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林果业加工扶持项目资金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昌吉回族自治州林业和草原局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昌吉回族自治州林业和草原局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张向新</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基本情况（一）项目概况1.项目背景自治区党委九届十一次全会将“林果业、葡萄酒”确定为自治区“十四五”期间重点发展的产业。围绕《昌吉州林业草原保护发展“十四五”规划》总体要求，结合昌吉州“西葡东果”发展实际和林果业重点发展方向。在此背景下，根据《昌吉州党委财经委员会第二次会议纪要》（昌州党财[2022]2号）文件，州财政局昌州财建[2022]74号文件，自治州党委专门安排100万元对东四县符合条件的林果业进行扶持，通过筛选一批昌吉州林果加工企业，给予政府补贴方式扶持，进行提质改技和加工能力优化，提升林果业综合生产能力和经营效益。带动和推进我州林果业由产品简单利用型向精深加工转变，从粗放型向集约型转变，依靠技术进步实现产业升级。不断延伸林果业产业链，不断提高林果产品的经济价值和附加值。2.项目主要内容及实施情况本项目资金为100万元，用于林果业加工扶持项目补助。扶持企业≧1个，项目验收合格率≧95%，项目完成率≧95%，企业补助≦100万元，预算成本控制率≦100%，提高林果企业加工能力，为广大农业种植户林果业产品销路提供一个持续可靠、价格稳定的供销渠道。本项目于2022年11月组织申报，并对东四县符合条件的林果企业项目实施方案进行了评审，项目实施期限为一年，2022年12月—2023年12月，目前，项目均按照实施方案组织实施。重点支持企业购置果品、生产管理、加工、包装类机械，建设或租赁仓储设施等。依托果品加工转化和市场开拓能力建设，促进林果产业综合生产能力和经营效益提高，发挥引领示范作用和综合效应，带动全州林果产区加工、销售环节优化升级，提升经营主体品牌知名度和美誉度，推进全州林果业延长产业链、提升价值链、完善利益链。3.项目实施主体项目的实施主体为昌吉州林业和草原局，该单位纳入2022年部门决算编制范围的有6个科室，分别是：办公室（组织人事科）、生态修复科、资源管理科（行政审批科）、草原管理科、野生动植物保护管理科、自然保护地管理科。昌吉州林业和草原局编制数26名，其中行政编制17名、统筹编制6名、机关工勤编制3名，实有人数51人，其中：在职24人； 退休27人。根据昌吉州林业和草原局《关于申报昌吉州扶持林果业加工示范企业项目的通知》（昌州林草字〔2022〕337号）精神，2022年昌吉州扶持林果业加工示范企业项目资金100万元，经组织认真讨论研究，筛选确定的四家符合条件的林果加工企业进行补助，分别是：奇台县新疆华美田园农业有限公司林果加工扶持项目补助20万元、吉木萨尔县新疆中植农林科技有限公司林果加工扶持项目补助40万元、吉木萨尔县新疆庄子实业有限公司林果加工扶持项目补助20万元、阜康市新疆大唐西域农业生态科技有限公司林果加工扶持项目补助20万元。4. 资金投入和使用情况（1）项目资金安排落实、总投入情况根据《昌吉州党委财经委员会第二次会议纪要》（昌州党财[2022]2号）文件，州财政局昌州财建[2022]74号文件，自治州党委专门安排100万元，其中财政资金100万元，2022年实际收到预算资金100万元，预算资金到位率为100%。（2）项目资金实际使用情况截至2022年12月31日，本项目实际支付资金100万元，预算执行率100%。项目资金主要用于支付吉木萨尔县新疆中植农林科技有限公司林果加工扶持项目补助40万元、吉木萨尔县新疆庄子实业有限公司林果加工扶持项目补助20万元、奇台县新疆华美田园农业有限公司林果加工扶持项目补助20万元、阜康市新疆大唐西域农业生态科技有限公司林果加工扶持项目补助20万元。项目费用总计100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昌吉州林果业加工扶持项目100万元。扶持企业≧1个，项目验收合格率≧95%，项目完成率≧95%，企业补助≦100万元，预算成本控制率≦100%，提高林果企业加工能力，为广大农业种植户林果业产品销路提供一个持续可靠、价格稳定的供销渠道。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扶持企业数”指标，预期指标值为“≥1个”；②质量指标项目验收合格率≥95%③时效指标项目完成及时率≥95%④成本指标企业补助≤100万元，预算成本控制率≦100%。（2）项目效益目标①社会效益指标提高林果企业加工能力②生态效益指标特色林果业发展改善生态环境作用明显。</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的目的、对象和范围1.绩效评价的目的本次通过开展昌吉州林果业加工扶持项目支出绩效评价，旨在强化昌吉州林业和草原局资金使用单位的绩效意识，全面了解该项目预算编制合理性、资金使用合规性、项目管理规范性、绩效目标实现情况以及服务对象的满意度等，及时总结经验和教训，为下年度林草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昌吉州林果业加工扶持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昌吉州林果业加工扶持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扶持企业个数、项目验收合格率、项目完成及时性、企业补助预算成本控制率、社会效益、生态效益。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工作过程第一阶段：前期准备。我单位绩效评价人员根据《项目支出绩效评价管理办法》（财预〔2020〕10号）文件精神认真学习相关要求与规定，成立绩效评价工作组，作为绩效评价工作具体实施机构。成员构成如下：甘寿春（昌吉州林业和草原局党组书记）任评价组组长，绩效评价工作职责为检查项目绩效指标完成情况、审定项目支出绩效评价结果及项目支出绩效评价报告。阿依肯（昌吉州林业和草原局党组成员，局长）任评价组副组长，绩效评价工作职责为组织和协调项目工作人员采取实地调查、资料检查等方式，核实项目绩效指标完成情况；组织受益对象对项目工作进行评价等。刘庆华（昌吉州林业和草原局党组成员）、苏杰（昌吉州林业和草原局纪检委员）、金雷（昌吉州林业和草原局财务）、张向新（昌吉州林业技术推广中心负责人）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昌吉州林果业加工扶持项目的实施，在一定程度上解决了林果企业融资困难的局面，可使原料收购价格提高，同时实现了提升林果业综合生产能力和经营效益，将林果产品由简单利用型向精深加工转变，从粗放型向集约型转变，依靠技术进步实现产业升级。不断延伸林果业产业链，不断提高林果产品的经济价值和附加值，同时，为广大果农种植户林果原料的销售提供一个持续可靠、价格稳定的供销渠道，使果农放心种植，精心管护，以形成良性循环，形成地方特色产品和品牌产品。该项目预算执行率达100%，项目预期绩效目标及各项具体指标均已全部达成。（二）综合评价结论本次评价采取定量与定性评价相结合的方式，对昌吉州林果业加工扶持项目的绩效目标和各项具体绩效指标实现情况进行了客观评价，最终评分为100分。绩效评级为“优秀”，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项目过程情况项目过程类指标包括资金管理和组织实施两方面的内容，由 5个三级指标构成，权重分值为 20 分，本项目实际得分20分，得分率为100%。具体各项指标得分如下：1.资金到位率：该项目所需财政资金能够足额拨付到位，根据评分标准，该指标5分，得5分。   2.预算执行率：本项目预算较为详细，预算资金100万元，实际执行100万元，预算执行率为100%，项目资金支出总体能够按照预算执行，根据评分标准，该指标5分，得5分。3.资金使用合规性：项目任务下达后，我单位制定了《昌吉州扶持林果业加工示范企业项目实施方案》，并按照实施方案内确定各项制度和管理规定对经费使用进行规范管理，财务制度健全、执行严格，根据评分标准，该指标5分，得5分。4.管理制度健全性：我单位制定了财务管理制度、安全管理制度等相关项目管理制度办法，同时对财政专项资金进行严格管理，基本做到了专款专用，根据评分标准，该指标2分，得2分。5.制度执行有效性：由昌吉州林业和草原局提出经费预算支出可行性方案，经过与州政府分管领导沟通后，州林业和草原局党组会议研究执行，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项目产出情况项目产出类指标包括产出数量、产出质量、产出时效、产出成本共四方面的内容，由5个三级指标构成，权重分为30分，本项目实际得分30分，得分率为100%。具体各项指标得分如下：1. 产出数量“扶持企业数”指标，预期指标值为“≥1个”；，根据（项目支付票款票据）可知，实际完成4个，与预期目标一致，根据评分标准，该指标10分，得10分。2.产出质量“项目验收合格率”指标，预期指标值为“≥95%”,根据昌吉州扶持林果业加工项目实施方案可知，实际完成为100%，根据评分标准，该指标10分，得10分。3.产出时效“项目完成及时率”指标，预期指标值为“≥95%”，根据昌吉州扶持林果业加工项目实施方案可知，实际完成≥95%，与预期目标一致，根据评分标准，该指标5分，得5分。4.产出成本“企业补助”指标，预期指标值为“≤100万元”，“预算成本控制率”指标，预期指标值为“≤100万元”，根据项目支付票款票据可知，实际完成100%，与预期目标一致，根据评分标准，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情况项目效益类指标由2个二级指标和2个三级指标构成，权重分为30分，本项目实际得分30分，得分率为100.0%。具体各项指标得分如下：1.实施效益指标（1）社会效益指标“社会效益”指标，预期指标值为“提高林果企业加工能力”，根据林果企业反馈及实际完成值可知，实际完成值为“好”，根据评分标准，该指标15分，得15分。（2）可持续影响指标本项目无该项指标。（3）经济效益指标本项目无该项指标。（4）生态效益指标“生态效益”指标，预期指标值为“特色林果业发展改善生态环境作用明显。”根据调研了解，实际完成值为“好”，根据评分标准，该指标15分，得15分。2.满意度指标本项目无该项指标。</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预算执行进度与绩效指标偏差情况（一）预算执行进度该项目预算金额100万元，实际到位100万元，实际支出100万元，预算执行率为100%。（二）绩效指标偏差情况该项目无偏差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主要经验及做法、存在的问题及原因分析（一）主要经验及做法1.聚焦重点任务，推动项目工作落地落实为有效推进项目工作开展，提高财政资金使用效益，新疆中植农林科技有限公司成立领导小组，领导小组进一步强化项目意识，建立了专门的财务制度，建立健全管理制度，督促实施人员严格实行“三专”管理，即设专户、建专帐、定专人，明确责任和时间节点，一项一项抓好具体落实，确保了项目按时保质完成，保障了项目效益发挥。2.坚持问题导向，加强执行监控，提高资金效益紧抓预算执行动态监控，提高资金使用效益。坚持以问题为导向，以公司财务灵活的特点，以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项目组长亲自抓项目，抓问题整改，及时对项目实施进度与资金支付进度进行全程跟踪问效，发现问题及时解决，对于重大问题实行集体讨论，确保项目按计划进行，项目资金支付安排高效、合理，杜绝截留挪用。（二）存在问题及原因分析1.绩效预算认识不够充分，绩效理念有待进一步强化绩效管理专业人员匮乏。林草部门需提高对全面实施绩效管理认识水平，提高绩效管理水平，林草部门内部绩效管理工作力量薄弱，多数以财务人员牵头开展绩效管理，工作推动机制不全，业务人员业务能力和素质还有待进一步提升。2.绩效档案归档工作有待提高一是对档案工作重视程度不高，意识淡薄。工作人员对绩效档案管理工作重视程度不够，不注重关键时间节点材料的鉴定归档，造成绩效管理工作档案缺失。二是业务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3DFB4628"/>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uiPriority w:val="1"/>
  </w:style>
  <w:style w:type="table" w:default="1" w:styleId="19">
    <w:name w:val="Normal Table"/>
    <w:unhideWhenUsed/>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2012-12-31T17:54:11Z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