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AE2AE9"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 w14:paraId="64E9908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6E5881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1DC45393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043BF96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240E8967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55B39F2E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63B645DD"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自治区财政项目支出绩效自评报告</w:t>
      </w:r>
    </w:p>
    <w:p w14:paraId="04E9FF4A"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 w14:paraId="3BA1910F"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 w14:paraId="151260B3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14F1702D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2C08493">
      <w:pPr>
        <w:spacing w:line="540" w:lineRule="exact"/>
        <w:jc w:val="center"/>
        <w:rPr>
          <w:rFonts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0"/>
          <w:sz w:val="36"/>
          <w:szCs w:val="36"/>
        </w:rPr>
        <w:t>参考模板</w:t>
      </w:r>
    </w:p>
    <w:p w14:paraId="7095840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25895EA5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619E13BC"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 w14:paraId="08E0767A"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 w14:paraId="5C2357F4"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 w14:paraId="6BACBB39"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昌吉州林业草原保护发展“十四五”规划编制费用（第二笔）</w:t>
      </w:r>
    </w:p>
    <w:p w14:paraId="59AFC01E"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昌吉回族自治州林业和草原局</w:t>
      </w:r>
    </w:p>
    <w:p w14:paraId="200F3C5F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昌吉回族自治州林业和草原局</w:t>
      </w:r>
    </w:p>
    <w:p w14:paraId="05B1E739"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刘庆华</w:t>
      </w:r>
    </w:p>
    <w:p w14:paraId="068828AE"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2023年06月08日</w:t>
      </w:r>
    </w:p>
    <w:p w14:paraId="55A97641"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 w14:paraId="0D7962B9"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 w14:paraId="56E34877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一、项目概况</w:t>
      </w:r>
    </w:p>
    <w:p w14:paraId="38303D0A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（一）项目单位基本情况</w:t>
      </w:r>
    </w:p>
    <w:p w14:paraId="1A7DDDB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基本情况（一）项目概况1.项目背景根据《关于做好“十四五”自治州级专项规划工作的函》（昌州发改综合函〔2020〕9号）、《关于报送“十四五”规划纲要和专项规划的通知》（昌州政办通〔2020〕118号）文件要求，以习近平生态文明思想为指导</w:t>
      </w:r>
      <w:bookmarkStart w:id="0" w:name="_GoBack"/>
      <w:bookmarkEnd w:id="0"/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，牢固树立“创新、协调、绿色、开放、共享”发展理念，紧密结合自治州经济社会发展新形势和对林草事业发展的新要求，按照“南护天山，北治沙漠，中建绿洲”的生态建设布局，构建“山、水、林、田、湖、草”生命共同体，突出推进绿色发展，加大生态保护力度。依托国家退耕还林、退牧还草、三北防护林、天然林保护、森林生态效益补偿、草原生态保护奖励补助等重点生态工程，着力打造村庄绿化美化建设，加强自然保护区、湿地公园、森林公园、沙漠公园的保护建设，为全州人民提供优质的生态环境和林草产品。2.项目主要内容及实施情况到“十四五”末，全州森林覆盖率达到14%，草原综合植被盖度达到42.9%，全州行政村绿化覆盖率达到30%以上。义务植树尽责率达到95%，绿色通道可绿化部分绿化率达到95%。加强农田防护林体系建设，全州实现高标准农田林网化，农田防护林占地比例达到8%， 85%以上的灌溉农田得到有效保护。依托三北防护林工程、防沙治沙工程等完成造林19.74万亩。实现全州七县市自然保护地全覆盖。全州经济林面积稳定在35万亩左右；种苗花卉种植面积保持在25万亩以上。林草业总产值达到60亿元。引进林木新品种15个，完成林业科技成果5项，良种使用率达到80%。2020年9月启动《昌吉回族自治州林业草原保护发展“十四五”规划》编制工作，经过历时一年多的起草、修改、审定，《“十四五”规划》于2022年1月28日,以州人民政府文件形式印发（昌州政发[2022]4号）通过本项目的实施，进一步加强自治州生态建设，确保“十四五”期间全州林业和草原生态建设科学有序有效推进.3.项目实施主体2022年昌吉回族自治州林业草原保护发展“十四五”规划编制费用（第二笔）项目的实施主体为昌吉州林业和草原局，该单位纳入2022年部门决算编制范围的有6个科室，分别是：办公室（组织人事科）、生态修复科、资源管理科（行政审批科）、草原管理科、野生动植物保护管理科、自然保护地管理科。昌吉州林业和草原局编制数26名，其中行政编制17名、统筹编制6名、机关工勤编制3名，实有人数51人，其中：在职24人； 退休27人。4. 资金投入和使用情况（1）项目资金安排落实、总投入情况下达2022年昌吉回族自治州林业草原保护发展“十四五”规划编制费用（第二笔）项目资金，预算安排资金总额14.5万元，其中财政资金14.5万元，2022年实际收到预算资金14.5万元，预算资金到位率为100%。（2）项目资金实际使用情况截至2022年12月31日，本项目实际支付资金14.5万元，预算执行率100%。项目资金主要用于支付昌吉回族自治州林业草原保护发展“十四五”规划编制费用（第二笔）项目费用14.5万元。</w:t>
      </w:r>
    </w:p>
    <w:p w14:paraId="368485FB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（二）项目预算</w:t>
      </w:r>
      <w:r>
        <w:rPr>
          <w:rStyle w:val="18"/>
          <w:rFonts w:ascii="楷体" w:hAnsi="楷体" w:eastAsia="楷体"/>
          <w:spacing w:val="-4"/>
          <w:sz w:val="32"/>
          <w:szCs w:val="32"/>
        </w:rPr>
        <w:t>绩效目标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设定情况</w:t>
      </w:r>
    </w:p>
    <w:p w14:paraId="3FA5A3E4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1.总体目标坚持山水林田湖草沙系统治理，按照“一屏两心四区”保护发展总体布局，以提升昌吉州林草事业高质量发展为目标，以国家和自治区重点生态工程项目为依托，严格保护、积极发展、合理开发、科学经营，统筹山水林田湖草综合治理，加强自然生态系统恢复，积极推进林草业治理体系和治理能力现代化，为建设“生态良好”的美丽昌吉作出新的贡献。                                              经招标评选具备资质的专业单位，编制昌吉州林业和草原发展“十四五”规划，文本、附图、附表编制费用预算29.5万元。通过开展昌吉州林业和草原发展“十四五”规划编制工作，重点解决林业和草原发展中存在的难题，认真谋划十四五自治州林业和草原发展。2.阶段性目标（1）项目产出目标①数量指标：编制完成自治州林业和草原发展“十四五”规划1个，年度实地调查勘验2次；②质量指标：成果审查合格≥95%；③时效指标：项目编制完成时限2022年12月31日；④成本指标：规划编制费用14.5万元（2）项目效益目标①社会效益指标：提升公众保护生态环境意识；②生态效益指标：促进生态环境改善。（3）相关满意度目标：无。</w:t>
      </w:r>
    </w:p>
    <w:p w14:paraId="2242CB51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二、项目资金使用及管理情况</w:t>
      </w:r>
    </w:p>
    <w:p w14:paraId="329EED03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（一）项目资金安排落实、总投入等情况分析</w:t>
      </w:r>
    </w:p>
    <w:p w14:paraId="361A3C8D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.绩效评价的目的本次通过开展部门项目支出绩效评价，旨在强化部门和资金使用单位的绩效意识，全面了解该项目预算编制合理性、资金使用合规性、项目管理规范性、绩效目标实现情况以及服务对象的满意度等，及时总结经验和教训，为下年度部门项目支出预算安排、完善政策和改进管理提供可行性参考建议。2.绩效评价的对象和范围本次绩效评价遵循财政部《关于印发&lt;项目支出绩效评价管理办法&gt;的通知》（财预〔2020〕10号）以及自治区财政厅《自治区财政支出绩效评价管理暂行办法》（新财预〔2018〕189号）等文件规定，对2022年度我单位实施的昌吉州林业和草原发展“十四五”规划编制项目开展部门绩效评价，主要围绕项目资金使用情况、财务管理状况和资产配置、使用、处置及其收益管理情况；项目管理相关制度及措施是否被认真执行；绩效目标的实现程度，包括是否达到预定产出和效果等方面开展综合评价。</w:t>
      </w:r>
    </w:p>
    <w:p w14:paraId="6E1F69C2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（二）项目资金实际使用情况分析</w:t>
      </w:r>
    </w:p>
    <w:p w14:paraId="7BB19CA6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1.绩效评价原则依据《中华人民共和国预算法》、《关于印发&lt;项目支出绩效评价管理办法&gt;的通知》（财预〔2020〕10号）等法规和政策文件要求，本次绩效评价秉承科学规范、公正公开、分级分类、绩效相关等原则，按照从投入、过程到产出效果和影响的绩效逻辑路径，结合昌吉州林业和草原发展“十四五”规划编制项目实际开展情况，运用定量和定性分析相结合的方法，总结经验做法，反思项目实施和管理中的问题，以切实提升财政资金管理的科学化、规范化和精细化水平。根据以上原则，绩效评价遵循如下具体要求：（1）在数据采集时，采取客观数据主管部门审查、社会中介组织复查与问卷调查相结合的形式，以保证各项指标的真实性。（2）保证评价结果的真实性、公正性，提高评价报告的公信力。（3）绩效评价报告简明扼要，除对绩效评价的过程、结果描述外，还总结经验、指出问题，并就共性问题提出可操作性改进建议。2.绩效评价指标体系及绩效评价标准绩效评价指标体系根据财政部《关于印发&lt;项目支出绩效评价管理办法&gt;的通知》（财预〔2020〕10号）、自治区财政厅《自治区财政支出绩效评价管理暂行办法》（新财预〔2018〕189号）等文件要求，结合本项目特点，在与专家组充分协商的基础上，评价工作组细化了该项目的绩效评价指标体系（详见附表1）：一级指标为：决策、过程、产出、效益。二级指标为：项目立项、绩效目标、资金投入、资金管理、组织实施、产出数量、产出质量、产出时效、产出成本、项目效益。三级指标为：立项依据充分性、立项程序规范性、绩效目标合理性、绩效指标明确性、预算编制科学性、资金分配合理性、资金到位率、预算执行率、资金使用合规性、管理制度健全性、制度执行有效性、实际完成率、质量达标率、完成及时性、成本节约率、社会效益、生态效益。3.评价方法本次评价采取定量与定性评价相结合的方式，采用比较法、公众评判法对项目实施过程以及预期绩效目标完成情况进行全面、系统的评价，总分由各项指标得分汇总形成。比较法：通过整理本项目相关资料和数据，评价数量指标的完成情况；通过分析项目的实施情况与绩效目标实现情况，评价项目实施的效果；通过分析项目资金使用情况及产生的效果，评价预算资金分配的合理性。 公众评判法：评价组采用实地访谈、远程访谈相结合方式，对本项目的实施情况进行充分调研，了解掌握资金分配、资金管理、资金使用、制度建设、制度执行情况。采用问卷调查方式，对受益对象开展满意度调查，进行综合评价。4.评价标准本项目评价指标体系的评价标准按照计划标准、行业标准、历史标准等制定。对于定性指标，通过问卷调查及访谈方式，采集相关数据，运用等级描述法，设置分级标准，体现该指标认可程度的差异。对于定量指标，通过公式等方式予以量化，可以准确衡量，并设定目标值的考核指标。绩效评价体系、标准等详见（附件1）。本次通过开展部门项目支出绩效评价，旨在强化部门和资金使用单位的绩效意识，全面了解该项目预算编制合理性、资金使用合规性、项目管理规范性、绩效目标实现情况以及服务对象的满意度等，及时总结经验和教训，为下年度部门项目支出预算安排、完善政策和改进管理提供可行性参考建议。</w:t>
      </w:r>
    </w:p>
    <w:p w14:paraId="7FA34B67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（三）项目资金管理情况分析</w:t>
      </w:r>
    </w:p>
    <w:p w14:paraId="5095F3A2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绩效评价工作过程第一阶段：前期准备。我单位绩效评价人员根据《项目支出绩效评价管理办法》（财预〔2020〕10号）文件精神认真学习相关要求与规定，成立绩效评价工作组，作为绩效评价工作具体实施机构。成员构成如下：阿依肯·达尼尔（州林业和草原局党组副书记，局长）任评价组组长，绩效评价工作职责为检查项目绩效指标完成情况、审定项目支出绩效评价结果及项目支出绩效评价报告。刘庆华（州林业和草原局党组成员、副局长）任评价组副组长，绩效评价工作职责为组织和协调项目工作人员采取实地调查、资料检查等方式，核实项目绩效指标完成情况；组织受益对象对项目工作进行评价等。唐庆生（州林业和草原局生态修复科负责人）任评价组成员，绩效评价工作职责为做好项目支出绩效评价工作的沟通协调工作，对项目实施情况进行实地调查，编写项目支出绩效评价报告。第二阶段：组织实施。评价组通过实地调研、查阅资料等方式，采用综合分析法对项目的决策、管理、绩效进行的综合评价分析。第三阶段：分析评价。首先按照指标体系进行定量、定性分析。其次开展量化打分、综合评价工作，形成初步评价结论。最后归纳整体项目情况与存在问题，撰写部门绩效评价报告。第四阶段：撰写与提交评价报告绩效评价项目小组依照整理、分析后的项目材料、数据资料，依据评价形成的初步结论，按照既定的格式和内容要求撰写绩效评价初步报告，最终形成评价结果。第五阶段：归集档案建立和落实档案管理制度，将项目相关资料存档，包括但不限于：评价项目基本情况和相关文件、评价实施方案、项目支付资料等相关档案。</w:t>
      </w:r>
    </w:p>
    <w:p w14:paraId="1779F32E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三、项目组织实施情况</w:t>
      </w:r>
    </w:p>
    <w:p w14:paraId="4A685828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（一）项目组织情况分析</w:t>
      </w:r>
    </w:p>
    <w:p w14:paraId="6A26AB83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综合评价情况通过昌吉州林业和草原发展“十四五”规划编制费用（第二笔）项目的实施，重点解决林业和草原发展中存在的难题，该项目预算执行率达100%，项目预期绩效目标及各项具体指标均已全部达成。（二）综合评价结论本次评价采取定量与定性评价相结合的方式，对昌吉州林业和草原发展“十四五”规划编制费用（第二笔）项目的绩效目标和各项具体绩效指标实现情况进行了客观评价，最终评分为100分。</w:t>
      </w:r>
    </w:p>
    <w:p w14:paraId="2A43630B"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（二）项目管理情况分析</w:t>
      </w:r>
    </w:p>
    <w:p w14:paraId="603C9C58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项目决策情况项目立项符合国家法律法规、自治区和地区行业发展规划和政策要求，属于本部门履职所需。立项程序规范，绩效目标合理，绩效指标明确，预算编制科学，资金分配合理。</w:t>
      </w:r>
    </w:p>
    <w:p w14:paraId="5BBD97CE"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四、项目绩效情况</w:t>
      </w:r>
      <w:r>
        <w:rPr>
          <w:rStyle w:val="18"/>
          <w:rFonts w:hint="eastAsia" w:ascii="黑体" w:hAnsi="黑体" w:eastAsia="黑体"/>
        </w:rPr>
        <w:t xml:space="preserve"> </w:t>
      </w:r>
    </w:p>
    <w:p w14:paraId="117B6783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（一）项目绩效目标完成情况分析</w:t>
      </w:r>
    </w:p>
    <w:p w14:paraId="3A08EB82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项目过程情况资金到位率100%，预算执行率100%。项目任务下达后，我单位严格遵守项目资金各项管理规范，财务制度健全、执行严格。专款专用。</w:t>
      </w:r>
    </w:p>
    <w:p w14:paraId="34D5697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（二）项目绩效目标未完成原因分析</w:t>
      </w:r>
    </w:p>
    <w:p w14:paraId="758C73AB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（三）项目产出情况项目产出类指标包括产出数量、产出质量、产出时效、产出成本共四方面的内容，权重分为30分，本项目实际得分30分，得分率为100%。具体各项指标得分如下：1. 产出数量数量指标：编制完成自治州林业和草原发展“十四五”规划1个，根据评分标准，该指标7分，得7分。年度实地调查勘验2次，根据评分标准，该指标7分，得7分。2.产出质量成果审查合格率≥95%，根据评分标准，该指标7分，得7分。3.产出时效项目完成及时率≥95%，截至目前已完成，该指标7分，得7分。4.产出成本规划编制费用≦14.5万元，已支付14.5万元，与预期目标一致，根据评分标准，该指标5分，得5分；预算成本控制率≦100%，实际控制率100%，根据评分标准，该指标4分，得4分。</w:t>
      </w:r>
    </w:p>
    <w:p w14:paraId="742581EE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五、其他需要说明的问题</w:t>
      </w:r>
    </w:p>
    <w:p w14:paraId="4CABB4C2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（一）后续工作计划</w:t>
      </w:r>
    </w:p>
    <w:p w14:paraId="0B94C4B5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四）项目效益情况项目效益类指标权重分为30分，本项目实际得分30分，得分率为100.0%。具体各项指标得分如下：1.社会效益指标：提升公众保护生态环境意识，实际完成值为提升，根据评分标准，该指标15分,得15分。2.生态效益指标：促进生态环境改善，实际完成值为改善，根据评分标准，该指标15分,得15分。（五）满意度指标无。</w:t>
      </w:r>
    </w:p>
    <w:p w14:paraId="4C23139E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 w14:paraId="007D1735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（二）主要经验及做法、存在问题和建议</w:t>
      </w:r>
    </w:p>
    <w:p w14:paraId="362344F3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 w14:paraId="6A8E50DA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（三）其他</w:t>
      </w:r>
    </w:p>
    <w:p w14:paraId="74F44826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（一）预算执行进度昌吉州林业和草原发展“十四五”规划编制费用（第二笔）项目项目预算金额14.5万元，实际到位14.5万元，实际支出14.5元，预算执行率为100%。（二）绩效指标偏差情况无</w:t>
      </w:r>
    </w:p>
    <w:p w14:paraId="02EC9840"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</w:p>
    <w:p w14:paraId="1E76C827"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六、项目评价工作情况</w:t>
      </w:r>
    </w:p>
    <w:p w14:paraId="49C72097"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  <w:szCs w:val="32"/>
        </w:rPr>
        <w:t>包括评价基础数据收集、资料来源和依据等佐证材料情况，项目现场勘验检查核实等情况</w:t>
      </w:r>
    </w:p>
    <w:p w14:paraId="43B2C172"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主要经验及做法、存在的问题及原因分析（一）主要经验及做法一是领导重视到位：高度重视，主要领导亲自抓，并予以充分的人力、财力保障。责任落实到位：将各项目工作列入年度干部绩效考核实施方案，将各项目工作落实到具体科室、具体岗位、具体个人。二是合理合规使用经费。根据项目业务流程，参考历年经费使用情况，认真测算各阶段所需经费，确保当前项目实施经费充足。在经费使用方面，严格执行经费使用管理制度，厉行节约，专款专用，对每笔经费使用情况建立监督机制，确保经费使用合理合规。三是健全项目管理制度。我单位已有保证项目实施的制度、措施等，如《中华人民共和国预算法》、《昌吉州林业和草原局财务收支管理办法》等。（二）存在问题及原因分析1.绩效预算认识不够充分，绩效理念有待进一步强化部门绩效管理理念尚未牢固树立，绩效管理专业人员匮乏。单位对全面实施绩效管理认识不够，绩效水平不高，单位内部绩效管理工作力量薄弱，多数以财务人员牵头开展绩效管理，工作推动机制不全，业务人员业务能力和素质还有待进一步提升。2.绩效档案归档工作有待提高一是对档案工作重视程度不高，意识淡薄。单位人员对绩效档案管理工作重视程度不够，不注重关键时间节点材料的鉴定归档，造成绩效管理工作档案缺失。二是单位人员对档案管理工作缺少针对性和目的性，对绩效档案工作重要性的认识不足，缺乏熟练的业务知识，使绩效档案管理与实际业务存在一定偏差，未发挥其综合价值。3.项目支出绩效评价存在局限，客观性有待加强项目支出绩效评价工作还存在自我审定的局限性，项目支出绩效工作有较大弹性，评价报告多局限于描述项目实施情况，对问题避重就轻，对项目的打分松紧不一，会影响评价质量，在客观性和公正性上说服力不强。</w:t>
      </w:r>
    </w:p>
    <w:p w14:paraId="28AD1842">
      <w:pPr>
        <w:ind w:firstLine="624" w:firstLineChars="200"/>
        <w:rPr>
          <w:rFonts w:ascii="仿宋_GB2312" w:eastAsia="仿宋_GB2312"/>
          <w:spacing w:val="-4"/>
          <w:sz w:val="32"/>
          <w:szCs w:val="32"/>
        </w:rPr>
      </w:pPr>
    </w:p>
    <w:p w14:paraId="4EF73749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6AE84AE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496769E0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EDE030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61E5AE96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4C644A7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5AA0C08A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6E76FDB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45667154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49834C3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274073AB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7708D27D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 w14:paraId="1A382281"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 w14:paraId="2B5480CF"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73030C92"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4AC43193"/>
    <w:rsid w:val="4D2606A1"/>
    <w:rsid w:val="6FD50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unhideWhenUsed/>
    <w:qFormat/>
    <w:uiPriority w:val="1"/>
  </w:style>
  <w:style w:type="table" w:default="1" w:styleId="1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customStyle="1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5857</Words>
  <Characters>6073</Characters>
  <Lines>5</Lines>
  <Paragraphs>1</Paragraphs>
  <TotalTime>0</TotalTime>
  <ScaleCrop>false</ScaleCrop>
  <LinksUpToDate>false</LinksUpToDate>
  <CharactersWithSpaces>6137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巴霍巴利</cp:lastModifiedBy>
  <cp:lastPrinted>2018-12-31T10:56:00Z</cp:lastPrinted>
  <dcterms:modified xsi:type="dcterms:W3CDTF">2024-11-21T11:40:20Z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551DB3753ADF455EA1EC187B240B06EC_12</vt:lpwstr>
  </property>
</Properties>
</file>