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84" w:rsidRDefault="00AB6884" w:rsidP="00AB6884">
      <w:pPr>
        <w:rPr>
          <w:rFonts w:ascii="黑体" w:eastAsia="黑体" w:hAnsi="黑体"/>
          <w:sz w:val="32"/>
          <w:szCs w:val="32"/>
        </w:rPr>
      </w:pPr>
      <w:r w:rsidRPr="00950DD3">
        <w:rPr>
          <w:rFonts w:ascii="黑体" w:eastAsia="黑体" w:hAnsi="黑体" w:hint="eastAsia"/>
          <w:sz w:val="32"/>
          <w:szCs w:val="32"/>
        </w:rPr>
        <w:t>附件2：</w:t>
      </w:r>
    </w:p>
    <w:p w:rsidR="00AB6884" w:rsidRDefault="00AB6884" w:rsidP="00AB6884">
      <w:pPr>
        <w:jc w:val="center"/>
        <w:rPr>
          <w:rFonts w:ascii="方正小标宋_GBK" w:eastAsia="方正小标宋_GBK" w:hAnsi="黑体"/>
          <w:sz w:val="40"/>
          <w:szCs w:val="40"/>
        </w:rPr>
      </w:pPr>
      <w:bookmarkStart w:id="0" w:name="_GoBack"/>
      <w:r w:rsidRPr="00AA5705">
        <w:rPr>
          <w:rFonts w:ascii="方正小标宋_GBK" w:eastAsia="方正小标宋_GBK" w:hAnsi="黑体" w:hint="eastAsia"/>
          <w:sz w:val="40"/>
          <w:szCs w:val="40"/>
        </w:rPr>
        <w:t>自治</w:t>
      </w:r>
      <w:r>
        <w:rPr>
          <w:rFonts w:ascii="方正小标宋_GBK" w:eastAsia="方正小标宋_GBK" w:hAnsi="黑体" w:hint="eastAsia"/>
          <w:sz w:val="40"/>
          <w:szCs w:val="40"/>
        </w:rPr>
        <w:t>州</w:t>
      </w:r>
      <w:r w:rsidRPr="00AA5705">
        <w:rPr>
          <w:rFonts w:ascii="方正小标宋_GBK" w:eastAsia="方正小标宋_GBK" w:hAnsi="黑体" w:hint="eastAsia"/>
          <w:sz w:val="40"/>
          <w:szCs w:val="40"/>
        </w:rPr>
        <w:t>本级部门单位整体支出绩效监控情况表</w:t>
      </w:r>
    </w:p>
    <w:bookmarkEnd w:id="0"/>
    <w:p w:rsidR="00AB6884" w:rsidRPr="00273A0C" w:rsidRDefault="00AB6884" w:rsidP="00AB6884">
      <w:pPr>
        <w:rPr>
          <w:rFonts w:ascii="方正小标宋_GBK" w:eastAsia="方正小标宋_GBK" w:hAnsi="黑体"/>
          <w:sz w:val="20"/>
          <w:szCs w:val="4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417"/>
        <w:gridCol w:w="354"/>
        <w:gridCol w:w="1491"/>
        <w:gridCol w:w="1556"/>
        <w:gridCol w:w="1843"/>
        <w:gridCol w:w="1987"/>
        <w:gridCol w:w="1732"/>
      </w:tblGrid>
      <w:tr w:rsidR="00AB6884" w:rsidRPr="00AA5705" w:rsidTr="00AA67E2">
        <w:trPr>
          <w:trHeight w:val="270"/>
        </w:trPr>
        <w:tc>
          <w:tcPr>
            <w:tcW w:w="13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填报单位（公章）：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金额单位：万元</w:t>
            </w:r>
          </w:p>
        </w:tc>
      </w:tr>
      <w:tr w:rsidR="00AB6884" w:rsidRPr="00AA5705" w:rsidTr="00AA67E2">
        <w:trPr>
          <w:trHeight w:val="30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一、</w:t>
            </w: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部门单位名称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监控时点</w:t>
            </w:r>
          </w:p>
        </w:tc>
        <w:tc>
          <w:tcPr>
            <w:tcW w:w="19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300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二、预算执行情况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预算安排情况（调整后）</w:t>
            </w:r>
          </w:p>
        </w:tc>
        <w:tc>
          <w:tcPr>
            <w:tcW w:w="12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资金到位情况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资金执行情况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预算执行率</w:t>
            </w:r>
          </w:p>
        </w:tc>
      </w:tr>
      <w:tr w:rsidR="00AB6884" w:rsidRPr="00AA5705" w:rsidTr="00AA67E2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预算数：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到位数：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执行数：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（=执行数/预算数*100%）</w:t>
            </w:r>
          </w:p>
        </w:tc>
      </w:tr>
      <w:tr w:rsidR="00AB6884" w:rsidRPr="00AA5705" w:rsidTr="00AA67E2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其中：财政资金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其中：财政资金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其中：财政资金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6884" w:rsidRPr="00AA5705" w:rsidTr="00AA67E2">
        <w:trPr>
          <w:trHeight w:val="300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6884" w:rsidRPr="00AA5705" w:rsidTr="00AA67E2">
        <w:trPr>
          <w:trHeight w:val="300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三、目标完成情况</w:t>
            </w:r>
          </w:p>
        </w:tc>
        <w:tc>
          <w:tcPr>
            <w:tcW w:w="18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年度预期目标</w:t>
            </w:r>
          </w:p>
        </w:tc>
        <w:tc>
          <w:tcPr>
            <w:tcW w:w="1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目前完成情况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总体完成率</w:t>
            </w:r>
          </w:p>
        </w:tc>
      </w:tr>
      <w:tr w:rsidR="00AB6884" w:rsidRPr="00AA5705" w:rsidTr="00AA67E2">
        <w:trPr>
          <w:trHeight w:val="312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（=各指标完成率平均值）</w:t>
            </w:r>
          </w:p>
        </w:tc>
      </w:tr>
      <w:tr w:rsidR="00AB6884" w:rsidRPr="00AA5705" w:rsidTr="00AA67E2">
        <w:trPr>
          <w:trHeight w:val="312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6884" w:rsidRPr="00AA5705" w:rsidTr="00AA67E2">
        <w:trPr>
          <w:trHeight w:val="312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0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四、</w:t>
            </w: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年度绩效指标完成情况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预期指标值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指标完成值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指标完成率</w:t>
            </w:r>
          </w:p>
        </w:tc>
      </w:tr>
      <w:tr w:rsidR="00AB6884" w:rsidRPr="00AA5705" w:rsidTr="00AA67E2">
        <w:trPr>
          <w:trHeight w:val="420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指标</w:t>
            </w:r>
            <w:r w:rsidRPr="00273A0C">
              <w:rPr>
                <w:rFonts w:ascii="宋体" w:hAnsi="宋体" w:cs="宋体" w:hint="eastAsia"/>
                <w:color w:val="000000"/>
                <w:kern w:val="0"/>
                <w:sz w:val="24"/>
              </w:rPr>
              <w:t>１</w:t>
            </w: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(与绩效目标申报表一致）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(与绩效目标申报表一致）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（截止报送节点时的完成情况）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(目前完成进度比率）</w:t>
            </w:r>
          </w:p>
        </w:tc>
      </w:tr>
      <w:tr w:rsidR="00AB6884" w:rsidRPr="00AA5705" w:rsidTr="00AA67E2">
        <w:trPr>
          <w:trHeight w:val="297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可持续影响指标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6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22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指标2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28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…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4"/>
              </w:rPr>
            </w:pP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B6884" w:rsidRPr="00AA5705" w:rsidTr="00AA67E2">
        <w:trPr>
          <w:trHeight w:val="645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五、</w:t>
            </w: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绩效目标执行出现的偏差和采取的措施</w:t>
            </w:r>
          </w:p>
        </w:tc>
        <w:tc>
          <w:tcPr>
            <w:tcW w:w="431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(填写部门单位整体执行现状与年度绩效目标存在的偏差和原因,</w:t>
            </w:r>
            <w:r w:rsidRPr="00AA5705">
              <w:rPr>
                <w:rFonts w:ascii="Calibri" w:hAnsi="Calibri" w:cs="Calibri"/>
                <w:color w:val="000000"/>
                <w:kern w:val="0"/>
                <w:sz w:val="24"/>
              </w:rPr>
              <w:t> </w:t>
            </w: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以及现在或下一步为纠正偏差采取的措施)</w:t>
            </w:r>
          </w:p>
        </w:tc>
      </w:tr>
      <w:tr w:rsidR="00AB6884" w:rsidRPr="00AA5705" w:rsidTr="00AA67E2">
        <w:trPr>
          <w:trHeight w:val="270"/>
        </w:trPr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填报人：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A5705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884" w:rsidRPr="00AA5705" w:rsidRDefault="00AB6884" w:rsidP="00AA6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B6884" w:rsidRDefault="00AB6884" w:rsidP="00AB6884">
      <w:pPr>
        <w:widowControl/>
        <w:jc w:val="left"/>
        <w:rPr>
          <w:rFonts w:ascii="黑体" w:eastAsia="黑体" w:hAnsi="黑体" w:cs="宋体"/>
          <w:color w:val="333333"/>
          <w:sz w:val="32"/>
          <w:szCs w:val="32"/>
          <w:lang w:bidi="ar"/>
        </w:rPr>
        <w:sectPr w:rsidR="00AB6884" w:rsidSect="00F74363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3F1B09" w:rsidRDefault="00AB6884" w:rsidP="00AB6884"/>
    <w:sectPr w:rsidR="003F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84"/>
    <w:rsid w:val="00944B81"/>
    <w:rsid w:val="00AB6884"/>
    <w:rsid w:val="00D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741</Characters>
  <Application>Microsoft Office Word</Application>
  <DocSecurity>0</DocSecurity>
  <Lines>6</Lines>
  <Paragraphs>1</Paragraphs>
  <ScaleCrop>false</ScaleCrop>
  <Company>Lenovo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闫超</dc:creator>
  <cp:lastModifiedBy>闫超</cp:lastModifiedBy>
  <cp:revision>1</cp:revision>
  <dcterms:created xsi:type="dcterms:W3CDTF">2019-02-25T11:41:00Z</dcterms:created>
  <dcterms:modified xsi:type="dcterms:W3CDTF">2019-02-25T11:42:00Z</dcterms:modified>
</cp:coreProperties>
</file>