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《昌吉年鉴（2022卷）》编纂印刷、出版、发行</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中共昌吉回族自治州委员会党史地方志办公室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中共昌吉回族自治州委员会党史地方志办公室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刘开林</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下达昌吉州本级预算单位2022年部门预算的通知》（昌州财行〔2022〕1号）文件、国务院《地方志工作条例》和《新疆维吾尔自治区实施地方志工作条例办法》，依法履行组织、指导、督促和检查地方志工作。《昌吉年鉴》作为州党委、州人民政府主力的刊物，是社会各界了解州情、指导和推动各项工作的重要工具，汇集了昌吉州政治、经济、文化、科技、教育、军事、社会生活等方面内容，按年度展示昌吉地区各行业、各部门、各单位的发展情况和工作业绩，是综合性、权威性的年度信息总汇，是编修地方志的基础资料。每年编纂、印刷、出版、发行《昌吉年鉴》，《昌吉年鉴》逐年出版，全面系统记录昌吉州自然、政治、经济、社会等方面的基本面貌和基本情况。刊物总字数80-90万字，印刷合格率99%，本年度完成上年内容。2.项目主要内容及实施情况本项目主要内容为：2022年，重点完成《昌吉年鉴（2022卷）》需收编的上年度资料的收集、编辑等工作，经自治区地方志编纂委员会审定后，报出版社三审三校，提出终审意见，申请书号后出版发行。本项目于2022年1月开始实施，截止2022年12月已完成《昌吉年鉴（2022卷）》的资料收集、编辑等工作，因疫情影响，三审三校及刊物印刷出版等工作未按原计划完成。3.项目实施主体2022年《昌吉年鉴（2022卷）》编纂印刷、出版、发行项目的实施主体为中共昌吉回族自治州委员会党史和文献研究室，该单位纳入2022年部门决算编制范围的有3个科室，分别是：综合科、党史和文献研究科、地方志年鉴科。编制人数为10人，其中：参公10人。实有在职人数27人，其中：参公8人、工勤1人、事业在职1人。离退休人员7人，其中：行政退休人员7人、事业退休0人。4. 资金投入和使用情况（1）项目资金安排落实、总投入情况根据《关于下达昌吉州本级预算单位2022年部门预算的通知》（昌州财行〔2022〕1号）文件，下达2022年《昌吉年鉴（2022卷）》编纂印刷、出版、发行项目资金，预算安排资金总额22万元，其中财政资金22万元、其他资金0万元，2022年实际收到预算资金22万元，预算资金到位率为100%。（2）项目资金实际使用情况截至2022年12月31日，本项目实际支付资金4.96万元，预算执行率22.55%。项目资金主要用于支付《昌吉年鉴（2022卷）》编纂印刷、出版、发行项目三审三校费用4.83万元，印装费用0.13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该项目计划按年度收集、整理完成2021年度资料的收集、编辑，经自治区地方志编委会审定，报出版社三审三校，提出终审意见，申请书号后申请出版发行。完成《昌吉年鉴（2022卷）》的收集编辑整理，字数不少于70万字，内容包括文字及图片资料。收录内容时间自2021年1月至2021年12月，完成时限2022年11月30日。出版《昌吉年鉴（2021卷）》，刊物准确率不低于99%，发行刊物数量1个，印刷数量600册，出版时间2022年10月31日前，有效发挥存史资政育人作用，满足人们日益增长的物质文化需求。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刊物字数”指标，预期指标值为“&gt;=70万字”；“发行刊物数量”指标，预期指标值为“=1个”；“印刷数量”指标，预期指标值为“=600册”；②质量指标“刊物准确率”指标，预期指标为“&gt;=99%”；③时效指标“《昌吉年鉴（2022卷）》收集整理完成时限</w:t>
      </w:r>
      <w:r>
        <w:rPr>
          <w:rStyle w:val="17"/>
          <w:rFonts w:hint="eastAsia" w:ascii="楷体" w:hAnsi="楷体" w:eastAsia="楷体"/>
          <w:spacing w:val="-4"/>
          <w:sz w:val="32"/>
          <w:szCs w:val="32"/>
        </w:rPr>
        <w:tab/>
        <w:t>”指标，预期指标为“2022年11月30日</w:t>
      </w:r>
      <w:r>
        <w:rPr>
          <w:rStyle w:val="17"/>
          <w:rFonts w:hint="eastAsia" w:ascii="楷体" w:hAnsi="楷体" w:eastAsia="楷体"/>
          <w:spacing w:val="-4"/>
          <w:sz w:val="32"/>
          <w:szCs w:val="32"/>
        </w:rPr>
        <w:tab/>
        <w:t>”；“出版及时率”指标，预期指标为“=100%”；④成本指标“《昌吉年鉴（2021卷）》出版社三审三校费、审读费</w:t>
      </w:r>
      <w:r>
        <w:rPr>
          <w:rStyle w:val="17"/>
          <w:rFonts w:hint="eastAsia" w:ascii="楷体" w:hAnsi="楷体" w:eastAsia="楷体"/>
          <w:spacing w:val="-4"/>
          <w:sz w:val="32"/>
          <w:szCs w:val="32"/>
        </w:rPr>
        <w:tab/>
        <w:t>”指标，预期指标为“&lt;=6万元”；“《昌吉年鉴（2021卷）》印装费”指标，预期指标为“&lt;=5万元”；“《昌吉年鉴（2022卷）》出版社三审三校费、审读费</w:t>
      </w:r>
      <w:r>
        <w:rPr>
          <w:rStyle w:val="17"/>
          <w:rFonts w:hint="eastAsia" w:ascii="楷体" w:hAnsi="楷体" w:eastAsia="楷体"/>
          <w:spacing w:val="-4"/>
          <w:sz w:val="32"/>
          <w:szCs w:val="32"/>
        </w:rPr>
        <w:tab/>
        <w:t>”指标，预期指标为“&lt;=6万元”；“《昌吉年鉴（2022卷）》出版社三审三校费、审读费</w:t>
      </w:r>
      <w:r>
        <w:rPr>
          <w:rStyle w:val="17"/>
          <w:rFonts w:hint="eastAsia" w:ascii="楷体" w:hAnsi="楷体" w:eastAsia="楷体"/>
          <w:spacing w:val="-4"/>
          <w:sz w:val="32"/>
          <w:szCs w:val="32"/>
        </w:rPr>
        <w:tab/>
        <w:t>”指标，预期指标为“&lt;=5万元”；（2）项目效益目标①经济效益指标本项目无该项指标；②社会效益指标“为社会各界提供读志用志服务”指标，预期指标为“</w:t>
      </w:r>
      <w:r>
        <w:rPr>
          <w:rStyle w:val="17"/>
          <w:rFonts w:hint="eastAsia" w:ascii="楷体" w:hAnsi="楷体" w:eastAsia="楷体"/>
          <w:spacing w:val="-4"/>
          <w:sz w:val="32"/>
          <w:szCs w:val="32"/>
        </w:rPr>
        <w:tab/>
        <w:t>有效提供”；③生态效益指标本项目无该项指标；④可持续影响指标“满足人们日益增长的物质文化需求</w:t>
      </w:r>
      <w:r>
        <w:rPr>
          <w:rStyle w:val="17"/>
          <w:rFonts w:hint="eastAsia" w:ascii="楷体" w:hAnsi="楷体" w:eastAsia="楷体"/>
          <w:spacing w:val="-4"/>
          <w:sz w:val="32"/>
          <w:szCs w:val="32"/>
        </w:rPr>
        <w:tab/>
        <w:t>”指标，预期指标为“长期”；（3）相关满意度目标满意度指标“查阅资料的单位和个人满意度”指标，预期指标为“&gt;=90%”。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年鉴（2022卷）》编纂印刷、出版、发行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昌吉年鉴（2022卷）》编纂印刷、出版、发行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刘开林（昌吉州党委党史和文献研究室主任）任评价组组长，绩效评价工作职责为检查项目绩效指标完成情况、审定项目支出绩效评价结果及项目支出绩效评价报告。古丽娜尔·木拉提（昌吉州党委党史和文献研究室副主任）任评价组副组长，绩效评价工作职责为组织和协调项目工作人员采取实地调查、资料检查等方式，核实项目绩效指标完成情况；组织受益对象对项目工作进行评价等。桑丽琼（昌吉州党委党史和文献研究室综合科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年鉴（2022卷）》编纂印刷、出版、发行项目的实施，全面系统记录了昌吉州2021年的自然、政治、经济、社会等方面的基本面貌和基本情况，按年度展示了昌吉地区各行业、各部门、各单位的发展情况和工作业绩，该项目预算执行率达22.55%，项目预期绩效目标及各项具体指标的基础工作已全部达成，刊物的出版发行等工作因疫情暂未完成。（二）综合评价结论本次评价采取定量与定性评价相结合的方式，对《昌吉年鉴（2022卷）》编纂印刷、出版、发行项目的绩效目标和各项具体绩效指标实现情况进行了客观评价，最终评分为86.3分。绩效评级为“良好”，具体得分情况为：项目决策20分、项目过程16.1分、项目产出20.2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分，本项目实际得分16.1分，得分率为80.5%。具体各项指标得分如下：1.资金到位率：该项目所需财政资金能够足额拨付到位，根据评分标准，该指标5分，得5分。   2.预算执行率：本项目预算较为详细，预算资金22万元，实际执行4.96万元，预算执行率为22.55%，项目资金支出总体能够按照预算执行，根据评分标准，该指标5分，得1.1分。3.资金使用合规性：项目任务下达后，我单位制定了《昌吉州党研室“三重一大”决策事项实施细则》《昌吉州党研室财务管理制度》《昌吉州党研室财务管理责任追究制度》等制度和管理规定对经费使用进行规范管理，财务制度健全、执行严格，根据评分标准，该指标5分，得5分。4.管理制度健全性：我单位制定了《昌吉州党研室“三重一大”决策事项实施细则》《昌吉州党研室财务管理制度》《昌吉州党研室财务管理责任追究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（三）项目产出情况项目产出类指标包括产出数量、产出质量、产出时效、产出成本共四方面的内容，由10个三级指标构成，权重分为30分，本项目实际得分20.2分，得分率为67.3%。具体各项指标得分如下：1. 产出数量“刊物字数”指标，预期指标值为“&gt;=70万字”，根据《昌吉年鉴（2022卷）》样书可知，实际完成80万字，与预期目标一致，根据评分标准，该指标1.7分，得1.7分。“发行刊物数量”指标，预期指标值为“1个”，因疫情影响，刊物未出版发行，故实际完成0个，与预期目标不符，根据评分标准，该指标2.6分，得0分。“印刷数量”指标，预期指标值为“600册”，因疫情影响，刊物未出版发行，因而未交付印刷，实际完成0册，与预期目标不符，根据评分标准，该指标1.7分，得0分。2.产出质量“刊物准确率”指标，预期指标值为“&gt;=99%”，根据《昌吉年鉴（2022卷）》样书可知，实际完成99.5%，与预期目标一致，根据评分标准，该指标8分，得8分。3.产出时效“《昌吉年鉴（2022卷）》收集整理完成时限</w:t>
      </w:r>
      <w:r>
        <w:rPr>
          <w:rStyle w:val="17"/>
          <w:rFonts w:hint="eastAsia" w:ascii="楷体" w:hAnsi="楷体" w:eastAsia="楷体"/>
          <w:spacing w:val="-4"/>
          <w:sz w:val="32"/>
          <w:szCs w:val="32"/>
        </w:rPr>
        <w:tab/>
        <w:t>”指标，预期指标值为“2022年11月30日”，根据《昌吉年鉴（2022卷）》样书可知，实际完成2022年11月30日，与预期目标一致，根据评分标准，该指标3分，得3分。“出版及时率”指标，预期指标值为“100%”；因疫情影响，刊物未出版发行，与预期目标不符，根据评分标准，该指标3分，得0分。4.产出成本“《昌吉年鉴（2021卷）》出版社三审三校费、审读费”指标，预期指标值为“&lt;=6万元”，根据原始支付凭证可知，实际完成支付3.17万元，与预期目标一致，根据评分标准，该指标2.5分，得2.5分。“《昌吉年鉴（2021卷）》印装费”指标，预期指标值为“&lt;=5万元”，根据原始支付凭证可知，实际完成支付0.13万元，与预期目标一致，根据评分标准，该指标2.5分，得2.5分。“《昌吉年鉴（2022卷）》出版社三审三校费、审读费”指标，预期指标值为“&lt;=6万元”，根据原始支付凭证可知，实际完成支付1.66万元，与预期目标一致，根据评分标准，该指标2.5分，得2.5分。“《昌吉年鉴（2022卷）》印装费”指标，预期指标值为“&lt;=6万元”，根据原始支付凭证可知，实际完成支付0万元，因疫情影响，刊物未出版发行，与预期目标不符，根据评分标准，该指标2.5分，得0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为社会各界提供读志用志服务”指标，预期指标值为“有效提供”，根据满意度测评可知，实际完成值为“好”，根据评分标准，该指标10分，得10分。（2）可持续影响指标“满足人们日益增长的物质文化需求”指标，预期指标值为“长期”，根据测评可知，实际完成值为“长期”，根据评分标准，该指标10分，得10分。（3）经济效益指标本项目无该项指标。（4）生态效益指标本项目无该项指标。2.满意度指标“查阅资料的单位和个人满意度”指标，预期指标值为“&gt;=90%”，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年鉴（2022卷）》编纂印刷、出版、发行项目预算金额22万元，实际到位22万元，实际支出4.96万元，预算执行率为22.55%。（二）绩效指标偏差情况因疫情影响，《昌吉年鉴（2022卷）》的三审三校、书号申请及出版发行工作暂未完成，故而：“发行刊物数量”“印刷数量”“出版及时率”以及“《昌吉年鉴（2022卷）》印装费”等指标未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领导重视，责任落实到位。该项目由主要领导亲自抓，并予以充分的人力、财力保障。同时，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建立健全了预算管理规章制度，各科室严格按预算编制的原则和要求做好当年预算编制工作，在预算绩效管理工作中，做到合理安排各项资金，重点保障基本支出，按轻重缓急顺序原则，切实优化资源配置，提高了资金使用的效率和效果。（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9081AC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2012-12-31T18:17:12Z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