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B31" w:rsidRDefault="006F6B31">
      <w:bookmarkStart w:id="0" w:name="_GoBack"/>
      <w:bookmarkEnd w:id="0"/>
    </w:p>
    <w:p w:rsidR="006F6B31" w:rsidRDefault="00D94A8F" w:rsidP="00740337">
      <w:pPr>
        <w:pStyle w:val="2"/>
        <w:ind w:firstLine="562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第一类医疗器械生产备案公示</w:t>
      </w:r>
    </w:p>
    <w:tbl>
      <w:tblPr>
        <w:tblStyle w:val="a4"/>
        <w:tblW w:w="14174" w:type="dxa"/>
        <w:tblLayout w:type="fixed"/>
        <w:tblLook w:val="04A0"/>
      </w:tblPr>
      <w:tblGrid>
        <w:gridCol w:w="1189"/>
        <w:gridCol w:w="2860"/>
        <w:gridCol w:w="2025"/>
        <w:gridCol w:w="2025"/>
        <w:gridCol w:w="2025"/>
        <w:gridCol w:w="2025"/>
        <w:gridCol w:w="2025"/>
      </w:tblGrid>
      <w:tr w:rsidR="006F6B31">
        <w:tc>
          <w:tcPr>
            <w:tcW w:w="14174" w:type="dxa"/>
            <w:gridSpan w:val="7"/>
          </w:tcPr>
          <w:p w:rsidR="006F6B31" w:rsidRDefault="00D94A8F" w:rsidP="00740337">
            <w:pPr>
              <w:pStyle w:val="2"/>
              <w:ind w:firstLine="562"/>
              <w:rPr>
                <w:rFonts w:asciiTheme="majorEastAsia" w:eastAsiaTheme="majorEastAsia" w:hAnsiTheme="majorEastAsia" w:cs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8"/>
                <w:szCs w:val="28"/>
              </w:rPr>
              <w:t>依据《医疗器械监督管理条例》、《医疗器械生产监督管理办法》等规定，以下企业已到我局办理第一类医疗器械生产变更备案，现予以公布。</w:t>
            </w:r>
          </w:p>
        </w:tc>
      </w:tr>
      <w:tr w:rsidR="006F6B31">
        <w:tc>
          <w:tcPr>
            <w:tcW w:w="1189" w:type="dxa"/>
          </w:tcPr>
          <w:p w:rsidR="006F6B31" w:rsidRDefault="00D94A8F">
            <w:pPr>
              <w:pStyle w:val="2"/>
              <w:ind w:leftChars="0" w:left="0" w:firstLine="482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860" w:type="dxa"/>
          </w:tcPr>
          <w:p w:rsidR="006F6B31" w:rsidRDefault="00D94A8F">
            <w:pPr>
              <w:pStyle w:val="2"/>
              <w:ind w:leftChars="0" w:left="0" w:firstLineChars="100" w:firstLine="241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企业名称</w:t>
            </w:r>
          </w:p>
        </w:tc>
        <w:tc>
          <w:tcPr>
            <w:tcW w:w="2025" w:type="dxa"/>
          </w:tcPr>
          <w:p w:rsidR="006F6B31" w:rsidRDefault="00D94A8F">
            <w:pPr>
              <w:pStyle w:val="2"/>
              <w:ind w:leftChars="0" w:left="0" w:firstLineChars="100" w:firstLine="241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申请事项</w:t>
            </w:r>
          </w:p>
        </w:tc>
        <w:tc>
          <w:tcPr>
            <w:tcW w:w="2025" w:type="dxa"/>
          </w:tcPr>
          <w:p w:rsidR="006F6B31" w:rsidRDefault="00D94A8F">
            <w:pPr>
              <w:pStyle w:val="2"/>
              <w:ind w:leftChars="0" w:left="0" w:firstLineChars="100" w:firstLine="241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备案日期</w:t>
            </w:r>
          </w:p>
        </w:tc>
        <w:tc>
          <w:tcPr>
            <w:tcW w:w="2025" w:type="dxa"/>
          </w:tcPr>
          <w:p w:rsidR="006F6B31" w:rsidRDefault="00D94A8F">
            <w:pPr>
              <w:pStyle w:val="2"/>
              <w:ind w:leftChars="0" w:left="0" w:firstLine="482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备案号</w:t>
            </w:r>
          </w:p>
        </w:tc>
        <w:tc>
          <w:tcPr>
            <w:tcW w:w="2025" w:type="dxa"/>
          </w:tcPr>
          <w:p w:rsidR="006F6B31" w:rsidRDefault="00D94A8F">
            <w:pPr>
              <w:pStyle w:val="2"/>
              <w:ind w:leftChars="0" w:left="0" w:firstLineChars="100" w:firstLine="241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企业地址</w:t>
            </w:r>
          </w:p>
        </w:tc>
        <w:tc>
          <w:tcPr>
            <w:tcW w:w="2025" w:type="dxa"/>
          </w:tcPr>
          <w:p w:rsidR="006F6B31" w:rsidRDefault="00D94A8F">
            <w:pPr>
              <w:pStyle w:val="2"/>
              <w:ind w:leftChars="0" w:left="0" w:firstLineChars="100" w:firstLine="241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生产产品</w:t>
            </w:r>
          </w:p>
        </w:tc>
      </w:tr>
      <w:tr w:rsidR="006F6B31">
        <w:tc>
          <w:tcPr>
            <w:tcW w:w="1189" w:type="dxa"/>
            <w:vAlign w:val="center"/>
          </w:tcPr>
          <w:p w:rsidR="006F6B31" w:rsidRDefault="00D94A8F">
            <w:pPr>
              <w:pStyle w:val="2"/>
              <w:ind w:leftChars="0" w:left="0" w:firstLine="482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Theme="majorEastAsia" w:eastAsiaTheme="majorEastAsia" w:hAnsiTheme="majorEastAsia" w:cstheme="majorEastAsia" w:hint="eastAs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60" w:type="dxa"/>
            <w:vAlign w:val="center"/>
          </w:tcPr>
          <w:p w:rsidR="006F6B31" w:rsidRDefault="00740337">
            <w:pPr>
              <w:pStyle w:val="2"/>
              <w:ind w:leftChars="0" w:left="0" w:firstLineChars="0" w:firstLine="0"/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新疆国泰安华医疗设备有限公司</w:t>
            </w:r>
          </w:p>
        </w:tc>
        <w:tc>
          <w:tcPr>
            <w:tcW w:w="2025" w:type="dxa"/>
            <w:vAlign w:val="center"/>
          </w:tcPr>
          <w:p w:rsidR="006F6B31" w:rsidRPr="00740337" w:rsidRDefault="00D94A8F">
            <w:pPr>
              <w:pStyle w:val="2"/>
              <w:ind w:leftChars="0" w:left="0" w:firstLineChars="0" w:firstLine="0"/>
              <w:jc w:val="center"/>
              <w:rPr>
                <w:rFonts w:asciiTheme="majorEastAsia" w:eastAsiaTheme="majorEastAsia" w:hAnsiTheme="majorEastAsia" w:cstheme="majorEastAsia"/>
                <w:bCs/>
                <w:sz w:val="18"/>
                <w:szCs w:val="18"/>
              </w:rPr>
            </w:pPr>
            <w:r w:rsidRPr="00740337">
              <w:rPr>
                <w:rFonts w:asciiTheme="majorEastAsia" w:eastAsiaTheme="majorEastAsia" w:hAnsiTheme="majorEastAsia" w:cstheme="majorEastAsia" w:hint="eastAsia"/>
                <w:bCs/>
                <w:sz w:val="18"/>
                <w:szCs w:val="18"/>
              </w:rPr>
              <w:t>第一类医疗器械生产变更备案</w:t>
            </w:r>
          </w:p>
        </w:tc>
        <w:tc>
          <w:tcPr>
            <w:tcW w:w="2025" w:type="dxa"/>
            <w:vAlign w:val="center"/>
          </w:tcPr>
          <w:p w:rsidR="006F6B31" w:rsidRDefault="00740337" w:rsidP="00740337">
            <w:pPr>
              <w:pStyle w:val="2"/>
              <w:ind w:leftChars="0" w:left="0" w:firstLineChars="0" w:firstLine="0"/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2022年08月04日</w:t>
            </w:r>
          </w:p>
        </w:tc>
        <w:tc>
          <w:tcPr>
            <w:tcW w:w="2025" w:type="dxa"/>
            <w:vAlign w:val="center"/>
          </w:tcPr>
          <w:p w:rsidR="006F6B31" w:rsidRDefault="00740337" w:rsidP="00740337">
            <w:pPr>
              <w:pStyle w:val="2"/>
              <w:ind w:leftChars="0" w:left="0" w:firstLineChars="0" w:firstLine="0"/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新昌食药监械生产备20160001号</w:t>
            </w:r>
          </w:p>
        </w:tc>
        <w:tc>
          <w:tcPr>
            <w:tcW w:w="2025" w:type="dxa"/>
          </w:tcPr>
          <w:p w:rsidR="006F6B31" w:rsidRPr="00740337" w:rsidRDefault="00740337">
            <w:pPr>
              <w:pStyle w:val="2"/>
              <w:ind w:leftChars="0" w:left="0" w:firstLineChars="0" w:firstLine="0"/>
              <w:rPr>
                <w:rFonts w:asciiTheme="majorEastAsia" w:eastAsiaTheme="majorEastAsia" w:hAnsiTheme="majorEastAsia" w:cstheme="majorEastAsia"/>
                <w:bCs/>
                <w:sz w:val="24"/>
                <w:szCs w:val="24"/>
              </w:rPr>
            </w:pPr>
            <w:r w:rsidRPr="00740337">
              <w:rPr>
                <w:rFonts w:asciiTheme="majorEastAsia" w:eastAsiaTheme="majorEastAsia" w:hAnsiTheme="majorEastAsia" w:cstheme="majorEastAsia" w:hint="eastAsia"/>
                <w:bCs/>
                <w:sz w:val="24"/>
                <w:szCs w:val="24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 w:rsidR="006F6B31" w:rsidRDefault="00740337">
            <w:pPr>
              <w:pStyle w:val="2"/>
              <w:ind w:leftChars="0" w:left="0" w:firstLineChars="0" w:firstLine="0"/>
              <w:jc w:val="center"/>
              <w:rPr>
                <w:rFonts w:asciiTheme="majorEastAsia" w:eastAsiaTheme="majorEastAsia" w:hAnsi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诊查床、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医用转运车、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医用婴儿床、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医用平床、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手摇式病床、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手动儿童病床、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9F9F9"/>
              </w:rPr>
              <w:t>普通产床、</w:t>
            </w: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妇科检查床</w:t>
            </w:r>
          </w:p>
        </w:tc>
      </w:tr>
    </w:tbl>
    <w:p w:rsidR="006F6B31" w:rsidRDefault="00D94A8F">
      <w:pPr>
        <w:pStyle w:val="2"/>
        <w:ind w:leftChars="0" w:left="0" w:firstLineChars="0" w:firstLine="0"/>
        <w:rPr>
          <w:szCs w:val="21"/>
        </w:rPr>
      </w:pPr>
      <w:r>
        <w:rPr>
          <w:rFonts w:ascii="宋体" w:hAnsi="宋体" w:cs="宋体" w:hint="eastAsia"/>
          <w:sz w:val="24"/>
          <w:szCs w:val="24"/>
        </w:rPr>
        <w:lastRenderedPageBreak/>
        <w:t xml:space="preserve">                           </w:t>
      </w:r>
      <w:r w:rsidR="005C5813" w:rsidRPr="005C5813"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6280780" cy="5733083"/>
            <wp:effectExtent l="19050" t="0" r="5720" b="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80" cy="57330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6F6B31" w:rsidSect="006F6B3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808" w:rsidRDefault="00587808" w:rsidP="00740337">
      <w:r>
        <w:separator/>
      </w:r>
    </w:p>
  </w:endnote>
  <w:endnote w:type="continuationSeparator" w:id="0">
    <w:p w:rsidR="00587808" w:rsidRDefault="00587808" w:rsidP="00740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808" w:rsidRDefault="00587808" w:rsidP="00740337">
      <w:r>
        <w:separator/>
      </w:r>
    </w:p>
  </w:footnote>
  <w:footnote w:type="continuationSeparator" w:id="0">
    <w:p w:rsidR="00587808" w:rsidRDefault="00587808" w:rsidP="007403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NGU5NzRjOWNjMTc4MDViODM0ZDI2YmI3MmZiZWMwY2IifQ=="/>
  </w:docVars>
  <w:rsids>
    <w:rsidRoot w:val="76C17E69"/>
    <w:rsid w:val="001F3ADA"/>
    <w:rsid w:val="004E3A25"/>
    <w:rsid w:val="00587808"/>
    <w:rsid w:val="005C5813"/>
    <w:rsid w:val="006F6B31"/>
    <w:rsid w:val="00740337"/>
    <w:rsid w:val="008C632F"/>
    <w:rsid w:val="00CF4938"/>
    <w:rsid w:val="00D94A8F"/>
    <w:rsid w:val="01395070"/>
    <w:rsid w:val="04CD61FB"/>
    <w:rsid w:val="05920FA4"/>
    <w:rsid w:val="0660137F"/>
    <w:rsid w:val="0ADD6D2E"/>
    <w:rsid w:val="0B8075E7"/>
    <w:rsid w:val="0BE451B2"/>
    <w:rsid w:val="0E222458"/>
    <w:rsid w:val="0F906737"/>
    <w:rsid w:val="14963C4A"/>
    <w:rsid w:val="18324601"/>
    <w:rsid w:val="19F75CD4"/>
    <w:rsid w:val="1A32451E"/>
    <w:rsid w:val="1A4053DA"/>
    <w:rsid w:val="1A8567D8"/>
    <w:rsid w:val="23A17BD3"/>
    <w:rsid w:val="244773DF"/>
    <w:rsid w:val="24D740D4"/>
    <w:rsid w:val="29217566"/>
    <w:rsid w:val="29F6324E"/>
    <w:rsid w:val="2CDA7D92"/>
    <w:rsid w:val="37E36148"/>
    <w:rsid w:val="3A041171"/>
    <w:rsid w:val="3BAC5E63"/>
    <w:rsid w:val="3E0D41C8"/>
    <w:rsid w:val="47275E3D"/>
    <w:rsid w:val="47A7478B"/>
    <w:rsid w:val="4930113F"/>
    <w:rsid w:val="496C51F7"/>
    <w:rsid w:val="4B206F4A"/>
    <w:rsid w:val="4E2B589C"/>
    <w:rsid w:val="4E50181C"/>
    <w:rsid w:val="52390F5F"/>
    <w:rsid w:val="52CF7B96"/>
    <w:rsid w:val="53281333"/>
    <w:rsid w:val="543842E0"/>
    <w:rsid w:val="5548495D"/>
    <w:rsid w:val="581D75EF"/>
    <w:rsid w:val="5F0F4E4F"/>
    <w:rsid w:val="5F65325E"/>
    <w:rsid w:val="5F85189E"/>
    <w:rsid w:val="68E23213"/>
    <w:rsid w:val="696E3C6F"/>
    <w:rsid w:val="69913FAA"/>
    <w:rsid w:val="6AF171BB"/>
    <w:rsid w:val="6DA94157"/>
    <w:rsid w:val="6FA846E1"/>
    <w:rsid w:val="6FDE22CF"/>
    <w:rsid w:val="70972202"/>
    <w:rsid w:val="76C17E69"/>
    <w:rsid w:val="77FE6885"/>
    <w:rsid w:val="7A5415CC"/>
    <w:rsid w:val="7C596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rsid w:val="006F6B31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rsid w:val="006F6B31"/>
    <w:pPr>
      <w:ind w:firstLineChars="200" w:firstLine="420"/>
    </w:pPr>
  </w:style>
  <w:style w:type="paragraph" w:styleId="a3">
    <w:name w:val="Body Text Indent"/>
    <w:basedOn w:val="a"/>
    <w:qFormat/>
    <w:rsid w:val="006F6B31"/>
    <w:pPr>
      <w:spacing w:after="120"/>
      <w:ind w:leftChars="200" w:left="420"/>
    </w:pPr>
  </w:style>
  <w:style w:type="table" w:styleId="a4">
    <w:name w:val="Table Grid"/>
    <w:basedOn w:val="a1"/>
    <w:qFormat/>
    <w:rsid w:val="006F6B3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qFormat/>
    <w:rsid w:val="006F6B31"/>
    <w:rPr>
      <w:color w:val="800080"/>
      <w:u w:val="none"/>
    </w:rPr>
  </w:style>
  <w:style w:type="character" w:styleId="a6">
    <w:name w:val="Hyperlink"/>
    <w:basedOn w:val="a0"/>
    <w:qFormat/>
    <w:rsid w:val="006F6B31"/>
    <w:rPr>
      <w:color w:val="0000FF"/>
      <w:u w:val="none"/>
    </w:rPr>
  </w:style>
  <w:style w:type="character" w:customStyle="1" w:styleId="notclasssuffix">
    <w:name w:val="not([class*=suffix])"/>
    <w:basedOn w:val="a0"/>
    <w:qFormat/>
    <w:rsid w:val="006F6B31"/>
  </w:style>
  <w:style w:type="character" w:customStyle="1" w:styleId="notclasssuffix1">
    <w:name w:val="not([class*=suffix])1"/>
    <w:basedOn w:val="a0"/>
    <w:qFormat/>
    <w:rsid w:val="006F6B31"/>
    <w:rPr>
      <w:sz w:val="15"/>
      <w:szCs w:val="15"/>
    </w:rPr>
  </w:style>
  <w:style w:type="paragraph" w:styleId="a7">
    <w:name w:val="header"/>
    <w:basedOn w:val="a"/>
    <w:link w:val="Char"/>
    <w:rsid w:val="007403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740337"/>
    <w:rPr>
      <w:kern w:val="2"/>
      <w:sz w:val="18"/>
      <w:szCs w:val="18"/>
    </w:rPr>
  </w:style>
  <w:style w:type="paragraph" w:styleId="a8">
    <w:name w:val="footer"/>
    <w:basedOn w:val="a"/>
    <w:link w:val="Char0"/>
    <w:rsid w:val="007403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740337"/>
    <w:rPr>
      <w:kern w:val="2"/>
      <w:sz w:val="18"/>
      <w:szCs w:val="18"/>
    </w:rPr>
  </w:style>
  <w:style w:type="paragraph" w:styleId="a9">
    <w:name w:val="Balloon Text"/>
    <w:basedOn w:val="a"/>
    <w:link w:val="Char1"/>
    <w:rsid w:val="00740337"/>
    <w:rPr>
      <w:sz w:val="18"/>
      <w:szCs w:val="18"/>
    </w:rPr>
  </w:style>
  <w:style w:type="character" w:customStyle="1" w:styleId="Char1">
    <w:name w:val="批注框文本 Char"/>
    <w:basedOn w:val="a0"/>
    <w:link w:val="a9"/>
    <w:rsid w:val="0074033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企业科</dc:creator>
  <cp:lastModifiedBy>lenovolx123</cp:lastModifiedBy>
  <cp:revision>3</cp:revision>
  <dcterms:created xsi:type="dcterms:W3CDTF">2020-11-27T11:28:00Z</dcterms:created>
  <dcterms:modified xsi:type="dcterms:W3CDTF">2022-10-31T11:11:00Z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4B8BA979C1FD47F7BB41ECE9CA5DBB43</vt:lpwstr>
  </property>
</Properties>
</file>