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昌吉州交通运输局202</w:t>
      </w:r>
      <w:r>
        <w:rPr>
          <w:rFonts w:hint="eastAsia" w:ascii="方正小标宋简体" w:hAnsi="方正小标宋简体" w:eastAsia="方正小标宋简体" w:cs="方正小标宋简体"/>
          <w:bCs/>
          <w:kern w:val="0"/>
          <w:sz w:val="44"/>
          <w:szCs w:val="44"/>
          <w:lang w:val="en-US" w:eastAsia="zh-CN"/>
        </w:rPr>
        <w:t>1</w:t>
      </w:r>
      <w:r>
        <w:rPr>
          <w:rFonts w:hint="eastAsia" w:ascii="方正小标宋简体" w:hAnsi="方正小标宋简体" w:eastAsia="方正小标宋简体" w:cs="方正小标宋简体"/>
          <w:bCs/>
          <w:kern w:val="0"/>
          <w:sz w:val="44"/>
          <w:szCs w:val="44"/>
        </w:rPr>
        <w:t>年法治工作要点</w:t>
      </w:r>
    </w:p>
    <w:p>
      <w:pPr>
        <w:keepNext w:val="0"/>
        <w:keepLines w:val="0"/>
        <w:pageBreakBefore w:val="0"/>
        <w:widowControl/>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Cs/>
          <w:kern w:val="0"/>
          <w:sz w:val="28"/>
          <w:szCs w:val="28"/>
        </w:rPr>
      </w:pPr>
    </w:p>
    <w:p>
      <w:pPr>
        <w:keepNext w:val="0"/>
        <w:keepLines w:val="0"/>
        <w:pageBreakBefore w:val="0"/>
        <w:kinsoku/>
        <w:wordWrap/>
        <w:overflowPunct/>
        <w:topLinePunct w:val="0"/>
        <w:autoSpaceDE/>
        <w:autoSpaceDN/>
        <w:bidi w:val="0"/>
        <w:adjustRightInd/>
        <w:spacing w:line="560" w:lineRule="exact"/>
        <w:ind w:firstLine="627" w:firstLineChars="196"/>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2021年是向第二个百年奋斗目标进军的第一年，是“十四五”规划和“八五”普法规划开局之年。昌吉州交通运输局法治政府建设工作坚持以习近平新时代中国特色社会主义思想为指导，全面贯彻落实党的十九大和十九届二中、三中、四中、五中全会精神，贯彻落实习近平总书记法治思想，贯彻落实第三次中央新疆工作座谈会、自治区党委全面依法治疆工作会议精神，着力加强以宪法为重点的法律法规宣传，落实“谁执法谁普法”普法责任制，着力推进法治教育取得实效，加强社会主义法治文化建设和法治乡村建设，为努力建设新时代中国特色社会主义新疆营造浓厚法治氛围，以优异的成绩迎接建党一百周年。</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一、</w:t>
      </w:r>
      <w:r>
        <w:rPr>
          <w:rFonts w:hint="eastAsia" w:ascii="黑体" w:hAnsi="黑体" w:eastAsia="黑体" w:cs="黑体"/>
          <w:kern w:val="0"/>
          <w:sz w:val="32"/>
          <w:szCs w:val="32"/>
          <w:lang w:val="en-US" w:eastAsia="zh-CN"/>
        </w:rPr>
        <w:t>坚持</w:t>
      </w:r>
      <w:r>
        <w:rPr>
          <w:rFonts w:hint="eastAsia" w:ascii="黑体" w:hAnsi="黑体" w:eastAsia="黑体" w:cs="黑体"/>
          <w:kern w:val="0"/>
          <w:sz w:val="32"/>
          <w:szCs w:val="32"/>
        </w:rPr>
        <w:t>以习近平</w:t>
      </w:r>
      <w:r>
        <w:rPr>
          <w:rFonts w:hint="eastAsia" w:ascii="黑体" w:hAnsi="黑体" w:eastAsia="黑体" w:cs="黑体"/>
          <w:kern w:val="0"/>
          <w:sz w:val="32"/>
          <w:szCs w:val="32"/>
          <w:lang w:val="en-US" w:eastAsia="zh-CN"/>
        </w:rPr>
        <w:t>法治</w:t>
      </w:r>
      <w:r>
        <w:rPr>
          <w:rFonts w:hint="eastAsia" w:ascii="黑体" w:hAnsi="黑体" w:eastAsia="黑体" w:cs="黑体"/>
          <w:kern w:val="0"/>
          <w:sz w:val="32"/>
          <w:szCs w:val="32"/>
        </w:rPr>
        <w:t>思想</w:t>
      </w:r>
      <w:r>
        <w:rPr>
          <w:rFonts w:hint="eastAsia" w:ascii="黑体" w:hAnsi="黑体" w:eastAsia="黑体" w:cs="黑体"/>
          <w:kern w:val="0"/>
          <w:sz w:val="32"/>
          <w:szCs w:val="32"/>
          <w:lang w:val="en-US" w:eastAsia="zh-CN"/>
        </w:rPr>
        <w:t>为根本遵循，确保正确政治方向</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把</w:t>
      </w:r>
      <w:r>
        <w:rPr>
          <w:rFonts w:hint="eastAsia" w:ascii="仿宋" w:hAnsi="仿宋" w:eastAsia="仿宋" w:cs="仿宋"/>
          <w:kern w:val="0"/>
          <w:sz w:val="32"/>
          <w:szCs w:val="32"/>
        </w:rPr>
        <w:t>深入宣传习近平总书记全面依法治国新理念新思想新战略</w:t>
      </w:r>
      <w:r>
        <w:rPr>
          <w:rFonts w:hint="eastAsia" w:ascii="仿宋" w:hAnsi="仿宋" w:eastAsia="仿宋" w:cs="仿宋"/>
          <w:kern w:val="0"/>
          <w:sz w:val="32"/>
          <w:szCs w:val="32"/>
          <w:lang w:eastAsia="zh-CN"/>
        </w:rPr>
        <w:t>作为全民普法的首要任务</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在局</w:t>
      </w:r>
      <w:r>
        <w:rPr>
          <w:rFonts w:hint="eastAsia" w:ascii="仿宋" w:hAnsi="仿宋" w:eastAsia="仿宋" w:cs="仿宋"/>
          <w:kern w:val="0"/>
          <w:sz w:val="32"/>
          <w:szCs w:val="32"/>
        </w:rPr>
        <w:t>党组中心组开展习近平总书记全面依法治国新理念新思想新战略学习</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积极参加</w:t>
      </w:r>
      <w:r>
        <w:rPr>
          <w:rFonts w:hint="eastAsia" w:ascii="仿宋" w:hAnsi="仿宋" w:eastAsia="仿宋" w:cs="仿宋"/>
          <w:kern w:val="0"/>
          <w:sz w:val="32"/>
          <w:szCs w:val="32"/>
          <w:lang w:eastAsia="zh-CN"/>
        </w:rPr>
        <w:t>全州普法依法治理骨干培训班。</w:t>
      </w:r>
      <w:r>
        <w:rPr>
          <w:rFonts w:hint="eastAsia" w:ascii="仿宋" w:hAnsi="仿宋" w:eastAsia="仿宋" w:cs="仿宋"/>
          <w:kern w:val="0"/>
          <w:sz w:val="32"/>
          <w:szCs w:val="32"/>
        </w:rPr>
        <w:t>在“七一”前后，集中组织开展党内法规宣传教育活动。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深入学习宣传贯彻党的十九届四中全会精神。按照党的十九届四中全会《中共中央关于坚持和完善中国特色社会主义制度，推进国家治理体系和治理能力现代化若干问题的决定》中关于加大全民普法工作力度的要求，做好落实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3.大力弘扬宪法精神。充分利用宪法法律宣传月，“12•4”国家宪法日和“宪法宣传周”，深入开展“尊崇宪法、学习宪法、遵守宪法、维护宪法、运用宪法”学习宣传教育活动。推</w:t>
      </w:r>
      <w:r>
        <w:rPr>
          <w:rFonts w:hint="eastAsia" w:ascii="仿宋" w:hAnsi="仿宋" w:eastAsia="仿宋" w:cs="仿宋"/>
          <w:kern w:val="0"/>
          <w:sz w:val="32"/>
          <w:szCs w:val="32"/>
          <w:lang w:eastAsia="zh-CN"/>
        </w:rPr>
        <w:t>进</w:t>
      </w:r>
      <w:r>
        <w:rPr>
          <w:rFonts w:hint="eastAsia" w:ascii="仿宋" w:hAnsi="仿宋" w:eastAsia="仿宋" w:cs="仿宋"/>
          <w:kern w:val="0"/>
          <w:sz w:val="32"/>
          <w:szCs w:val="32"/>
        </w:rPr>
        <w:t>宪法</w:t>
      </w:r>
      <w:r>
        <w:rPr>
          <w:rFonts w:hint="eastAsia" w:ascii="仿宋" w:hAnsi="仿宋" w:eastAsia="仿宋" w:cs="仿宋"/>
          <w:kern w:val="0"/>
          <w:sz w:val="32"/>
          <w:szCs w:val="32"/>
          <w:lang w:eastAsia="zh-CN"/>
        </w:rPr>
        <w:t>宣传</w:t>
      </w:r>
      <w:r>
        <w:rPr>
          <w:rFonts w:hint="eastAsia" w:ascii="仿宋" w:hAnsi="仿宋" w:eastAsia="仿宋" w:cs="仿宋"/>
          <w:kern w:val="0"/>
          <w:sz w:val="32"/>
          <w:szCs w:val="32"/>
        </w:rPr>
        <w:t>进</w:t>
      </w:r>
      <w:r>
        <w:rPr>
          <w:rFonts w:hint="eastAsia" w:ascii="仿宋" w:hAnsi="仿宋" w:eastAsia="仿宋" w:cs="仿宋"/>
          <w:kern w:val="0"/>
          <w:sz w:val="32"/>
          <w:szCs w:val="32"/>
          <w:lang w:eastAsia="zh-CN"/>
        </w:rPr>
        <w:t>企业、进农村、进机关、</w:t>
      </w:r>
      <w:r>
        <w:rPr>
          <w:rFonts w:hint="eastAsia" w:ascii="仿宋" w:hAnsi="仿宋" w:eastAsia="仿宋" w:cs="仿宋"/>
          <w:kern w:val="0"/>
          <w:sz w:val="32"/>
          <w:szCs w:val="32"/>
        </w:rPr>
        <w:t>进公共交通场所等活动。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.围绕社会稳定和长治久安总目标，深入宣传与维护社会稳定相关法律法规。</w:t>
      </w:r>
      <w:r>
        <w:rPr>
          <w:rFonts w:hint="eastAsia" w:ascii="仿宋" w:hAnsi="仿宋" w:eastAsia="仿宋" w:cs="仿宋"/>
          <w:kern w:val="0"/>
          <w:sz w:val="32"/>
          <w:szCs w:val="32"/>
          <w:lang w:eastAsia="zh-CN"/>
        </w:rPr>
        <w:t>继续深入</w:t>
      </w:r>
      <w:r>
        <w:rPr>
          <w:rFonts w:hint="eastAsia" w:ascii="仿宋" w:hAnsi="仿宋" w:eastAsia="仿宋" w:cs="仿宋"/>
          <w:kern w:val="0"/>
          <w:sz w:val="32"/>
          <w:szCs w:val="32"/>
        </w:rPr>
        <w:t>开展“服务总目标普法行”活动，</w:t>
      </w:r>
      <w:r>
        <w:rPr>
          <w:rFonts w:hint="eastAsia" w:ascii="仿宋" w:hAnsi="仿宋" w:eastAsia="仿宋" w:cs="仿宋"/>
          <w:kern w:val="0"/>
          <w:sz w:val="32"/>
          <w:szCs w:val="32"/>
          <w:lang w:eastAsia="zh-CN"/>
        </w:rPr>
        <w:t>深入开展“</w:t>
      </w:r>
      <w:r>
        <w:rPr>
          <w:rFonts w:hint="eastAsia" w:ascii="仿宋" w:hAnsi="仿宋" w:eastAsia="仿宋" w:cs="仿宋"/>
          <w:kern w:val="0"/>
          <w:sz w:val="32"/>
          <w:szCs w:val="32"/>
          <w:lang w:val="en-US" w:eastAsia="zh-CN"/>
        </w:rPr>
        <w:t>4.15”全民国家安全教育日法治宣传教育。</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5.围绕服务打好三大攻</w:t>
      </w:r>
      <w:r>
        <w:rPr>
          <w:rFonts w:hint="eastAsia" w:ascii="仿宋" w:hAnsi="仿宋" w:eastAsia="仿宋" w:cs="仿宋"/>
          <w:kern w:val="0"/>
          <w:sz w:val="32"/>
          <w:szCs w:val="32"/>
          <w:lang w:eastAsia="zh-CN"/>
        </w:rPr>
        <w:t>坚战和乡村振兴战略，深入宣传与人民群众切身利益相关的法律法规。结合中宣部“决胜小康社会、决胜脱贫攻坚”重大主题宣传，加强“法治扶贫”，</w:t>
      </w:r>
      <w:r>
        <w:rPr>
          <w:rFonts w:hint="eastAsia" w:ascii="仿宋" w:hAnsi="仿宋" w:eastAsia="仿宋" w:cs="仿宋"/>
          <w:kern w:val="0"/>
          <w:sz w:val="32"/>
          <w:szCs w:val="32"/>
        </w:rPr>
        <w:t>围绕打好污染防治攻坚战，加强生态环保法律法规的宣传普及。</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6.认真做好疫情防控普法宣传工作。开展“防控疫情、法治同行”专项法治宣传行动，重点突出传染病防治法、突发事件应对法、野生动物保护法、突发公共卫生事件应急管理条例等法律法规</w:t>
      </w:r>
      <w:r>
        <w:rPr>
          <w:rFonts w:ascii="仿宋" w:hAnsi="仿宋" w:eastAsia="仿宋" w:cs="仿宋"/>
          <w:color w:val="000000"/>
          <w:sz w:val="32"/>
          <w:szCs w:val="32"/>
          <w:shd w:val="clear" w:fill="FFFFFF"/>
        </w:rPr>
        <w:t>宣传和解读</w:t>
      </w:r>
      <w:r>
        <w:rPr>
          <w:rFonts w:hint="eastAsia" w:ascii="仿宋" w:hAnsi="仿宋" w:eastAsia="仿宋" w:cs="仿宋"/>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7.抓好交通运输领域法律法规的宣传教育。大力开展《中华人民共和国公路法》、《中华人民共和国道路运输条例》、《新疆维吾尔自治区实施&lt;中华人民共和国公路法&gt;办法》、《新疆维吾尔自治区道路运输条例》等法律、法规、规章的宣传，营造全社会爱护公路设施、维护公路安全畅通的良好氛围。 </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8.深入宣传社会主义核心价值观和新颁布的法律法规。宣传《新时代公民道德建设实施纲要》《新时代爱国主义教育实施纲要》，大力弘扬社会主义核心价值观。深入学习宣传民法，大力弘扬平等自愿、诚实信用、权利义务相一致、公序良俗等法治精神；宣传《优化营商环境条例》，引导市场主体合法经营、依法维护自身合法权益。</w:t>
      </w:r>
    </w:p>
    <w:p>
      <w:pPr>
        <w:spacing w:line="55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w:t>
      </w:r>
      <w:r>
        <w:rPr>
          <w:rFonts w:hint="eastAsia" w:ascii="黑体" w:eastAsia="黑体"/>
          <w:sz w:val="32"/>
          <w:szCs w:val="32"/>
        </w:rPr>
        <w:t>全面贯彻落实“谁服务谁普法”普法责任制</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.严格落实“谁执法谁普法”的普法责任制。</w:t>
      </w:r>
      <w:r>
        <w:rPr>
          <w:rFonts w:hint="eastAsia" w:ascii="仿宋" w:hAnsi="仿宋" w:eastAsia="仿宋" w:cs="仿宋"/>
          <w:kern w:val="0"/>
          <w:sz w:val="32"/>
          <w:szCs w:val="32"/>
          <w:lang w:val="en-US" w:eastAsia="zh-CN"/>
        </w:rPr>
        <w:t>重</w:t>
      </w:r>
      <w:r>
        <w:rPr>
          <w:rFonts w:hint="eastAsia" w:ascii="仿宋" w:hAnsi="仿宋" w:eastAsia="仿宋" w:cs="仿宋"/>
          <w:kern w:val="0"/>
          <w:sz w:val="32"/>
          <w:szCs w:val="32"/>
        </w:rPr>
        <w:t>点学习国家机关落实“谁执法谁普法”普法责任制五大基本原则和六项共性普法职责任务。通过学习，引导局机关所有工作人员将普法教育融入执法全过程、各环节，明确执法责任就是普法责任，增强做好普法依法治理工作的自觉性。</w:t>
      </w:r>
      <w:r>
        <w:rPr>
          <w:rFonts w:hint="eastAsia" w:ascii="仿宋" w:hAnsi="仿宋" w:eastAsia="仿宋" w:cs="仿宋"/>
          <w:kern w:val="0"/>
          <w:sz w:val="32"/>
          <w:szCs w:val="32"/>
          <w:lang w:val="en-US" w:eastAsia="zh-CN"/>
        </w:rPr>
        <w:t>落实普法责任清单、工作报告、普法资源共享、考核评价等制度。</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黑体" w:hAnsi="黑体" w:eastAsia="黑体" w:cs="黑体"/>
          <w:kern w:val="0"/>
          <w:sz w:val="32"/>
          <w:szCs w:val="32"/>
        </w:rPr>
      </w:pPr>
      <w:r>
        <w:rPr>
          <w:rFonts w:hint="eastAsia" w:ascii="仿宋" w:hAnsi="仿宋" w:eastAsia="仿宋" w:cs="仿宋"/>
          <w:kern w:val="0"/>
          <w:sz w:val="32"/>
          <w:szCs w:val="32"/>
          <w:lang w:val="en-US" w:eastAsia="zh-CN"/>
        </w:rPr>
        <w:t>10.推动执法过程中普法。推动行政执法过程中普法，形成普法工作大格局，通过网上观看或现场旁听等形式，使国家工作人员每年至少旁听庭审一次。</w:t>
      </w:r>
      <w:r>
        <w:rPr>
          <w:rFonts w:hint="eastAsia" w:ascii="仿宋" w:hAnsi="仿宋" w:eastAsia="仿宋" w:cs="仿宋"/>
          <w:kern w:val="0"/>
          <w:sz w:val="32"/>
          <w:szCs w:val="32"/>
        </w:rPr>
        <w:t>坚持开展以案释法工作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每季度报送一篇案例。充分利用多媒体平台，及时发布和推送交通运输违法典型案例，把热点案（事）件变成全民普法公开课。</w:t>
      </w:r>
    </w:p>
    <w:p>
      <w:pPr>
        <w:spacing w:line="550" w:lineRule="exact"/>
        <w:ind w:firstLine="640" w:firstLineChars="200"/>
        <w:jc w:val="left"/>
        <w:rPr>
          <w:rFonts w:ascii="黑体" w:eastAsia="黑体"/>
          <w:sz w:val="32"/>
          <w:szCs w:val="32"/>
        </w:rPr>
      </w:pPr>
      <w:r>
        <w:rPr>
          <w:rFonts w:hint="eastAsia" w:ascii="黑体" w:hAnsi="黑体" w:eastAsia="黑体" w:cs="黑体"/>
          <w:kern w:val="0"/>
          <w:sz w:val="32"/>
          <w:szCs w:val="32"/>
        </w:rPr>
        <w:t>三、抓好</w:t>
      </w:r>
      <w:r>
        <w:rPr>
          <w:rFonts w:ascii="黑体" w:eastAsia="黑体"/>
          <w:sz w:val="32"/>
          <w:szCs w:val="32"/>
        </w:rPr>
        <w:t>机关工作人员和基层群众的法治宣传教育</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.抓好国家工作人员学法用法。</w:t>
      </w:r>
      <w:r>
        <w:rPr>
          <w:rFonts w:hint="eastAsia" w:ascii="仿宋" w:hAnsi="仿宋" w:eastAsia="仿宋" w:cs="仿宋"/>
          <w:kern w:val="0"/>
          <w:sz w:val="32"/>
          <w:szCs w:val="32"/>
          <w:lang w:val="en-US" w:eastAsia="zh-CN"/>
        </w:rPr>
        <w:t>依托“法宣在线”、“学习强国”平台，组</w:t>
      </w:r>
      <w:r>
        <w:rPr>
          <w:rFonts w:hint="eastAsia" w:ascii="仿宋" w:hAnsi="仿宋" w:eastAsia="仿宋" w:cs="仿宋"/>
          <w:kern w:val="0"/>
          <w:sz w:val="32"/>
          <w:szCs w:val="32"/>
        </w:rPr>
        <w:t>织</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工作人员网络学法考法，加强考试结果运用；</w:t>
      </w:r>
      <w:r>
        <w:rPr>
          <w:rFonts w:hint="eastAsia" w:ascii="仿宋" w:hAnsi="仿宋" w:eastAsia="仿宋" w:cs="仿宋"/>
          <w:kern w:val="0"/>
          <w:sz w:val="32"/>
          <w:szCs w:val="32"/>
          <w:lang w:val="en-US" w:eastAsia="zh-CN"/>
        </w:rPr>
        <w:t>将法治内容列入局（党组）中心组学习内容，开展领导干部讲法述法活动</w:t>
      </w:r>
      <w:r>
        <w:rPr>
          <w:rFonts w:hint="eastAsia" w:ascii="仿宋" w:hAnsi="仿宋" w:eastAsia="仿宋" w:cs="仿宋"/>
          <w:kern w:val="0"/>
          <w:sz w:val="32"/>
          <w:szCs w:val="32"/>
        </w:rPr>
        <w:t>。</w:t>
      </w:r>
    </w:p>
    <w:p>
      <w:pPr>
        <w:tabs>
          <w:tab w:val="left" w:pos="2483"/>
        </w:tabs>
        <w:spacing w:line="55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加强</w:t>
      </w:r>
      <w:r>
        <w:rPr>
          <w:rFonts w:hint="eastAsia" w:ascii="仿宋" w:hAnsi="仿宋" w:eastAsia="仿宋" w:cs="仿宋"/>
          <w:kern w:val="0"/>
          <w:sz w:val="32"/>
          <w:szCs w:val="32"/>
        </w:rPr>
        <w:t>基层群众法治教育。</w:t>
      </w:r>
      <w:r>
        <w:rPr>
          <w:rFonts w:hint="eastAsia" w:ascii="仿宋" w:hAnsi="仿宋" w:eastAsia="仿宋" w:cs="仿宋"/>
          <w:kern w:val="0"/>
          <w:sz w:val="32"/>
          <w:szCs w:val="32"/>
          <w:lang w:eastAsia="zh-CN"/>
        </w:rPr>
        <w:t>落实《关于进一步推动基层法治宣传教育提质增效</w:t>
      </w:r>
      <w:r>
        <w:rPr>
          <w:rFonts w:hint="eastAsia" w:ascii="仿宋" w:hAnsi="仿宋" w:eastAsia="仿宋" w:cs="仿宋"/>
          <w:kern w:val="0"/>
          <w:sz w:val="32"/>
          <w:szCs w:val="32"/>
          <w:lang w:val="en-US" w:eastAsia="zh-CN"/>
        </w:rPr>
        <w:t>的意见》，</w:t>
      </w:r>
      <w:r>
        <w:rPr>
          <w:rFonts w:hint="eastAsia" w:ascii="仿宋" w:hAnsi="仿宋" w:eastAsia="仿宋" w:cs="仿宋"/>
          <w:kern w:val="0"/>
          <w:sz w:val="32"/>
          <w:szCs w:val="32"/>
          <w:lang w:eastAsia="zh-CN"/>
        </w:rPr>
        <w:t>加强基层群众法治教育，促进基层社会形成法治新风尚。</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四、推进社会主义法治文化建设</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.加强法治文化阵地建设。</w:t>
      </w:r>
      <w:r>
        <w:rPr>
          <w:rFonts w:hint="eastAsia" w:ascii="仿宋" w:hAnsi="仿宋" w:eastAsia="仿宋" w:cs="仿宋"/>
          <w:kern w:val="0"/>
          <w:sz w:val="32"/>
          <w:szCs w:val="32"/>
          <w:lang w:eastAsia="zh-CN"/>
        </w:rPr>
        <w:t>落实自治区《关于加强社会主义法治文化建设的实施意见》，</w:t>
      </w:r>
      <w:r>
        <w:rPr>
          <w:rFonts w:hint="eastAsia" w:ascii="仿宋" w:hAnsi="仿宋" w:eastAsia="仿宋" w:cs="仿宋"/>
          <w:kern w:val="0"/>
          <w:sz w:val="32"/>
          <w:szCs w:val="32"/>
          <w:highlight w:val="none"/>
          <w:lang w:val="en-US" w:eastAsia="zh-CN"/>
        </w:rPr>
        <w:t>推动</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lang w:val="en-US" w:eastAsia="zh-CN"/>
        </w:rPr>
        <w:t>43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法治文化阵地建设</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充分利用</w:t>
      </w:r>
      <w:r>
        <w:rPr>
          <w:rFonts w:hint="eastAsia" w:ascii="仿宋" w:hAnsi="仿宋" w:eastAsia="仿宋" w:cs="仿宋"/>
          <w:kern w:val="0"/>
          <w:sz w:val="32"/>
          <w:szCs w:val="32"/>
        </w:rPr>
        <w:t>公交站牌、公交车体及车载移动电视和报站播音、出租车LED顶灯</w:t>
      </w:r>
      <w:r>
        <w:rPr>
          <w:rFonts w:ascii="仿宋" w:hAnsi="仿宋" w:eastAsia="仿宋" w:cs="仿宋"/>
          <w:color w:val="000000"/>
          <w:spacing w:val="-11"/>
          <w:sz w:val="32"/>
          <w:szCs w:val="32"/>
          <w:shd w:val="clear" w:fill="FFFFFF"/>
        </w:rPr>
        <w:t>等宣传阵地</w:t>
      </w:r>
      <w:r>
        <w:rPr>
          <w:rFonts w:hint="eastAsia" w:ascii="仿宋" w:hAnsi="仿宋" w:eastAsia="仿宋" w:cs="仿宋"/>
          <w:kern w:val="0"/>
          <w:sz w:val="32"/>
          <w:szCs w:val="32"/>
        </w:rPr>
        <w:t>，推动法治文化阵地多样化</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.推动</w:t>
      </w:r>
      <w:r>
        <w:rPr>
          <w:rFonts w:hint="eastAsia" w:ascii="仿宋" w:hAnsi="仿宋" w:eastAsia="仿宋" w:cs="仿宋"/>
          <w:kern w:val="0"/>
          <w:sz w:val="32"/>
          <w:szCs w:val="32"/>
          <w:lang w:val="en-US" w:eastAsia="zh-CN"/>
        </w:rPr>
        <w:t>交通运输</w:t>
      </w:r>
      <w:r>
        <w:rPr>
          <w:rFonts w:hint="eastAsia" w:ascii="仿宋" w:hAnsi="仿宋" w:eastAsia="仿宋" w:cs="仿宋"/>
          <w:kern w:val="0"/>
          <w:sz w:val="32"/>
          <w:szCs w:val="32"/>
        </w:rPr>
        <w:t>法治文化作品广泛传播。加大新媒体普法产品</w:t>
      </w:r>
      <w:r>
        <w:rPr>
          <w:rFonts w:hint="eastAsia" w:ascii="仿宋" w:hAnsi="仿宋" w:eastAsia="仿宋" w:cs="仿宋"/>
          <w:kern w:val="0"/>
          <w:sz w:val="32"/>
          <w:szCs w:val="32"/>
          <w:lang w:val="en-US" w:eastAsia="zh-CN"/>
        </w:rPr>
        <w:t>运用</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积极</w:t>
      </w:r>
      <w:r>
        <w:rPr>
          <w:rFonts w:hint="eastAsia" w:ascii="仿宋" w:hAnsi="仿宋" w:eastAsia="仿宋" w:cs="仿宋"/>
          <w:kern w:val="0"/>
          <w:sz w:val="32"/>
          <w:szCs w:val="32"/>
        </w:rPr>
        <w:t>探索</w:t>
      </w:r>
      <w:r>
        <w:rPr>
          <w:rFonts w:hint="eastAsia" w:ascii="仿宋" w:hAnsi="仿宋" w:eastAsia="仿宋" w:cs="仿宋"/>
          <w:kern w:val="0"/>
          <w:sz w:val="32"/>
          <w:szCs w:val="32"/>
          <w:lang w:eastAsia="zh-CN"/>
        </w:rPr>
        <w:t>拍摄</w:t>
      </w:r>
      <w:r>
        <w:rPr>
          <w:rFonts w:hint="eastAsia" w:ascii="仿宋" w:hAnsi="仿宋" w:eastAsia="仿宋" w:cs="仿宋"/>
          <w:kern w:val="0"/>
          <w:sz w:val="32"/>
          <w:szCs w:val="32"/>
          <w:lang w:val="en-US" w:eastAsia="zh-CN"/>
        </w:rPr>
        <w:t>交通安全</w:t>
      </w:r>
      <w:r>
        <w:rPr>
          <w:rFonts w:hint="eastAsia" w:ascii="仿宋" w:hAnsi="仿宋" w:eastAsia="仿宋" w:cs="仿宋"/>
          <w:kern w:val="0"/>
          <w:sz w:val="32"/>
          <w:szCs w:val="32"/>
          <w:lang w:eastAsia="zh-CN"/>
        </w:rPr>
        <w:t>法治宣传微短视频。</w:t>
      </w:r>
      <w:r>
        <w:rPr>
          <w:rFonts w:hint="eastAsia" w:ascii="仿宋" w:hAnsi="仿宋" w:eastAsia="仿宋" w:cs="仿宋"/>
          <w:kern w:val="0"/>
          <w:sz w:val="32"/>
          <w:szCs w:val="32"/>
        </w:rPr>
        <w:t>利用微信平台及“全屏宪法宣传日”活动，推动</w:t>
      </w:r>
      <w:r>
        <w:rPr>
          <w:rFonts w:hint="eastAsia" w:ascii="仿宋" w:hAnsi="仿宋" w:eastAsia="仿宋" w:cs="仿宋"/>
          <w:kern w:val="0"/>
          <w:sz w:val="32"/>
          <w:szCs w:val="32"/>
          <w:lang w:val="en-US" w:eastAsia="zh-CN"/>
        </w:rPr>
        <w:t>交通</w:t>
      </w:r>
      <w:r>
        <w:rPr>
          <w:rFonts w:hint="eastAsia" w:ascii="仿宋" w:hAnsi="仿宋" w:eastAsia="仿宋" w:cs="仿宋"/>
          <w:kern w:val="0"/>
          <w:sz w:val="32"/>
          <w:szCs w:val="32"/>
        </w:rPr>
        <w:t>法治文化作品广泛传播。</w:t>
      </w:r>
      <w:r>
        <w:rPr>
          <w:rFonts w:hint="eastAsia" w:ascii="仿宋" w:hAnsi="仿宋" w:eastAsia="仿宋" w:cs="仿宋"/>
          <w:kern w:val="0"/>
          <w:sz w:val="32"/>
          <w:szCs w:val="32"/>
          <w:lang w:eastAsia="zh-CN"/>
        </w:rPr>
        <w:t>积极</w:t>
      </w:r>
      <w:r>
        <w:rPr>
          <w:rFonts w:hint="eastAsia" w:ascii="仿宋" w:hAnsi="仿宋" w:eastAsia="仿宋" w:cs="仿宋"/>
          <w:kern w:val="0"/>
          <w:sz w:val="32"/>
          <w:szCs w:val="32"/>
          <w:lang w:val="en-US" w:eastAsia="zh-CN"/>
        </w:rPr>
        <w:t>参与</w:t>
      </w:r>
      <w:r>
        <w:rPr>
          <w:rFonts w:hint="eastAsia" w:ascii="仿宋" w:hAnsi="仿宋" w:eastAsia="仿宋" w:cs="仿宋"/>
          <w:kern w:val="0"/>
          <w:sz w:val="32"/>
          <w:szCs w:val="32"/>
        </w:rPr>
        <w:t>“我与宪法”</w:t>
      </w:r>
      <w:r>
        <w:rPr>
          <w:rFonts w:hint="eastAsia" w:ascii="仿宋" w:hAnsi="仿宋" w:eastAsia="仿宋" w:cs="仿宋"/>
          <w:kern w:val="0"/>
          <w:sz w:val="32"/>
          <w:szCs w:val="32"/>
          <w:lang w:eastAsia="zh-CN"/>
        </w:rPr>
        <w:t>优秀微视频、法治动漫微视频优秀作品</w:t>
      </w:r>
      <w:r>
        <w:rPr>
          <w:rFonts w:hint="eastAsia" w:ascii="仿宋" w:hAnsi="仿宋" w:eastAsia="仿宋" w:cs="仿宋"/>
          <w:kern w:val="0"/>
          <w:sz w:val="32"/>
          <w:szCs w:val="32"/>
        </w:rPr>
        <w:t>征集</w:t>
      </w:r>
      <w:r>
        <w:rPr>
          <w:rFonts w:hint="eastAsia" w:ascii="仿宋" w:hAnsi="仿宋" w:eastAsia="仿宋" w:cs="仿宋"/>
          <w:kern w:val="0"/>
          <w:sz w:val="32"/>
          <w:szCs w:val="32"/>
          <w:lang w:val="en-US" w:eastAsia="zh-CN"/>
        </w:rPr>
        <w:t>活动、</w:t>
      </w:r>
      <w:r>
        <w:rPr>
          <w:rFonts w:hint="eastAsia" w:ascii="仿宋" w:hAnsi="仿宋" w:eastAsia="仿宋" w:cs="仿宋"/>
          <w:kern w:val="0"/>
          <w:sz w:val="32"/>
          <w:szCs w:val="32"/>
          <w:lang w:eastAsia="zh-CN"/>
        </w:rPr>
        <w:t>百家网站微信公众号法律知识竞赛及</w:t>
      </w:r>
      <w:r>
        <w:rPr>
          <w:rFonts w:hint="eastAsia" w:ascii="仿宋" w:hAnsi="仿宋" w:eastAsia="仿宋" w:cs="仿宋"/>
          <w:kern w:val="0"/>
          <w:sz w:val="32"/>
          <w:szCs w:val="32"/>
          <w:lang w:val="en-US" w:eastAsia="zh-CN"/>
        </w:rPr>
        <w:t>学法达人月月赛活动</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rPr>
        <w:t>五、</w:t>
      </w:r>
      <w:r>
        <w:rPr>
          <w:rFonts w:hint="eastAsia" w:ascii="黑体" w:hAnsi="黑体" w:eastAsia="黑体" w:cs="黑体"/>
          <w:kern w:val="0"/>
          <w:sz w:val="32"/>
          <w:szCs w:val="32"/>
          <w:lang w:eastAsia="zh-CN"/>
        </w:rPr>
        <w:t>推进以基层为重点的多层次多领域依法治理</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积极推动乡村法治建设</w:t>
      </w:r>
      <w:r>
        <w:rPr>
          <w:rFonts w:hint="eastAsia" w:ascii="仿宋" w:hAnsi="仿宋" w:eastAsia="仿宋" w:cs="仿宋"/>
          <w:sz w:val="32"/>
          <w:szCs w:val="32"/>
        </w:rPr>
        <w:t>。</w:t>
      </w:r>
      <w:r>
        <w:rPr>
          <w:rFonts w:hint="eastAsia" w:ascii="仿宋" w:hAnsi="仿宋" w:eastAsia="仿宋" w:cs="仿宋"/>
          <w:sz w:val="32"/>
          <w:szCs w:val="32"/>
          <w:lang w:eastAsia="zh-CN"/>
        </w:rPr>
        <w:t>落实自治区《关于加强法治乡村建设的实施意见》，推动健全党组织领导的自治、法治、德治相结合的城乡基层社会治理体系。</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rPr>
        <w:t>六、</w:t>
      </w:r>
      <w:r>
        <w:rPr>
          <w:rFonts w:hint="eastAsia" w:ascii="黑体" w:hAnsi="黑体" w:eastAsia="黑体" w:cs="黑体"/>
          <w:kern w:val="0"/>
          <w:sz w:val="32"/>
          <w:szCs w:val="32"/>
          <w:lang w:eastAsia="zh-CN"/>
        </w:rPr>
        <w:t>全面总结“七五”普法，科学谋划“八五”普法规划</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推动“七五”普法规划全面落实。认真对照“七五”普法规划，</w:t>
      </w:r>
      <w:r>
        <w:rPr>
          <w:rFonts w:hint="eastAsia" w:ascii="仿宋" w:hAnsi="仿宋" w:eastAsia="仿宋" w:cs="仿宋"/>
          <w:color w:val="000000" w:themeColor="text1"/>
          <w:sz w:val="32"/>
          <w:szCs w:val="32"/>
          <w14:textFill>
            <w14:solidFill>
              <w14:schemeClr w14:val="tx1"/>
            </w14:solidFill>
          </w14:textFill>
        </w:rPr>
        <w:t>做好“七五”普法</w:t>
      </w:r>
      <w:r>
        <w:rPr>
          <w:rFonts w:hint="eastAsia" w:ascii="仿宋" w:hAnsi="仿宋" w:eastAsia="仿宋" w:cs="仿宋"/>
          <w:color w:val="000000" w:themeColor="text1"/>
          <w:sz w:val="32"/>
          <w:szCs w:val="32"/>
          <w:lang w:val="en-US" w:eastAsia="zh-CN"/>
          <w14:textFill>
            <w14:solidFill>
              <w14:schemeClr w14:val="tx1"/>
            </w14:solidFill>
          </w14:textFill>
        </w:rPr>
        <w:t>验收准备</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kern w:val="0"/>
          <w:sz w:val="32"/>
          <w:szCs w:val="32"/>
          <w:lang w:eastAsia="zh-CN"/>
        </w:rPr>
        <w:t>，深入总结好的经验做法，</w:t>
      </w:r>
      <w:r>
        <w:rPr>
          <w:rFonts w:hint="eastAsia" w:ascii="仿宋" w:hAnsi="仿宋" w:eastAsia="仿宋" w:cs="仿宋"/>
          <w:color w:val="000000" w:themeColor="text1"/>
          <w:sz w:val="32"/>
          <w:szCs w:val="32"/>
          <w:lang w:eastAsia="zh-CN"/>
          <w14:textFill>
            <w14:solidFill>
              <w14:schemeClr w14:val="tx1"/>
            </w14:solidFill>
          </w14:textFill>
        </w:rPr>
        <w:t>科学谋划“八五”普法规划，</w:t>
      </w:r>
      <w:r>
        <w:rPr>
          <w:rFonts w:hint="eastAsia" w:ascii="仿宋" w:hAnsi="仿宋" w:eastAsia="仿宋" w:cs="仿宋"/>
          <w:color w:val="000000" w:themeColor="text1"/>
          <w:sz w:val="32"/>
          <w:szCs w:val="32"/>
          <w14:textFill>
            <w14:solidFill>
              <w14:schemeClr w14:val="tx1"/>
            </w14:solidFill>
          </w14:textFill>
        </w:rPr>
        <w:t>研究创新普法宣传新机制新方法，培育行业法治文化，让法治成为全体交通运输从业者的思维方式和行为习惯。</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七、落实自治州全面依法治州委员会交办的相关工作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17.认真完成好自治州全面依法治州委员会2021年工作任务，贯彻落实自治州全面依法治州委员会决定事项和工作部署。</w:t>
      </w:r>
    </w:p>
    <w:p>
      <w:pPr>
        <w:keepNext w:val="0"/>
        <w:keepLines w:val="0"/>
        <w:pageBreakBefore w:val="0"/>
        <w:kinsoku/>
        <w:wordWrap/>
        <w:overflowPunct/>
        <w:topLinePunct w:val="0"/>
        <w:autoSpaceDE/>
        <w:autoSpaceDN/>
        <w:bidi w:val="0"/>
        <w:adjustRightInd/>
        <w:spacing w:line="560" w:lineRule="exact"/>
        <w:textAlignment w:val="auto"/>
        <w:outlineLvl w:val="9"/>
      </w:pPr>
    </w:p>
    <w:p>
      <w:pPr>
        <w:keepNext w:val="0"/>
        <w:keepLines w:val="0"/>
        <w:pageBreakBefore w:val="0"/>
        <w:kinsoku/>
        <w:wordWrap/>
        <w:overflowPunct/>
        <w:topLinePunct w:val="0"/>
        <w:autoSpaceDE/>
        <w:autoSpaceDN/>
        <w:bidi w:val="0"/>
        <w:adjustRightInd/>
        <w:spacing w:line="560" w:lineRule="exact"/>
        <w:textAlignment w:val="auto"/>
        <w:outlineLvl w:val="9"/>
      </w:pPr>
      <w:bookmarkStart w:id="0" w:name="_GoBack"/>
      <w:bookmarkEnd w:id="0"/>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2021年5月7日</w:t>
      </w:r>
    </w:p>
    <w:sectPr>
      <w:footerReference r:id="rId3" w:type="default"/>
      <w:pgSz w:w="11906" w:h="16838"/>
      <w:pgMar w:top="1531" w:right="1417" w:bottom="1531" w:left="1417" w:header="709"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31DDB"/>
    <w:rsid w:val="02900E22"/>
    <w:rsid w:val="02933B93"/>
    <w:rsid w:val="05227FF0"/>
    <w:rsid w:val="05C31DDB"/>
    <w:rsid w:val="06564294"/>
    <w:rsid w:val="08EF5C04"/>
    <w:rsid w:val="097E719D"/>
    <w:rsid w:val="0B184165"/>
    <w:rsid w:val="0C8D6264"/>
    <w:rsid w:val="0D93152B"/>
    <w:rsid w:val="0F1E3F2A"/>
    <w:rsid w:val="0F207A12"/>
    <w:rsid w:val="10226213"/>
    <w:rsid w:val="11430AA5"/>
    <w:rsid w:val="14C84847"/>
    <w:rsid w:val="182138D9"/>
    <w:rsid w:val="18D726EA"/>
    <w:rsid w:val="19DA23D8"/>
    <w:rsid w:val="1A8C78E9"/>
    <w:rsid w:val="1A9A3F9B"/>
    <w:rsid w:val="1F06698E"/>
    <w:rsid w:val="1F601ADB"/>
    <w:rsid w:val="216C70DE"/>
    <w:rsid w:val="22167407"/>
    <w:rsid w:val="2297013D"/>
    <w:rsid w:val="229B0D22"/>
    <w:rsid w:val="25B90032"/>
    <w:rsid w:val="271D72EF"/>
    <w:rsid w:val="27234B95"/>
    <w:rsid w:val="2786399F"/>
    <w:rsid w:val="27E4142A"/>
    <w:rsid w:val="2A6C77E6"/>
    <w:rsid w:val="2C77174E"/>
    <w:rsid w:val="2D5E129B"/>
    <w:rsid w:val="2F2A3C8D"/>
    <w:rsid w:val="3070198B"/>
    <w:rsid w:val="30AB0649"/>
    <w:rsid w:val="3159399F"/>
    <w:rsid w:val="315A2EB7"/>
    <w:rsid w:val="318E3AEF"/>
    <w:rsid w:val="327A508B"/>
    <w:rsid w:val="33A84F54"/>
    <w:rsid w:val="347A225D"/>
    <w:rsid w:val="356D0CB0"/>
    <w:rsid w:val="3778451B"/>
    <w:rsid w:val="3D173AC9"/>
    <w:rsid w:val="3E9C5420"/>
    <w:rsid w:val="3EA42E8A"/>
    <w:rsid w:val="3EAF0E96"/>
    <w:rsid w:val="3F472DB6"/>
    <w:rsid w:val="416F7EEA"/>
    <w:rsid w:val="42651A75"/>
    <w:rsid w:val="43D13D66"/>
    <w:rsid w:val="459B6C2F"/>
    <w:rsid w:val="478C49AB"/>
    <w:rsid w:val="47BA27C5"/>
    <w:rsid w:val="4B9A6317"/>
    <w:rsid w:val="4C342A29"/>
    <w:rsid w:val="50DC5FFE"/>
    <w:rsid w:val="513179E6"/>
    <w:rsid w:val="51AC371C"/>
    <w:rsid w:val="528D28E9"/>
    <w:rsid w:val="52A91952"/>
    <w:rsid w:val="532C167D"/>
    <w:rsid w:val="538D0027"/>
    <w:rsid w:val="55812898"/>
    <w:rsid w:val="55E10099"/>
    <w:rsid w:val="5835500B"/>
    <w:rsid w:val="58DB4351"/>
    <w:rsid w:val="59F323E3"/>
    <w:rsid w:val="5B051433"/>
    <w:rsid w:val="5BD40BED"/>
    <w:rsid w:val="5D96279D"/>
    <w:rsid w:val="5DBC402B"/>
    <w:rsid w:val="5FD55260"/>
    <w:rsid w:val="5FF52707"/>
    <w:rsid w:val="60E872D1"/>
    <w:rsid w:val="61E928AA"/>
    <w:rsid w:val="61F04FD0"/>
    <w:rsid w:val="622B2D17"/>
    <w:rsid w:val="631B6EA2"/>
    <w:rsid w:val="65482A8B"/>
    <w:rsid w:val="65721BCB"/>
    <w:rsid w:val="67310EF1"/>
    <w:rsid w:val="68F24A2C"/>
    <w:rsid w:val="695763AD"/>
    <w:rsid w:val="69577072"/>
    <w:rsid w:val="69B55B69"/>
    <w:rsid w:val="69BE4197"/>
    <w:rsid w:val="6F393F27"/>
    <w:rsid w:val="70CD0956"/>
    <w:rsid w:val="70F5404E"/>
    <w:rsid w:val="711B53BC"/>
    <w:rsid w:val="71EB3602"/>
    <w:rsid w:val="739B02C8"/>
    <w:rsid w:val="746572FB"/>
    <w:rsid w:val="74670819"/>
    <w:rsid w:val="753010DD"/>
    <w:rsid w:val="753143E4"/>
    <w:rsid w:val="778132B2"/>
    <w:rsid w:val="779D4B02"/>
    <w:rsid w:val="77B50CC3"/>
    <w:rsid w:val="78783FF2"/>
    <w:rsid w:val="78A773E8"/>
    <w:rsid w:val="7AB166B3"/>
    <w:rsid w:val="7B3555DA"/>
    <w:rsid w:val="7C044724"/>
    <w:rsid w:val="7FF9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2020-04-09T04:44:00Z</dcterms:created>
  <dc:creator>Lenovo</dc:creator>
  <cp:lastModifiedBy>DL</cp:lastModifiedBy>
  <cp:lastPrinted>2020-05-07T10:45:00Z</cp:lastPrinted>
  <dcterms:modified xsi:type="dcterms:W3CDTF">2021-09-14T10:40:15Z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