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ascii="黑体" w:hAnsi="黑体" w:eastAsia="黑体"/>
          <w:color w:val="000000"/>
          <w:sz w:val="28"/>
          <w:szCs w:val="32"/>
        </w:rPr>
      </w:pPr>
    </w:p>
    <w:p>
      <w:pPr>
        <w:spacing w:line="560" w:lineRule="exact"/>
        <w:jc w:val="center"/>
        <w:rPr>
          <w:rFonts w:hint="eastAsia" w:ascii="方正小标宋_GBK" w:eastAsia="方正小标宋_GBK"/>
          <w:sz w:val="44"/>
          <w:szCs w:val="44"/>
          <w:lang w:eastAsia="zh-CN"/>
        </w:rPr>
      </w:pPr>
      <w:r>
        <w:rPr>
          <w:rFonts w:hint="eastAsia" w:ascii="方正小标宋_GBK" w:eastAsia="方正小标宋_GBK"/>
          <w:sz w:val="44"/>
          <w:szCs w:val="44"/>
        </w:rPr>
        <w:t>关于202</w:t>
      </w:r>
      <w:r>
        <w:rPr>
          <w:rFonts w:hint="eastAsia" w:ascii="方正小标宋_GBK" w:eastAsia="方正小标宋_GBK"/>
          <w:sz w:val="44"/>
          <w:szCs w:val="44"/>
          <w:lang w:val="en-US" w:eastAsia="zh-CN"/>
        </w:rPr>
        <w:t>2</w:t>
      </w:r>
      <w:r>
        <w:rPr>
          <w:rFonts w:hint="eastAsia" w:ascii="方正小标宋_GBK" w:eastAsia="方正小标宋_GBK"/>
          <w:sz w:val="44"/>
          <w:szCs w:val="44"/>
        </w:rPr>
        <w:t>年</w:t>
      </w:r>
      <w:r>
        <w:rPr>
          <w:rFonts w:hint="eastAsia" w:ascii="方正小标宋_GBK" w:eastAsia="方正小标宋_GBK"/>
          <w:sz w:val="44"/>
          <w:szCs w:val="44"/>
          <w:lang w:eastAsia="zh-CN"/>
        </w:rPr>
        <w:t>自治州新增地方政府债务限额</w:t>
      </w:r>
    </w:p>
    <w:p>
      <w:pPr>
        <w:spacing w:line="560" w:lineRule="exact"/>
        <w:jc w:val="center"/>
        <w:rPr>
          <w:rFonts w:ascii="方正小标宋_GBK" w:eastAsia="方正小标宋_GBK"/>
          <w:color w:val="000000"/>
          <w:spacing w:val="-6"/>
          <w:sz w:val="32"/>
          <w:szCs w:val="21"/>
        </w:rPr>
      </w:pPr>
      <w:r>
        <w:rPr>
          <w:rFonts w:hint="eastAsia" w:ascii="方正小标宋_GBK" w:eastAsia="方正小标宋_GBK"/>
          <w:sz w:val="44"/>
          <w:szCs w:val="44"/>
        </w:rPr>
        <w:t>调整</w:t>
      </w:r>
      <w:r>
        <w:rPr>
          <w:rFonts w:hint="eastAsia" w:ascii="方正小标宋_GBK" w:eastAsia="方正小标宋_GBK"/>
          <w:sz w:val="44"/>
          <w:szCs w:val="44"/>
          <w:lang w:eastAsia="zh-CN"/>
        </w:rPr>
        <w:t>方案</w:t>
      </w:r>
      <w:r>
        <w:rPr>
          <w:rFonts w:hint="eastAsia" w:ascii="方正小标宋_GBK" w:eastAsia="方正小标宋_GBK"/>
          <w:sz w:val="44"/>
          <w:szCs w:val="44"/>
        </w:rPr>
        <w:t>的</w:t>
      </w:r>
      <w:r>
        <w:rPr>
          <w:rFonts w:hint="eastAsia" w:ascii="方正小标宋_GBK" w:eastAsia="方正小标宋_GBK"/>
          <w:sz w:val="44"/>
          <w:szCs w:val="44"/>
          <w:lang w:eastAsia="zh-CN"/>
        </w:rPr>
        <w:t>报告</w:t>
      </w:r>
    </w:p>
    <w:p>
      <w:pPr>
        <w:spacing w:line="560" w:lineRule="exact"/>
        <w:jc w:val="center"/>
        <w:rPr>
          <w:rFonts w:eastAsia="楷体_GB2312"/>
          <w:color w:val="000000"/>
          <w:sz w:val="32"/>
          <w:szCs w:val="21"/>
        </w:rPr>
      </w:pPr>
    </w:p>
    <w:p>
      <w:pPr>
        <w:spacing w:line="560" w:lineRule="exact"/>
        <w:jc w:val="center"/>
        <w:rPr>
          <w:rFonts w:ascii="楷体_GB2312" w:hAnsi="楷体_GB2312" w:eastAsia="楷体_GB2312" w:cs="楷体_GB2312"/>
          <w:sz w:val="32"/>
          <w:szCs w:val="32"/>
        </w:rPr>
      </w:pPr>
      <w:r>
        <w:rPr>
          <w:rFonts w:hint="eastAsia" w:ascii="楷体_GB2312" w:eastAsia="楷体_GB2312"/>
          <w:color w:val="000000"/>
          <w:sz w:val="32"/>
          <w:szCs w:val="21"/>
        </w:rPr>
        <w:t>（202</w:t>
      </w:r>
      <w:r>
        <w:rPr>
          <w:rFonts w:hint="eastAsia" w:ascii="楷体_GB2312" w:eastAsia="楷体_GB2312"/>
          <w:color w:val="000000"/>
          <w:sz w:val="32"/>
          <w:szCs w:val="21"/>
          <w:lang w:val="en-US" w:eastAsia="zh-CN"/>
        </w:rPr>
        <w:t>2</w:t>
      </w:r>
      <w:r>
        <w:rPr>
          <w:rFonts w:hint="eastAsia" w:ascii="楷体_GB2312" w:eastAsia="楷体_GB2312"/>
          <w:color w:val="000000"/>
          <w:sz w:val="32"/>
          <w:szCs w:val="21"/>
        </w:rPr>
        <w:t>年</w:t>
      </w:r>
      <w:r>
        <w:rPr>
          <w:rFonts w:hint="eastAsia" w:ascii="楷体_GB2312" w:eastAsia="楷体_GB2312"/>
          <w:color w:val="000000"/>
          <w:sz w:val="32"/>
          <w:szCs w:val="21"/>
          <w:lang w:val="en-US" w:eastAsia="zh-CN"/>
        </w:rPr>
        <w:t>6</w:t>
      </w:r>
      <w:r>
        <w:rPr>
          <w:rFonts w:hint="eastAsia" w:ascii="楷体_GB2312" w:eastAsia="楷体_GB2312"/>
          <w:color w:val="000000"/>
          <w:sz w:val="32"/>
          <w:szCs w:val="21"/>
        </w:rPr>
        <w:t>月2</w:t>
      </w:r>
      <w:r>
        <w:rPr>
          <w:rFonts w:hint="eastAsia" w:ascii="楷体_GB2312" w:eastAsia="楷体_GB2312"/>
          <w:color w:val="000000"/>
          <w:sz w:val="32"/>
          <w:szCs w:val="21"/>
          <w:lang w:val="en-US" w:eastAsia="zh-CN"/>
        </w:rPr>
        <w:t>8</w:t>
      </w:r>
      <w:r>
        <w:rPr>
          <w:rFonts w:hint="eastAsia" w:ascii="楷体_GB2312" w:eastAsia="楷体_GB2312"/>
          <w:color w:val="000000"/>
          <w:sz w:val="32"/>
          <w:szCs w:val="21"/>
        </w:rPr>
        <w:t>日在昌吉回族自治州第</w:t>
      </w:r>
      <w:r>
        <w:rPr>
          <w:rFonts w:hint="eastAsia" w:ascii="楷体_GB2312" w:hAnsi="楷体_GB2312" w:eastAsia="楷体_GB2312" w:cs="楷体_GB2312"/>
          <w:sz w:val="32"/>
          <w:szCs w:val="32"/>
        </w:rPr>
        <w:t>十</w:t>
      </w: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届人民代表大会</w:t>
      </w:r>
    </w:p>
    <w:p>
      <w:pPr>
        <w:spacing w:line="560" w:lineRule="exact"/>
        <w:jc w:val="center"/>
        <w:rPr>
          <w:rFonts w:ascii="楷体_GB2312" w:eastAsia="楷体_GB2312"/>
          <w:color w:val="000000"/>
          <w:sz w:val="32"/>
          <w:szCs w:val="21"/>
        </w:rPr>
      </w:pPr>
      <w:r>
        <w:rPr>
          <w:rFonts w:hint="eastAsia" w:ascii="楷体_GB2312" w:hAnsi="楷体_GB2312" w:eastAsia="楷体_GB2312" w:cs="楷体_GB2312"/>
          <w:sz w:val="32"/>
          <w:szCs w:val="32"/>
        </w:rPr>
        <w:t>常务委员会第</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次会议上）</w:t>
      </w:r>
    </w:p>
    <w:p>
      <w:pPr>
        <w:spacing w:line="560" w:lineRule="exact"/>
        <w:jc w:val="center"/>
        <w:rPr>
          <w:rFonts w:eastAsia="楷体_GB2312"/>
          <w:color w:val="000000"/>
          <w:sz w:val="32"/>
          <w:szCs w:val="21"/>
        </w:rPr>
      </w:pPr>
    </w:p>
    <w:p>
      <w:pPr>
        <w:spacing w:line="560" w:lineRule="exact"/>
        <w:jc w:val="center"/>
        <w:rPr>
          <w:rFonts w:ascii="楷体" w:hAnsi="楷体" w:eastAsia="楷体"/>
          <w:b/>
          <w:color w:val="000000"/>
          <w:sz w:val="32"/>
          <w:szCs w:val="21"/>
        </w:rPr>
      </w:pPr>
      <w:r>
        <w:rPr>
          <w:rFonts w:hint="eastAsia" w:ascii="楷体" w:hAnsi="楷体" w:eastAsia="楷体"/>
          <w:b/>
          <w:bCs/>
          <w:sz w:val="32"/>
          <w:szCs w:val="32"/>
          <w:lang w:eastAsia="zh-CN"/>
        </w:rPr>
        <w:t>昌吉</w:t>
      </w:r>
      <w:r>
        <w:rPr>
          <w:rFonts w:hint="eastAsia" w:ascii="楷体" w:hAnsi="楷体" w:eastAsia="楷体"/>
          <w:b/>
          <w:bCs/>
          <w:sz w:val="32"/>
          <w:szCs w:val="32"/>
        </w:rPr>
        <w:t>州财政局</w:t>
      </w:r>
      <w:r>
        <w:rPr>
          <w:rFonts w:hint="eastAsia" w:ascii="楷体" w:hAnsi="楷体" w:eastAsia="楷体"/>
          <w:b/>
          <w:bCs/>
          <w:sz w:val="32"/>
          <w:szCs w:val="32"/>
          <w:lang w:eastAsia="zh-CN"/>
        </w:rPr>
        <w:t>局</w:t>
      </w:r>
      <w:r>
        <w:rPr>
          <w:rFonts w:hint="eastAsia" w:ascii="楷体" w:hAnsi="楷体" w:eastAsia="楷体"/>
          <w:b/>
          <w:bCs/>
          <w:sz w:val="32"/>
          <w:szCs w:val="32"/>
        </w:rPr>
        <w:t xml:space="preserve">长 </w:t>
      </w:r>
      <w:r>
        <w:rPr>
          <w:rFonts w:ascii="楷体" w:hAnsi="楷体" w:eastAsia="楷体"/>
          <w:b/>
          <w:bCs/>
          <w:sz w:val="32"/>
          <w:szCs w:val="32"/>
        </w:rPr>
        <w:t xml:space="preserve"> </w:t>
      </w:r>
      <w:r>
        <w:rPr>
          <w:rFonts w:hint="eastAsia" w:ascii="楷体" w:hAnsi="楷体" w:eastAsia="楷体"/>
          <w:b/>
          <w:bCs/>
          <w:sz w:val="32"/>
          <w:szCs w:val="32"/>
        </w:rPr>
        <w:t>李 忠</w:t>
      </w:r>
    </w:p>
    <w:p>
      <w:pPr>
        <w:spacing w:line="560" w:lineRule="exact"/>
        <w:ind w:firstLine="640" w:firstLineChars="200"/>
        <w:rPr>
          <w:rFonts w:eastAsia="仿宋_GB2312"/>
          <w:snapToGrid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eastAsia="仿宋_GB2312"/>
          <w:color w:val="000000"/>
          <w:sz w:val="32"/>
          <w:szCs w:val="32"/>
        </w:rPr>
      </w:pPr>
      <w:r>
        <w:rPr>
          <w:rFonts w:hint="eastAsia" w:ascii="仿宋_GB2312" w:eastAsia="仿宋_GB2312"/>
          <w:color w:val="000000"/>
          <w:sz w:val="32"/>
          <w:szCs w:val="32"/>
        </w:rPr>
        <w:t>主任</w:t>
      </w:r>
      <w:r>
        <w:rPr>
          <w:rFonts w:hint="eastAsia" w:ascii="仿宋_GB2312" w:eastAsia="仿宋_GB2312"/>
          <w:color w:val="000000"/>
          <w:sz w:val="32"/>
          <w:szCs w:val="32"/>
          <w:lang w:eastAsia="zh-CN"/>
        </w:rPr>
        <w:t>、</w:t>
      </w:r>
      <w:r>
        <w:rPr>
          <w:rFonts w:hint="eastAsia" w:ascii="仿宋_GB2312" w:eastAsia="仿宋_GB2312"/>
          <w:color w:val="000000"/>
          <w:sz w:val="32"/>
          <w:szCs w:val="32"/>
        </w:rPr>
        <w:t>各位副主任</w:t>
      </w:r>
      <w:r>
        <w:rPr>
          <w:rFonts w:hint="eastAsia" w:ascii="仿宋_GB2312" w:eastAsia="仿宋_GB2312"/>
          <w:color w:val="000000"/>
          <w:sz w:val="32"/>
          <w:szCs w:val="32"/>
          <w:lang w:eastAsia="zh-CN"/>
        </w:rPr>
        <w:t>、</w:t>
      </w:r>
      <w:r>
        <w:rPr>
          <w:rFonts w:hint="eastAsia" w:ascii="仿宋_GB2312" w:eastAsia="仿宋_GB2312"/>
          <w:color w:val="000000"/>
          <w:sz w:val="32"/>
          <w:szCs w:val="32"/>
        </w:rPr>
        <w:t>秘书长，各位委员：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受州人民政府委托，现将自治州2022年</w:t>
      </w:r>
      <w:r>
        <w:rPr>
          <w:rFonts w:hint="eastAsia" w:ascii="仿宋_GB2312" w:eastAsia="仿宋_GB2312"/>
          <w:color w:val="000000"/>
          <w:sz w:val="32"/>
          <w:szCs w:val="32"/>
          <w:lang w:eastAsia="zh-CN"/>
        </w:rPr>
        <w:t>第二批</w:t>
      </w:r>
      <w:r>
        <w:rPr>
          <w:rFonts w:hint="eastAsia" w:ascii="仿宋_GB2312" w:eastAsia="仿宋_GB2312"/>
          <w:color w:val="000000"/>
          <w:sz w:val="32"/>
          <w:szCs w:val="32"/>
        </w:rPr>
        <w:t>新增地方政府债务限额调整</w:t>
      </w:r>
      <w:r>
        <w:rPr>
          <w:rFonts w:hint="eastAsia" w:ascii="仿宋_GB2312" w:eastAsia="仿宋_GB2312"/>
          <w:color w:val="000000"/>
          <w:sz w:val="32"/>
          <w:szCs w:val="32"/>
          <w:lang w:eastAsia="zh-CN"/>
        </w:rPr>
        <w:t>情况</w:t>
      </w:r>
      <w:r>
        <w:rPr>
          <w:rFonts w:hint="eastAsia" w:ascii="仿宋_GB2312" w:eastAsia="仿宋_GB2312"/>
          <w:color w:val="000000"/>
          <w:sz w:val="32"/>
          <w:szCs w:val="32"/>
        </w:rPr>
        <w:t>说明如下。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月2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日，自治区</w:t>
      </w:r>
      <w:r>
        <w:rPr>
          <w:rFonts w:hint="eastAsia" w:ascii="仿宋_GB2312" w:eastAsia="仿宋_GB2312"/>
          <w:color w:val="000000"/>
          <w:sz w:val="32"/>
          <w:szCs w:val="32"/>
          <w:lang w:eastAsia="zh-CN"/>
        </w:rPr>
        <w:t>下达昌吉州第二批</w:t>
      </w:r>
      <w:r>
        <w:rPr>
          <w:rFonts w:hint="eastAsia" w:ascii="仿宋_GB2312" w:eastAsia="仿宋_GB2312"/>
          <w:color w:val="000000"/>
          <w:sz w:val="32"/>
          <w:szCs w:val="32"/>
        </w:rPr>
        <w:t>新增地方政府债务限额</w:t>
      </w:r>
      <w:r>
        <w:rPr>
          <w:rFonts w:hint="eastAsia" w:ascii="仿宋_GB2312" w:eastAsia="仿宋_GB2312"/>
          <w:color w:val="000000"/>
          <w:sz w:val="32"/>
          <w:szCs w:val="32"/>
          <w:lang w:val="en-US" w:eastAsia="zh-CN"/>
        </w:rPr>
        <w:t>104.81</w:t>
      </w:r>
      <w:r>
        <w:rPr>
          <w:rFonts w:hint="eastAsia" w:ascii="仿宋_GB2312" w:eastAsia="仿宋_GB2312"/>
          <w:color w:val="000000"/>
          <w:sz w:val="32"/>
          <w:szCs w:val="32"/>
        </w:rPr>
        <w:t>亿元，其中：新增一般债务限额</w:t>
      </w:r>
      <w:r>
        <w:rPr>
          <w:rFonts w:hint="eastAsia" w:ascii="仿宋_GB2312" w:eastAsia="仿宋_GB2312"/>
          <w:color w:val="000000"/>
          <w:sz w:val="32"/>
          <w:szCs w:val="32"/>
          <w:lang w:val="en-US" w:eastAsia="zh-CN"/>
        </w:rPr>
        <w:t>7.11</w:t>
      </w:r>
      <w:r>
        <w:rPr>
          <w:rFonts w:hint="eastAsia" w:ascii="仿宋_GB2312" w:eastAsia="仿宋_GB2312"/>
          <w:color w:val="000000"/>
          <w:sz w:val="32"/>
          <w:szCs w:val="32"/>
        </w:rPr>
        <w:t>亿元、新增专项债务限额</w:t>
      </w:r>
      <w:r>
        <w:rPr>
          <w:rFonts w:hint="eastAsia" w:ascii="仿宋_GB2312" w:eastAsia="仿宋_GB2312"/>
          <w:color w:val="000000"/>
          <w:sz w:val="32"/>
          <w:szCs w:val="32"/>
          <w:lang w:val="en-US" w:eastAsia="zh-CN"/>
        </w:rPr>
        <w:t>97.70</w:t>
      </w:r>
      <w:r>
        <w:rPr>
          <w:rFonts w:hint="eastAsia" w:ascii="仿宋_GB2312" w:eastAsia="仿宋_GB2312"/>
          <w:color w:val="000000"/>
          <w:sz w:val="32"/>
          <w:szCs w:val="32"/>
        </w:rPr>
        <w:t>亿元（新财预〔202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号）。</w:t>
      </w:r>
      <w:r>
        <w:rPr>
          <w:rFonts w:hint="eastAsia" w:ascii="仿宋_GB2312" w:eastAsia="仿宋_GB2312"/>
          <w:color w:val="000000"/>
          <w:sz w:val="32"/>
          <w:szCs w:val="32"/>
          <w:lang w:eastAsia="zh-CN"/>
        </w:rPr>
        <w:t>按照</w:t>
      </w:r>
      <w:r>
        <w:rPr>
          <w:rFonts w:hint="eastAsia" w:ascii="仿宋_GB2312" w:eastAsia="仿宋_GB2312"/>
          <w:color w:val="000000"/>
          <w:sz w:val="32"/>
          <w:szCs w:val="32"/>
        </w:rPr>
        <w:t>《自治区做好地方政府债务限额管理工作的意见》（新财预〔2016〕19号）有关规定，</w:t>
      </w:r>
      <w:r>
        <w:rPr>
          <w:rFonts w:hint="eastAsia" w:ascii="仿宋_GB2312" w:eastAsia="仿宋_GB2312"/>
          <w:color w:val="000000"/>
          <w:sz w:val="32"/>
          <w:szCs w:val="32"/>
          <w:lang w:eastAsia="zh-CN"/>
        </w:rPr>
        <w:t>当年地方政府债务限额等于上年地方政府债务限额加当年新增债务限额（或减去当年调减债务限额）。2022年政府总体债务限额494.06亿元（一般债务限额252.16亿元、专项债务限额241.90亿元），加上本次提请审议批准的新增债务限额104.81亿元，调整后，2022年当前地方政府债务总体限额为598.87亿元（一般债务限额259.27亿元、专项债务限额339.60亿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lang w:eastAsia="zh-CN"/>
        </w:rPr>
        <w:t>按照中央和区、州关于加强地方政府性债务管理有关规定，</w:t>
      </w:r>
      <w:r>
        <w:rPr>
          <w:rFonts w:hint="eastAsia" w:ascii="仿宋_GB2312" w:eastAsia="仿宋_GB2312"/>
          <w:color w:val="000000"/>
          <w:sz w:val="32"/>
          <w:szCs w:val="32"/>
        </w:rPr>
        <w:t>地方政府举借债务的规模由各级人民政府报同级人民代表大会或其常务委员会批准的限额内确定。现提请自治州人民代表大会常务委员会对自治区下达昌吉州新增地方政府债务限额104.81亿元</w:t>
      </w:r>
      <w:r>
        <w:rPr>
          <w:rFonts w:hint="eastAsia" w:ascii="仿宋_GB2312" w:eastAsia="仿宋_GB2312"/>
          <w:color w:val="000000"/>
          <w:sz w:val="32"/>
          <w:szCs w:val="32"/>
          <w:lang w:eastAsia="zh-CN"/>
        </w:rPr>
        <w:t>的</w:t>
      </w:r>
      <w:r>
        <w:rPr>
          <w:rFonts w:hint="eastAsia" w:ascii="仿宋_GB2312" w:eastAsia="仿宋_GB2312"/>
          <w:color w:val="000000"/>
          <w:sz w:val="32"/>
          <w:szCs w:val="32"/>
        </w:rPr>
        <w:t>调整进行审议批准</w:t>
      </w:r>
      <w:r>
        <w:rPr>
          <w:rFonts w:hint="eastAsia" w:ascii="仿宋_GB2312" w:eastAsia="仿宋_GB2312"/>
          <w:color w:val="000000"/>
          <w:sz w:val="32"/>
          <w:szCs w:val="32"/>
          <w:lang w:eastAsia="zh-CN"/>
        </w:rPr>
        <w:t>。</w:t>
      </w:r>
      <w:r>
        <w:rPr>
          <w:rFonts w:hint="eastAsia" w:ascii="仿宋_GB2312" w:eastAsia="仿宋_GB2312"/>
          <w:color w:val="000000"/>
          <w:sz w:val="32"/>
          <w:szCs w:val="32"/>
        </w:rPr>
        <w:t>由于新增</w:t>
      </w:r>
      <w:r>
        <w:rPr>
          <w:rFonts w:hint="eastAsia" w:ascii="仿宋_GB2312" w:eastAsia="仿宋_GB2312"/>
          <w:color w:val="000000"/>
          <w:sz w:val="32"/>
          <w:szCs w:val="32"/>
          <w:lang w:eastAsia="zh-CN"/>
        </w:rPr>
        <w:t>地方政府</w:t>
      </w:r>
      <w:r>
        <w:rPr>
          <w:rFonts w:hint="eastAsia" w:ascii="仿宋_GB2312" w:eastAsia="仿宋_GB2312"/>
          <w:color w:val="000000"/>
          <w:sz w:val="32"/>
          <w:szCs w:val="32"/>
        </w:rPr>
        <w:t>债务限额</w:t>
      </w:r>
      <w:r>
        <w:rPr>
          <w:rFonts w:hint="eastAsia" w:ascii="仿宋_GB2312" w:eastAsia="仿宋_GB2312"/>
          <w:color w:val="000000"/>
          <w:sz w:val="32"/>
          <w:szCs w:val="32"/>
          <w:lang w:eastAsia="zh-CN"/>
        </w:rPr>
        <w:t>内债券</w:t>
      </w:r>
      <w:r>
        <w:rPr>
          <w:rFonts w:hint="eastAsia" w:ascii="仿宋_GB2312" w:eastAsia="仿宋_GB2312"/>
          <w:color w:val="000000"/>
          <w:sz w:val="32"/>
          <w:szCs w:val="32"/>
        </w:rPr>
        <w:t>资金未</w:t>
      </w:r>
      <w:r>
        <w:rPr>
          <w:rFonts w:hint="eastAsia" w:ascii="仿宋_GB2312" w:eastAsia="仿宋_GB2312"/>
          <w:color w:val="000000"/>
          <w:sz w:val="32"/>
          <w:szCs w:val="32"/>
          <w:lang w:eastAsia="zh-CN"/>
        </w:rPr>
        <w:t>发行完毕</w:t>
      </w:r>
      <w:r>
        <w:rPr>
          <w:rFonts w:hint="eastAsia" w:ascii="仿宋_GB2312" w:eastAsia="仿宋_GB2312"/>
          <w:color w:val="000000"/>
          <w:sz w:val="32"/>
          <w:szCs w:val="32"/>
        </w:rPr>
        <w:t>，此次</w:t>
      </w:r>
      <w:r>
        <w:rPr>
          <w:rFonts w:hint="eastAsia" w:ascii="仿宋_GB2312" w:eastAsia="仿宋_GB2312"/>
          <w:color w:val="000000"/>
          <w:sz w:val="32"/>
          <w:szCs w:val="32"/>
          <w:lang w:eastAsia="zh-CN"/>
        </w:rPr>
        <w:t>只做新增限额调整，</w:t>
      </w:r>
      <w:r>
        <w:rPr>
          <w:rFonts w:hint="eastAsia" w:ascii="仿宋_GB2312" w:eastAsia="仿宋_GB2312"/>
          <w:color w:val="000000"/>
          <w:sz w:val="32"/>
          <w:szCs w:val="32"/>
        </w:rPr>
        <w:t>收支预算</w:t>
      </w:r>
      <w:r>
        <w:rPr>
          <w:rFonts w:hint="eastAsia" w:ascii="仿宋_GB2312" w:eastAsia="仿宋_GB2312"/>
          <w:color w:val="000000"/>
          <w:sz w:val="32"/>
          <w:szCs w:val="32"/>
          <w:lang w:eastAsia="zh-CN"/>
        </w:rPr>
        <w:t>暂</w:t>
      </w:r>
      <w:r>
        <w:rPr>
          <w:rFonts w:hint="eastAsia" w:ascii="仿宋_GB2312" w:eastAsia="仿宋_GB2312"/>
          <w:color w:val="000000"/>
          <w:sz w:val="32"/>
          <w:szCs w:val="32"/>
        </w:rPr>
        <w:t>不调整。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以上说明，请予审议。</w:t>
      </w:r>
    </w:p>
    <w:p>
      <w:pPr>
        <w:pStyle w:val="10"/>
        <w:keepNext w:val="0"/>
        <w:keepLines w:val="0"/>
        <w:pageBreakBefore w:val="0"/>
        <w:widowControl w:val="0"/>
        <w:kinsoku/>
        <w:wordWrap/>
        <w:overflowPunct/>
        <w:topLinePunct w:val="0"/>
        <w:autoSpaceDE/>
        <w:autoSpaceDN/>
        <w:bidi w:val="0"/>
        <w:adjustRightInd/>
        <w:snapToGrid/>
        <w:spacing w:after="120" w:afterLines="0" w:line="560" w:lineRule="exact"/>
        <w:ind w:left="0" w:leftChars="0" w:right="0" w:rightChars="0" w:firstLine="640" w:firstLineChars="200"/>
        <w:jc w:val="both"/>
        <w:textAlignment w:val="auto"/>
        <w:outlineLvl w:val="9"/>
        <w:rPr>
          <w:rFonts w:hint="eastAsia" w:ascii="仿宋_GB2312" w:eastAsia="仿宋_GB2312"/>
          <w:color w:val="000000"/>
          <w:sz w:val="32"/>
          <w:szCs w:val="32"/>
          <w:highlight w:val="none"/>
        </w:rPr>
      </w:pPr>
    </w:p>
    <w:p>
      <w:pPr>
        <w:pStyle w:val="10"/>
        <w:keepNext w:val="0"/>
        <w:keepLines w:val="0"/>
        <w:pageBreakBefore w:val="0"/>
        <w:widowControl w:val="0"/>
        <w:kinsoku/>
        <w:wordWrap/>
        <w:overflowPunct/>
        <w:topLinePunct w:val="0"/>
        <w:autoSpaceDE/>
        <w:autoSpaceDN/>
        <w:bidi w:val="0"/>
        <w:adjustRightInd/>
        <w:snapToGrid/>
        <w:spacing w:after="120" w:afterLines="0" w:line="560" w:lineRule="exact"/>
        <w:ind w:left="0" w:leftChars="0" w:right="0" w:rightChars="0" w:firstLine="640" w:firstLineChars="200"/>
        <w:jc w:val="both"/>
        <w:textAlignment w:val="auto"/>
        <w:outlineLvl w:val="9"/>
        <w:rPr>
          <w:rFonts w:hint="eastAsia" w:ascii="仿宋_GB2312" w:eastAsia="仿宋_GB2312"/>
          <w:color w:val="000000"/>
          <w:spacing w:val="-20"/>
          <w:sz w:val="32"/>
          <w:szCs w:val="32"/>
          <w:highlight w:val="none"/>
        </w:rPr>
      </w:pPr>
      <w:bookmarkStart w:id="0" w:name="_GoBack"/>
      <w:bookmarkEnd w:id="0"/>
      <w:r>
        <w:rPr>
          <w:rFonts w:hint="eastAsia" w:ascii="仿宋_GB2312" w:eastAsia="仿宋_GB2312"/>
          <w:color w:val="000000"/>
          <w:sz w:val="32"/>
          <w:szCs w:val="32"/>
          <w:highlight w:val="none"/>
        </w:rPr>
        <w:t>附件：</w:t>
      </w:r>
      <w:r>
        <w:rPr>
          <w:rFonts w:hint="eastAsia" w:ascii="仿宋_GB2312" w:eastAsia="仿宋_GB2312"/>
          <w:color w:val="000000"/>
          <w:spacing w:val="-20"/>
          <w:sz w:val="32"/>
          <w:szCs w:val="32"/>
          <w:highlight w:val="none"/>
        </w:rPr>
        <w:t>昌吉州2022年第</w:t>
      </w:r>
      <w:r>
        <w:rPr>
          <w:rFonts w:hint="eastAsia" w:ascii="仿宋_GB2312" w:eastAsia="仿宋_GB2312"/>
          <w:color w:val="000000"/>
          <w:spacing w:val="-20"/>
          <w:sz w:val="32"/>
          <w:szCs w:val="32"/>
          <w:highlight w:val="none"/>
          <w:lang w:eastAsia="zh-CN"/>
        </w:rPr>
        <w:t>二</w:t>
      </w:r>
      <w:r>
        <w:rPr>
          <w:rFonts w:hint="eastAsia" w:ascii="仿宋_GB2312" w:eastAsia="仿宋_GB2312"/>
          <w:color w:val="000000"/>
          <w:spacing w:val="-20"/>
          <w:sz w:val="32"/>
          <w:szCs w:val="32"/>
          <w:highlight w:val="none"/>
        </w:rPr>
        <w:t>批新增地方政府债务限额调整表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color w:val="000000"/>
          <w:sz w:val="32"/>
          <w:szCs w:val="32"/>
          <w:lang w:val="en-US" w:eastAsia="zh-CN"/>
        </w:rPr>
      </w:pPr>
    </w:p>
    <w:sectPr>
      <w:footerReference r:id="rId3" w:type="default"/>
      <w:footerReference r:id="rId4" w:type="even"/>
      <w:pgSz w:w="11906" w:h="16838"/>
      <w:pgMar w:top="2098" w:right="1531" w:bottom="1985"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9961818"/>
      <w:docPartObj>
        <w:docPartGallery w:val="autotext"/>
      </w:docPartObj>
    </w:sdtPr>
    <w:sdtEndPr>
      <w:rPr>
        <w:rFonts w:asciiTheme="minorEastAsia" w:hAnsiTheme="minorEastAsia" w:eastAsiaTheme="minorEastAsia"/>
        <w:sz w:val="24"/>
        <w:szCs w:val="24"/>
      </w:rPr>
    </w:sdtEndPr>
    <w:sdtContent>
      <w:p>
        <w:pPr>
          <w:pStyle w:val="7"/>
          <w:jc w:val="center"/>
          <w:rPr>
            <w:rFonts w:asciiTheme="minorEastAsia" w:hAnsiTheme="minorEastAsia" w:eastAsiaTheme="minorEastAsia"/>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PAGE   \* MERGEFORMAT</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3 -</w:t>
        </w:r>
        <w:r>
          <w:rPr>
            <w:rFonts w:asciiTheme="minorEastAsia" w:hAnsiTheme="minorEastAsia" w:eastAsiaTheme="minorEastAsia"/>
            <w:sz w:val="24"/>
            <w:szCs w:val="24"/>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0123294"/>
      <w:docPartObj>
        <w:docPartGallery w:val="autotext"/>
      </w:docPartObj>
    </w:sdtPr>
    <w:sdtEndPr>
      <w:rPr>
        <w:rFonts w:asciiTheme="minorEastAsia" w:hAnsiTheme="minorEastAsia" w:eastAsiaTheme="minorEastAsia"/>
        <w:sz w:val="24"/>
        <w:szCs w:val="24"/>
      </w:rPr>
    </w:sdtEndPr>
    <w:sdtContent>
      <w:p>
        <w:pPr>
          <w:pStyle w:val="7"/>
          <w:jc w:val="center"/>
          <w:rPr>
            <w:rFonts w:asciiTheme="minorEastAsia" w:hAnsiTheme="minorEastAsia" w:eastAsiaTheme="minorEastAsia"/>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PAGE   \* MERGEFORMAT</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2 -</w:t>
        </w:r>
        <w:r>
          <w:rPr>
            <w:rFonts w:asciiTheme="minorEastAsia" w:hAnsiTheme="minorEastAsia" w:eastAsiaTheme="minorEastAsia"/>
            <w:sz w:val="24"/>
            <w:szCs w:val="24"/>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3Nzg5NTM4M2JkMGVhZGQ0NzQyZmM2ZjIwNDNiOTcifQ=="/>
  </w:docVars>
  <w:rsids>
    <w:rsidRoot w:val="006328E9"/>
    <w:rsid w:val="00005D80"/>
    <w:rsid w:val="00006263"/>
    <w:rsid w:val="00011295"/>
    <w:rsid w:val="000146C4"/>
    <w:rsid w:val="00017630"/>
    <w:rsid w:val="0001785C"/>
    <w:rsid w:val="0002304C"/>
    <w:rsid w:val="00023D9B"/>
    <w:rsid w:val="0002492F"/>
    <w:rsid w:val="00025E84"/>
    <w:rsid w:val="00030E2A"/>
    <w:rsid w:val="00031D2C"/>
    <w:rsid w:val="00033684"/>
    <w:rsid w:val="00034937"/>
    <w:rsid w:val="00035D6C"/>
    <w:rsid w:val="000365FD"/>
    <w:rsid w:val="0004195B"/>
    <w:rsid w:val="00050A3E"/>
    <w:rsid w:val="00052619"/>
    <w:rsid w:val="00053315"/>
    <w:rsid w:val="00054262"/>
    <w:rsid w:val="00060C1A"/>
    <w:rsid w:val="000614BF"/>
    <w:rsid w:val="00074FF4"/>
    <w:rsid w:val="00087B36"/>
    <w:rsid w:val="000931DF"/>
    <w:rsid w:val="000936F4"/>
    <w:rsid w:val="000940B4"/>
    <w:rsid w:val="0009483C"/>
    <w:rsid w:val="000B1831"/>
    <w:rsid w:val="000B1B98"/>
    <w:rsid w:val="000B3401"/>
    <w:rsid w:val="000C46F3"/>
    <w:rsid w:val="000E5C73"/>
    <w:rsid w:val="000F11E3"/>
    <w:rsid w:val="000F2B10"/>
    <w:rsid w:val="000F4E89"/>
    <w:rsid w:val="000F6AAF"/>
    <w:rsid w:val="00101EAB"/>
    <w:rsid w:val="00106CEF"/>
    <w:rsid w:val="001212F7"/>
    <w:rsid w:val="00122D29"/>
    <w:rsid w:val="00125C9A"/>
    <w:rsid w:val="00126F1B"/>
    <w:rsid w:val="00134406"/>
    <w:rsid w:val="00134B3F"/>
    <w:rsid w:val="00134DDC"/>
    <w:rsid w:val="00141F91"/>
    <w:rsid w:val="001439B5"/>
    <w:rsid w:val="001439F4"/>
    <w:rsid w:val="00145295"/>
    <w:rsid w:val="00146E1A"/>
    <w:rsid w:val="0015105D"/>
    <w:rsid w:val="00151742"/>
    <w:rsid w:val="00154033"/>
    <w:rsid w:val="00154565"/>
    <w:rsid w:val="00171D06"/>
    <w:rsid w:val="0017622B"/>
    <w:rsid w:val="00181737"/>
    <w:rsid w:val="00186398"/>
    <w:rsid w:val="00191EE2"/>
    <w:rsid w:val="00193E80"/>
    <w:rsid w:val="001A17C2"/>
    <w:rsid w:val="001A69FA"/>
    <w:rsid w:val="001B416F"/>
    <w:rsid w:val="001B51D3"/>
    <w:rsid w:val="001B58F8"/>
    <w:rsid w:val="001C0D95"/>
    <w:rsid w:val="001C2C42"/>
    <w:rsid w:val="001D0AE6"/>
    <w:rsid w:val="001D1A34"/>
    <w:rsid w:val="001D2672"/>
    <w:rsid w:val="001D276E"/>
    <w:rsid w:val="001D285C"/>
    <w:rsid w:val="001D43B4"/>
    <w:rsid w:val="001D5345"/>
    <w:rsid w:val="001D5B15"/>
    <w:rsid w:val="001E6958"/>
    <w:rsid w:val="001E6CFE"/>
    <w:rsid w:val="001F53E6"/>
    <w:rsid w:val="00207265"/>
    <w:rsid w:val="00207C59"/>
    <w:rsid w:val="00207D8C"/>
    <w:rsid w:val="00216B2C"/>
    <w:rsid w:val="0022642B"/>
    <w:rsid w:val="0023523B"/>
    <w:rsid w:val="0023537C"/>
    <w:rsid w:val="00236535"/>
    <w:rsid w:val="002529CA"/>
    <w:rsid w:val="0026116F"/>
    <w:rsid w:val="00265B51"/>
    <w:rsid w:val="002715CB"/>
    <w:rsid w:val="00272A5E"/>
    <w:rsid w:val="002751E1"/>
    <w:rsid w:val="00275FB1"/>
    <w:rsid w:val="00293397"/>
    <w:rsid w:val="0029384D"/>
    <w:rsid w:val="00295C92"/>
    <w:rsid w:val="002A1615"/>
    <w:rsid w:val="002A40F3"/>
    <w:rsid w:val="002A60C3"/>
    <w:rsid w:val="002A60D6"/>
    <w:rsid w:val="002B1C0D"/>
    <w:rsid w:val="002B3D94"/>
    <w:rsid w:val="002B53A2"/>
    <w:rsid w:val="002B7288"/>
    <w:rsid w:val="002C2346"/>
    <w:rsid w:val="002C37AE"/>
    <w:rsid w:val="002C46DA"/>
    <w:rsid w:val="002C50B3"/>
    <w:rsid w:val="002D01B8"/>
    <w:rsid w:val="002D4668"/>
    <w:rsid w:val="002D571C"/>
    <w:rsid w:val="002D6D6B"/>
    <w:rsid w:val="002D737A"/>
    <w:rsid w:val="002E1E3C"/>
    <w:rsid w:val="002F020C"/>
    <w:rsid w:val="002F276D"/>
    <w:rsid w:val="002F53CA"/>
    <w:rsid w:val="002F7EA7"/>
    <w:rsid w:val="0030534B"/>
    <w:rsid w:val="00307B66"/>
    <w:rsid w:val="003114E6"/>
    <w:rsid w:val="003243D0"/>
    <w:rsid w:val="0032648F"/>
    <w:rsid w:val="00326576"/>
    <w:rsid w:val="003320C1"/>
    <w:rsid w:val="00341057"/>
    <w:rsid w:val="00350F2F"/>
    <w:rsid w:val="00351B9F"/>
    <w:rsid w:val="00364299"/>
    <w:rsid w:val="003646AE"/>
    <w:rsid w:val="00364FB9"/>
    <w:rsid w:val="00367D0B"/>
    <w:rsid w:val="0037175D"/>
    <w:rsid w:val="00374532"/>
    <w:rsid w:val="00377086"/>
    <w:rsid w:val="00380B86"/>
    <w:rsid w:val="00386BD5"/>
    <w:rsid w:val="003921CB"/>
    <w:rsid w:val="0039268F"/>
    <w:rsid w:val="003A1ADD"/>
    <w:rsid w:val="003A4D38"/>
    <w:rsid w:val="003A6A6F"/>
    <w:rsid w:val="003A6C1D"/>
    <w:rsid w:val="003B69A7"/>
    <w:rsid w:val="003C4304"/>
    <w:rsid w:val="003C5AB2"/>
    <w:rsid w:val="003C7273"/>
    <w:rsid w:val="003D395A"/>
    <w:rsid w:val="003D3BF4"/>
    <w:rsid w:val="003D565F"/>
    <w:rsid w:val="003D6A2C"/>
    <w:rsid w:val="003E3F64"/>
    <w:rsid w:val="003F0600"/>
    <w:rsid w:val="00401BC6"/>
    <w:rsid w:val="00403035"/>
    <w:rsid w:val="00406AE6"/>
    <w:rsid w:val="00411274"/>
    <w:rsid w:val="00414546"/>
    <w:rsid w:val="004151F7"/>
    <w:rsid w:val="00422FDC"/>
    <w:rsid w:val="00423C94"/>
    <w:rsid w:val="00424A82"/>
    <w:rsid w:val="004278E3"/>
    <w:rsid w:val="00427FF5"/>
    <w:rsid w:val="0043069D"/>
    <w:rsid w:val="00431747"/>
    <w:rsid w:val="004361E2"/>
    <w:rsid w:val="00440F66"/>
    <w:rsid w:val="00441A22"/>
    <w:rsid w:val="004524E6"/>
    <w:rsid w:val="004614DE"/>
    <w:rsid w:val="004623EE"/>
    <w:rsid w:val="0047039C"/>
    <w:rsid w:val="00473470"/>
    <w:rsid w:val="00475F86"/>
    <w:rsid w:val="00476CB7"/>
    <w:rsid w:val="00480808"/>
    <w:rsid w:val="004809B9"/>
    <w:rsid w:val="00483697"/>
    <w:rsid w:val="004903FA"/>
    <w:rsid w:val="0049191B"/>
    <w:rsid w:val="00491C3B"/>
    <w:rsid w:val="00492B93"/>
    <w:rsid w:val="0049724B"/>
    <w:rsid w:val="004A3520"/>
    <w:rsid w:val="004A63CD"/>
    <w:rsid w:val="004B0CB7"/>
    <w:rsid w:val="004B604B"/>
    <w:rsid w:val="004B6FA7"/>
    <w:rsid w:val="004C4FBD"/>
    <w:rsid w:val="004C5BBE"/>
    <w:rsid w:val="004C69D1"/>
    <w:rsid w:val="004D27AE"/>
    <w:rsid w:val="004D7EB4"/>
    <w:rsid w:val="004E1B75"/>
    <w:rsid w:val="004E4A23"/>
    <w:rsid w:val="004E6540"/>
    <w:rsid w:val="004E7461"/>
    <w:rsid w:val="004F1EC2"/>
    <w:rsid w:val="004F57C6"/>
    <w:rsid w:val="00504071"/>
    <w:rsid w:val="00504AB1"/>
    <w:rsid w:val="005119FD"/>
    <w:rsid w:val="00511C6E"/>
    <w:rsid w:val="00511FF9"/>
    <w:rsid w:val="0052446F"/>
    <w:rsid w:val="0053086D"/>
    <w:rsid w:val="0053441F"/>
    <w:rsid w:val="005348CC"/>
    <w:rsid w:val="00537180"/>
    <w:rsid w:val="005376F1"/>
    <w:rsid w:val="005434D7"/>
    <w:rsid w:val="005453D3"/>
    <w:rsid w:val="005577B1"/>
    <w:rsid w:val="005610A7"/>
    <w:rsid w:val="005616CA"/>
    <w:rsid w:val="00571EF3"/>
    <w:rsid w:val="00572746"/>
    <w:rsid w:val="00584A39"/>
    <w:rsid w:val="00586147"/>
    <w:rsid w:val="0059274E"/>
    <w:rsid w:val="0059418C"/>
    <w:rsid w:val="00596E57"/>
    <w:rsid w:val="005A2220"/>
    <w:rsid w:val="005A3C25"/>
    <w:rsid w:val="005A4737"/>
    <w:rsid w:val="005A6D7B"/>
    <w:rsid w:val="005B15B4"/>
    <w:rsid w:val="005B446C"/>
    <w:rsid w:val="005B7DE0"/>
    <w:rsid w:val="005C47F5"/>
    <w:rsid w:val="005C7A5E"/>
    <w:rsid w:val="005D655E"/>
    <w:rsid w:val="005D6791"/>
    <w:rsid w:val="005E0B48"/>
    <w:rsid w:val="005E2205"/>
    <w:rsid w:val="005E3C20"/>
    <w:rsid w:val="005E6EA7"/>
    <w:rsid w:val="005F5FE9"/>
    <w:rsid w:val="005F6A59"/>
    <w:rsid w:val="0060515E"/>
    <w:rsid w:val="00607FD8"/>
    <w:rsid w:val="00612FAB"/>
    <w:rsid w:val="00613FF8"/>
    <w:rsid w:val="00616F2F"/>
    <w:rsid w:val="00620544"/>
    <w:rsid w:val="00620748"/>
    <w:rsid w:val="00620DAD"/>
    <w:rsid w:val="0062159B"/>
    <w:rsid w:val="00627C6C"/>
    <w:rsid w:val="006327A9"/>
    <w:rsid w:val="006328E9"/>
    <w:rsid w:val="00633496"/>
    <w:rsid w:val="00643440"/>
    <w:rsid w:val="00644563"/>
    <w:rsid w:val="00650499"/>
    <w:rsid w:val="00650DC9"/>
    <w:rsid w:val="0065488D"/>
    <w:rsid w:val="00654B32"/>
    <w:rsid w:val="00656B8C"/>
    <w:rsid w:val="00662AB4"/>
    <w:rsid w:val="00665B2A"/>
    <w:rsid w:val="00666758"/>
    <w:rsid w:val="006704A2"/>
    <w:rsid w:val="00670CF6"/>
    <w:rsid w:val="006776D7"/>
    <w:rsid w:val="006953D1"/>
    <w:rsid w:val="00696801"/>
    <w:rsid w:val="006A2798"/>
    <w:rsid w:val="006B028A"/>
    <w:rsid w:val="006B697B"/>
    <w:rsid w:val="006B7310"/>
    <w:rsid w:val="006C0AF3"/>
    <w:rsid w:val="006C160F"/>
    <w:rsid w:val="006C6810"/>
    <w:rsid w:val="006D1D8E"/>
    <w:rsid w:val="006D3A01"/>
    <w:rsid w:val="006D71FF"/>
    <w:rsid w:val="006E04AE"/>
    <w:rsid w:val="006E1A70"/>
    <w:rsid w:val="006E4947"/>
    <w:rsid w:val="00700D61"/>
    <w:rsid w:val="00701EFD"/>
    <w:rsid w:val="00703130"/>
    <w:rsid w:val="00703327"/>
    <w:rsid w:val="0070411C"/>
    <w:rsid w:val="00706FCC"/>
    <w:rsid w:val="00707B85"/>
    <w:rsid w:val="00726630"/>
    <w:rsid w:val="007268EB"/>
    <w:rsid w:val="00726E95"/>
    <w:rsid w:val="0073496E"/>
    <w:rsid w:val="0073540B"/>
    <w:rsid w:val="0075130C"/>
    <w:rsid w:val="00753D4B"/>
    <w:rsid w:val="00754280"/>
    <w:rsid w:val="00754C52"/>
    <w:rsid w:val="00763617"/>
    <w:rsid w:val="00764EEC"/>
    <w:rsid w:val="00766169"/>
    <w:rsid w:val="00766F9B"/>
    <w:rsid w:val="007716F6"/>
    <w:rsid w:val="007728A0"/>
    <w:rsid w:val="00775037"/>
    <w:rsid w:val="007815DD"/>
    <w:rsid w:val="00784566"/>
    <w:rsid w:val="007910CE"/>
    <w:rsid w:val="007916B2"/>
    <w:rsid w:val="00794959"/>
    <w:rsid w:val="007969F9"/>
    <w:rsid w:val="00796FEF"/>
    <w:rsid w:val="007A7BBB"/>
    <w:rsid w:val="007B1630"/>
    <w:rsid w:val="007B66B2"/>
    <w:rsid w:val="007B73C8"/>
    <w:rsid w:val="007C2A04"/>
    <w:rsid w:val="007C7639"/>
    <w:rsid w:val="007D5421"/>
    <w:rsid w:val="007D660E"/>
    <w:rsid w:val="007D78E0"/>
    <w:rsid w:val="007E0EBB"/>
    <w:rsid w:val="007E44B7"/>
    <w:rsid w:val="007F213C"/>
    <w:rsid w:val="007F3B4A"/>
    <w:rsid w:val="007F68EE"/>
    <w:rsid w:val="007F6F27"/>
    <w:rsid w:val="007F74D6"/>
    <w:rsid w:val="00803CB9"/>
    <w:rsid w:val="00806AB8"/>
    <w:rsid w:val="0081689D"/>
    <w:rsid w:val="0083438C"/>
    <w:rsid w:val="00834507"/>
    <w:rsid w:val="008346EA"/>
    <w:rsid w:val="008356F6"/>
    <w:rsid w:val="00842111"/>
    <w:rsid w:val="0085128F"/>
    <w:rsid w:val="00861336"/>
    <w:rsid w:val="00866663"/>
    <w:rsid w:val="0086775A"/>
    <w:rsid w:val="00870457"/>
    <w:rsid w:val="008718C6"/>
    <w:rsid w:val="00873F1B"/>
    <w:rsid w:val="00874774"/>
    <w:rsid w:val="00875954"/>
    <w:rsid w:val="00875E56"/>
    <w:rsid w:val="00876740"/>
    <w:rsid w:val="00881D70"/>
    <w:rsid w:val="008839CF"/>
    <w:rsid w:val="00884D0E"/>
    <w:rsid w:val="008864F5"/>
    <w:rsid w:val="00887E21"/>
    <w:rsid w:val="0089274B"/>
    <w:rsid w:val="0089275D"/>
    <w:rsid w:val="00892FF0"/>
    <w:rsid w:val="008937F9"/>
    <w:rsid w:val="00894CB2"/>
    <w:rsid w:val="008A7031"/>
    <w:rsid w:val="008B0222"/>
    <w:rsid w:val="008B0E8B"/>
    <w:rsid w:val="008B5501"/>
    <w:rsid w:val="008B582B"/>
    <w:rsid w:val="008B6B2B"/>
    <w:rsid w:val="008C28DF"/>
    <w:rsid w:val="008C3489"/>
    <w:rsid w:val="008D1B84"/>
    <w:rsid w:val="008D438B"/>
    <w:rsid w:val="008D6D2B"/>
    <w:rsid w:val="008E1672"/>
    <w:rsid w:val="008E5B28"/>
    <w:rsid w:val="008E66B5"/>
    <w:rsid w:val="008E7F89"/>
    <w:rsid w:val="008F0C97"/>
    <w:rsid w:val="008F2D7E"/>
    <w:rsid w:val="008F47C9"/>
    <w:rsid w:val="00901BDE"/>
    <w:rsid w:val="00904501"/>
    <w:rsid w:val="00904865"/>
    <w:rsid w:val="009115AA"/>
    <w:rsid w:val="009154D2"/>
    <w:rsid w:val="0092345F"/>
    <w:rsid w:val="00925A72"/>
    <w:rsid w:val="00936960"/>
    <w:rsid w:val="009405DB"/>
    <w:rsid w:val="009411AD"/>
    <w:rsid w:val="00942E76"/>
    <w:rsid w:val="009500FE"/>
    <w:rsid w:val="00951CE7"/>
    <w:rsid w:val="0095330A"/>
    <w:rsid w:val="00953E8E"/>
    <w:rsid w:val="00954F0E"/>
    <w:rsid w:val="00955423"/>
    <w:rsid w:val="00957A31"/>
    <w:rsid w:val="009606F0"/>
    <w:rsid w:val="009630F2"/>
    <w:rsid w:val="00964647"/>
    <w:rsid w:val="009660C1"/>
    <w:rsid w:val="009673D7"/>
    <w:rsid w:val="009703B8"/>
    <w:rsid w:val="009807DC"/>
    <w:rsid w:val="00982D09"/>
    <w:rsid w:val="00983351"/>
    <w:rsid w:val="009837D7"/>
    <w:rsid w:val="00983BEE"/>
    <w:rsid w:val="00986C84"/>
    <w:rsid w:val="009937FD"/>
    <w:rsid w:val="009A2A23"/>
    <w:rsid w:val="009A516F"/>
    <w:rsid w:val="009A7E18"/>
    <w:rsid w:val="009B2FB2"/>
    <w:rsid w:val="009B5E86"/>
    <w:rsid w:val="009B7C41"/>
    <w:rsid w:val="009C5B08"/>
    <w:rsid w:val="009C6D0D"/>
    <w:rsid w:val="009E6E91"/>
    <w:rsid w:val="009E7DF0"/>
    <w:rsid w:val="009F05BC"/>
    <w:rsid w:val="009F1274"/>
    <w:rsid w:val="009F5CC7"/>
    <w:rsid w:val="00A00EA6"/>
    <w:rsid w:val="00A051CE"/>
    <w:rsid w:val="00A076DC"/>
    <w:rsid w:val="00A14337"/>
    <w:rsid w:val="00A21096"/>
    <w:rsid w:val="00A231C5"/>
    <w:rsid w:val="00A26C0E"/>
    <w:rsid w:val="00A33C7E"/>
    <w:rsid w:val="00A34A96"/>
    <w:rsid w:val="00A3616C"/>
    <w:rsid w:val="00A4115C"/>
    <w:rsid w:val="00A446C9"/>
    <w:rsid w:val="00A4590C"/>
    <w:rsid w:val="00A46D9F"/>
    <w:rsid w:val="00A47C13"/>
    <w:rsid w:val="00A53C9A"/>
    <w:rsid w:val="00A54035"/>
    <w:rsid w:val="00A5778A"/>
    <w:rsid w:val="00A577FF"/>
    <w:rsid w:val="00A659E0"/>
    <w:rsid w:val="00A67E9A"/>
    <w:rsid w:val="00A7379C"/>
    <w:rsid w:val="00A7481C"/>
    <w:rsid w:val="00A7728A"/>
    <w:rsid w:val="00A82536"/>
    <w:rsid w:val="00A8320A"/>
    <w:rsid w:val="00A921B3"/>
    <w:rsid w:val="00AA680F"/>
    <w:rsid w:val="00AA75B6"/>
    <w:rsid w:val="00AA77DD"/>
    <w:rsid w:val="00AA7EB3"/>
    <w:rsid w:val="00AB3C29"/>
    <w:rsid w:val="00AB3C90"/>
    <w:rsid w:val="00AC27C7"/>
    <w:rsid w:val="00AC3F58"/>
    <w:rsid w:val="00AC45B7"/>
    <w:rsid w:val="00AD3D21"/>
    <w:rsid w:val="00AE03AB"/>
    <w:rsid w:val="00AE23FB"/>
    <w:rsid w:val="00AE2D6F"/>
    <w:rsid w:val="00AE39A6"/>
    <w:rsid w:val="00AE7F1A"/>
    <w:rsid w:val="00AF01F5"/>
    <w:rsid w:val="00AF22C4"/>
    <w:rsid w:val="00AF310C"/>
    <w:rsid w:val="00B01B6B"/>
    <w:rsid w:val="00B067C0"/>
    <w:rsid w:val="00B07A41"/>
    <w:rsid w:val="00B152F9"/>
    <w:rsid w:val="00B31632"/>
    <w:rsid w:val="00B36F66"/>
    <w:rsid w:val="00B40C58"/>
    <w:rsid w:val="00B43C6A"/>
    <w:rsid w:val="00B45B51"/>
    <w:rsid w:val="00B62817"/>
    <w:rsid w:val="00B71432"/>
    <w:rsid w:val="00B75EFE"/>
    <w:rsid w:val="00B77C98"/>
    <w:rsid w:val="00B82C7F"/>
    <w:rsid w:val="00B87E5A"/>
    <w:rsid w:val="00BA12B2"/>
    <w:rsid w:val="00BA2BB7"/>
    <w:rsid w:val="00BA7CB7"/>
    <w:rsid w:val="00BB2929"/>
    <w:rsid w:val="00BB60C8"/>
    <w:rsid w:val="00BD03FA"/>
    <w:rsid w:val="00BD7BCA"/>
    <w:rsid w:val="00BE77BC"/>
    <w:rsid w:val="00BF4797"/>
    <w:rsid w:val="00C06A15"/>
    <w:rsid w:val="00C1036A"/>
    <w:rsid w:val="00C15543"/>
    <w:rsid w:val="00C16238"/>
    <w:rsid w:val="00C1710F"/>
    <w:rsid w:val="00C234D8"/>
    <w:rsid w:val="00C23C83"/>
    <w:rsid w:val="00C3443E"/>
    <w:rsid w:val="00C3642B"/>
    <w:rsid w:val="00C40C02"/>
    <w:rsid w:val="00C411EB"/>
    <w:rsid w:val="00C42CE1"/>
    <w:rsid w:val="00C4324D"/>
    <w:rsid w:val="00C43B77"/>
    <w:rsid w:val="00C45B03"/>
    <w:rsid w:val="00C466AB"/>
    <w:rsid w:val="00C62AE2"/>
    <w:rsid w:val="00C64CB1"/>
    <w:rsid w:val="00C66C01"/>
    <w:rsid w:val="00C745CE"/>
    <w:rsid w:val="00C763BC"/>
    <w:rsid w:val="00C7772B"/>
    <w:rsid w:val="00C80B90"/>
    <w:rsid w:val="00C8109A"/>
    <w:rsid w:val="00C82660"/>
    <w:rsid w:val="00CA16E6"/>
    <w:rsid w:val="00CA7DF6"/>
    <w:rsid w:val="00CB14A8"/>
    <w:rsid w:val="00CB1FBA"/>
    <w:rsid w:val="00CB3892"/>
    <w:rsid w:val="00CB7031"/>
    <w:rsid w:val="00CC216D"/>
    <w:rsid w:val="00CC2812"/>
    <w:rsid w:val="00CC49F9"/>
    <w:rsid w:val="00CD797C"/>
    <w:rsid w:val="00CD7CF6"/>
    <w:rsid w:val="00CE1FD0"/>
    <w:rsid w:val="00CE2A9D"/>
    <w:rsid w:val="00CE3004"/>
    <w:rsid w:val="00CE712A"/>
    <w:rsid w:val="00CE79EB"/>
    <w:rsid w:val="00CF0F1A"/>
    <w:rsid w:val="00CF15ED"/>
    <w:rsid w:val="00D02085"/>
    <w:rsid w:val="00D04072"/>
    <w:rsid w:val="00D1091A"/>
    <w:rsid w:val="00D1170A"/>
    <w:rsid w:val="00D12A0A"/>
    <w:rsid w:val="00D17910"/>
    <w:rsid w:val="00D24381"/>
    <w:rsid w:val="00D24994"/>
    <w:rsid w:val="00D26ACC"/>
    <w:rsid w:val="00D349D8"/>
    <w:rsid w:val="00D37B86"/>
    <w:rsid w:val="00D37C58"/>
    <w:rsid w:val="00D45E12"/>
    <w:rsid w:val="00D4671E"/>
    <w:rsid w:val="00D467E3"/>
    <w:rsid w:val="00D52F39"/>
    <w:rsid w:val="00D53C70"/>
    <w:rsid w:val="00D54B22"/>
    <w:rsid w:val="00D5704D"/>
    <w:rsid w:val="00D62B60"/>
    <w:rsid w:val="00D72CD8"/>
    <w:rsid w:val="00D7643E"/>
    <w:rsid w:val="00D80BDA"/>
    <w:rsid w:val="00D81670"/>
    <w:rsid w:val="00D836F1"/>
    <w:rsid w:val="00D83E44"/>
    <w:rsid w:val="00D84323"/>
    <w:rsid w:val="00D90027"/>
    <w:rsid w:val="00D94F3E"/>
    <w:rsid w:val="00DA6278"/>
    <w:rsid w:val="00DA6480"/>
    <w:rsid w:val="00DB01C9"/>
    <w:rsid w:val="00DD3CD0"/>
    <w:rsid w:val="00DD5535"/>
    <w:rsid w:val="00DE038F"/>
    <w:rsid w:val="00DE0C2A"/>
    <w:rsid w:val="00DE3098"/>
    <w:rsid w:val="00DF2616"/>
    <w:rsid w:val="00DF465D"/>
    <w:rsid w:val="00DF63AC"/>
    <w:rsid w:val="00DF7D45"/>
    <w:rsid w:val="00E034B2"/>
    <w:rsid w:val="00E16834"/>
    <w:rsid w:val="00E30F06"/>
    <w:rsid w:val="00E316C2"/>
    <w:rsid w:val="00E33CB9"/>
    <w:rsid w:val="00E3795F"/>
    <w:rsid w:val="00E4146B"/>
    <w:rsid w:val="00E41948"/>
    <w:rsid w:val="00E41D9C"/>
    <w:rsid w:val="00E42DC5"/>
    <w:rsid w:val="00E4322F"/>
    <w:rsid w:val="00E43D11"/>
    <w:rsid w:val="00E45B6D"/>
    <w:rsid w:val="00E4651B"/>
    <w:rsid w:val="00E476F6"/>
    <w:rsid w:val="00E4784D"/>
    <w:rsid w:val="00E5282E"/>
    <w:rsid w:val="00E5380C"/>
    <w:rsid w:val="00E55BE2"/>
    <w:rsid w:val="00E60A48"/>
    <w:rsid w:val="00E66D62"/>
    <w:rsid w:val="00E67B20"/>
    <w:rsid w:val="00E71F0C"/>
    <w:rsid w:val="00E721AC"/>
    <w:rsid w:val="00E74CD0"/>
    <w:rsid w:val="00E76D4A"/>
    <w:rsid w:val="00E86448"/>
    <w:rsid w:val="00E97F67"/>
    <w:rsid w:val="00EA5D28"/>
    <w:rsid w:val="00EB4AA4"/>
    <w:rsid w:val="00EB76D7"/>
    <w:rsid w:val="00EC0C28"/>
    <w:rsid w:val="00EC12CB"/>
    <w:rsid w:val="00ED7306"/>
    <w:rsid w:val="00EF118A"/>
    <w:rsid w:val="00EF2A8B"/>
    <w:rsid w:val="00F0043B"/>
    <w:rsid w:val="00F02D9B"/>
    <w:rsid w:val="00F030C4"/>
    <w:rsid w:val="00F041A1"/>
    <w:rsid w:val="00F058FE"/>
    <w:rsid w:val="00F0615A"/>
    <w:rsid w:val="00F07933"/>
    <w:rsid w:val="00F1069F"/>
    <w:rsid w:val="00F1259E"/>
    <w:rsid w:val="00F169E2"/>
    <w:rsid w:val="00F23CA2"/>
    <w:rsid w:val="00F31B7E"/>
    <w:rsid w:val="00F320CE"/>
    <w:rsid w:val="00F37B3B"/>
    <w:rsid w:val="00F37D32"/>
    <w:rsid w:val="00F4072F"/>
    <w:rsid w:val="00F432A3"/>
    <w:rsid w:val="00F47FBA"/>
    <w:rsid w:val="00F51DF0"/>
    <w:rsid w:val="00F5583A"/>
    <w:rsid w:val="00F56DAE"/>
    <w:rsid w:val="00F6122D"/>
    <w:rsid w:val="00F61959"/>
    <w:rsid w:val="00F67A75"/>
    <w:rsid w:val="00F7590A"/>
    <w:rsid w:val="00F75A08"/>
    <w:rsid w:val="00F835E6"/>
    <w:rsid w:val="00F9025B"/>
    <w:rsid w:val="00F937D7"/>
    <w:rsid w:val="00F944D9"/>
    <w:rsid w:val="00F95598"/>
    <w:rsid w:val="00F96F49"/>
    <w:rsid w:val="00FA3C91"/>
    <w:rsid w:val="00FA4528"/>
    <w:rsid w:val="00FD1A16"/>
    <w:rsid w:val="00FD2548"/>
    <w:rsid w:val="00FD758E"/>
    <w:rsid w:val="00FE2F8B"/>
    <w:rsid w:val="00FE5365"/>
    <w:rsid w:val="00FE6B7C"/>
    <w:rsid w:val="00FF51AF"/>
    <w:rsid w:val="00FF6787"/>
    <w:rsid w:val="00FF73C1"/>
    <w:rsid w:val="032D5694"/>
    <w:rsid w:val="069B48F5"/>
    <w:rsid w:val="0B957269"/>
    <w:rsid w:val="0FD90A73"/>
    <w:rsid w:val="134E770E"/>
    <w:rsid w:val="16AC637F"/>
    <w:rsid w:val="17331F30"/>
    <w:rsid w:val="180A7385"/>
    <w:rsid w:val="18A804EC"/>
    <w:rsid w:val="22B2662A"/>
    <w:rsid w:val="271F4E28"/>
    <w:rsid w:val="28227B47"/>
    <w:rsid w:val="2AA46FE0"/>
    <w:rsid w:val="2B3B5C8A"/>
    <w:rsid w:val="2D4C7986"/>
    <w:rsid w:val="2D9B314C"/>
    <w:rsid w:val="2EEE70A0"/>
    <w:rsid w:val="346E758C"/>
    <w:rsid w:val="34900B5C"/>
    <w:rsid w:val="35030212"/>
    <w:rsid w:val="35290302"/>
    <w:rsid w:val="37495250"/>
    <w:rsid w:val="3828152A"/>
    <w:rsid w:val="38C671B3"/>
    <w:rsid w:val="42170340"/>
    <w:rsid w:val="45D47C4E"/>
    <w:rsid w:val="48DB209B"/>
    <w:rsid w:val="49FB2D24"/>
    <w:rsid w:val="569F5012"/>
    <w:rsid w:val="59E4209D"/>
    <w:rsid w:val="5CD10AB8"/>
    <w:rsid w:val="5CD45C2D"/>
    <w:rsid w:val="62044753"/>
    <w:rsid w:val="633967C2"/>
    <w:rsid w:val="67E85945"/>
    <w:rsid w:val="691A1F8A"/>
    <w:rsid w:val="697E6AF9"/>
    <w:rsid w:val="6C95624D"/>
    <w:rsid w:val="6F4814E1"/>
    <w:rsid w:val="70381082"/>
    <w:rsid w:val="7BF13735"/>
    <w:rsid w:val="7E0B7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sdException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iPriority="99"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35"/>
    <w:rPr>
      <w:rFonts w:ascii="Cambria" w:hAnsi="Cambria" w:eastAsia="黑体"/>
      <w:sz w:val="20"/>
      <w:szCs w:val="20"/>
    </w:rPr>
  </w:style>
  <w:style w:type="paragraph" w:styleId="3">
    <w:name w:val="annotation text"/>
    <w:basedOn w:val="1"/>
    <w:link w:val="16"/>
    <w:semiHidden/>
    <w:qFormat/>
    <w:uiPriority w:val="0"/>
    <w:pPr>
      <w:jc w:val="left"/>
    </w:pPr>
  </w:style>
  <w:style w:type="paragraph" w:styleId="4">
    <w:name w:val="Body Text"/>
    <w:basedOn w:val="1"/>
    <w:link w:val="23"/>
    <w:unhideWhenUsed/>
    <w:qFormat/>
    <w:uiPriority w:val="99"/>
    <w:pPr>
      <w:spacing w:after="120"/>
    </w:pPr>
    <w:rPr>
      <w:rFonts w:eastAsia="黑体"/>
      <w:sz w:val="32"/>
    </w:rPr>
  </w:style>
  <w:style w:type="paragraph" w:styleId="5">
    <w:name w:val="Body Text Indent"/>
    <w:basedOn w:val="1"/>
    <w:uiPriority w:val="0"/>
    <w:pPr>
      <w:spacing w:after="120" w:afterLines="0"/>
      <w:ind w:left="420" w:leftChars="200"/>
    </w:pPr>
  </w:style>
  <w:style w:type="paragraph" w:styleId="6">
    <w:name w:val="Balloon Text"/>
    <w:basedOn w:val="1"/>
    <w:link w:val="22"/>
    <w:semiHidden/>
    <w:qFormat/>
    <w:uiPriority w:val="99"/>
    <w:rPr>
      <w:sz w:val="18"/>
      <w:szCs w:val="18"/>
    </w:rPr>
  </w:style>
  <w:style w:type="paragraph" w:styleId="7">
    <w:name w:val="footer"/>
    <w:basedOn w:val="1"/>
    <w:link w:val="20"/>
    <w:qFormat/>
    <w:uiPriority w:val="99"/>
    <w:pPr>
      <w:tabs>
        <w:tab w:val="center" w:pos="4153"/>
        <w:tab w:val="right" w:pos="8306"/>
      </w:tabs>
      <w:snapToGrid w:val="0"/>
      <w:jc w:val="left"/>
    </w:pPr>
    <w:rPr>
      <w:sz w:val="18"/>
      <w:szCs w:val="18"/>
    </w:rPr>
  </w:style>
  <w:style w:type="paragraph" w:styleId="8">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5"/>
    <w:uiPriority w:val="0"/>
    <w:pPr>
      <w:ind w:left="0" w:firstLine="420" w:firstLineChars="200"/>
    </w:pPr>
  </w:style>
  <w:style w:type="table" w:styleId="12">
    <w:name w:val="Table Grid"/>
    <w:basedOn w:val="11"/>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unhideWhenUsed/>
    <w:qFormat/>
    <w:uiPriority w:val="99"/>
    <w:rPr>
      <w:color w:val="0000FF"/>
      <w:u w:val="single"/>
    </w:rPr>
  </w:style>
  <w:style w:type="paragraph" w:customStyle="1" w:styleId="15">
    <w:name w:val="样式1"/>
    <w:basedOn w:val="3"/>
    <w:link w:val="17"/>
    <w:qFormat/>
    <w:uiPriority w:val="0"/>
    <w:rPr>
      <w:rFonts w:ascii="微软雅黑" w:hAnsi="微软雅黑" w:eastAsia="微软雅黑"/>
      <w:sz w:val="30"/>
      <w:szCs w:val="21"/>
    </w:rPr>
  </w:style>
  <w:style w:type="character" w:customStyle="1" w:styleId="16">
    <w:name w:val="批注文字 Char"/>
    <w:link w:val="3"/>
    <w:semiHidden/>
    <w:qFormat/>
    <w:locked/>
    <w:uiPriority w:val="0"/>
    <w:rPr>
      <w:rFonts w:cs="Times New Roman"/>
      <w:kern w:val="2"/>
      <w:sz w:val="24"/>
      <w:szCs w:val="24"/>
    </w:rPr>
  </w:style>
  <w:style w:type="character" w:customStyle="1" w:styleId="17">
    <w:name w:val="样式1 Char"/>
    <w:link w:val="15"/>
    <w:qFormat/>
    <w:locked/>
    <w:uiPriority w:val="0"/>
    <w:rPr>
      <w:rFonts w:ascii="微软雅黑" w:hAnsi="微软雅黑" w:eastAsia="微软雅黑" w:cs="Times New Roman"/>
      <w:kern w:val="2"/>
      <w:sz w:val="21"/>
      <w:szCs w:val="21"/>
    </w:rPr>
  </w:style>
  <w:style w:type="paragraph" w:customStyle="1" w:styleId="18">
    <w:name w:val="列出段落1"/>
    <w:basedOn w:val="1"/>
    <w:qFormat/>
    <w:uiPriority w:val="0"/>
    <w:pPr>
      <w:ind w:firstLine="420" w:firstLineChars="200"/>
    </w:pPr>
  </w:style>
  <w:style w:type="character" w:customStyle="1" w:styleId="19">
    <w:name w:val="页眉 Char"/>
    <w:link w:val="8"/>
    <w:qFormat/>
    <w:locked/>
    <w:uiPriority w:val="99"/>
    <w:rPr>
      <w:rFonts w:cs="Times New Roman"/>
      <w:kern w:val="2"/>
      <w:sz w:val="18"/>
      <w:szCs w:val="18"/>
    </w:rPr>
  </w:style>
  <w:style w:type="character" w:customStyle="1" w:styleId="20">
    <w:name w:val="页脚 Char"/>
    <w:link w:val="7"/>
    <w:qFormat/>
    <w:locked/>
    <w:uiPriority w:val="99"/>
    <w:rPr>
      <w:rFonts w:cs="Times New Roman"/>
      <w:kern w:val="2"/>
      <w:sz w:val="18"/>
      <w:szCs w:val="18"/>
    </w:rPr>
  </w:style>
  <w:style w:type="paragraph" w:customStyle="1" w:styleId="21">
    <w:name w:val="Char Char1 Char"/>
    <w:basedOn w:val="1"/>
    <w:qFormat/>
    <w:uiPriority w:val="0"/>
    <w:pPr>
      <w:snapToGrid w:val="0"/>
      <w:spacing w:line="520" w:lineRule="exact"/>
      <w:ind w:firstLine="560" w:firstLineChars="200"/>
    </w:pPr>
    <w:rPr>
      <w:rFonts w:ascii="Calibri" w:hAnsi="Calibri"/>
      <w:kern w:val="0"/>
      <w:sz w:val="20"/>
      <w:szCs w:val="20"/>
    </w:rPr>
  </w:style>
  <w:style w:type="character" w:customStyle="1" w:styleId="22">
    <w:name w:val="批注框文本 Char"/>
    <w:link w:val="6"/>
    <w:semiHidden/>
    <w:qFormat/>
    <w:uiPriority w:val="99"/>
    <w:rPr>
      <w:kern w:val="2"/>
      <w:sz w:val="18"/>
      <w:szCs w:val="18"/>
    </w:rPr>
  </w:style>
  <w:style w:type="character" w:customStyle="1" w:styleId="23">
    <w:name w:val="正文文本 Char"/>
    <w:link w:val="4"/>
    <w:qFormat/>
    <w:uiPriority w:val="99"/>
    <w:rPr>
      <w:rFonts w:eastAsia="黑体"/>
      <w:kern w:val="2"/>
      <w:sz w:val="32"/>
      <w:szCs w:val="24"/>
    </w:rPr>
  </w:style>
  <w:style w:type="character" w:customStyle="1" w:styleId="24">
    <w:name w:val="font11"/>
    <w:qFormat/>
    <w:uiPriority w:val="0"/>
    <w:rPr>
      <w:rFonts w:hint="default" w:ascii="Calibri" w:hAnsi="Calibri" w:cs="Calibri"/>
      <w:b/>
      <w:color w:val="000000"/>
      <w:sz w:val="21"/>
      <w:szCs w:val="21"/>
      <w:u w:val="none"/>
    </w:rPr>
  </w:style>
  <w:style w:type="character" w:customStyle="1" w:styleId="25">
    <w:name w:val="font01"/>
    <w:qFormat/>
    <w:uiPriority w:val="0"/>
    <w:rPr>
      <w:rFonts w:hint="eastAsia" w:ascii="宋体" w:hAnsi="宋体" w:eastAsia="宋体" w:cs="宋体"/>
      <w:b/>
      <w:color w:val="000000"/>
      <w:sz w:val="21"/>
      <w:szCs w:val="21"/>
      <w:u w:val="none"/>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BB7CE-CB8E-422E-97FE-6457B435C01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551</Words>
  <Characters>631</Characters>
  <Lines>21</Lines>
  <Paragraphs>5</Paragraphs>
  <TotalTime>0</TotalTime>
  <ScaleCrop>false</ScaleCrop>
  <LinksUpToDate>false</LinksUpToDate>
  <CharactersWithSpaces>634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2020-11-24T13:17:00Z</dcterms:created>
  <dc:creator>Lenovo</dc:creator>
  <cp:lastModifiedBy>LM</cp:lastModifiedBy>
  <cp:lastPrinted>2022-06-27T03:11:00Z</cp:lastPrinted>
  <dcterms:modified xsi:type="dcterms:W3CDTF">2023-02-08T09:57:24Z</dcterms:modified>
  <dc:title>自治区旅游工作情况汇报</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5AA6676E0E6E43DEBAB16BC1E6FBE1A4</vt:lpwstr>
  </property>
</Properties>
</file>