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rightChars="0" w:firstLine="0" w:firstLineChars="0"/>
        <w:jc w:val="center"/>
        <w:textAlignment w:val="auto"/>
        <w:outlineLvl w:val="9"/>
        <w:rPr>
          <w:rFonts w:ascii="微软雅黑" w:hAnsi="微软雅黑" w:eastAsia="微软雅黑" w:cs="微软雅黑"/>
          <w:sz w:val="30"/>
          <w:szCs w:val="30"/>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rightChars="0" w:firstLine="0" w:firstLineChars="0"/>
        <w:jc w:val="center"/>
        <w:textAlignment w:val="auto"/>
        <w:outlineLvl w:val="9"/>
        <w:rPr>
          <w:rFonts w:ascii="微软雅黑" w:hAnsi="微软雅黑" w:eastAsia="微软雅黑" w:cs="微软雅黑"/>
          <w:sz w:val="72"/>
          <w:szCs w:val="72"/>
          <w:lang w:val="en-US" w:eastAsia="zh-CN" w:bidi="ar-SA"/>
        </w:rPr>
      </w:pPr>
      <w:r>
        <w:rPr>
          <w:rFonts w:ascii="微软雅黑" w:hAnsi="微软雅黑" w:eastAsia="微软雅黑" w:cs="微软雅黑"/>
          <w:sz w:val="72"/>
          <w:szCs w:val="72"/>
          <w:lang w:val="en-US" w:eastAsia="zh-CN" w:bidi="ar-SA"/>
        </w:rPr>
        <w:t>建设项目环境影响报告表</w:t>
      </w:r>
    </w:p>
    <w:p>
      <w:pPr>
        <w:keepNext w:val="0"/>
        <w:keepLines w:val="0"/>
        <w:pageBreakBefore w:val="0"/>
        <w:widowControl w:val="0"/>
        <w:kinsoku/>
        <w:wordWrap/>
        <w:overflowPunct w:val="0"/>
        <w:topLinePunct w:val="0"/>
        <w:autoSpaceDE w:val="0"/>
        <w:autoSpaceDN w:val="0"/>
        <w:bidi w:val="0"/>
        <w:adjustRightInd w:val="0"/>
        <w:snapToGrid w:val="0"/>
        <w:spacing w:before="0" w:after="0" w:line="500" w:lineRule="exact"/>
        <w:ind w:left="0" w:right="0" w:firstLine="0" w:firstLineChars="0"/>
        <w:jc w:val="center"/>
        <w:textAlignment w:val="auto"/>
        <w:rPr>
          <w:rFonts w:hint="eastAsia" w:ascii="楷体" w:hAnsi="Times New Roman" w:eastAsia="楷体" w:cs="宋体"/>
          <w:sz w:val="48"/>
        </w:rPr>
      </w:pPr>
      <w:r>
        <w:rPr>
          <w:rFonts w:hint="eastAsia" w:ascii="楷体" w:hAnsi="Times New Roman" w:eastAsia="楷体" w:cs="宋体"/>
          <w:sz w:val="48"/>
        </w:rPr>
        <w:t>（</w:t>
      </w:r>
      <w:r>
        <w:rPr>
          <w:rFonts w:hint="eastAsia" w:ascii="楷体" w:eastAsia="楷体" w:cs="宋体"/>
          <w:sz w:val="48"/>
          <w:lang w:val="en-US" w:eastAsia="zh-CN"/>
        </w:rPr>
        <w:t>污染影响类</w:t>
      </w:r>
      <w:r>
        <w:rPr>
          <w:rFonts w:hint="eastAsia" w:ascii="楷体" w:hAnsi="Times New Roman" w:eastAsia="楷体" w:cs="宋体"/>
          <w:sz w:val="48"/>
        </w:rPr>
        <w:t>）</w:t>
      </w: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sz w:val="48"/>
          <w:szCs w:val="24"/>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sz w:val="48"/>
          <w:szCs w:val="24"/>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sz w:val="48"/>
          <w:szCs w:val="24"/>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sz w:val="48"/>
          <w:szCs w:val="24"/>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sz w:val="48"/>
          <w:szCs w:val="24"/>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sz w:val="48"/>
          <w:szCs w:val="24"/>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sz w:val="48"/>
          <w:szCs w:val="24"/>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sz w:val="48"/>
          <w:szCs w:val="24"/>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sz w:val="48"/>
          <w:szCs w:val="24"/>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eastAsia" w:ascii="楷体" w:hAnsi="Times New Roman" w:eastAsia="楷体" w:cs="宋体"/>
          <w:sz w:val="48"/>
          <w:szCs w:val="24"/>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500" w:lineRule="exact"/>
        <w:ind w:left="-480" w:leftChars="-200" w:right="0"/>
        <w:jc w:val="center"/>
        <w:textAlignment w:val="auto"/>
        <w:rPr>
          <w:rFonts w:hint="default" w:cs="Times New Roman"/>
          <w:b w:val="0"/>
          <w:bCs w:val="0"/>
          <w:spacing w:val="-10"/>
          <w:sz w:val="28"/>
          <w:szCs w:val="28"/>
          <w:u w:val="single"/>
          <w:lang w:val="en-US" w:eastAsia="zh-CN"/>
        </w:rPr>
      </w:pPr>
      <w:r>
        <w:rPr>
          <w:rFonts w:hint="default" w:ascii="Times New Roman" w:hAnsi="Times New Roman" w:eastAsia="宋体" w:cs="Times New Roman"/>
          <w:b w:val="0"/>
          <w:bCs w:val="0"/>
          <w:spacing w:val="-10"/>
          <w:sz w:val="28"/>
          <w:szCs w:val="28"/>
        </w:rPr>
        <w:t>项目名称</w:t>
      </w:r>
      <w:r>
        <w:rPr>
          <w:rFonts w:hint="eastAsia" w:cs="Times New Roman"/>
          <w:b w:val="0"/>
          <w:bCs w:val="0"/>
          <w:spacing w:val="-10"/>
          <w:sz w:val="28"/>
          <w:szCs w:val="28"/>
          <w:lang w:eastAsia="zh-CN"/>
        </w:rPr>
        <w:t>：</w:t>
      </w:r>
      <w:r>
        <w:rPr>
          <w:rFonts w:hint="eastAsia" w:cs="Times New Roman"/>
          <w:b w:val="0"/>
          <w:bCs w:val="0"/>
          <w:spacing w:val="-10"/>
          <w:sz w:val="28"/>
          <w:szCs w:val="28"/>
          <w:u w:val="single"/>
          <w:lang w:val="en-US" w:eastAsia="zh-CN"/>
        </w:rPr>
        <w:t xml:space="preserve">     新疆鑫汇昌新型建材有限公司硫氧镁板生产建设项目                   </w:t>
      </w:r>
    </w:p>
    <w:p>
      <w:pPr>
        <w:overflowPunct w:val="0"/>
        <w:autoSpaceDE w:val="0"/>
        <w:autoSpaceDN w:val="0"/>
        <w:adjustRightInd w:val="0"/>
        <w:snapToGrid w:val="0"/>
        <w:spacing w:before="0" w:after="0" w:line="500" w:lineRule="exact"/>
        <w:ind w:left="0" w:leftChars="0" w:right="0" w:firstLine="0" w:firstLineChars="0"/>
        <w:jc w:val="left"/>
        <w:rPr>
          <w:rFonts w:hint="default" w:ascii="Times New Roman" w:hAnsi="Times New Roman" w:eastAsia="宋体" w:cs="Times New Roman"/>
          <w:b w:val="0"/>
          <w:bCs w:val="0"/>
          <w:sz w:val="28"/>
          <w:szCs w:val="28"/>
          <w:u w:val="single"/>
        </w:rPr>
      </w:pPr>
      <w:r>
        <w:rPr>
          <w:rFonts w:hint="default" w:ascii="Times New Roman" w:hAnsi="Times New Roman" w:eastAsia="宋体" w:cs="Times New Roman"/>
          <w:b w:val="0"/>
          <w:bCs w:val="0"/>
          <w:spacing w:val="-4"/>
          <w:sz w:val="28"/>
          <w:szCs w:val="28"/>
        </w:rPr>
        <w:t>建设单位（盖章）：</w:t>
      </w:r>
      <w:r>
        <w:rPr>
          <w:rFonts w:hint="default" w:ascii="Times New Roman" w:hAnsi="Times New Roman" w:eastAsia="宋体" w:cs="Times New Roman"/>
          <w:b w:val="0"/>
          <w:bCs w:val="0"/>
          <w:spacing w:val="-4"/>
          <w:sz w:val="28"/>
          <w:szCs w:val="28"/>
          <w:u w:val="single"/>
        </w:rPr>
        <w:t xml:space="preserve">  </w:t>
      </w:r>
      <w:r>
        <w:rPr>
          <w:rFonts w:hint="default" w:ascii="Times New Roman" w:hAnsi="Times New Roman" w:eastAsia="宋体" w:cs="Times New Roman"/>
          <w:b w:val="0"/>
          <w:bCs w:val="0"/>
          <w:spacing w:val="-4"/>
          <w:sz w:val="28"/>
          <w:szCs w:val="28"/>
          <w:u w:val="single"/>
          <w:lang w:val="en-US" w:eastAsia="zh-CN"/>
        </w:rPr>
        <w:t xml:space="preserve">  </w:t>
      </w:r>
      <w:r>
        <w:rPr>
          <w:rFonts w:hint="default" w:ascii="Times New Roman" w:hAnsi="Times New Roman" w:eastAsia="宋体" w:cs="Times New Roman"/>
          <w:b w:val="0"/>
          <w:bCs w:val="0"/>
          <w:spacing w:val="-4"/>
          <w:sz w:val="28"/>
          <w:szCs w:val="28"/>
          <w:u w:val="single"/>
        </w:rPr>
        <w:t xml:space="preserve"> </w:t>
      </w:r>
      <w:r>
        <w:rPr>
          <w:rFonts w:hint="default" w:ascii="Times New Roman" w:hAnsi="Times New Roman" w:eastAsia="宋体" w:cs="Times New Roman"/>
          <w:b w:val="0"/>
          <w:bCs w:val="0"/>
          <w:spacing w:val="-4"/>
          <w:sz w:val="28"/>
          <w:szCs w:val="28"/>
          <w:u w:val="single"/>
          <w:lang w:val="en-US" w:eastAsia="zh-CN"/>
        </w:rPr>
        <w:t xml:space="preserve">新疆鑫汇昌新型建材有限公司 </w:t>
      </w:r>
      <w:r>
        <w:rPr>
          <w:rFonts w:hint="default" w:eastAsia="宋体"/>
          <w:b w:val="0"/>
          <w:bCs/>
          <w:color w:val="000000"/>
          <w:sz w:val="28"/>
          <w:szCs w:val="28"/>
          <w:lang w:val="en-US" w:eastAsia="zh-CN"/>
        </w:rPr>
        <w:drawing>
          <wp:anchor distT="0" distB="0" distL="114300" distR="114300" simplePos="0" relativeHeight="251664384" behindDoc="1" locked="0" layoutInCell="1" allowOverlap="1">
            <wp:simplePos x="0" y="0"/>
            <wp:positionH relativeFrom="column">
              <wp:posOffset>5528310</wp:posOffset>
            </wp:positionH>
            <wp:positionV relativeFrom="paragraph">
              <wp:posOffset>6048375</wp:posOffset>
            </wp:positionV>
            <wp:extent cx="1510030" cy="1511935"/>
            <wp:effectExtent l="0" t="0" r="13970" b="12065"/>
            <wp:wrapNone/>
            <wp:docPr id="50" name="图片 2" descr=")]UE2%3{LOH{`]KW`@$~E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descr=")]UE2%3{LOH{`]KW`@$~EX6"/>
                    <pic:cNvPicPr>
                      <a:picLocks noChangeAspect="1"/>
                    </pic:cNvPicPr>
                  </pic:nvPicPr>
                  <pic:blipFill>
                    <a:blip r:embed="rId12"/>
                    <a:stretch>
                      <a:fillRect/>
                    </a:stretch>
                  </pic:blipFill>
                  <pic:spPr>
                    <a:xfrm>
                      <a:off x="0" y="0"/>
                      <a:ext cx="1510030" cy="1511935"/>
                    </a:xfrm>
                    <a:prstGeom prst="rect">
                      <a:avLst/>
                    </a:prstGeom>
                    <a:noFill/>
                    <a:ln>
                      <a:noFill/>
                    </a:ln>
                  </pic:spPr>
                </pic:pic>
              </a:graphicData>
            </a:graphic>
          </wp:anchor>
        </w:drawing>
      </w:r>
      <w:r>
        <w:rPr>
          <w:rFonts w:hint="default" w:ascii="Times New Roman" w:hAnsi="Times New Roman" w:eastAsia="宋体" w:cs="Times New Roman"/>
          <w:b w:val="0"/>
          <w:bCs w:val="0"/>
          <w:spacing w:val="-4"/>
          <w:sz w:val="28"/>
          <w:szCs w:val="28"/>
          <w:u w:val="single"/>
          <w:lang w:val="en-US" w:eastAsia="zh-CN"/>
        </w:rPr>
        <w:t xml:space="preserve">   </w:t>
      </w:r>
      <w:r>
        <w:rPr>
          <w:rFonts w:hint="eastAsia" w:cs="Times New Roman"/>
          <w:b w:val="0"/>
          <w:bCs w:val="0"/>
          <w:spacing w:val="-4"/>
          <w:sz w:val="28"/>
          <w:szCs w:val="28"/>
          <w:u w:val="single"/>
          <w:lang w:val="en-US" w:eastAsia="zh-CN"/>
        </w:rPr>
        <w:t xml:space="preserve">            </w:t>
      </w:r>
      <w:r>
        <w:rPr>
          <w:rFonts w:hint="default" w:ascii="Times New Roman" w:hAnsi="Times New Roman" w:eastAsia="宋体" w:cs="Times New Roman"/>
          <w:b w:val="0"/>
          <w:bCs w:val="0"/>
          <w:spacing w:val="-4"/>
          <w:sz w:val="28"/>
          <w:szCs w:val="28"/>
          <w:u w:val="single"/>
          <w:lang w:val="en-US" w:eastAsia="zh-CN"/>
        </w:rPr>
        <w:t xml:space="preserve">   </w:t>
      </w:r>
      <w:r>
        <w:rPr>
          <w:rFonts w:hint="default" w:ascii="Times New Roman" w:hAnsi="Times New Roman" w:eastAsia="宋体" w:cs="Times New Roman"/>
          <w:b w:val="0"/>
          <w:bCs w:val="0"/>
          <w:sz w:val="28"/>
          <w:szCs w:val="28"/>
          <w:u w:val="single"/>
        </w:rPr>
        <w:t xml:space="preserve"> </w:t>
      </w:r>
      <w:r>
        <w:rPr>
          <w:rFonts w:hint="default" w:ascii="Times New Roman" w:hAnsi="Times New Roman" w:eastAsia="宋体" w:cs="Times New Roman"/>
          <w:b w:val="0"/>
          <w:bCs w:val="0"/>
          <w:sz w:val="28"/>
          <w:szCs w:val="28"/>
          <w:u w:val="single"/>
          <w:lang w:val="en-US" w:eastAsia="zh-CN"/>
        </w:rPr>
        <w:t xml:space="preserve">      </w:t>
      </w:r>
      <w:r>
        <w:rPr>
          <w:rFonts w:hint="default" w:ascii="Times New Roman" w:hAnsi="Times New Roman" w:eastAsia="宋体" w:cs="Times New Roman"/>
          <w:b w:val="0"/>
          <w:bCs w:val="0"/>
          <w:sz w:val="28"/>
          <w:szCs w:val="28"/>
          <w:u w:val="single"/>
        </w:rPr>
        <w:t xml:space="preserve"> </w:t>
      </w:r>
    </w:p>
    <w:p>
      <w:pPr>
        <w:overflowPunct w:val="0"/>
        <w:autoSpaceDE w:val="0"/>
        <w:autoSpaceDN w:val="0"/>
        <w:adjustRightInd w:val="0"/>
        <w:snapToGrid w:val="0"/>
        <w:spacing w:before="0" w:after="0" w:line="500" w:lineRule="exact"/>
        <w:ind w:left="0" w:leftChars="0" w:right="0" w:firstLine="0" w:firstLineChars="0"/>
        <w:jc w:val="left"/>
        <w:rPr>
          <w:rFonts w:hint="default" w:ascii="宋体" w:hAnsi="宋体" w:eastAsia="宋体" w:cs="宋体"/>
          <w:b w:val="0"/>
          <w:bCs w:val="0"/>
          <w:spacing w:val="-4"/>
          <w:sz w:val="28"/>
          <w:szCs w:val="28"/>
          <w:u w:val="single"/>
          <w:lang w:val="en-US" w:eastAsia="zh-CN"/>
        </w:rPr>
      </w:pPr>
      <w:r>
        <w:rPr>
          <w:rFonts w:hint="default" w:ascii="Times New Roman" w:hAnsi="Times New Roman" w:eastAsia="宋体" w:cs="Times New Roman"/>
          <w:b w:val="0"/>
          <w:bCs w:val="0"/>
          <w:spacing w:val="-4"/>
          <w:sz w:val="28"/>
          <w:szCs w:val="28"/>
          <w:lang w:val="en-US" w:eastAsia="zh-CN"/>
        </w:rPr>
        <w:t>编制日期：</w:t>
      </w:r>
      <w:r>
        <w:rPr>
          <w:rFonts w:hint="default" w:ascii="Times New Roman" w:hAnsi="Times New Roman" w:eastAsia="宋体" w:cs="Times New Roman"/>
          <w:b w:val="0"/>
          <w:bCs w:val="0"/>
          <w:spacing w:val="-4"/>
          <w:sz w:val="28"/>
          <w:szCs w:val="28"/>
          <w:u w:val="single"/>
          <w:lang w:val="en-US" w:eastAsia="zh-CN"/>
        </w:rPr>
        <w:t xml:space="preserve">                    </w:t>
      </w:r>
      <w:r>
        <w:rPr>
          <w:rFonts w:hint="default" w:ascii="Times New Roman" w:hAnsi="Times New Roman" w:eastAsia="宋体" w:cs="Times New Roman"/>
          <w:b w:val="0"/>
          <w:bCs w:val="0"/>
          <w:spacing w:val="-4"/>
          <w:sz w:val="28"/>
          <w:szCs w:val="28"/>
          <w:u w:val="single"/>
        </w:rPr>
        <w:t>20</w:t>
      </w:r>
      <w:r>
        <w:rPr>
          <w:rFonts w:hint="default" w:ascii="Times New Roman" w:hAnsi="Times New Roman" w:eastAsia="宋体" w:cs="Times New Roman"/>
          <w:b w:val="0"/>
          <w:bCs w:val="0"/>
          <w:spacing w:val="-4"/>
          <w:sz w:val="28"/>
          <w:szCs w:val="28"/>
          <w:u w:val="single"/>
          <w:lang w:val="en-US" w:eastAsia="zh-CN"/>
        </w:rPr>
        <w:t>2</w:t>
      </w:r>
      <w:r>
        <w:rPr>
          <w:rFonts w:hint="eastAsia" w:cs="Times New Roman"/>
          <w:b w:val="0"/>
          <w:bCs w:val="0"/>
          <w:spacing w:val="-4"/>
          <w:sz w:val="28"/>
          <w:szCs w:val="28"/>
          <w:u w:val="single"/>
          <w:lang w:val="en-US" w:eastAsia="zh-CN"/>
        </w:rPr>
        <w:t>2</w:t>
      </w:r>
      <w:r>
        <w:rPr>
          <w:rFonts w:hint="default" w:ascii="Times New Roman" w:hAnsi="Times New Roman" w:eastAsia="宋体" w:cs="Times New Roman"/>
          <w:b w:val="0"/>
          <w:bCs w:val="0"/>
          <w:spacing w:val="-4"/>
          <w:sz w:val="28"/>
          <w:szCs w:val="28"/>
          <w:u w:val="single"/>
        </w:rPr>
        <w:t>年</w:t>
      </w:r>
      <w:r>
        <w:rPr>
          <w:rFonts w:hint="eastAsia" w:cs="Times New Roman"/>
          <w:b w:val="0"/>
          <w:bCs w:val="0"/>
          <w:spacing w:val="-4"/>
          <w:sz w:val="28"/>
          <w:szCs w:val="28"/>
          <w:u w:val="single"/>
          <w:lang w:val="en-US" w:eastAsia="zh-CN"/>
        </w:rPr>
        <w:t>4</w:t>
      </w:r>
      <w:r>
        <w:rPr>
          <w:rFonts w:hint="default" w:ascii="Times New Roman" w:hAnsi="Times New Roman" w:eastAsia="宋体" w:cs="Times New Roman"/>
          <w:b w:val="0"/>
          <w:bCs w:val="0"/>
          <w:spacing w:val="-4"/>
          <w:sz w:val="28"/>
          <w:szCs w:val="28"/>
          <w:u w:val="single"/>
        </w:rPr>
        <w:t>月</w:t>
      </w:r>
      <w:r>
        <w:rPr>
          <w:rFonts w:hint="default" w:ascii="Times New Roman" w:hAnsi="Times New Roman" w:eastAsia="宋体" w:cs="Times New Roman"/>
          <w:b w:val="0"/>
          <w:bCs w:val="0"/>
          <w:spacing w:val="-4"/>
          <w:sz w:val="28"/>
          <w:szCs w:val="28"/>
          <w:u w:val="single"/>
          <w:lang w:val="en-US" w:eastAsia="zh-CN"/>
        </w:rPr>
        <w:t xml:space="preserve">     </w:t>
      </w:r>
      <w:r>
        <w:rPr>
          <w:rFonts w:hint="eastAsia" w:ascii="宋体" w:hAnsi="宋体" w:eastAsia="宋体" w:cs="宋体"/>
          <w:b w:val="0"/>
          <w:bCs w:val="0"/>
          <w:spacing w:val="-4"/>
          <w:sz w:val="28"/>
          <w:szCs w:val="28"/>
          <w:u w:val="single"/>
          <w:lang w:val="en-US" w:eastAsia="zh-CN"/>
        </w:rPr>
        <w:t xml:space="preserve">         </w:t>
      </w:r>
      <w:r>
        <w:rPr>
          <w:rFonts w:hint="eastAsia" w:ascii="宋体" w:hAnsi="宋体" w:cs="宋体"/>
          <w:b w:val="0"/>
          <w:bCs w:val="0"/>
          <w:spacing w:val="-4"/>
          <w:sz w:val="28"/>
          <w:szCs w:val="28"/>
          <w:u w:val="single"/>
          <w:lang w:val="en-US" w:eastAsia="zh-CN"/>
        </w:rPr>
        <w:t xml:space="preserve">                </w:t>
      </w:r>
      <w:r>
        <w:rPr>
          <w:rFonts w:hint="eastAsia" w:ascii="宋体" w:hAnsi="宋体" w:eastAsia="宋体" w:cs="宋体"/>
          <w:b w:val="0"/>
          <w:bCs w:val="0"/>
          <w:spacing w:val="-4"/>
          <w:sz w:val="28"/>
          <w:szCs w:val="28"/>
          <w:u w:val="single"/>
          <w:lang w:val="en-US" w:eastAsia="zh-CN"/>
        </w:rPr>
        <w:t xml:space="preserve">          </w:t>
      </w:r>
    </w:p>
    <w:p>
      <w:pPr>
        <w:overflowPunct w:val="0"/>
        <w:autoSpaceDE w:val="0"/>
        <w:autoSpaceDN w:val="0"/>
        <w:adjustRightInd w:val="0"/>
        <w:snapToGrid w:val="0"/>
        <w:spacing w:before="0" w:after="0" w:line="360" w:lineRule="auto"/>
        <w:ind w:left="0" w:right="0" w:firstLine="643" w:firstLineChars="200"/>
        <w:jc w:val="left"/>
        <w:rPr>
          <w:rFonts w:hint="default" w:ascii="宋体" w:hAnsi="宋体" w:eastAsia="宋体" w:cs="宋体"/>
          <w:b/>
          <w:bCs/>
          <w:sz w:val="32"/>
          <w:szCs w:val="32"/>
          <w:u w:val="none"/>
          <w:lang w:val="en-US" w:eastAsia="zh-CN"/>
        </w:rPr>
      </w:pPr>
    </w:p>
    <w:p>
      <w:pPr>
        <w:overflowPunct w:val="0"/>
        <w:autoSpaceDE w:val="0"/>
        <w:autoSpaceDN w:val="0"/>
        <w:adjustRightInd w:val="0"/>
        <w:snapToGrid w:val="0"/>
        <w:spacing w:before="0" w:after="0" w:line="360" w:lineRule="auto"/>
        <w:ind w:left="0" w:right="0" w:firstLine="560" w:firstLineChars="200"/>
        <w:jc w:val="left"/>
        <w:rPr>
          <w:rFonts w:ascii="宋体" w:hAnsi="宋体" w:eastAsia="宋体" w:cs="宋体"/>
          <w:sz w:val="28"/>
        </w:rPr>
      </w:pPr>
    </w:p>
    <w:p>
      <w:pPr>
        <w:widowControl w:val="0"/>
        <w:overflowPunct w:val="0"/>
        <w:autoSpaceDE w:val="0"/>
        <w:autoSpaceDN w:val="0"/>
        <w:adjustRightInd w:val="0"/>
        <w:snapToGrid w:val="0"/>
        <w:spacing w:before="0" w:after="0" w:line="360" w:lineRule="exact"/>
        <w:ind w:left="0" w:right="0" w:firstLine="560" w:firstLineChars="200"/>
        <w:jc w:val="center"/>
        <w:rPr>
          <w:rFonts w:hint="eastAsia" w:ascii="宋体" w:hAnsi="宋体" w:eastAsia="宋体" w:cs="宋体"/>
          <w:snapToGrid w:val="0"/>
          <w:sz w:val="28"/>
          <w:szCs w:val="21"/>
          <w:lang w:val="en-US" w:eastAsia="zh-CN" w:bidi="ar-SA"/>
        </w:rPr>
      </w:pPr>
      <w:r>
        <w:rPr>
          <w:rFonts w:hint="eastAsia" w:ascii="宋体" w:hAnsi="宋体" w:eastAsia="宋体" w:cs="宋体"/>
          <w:snapToGrid w:val="0"/>
          <w:sz w:val="28"/>
          <w:szCs w:val="21"/>
          <w:lang w:val="en-US" w:eastAsia="zh-CN" w:bidi="ar-SA"/>
        </w:rPr>
        <w:t xml:space="preserve"> </w:t>
      </w:r>
    </w:p>
    <w:p>
      <w:pPr>
        <w:widowControl w:val="0"/>
        <w:overflowPunct w:val="0"/>
        <w:autoSpaceDE w:val="0"/>
        <w:autoSpaceDN w:val="0"/>
        <w:adjustRightInd w:val="0"/>
        <w:snapToGrid w:val="0"/>
        <w:spacing w:before="0" w:after="0" w:line="360" w:lineRule="exact"/>
        <w:ind w:left="0" w:right="0" w:firstLine="560" w:firstLineChars="200"/>
        <w:jc w:val="center"/>
        <w:rPr>
          <w:rFonts w:hint="eastAsia" w:ascii="宋体" w:hAnsi="宋体" w:eastAsia="宋体" w:cs="宋体"/>
          <w:snapToGrid w:val="0"/>
          <w:sz w:val="28"/>
          <w:szCs w:val="21"/>
          <w:lang w:val="en-US" w:eastAsia="zh-CN" w:bidi="ar-SA"/>
        </w:rPr>
      </w:pPr>
    </w:p>
    <w:p>
      <w:pPr>
        <w:widowControl w:val="0"/>
        <w:overflowPunct w:val="0"/>
        <w:autoSpaceDE w:val="0"/>
        <w:autoSpaceDN w:val="0"/>
        <w:adjustRightInd w:val="0"/>
        <w:snapToGrid w:val="0"/>
        <w:spacing w:before="0" w:after="0" w:line="360" w:lineRule="exact"/>
        <w:ind w:left="0" w:right="0" w:firstLine="560" w:firstLineChars="200"/>
        <w:jc w:val="center"/>
        <w:rPr>
          <w:rFonts w:ascii="宋体" w:hAnsi="宋体" w:eastAsia="宋体" w:cs="宋体"/>
          <w:snapToGrid w:val="0"/>
          <w:sz w:val="28"/>
          <w:szCs w:val="21"/>
          <w:lang w:val="en-US" w:eastAsia="zh-CN" w:bidi="ar-SA"/>
        </w:rPr>
      </w:pPr>
    </w:p>
    <w:p>
      <w:pPr>
        <w:widowControl w:val="0"/>
        <w:overflowPunct w:val="0"/>
        <w:autoSpaceDE w:val="0"/>
        <w:autoSpaceDN w:val="0"/>
        <w:adjustRightInd w:val="0"/>
        <w:snapToGrid w:val="0"/>
        <w:spacing w:before="0" w:after="0" w:line="360" w:lineRule="exact"/>
        <w:ind w:left="0" w:right="0" w:firstLine="560" w:firstLineChars="200"/>
        <w:jc w:val="center"/>
        <w:rPr>
          <w:rFonts w:ascii="宋体" w:hAnsi="宋体" w:eastAsia="宋体" w:cs="宋体"/>
          <w:snapToGrid w:val="0"/>
          <w:sz w:val="28"/>
          <w:szCs w:val="21"/>
          <w:lang w:val="en-US" w:eastAsia="zh-CN" w:bidi="ar-SA"/>
        </w:rPr>
      </w:pPr>
    </w:p>
    <w:p>
      <w:pPr>
        <w:overflowPunct w:val="0"/>
        <w:autoSpaceDE w:val="0"/>
        <w:autoSpaceDN w:val="0"/>
        <w:adjustRightInd w:val="0"/>
        <w:snapToGrid w:val="0"/>
        <w:spacing w:before="50" w:after="0" w:line="500" w:lineRule="exact"/>
        <w:ind w:left="0" w:leftChars="0" w:right="464" w:firstLine="0" w:firstLineChars="0"/>
        <w:jc w:val="center"/>
        <w:rPr>
          <w:rFonts w:hint="eastAsia" w:ascii="楷体" w:hAnsi="Times New Roman" w:eastAsia="楷体" w:cs="宋体"/>
          <w:sz w:val="36"/>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楷体" w:hAnsi="Times New Roman" w:eastAsia="楷体" w:cs="宋体"/>
          <w:sz w:val="36"/>
          <w:lang w:val="en-US" w:eastAsia="zh-CN"/>
        </w:rPr>
        <w:t>中</w:t>
      </w:r>
      <w:r>
        <w:rPr>
          <w:rFonts w:hint="eastAsia" w:ascii="楷体" w:hAnsi="Times New Roman" w:eastAsia="楷体" w:cs="宋体"/>
          <w:sz w:val="36"/>
        </w:rPr>
        <w:t>华人民共和国生态环境部制</w:t>
      </w:r>
    </w:p>
    <w:p>
      <w:pPr>
        <w:pStyle w:val="14"/>
        <w:ind w:left="0" w:leftChars="0" w:firstLine="0" w:firstLineChars="0"/>
        <w:rPr>
          <w:rFonts w:hint="eastAsia" w:eastAsia="宋体"/>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eastAsia="宋体"/>
          <w:lang w:eastAsia="zh-CN"/>
        </w:rPr>
        <w:drawing>
          <wp:inline distT="0" distB="0" distL="114300" distR="114300">
            <wp:extent cx="5271135" cy="6155690"/>
            <wp:effectExtent l="0" t="0" r="5715" b="16510"/>
            <wp:docPr id="60" name="图片 60" descr="1648799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1648799426(1)"/>
                    <pic:cNvPicPr>
                      <a:picLocks noChangeAspect="1"/>
                    </pic:cNvPicPr>
                  </pic:nvPicPr>
                  <pic:blipFill>
                    <a:blip r:embed="rId13"/>
                    <a:stretch>
                      <a:fillRect/>
                    </a:stretch>
                  </pic:blipFill>
                  <pic:spPr>
                    <a:xfrm>
                      <a:off x="0" y="0"/>
                      <a:ext cx="5271135" cy="6155690"/>
                    </a:xfrm>
                    <a:prstGeom prst="rect">
                      <a:avLst/>
                    </a:prstGeom>
                  </pic:spPr>
                </pic:pic>
              </a:graphicData>
            </a:graphic>
          </wp:inline>
        </w:drawing>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0"/>
        <w:gridCol w:w="4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7" w:hRule="atLeast"/>
        </w:trPr>
        <w:tc>
          <w:tcPr>
            <w:tcW w:w="4360" w:type="dxa"/>
            <w:tcBorders>
              <w:tl2br w:val="nil"/>
              <w:tr2bl w:val="nil"/>
            </w:tcBorders>
            <w:vAlign w:val="center"/>
          </w:tcPr>
          <w:p>
            <w:pPr>
              <w:overflowPunct w:val="0"/>
              <w:autoSpaceDE w:val="0"/>
              <w:autoSpaceDN w:val="0"/>
              <w:adjustRightInd w:val="0"/>
              <w:snapToGrid w:val="0"/>
              <w:spacing w:before="0" w:after="0" w:line="240" w:lineRule="auto"/>
              <w:ind w:left="0" w:leftChars="0" w:right="0" w:firstLine="0" w:firstLineChars="0"/>
              <w:jc w:val="center"/>
              <w:rPr>
                <w:rFonts w:hint="default" w:ascii="Times New Roman" w:hAnsi="Times New Roman" w:cs="Times New Roman" w:eastAsiaTheme="minorEastAsia"/>
                <w:b/>
                <w:kern w:val="1"/>
                <w:sz w:val="32"/>
                <w:szCs w:val="32"/>
                <w:lang w:eastAsia="zh-CN"/>
              </w:rPr>
            </w:pPr>
            <w:r>
              <w:rPr>
                <w:rFonts w:hint="default" w:ascii="Times New Roman" w:hAnsi="Times New Roman" w:cs="Times New Roman" w:eastAsiaTheme="minorEastAsia"/>
                <w:b/>
                <w:kern w:val="1"/>
                <w:sz w:val="32"/>
                <w:szCs w:val="32"/>
                <w:lang w:eastAsia="zh-CN"/>
              </w:rPr>
              <w:drawing>
                <wp:inline distT="0" distB="0" distL="114300" distR="114300">
                  <wp:extent cx="2880995" cy="2160270"/>
                  <wp:effectExtent l="0" t="0" r="14605" b="11430"/>
                  <wp:docPr id="7" name="图片 7" descr="2329f4c6f14aaed8c846894f57ff5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29f4c6f14aaed8c846894f57ff5b5"/>
                          <pic:cNvPicPr>
                            <a:picLocks noChangeAspect="1"/>
                          </pic:cNvPicPr>
                        </pic:nvPicPr>
                        <pic:blipFill>
                          <a:blip r:embed="rId14"/>
                          <a:stretch>
                            <a:fillRect/>
                          </a:stretch>
                        </pic:blipFill>
                        <pic:spPr>
                          <a:xfrm>
                            <a:off x="0" y="0"/>
                            <a:ext cx="2880995" cy="2160270"/>
                          </a:xfrm>
                          <a:prstGeom prst="rect">
                            <a:avLst/>
                          </a:prstGeom>
                        </pic:spPr>
                      </pic:pic>
                    </a:graphicData>
                  </a:graphic>
                </wp:inline>
              </w:drawing>
            </w:r>
          </w:p>
        </w:tc>
        <w:tc>
          <w:tcPr>
            <w:tcW w:w="4162" w:type="dxa"/>
            <w:tcBorders>
              <w:tl2br w:val="nil"/>
              <w:tr2bl w:val="nil"/>
            </w:tcBorders>
            <w:vAlign w:val="center"/>
          </w:tcPr>
          <w:p>
            <w:pPr>
              <w:overflowPunct w:val="0"/>
              <w:autoSpaceDE w:val="0"/>
              <w:autoSpaceDN w:val="0"/>
              <w:adjustRightInd w:val="0"/>
              <w:snapToGrid w:val="0"/>
              <w:spacing w:before="0" w:after="0" w:line="240" w:lineRule="auto"/>
              <w:ind w:left="0" w:leftChars="0" w:right="0" w:firstLine="0" w:firstLineChars="0"/>
              <w:jc w:val="center"/>
              <w:rPr>
                <w:rFonts w:hint="default" w:ascii="Times New Roman" w:hAnsi="Times New Roman" w:cs="Times New Roman" w:eastAsiaTheme="minorEastAsia"/>
                <w:b/>
                <w:kern w:val="1"/>
                <w:sz w:val="32"/>
                <w:szCs w:val="32"/>
                <w:lang w:eastAsia="zh-CN"/>
              </w:rPr>
            </w:pPr>
            <w:r>
              <w:rPr>
                <w:rFonts w:hint="default" w:ascii="Times New Roman" w:hAnsi="Times New Roman" w:cs="Times New Roman" w:eastAsiaTheme="minorEastAsia"/>
                <w:b/>
                <w:kern w:val="1"/>
                <w:sz w:val="32"/>
                <w:szCs w:val="32"/>
                <w:lang w:eastAsia="zh-CN"/>
              </w:rPr>
              <w:drawing>
                <wp:inline distT="0" distB="0" distL="114300" distR="114300">
                  <wp:extent cx="2880360" cy="2160270"/>
                  <wp:effectExtent l="0" t="0" r="15240" b="11430"/>
                  <wp:docPr id="2" name="图片 2" descr="a930d261f5c417003d4df6d77116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930d261f5c417003d4df6d77116d30"/>
                          <pic:cNvPicPr>
                            <a:picLocks noChangeAspect="1"/>
                          </pic:cNvPicPr>
                        </pic:nvPicPr>
                        <pic:blipFill>
                          <a:blip r:embed="rId15"/>
                          <a:stretch>
                            <a:fillRect/>
                          </a:stretch>
                        </pic:blipFill>
                        <pic:spPr>
                          <a:xfrm>
                            <a:off x="0" y="0"/>
                            <a:ext cx="2880360" cy="216027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0" w:firstLineChars="0"/>
              <w:jc w:val="center"/>
              <w:textAlignment w:val="auto"/>
              <w:rPr>
                <w:rFonts w:hint="default" w:ascii="Times New Roman" w:hAnsi="Times New Roman" w:cs="Times New Roman" w:eastAsiaTheme="minorEastAsia"/>
                <w:bCs/>
                <w:kern w:val="1"/>
                <w:sz w:val="28"/>
                <w:szCs w:val="28"/>
                <w:lang w:val="en-US" w:eastAsia="zh-CN"/>
              </w:rPr>
            </w:pPr>
            <w:r>
              <w:rPr>
                <w:rFonts w:hint="default" w:ascii="Times New Roman" w:hAnsi="Times New Roman" w:cs="Times New Roman" w:eastAsiaTheme="minorEastAsia"/>
                <w:bCs/>
                <w:kern w:val="1"/>
                <w:sz w:val="28"/>
                <w:szCs w:val="28"/>
                <w:lang w:eastAsia="zh-CN"/>
              </w:rPr>
              <w:t>项目区</w:t>
            </w:r>
            <w:r>
              <w:rPr>
                <w:rFonts w:hint="eastAsia" w:cs="Times New Roman" w:eastAsiaTheme="minorEastAsia"/>
                <w:bCs/>
                <w:kern w:val="1"/>
                <w:sz w:val="28"/>
                <w:szCs w:val="28"/>
                <w:lang w:val="en-US" w:eastAsia="zh-CN"/>
              </w:rPr>
              <w:t>东侧</w:t>
            </w:r>
          </w:p>
        </w:tc>
        <w:tc>
          <w:tcPr>
            <w:tcW w:w="41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0" w:firstLineChars="0"/>
              <w:jc w:val="center"/>
              <w:textAlignment w:val="auto"/>
              <w:rPr>
                <w:rFonts w:hint="default" w:ascii="Times New Roman" w:hAnsi="Times New Roman" w:cs="Times New Roman" w:eastAsiaTheme="minorEastAsia"/>
                <w:bCs/>
                <w:kern w:val="1"/>
                <w:sz w:val="28"/>
                <w:szCs w:val="28"/>
                <w:lang w:val="en-US" w:eastAsia="zh-CN"/>
              </w:rPr>
            </w:pPr>
            <w:r>
              <w:rPr>
                <w:rFonts w:hint="default" w:ascii="Times New Roman" w:hAnsi="Times New Roman" w:cs="Times New Roman" w:eastAsiaTheme="minorEastAsia"/>
                <w:bCs/>
                <w:kern w:val="1"/>
                <w:sz w:val="28"/>
                <w:szCs w:val="28"/>
                <w:lang w:eastAsia="zh-CN"/>
              </w:rPr>
              <w:t>项目区</w:t>
            </w:r>
            <w:r>
              <w:rPr>
                <w:rFonts w:hint="eastAsia" w:cs="Times New Roman" w:eastAsiaTheme="minorEastAsia"/>
                <w:bCs/>
                <w:kern w:val="1"/>
                <w:sz w:val="28"/>
                <w:szCs w:val="28"/>
                <w:lang w:val="en-US" w:eastAsia="zh-CN"/>
              </w:rPr>
              <w:t>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3" w:hRule="atLeast"/>
        </w:trPr>
        <w:tc>
          <w:tcPr>
            <w:tcW w:w="4360" w:type="dxa"/>
            <w:tcBorders>
              <w:tl2br w:val="nil"/>
              <w:tr2bl w:val="nil"/>
            </w:tcBorders>
            <w:vAlign w:val="center"/>
          </w:tcPr>
          <w:p>
            <w:pPr>
              <w:overflowPunct w:val="0"/>
              <w:autoSpaceDE w:val="0"/>
              <w:autoSpaceDN w:val="0"/>
              <w:adjustRightInd w:val="0"/>
              <w:snapToGrid w:val="0"/>
              <w:spacing w:before="0" w:after="0" w:line="240" w:lineRule="auto"/>
              <w:ind w:left="0" w:leftChars="0" w:right="0" w:firstLine="0" w:firstLineChars="0"/>
              <w:jc w:val="center"/>
              <w:rPr>
                <w:rFonts w:hint="default" w:ascii="Times New Roman" w:hAnsi="Times New Roman" w:cs="Times New Roman" w:eastAsiaTheme="minorEastAsia"/>
                <w:bCs/>
                <w:kern w:val="1"/>
                <w:sz w:val="28"/>
                <w:szCs w:val="28"/>
                <w:lang w:eastAsia="zh-CN"/>
              </w:rPr>
            </w:pPr>
            <w:r>
              <w:rPr>
                <w:rFonts w:hint="default" w:ascii="Times New Roman" w:hAnsi="Times New Roman" w:cs="Times New Roman" w:eastAsiaTheme="minorEastAsia"/>
                <w:bCs/>
                <w:kern w:val="1"/>
                <w:sz w:val="28"/>
                <w:szCs w:val="28"/>
                <w:lang w:eastAsia="zh-CN"/>
              </w:rPr>
              <w:drawing>
                <wp:inline distT="0" distB="0" distL="114300" distR="114300">
                  <wp:extent cx="2880995" cy="2160270"/>
                  <wp:effectExtent l="0" t="0" r="14605" b="11430"/>
                  <wp:docPr id="1" name="图片 1" descr="b3cf7b4cae8955bd58e0459d13e5f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cf7b4cae8955bd58e0459d13e5fbf"/>
                          <pic:cNvPicPr>
                            <a:picLocks noChangeAspect="1"/>
                          </pic:cNvPicPr>
                        </pic:nvPicPr>
                        <pic:blipFill>
                          <a:blip r:embed="rId16"/>
                          <a:stretch>
                            <a:fillRect/>
                          </a:stretch>
                        </pic:blipFill>
                        <pic:spPr>
                          <a:xfrm>
                            <a:off x="0" y="0"/>
                            <a:ext cx="2880995" cy="2160270"/>
                          </a:xfrm>
                          <a:prstGeom prst="rect">
                            <a:avLst/>
                          </a:prstGeom>
                        </pic:spPr>
                      </pic:pic>
                    </a:graphicData>
                  </a:graphic>
                </wp:inline>
              </w:drawing>
            </w:r>
          </w:p>
        </w:tc>
        <w:tc>
          <w:tcPr>
            <w:tcW w:w="4162" w:type="dxa"/>
            <w:tcBorders>
              <w:tl2br w:val="nil"/>
              <w:tr2bl w:val="nil"/>
            </w:tcBorders>
            <w:vAlign w:val="center"/>
          </w:tcPr>
          <w:p>
            <w:pPr>
              <w:overflowPunct w:val="0"/>
              <w:autoSpaceDE w:val="0"/>
              <w:autoSpaceDN w:val="0"/>
              <w:adjustRightInd w:val="0"/>
              <w:snapToGrid w:val="0"/>
              <w:spacing w:before="0" w:after="0" w:line="240" w:lineRule="auto"/>
              <w:ind w:left="0" w:leftChars="0" w:right="0" w:firstLine="0" w:firstLineChars="0"/>
              <w:jc w:val="center"/>
              <w:rPr>
                <w:rFonts w:hint="default" w:ascii="Times New Roman" w:hAnsi="Times New Roman" w:cs="Times New Roman" w:eastAsiaTheme="minorEastAsia"/>
                <w:bCs/>
                <w:kern w:val="1"/>
                <w:sz w:val="28"/>
                <w:szCs w:val="28"/>
                <w:lang w:eastAsia="zh-CN"/>
              </w:rPr>
            </w:pPr>
            <w:r>
              <w:rPr>
                <w:rFonts w:hint="default" w:ascii="Times New Roman" w:hAnsi="Times New Roman" w:cs="Times New Roman" w:eastAsiaTheme="minorEastAsia"/>
                <w:bCs/>
                <w:kern w:val="1"/>
                <w:sz w:val="28"/>
                <w:szCs w:val="28"/>
                <w:lang w:eastAsia="zh-CN"/>
              </w:rPr>
              <w:drawing>
                <wp:inline distT="0" distB="0" distL="114300" distR="114300">
                  <wp:extent cx="2880360" cy="2160270"/>
                  <wp:effectExtent l="0" t="0" r="15240" b="11430"/>
                  <wp:docPr id="6" name="图片 6" descr="0eac74198f839177eb8fa085f0d82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eac74198f839177eb8fa085f0d82fd"/>
                          <pic:cNvPicPr>
                            <a:picLocks noChangeAspect="1"/>
                          </pic:cNvPicPr>
                        </pic:nvPicPr>
                        <pic:blipFill>
                          <a:blip r:embed="rId17"/>
                          <a:stretch>
                            <a:fillRect/>
                          </a:stretch>
                        </pic:blipFill>
                        <pic:spPr>
                          <a:xfrm>
                            <a:off x="0" y="0"/>
                            <a:ext cx="2880360" cy="216027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0" w:firstLineChars="0"/>
              <w:jc w:val="center"/>
              <w:textAlignment w:val="auto"/>
              <w:rPr>
                <w:rFonts w:hint="default" w:ascii="Times New Roman" w:hAnsi="Times New Roman" w:cs="Times New Roman" w:eastAsiaTheme="minorEastAsia"/>
                <w:bCs/>
                <w:kern w:val="1"/>
                <w:sz w:val="28"/>
                <w:szCs w:val="28"/>
                <w:lang w:val="en-US" w:eastAsia="zh-CN"/>
              </w:rPr>
            </w:pPr>
            <w:r>
              <w:rPr>
                <w:rFonts w:hint="default" w:ascii="Times New Roman" w:hAnsi="Times New Roman" w:cs="Times New Roman" w:eastAsiaTheme="minorEastAsia"/>
                <w:bCs/>
                <w:kern w:val="1"/>
                <w:sz w:val="28"/>
                <w:szCs w:val="28"/>
                <w:lang w:eastAsia="zh-CN"/>
              </w:rPr>
              <w:t>项目区</w:t>
            </w:r>
            <w:r>
              <w:rPr>
                <w:rFonts w:hint="eastAsia" w:cs="Times New Roman" w:eastAsiaTheme="minorEastAsia"/>
                <w:bCs/>
                <w:kern w:val="1"/>
                <w:sz w:val="28"/>
                <w:szCs w:val="28"/>
                <w:lang w:val="en-US" w:eastAsia="zh-CN"/>
              </w:rPr>
              <w:t>南侧</w:t>
            </w:r>
          </w:p>
        </w:tc>
        <w:tc>
          <w:tcPr>
            <w:tcW w:w="41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0" w:firstLineChars="0"/>
              <w:jc w:val="center"/>
              <w:textAlignment w:val="auto"/>
              <w:rPr>
                <w:rFonts w:hint="default" w:ascii="Times New Roman" w:hAnsi="Times New Roman" w:cs="Times New Roman" w:eastAsiaTheme="minorEastAsia"/>
                <w:bCs/>
                <w:kern w:val="1"/>
                <w:sz w:val="28"/>
                <w:szCs w:val="28"/>
                <w:lang w:val="en-US" w:eastAsia="zh-CN"/>
              </w:rPr>
            </w:pPr>
            <w:r>
              <w:rPr>
                <w:rFonts w:hint="default" w:ascii="Times New Roman" w:hAnsi="Times New Roman" w:cs="Times New Roman" w:eastAsiaTheme="minorEastAsia"/>
                <w:bCs/>
                <w:kern w:val="1"/>
                <w:sz w:val="28"/>
                <w:szCs w:val="28"/>
                <w:lang w:eastAsia="zh-CN"/>
              </w:rPr>
              <w:t>项目区</w:t>
            </w:r>
            <w:r>
              <w:rPr>
                <w:rFonts w:hint="eastAsia" w:cs="Times New Roman" w:eastAsiaTheme="minorEastAsia"/>
                <w:bCs/>
                <w:kern w:val="1"/>
                <w:sz w:val="28"/>
                <w:szCs w:val="28"/>
                <w:lang w:val="en-US" w:eastAsia="zh-CN"/>
              </w:rPr>
              <w:t>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8" w:hRule="atLeast"/>
        </w:trPr>
        <w:tc>
          <w:tcPr>
            <w:tcW w:w="4360" w:type="dxa"/>
            <w:tcBorders>
              <w:tl2br w:val="nil"/>
              <w:tr2bl w:val="nil"/>
            </w:tcBorders>
            <w:vAlign w:val="center"/>
          </w:tcPr>
          <w:p>
            <w:pPr>
              <w:overflowPunct w:val="0"/>
              <w:autoSpaceDE w:val="0"/>
              <w:autoSpaceDN w:val="0"/>
              <w:adjustRightInd w:val="0"/>
              <w:snapToGrid w:val="0"/>
              <w:spacing w:before="0" w:after="0" w:line="240" w:lineRule="auto"/>
              <w:ind w:left="0" w:leftChars="0" w:right="0" w:firstLine="0" w:firstLineChars="0"/>
              <w:jc w:val="center"/>
              <w:rPr>
                <w:rFonts w:hint="default" w:ascii="Times New Roman" w:hAnsi="Times New Roman" w:cs="Times New Roman" w:eastAsiaTheme="minorEastAsia"/>
                <w:bCs/>
                <w:kern w:val="1"/>
                <w:sz w:val="28"/>
                <w:szCs w:val="28"/>
                <w:lang w:eastAsia="zh-CN"/>
              </w:rPr>
            </w:pPr>
            <w:r>
              <w:rPr>
                <w:rFonts w:hint="default" w:ascii="Times New Roman" w:hAnsi="Times New Roman" w:cs="Times New Roman" w:eastAsiaTheme="minorEastAsia"/>
                <w:bCs/>
                <w:kern w:val="1"/>
                <w:sz w:val="28"/>
                <w:szCs w:val="28"/>
                <w:lang w:eastAsia="zh-CN"/>
              </w:rPr>
              <w:drawing>
                <wp:inline distT="0" distB="0" distL="114300" distR="114300">
                  <wp:extent cx="2880995" cy="2160270"/>
                  <wp:effectExtent l="0" t="0" r="14605" b="11430"/>
                  <wp:docPr id="4" name="图片 4" descr="788bcd45507541ba494c15053d789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88bcd45507541ba494c15053d7892c"/>
                          <pic:cNvPicPr>
                            <a:picLocks noChangeAspect="1"/>
                          </pic:cNvPicPr>
                        </pic:nvPicPr>
                        <pic:blipFill>
                          <a:blip r:embed="rId18"/>
                          <a:stretch>
                            <a:fillRect/>
                          </a:stretch>
                        </pic:blipFill>
                        <pic:spPr>
                          <a:xfrm>
                            <a:off x="0" y="0"/>
                            <a:ext cx="2880995" cy="2160270"/>
                          </a:xfrm>
                          <a:prstGeom prst="rect">
                            <a:avLst/>
                          </a:prstGeom>
                        </pic:spPr>
                      </pic:pic>
                    </a:graphicData>
                  </a:graphic>
                </wp:inline>
              </w:drawing>
            </w:r>
          </w:p>
        </w:tc>
        <w:tc>
          <w:tcPr>
            <w:tcW w:w="4162" w:type="dxa"/>
            <w:tcBorders>
              <w:tl2br w:val="nil"/>
              <w:tr2bl w:val="nil"/>
            </w:tcBorders>
            <w:vAlign w:val="center"/>
          </w:tcPr>
          <w:p>
            <w:pPr>
              <w:overflowPunct w:val="0"/>
              <w:autoSpaceDE w:val="0"/>
              <w:autoSpaceDN w:val="0"/>
              <w:adjustRightInd w:val="0"/>
              <w:snapToGrid w:val="0"/>
              <w:spacing w:before="0" w:after="0" w:line="240" w:lineRule="auto"/>
              <w:ind w:left="0" w:leftChars="0" w:right="0" w:firstLine="0" w:firstLineChars="0"/>
              <w:jc w:val="center"/>
              <w:rPr>
                <w:rFonts w:hint="default" w:ascii="Times New Roman" w:hAnsi="Times New Roman" w:cs="Times New Roman" w:eastAsiaTheme="minorEastAsia"/>
                <w:bCs/>
                <w:kern w:val="1"/>
                <w:sz w:val="28"/>
                <w:szCs w:val="28"/>
                <w:lang w:val="en-US" w:eastAsia="zh-CN"/>
              </w:rPr>
            </w:pPr>
            <w:r>
              <w:rPr>
                <w:rFonts w:hint="default" w:ascii="Times New Roman" w:hAnsi="Times New Roman" w:cs="Times New Roman" w:eastAsiaTheme="minorEastAsia"/>
                <w:bCs/>
                <w:kern w:val="1"/>
                <w:sz w:val="28"/>
                <w:szCs w:val="28"/>
                <w:lang w:val="en-US" w:eastAsia="zh-CN"/>
              </w:rPr>
              <w:drawing>
                <wp:inline distT="0" distB="0" distL="114300" distR="114300">
                  <wp:extent cx="2880360" cy="2160270"/>
                  <wp:effectExtent l="0" t="0" r="15240" b="11430"/>
                  <wp:docPr id="5" name="图片 5" descr="8efb8fb2ab0678c32380eef37d8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efb8fb2ab0678c32380eef37d88220"/>
                          <pic:cNvPicPr>
                            <a:picLocks noChangeAspect="1"/>
                          </pic:cNvPicPr>
                        </pic:nvPicPr>
                        <pic:blipFill>
                          <a:blip r:embed="rId19"/>
                          <a:stretch>
                            <a:fillRect/>
                          </a:stretch>
                        </pic:blipFill>
                        <pic:spPr>
                          <a:xfrm>
                            <a:off x="0" y="0"/>
                            <a:ext cx="2880360" cy="216027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0" w:firstLineChars="0"/>
              <w:jc w:val="center"/>
              <w:textAlignment w:val="auto"/>
              <w:rPr>
                <w:rFonts w:hint="default" w:ascii="Times New Roman" w:hAnsi="Times New Roman" w:cs="Times New Roman" w:eastAsiaTheme="minorEastAsia"/>
                <w:bCs/>
                <w:kern w:val="1"/>
                <w:sz w:val="28"/>
                <w:szCs w:val="28"/>
                <w:lang w:val="en-US"/>
              </w:rPr>
            </w:pPr>
            <w:r>
              <w:rPr>
                <w:rFonts w:hint="default" w:ascii="Times New Roman" w:hAnsi="Times New Roman" w:cs="Times New Roman" w:eastAsiaTheme="minorEastAsia"/>
                <w:bCs/>
                <w:kern w:val="1"/>
                <w:sz w:val="28"/>
                <w:szCs w:val="28"/>
                <w:lang w:eastAsia="zh-CN"/>
              </w:rPr>
              <w:t>项目</w:t>
            </w:r>
            <w:r>
              <w:rPr>
                <w:rFonts w:hint="eastAsia" w:cs="Times New Roman" w:eastAsiaTheme="minorEastAsia"/>
                <w:bCs/>
                <w:kern w:val="1"/>
                <w:sz w:val="28"/>
                <w:szCs w:val="28"/>
                <w:lang w:val="en-US" w:eastAsia="zh-CN"/>
              </w:rPr>
              <w:t>依托办公生活区</w:t>
            </w:r>
          </w:p>
        </w:tc>
        <w:tc>
          <w:tcPr>
            <w:tcW w:w="41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firstLine="0" w:firstLineChars="0"/>
              <w:jc w:val="center"/>
              <w:textAlignment w:val="auto"/>
              <w:rPr>
                <w:rFonts w:hint="default" w:ascii="Times New Roman" w:hAnsi="Times New Roman" w:cs="Times New Roman" w:eastAsiaTheme="minorEastAsia"/>
                <w:bCs/>
                <w:kern w:val="1"/>
                <w:sz w:val="28"/>
                <w:szCs w:val="28"/>
                <w:lang w:val="en-US"/>
              </w:rPr>
            </w:pPr>
            <w:r>
              <w:rPr>
                <w:rFonts w:hint="default" w:ascii="Times New Roman" w:hAnsi="Times New Roman" w:cs="Times New Roman" w:eastAsiaTheme="minorEastAsia"/>
                <w:bCs/>
                <w:kern w:val="1"/>
                <w:sz w:val="28"/>
                <w:szCs w:val="28"/>
                <w:lang w:eastAsia="zh-CN"/>
              </w:rPr>
              <w:t>项目区</w:t>
            </w:r>
            <w:r>
              <w:rPr>
                <w:rFonts w:hint="eastAsia" w:cs="Times New Roman" w:eastAsiaTheme="minorEastAsia"/>
                <w:bCs/>
                <w:kern w:val="1"/>
                <w:sz w:val="28"/>
                <w:szCs w:val="28"/>
                <w:lang w:val="en-US" w:eastAsia="zh-CN"/>
              </w:rPr>
              <w:t>入口</w:t>
            </w: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宋体"/>
          <w:b/>
          <w:bCs/>
          <w:color w:val="auto"/>
          <w:sz w:val="30"/>
          <w:szCs w:val="30"/>
          <w:lang w:val="en-US" w:eastAsia="zh-CN" w:bidi="ar-SA"/>
        </w:rPr>
        <w:id w:val="147477224"/>
        <w15:color w:val="DBDBDB"/>
        <w:docPartObj>
          <w:docPartGallery w:val="Table of Contents"/>
          <w:docPartUnique/>
        </w:docPartObj>
      </w:sdtPr>
      <w:sdtEndPr>
        <w:rPr>
          <w:rFonts w:hint="eastAsia" w:ascii="Times New Roman" w:hAnsi="Times New Roman" w:eastAsia="宋体" w:cs="宋体"/>
          <w:b/>
          <w:bCs/>
          <w:color w:val="auto"/>
          <w:sz w:val="24"/>
          <w:szCs w:val="22"/>
          <w:lang w:val="en-US" w:eastAsia="zh-CN" w:bidi="ar-SA"/>
        </w:rPr>
      </w:sdtEndPr>
      <w:sdtContent>
        <w:p>
          <w:pPr>
            <w:spacing w:before="0" w:beforeLines="0" w:after="0" w:afterLines="0" w:line="480" w:lineRule="auto"/>
            <w:ind w:left="0" w:leftChars="0" w:right="0" w:rightChars="0" w:firstLine="0" w:firstLineChars="0"/>
            <w:jc w:val="center"/>
            <w:rPr>
              <w:b/>
              <w:bCs/>
              <w:sz w:val="30"/>
              <w:szCs w:val="30"/>
            </w:rPr>
          </w:pPr>
          <w:r>
            <w:rPr>
              <w:rFonts w:ascii="宋体" w:hAnsi="宋体" w:eastAsia="宋体"/>
              <w:b/>
              <w:bCs/>
              <w:sz w:val="30"/>
              <w:szCs w:val="30"/>
            </w:rPr>
            <w:t>目</w:t>
          </w:r>
          <w:r>
            <w:rPr>
              <w:rFonts w:hint="eastAsia" w:ascii="宋体" w:hAnsi="宋体" w:eastAsia="宋体"/>
              <w:b/>
              <w:bCs/>
              <w:sz w:val="30"/>
              <w:szCs w:val="30"/>
              <w:lang w:val="en-US" w:eastAsia="zh-CN"/>
            </w:rPr>
            <w:t xml:space="preserve">  </w:t>
          </w:r>
          <w:r>
            <w:rPr>
              <w:rFonts w:ascii="宋体" w:hAnsi="宋体" w:eastAsia="宋体"/>
              <w:b/>
              <w:bCs/>
              <w:sz w:val="30"/>
              <w:szCs w:val="30"/>
            </w:rPr>
            <w:t>录</w:t>
          </w:r>
        </w:p>
        <w:p>
          <w:pPr>
            <w:pStyle w:val="30"/>
            <w:tabs>
              <w:tab w:val="right" w:leader="dot" w:pos="8306"/>
            </w:tabs>
            <w:spacing w:line="48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TOC \o "1-1" \h \u </w:instrText>
          </w:r>
          <w:r>
            <w:rPr>
              <w:rFonts w:hint="eastAsia"/>
              <w:sz w:val="24"/>
              <w:szCs w:val="24"/>
              <w:lang w:val="en-US" w:eastAsia="zh-CN"/>
            </w:rPr>
            <w:fldChar w:fldCharType="separate"/>
          </w:r>
          <w:r>
            <w:rPr>
              <w:rFonts w:hint="eastAsia"/>
              <w:sz w:val="24"/>
              <w:szCs w:val="24"/>
              <w:lang w:val="en-US" w:eastAsia="zh-CN"/>
            </w:rPr>
            <w:fldChar w:fldCharType="begin"/>
          </w:r>
          <w:r>
            <w:rPr>
              <w:rFonts w:hint="eastAsia"/>
              <w:sz w:val="24"/>
              <w:szCs w:val="24"/>
              <w:lang w:val="en-US" w:eastAsia="zh-CN"/>
            </w:rPr>
            <w:instrText xml:space="preserve"> HYPERLINK \l _Toc1282 </w:instrText>
          </w:r>
          <w:r>
            <w:rPr>
              <w:rFonts w:hint="eastAsia"/>
              <w:sz w:val="24"/>
              <w:szCs w:val="24"/>
              <w:lang w:val="en-US" w:eastAsia="zh-CN"/>
            </w:rPr>
            <w:fldChar w:fldCharType="separate"/>
          </w:r>
          <w:r>
            <w:rPr>
              <w:rFonts w:hint="eastAsia" w:ascii="Times New Roman" w:hAnsi="Times New Roman" w:eastAsia="宋体" w:cs="宋体"/>
              <w:kern w:val="44"/>
              <w:sz w:val="24"/>
              <w:szCs w:val="24"/>
              <w:lang w:val="en-US" w:eastAsia="zh-CN" w:bidi="ar-SA"/>
            </w:rPr>
            <w:t>一、</w:t>
          </w:r>
          <w:r>
            <w:rPr>
              <w:rFonts w:ascii="Times New Roman" w:hAnsi="Times New Roman" w:eastAsia="宋体" w:cs="宋体"/>
              <w:kern w:val="44"/>
              <w:sz w:val="24"/>
              <w:szCs w:val="24"/>
              <w:lang w:val="en-US" w:eastAsia="zh-CN" w:bidi="ar-SA"/>
            </w:rPr>
            <w:t>建设项目基本情况</w:t>
          </w:r>
          <w:r>
            <w:rPr>
              <w:sz w:val="24"/>
              <w:szCs w:val="24"/>
            </w:rPr>
            <w:tab/>
          </w:r>
          <w:r>
            <w:rPr>
              <w:sz w:val="24"/>
              <w:szCs w:val="24"/>
            </w:rPr>
            <w:fldChar w:fldCharType="begin"/>
          </w:r>
          <w:r>
            <w:rPr>
              <w:sz w:val="24"/>
              <w:szCs w:val="24"/>
            </w:rPr>
            <w:instrText xml:space="preserve"> PAGEREF _Toc1282 \h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fldChar w:fldCharType="end"/>
          </w:r>
        </w:p>
        <w:p>
          <w:pPr>
            <w:pStyle w:val="30"/>
            <w:tabs>
              <w:tab w:val="right" w:leader="dot" w:pos="8306"/>
            </w:tabs>
            <w:spacing w:line="48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_Toc4219 </w:instrText>
          </w:r>
          <w:r>
            <w:rPr>
              <w:rFonts w:hint="eastAsia"/>
              <w:sz w:val="24"/>
              <w:szCs w:val="24"/>
              <w:lang w:val="en-US" w:eastAsia="zh-CN"/>
            </w:rPr>
            <w:fldChar w:fldCharType="separate"/>
          </w:r>
          <w:r>
            <w:rPr>
              <w:rFonts w:hint="eastAsia" w:ascii="Times New Roman" w:hAnsi="Times New Roman" w:eastAsia="宋体" w:cs="宋体"/>
              <w:kern w:val="44"/>
              <w:sz w:val="24"/>
              <w:szCs w:val="24"/>
              <w:lang w:val="en-US" w:eastAsia="zh-CN" w:bidi="ar-SA"/>
            </w:rPr>
            <w:t>二、建设项目工程分析</w:t>
          </w:r>
          <w:r>
            <w:rPr>
              <w:sz w:val="24"/>
              <w:szCs w:val="24"/>
            </w:rPr>
            <w:tab/>
          </w:r>
          <w:r>
            <w:rPr>
              <w:sz w:val="24"/>
              <w:szCs w:val="24"/>
            </w:rPr>
            <w:fldChar w:fldCharType="begin"/>
          </w:r>
          <w:r>
            <w:rPr>
              <w:sz w:val="24"/>
              <w:szCs w:val="24"/>
            </w:rPr>
            <w:instrText xml:space="preserve"> PAGEREF _Toc4219 \h </w:instrText>
          </w:r>
          <w:r>
            <w:rPr>
              <w:sz w:val="24"/>
              <w:szCs w:val="24"/>
            </w:rPr>
            <w:fldChar w:fldCharType="separate"/>
          </w:r>
          <w:r>
            <w:rPr>
              <w:sz w:val="24"/>
              <w:szCs w:val="24"/>
            </w:rPr>
            <w:t>11</w:t>
          </w:r>
          <w:r>
            <w:rPr>
              <w:sz w:val="24"/>
              <w:szCs w:val="24"/>
            </w:rPr>
            <w:fldChar w:fldCharType="end"/>
          </w:r>
          <w:r>
            <w:rPr>
              <w:rFonts w:hint="eastAsia"/>
              <w:sz w:val="24"/>
              <w:szCs w:val="24"/>
              <w:lang w:val="en-US" w:eastAsia="zh-CN"/>
            </w:rPr>
            <w:fldChar w:fldCharType="end"/>
          </w:r>
        </w:p>
        <w:p>
          <w:pPr>
            <w:pStyle w:val="30"/>
            <w:tabs>
              <w:tab w:val="right" w:leader="dot" w:pos="8306"/>
            </w:tabs>
            <w:spacing w:line="48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_Toc2229 </w:instrText>
          </w:r>
          <w:r>
            <w:rPr>
              <w:rFonts w:hint="eastAsia"/>
              <w:sz w:val="24"/>
              <w:szCs w:val="24"/>
              <w:lang w:val="en-US" w:eastAsia="zh-CN"/>
            </w:rPr>
            <w:fldChar w:fldCharType="separate"/>
          </w:r>
          <w:r>
            <w:rPr>
              <w:rFonts w:hint="eastAsia" w:ascii="Times New Roman" w:hAnsi="Times New Roman" w:eastAsia="宋体" w:cs="宋体"/>
              <w:kern w:val="44"/>
              <w:sz w:val="24"/>
              <w:szCs w:val="24"/>
              <w:lang w:val="en-US" w:eastAsia="zh-CN" w:bidi="ar-SA"/>
            </w:rPr>
            <w:t>三、</w:t>
          </w:r>
          <w:r>
            <w:rPr>
              <w:rFonts w:ascii="Times New Roman" w:hAnsi="Times New Roman" w:eastAsia="宋体" w:cs="宋体"/>
              <w:kern w:val="44"/>
              <w:sz w:val="24"/>
              <w:szCs w:val="24"/>
              <w:lang w:val="en-US" w:eastAsia="zh-CN" w:bidi="ar-SA"/>
            </w:rPr>
            <w:t>区域环境质量现状、环境保护目标及评价标准</w:t>
          </w:r>
          <w:r>
            <w:rPr>
              <w:sz w:val="24"/>
              <w:szCs w:val="24"/>
            </w:rPr>
            <w:tab/>
          </w:r>
          <w:r>
            <w:rPr>
              <w:sz w:val="24"/>
              <w:szCs w:val="24"/>
            </w:rPr>
            <w:fldChar w:fldCharType="begin"/>
          </w:r>
          <w:r>
            <w:rPr>
              <w:sz w:val="24"/>
              <w:szCs w:val="24"/>
            </w:rPr>
            <w:instrText xml:space="preserve"> PAGEREF _Toc2229 \h </w:instrText>
          </w:r>
          <w:r>
            <w:rPr>
              <w:sz w:val="24"/>
              <w:szCs w:val="24"/>
            </w:rPr>
            <w:fldChar w:fldCharType="separate"/>
          </w:r>
          <w:r>
            <w:rPr>
              <w:sz w:val="24"/>
              <w:szCs w:val="24"/>
            </w:rPr>
            <w:t>23</w:t>
          </w:r>
          <w:r>
            <w:rPr>
              <w:sz w:val="24"/>
              <w:szCs w:val="24"/>
            </w:rPr>
            <w:fldChar w:fldCharType="end"/>
          </w:r>
          <w:r>
            <w:rPr>
              <w:rFonts w:hint="eastAsia"/>
              <w:sz w:val="24"/>
              <w:szCs w:val="24"/>
              <w:lang w:val="en-US" w:eastAsia="zh-CN"/>
            </w:rPr>
            <w:fldChar w:fldCharType="end"/>
          </w:r>
        </w:p>
        <w:p>
          <w:pPr>
            <w:pStyle w:val="30"/>
            <w:tabs>
              <w:tab w:val="right" w:leader="dot" w:pos="8306"/>
            </w:tabs>
            <w:spacing w:line="48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_Toc20185 </w:instrText>
          </w:r>
          <w:r>
            <w:rPr>
              <w:rFonts w:hint="eastAsia"/>
              <w:sz w:val="24"/>
              <w:szCs w:val="24"/>
              <w:lang w:val="en-US" w:eastAsia="zh-CN"/>
            </w:rPr>
            <w:fldChar w:fldCharType="separate"/>
          </w:r>
          <w:r>
            <w:rPr>
              <w:rFonts w:hint="eastAsia" w:ascii="Times New Roman" w:hAnsi="Times New Roman" w:eastAsia="宋体" w:cs="宋体"/>
              <w:kern w:val="44"/>
              <w:sz w:val="24"/>
              <w:szCs w:val="24"/>
              <w:lang w:val="en-US" w:eastAsia="zh-CN" w:bidi="ar-SA"/>
            </w:rPr>
            <w:t>四、主要环境影响和保护措施</w:t>
          </w:r>
          <w:r>
            <w:rPr>
              <w:sz w:val="24"/>
              <w:szCs w:val="24"/>
            </w:rPr>
            <w:tab/>
          </w:r>
          <w:r>
            <w:rPr>
              <w:sz w:val="24"/>
              <w:szCs w:val="24"/>
            </w:rPr>
            <w:fldChar w:fldCharType="begin"/>
          </w:r>
          <w:r>
            <w:rPr>
              <w:sz w:val="24"/>
              <w:szCs w:val="24"/>
            </w:rPr>
            <w:instrText xml:space="preserve"> PAGEREF _Toc20185 \h </w:instrText>
          </w:r>
          <w:r>
            <w:rPr>
              <w:sz w:val="24"/>
              <w:szCs w:val="24"/>
            </w:rPr>
            <w:fldChar w:fldCharType="separate"/>
          </w:r>
          <w:r>
            <w:rPr>
              <w:sz w:val="24"/>
              <w:szCs w:val="24"/>
            </w:rPr>
            <w:t>32</w:t>
          </w:r>
          <w:r>
            <w:rPr>
              <w:sz w:val="24"/>
              <w:szCs w:val="24"/>
            </w:rPr>
            <w:fldChar w:fldCharType="end"/>
          </w:r>
          <w:r>
            <w:rPr>
              <w:rFonts w:hint="eastAsia"/>
              <w:sz w:val="24"/>
              <w:szCs w:val="24"/>
              <w:lang w:val="en-US" w:eastAsia="zh-CN"/>
            </w:rPr>
            <w:fldChar w:fldCharType="end"/>
          </w:r>
        </w:p>
        <w:p>
          <w:pPr>
            <w:pStyle w:val="30"/>
            <w:tabs>
              <w:tab w:val="right" w:leader="dot" w:pos="8306"/>
            </w:tabs>
            <w:spacing w:line="48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_Toc26998 </w:instrText>
          </w:r>
          <w:r>
            <w:rPr>
              <w:rFonts w:hint="eastAsia"/>
              <w:sz w:val="24"/>
              <w:szCs w:val="24"/>
              <w:lang w:val="en-US" w:eastAsia="zh-CN"/>
            </w:rPr>
            <w:fldChar w:fldCharType="separate"/>
          </w:r>
          <w:r>
            <w:rPr>
              <w:rFonts w:ascii="Times New Roman" w:hAnsi="Times New Roman" w:eastAsia="宋体" w:cs="宋体"/>
              <w:kern w:val="44"/>
              <w:sz w:val="24"/>
              <w:szCs w:val="24"/>
              <w:lang w:val="en-US" w:eastAsia="zh-CN" w:bidi="ar-SA"/>
            </w:rPr>
            <w:t>五、环境保护措施监督检查清单</w:t>
          </w:r>
          <w:r>
            <w:rPr>
              <w:sz w:val="24"/>
              <w:szCs w:val="24"/>
            </w:rPr>
            <w:tab/>
          </w:r>
          <w:r>
            <w:rPr>
              <w:sz w:val="24"/>
              <w:szCs w:val="24"/>
            </w:rPr>
            <w:fldChar w:fldCharType="begin"/>
          </w:r>
          <w:r>
            <w:rPr>
              <w:sz w:val="24"/>
              <w:szCs w:val="24"/>
            </w:rPr>
            <w:instrText xml:space="preserve"> PAGEREF _Toc26998 \h </w:instrText>
          </w:r>
          <w:r>
            <w:rPr>
              <w:sz w:val="24"/>
              <w:szCs w:val="24"/>
            </w:rPr>
            <w:fldChar w:fldCharType="separate"/>
          </w:r>
          <w:r>
            <w:rPr>
              <w:sz w:val="24"/>
              <w:szCs w:val="24"/>
            </w:rPr>
            <w:t>67</w:t>
          </w:r>
          <w:r>
            <w:rPr>
              <w:sz w:val="24"/>
              <w:szCs w:val="24"/>
            </w:rPr>
            <w:fldChar w:fldCharType="end"/>
          </w:r>
          <w:r>
            <w:rPr>
              <w:rFonts w:hint="eastAsia"/>
              <w:sz w:val="24"/>
              <w:szCs w:val="24"/>
              <w:lang w:val="en-US" w:eastAsia="zh-CN"/>
            </w:rPr>
            <w:fldChar w:fldCharType="end"/>
          </w:r>
        </w:p>
        <w:p>
          <w:pPr>
            <w:pStyle w:val="30"/>
            <w:tabs>
              <w:tab w:val="right" w:leader="dot" w:pos="8306"/>
            </w:tabs>
            <w:spacing w:line="48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_Toc30004 </w:instrText>
          </w:r>
          <w:r>
            <w:rPr>
              <w:rFonts w:hint="eastAsia"/>
              <w:sz w:val="24"/>
              <w:szCs w:val="24"/>
              <w:lang w:val="en-US" w:eastAsia="zh-CN"/>
            </w:rPr>
            <w:fldChar w:fldCharType="separate"/>
          </w:r>
          <w:r>
            <w:rPr>
              <w:rFonts w:hint="eastAsia" w:ascii="Times New Roman" w:hAnsi="Times New Roman" w:eastAsia="宋体" w:cs="宋体"/>
              <w:kern w:val="44"/>
              <w:sz w:val="24"/>
              <w:szCs w:val="24"/>
              <w:lang w:val="en-US" w:eastAsia="zh-CN" w:bidi="ar-SA"/>
            </w:rPr>
            <w:t>六、结论</w:t>
          </w:r>
          <w:r>
            <w:rPr>
              <w:sz w:val="24"/>
              <w:szCs w:val="24"/>
            </w:rPr>
            <w:tab/>
          </w:r>
          <w:r>
            <w:rPr>
              <w:sz w:val="24"/>
              <w:szCs w:val="24"/>
            </w:rPr>
            <w:fldChar w:fldCharType="begin"/>
          </w:r>
          <w:r>
            <w:rPr>
              <w:sz w:val="24"/>
              <w:szCs w:val="24"/>
            </w:rPr>
            <w:instrText xml:space="preserve"> PAGEREF _Toc30004 \h </w:instrText>
          </w:r>
          <w:r>
            <w:rPr>
              <w:sz w:val="24"/>
              <w:szCs w:val="24"/>
            </w:rPr>
            <w:fldChar w:fldCharType="separate"/>
          </w:r>
          <w:r>
            <w:rPr>
              <w:sz w:val="24"/>
              <w:szCs w:val="24"/>
            </w:rPr>
            <w:t>71</w:t>
          </w:r>
          <w:r>
            <w:rPr>
              <w:sz w:val="24"/>
              <w:szCs w:val="24"/>
            </w:rPr>
            <w:fldChar w:fldCharType="end"/>
          </w:r>
          <w:r>
            <w:rPr>
              <w:rFonts w:hint="eastAsia"/>
              <w:sz w:val="24"/>
              <w:szCs w:val="24"/>
              <w:lang w:val="en-US" w:eastAsia="zh-CN"/>
            </w:rPr>
            <w:fldChar w:fldCharType="end"/>
          </w:r>
        </w:p>
        <w:p>
          <w:pPr>
            <w:pStyle w:val="30"/>
            <w:tabs>
              <w:tab w:val="right" w:leader="dot" w:pos="8306"/>
            </w:tabs>
            <w:spacing w:line="48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_Toc5930 </w:instrText>
          </w:r>
          <w:r>
            <w:rPr>
              <w:rFonts w:hint="eastAsia"/>
              <w:sz w:val="24"/>
              <w:szCs w:val="24"/>
              <w:lang w:val="en-US" w:eastAsia="zh-CN"/>
            </w:rPr>
            <w:fldChar w:fldCharType="separate"/>
          </w:r>
          <w:r>
            <w:rPr>
              <w:rFonts w:hint="eastAsia" w:ascii="Times New Roman" w:hAnsi="Times New Roman" w:eastAsia="黑体" w:cs="Times New Roman"/>
              <w:snapToGrid w:val="0"/>
              <w:kern w:val="0"/>
              <w:sz w:val="24"/>
              <w:szCs w:val="24"/>
              <w:highlight w:val="none"/>
              <w:lang w:val="en-US" w:eastAsia="zh-CN" w:bidi="ar-SA"/>
            </w:rPr>
            <w:t>附表</w:t>
          </w:r>
          <w:r>
            <w:rPr>
              <w:sz w:val="24"/>
              <w:szCs w:val="24"/>
            </w:rPr>
            <w:tab/>
          </w:r>
          <w:r>
            <w:rPr>
              <w:sz w:val="24"/>
              <w:szCs w:val="24"/>
            </w:rPr>
            <w:fldChar w:fldCharType="begin"/>
          </w:r>
          <w:r>
            <w:rPr>
              <w:sz w:val="24"/>
              <w:szCs w:val="24"/>
            </w:rPr>
            <w:instrText xml:space="preserve"> PAGEREF _Toc5930 \h </w:instrText>
          </w:r>
          <w:r>
            <w:rPr>
              <w:sz w:val="24"/>
              <w:szCs w:val="24"/>
            </w:rPr>
            <w:fldChar w:fldCharType="separate"/>
          </w:r>
          <w:r>
            <w:rPr>
              <w:sz w:val="24"/>
              <w:szCs w:val="24"/>
            </w:rPr>
            <w:t>72</w:t>
          </w:r>
          <w:r>
            <w:rPr>
              <w:sz w:val="24"/>
              <w:szCs w:val="24"/>
            </w:rPr>
            <w:fldChar w:fldCharType="end"/>
          </w:r>
          <w:r>
            <w:rPr>
              <w:rFonts w:hint="eastAsia"/>
              <w:sz w:val="24"/>
              <w:szCs w:val="24"/>
              <w:lang w:val="en-US" w:eastAsia="zh-CN"/>
            </w:rPr>
            <w:fldChar w:fldCharType="end"/>
          </w:r>
        </w:p>
        <w:p>
          <w:pPr>
            <w:pStyle w:val="30"/>
            <w:tabs>
              <w:tab w:val="right" w:leader="dot" w:pos="8306"/>
            </w:tabs>
            <w:spacing w:line="48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_Toc6631 </w:instrText>
          </w:r>
          <w:r>
            <w:rPr>
              <w:rFonts w:hint="eastAsia"/>
              <w:sz w:val="24"/>
              <w:szCs w:val="24"/>
              <w:lang w:val="en-US" w:eastAsia="zh-CN"/>
            </w:rPr>
            <w:fldChar w:fldCharType="separate"/>
          </w:r>
          <w:r>
            <w:rPr>
              <w:rFonts w:hint="eastAsia" w:ascii="Times New Roman" w:hAnsi="Times New Roman" w:eastAsia="宋体" w:cs="宋体"/>
              <w:bCs/>
              <w:sz w:val="24"/>
              <w:szCs w:val="24"/>
              <w:lang w:val="en-US" w:eastAsia="zh-CN"/>
            </w:rPr>
            <w:t>建设项目污染物排放量汇总表</w:t>
          </w:r>
          <w:r>
            <w:rPr>
              <w:sz w:val="24"/>
              <w:szCs w:val="24"/>
            </w:rPr>
            <w:tab/>
          </w:r>
          <w:r>
            <w:rPr>
              <w:sz w:val="24"/>
              <w:szCs w:val="24"/>
            </w:rPr>
            <w:fldChar w:fldCharType="begin"/>
          </w:r>
          <w:r>
            <w:rPr>
              <w:sz w:val="24"/>
              <w:szCs w:val="24"/>
            </w:rPr>
            <w:instrText xml:space="preserve"> PAGEREF _Toc6631 \h </w:instrText>
          </w:r>
          <w:r>
            <w:rPr>
              <w:sz w:val="24"/>
              <w:szCs w:val="24"/>
            </w:rPr>
            <w:fldChar w:fldCharType="separate"/>
          </w:r>
          <w:r>
            <w:rPr>
              <w:sz w:val="24"/>
              <w:szCs w:val="24"/>
            </w:rPr>
            <w:t>72</w:t>
          </w:r>
          <w:r>
            <w:rPr>
              <w:sz w:val="24"/>
              <w:szCs w:val="24"/>
            </w:rPr>
            <w:fldChar w:fldCharType="end"/>
          </w:r>
          <w:r>
            <w:rPr>
              <w:rFonts w:hint="eastAsia"/>
              <w:sz w:val="24"/>
              <w:szCs w:val="24"/>
              <w:lang w:val="en-US" w:eastAsia="zh-CN"/>
            </w:rPr>
            <w:fldChar w:fldCharType="end"/>
          </w:r>
        </w:p>
        <w:p>
          <w:pPr>
            <w:numPr>
              <w:ilvl w:val="0"/>
              <w:numId w:val="0"/>
            </w:numPr>
            <w:bidi w:val="0"/>
            <w:spacing w:line="480" w:lineRule="auto"/>
            <w:ind w:leftChars="0" w:right="0" w:rightChars="0"/>
            <w:jc w:val="center"/>
            <w:rPr>
              <w:rFonts w:hint="eastAsia"/>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sz w:val="24"/>
              <w:szCs w:val="24"/>
              <w:lang w:val="en-US" w:eastAsia="zh-CN"/>
            </w:rPr>
            <w:fldChar w:fldCharType="end"/>
          </w:r>
        </w:p>
      </w:sdtContent>
    </w:sdt>
    <w:p>
      <w:pPr>
        <w:widowControl w:val="0"/>
        <w:numPr>
          <w:ilvl w:val="0"/>
          <w:numId w:val="0"/>
        </w:numPr>
        <w:overflowPunct w:val="0"/>
        <w:autoSpaceDE w:val="0"/>
        <w:autoSpaceDN w:val="0"/>
        <w:bidi w:val="0"/>
        <w:adjustRightInd w:val="0"/>
        <w:snapToGrid w:val="0"/>
        <w:spacing w:before="0" w:after="0" w:line="560" w:lineRule="exact"/>
        <w:ind w:left="0" w:leftChars="0" w:right="0" w:rightChars="0" w:firstLine="0" w:firstLineChars="0"/>
        <w:jc w:val="center"/>
        <w:outlineLvl w:val="0"/>
        <w:rPr>
          <w:rFonts w:ascii="Times New Roman" w:hAnsi="Times New Roman" w:eastAsia="宋体" w:cs="宋体"/>
          <w:b/>
          <w:kern w:val="44"/>
          <w:sz w:val="28"/>
          <w:szCs w:val="22"/>
          <w:lang w:val="en-US" w:eastAsia="zh-CN" w:bidi="ar-SA"/>
        </w:rPr>
      </w:pPr>
      <w:bookmarkStart w:id="0" w:name="_Toc28497"/>
      <w:bookmarkStart w:id="1" w:name="_Toc14616"/>
      <w:bookmarkStart w:id="2" w:name="_Toc1282"/>
      <w:r>
        <w:rPr>
          <w:rFonts w:hint="eastAsia" w:ascii="Times New Roman" w:hAnsi="Times New Roman" w:eastAsia="宋体" w:cs="宋体"/>
          <w:b/>
          <w:kern w:val="44"/>
          <w:sz w:val="28"/>
          <w:szCs w:val="22"/>
          <w:lang w:val="en-US" w:eastAsia="zh-CN" w:bidi="ar-SA"/>
        </w:rPr>
        <w:t>一、</w:t>
      </w:r>
      <w:r>
        <w:rPr>
          <w:rFonts w:ascii="Times New Roman" w:hAnsi="Times New Roman" w:eastAsia="宋体" w:cs="宋体"/>
          <w:b/>
          <w:kern w:val="44"/>
          <w:sz w:val="28"/>
          <w:szCs w:val="22"/>
          <w:lang w:val="en-US" w:eastAsia="zh-CN" w:bidi="ar-SA"/>
        </w:rPr>
        <w:t>建设项目基本情况</w:t>
      </w:r>
      <w:bookmarkEnd w:id="0"/>
      <w:bookmarkEnd w:id="1"/>
      <w:bookmarkEnd w:id="2"/>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2196"/>
        <w:gridCol w:w="1683"/>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建设项目名称</w:t>
            </w:r>
          </w:p>
        </w:tc>
        <w:tc>
          <w:tcPr>
            <w:tcW w:w="7175" w:type="dxa"/>
            <w:gridSpan w:val="3"/>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新疆鑫汇昌新型建材有限公司硫氧镁板生产建设项目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项目代码</w:t>
            </w:r>
          </w:p>
        </w:tc>
        <w:tc>
          <w:tcPr>
            <w:tcW w:w="7175" w:type="dxa"/>
            <w:gridSpan w:val="3"/>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left="0" w:right="0" w:rightChars="0" w:firstLine="480" w:firstLineChars="200"/>
              <w:jc w:val="center"/>
              <w:textAlignment w:val="auto"/>
              <w:rPr>
                <w:rFonts w:hint="default" w:ascii="Times New Roman" w:hAnsi="Times New Roman" w:eastAsia="宋体" w:cs="Times New Roman"/>
                <w:sz w:val="24"/>
                <w:szCs w:val="24"/>
                <w:lang w:val="en-US" w:eastAsia="zh-CN" w:bidi="ar-SA"/>
              </w:rPr>
            </w:pPr>
            <w:r>
              <w:rPr>
                <w:rFonts w:hint="eastAsia" w:cs="Times New Roman"/>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建设单位联系</w:t>
            </w:r>
            <w:r>
              <w:rPr>
                <w:rFonts w:hint="eastAsia" w:cs="Times New Roman"/>
                <w:sz w:val="24"/>
                <w:szCs w:val="24"/>
                <w:lang w:val="en-US" w:eastAsia="zh-CN" w:bidi="ar-SA"/>
              </w:rPr>
              <w:t>人</w:t>
            </w:r>
          </w:p>
        </w:tc>
        <w:tc>
          <w:tcPr>
            <w:tcW w:w="219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sz w:val="24"/>
                <w:szCs w:val="24"/>
                <w:lang w:val="en-US" w:eastAsia="zh-CN" w:bidi="ar-SA"/>
              </w:rPr>
            </w:pPr>
            <w:r>
              <w:rPr>
                <w:rFonts w:hint="eastAsia" w:cs="Times New Roman"/>
                <w:sz w:val="24"/>
                <w:szCs w:val="24"/>
                <w:lang w:val="en-US" w:eastAsia="zh-CN" w:bidi="ar-SA"/>
              </w:rPr>
              <w:t>俞小东</w:t>
            </w:r>
          </w:p>
        </w:tc>
        <w:tc>
          <w:tcPr>
            <w:tcW w:w="1683"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联系方式</w:t>
            </w:r>
          </w:p>
        </w:tc>
        <w:tc>
          <w:tcPr>
            <w:tcW w:w="329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sz w:val="24"/>
                <w:szCs w:val="24"/>
                <w:lang w:val="en-US" w:eastAsia="zh-CN" w:bidi="ar-SA"/>
              </w:rPr>
            </w:pPr>
            <w:r>
              <w:rPr>
                <w:rFonts w:hint="eastAsia" w:cs="Times New Roman"/>
                <w:sz w:val="24"/>
                <w:szCs w:val="24"/>
                <w:lang w:val="en-US" w:eastAsia="zh-CN" w:bidi="ar-SA"/>
              </w:rPr>
              <w:t>18290620771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建设地点</w:t>
            </w:r>
          </w:p>
        </w:tc>
        <w:tc>
          <w:tcPr>
            <w:tcW w:w="7175" w:type="dxa"/>
            <w:gridSpan w:val="3"/>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sz w:val="24"/>
                <w:szCs w:val="24"/>
                <w:lang w:val="en-US" w:eastAsia="zh-CN" w:bidi="ar-SA"/>
              </w:rPr>
            </w:pPr>
            <w:r>
              <w:rPr>
                <w:rFonts w:hint="eastAsia" w:cs="Times New Roman"/>
                <w:sz w:val="24"/>
                <w:szCs w:val="24"/>
                <w:lang w:val="en-US" w:eastAsia="zh-CN" w:bidi="ar-SA"/>
              </w:rPr>
              <w:t>阜康市苏通小微创业园4-22号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地理坐标</w:t>
            </w:r>
          </w:p>
        </w:tc>
        <w:tc>
          <w:tcPr>
            <w:tcW w:w="7175" w:type="dxa"/>
            <w:gridSpan w:val="3"/>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20" w:lineRule="exact"/>
              <w:ind w:right="0" w:rightChars="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E87°49'11.82</w:t>
            </w:r>
            <w:r>
              <w:rPr>
                <w:rFonts w:hint="eastAsia" w:cs="Times New Roman"/>
                <w:sz w:val="24"/>
                <w:szCs w:val="24"/>
                <w:vertAlign w:val="baseline"/>
                <w:lang w:val="en-US" w:eastAsia="zh-CN"/>
              </w:rPr>
              <w:t>0</w:t>
            </w:r>
            <w:r>
              <w:rPr>
                <w:rFonts w:hint="default" w:ascii="Times New Roman" w:hAnsi="Times New Roman" w:eastAsia="宋体" w:cs="Times New Roman"/>
                <w:sz w:val="24"/>
                <w:szCs w:val="24"/>
                <w:vertAlign w:val="baseline"/>
                <w:lang w:val="en-US" w:eastAsia="zh-CN"/>
              </w:rPr>
              <w:t>"，N44°9′16.33</w:t>
            </w:r>
            <w:r>
              <w:rPr>
                <w:rFonts w:hint="eastAsia" w:cs="Times New Roman"/>
                <w:sz w:val="24"/>
                <w:szCs w:val="24"/>
                <w:vertAlign w:val="baseline"/>
                <w:lang w:val="en-US" w:eastAsia="zh-CN"/>
              </w:rPr>
              <w:t>0</w:t>
            </w:r>
            <w:r>
              <w:rPr>
                <w:rFonts w:hint="default" w:ascii="Times New Roman" w:hAnsi="Times New Roman" w:eastAsia="宋体" w:cs="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国民经济行业类别</w:t>
            </w:r>
          </w:p>
        </w:tc>
        <w:tc>
          <w:tcPr>
            <w:tcW w:w="21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sz w:val="24"/>
                <w:szCs w:val="24"/>
                <w:vertAlign w:val="baseline"/>
                <w:lang w:val="en-US" w:eastAsia="zh-CN" w:bidi="ar-SA"/>
              </w:rPr>
            </w:pPr>
            <w:r>
              <w:rPr>
                <w:rFonts w:hint="eastAsia" w:cs="Times New Roman"/>
                <w:sz w:val="24"/>
                <w:szCs w:val="24"/>
                <w:vertAlign w:val="baseline"/>
                <w:lang w:val="en-US" w:eastAsia="zh-CN" w:bidi="ar-SA"/>
              </w:rPr>
              <w:t>C3034隔热和隔音材料制造</w:t>
            </w:r>
          </w:p>
        </w:tc>
        <w:tc>
          <w:tcPr>
            <w:tcW w:w="168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bidi="ar-SA"/>
              </w:rPr>
            </w:pPr>
            <w:r>
              <w:rPr>
                <w:rFonts w:hint="default" w:ascii="Times New Roman" w:hAnsi="Times New Roman" w:eastAsia="宋体" w:cs="Times New Roman"/>
                <w:sz w:val="24"/>
                <w:szCs w:val="24"/>
                <w:lang w:val="en-US" w:eastAsia="zh-CN" w:bidi="ar-SA"/>
              </w:rPr>
              <w:t>建设项目行业类别</w:t>
            </w:r>
          </w:p>
        </w:tc>
        <w:tc>
          <w:tcPr>
            <w:tcW w:w="32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bidi="ar-SA"/>
              </w:rPr>
            </w:pPr>
            <w:r>
              <w:rPr>
                <w:rFonts w:hint="eastAsia" w:cs="Times New Roman"/>
                <w:sz w:val="24"/>
                <w:szCs w:val="24"/>
                <w:lang w:val="en-US" w:eastAsia="zh-CN" w:bidi="ar-SA"/>
              </w:rPr>
              <w:t>27-56砖瓦、石材等建筑材料制造303</w:t>
            </w:r>
            <w:bookmarkStart w:id="112" w:name="_GoBack"/>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bidi="ar-SA"/>
              </w:rPr>
            </w:pPr>
            <w:r>
              <w:rPr>
                <w:rFonts w:hint="default" w:ascii="Times New Roman" w:hAnsi="Times New Roman" w:eastAsia="宋体" w:cs="Times New Roman"/>
                <w:sz w:val="24"/>
                <w:szCs w:val="24"/>
                <w:lang w:val="en-US" w:eastAsia="zh-CN" w:bidi="ar-SA"/>
              </w:rPr>
              <w:t>建设性质</w:t>
            </w:r>
          </w:p>
        </w:tc>
        <w:tc>
          <w:tcPr>
            <w:tcW w:w="21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w:t>
            </w:r>
            <w:r>
              <w:rPr>
                <w:rFonts w:hint="default" w:ascii="Times New Roman" w:hAnsi="Times New Roman" w:eastAsia="宋体" w:cs="Times New Roman"/>
                <w:sz w:val="24"/>
                <w:szCs w:val="24"/>
                <w:lang w:val="en-US" w:eastAsia="zh-CN" w:bidi="ar-SA"/>
              </w:rPr>
              <w:t>新建</w:t>
            </w:r>
          </w:p>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w:t>
            </w:r>
            <w:r>
              <w:rPr>
                <w:rFonts w:hint="default" w:ascii="Times New Roman" w:hAnsi="Times New Roman" w:eastAsia="宋体" w:cs="Times New Roman"/>
                <w:sz w:val="24"/>
                <w:szCs w:val="24"/>
                <w:lang w:val="en-US" w:eastAsia="zh-CN" w:bidi="ar-SA"/>
              </w:rPr>
              <w:t>改建</w:t>
            </w:r>
          </w:p>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w:t>
            </w:r>
            <w:r>
              <w:rPr>
                <w:rFonts w:hint="default" w:ascii="Times New Roman" w:hAnsi="Times New Roman" w:eastAsia="宋体" w:cs="Times New Roman"/>
                <w:sz w:val="24"/>
                <w:szCs w:val="24"/>
                <w:lang w:val="en-US" w:eastAsia="zh-CN" w:bidi="ar-SA"/>
              </w:rPr>
              <w:t>扩建</w:t>
            </w:r>
          </w:p>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bidi="ar-SA"/>
              </w:rPr>
            </w:pPr>
            <w:r>
              <w:rPr>
                <w:rFonts w:hint="eastAsia" w:ascii="Times New Roman" w:hAnsi="Times New Roman" w:eastAsia="宋体" w:cs="Times New Roman"/>
                <w:sz w:val="24"/>
                <w:szCs w:val="24"/>
                <w:lang w:val="en-US" w:eastAsia="zh-CN" w:bidi="ar-SA"/>
              </w:rPr>
              <w:t>□</w:t>
            </w:r>
            <w:r>
              <w:rPr>
                <w:rFonts w:hint="default" w:ascii="Times New Roman" w:hAnsi="Times New Roman" w:eastAsia="宋体" w:cs="Times New Roman"/>
                <w:sz w:val="24"/>
                <w:szCs w:val="24"/>
                <w:lang w:val="en-US" w:eastAsia="zh-CN" w:bidi="ar-SA"/>
              </w:rPr>
              <w:t>技术改造</w:t>
            </w:r>
          </w:p>
        </w:tc>
        <w:tc>
          <w:tcPr>
            <w:tcW w:w="168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bidi="ar-SA"/>
              </w:rPr>
            </w:pPr>
            <w:r>
              <w:rPr>
                <w:rFonts w:hint="default" w:ascii="Times New Roman" w:hAnsi="Times New Roman" w:eastAsia="宋体" w:cs="Times New Roman"/>
                <w:sz w:val="24"/>
                <w:szCs w:val="24"/>
                <w:lang w:val="en-US" w:eastAsia="zh-CN" w:bidi="ar-SA"/>
              </w:rPr>
              <w:t>建设项目申报情形</w:t>
            </w:r>
          </w:p>
        </w:tc>
        <w:tc>
          <w:tcPr>
            <w:tcW w:w="32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sz w:val="24"/>
                <w:szCs w:val="24"/>
                <w:lang w:val="en-US" w:eastAsia="zh-CN" w:bidi="ar-SA"/>
              </w:rPr>
            </w:pPr>
            <w:r>
              <w:rPr>
                <w:rFonts w:hint="eastAsia" w:cs="Times New Roman"/>
                <w:sz w:val="24"/>
                <w:szCs w:val="24"/>
                <w:lang w:val="en-US" w:eastAsia="zh-CN" w:bidi="ar-SA"/>
              </w:rPr>
              <w:t>☑</w:t>
            </w:r>
            <w:r>
              <w:rPr>
                <w:rFonts w:hint="default" w:ascii="Times New Roman" w:hAnsi="Times New Roman" w:eastAsia="宋体" w:cs="Times New Roman"/>
                <w:sz w:val="24"/>
                <w:szCs w:val="24"/>
                <w:lang w:val="en-US" w:eastAsia="zh-CN" w:bidi="ar-SA"/>
              </w:rPr>
              <w:t>首次申报项目</w:t>
            </w:r>
          </w:p>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w:t>
            </w:r>
            <w:r>
              <w:rPr>
                <w:rFonts w:hint="default" w:ascii="Times New Roman" w:hAnsi="Times New Roman" w:eastAsia="宋体" w:cs="Times New Roman"/>
                <w:sz w:val="24"/>
                <w:szCs w:val="24"/>
                <w:lang w:val="en-US" w:eastAsia="zh-CN" w:bidi="ar-SA"/>
              </w:rPr>
              <w:t>不予批准后再次申报项目</w:t>
            </w:r>
          </w:p>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sz w:val="24"/>
                <w:szCs w:val="24"/>
                <w:lang w:val="en-US" w:eastAsia="zh-CN" w:bidi="ar-SA"/>
              </w:rPr>
            </w:pPr>
            <w:r>
              <w:rPr>
                <w:rFonts w:hint="eastAsia" w:cs="Times New Roman"/>
                <w:sz w:val="24"/>
                <w:szCs w:val="24"/>
                <w:lang w:val="en-US" w:eastAsia="zh-CN" w:bidi="ar-SA"/>
              </w:rPr>
              <w:t>□</w:t>
            </w:r>
            <w:r>
              <w:rPr>
                <w:rFonts w:hint="default" w:ascii="Times New Roman" w:hAnsi="Times New Roman" w:eastAsia="宋体" w:cs="Times New Roman"/>
                <w:sz w:val="24"/>
                <w:szCs w:val="24"/>
                <w:lang w:val="en-US" w:eastAsia="zh-CN" w:bidi="ar-SA"/>
              </w:rPr>
              <w:t>超五年重新审核项目</w:t>
            </w:r>
          </w:p>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bidi="ar-SA"/>
              </w:rPr>
            </w:pPr>
            <w:r>
              <w:rPr>
                <w:rFonts w:hint="eastAsia" w:cs="Times New Roman"/>
                <w:sz w:val="24"/>
                <w:szCs w:val="24"/>
                <w:lang w:val="en-US" w:eastAsia="zh-CN" w:bidi="ar-SA"/>
              </w:rPr>
              <w:t>□</w:t>
            </w:r>
            <w:r>
              <w:rPr>
                <w:rFonts w:hint="default" w:ascii="Times New Roman" w:hAnsi="Times New Roman" w:eastAsia="宋体" w:cs="Times New Roman"/>
                <w:sz w:val="24"/>
                <w:szCs w:val="24"/>
                <w:lang w:val="en-US" w:eastAsia="zh-CN" w:bidi="ar-SA"/>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bidi="ar-SA"/>
              </w:rPr>
            </w:pPr>
            <w:r>
              <w:rPr>
                <w:rFonts w:hint="default" w:ascii="Times New Roman" w:hAnsi="Times New Roman" w:eastAsia="宋体" w:cs="Times New Roman"/>
                <w:sz w:val="24"/>
                <w:szCs w:val="24"/>
                <w:lang w:val="en-US" w:eastAsia="zh-CN" w:bidi="ar-SA"/>
              </w:rPr>
              <w:t>项目审批（核准/ 备案）部门（选填）</w:t>
            </w:r>
          </w:p>
        </w:tc>
        <w:tc>
          <w:tcPr>
            <w:tcW w:w="21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bidi="ar-SA"/>
              </w:rPr>
            </w:pPr>
            <w:r>
              <w:rPr>
                <w:rFonts w:hint="eastAsia" w:cs="Times New Roman"/>
                <w:sz w:val="24"/>
                <w:szCs w:val="24"/>
                <w:lang w:val="en-US" w:eastAsia="zh-CN" w:bidi="ar-SA"/>
              </w:rPr>
              <w:t>阜康市发展和改革委员会</w:t>
            </w:r>
          </w:p>
        </w:tc>
        <w:tc>
          <w:tcPr>
            <w:tcW w:w="168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bidi="ar-SA"/>
              </w:rPr>
            </w:pPr>
            <w:r>
              <w:rPr>
                <w:rFonts w:hint="default" w:ascii="Times New Roman" w:hAnsi="Times New Roman" w:eastAsia="宋体" w:cs="Times New Roman"/>
                <w:sz w:val="24"/>
                <w:szCs w:val="24"/>
                <w:lang w:val="en-US" w:eastAsia="zh-CN" w:bidi="ar-SA"/>
              </w:rPr>
              <w:t>项目审批（核准/ 备案）文号（选填）</w:t>
            </w:r>
          </w:p>
        </w:tc>
        <w:tc>
          <w:tcPr>
            <w:tcW w:w="32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vertAlign w:val="baseline"/>
                <w:lang w:val="en-US" w:eastAsia="zh-CN" w:bidi="ar-SA"/>
              </w:rPr>
            </w:pPr>
            <w:r>
              <w:rPr>
                <w:rFonts w:hint="eastAsia" w:cs="Times New Roman"/>
                <w:sz w:val="24"/>
                <w:szCs w:val="24"/>
                <w:vertAlign w:val="baseline"/>
                <w:lang w:val="en-US" w:eastAsia="zh-CN" w:bidi="ar-SA"/>
              </w:rPr>
              <w:t>阜发改投资[2022]58号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总投资（万元）</w:t>
            </w:r>
          </w:p>
        </w:tc>
        <w:tc>
          <w:tcPr>
            <w:tcW w:w="21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lang w:val="en-US" w:eastAsia="zh-Hans" w:bidi="ar-SA"/>
              </w:rPr>
            </w:pPr>
            <w:r>
              <w:rPr>
                <w:rFonts w:hint="eastAsia" w:cs="Times New Roman"/>
                <w:sz w:val="24"/>
                <w:szCs w:val="24"/>
                <w:lang w:val="en-US" w:eastAsia="zh-CN" w:bidi="ar-SA"/>
              </w:rPr>
              <w:t>800</w:t>
            </w:r>
          </w:p>
        </w:tc>
        <w:tc>
          <w:tcPr>
            <w:tcW w:w="168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环保投资（万元）</w:t>
            </w:r>
          </w:p>
        </w:tc>
        <w:tc>
          <w:tcPr>
            <w:tcW w:w="32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lang w:val="en-US" w:eastAsia="zh-CN" w:bidi="ar-SA"/>
              </w:rPr>
            </w:pPr>
            <w:r>
              <w:rPr>
                <w:rFonts w:hint="eastAsia" w:cs="Times New Roman"/>
                <w:sz w:val="24"/>
                <w:szCs w:val="24"/>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环保投资占比（%）</w:t>
            </w:r>
          </w:p>
        </w:tc>
        <w:tc>
          <w:tcPr>
            <w:tcW w:w="21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lang w:val="en-US" w:eastAsia="zh-CN" w:bidi="ar-SA"/>
              </w:rPr>
            </w:pPr>
            <w:r>
              <w:rPr>
                <w:rFonts w:hint="eastAsia" w:cs="Times New Roman"/>
                <w:sz w:val="24"/>
                <w:szCs w:val="24"/>
                <w:lang w:val="en-US" w:eastAsia="zh-CN" w:bidi="ar-SA"/>
              </w:rPr>
              <w:t>6.25</w:t>
            </w:r>
          </w:p>
        </w:tc>
        <w:tc>
          <w:tcPr>
            <w:tcW w:w="168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施工工期</w:t>
            </w:r>
          </w:p>
        </w:tc>
        <w:tc>
          <w:tcPr>
            <w:tcW w:w="32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lang w:val="en-US" w:eastAsia="zh-CN" w:bidi="ar-SA"/>
              </w:rPr>
            </w:pPr>
            <w:r>
              <w:rPr>
                <w:rFonts w:hint="eastAsia" w:cs="Times New Roman"/>
                <w:sz w:val="24"/>
                <w:szCs w:val="24"/>
                <w:lang w:val="en-US" w:eastAsia="zh-CN" w:bidi="ar-SA"/>
              </w:rPr>
              <w:t>3</w:t>
            </w:r>
            <w:r>
              <w:rPr>
                <w:rFonts w:hint="default" w:ascii="Times New Roman" w:hAnsi="Times New Roman" w:eastAsia="宋体" w:cs="Times New Roman"/>
                <w:sz w:val="24"/>
                <w:szCs w:val="24"/>
                <w:lang w:val="en-US" w:eastAsia="zh-CN" w:bidi="ar-SA"/>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是否开工建设</w:t>
            </w:r>
          </w:p>
        </w:tc>
        <w:tc>
          <w:tcPr>
            <w:tcW w:w="21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w:t>
            </w:r>
            <w:r>
              <w:rPr>
                <w:rFonts w:hint="default" w:ascii="Times New Roman" w:hAnsi="Times New Roman" w:eastAsia="宋体" w:cs="Times New Roman"/>
                <w:sz w:val="24"/>
                <w:szCs w:val="24"/>
                <w:lang w:val="en-US" w:eastAsia="zh-CN" w:bidi="ar-SA"/>
              </w:rPr>
              <w:t>否</w:t>
            </w:r>
            <w:r>
              <w:rPr>
                <w:rFonts w:hint="eastAsia" w:ascii="Times New Roman" w:hAnsi="Times New Roman" w:eastAsia="宋体"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是：</w:t>
            </w:r>
          </w:p>
        </w:tc>
        <w:tc>
          <w:tcPr>
            <w:tcW w:w="168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用地（用海）面积（</w:t>
            </w:r>
            <w:r>
              <w:rPr>
                <w:rFonts w:hint="eastAsia" w:ascii="Times New Roman" w:hAnsi="Times New Roman" w:eastAsia="宋体" w:cs="Times New Roman"/>
                <w:sz w:val="24"/>
                <w:szCs w:val="24"/>
                <w:lang w:val="en-US" w:eastAsia="zh-CN" w:bidi="ar-SA"/>
              </w:rPr>
              <w:t>m</w:t>
            </w:r>
            <w:r>
              <w:rPr>
                <w:rFonts w:hint="eastAsia" w:ascii="Times New Roman" w:hAnsi="Times New Roman" w:eastAsia="宋体" w:cs="Times New Roman"/>
                <w:sz w:val="24"/>
                <w:szCs w:val="24"/>
                <w:vertAlign w:val="superscript"/>
                <w:lang w:val="en-US" w:eastAsia="zh-CN" w:bidi="ar-SA"/>
              </w:rPr>
              <w:t>2</w:t>
            </w:r>
            <w:r>
              <w:rPr>
                <w:rFonts w:hint="default" w:ascii="Times New Roman" w:hAnsi="Times New Roman" w:eastAsia="宋体" w:cs="Times New Roman"/>
                <w:sz w:val="24"/>
                <w:szCs w:val="24"/>
                <w:lang w:val="en-US" w:eastAsia="zh-CN" w:bidi="ar-SA"/>
              </w:rPr>
              <w:t>）</w:t>
            </w:r>
          </w:p>
        </w:tc>
        <w:tc>
          <w:tcPr>
            <w:tcW w:w="32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sz w:val="24"/>
                <w:szCs w:val="24"/>
                <w:lang w:val="en-US" w:eastAsia="zh-CN" w:bidi="ar-SA"/>
              </w:rPr>
            </w:pPr>
            <w:r>
              <w:rPr>
                <w:rFonts w:hint="eastAsia" w:cs="Times New Roman"/>
                <w:sz w:val="24"/>
                <w:szCs w:val="24"/>
                <w:lang w:val="en-US" w:eastAsia="zh-CN" w:bidi="ar-SA"/>
              </w:rPr>
              <w:t>5713.63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专项评价设置情况</w:t>
            </w:r>
          </w:p>
        </w:tc>
        <w:tc>
          <w:tcPr>
            <w:tcW w:w="7175" w:type="dxa"/>
            <w:gridSpan w:val="3"/>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规划情况</w:t>
            </w:r>
          </w:p>
        </w:tc>
        <w:tc>
          <w:tcPr>
            <w:tcW w:w="7175" w:type="dxa"/>
            <w:gridSpan w:val="3"/>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firstLine="0" w:firstLineChars="0"/>
              <w:jc w:val="center"/>
              <w:textAlignment w:val="auto"/>
              <w:rPr>
                <w:rFonts w:hint="default" w:ascii="宋体" w:hAnsi="宋体" w:eastAsia="宋体" w:cs="宋体"/>
                <w:sz w:val="24"/>
                <w:szCs w:val="24"/>
                <w:lang w:val="en-US" w:eastAsia="zh-CN" w:bidi="ar-SA"/>
              </w:rPr>
            </w:pPr>
            <w:r>
              <w:rPr>
                <w:rFonts w:hint="eastAsia" w:cs="Times New Roman"/>
                <w:sz w:val="24"/>
                <w:szCs w:val="24"/>
                <w:lang w:val="en-US" w:eastAsia="zh-CN" w:bidi="ar-SA"/>
              </w:rPr>
              <w:t>甘泉堡工业园总体规划</w:t>
            </w:r>
            <w:r>
              <w:rPr>
                <w:rFonts w:hint="default" w:ascii="Times New Roman" w:hAnsi="Times New Roman" w:eastAsia="宋体" w:cs="Times New Roman"/>
                <w:sz w:val="24"/>
                <w:szCs w:val="24"/>
                <w:lang w:val="en-US" w:eastAsia="zh-CN" w:bidi="ar-SA"/>
              </w:rPr>
              <w:t>（201</w:t>
            </w:r>
            <w:r>
              <w:rPr>
                <w:rFonts w:hint="eastAsia" w:cs="Times New Roman"/>
                <w:sz w:val="24"/>
                <w:szCs w:val="24"/>
                <w:lang w:val="en-US" w:eastAsia="zh-CN" w:bidi="ar-SA"/>
              </w:rPr>
              <w:t>6</w:t>
            </w:r>
            <w:r>
              <w:rPr>
                <w:rFonts w:hint="default" w:ascii="Times New Roman" w:hAnsi="Times New Roman" w:eastAsia="宋体" w:cs="Times New Roman"/>
                <w:sz w:val="24"/>
                <w:szCs w:val="24"/>
                <w:lang w:val="en-US" w:eastAsia="zh-CN" w:bidi="ar-SA"/>
              </w:rPr>
              <w:t>—2030年）</w:t>
            </w:r>
            <w:r>
              <w:rPr>
                <w:rFonts w:hint="eastAsia" w:cs="Times New Roman"/>
                <w:sz w:val="24"/>
                <w:szCs w:val="24"/>
                <w:lang w:val="en-US" w:eastAsia="zh-CN" w:bidi="ar-SA"/>
              </w:rPr>
              <w:t>；关于甘泉堡工业园总体规划（2016-2030）的批复（新政函发</w:t>
            </w:r>
            <w:r>
              <w:rPr>
                <w:rFonts w:hint="eastAsia" w:eastAsia="宋体" w:cs="Times New Roman"/>
                <w:sz w:val="24"/>
                <w:szCs w:val="24"/>
                <w:lang w:val="en-US" w:eastAsia="zh-CN" w:bidi="ar-SA"/>
              </w:rPr>
              <w:t>[</w:t>
            </w:r>
            <w:r>
              <w:rPr>
                <w:rFonts w:hint="eastAsia" w:cs="Times New Roman"/>
                <w:sz w:val="24"/>
                <w:szCs w:val="24"/>
                <w:lang w:val="en-US" w:eastAsia="zh-CN" w:bidi="ar-SA"/>
              </w:rPr>
              <w:t>2017</w:t>
            </w:r>
            <w:r>
              <w:rPr>
                <w:rFonts w:hint="eastAsia" w:eastAsia="宋体" w:cs="Times New Roman"/>
                <w:sz w:val="24"/>
                <w:szCs w:val="24"/>
                <w:lang w:val="en-US" w:eastAsia="zh-CN" w:bidi="ar-SA"/>
              </w:rPr>
              <w:t>]</w:t>
            </w:r>
            <w:r>
              <w:rPr>
                <w:rFonts w:hint="eastAsia" w:cs="Times New Roman"/>
                <w:sz w:val="24"/>
                <w:szCs w:val="24"/>
                <w:lang w:val="en-US" w:eastAsia="zh-CN" w:bidi="ar-SA"/>
              </w:rPr>
              <w:t>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规划环境影响评价情况</w:t>
            </w:r>
          </w:p>
        </w:tc>
        <w:tc>
          <w:tcPr>
            <w:tcW w:w="7175" w:type="dxa"/>
            <w:gridSpan w:val="3"/>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firstLine="0" w:firstLineChars="0"/>
              <w:jc w:val="center"/>
              <w:textAlignment w:val="auto"/>
              <w:rPr>
                <w:rFonts w:hint="default" w:ascii="宋体" w:hAnsi="宋体" w:eastAsia="宋体" w:cs="宋体"/>
                <w:sz w:val="24"/>
                <w:szCs w:val="24"/>
                <w:lang w:val="en-US" w:eastAsia="zh-CN" w:bidi="ar-SA"/>
              </w:rPr>
            </w:pPr>
            <w:r>
              <w:rPr>
                <w:rFonts w:hint="default" w:ascii="Times New Roman" w:hAnsi="Times New Roman" w:eastAsia="宋体" w:cs="Times New Roman"/>
                <w:sz w:val="24"/>
                <w:szCs w:val="24"/>
                <w:lang w:val="en-US" w:eastAsia="zh-CN" w:bidi="ar-SA"/>
              </w:rPr>
              <w:t>甘泉堡工业园总体规划（2016—2030年）环境影响报告书</w:t>
            </w:r>
            <w:r>
              <w:rPr>
                <w:rFonts w:hint="eastAsia" w:eastAsia="宋体" w:cs="Times New Roman"/>
                <w:sz w:val="24"/>
                <w:szCs w:val="24"/>
                <w:lang w:val="en-US" w:eastAsia="zh-CN" w:bidi="ar-SA"/>
              </w:rPr>
              <w:t>；《关于</w:t>
            </w:r>
            <w:r>
              <w:rPr>
                <w:rFonts w:hint="eastAsia" w:cs="Times New Roman"/>
                <w:sz w:val="24"/>
                <w:szCs w:val="24"/>
                <w:lang w:val="en-US" w:eastAsia="zh-CN" w:bidi="ar-SA"/>
              </w:rPr>
              <w:t>甘泉堡工业园总体规划</w:t>
            </w:r>
            <w:r>
              <w:rPr>
                <w:rFonts w:hint="default" w:ascii="Times New Roman" w:hAnsi="Times New Roman" w:eastAsia="宋体" w:cs="Times New Roman"/>
                <w:sz w:val="24"/>
                <w:szCs w:val="24"/>
                <w:lang w:val="en-US" w:eastAsia="zh-CN" w:bidi="ar-SA"/>
              </w:rPr>
              <w:t>（201</w:t>
            </w:r>
            <w:r>
              <w:rPr>
                <w:rFonts w:hint="eastAsia" w:cs="Times New Roman"/>
                <w:sz w:val="24"/>
                <w:szCs w:val="24"/>
                <w:lang w:val="en-US" w:eastAsia="zh-CN" w:bidi="ar-SA"/>
              </w:rPr>
              <w:t>6</w:t>
            </w:r>
            <w:r>
              <w:rPr>
                <w:rFonts w:hint="default" w:ascii="Times New Roman" w:hAnsi="Times New Roman" w:eastAsia="宋体" w:cs="Times New Roman"/>
                <w:sz w:val="24"/>
                <w:szCs w:val="24"/>
                <w:lang w:val="en-US" w:eastAsia="zh-CN" w:bidi="ar-SA"/>
              </w:rPr>
              <w:t>—2030年）</w:t>
            </w:r>
            <w:r>
              <w:rPr>
                <w:rFonts w:hint="eastAsia" w:eastAsia="宋体" w:cs="Times New Roman"/>
                <w:sz w:val="24"/>
                <w:szCs w:val="24"/>
                <w:lang w:val="en-US" w:eastAsia="zh-CN" w:bidi="ar-SA"/>
              </w:rPr>
              <w:t>环境影响报告书的审查意见》（</w:t>
            </w:r>
            <w:r>
              <w:rPr>
                <w:rFonts w:hint="eastAsia" w:cs="Times New Roman"/>
                <w:sz w:val="24"/>
                <w:szCs w:val="24"/>
                <w:lang w:val="en-US" w:eastAsia="zh-CN" w:bidi="ar-SA"/>
              </w:rPr>
              <w:t>新环函</w:t>
            </w:r>
            <w:r>
              <w:rPr>
                <w:rFonts w:hint="eastAsia" w:eastAsia="宋体" w:cs="Times New Roman"/>
                <w:sz w:val="24"/>
                <w:szCs w:val="24"/>
                <w:lang w:val="en-US" w:eastAsia="zh-CN" w:bidi="ar-SA"/>
              </w:rPr>
              <w:t>[2018]</w:t>
            </w:r>
            <w:r>
              <w:rPr>
                <w:rFonts w:hint="eastAsia" w:cs="Times New Roman"/>
                <w:sz w:val="24"/>
                <w:szCs w:val="24"/>
                <w:lang w:val="en-US" w:eastAsia="zh-CN" w:bidi="ar-SA"/>
              </w:rPr>
              <w:t>368</w:t>
            </w:r>
            <w:r>
              <w:rPr>
                <w:rFonts w:hint="eastAsia" w:eastAsia="宋体" w:cs="Times New Roman"/>
                <w:sz w:val="24"/>
                <w:szCs w:val="24"/>
                <w:lang w:val="en-US" w:eastAsia="zh-CN" w:bidi="ar-S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规划及规划环境影响评价符合性分析</w:t>
            </w:r>
          </w:p>
        </w:tc>
        <w:tc>
          <w:tcPr>
            <w:tcW w:w="7175" w:type="dxa"/>
            <w:gridSpan w:val="3"/>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default"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1.1</w:t>
            </w:r>
            <w:r>
              <w:rPr>
                <w:rFonts w:hint="default" w:ascii="Times New Roman" w:hAnsi="Times New Roman" w:eastAsia="宋体" w:cs="黑体"/>
                <w:b/>
                <w:sz w:val="28"/>
                <w:szCs w:val="30"/>
                <w:lang w:val="en-US" w:eastAsia="zh-CN" w:bidi="ar-SA"/>
              </w:rPr>
              <w:t>与甘泉堡工业园总体规划</w:t>
            </w:r>
            <w:r>
              <w:rPr>
                <w:rFonts w:hint="eastAsia" w:ascii="Times New Roman" w:hAnsi="Times New Roman" w:eastAsia="宋体" w:cs="黑体"/>
                <w:b/>
                <w:sz w:val="28"/>
                <w:szCs w:val="30"/>
                <w:lang w:val="en-US" w:eastAsia="zh-CN" w:bidi="ar-SA"/>
              </w:rPr>
              <w:t>修编</w:t>
            </w:r>
            <w:r>
              <w:rPr>
                <w:rFonts w:hint="default" w:ascii="Times New Roman" w:hAnsi="Times New Roman" w:eastAsia="宋体" w:cs="黑体"/>
                <w:b/>
                <w:sz w:val="28"/>
                <w:szCs w:val="30"/>
                <w:lang w:val="en-US" w:eastAsia="zh-CN" w:bidi="ar-SA"/>
              </w:rPr>
              <w:t>及规划环评符合性分析</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firstLine="480" w:firstLineChars="200"/>
              <w:jc w:val="left"/>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甘泉堡工业园地处乌鲁木齐市与昌吉州的交界地带，东接准东石油基地，南临小黄山铁路和216国道，西接乌鲁木齐米东区，北至兵团农六师102团（五家渠）。区域中心距乌鲁木齐市中心区45公里，米东新区中心区20公，阜康市中心15公里，准东石油基地5公里。东西跨长约21公里，南北约23公里，周围被五家渠、昌吉、乌鲁木齐、阜康等城市和准东石油基地、农六师102团包围。 </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firstLine="480" w:firstLineChars="200"/>
              <w:jc w:val="left"/>
              <w:textAlignment w:val="auto"/>
              <w:rPr>
                <w:rFonts w:hint="eastAsia" w:ascii="Times New Roman" w:hAnsi="Times New Roman" w:cs="Times New Roman"/>
                <w:color w:val="000000" w:themeColor="text1"/>
                <w:sz w:val="24"/>
                <w:szCs w:val="24"/>
                <w:highlight w:val="none"/>
                <w:shd w:val="clear" w:color="auto" w:fill="FFFFFF"/>
                <w:lang w:val="en-US" w:eastAsia="zh-CN" w:bidi="ar-SA"/>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甘泉堡工业园</w:t>
            </w:r>
            <w:r>
              <w:rPr>
                <w:rFonts w:hint="eastAsia" w:ascii="Times New Roman" w:cs="Times New Roman"/>
                <w:color w:val="000000" w:themeColor="text1"/>
                <w:sz w:val="24"/>
                <w:szCs w:val="24"/>
                <w:lang w:eastAsia="zh-CN"/>
                <w14:textFill>
                  <w14:solidFill>
                    <w14:schemeClr w14:val="tx1"/>
                  </w14:solidFill>
                </w14:textFill>
              </w:rPr>
              <w:t>（2012年9月国务院批复了《国务院办公厅关于设立新疆乌鲁木齐甘泉堡经济技术开发区的复函》（国办函﹝2012﹞163号），同意乌鲁木齐甘泉堡工业区更名为甘泉堡经济技术开发区，</w:t>
            </w:r>
            <w:r>
              <w:rPr>
                <w:rFonts w:hint="eastAsia" w:ascii="Times New Roman" w:cs="Times New Roman"/>
                <w:color w:val="000000" w:themeColor="text1"/>
                <w:sz w:val="24"/>
                <w:szCs w:val="24"/>
                <w:lang w:val="en-US" w:eastAsia="zh-CN"/>
                <w14:textFill>
                  <w14:solidFill>
                    <w14:schemeClr w14:val="tx1"/>
                  </w14:solidFill>
                </w14:textFill>
              </w:rPr>
              <w:t>以下简称甘泉堡工业园</w:t>
            </w:r>
            <w:r>
              <w:rPr>
                <w:rFonts w:hint="eastAsia" w:asci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的工业用地</w:t>
            </w:r>
            <w:r>
              <w:rPr>
                <w:rFonts w:hint="default" w:ascii="Times New Roman" w:hAnsi="Times New Roman" w:eastAsia="宋体" w:cs="Times New Roman"/>
                <w:color w:val="000000" w:themeColor="text1"/>
                <w:sz w:val="24"/>
                <w:szCs w:val="24"/>
                <w:highlight w:val="none"/>
                <w:shd w:val="clear" w:color="auto" w:fill="FFFFFF"/>
                <w:lang w:val="en-US" w:eastAsia="zh-CN" w:bidi="ar-SA"/>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FFFFFF"/>
                <w:lang w:val="en-US" w:eastAsia="zh-CN" w:bidi="ar-SA"/>
                <w14:textFill>
                  <w14:solidFill>
                    <w14:schemeClr w14:val="tx1"/>
                  </w14:solidFill>
                </w14:textFill>
              </w:rPr>
              <w:t xml:space="preserve">根据《甘泉堡工业园总体规划（2016-2030年）》，乌昌地区未来以实施优势资源转化战略为基础，以高新技术创新研发为先导的新兴战略产业基地，以新能源和优势资源深度开发利用为主，具有循环经济特色，面向中亚和东欧市场的出口加工基地，形成重点发展产业、补充发展产业和配套发展产业“7+3+2”的产业体系。 </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firstLine="480" w:firstLineChars="200"/>
              <w:jc w:val="left"/>
              <w:textAlignment w:val="auto"/>
              <w:rPr>
                <w:rFonts w:hint="eastAsia" w:ascii="Times New Roman" w:hAnsi="Times New Roman" w:cs="Times New Roman"/>
                <w:color w:val="000000" w:themeColor="text1"/>
                <w:sz w:val="24"/>
                <w:szCs w:val="24"/>
                <w:highlight w:val="none"/>
                <w:shd w:val="clear" w:color="auto" w:fill="FFFFFF"/>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FFFFFF"/>
                <w:lang w:val="en-US" w:eastAsia="zh-CN" w:bidi="ar-SA"/>
                <w14:textFill>
                  <w14:solidFill>
                    <w14:schemeClr w14:val="tx1"/>
                  </w14:solidFill>
                </w14:textFill>
              </w:rPr>
              <w:t>（1）重点发展产业：确保现有煤电煤化工产业和精细化工业有序建设，重点发展新能源与新材料工业、先进装备制造业和机电工业（主要是电气设备和通讯设备），积极开拓生物医药、电子信息产业。</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firstLine="480" w:firstLineChars="200"/>
              <w:jc w:val="left"/>
              <w:textAlignment w:val="auto"/>
              <w:rPr>
                <w:rFonts w:hint="eastAsia" w:ascii="Times New Roman" w:hAnsi="Times New Roman" w:cs="Times New Roman"/>
                <w:color w:val="000000" w:themeColor="text1"/>
                <w:sz w:val="24"/>
                <w:szCs w:val="24"/>
                <w:highlight w:val="none"/>
                <w:shd w:val="clear" w:color="auto" w:fill="FFFFFF"/>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FFFFFF"/>
                <w:lang w:val="en-US" w:eastAsia="zh-CN" w:bidi="ar-SA"/>
                <w14:textFill>
                  <w14:solidFill>
                    <w14:schemeClr w14:val="tx1"/>
                  </w14:solidFill>
                </w14:textFill>
              </w:rPr>
              <w:t>（2）补充发展产业：合理发展新型建材业和有色金属加工业， 鼓励发展众创众筹等小微产业。</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firstLine="480" w:firstLineChars="200"/>
              <w:jc w:val="left"/>
              <w:textAlignment w:val="auto"/>
              <w:rPr>
                <w:rFonts w:hint="eastAsia" w:ascii="Times New Roman" w:hAnsi="Times New Roman" w:cs="Times New Roman"/>
                <w:color w:val="000000" w:themeColor="text1"/>
                <w:sz w:val="24"/>
                <w:szCs w:val="24"/>
                <w:highlight w:val="none"/>
                <w:shd w:val="clear" w:color="auto" w:fill="FFFFFF"/>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FFFFFF"/>
                <w:lang w:val="en-US" w:eastAsia="zh-CN" w:bidi="ar-SA"/>
                <w14:textFill>
                  <w14:solidFill>
                    <w14:schemeClr w14:val="tx1"/>
                  </w14:solidFill>
                </w14:textFill>
              </w:rPr>
              <w:t xml:space="preserve">（3）配套发展产业：包括为生产性服务业和消费性服务业。其中，生产性服务业指以铁路、高速公路为主动脉的物流运输产业，金融服务、信息技术、咨询、教育、产业研发、会展业等；生活性服务业指商业、文化、休闲、居住等。 </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firstLine="480" w:firstLineChars="200"/>
              <w:jc w:val="left"/>
              <w:textAlignment w:val="auto"/>
              <w:rPr>
                <w:rFonts w:hint="eastAsia" w:ascii="Times New Roman" w:hAnsi="Times New Roman" w:eastAsia="宋体" w:cs="Times New Roman"/>
                <w:color w:val="000000" w:themeColor="text1"/>
                <w:sz w:val="24"/>
                <w:szCs w:val="24"/>
                <w:highlight w:val="none"/>
                <w:shd w:val="clear" w:color="auto" w:fill="FFFFFF"/>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FFFFFF"/>
                <w:lang w:val="en-US" w:eastAsia="zh-CN" w:bidi="ar-SA"/>
                <w14:textFill>
                  <w14:solidFill>
                    <w14:schemeClr w14:val="tx1"/>
                  </w14:solidFill>
                </w14:textFill>
              </w:rPr>
              <w:t>规划区划分为十个功能区，即优势资源转化区、经济合作与产业孵化区、新能源工业区、高新技术产业区、科教综合服务新区、物流仓储区、小微企业创新区、商贸物流区、生态保育区和协调发展区。</w:t>
            </w:r>
            <w:r>
              <w:rPr>
                <w:rFonts w:hint="eastAsia" w:ascii="Times New Roman" w:eastAsia="宋体"/>
                <w:lang w:val="en-US" w:eastAsia="zh-CN"/>
              </w:rPr>
              <w:t>根据图1.1-1园区功能区划图，</w:t>
            </w:r>
            <w:r>
              <w:rPr>
                <w:rFonts w:hint="eastAsia" w:ascii="Times New Roman" w:hAnsi="Times New Roman" w:eastAsia="宋体" w:cs="Times New Roman"/>
                <w:color w:val="000000" w:themeColor="text1"/>
                <w:sz w:val="24"/>
                <w:szCs w:val="24"/>
                <w:highlight w:val="none"/>
                <w:shd w:val="clear" w:color="auto" w:fill="FFFFFF"/>
                <w:lang w:val="en-US" w:eastAsia="zh-CN" w:bidi="ar-SA"/>
                <w14:textFill>
                  <w14:solidFill>
                    <w14:schemeClr w14:val="tx1"/>
                  </w14:solidFill>
                </w14:textFill>
              </w:rPr>
              <w:t>本项目位于甘泉堡工业园中小微企业创新区。</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firstLine="480" w:firstLineChars="200"/>
              <w:jc w:val="left"/>
              <w:textAlignment w:val="auto"/>
              <w:rPr>
                <w:rFonts w:hint="eastAsia" w:ascii="Times New Roman" w:hAnsi="Times New Roman" w:eastAsia="宋体" w:cs="Times New Roman"/>
                <w:color w:val="000000" w:themeColor="text1"/>
                <w:sz w:val="24"/>
                <w:szCs w:val="24"/>
                <w:highlight w:val="none"/>
                <w:shd w:val="clear" w:color="auto" w:fill="FFFFFF"/>
                <w:lang w:val="en-US" w:eastAsia="zh-CN" w:bidi="ar-SA"/>
                <w14:textFill>
                  <w14:solidFill>
                    <w14:schemeClr w14:val="tx1"/>
                  </w14:solidFill>
                </w14:textFill>
              </w:rPr>
            </w:pPr>
            <w:r>
              <w:rPr>
                <w:rFonts w:hint="eastAsia" w:ascii="Times New Roman" w:hAnsi="Times New Roman" w:eastAsia="宋体" w:cs="Times New Roman"/>
                <w:color w:val="000000" w:themeColor="text1"/>
                <w:sz w:val="24"/>
                <w:szCs w:val="24"/>
                <w:highlight w:val="none"/>
                <w:shd w:val="clear" w:color="auto" w:fill="FFFFFF"/>
                <w:lang w:val="en-US" w:eastAsia="zh-CN" w:bidi="ar-SA"/>
                <w14:textFill>
                  <w14:solidFill>
                    <w14:schemeClr w14:val="tx1"/>
                  </w14:solidFill>
                </w14:textFill>
              </w:rPr>
              <w:t>小微创新区属于阜康市城市总体规划中的阜西工业园区，阜西工业园区总体规划内容包含于《甘泉堡工业园区总体规划（2016- 2030年）》中。小微企业创新区以新型建材产业为主导的集研发孵化、生产加工、商贸交易、物流配送为一体的小微新兴产业企业园。</w:t>
            </w:r>
            <w:r>
              <w:rPr>
                <w:rFonts w:hint="eastAsia" w:ascii="Times New Roman" w:eastAsia="宋体"/>
                <w:lang w:val="en-US" w:eastAsia="zh-CN"/>
              </w:rPr>
              <w:t>本项目位于</w:t>
            </w:r>
            <w:r>
              <w:rPr>
                <w:rFonts w:hint="eastAsia"/>
                <w:lang w:val="en-US" w:eastAsia="zh-CN"/>
              </w:rPr>
              <w:t>小微企业创新区</w:t>
            </w:r>
            <w:r>
              <w:rPr>
                <w:rFonts w:hint="eastAsia" w:ascii="Times New Roman" w:eastAsia="宋体"/>
                <w:lang w:val="en-US" w:eastAsia="zh-CN"/>
              </w:rPr>
              <w:t>，本项目属于隔热和隔音材料制造</w:t>
            </w:r>
            <w:r>
              <w:rPr>
                <w:rFonts w:hint="eastAsia"/>
                <w:lang w:val="en-US" w:eastAsia="zh-CN"/>
              </w:rPr>
              <w:t>项目，属于小微产业</w:t>
            </w:r>
            <w:r>
              <w:rPr>
                <w:rFonts w:hint="eastAsia" w:ascii="Times New Roman" w:eastAsia="宋体"/>
                <w:lang w:val="en-US" w:eastAsia="zh-CN"/>
              </w:rPr>
              <w:t>，与园区产业布局相符。</w:t>
            </w:r>
          </w:p>
          <w:p>
            <w:pPr>
              <w:widowControl w:val="0"/>
              <w:numPr>
                <w:ilvl w:val="0"/>
                <w:numId w:val="0"/>
              </w:numPr>
              <w:spacing w:line="360" w:lineRule="auto"/>
              <w:ind w:firstLine="480" w:firstLineChars="200"/>
              <w:jc w:val="both"/>
              <w:rPr>
                <w:rFonts w:hint="default"/>
                <w:lang w:val="en-US" w:eastAsia="zh-CN"/>
              </w:rPr>
            </w:pPr>
            <w:r>
              <w:rPr>
                <w:rFonts w:hint="eastAsia" w:ascii="Times New Roman" w:hAnsi="Times New Roman" w:eastAsia="宋体" w:cs="Times New Roman"/>
                <w:color w:val="000000" w:themeColor="text1"/>
                <w:sz w:val="24"/>
                <w:szCs w:val="24"/>
                <w:highlight w:val="none"/>
                <w:shd w:val="clear" w:color="auto" w:fill="FFFFFF"/>
                <w:lang w:val="en-US" w:eastAsia="zh-CN" w:bidi="ar-SA"/>
                <w14:textFill>
                  <w14:solidFill>
                    <w14:schemeClr w14:val="tx1"/>
                  </w14:solidFill>
                </w14:textFill>
              </w:rPr>
              <w:t>根据《关于甘泉堡工业园总体规划（2016-2030年）环境影响报告书的审查意见》（新环函[2018]368号）：“园区位于乌鲁木齐、昌吉、石河子、五家渠区域环境同防同治区的重点区域，不宜布局建设煤化工、电解铝、燃煤纯发电机组、金属硅、碳化硅、聚氯乙烯（电石法）、焦炭（含半焦）等行业的新增产能项目，加快钢铁、水泥、焦炭、玻璃、煤炭等行业落后产能淘汰力度”，本项目为隔热和隔音材料制造，不属于钢铁、水泥、焦炭、玻璃、煤炭等行业落后产能，</w:t>
            </w:r>
            <w:r>
              <w:rPr>
                <w:rFonts w:hint="default" w:ascii="Times New Roman" w:hAnsi="Times New Roman" w:eastAsia="宋体" w:cs="Times New Roman"/>
                <w:color w:val="000000" w:themeColor="text1"/>
                <w:sz w:val="24"/>
                <w:szCs w:val="24"/>
                <w:highlight w:val="none"/>
                <w:shd w:val="clear" w:color="auto" w:fill="FFFFFF"/>
                <w:lang w:val="en-US" w:eastAsia="zh-CN" w:bidi="ar-SA"/>
                <w14:textFill>
                  <w14:solidFill>
                    <w14:schemeClr w14:val="tx1"/>
                  </w14:solidFill>
                </w14:textFill>
              </w:rPr>
              <w:t>符合产业政策、相关规划、规划环境影响评价结论及审查意见要求。</w:t>
            </w:r>
          </w:p>
          <w:p>
            <w:pPr>
              <w:widowControl w:val="0"/>
              <w:autoSpaceDE w:val="0"/>
              <w:autoSpaceDN w:val="0"/>
              <w:adjustRightInd w:val="0"/>
              <w:spacing w:line="360" w:lineRule="auto"/>
              <w:ind w:firstLine="480" w:firstLineChars="200"/>
              <w:rPr>
                <w:rFonts w:hint="default" w:ascii="Times New Roman" w:eastAsia="宋体"/>
                <w:lang w:val="en-US" w:eastAsia="zh-CN"/>
              </w:rPr>
            </w:pPr>
            <w:r>
              <w:rPr>
                <w:rFonts w:hint="eastAsia" w:ascii="Times New Roman" w:eastAsia="宋体"/>
                <w:lang w:val="en-US" w:eastAsia="zh-CN"/>
              </w:rPr>
              <w:t>《关于甘泉堡工业园总体规划（2016-2030年）环境影响报告书的审查意见》（新环函[2018]368号）提出“严守生态保护红线，优化园区产业结构、空间布局，促进园区产业集约与绿色发展。规划空问管制区划定的禁建区和500水库坝外延1500米范围，以及规划范围内西延干渠两</w:t>
            </w:r>
            <w:r>
              <w:rPr>
                <w:rFonts w:hint="eastAsia"/>
                <w:lang w:val="en-US" w:eastAsia="zh-CN"/>
              </w:rPr>
              <w:t>侧</w:t>
            </w:r>
            <w:r>
              <w:rPr>
                <w:rFonts w:hint="eastAsia" w:ascii="Times New Roman" w:eastAsia="宋体"/>
                <w:lang w:val="en-US" w:eastAsia="zh-CN"/>
              </w:rPr>
              <w:t>250米范围内划定为生态保护红线，禁止开发。结合区域发展方向、人口分布及环境保护等要求，按照《报告书》提出的空问管控距离控制园区和功能分区规划边界．制</w:t>
            </w:r>
            <w:r>
              <w:rPr>
                <w:rFonts w:hint="eastAsia"/>
                <w:lang w:val="en-US" w:eastAsia="zh-CN"/>
              </w:rPr>
              <w:t>定</w:t>
            </w:r>
            <w:r>
              <w:rPr>
                <w:rFonts w:hint="eastAsia" w:ascii="Times New Roman" w:eastAsia="宋体"/>
                <w:lang w:val="en-US" w:eastAsia="zh-CN"/>
              </w:rPr>
              <w:t>并落实园区内现有不符合园区规划功能布局的企业搬迁、关停或转型改造计划</w:t>
            </w:r>
            <w:r>
              <w:rPr>
                <w:rFonts w:hint="eastAsia"/>
                <w:lang w:val="en-US" w:eastAsia="zh-CN"/>
              </w:rPr>
              <w:t>。</w:t>
            </w:r>
            <w:r>
              <w:rPr>
                <w:rFonts w:hint="eastAsia" w:ascii="Times New Roman" w:eastAsia="宋体"/>
                <w:lang w:val="en-US" w:eastAsia="zh-CN"/>
              </w:rPr>
              <w:t>本项目</w:t>
            </w:r>
            <w:r>
              <w:rPr>
                <w:rFonts w:hint="eastAsia"/>
                <w:lang w:val="en-US" w:eastAsia="zh-CN"/>
              </w:rPr>
              <w:t>距离</w:t>
            </w:r>
            <w:r>
              <w:rPr>
                <w:rFonts w:hint="eastAsia" w:ascii="Times New Roman" w:eastAsia="宋体"/>
                <w:lang w:val="en-US" w:eastAsia="zh-CN"/>
              </w:rPr>
              <w:t>500水库2300米，距离西延干渠2</w:t>
            </w:r>
            <w:r>
              <w:rPr>
                <w:rFonts w:hint="eastAsia"/>
                <w:lang w:val="en-US" w:eastAsia="zh-CN"/>
              </w:rPr>
              <w:t>3</w:t>
            </w:r>
            <w:r>
              <w:rPr>
                <w:rFonts w:hint="eastAsia" w:ascii="Times New Roman" w:eastAsia="宋体"/>
                <w:lang w:val="en-US" w:eastAsia="zh-CN"/>
              </w:rPr>
              <w:t>00</w:t>
            </w:r>
            <w:r>
              <w:rPr>
                <w:rFonts w:hint="eastAsia"/>
                <w:lang w:val="en-US" w:eastAsia="zh-CN"/>
              </w:rPr>
              <w:t>米</w:t>
            </w:r>
            <w:r>
              <w:rPr>
                <w:rFonts w:hint="eastAsia" w:ascii="Times New Roman" w:eastAsia="宋体"/>
                <w:lang w:val="en-US" w:eastAsia="zh-CN"/>
              </w:rPr>
              <w:t>，不位于生态红线范围内。</w:t>
            </w:r>
          </w:p>
          <w:p>
            <w:pPr>
              <w:widowControl w:val="0"/>
              <w:autoSpaceDE w:val="0"/>
              <w:autoSpaceDN w:val="0"/>
              <w:adjustRightInd w:val="0"/>
              <w:spacing w:line="360" w:lineRule="auto"/>
              <w:ind w:firstLine="480" w:firstLineChars="200"/>
              <w:rPr>
                <w:rFonts w:hint="eastAsia"/>
                <w:lang w:val="en-US" w:eastAsia="zh-CN"/>
              </w:rPr>
            </w:pPr>
            <w:r>
              <w:rPr>
                <w:rFonts w:hint="eastAsia" w:ascii="Times New Roman" w:eastAsia="宋体"/>
                <w:lang w:val="en-US" w:eastAsia="zh-CN"/>
              </w:rPr>
              <w:t>《关于甘泉堡工业园总体规划（2016-2030年）环境影响报告书的审查意见》（新环函[2018]368号）提出“坚守环境质量底线，产格污染物总量管控</w:t>
            </w:r>
            <w:r>
              <w:rPr>
                <w:rFonts w:hint="eastAsia"/>
                <w:lang w:val="en-US" w:eastAsia="zh-CN"/>
              </w:rPr>
              <w:t>。</w:t>
            </w:r>
            <w:r>
              <w:rPr>
                <w:rFonts w:hint="eastAsia" w:ascii="Times New Roman" w:eastAsia="宋体"/>
                <w:lang w:val="en-US" w:eastAsia="zh-CN"/>
              </w:rPr>
              <w:t>根据规划区域及周边环境质量现状和日标，确定区域污染物排放总景上限</w:t>
            </w:r>
            <w:r>
              <w:rPr>
                <w:rFonts w:hint="eastAsia"/>
                <w:lang w:val="en-US" w:eastAsia="zh-CN"/>
              </w:rPr>
              <w:t>，</w:t>
            </w:r>
            <w:r>
              <w:rPr>
                <w:rFonts w:hint="eastAsia" w:ascii="Times New Roman" w:eastAsia="宋体"/>
                <w:lang w:val="en-US" w:eastAsia="zh-CN"/>
              </w:rPr>
              <w:t>落实园区煤炭及其他</w:t>
            </w:r>
            <w:r>
              <w:rPr>
                <w:rFonts w:hint="eastAsia"/>
                <w:lang w:val="en-US" w:eastAsia="zh-CN"/>
              </w:rPr>
              <w:t>颗</w:t>
            </w:r>
            <w:r>
              <w:rPr>
                <w:rFonts w:hint="eastAsia" w:ascii="Times New Roman" w:eastAsia="宋体"/>
                <w:lang w:val="en-US" w:eastAsia="zh-CN"/>
              </w:rPr>
              <w:t>粒状物料储运全封闭防尘措施，采取有效措施</w:t>
            </w:r>
            <w:r>
              <w:rPr>
                <w:rFonts w:hint="eastAsia"/>
                <w:lang w:val="en-US" w:eastAsia="zh-CN"/>
              </w:rPr>
              <w:t>减</w:t>
            </w:r>
            <w:r>
              <w:rPr>
                <w:rFonts w:hint="eastAsia" w:ascii="Times New Roman" w:eastAsia="宋体"/>
                <w:lang w:val="en-US" w:eastAsia="zh-CN"/>
              </w:rPr>
              <w:t>少二氧化硫、氮氧化物、挥发性有机物、颗粒物、化学</w:t>
            </w:r>
            <w:r>
              <w:rPr>
                <w:rFonts w:hint="eastAsia"/>
                <w:lang w:val="en-US" w:eastAsia="zh-CN"/>
              </w:rPr>
              <w:t>需</w:t>
            </w:r>
            <w:r>
              <w:rPr>
                <w:rFonts w:hint="eastAsia" w:ascii="Times New Roman" w:eastAsia="宋体"/>
                <w:lang w:val="en-US" w:eastAsia="zh-CN"/>
              </w:rPr>
              <w:t>氧量、</w:t>
            </w:r>
            <w:r>
              <w:rPr>
                <w:rFonts w:hint="eastAsia"/>
                <w:lang w:val="en-US" w:eastAsia="zh-CN"/>
              </w:rPr>
              <w:t>氨氮</w:t>
            </w:r>
            <w:r>
              <w:rPr>
                <w:rFonts w:hint="eastAsia" w:ascii="Times New Roman" w:eastAsia="宋体"/>
                <w:lang w:val="en-US" w:eastAsia="zh-CN"/>
              </w:rPr>
              <w:t>、重金属等污染物的排放量，落实国家和自治区重点区域污染物特别排放限值</w:t>
            </w:r>
            <w:r>
              <w:rPr>
                <w:rFonts w:hint="eastAsia"/>
                <w:lang w:val="en-US" w:eastAsia="zh-CN"/>
              </w:rPr>
              <w:t>。本项目物料运输均在封闭厂房内进行，同时在上料、打磨切割等易产生颗粒物的环节均设置集气罩收集后由袋式除尘处理满足</w:t>
            </w:r>
            <w:r>
              <w:rPr>
                <w:rFonts w:hint="default"/>
                <w:lang w:val="zh-CN" w:eastAsia="zh-CN"/>
              </w:rPr>
              <w:t>《</w:t>
            </w:r>
            <w:r>
              <w:rPr>
                <w:rFonts w:hint="default"/>
                <w:lang w:val="en-US" w:eastAsia="zh-CN"/>
              </w:rPr>
              <w:t>大气污染物综合排放标准</w:t>
            </w:r>
            <w:r>
              <w:rPr>
                <w:rFonts w:hint="default"/>
                <w:lang w:val="zh-CN" w:eastAsia="zh-CN"/>
              </w:rPr>
              <w:t>》（GB</w:t>
            </w:r>
            <w:r>
              <w:rPr>
                <w:rFonts w:hint="default"/>
                <w:lang w:val="en-US" w:eastAsia="zh-CN"/>
              </w:rPr>
              <w:t>16297</w:t>
            </w:r>
            <w:r>
              <w:rPr>
                <w:rFonts w:hint="default"/>
                <w:lang w:val="zh-CN" w:eastAsia="zh-CN"/>
              </w:rPr>
              <w:t>—</w:t>
            </w:r>
            <w:r>
              <w:rPr>
                <w:rFonts w:hint="default"/>
                <w:lang w:val="en-US" w:eastAsia="zh-CN"/>
              </w:rPr>
              <w:t>1996</w:t>
            </w:r>
            <w:r>
              <w:rPr>
                <w:rFonts w:hint="default"/>
                <w:lang w:val="zh-CN" w:eastAsia="zh-CN"/>
              </w:rPr>
              <w:t>）</w:t>
            </w:r>
            <w:r>
              <w:rPr>
                <w:rFonts w:hint="default"/>
                <w:lang w:val="en-US" w:eastAsia="zh-CN"/>
              </w:rPr>
              <w:t>中排放限值</w:t>
            </w:r>
            <w:r>
              <w:rPr>
                <w:rFonts w:hint="eastAsia"/>
                <w:lang w:val="en-US" w:eastAsia="zh-CN"/>
              </w:rPr>
              <w:t>后通过15m排气筒排放</w:t>
            </w:r>
            <w:r>
              <w:rPr>
                <w:rFonts w:hint="eastAsia" w:ascii="Times New Roman" w:eastAsia="宋体"/>
                <w:lang w:val="en-US" w:eastAsia="zh-CN"/>
              </w:rPr>
              <w:t>，</w:t>
            </w:r>
            <w:r>
              <w:rPr>
                <w:rFonts w:hint="eastAsia"/>
                <w:lang w:val="en-US" w:eastAsia="zh-CN"/>
              </w:rPr>
              <w:t>上胶环节使用的聚氨酯发泡胶水会产生部分VOCs，通过设置二级UV光氧催化+二级活性炭吸附装置满足</w:t>
            </w:r>
            <w:r>
              <w:rPr>
                <w:rFonts w:hint="default"/>
                <w:lang w:val="zh-CN" w:eastAsia="zh-CN"/>
              </w:rPr>
              <w:t>《</w:t>
            </w:r>
            <w:r>
              <w:rPr>
                <w:rFonts w:hint="default"/>
                <w:lang w:val="en-US" w:eastAsia="zh-CN"/>
              </w:rPr>
              <w:t>大气污染物综合排放标准</w:t>
            </w:r>
            <w:r>
              <w:rPr>
                <w:rFonts w:hint="default"/>
                <w:lang w:val="zh-CN" w:eastAsia="zh-CN"/>
              </w:rPr>
              <w:t>》（GB</w:t>
            </w:r>
            <w:r>
              <w:rPr>
                <w:rFonts w:hint="default"/>
                <w:lang w:val="en-US" w:eastAsia="zh-CN"/>
              </w:rPr>
              <w:t>16297</w:t>
            </w:r>
            <w:r>
              <w:rPr>
                <w:rFonts w:hint="default"/>
                <w:lang w:val="zh-CN" w:eastAsia="zh-CN"/>
              </w:rPr>
              <w:t>—</w:t>
            </w:r>
            <w:r>
              <w:rPr>
                <w:rFonts w:hint="default"/>
                <w:lang w:val="en-US" w:eastAsia="zh-CN"/>
              </w:rPr>
              <w:t>1996</w:t>
            </w:r>
            <w:r>
              <w:rPr>
                <w:rFonts w:hint="default"/>
                <w:lang w:val="zh-CN" w:eastAsia="zh-CN"/>
              </w:rPr>
              <w:t>）</w:t>
            </w:r>
            <w:r>
              <w:rPr>
                <w:rFonts w:hint="eastAsia"/>
                <w:lang w:val="en-US" w:eastAsia="zh-CN"/>
              </w:rPr>
              <w:t>通过15m排气筒排放</w:t>
            </w:r>
            <w:r>
              <w:rPr>
                <w:rFonts w:hint="eastAsia" w:ascii="Times New Roman" w:eastAsia="宋体"/>
                <w:lang w:val="en-US" w:eastAsia="zh-CN"/>
              </w:rPr>
              <w:t>，厂界无组织排放</w:t>
            </w:r>
            <w:r>
              <w:rPr>
                <w:rFonts w:hint="default"/>
                <w:lang w:val="en-US" w:eastAsia="zh-CN"/>
              </w:rPr>
              <w:t>满足</w:t>
            </w:r>
            <w:r>
              <w:rPr>
                <w:rFonts w:hint="default"/>
                <w:lang w:val="zh-CN" w:eastAsia="zh-CN"/>
              </w:rPr>
              <w:t>《</w:t>
            </w:r>
            <w:r>
              <w:rPr>
                <w:rFonts w:hint="default"/>
                <w:lang w:val="en-US" w:eastAsia="zh-CN"/>
              </w:rPr>
              <w:t>大气污染物综合排放标准</w:t>
            </w:r>
            <w:r>
              <w:rPr>
                <w:rFonts w:hint="default"/>
                <w:lang w:val="zh-CN" w:eastAsia="zh-CN"/>
              </w:rPr>
              <w:t>》（GB</w:t>
            </w:r>
            <w:r>
              <w:rPr>
                <w:rFonts w:hint="default"/>
                <w:lang w:val="en-US" w:eastAsia="zh-CN"/>
              </w:rPr>
              <w:t>16297</w:t>
            </w:r>
            <w:r>
              <w:rPr>
                <w:rFonts w:hint="default"/>
                <w:lang w:val="zh-CN" w:eastAsia="zh-CN"/>
              </w:rPr>
              <w:t>—</w:t>
            </w:r>
            <w:r>
              <w:rPr>
                <w:rFonts w:hint="default"/>
                <w:lang w:val="en-US" w:eastAsia="zh-CN"/>
              </w:rPr>
              <w:t>1996</w:t>
            </w:r>
            <w:r>
              <w:rPr>
                <w:rFonts w:hint="default"/>
                <w:lang w:val="zh-CN" w:eastAsia="zh-CN"/>
              </w:rPr>
              <w:t>）</w:t>
            </w:r>
            <w:r>
              <w:rPr>
                <w:rFonts w:hint="default"/>
                <w:lang w:val="en-US" w:eastAsia="zh-CN"/>
              </w:rPr>
              <w:t>中排放限值</w:t>
            </w:r>
            <w:r>
              <w:rPr>
                <w:rFonts w:hint="default"/>
                <w:lang w:val="zh-CN" w:eastAsia="zh-CN"/>
              </w:rPr>
              <w:t>（</w:t>
            </w:r>
            <w:r>
              <w:rPr>
                <w:rFonts w:hint="eastAsia"/>
                <w:lang w:val="en-US" w:eastAsia="zh-CN"/>
              </w:rPr>
              <w:t>4</w:t>
            </w:r>
            <w:r>
              <w:rPr>
                <w:rFonts w:hint="default"/>
                <w:lang w:val="en-US" w:eastAsia="zh-CN"/>
              </w:rPr>
              <w:t>mg/m</w:t>
            </w:r>
            <w:r>
              <w:rPr>
                <w:rFonts w:hint="default"/>
                <w:vertAlign w:val="superscript"/>
                <w:lang w:val="en-US" w:eastAsia="zh-CN"/>
              </w:rPr>
              <w:t>3</w:t>
            </w:r>
            <w:r>
              <w:rPr>
                <w:rFonts w:hint="default"/>
                <w:lang w:val="en-US" w:eastAsia="zh-CN"/>
              </w:rPr>
              <w:t>）标准限值</w:t>
            </w:r>
            <w:r>
              <w:rPr>
                <w:rFonts w:hint="eastAsia"/>
                <w:lang w:val="en-US" w:eastAsia="zh-CN"/>
              </w:rPr>
              <w:t>，厂区内无组织满足《挥发性有机物无组织排放控制标准》（GB37822-2019）特别排放限值</w:t>
            </w:r>
            <w:r>
              <w:rPr>
                <w:rFonts w:hint="eastAsia" w:ascii="Times New Roman" w:eastAsia="宋体"/>
                <w:lang w:val="en-US" w:eastAsia="zh-CN"/>
              </w:rPr>
              <w:t>；</w:t>
            </w:r>
          </w:p>
          <w:p>
            <w:pPr>
              <w:widowControl w:val="0"/>
              <w:autoSpaceDE w:val="0"/>
              <w:autoSpaceDN w:val="0"/>
              <w:adjustRightInd w:val="0"/>
              <w:spacing w:line="360" w:lineRule="auto"/>
              <w:ind w:firstLine="480" w:firstLineChars="200"/>
              <w:rPr>
                <w:rFonts w:hint="eastAsia"/>
                <w:lang w:val="en-US" w:eastAsia="zh-CN"/>
              </w:rPr>
            </w:pPr>
            <w:r>
              <w:rPr>
                <w:rFonts w:hint="eastAsia" w:ascii="Times New Roman" w:eastAsia="宋体"/>
                <w:lang w:val="en-US" w:eastAsia="zh-CN"/>
              </w:rPr>
              <w:t>本项目严格控制用水量，新鲜水仅用于生活用水以及</w:t>
            </w:r>
            <w:r>
              <w:rPr>
                <w:rFonts w:hint="eastAsia"/>
                <w:lang w:val="en-US" w:eastAsia="zh-CN"/>
              </w:rPr>
              <w:t>产品用水</w:t>
            </w:r>
            <w:r>
              <w:rPr>
                <w:rFonts w:hint="eastAsia" w:ascii="Times New Roman" w:eastAsia="宋体"/>
                <w:lang w:val="en-US" w:eastAsia="zh-CN"/>
              </w:rPr>
              <w:t>，符合《关于甘泉堡工业园总体规划（2016-2030年）环境影响报告书的审查意见》（新环函[2018]368号）提出“严格控制用水总量，</w:t>
            </w:r>
            <w:r>
              <w:rPr>
                <w:rFonts w:hint="eastAsia"/>
                <w:lang w:val="en-US" w:eastAsia="zh-CN"/>
              </w:rPr>
              <w:t>提高用水效率，合理控制排污，严守水资源‘三条红线’</w:t>
            </w:r>
            <w:r>
              <w:rPr>
                <w:rFonts w:hint="eastAsia" w:ascii="Times New Roman" w:eastAsia="宋体"/>
                <w:lang w:val="en-US" w:eastAsia="zh-CN"/>
              </w:rPr>
              <w:t>”等要求。</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firstLine="480" w:firstLineChars="200"/>
              <w:jc w:val="left"/>
              <w:textAlignment w:val="auto"/>
              <w:rPr>
                <w:rFonts w:hint="eastAsia"/>
                <w:lang w:val="en-US" w:eastAsia="zh-CN"/>
              </w:rPr>
            </w:pPr>
            <w:r>
              <w:rPr>
                <w:rFonts w:hint="eastAsia" w:ascii="Times New Roman" w:eastAsia="宋体"/>
                <w:lang w:val="en-US" w:eastAsia="zh-CN"/>
              </w:rPr>
              <w:t>因此，本项目符合</w:t>
            </w:r>
            <w:r>
              <w:rPr>
                <w:rFonts w:hint="eastAsia"/>
                <w:lang w:val="en-US" w:eastAsia="zh-CN"/>
              </w:rPr>
              <w:t>甘泉堡工业园</w:t>
            </w:r>
            <w:r>
              <w:rPr>
                <w:rFonts w:hint="eastAsia" w:ascii="Times New Roman" w:eastAsia="宋体"/>
                <w:lang w:val="en-US" w:eastAsia="zh-CN"/>
              </w:rPr>
              <w:t>产业布局、园区规划以及规划环评审查意见。</w:t>
            </w:r>
          </w:p>
          <w:p>
            <w:pPr>
              <w:pStyle w:val="18"/>
              <w:rPr>
                <w:rFonts w:hint="eastAsia" w:ascii="宋体" w:eastAsia="宋体"/>
                <w:color w:val="000000"/>
                <w:highlight w:val="none"/>
                <w:lang w:val="en-US" w:eastAsia="zh-CN"/>
              </w:rPr>
            </w:pPr>
          </w:p>
          <w:p>
            <w:pPr>
              <w:pStyle w:val="18"/>
              <w:rPr>
                <w:rFonts w:hint="eastAsia" w:ascii="宋体" w:eastAsia="宋体"/>
                <w:color w:val="000000"/>
                <w:highlight w:val="none"/>
                <w:lang w:val="en-US" w:eastAsia="zh-CN"/>
              </w:rPr>
            </w:pPr>
          </w:p>
          <w:p>
            <w:pPr>
              <w:pStyle w:val="18"/>
              <w:rPr>
                <w:rFonts w:hint="eastAsia" w:ascii="宋体" w:eastAsia="宋体"/>
                <w:color w:val="000000"/>
                <w:highlight w:val="none"/>
                <w:lang w:val="en-US" w:eastAsia="zh-CN"/>
              </w:rPr>
            </w:pPr>
          </w:p>
          <w:p>
            <w:pPr>
              <w:pStyle w:val="18"/>
              <w:rPr>
                <w:rFonts w:hint="eastAsia" w:ascii="宋体" w:eastAsia="宋体"/>
                <w:color w:val="000000"/>
                <w:highlight w:val="none"/>
                <w:lang w:val="en-US" w:eastAsia="zh-CN"/>
              </w:rPr>
            </w:pPr>
          </w:p>
          <w:p>
            <w:pPr>
              <w:pStyle w:val="18"/>
              <w:rPr>
                <w:rFonts w:hint="eastAsia" w:ascii="宋体" w:eastAsia="宋体"/>
                <w:color w:val="000000"/>
                <w:highlight w:val="none"/>
                <w:lang w:val="en-US" w:eastAsia="zh-CN"/>
              </w:rPr>
            </w:pPr>
          </w:p>
          <w:p>
            <w:pPr>
              <w:pStyle w:val="18"/>
              <w:rPr>
                <w:rFonts w:hint="eastAsia" w:ascii="宋体" w:eastAsia="宋体"/>
                <w:color w:val="000000"/>
                <w:highlight w:val="none"/>
                <w:lang w:val="en-US" w:eastAsia="zh-CN"/>
              </w:rPr>
            </w:pPr>
          </w:p>
          <w:p>
            <w:pPr>
              <w:pStyle w:val="18"/>
              <w:rPr>
                <w:rFonts w:hint="eastAsia" w:ascii="宋体" w:eastAsia="宋体"/>
                <w:color w:val="000000"/>
                <w:highlight w:val="none"/>
                <w:lang w:val="en-US" w:eastAsia="zh-CN"/>
              </w:rPr>
            </w:pPr>
          </w:p>
          <w:p>
            <w:pPr>
              <w:pStyle w:val="18"/>
              <w:rPr>
                <w:rFonts w:hint="eastAsia" w:ascii="宋体" w:eastAsia="宋体"/>
                <w:color w:val="000000"/>
                <w:highlight w:val="none"/>
                <w:lang w:val="en-US" w:eastAsia="zh-CN"/>
              </w:rPr>
            </w:pPr>
          </w:p>
          <w:p>
            <w:pPr>
              <w:pStyle w:val="18"/>
              <w:rPr>
                <w:rFonts w:hint="eastAsia" w:ascii="宋体" w:eastAsia="宋体"/>
                <w:color w:val="000000"/>
                <w:highlight w:val="none"/>
                <w:lang w:val="en-US" w:eastAsia="zh-CN"/>
              </w:rPr>
            </w:pPr>
          </w:p>
          <w:p>
            <w:pPr>
              <w:pStyle w:val="18"/>
              <w:rPr>
                <w:rFonts w:hint="eastAsia" w:ascii="宋体" w:eastAsia="宋体"/>
                <w:color w:val="000000"/>
                <w:highlight w:val="none"/>
                <w:lang w:val="en-US" w:eastAsia="zh-CN"/>
              </w:rPr>
            </w:pPr>
          </w:p>
          <w:p>
            <w:pPr>
              <w:pStyle w:val="18"/>
              <w:rPr>
                <w:rFonts w:hint="eastAsia" w:ascii="宋体" w:eastAsia="宋体"/>
                <w:color w:val="000000"/>
                <w:highlight w:val="none"/>
                <w:lang w:val="en-US" w:eastAsia="zh-CN"/>
              </w:rPr>
            </w:pPr>
          </w:p>
          <w:p>
            <w:pPr>
              <w:pStyle w:val="18"/>
              <w:rPr>
                <w:rFonts w:hint="eastAsia" w:ascii="宋体" w:eastAsia="宋体"/>
                <w:color w:val="000000"/>
                <w:highlight w:val="none"/>
                <w:lang w:val="en-US" w:eastAsia="zh-CN"/>
              </w:rPr>
            </w:pPr>
          </w:p>
          <w:p>
            <w:pPr>
              <w:pStyle w:val="18"/>
              <w:rPr>
                <w:rFonts w:hint="eastAsia" w:ascii="宋体" w:eastAsia="宋体"/>
                <w:color w:val="000000"/>
                <w:highlight w:val="none"/>
                <w:lang w:val="en-US" w:eastAsia="zh-CN"/>
              </w:rPr>
            </w:pPr>
          </w:p>
          <w:p>
            <w:pPr>
              <w:pStyle w:val="18"/>
              <w:rPr>
                <w:rFonts w:hint="eastAsia" w:ascii="宋体" w:eastAsia="宋体"/>
                <w:color w:val="000000"/>
                <w:highlight w:val="none"/>
                <w:lang w:val="en-US" w:eastAsia="zh-CN"/>
              </w:rPr>
            </w:pPr>
          </w:p>
          <w:p>
            <w:pPr>
              <w:pStyle w:val="18"/>
              <w:rPr>
                <w:rFonts w:hint="eastAsia" w:ascii="宋体" w:eastAsia="宋体"/>
                <w:color w:val="000000"/>
                <w:highlight w:val="none"/>
                <w:lang w:val="en-US" w:eastAsia="zh-CN"/>
              </w:rPr>
            </w:pPr>
          </w:p>
          <w:p>
            <w:pPr>
              <w:pStyle w:val="18"/>
              <w:rPr>
                <w:rFonts w:hint="eastAsia" w:ascii="宋体" w:eastAsia="宋体"/>
                <w:color w:val="000000"/>
                <w:highlight w:val="none"/>
                <w:lang w:val="en-US" w:eastAsia="zh-CN"/>
              </w:rPr>
            </w:pPr>
          </w:p>
          <w:p>
            <w:pPr>
              <w:pStyle w:val="18"/>
              <w:rPr>
                <w:rFonts w:hint="eastAsia" w:ascii="宋体" w:eastAsia="宋体"/>
                <w:color w:val="000000"/>
                <w:highlight w:val="none"/>
                <w:lang w:val="en-US" w:eastAsia="zh-CN"/>
              </w:rPr>
            </w:pPr>
          </w:p>
          <w:p>
            <w:pPr>
              <w:pStyle w:val="18"/>
              <w:jc w:val="both"/>
              <w:rPr>
                <w:rFonts w:hint="eastAsia" w:ascii="宋体" w:eastAsia="宋体"/>
                <w:color w:val="000000"/>
                <w:highlight w:val="none"/>
                <w:lang w:val="en-US" w:eastAsia="zh-CN"/>
              </w:rPr>
            </w:pPr>
          </w:p>
          <w:p>
            <w:pPr>
              <w:pStyle w:val="18"/>
              <w:rPr>
                <w:rFonts w:hint="default" w:ascii="宋体" w:eastAsia="宋体"/>
                <w:color w:val="00000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5" w:hRule="atLeast"/>
          <w:jc w:val="center"/>
        </w:trPr>
        <w:tc>
          <w:tcPr>
            <w:tcW w:w="1896"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Hans" w:bidi="ar-SA"/>
              </w:rPr>
              <w:t>其他符合性分析</w:t>
            </w:r>
          </w:p>
        </w:tc>
        <w:tc>
          <w:tcPr>
            <w:tcW w:w="7175" w:type="dxa"/>
            <w:gridSpan w:val="3"/>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eastAsia"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1.</w:t>
            </w:r>
            <w:r>
              <w:rPr>
                <w:rFonts w:hint="eastAsia" w:cs="黑体"/>
                <w:b/>
                <w:sz w:val="28"/>
                <w:szCs w:val="30"/>
                <w:lang w:val="en-US" w:eastAsia="zh-CN" w:bidi="ar-SA"/>
              </w:rPr>
              <w:t>2</w:t>
            </w:r>
            <w:r>
              <w:rPr>
                <w:rFonts w:hint="eastAsia" w:ascii="Times New Roman" w:hAnsi="Times New Roman" w:eastAsia="宋体" w:cs="黑体"/>
                <w:b/>
                <w:sz w:val="28"/>
                <w:szCs w:val="30"/>
                <w:lang w:val="en-US" w:eastAsia="zh-CN" w:bidi="ar-SA"/>
              </w:rPr>
              <w:t>产业政策相符性分析</w:t>
            </w:r>
          </w:p>
          <w:p>
            <w:pPr>
              <w:overflowPunct w:val="0"/>
              <w:autoSpaceDE w:val="0"/>
              <w:autoSpaceDN w:val="0"/>
              <w:bidi w:val="0"/>
              <w:adjustRightInd w:val="0"/>
              <w:snapToGrid w:val="0"/>
              <w:spacing w:before="0" w:after="0" w:line="360" w:lineRule="auto"/>
              <w:ind w:left="0" w:right="0" w:firstLine="480" w:firstLineChars="200"/>
              <w:jc w:val="both"/>
              <w:rPr>
                <w:rFonts w:hint="eastAsia" w:ascii="Times New Roman" w:hAnsi="Times New Roman" w:eastAsia="宋体" w:cs="宋体"/>
              </w:rPr>
            </w:pPr>
            <w:r>
              <w:rPr>
                <w:rFonts w:hint="eastAsia" w:ascii="Times New Roman" w:hAnsi="Times New Roman" w:eastAsia="宋体" w:cs="宋体"/>
                <w:lang w:val="en-US" w:eastAsia="zh-CN"/>
              </w:rPr>
              <w:t>根据《产业结构调整指导目录（2019年本）》，本项目属于鼓励类“</w:t>
            </w:r>
            <w:r>
              <w:rPr>
                <w:rFonts w:hint="eastAsia" w:cs="宋体"/>
                <w:lang w:val="en-US" w:eastAsia="zh-CN"/>
              </w:rPr>
              <w:t>十二</w:t>
            </w:r>
            <w:r>
              <w:rPr>
                <w:rFonts w:hint="eastAsia" w:ascii="Times New Roman" w:hAnsi="Times New Roman" w:eastAsia="宋体" w:cs="宋体"/>
                <w:lang w:val="en-US" w:eastAsia="zh-CN"/>
              </w:rPr>
              <w:t>”中“</w:t>
            </w:r>
            <w:r>
              <w:rPr>
                <w:rFonts w:hint="eastAsia" w:cs="宋体"/>
                <w:lang w:val="en-US" w:eastAsia="zh-CN"/>
              </w:rPr>
              <w:t>3、A级阻燃保温材料制品，建筑用复合真空绝热保温材料，保温、装饰等功能一体化复合板材，桥梁隧道、地下管廊、岛礁设施、海工设施等领域用长寿命防水防腐阻燃复合材料，改性沥青防水卷材、高分子防水卷材、水性或高固含量防水涂料等新型建筑防水材料</w:t>
            </w:r>
            <w:r>
              <w:rPr>
                <w:rFonts w:hint="eastAsia" w:ascii="Times New Roman" w:hAnsi="Times New Roman" w:eastAsia="宋体" w:cs="宋体"/>
                <w:lang w:val="en-US" w:eastAsia="zh-CN"/>
              </w:rPr>
              <w:t>”。因此，项目建设符合国家产业政策。</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eastAsia"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1.</w:t>
            </w:r>
            <w:r>
              <w:rPr>
                <w:rFonts w:hint="eastAsia" w:cs="黑体"/>
                <w:b/>
                <w:sz w:val="28"/>
                <w:szCs w:val="30"/>
                <w:lang w:val="en-US" w:eastAsia="zh-CN" w:bidi="ar-SA"/>
              </w:rPr>
              <w:t>3</w:t>
            </w:r>
            <w:r>
              <w:rPr>
                <w:rFonts w:hint="eastAsia" w:ascii="Times New Roman" w:hAnsi="Times New Roman" w:eastAsia="宋体" w:cs="黑体"/>
                <w:b/>
                <w:sz w:val="28"/>
                <w:szCs w:val="30"/>
                <w:lang w:val="en-US" w:eastAsia="zh-CN" w:bidi="ar-SA"/>
              </w:rPr>
              <w:t>“三线一单”控制要求的相符性</w:t>
            </w:r>
          </w:p>
          <w:p>
            <w:pPr>
              <w:widowControl w:val="0"/>
              <w:spacing w:line="360" w:lineRule="auto"/>
              <w:ind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为贯彻落实《中共中央 国务院关于全面加强生态环境保护坚决打好污染防治攻坚战的意见》、《自治区党委 自治区人民政府关于全面加强生态环境保护坚决打好污染防治攻坚战实施方案》和《自治州党委 自治州人民政府关于全面加强生态环境保护坚决打好污染防治攻坚战实施方案》，落实《新疆维吾尔自治区</w:t>
            </w:r>
            <w:r>
              <w:rPr>
                <w:rFonts w:hint="eastAsia"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三线一单</w:t>
            </w:r>
            <w:r>
              <w:rPr>
                <w:rFonts w:hint="eastAsia"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生态环境分区管控方案》，按照生态环境部和自治区生态环境厅统一部署，自治州组织编制了</w:t>
            </w:r>
            <w:r>
              <w:rPr>
                <w:rFonts w:hint="eastAsia"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生态保护红线、环境质量底线、资源利用上线和生态环境准入清单</w:t>
            </w:r>
            <w:r>
              <w:rPr>
                <w:rFonts w:hint="eastAsia"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（以下简称</w:t>
            </w:r>
            <w:r>
              <w:rPr>
                <w:rFonts w:hint="eastAsia"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三线一单</w:t>
            </w:r>
            <w:r>
              <w:rPr>
                <w:rFonts w:hint="eastAsia"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），现就实施</w:t>
            </w:r>
            <w:r>
              <w:rPr>
                <w:rFonts w:hint="eastAsia"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三线一单</w:t>
            </w:r>
            <w:r>
              <w:rPr>
                <w:rFonts w:hint="eastAsia" w:cs="Times New Roman"/>
                <w:color w:val="000000"/>
                <w:kern w:val="2"/>
                <w:sz w:val="24"/>
                <w:szCs w:val="24"/>
                <w:highlight w:val="none"/>
                <w:lang w:val="en-US" w:eastAsia="zh-CN" w:bidi="ar-SA"/>
              </w:rPr>
              <w:t>”</w:t>
            </w:r>
            <w:r>
              <w:rPr>
                <w:rFonts w:hint="default" w:ascii="Times New Roman" w:hAnsi="Times New Roman" w:eastAsia="宋体" w:cs="Times New Roman"/>
                <w:color w:val="000000"/>
                <w:kern w:val="2"/>
                <w:sz w:val="24"/>
                <w:szCs w:val="24"/>
                <w:highlight w:val="none"/>
                <w:lang w:val="en-US" w:eastAsia="zh-CN" w:bidi="ar-SA"/>
              </w:rPr>
              <w:t>生态环境分区管控，制定</w:t>
            </w:r>
            <w:r>
              <w:rPr>
                <w:rFonts w:hint="eastAsia" w:cs="Times New Roman"/>
                <w:color w:val="000000"/>
                <w:kern w:val="2"/>
                <w:sz w:val="24"/>
                <w:szCs w:val="24"/>
                <w:highlight w:val="none"/>
                <w:lang w:val="en-US" w:eastAsia="zh-CN" w:bidi="ar-SA"/>
              </w:rPr>
              <w:t>《昌吉回族自治州“三线一单”生态环境分区管控方案及生态环境准入清单》</w:t>
            </w:r>
            <w:r>
              <w:rPr>
                <w:rFonts w:hint="default" w:ascii="Times New Roman" w:hAnsi="Times New Roman" w:eastAsia="宋体" w:cs="Times New Roman"/>
                <w:color w:val="00000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（1）生态保护红线</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按照</w:t>
            </w:r>
            <w:r>
              <w:rPr>
                <w:rFonts w:hint="eastAsia"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生态功能不降低、面积不减少、性质不改变</w:t>
            </w:r>
            <w:r>
              <w:rPr>
                <w:rFonts w:hint="eastAsia"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的基本要求，生态空间得到优化和保护，生态保护红线得到严格管控。生态功能保持稳定，生物多样性水平稳步提升，生态空间保护体系基本建立。</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shd w:val="clear" w:color="auto" w:fill="FFFFFF"/>
                <w:lang w:val="en-US" w:eastAsia="zh-CN" w:bidi="ar-SA"/>
              </w:rPr>
              <w:t>本项目位于</w:t>
            </w:r>
            <w:r>
              <w:rPr>
                <w:rFonts w:hint="eastAsia" w:ascii="Times New Roman" w:hAnsi="Times New Roman" w:eastAsia="宋体" w:cs="Times New Roman"/>
                <w:b w:val="0"/>
                <w:bCs w:val="0"/>
                <w:kern w:val="2"/>
                <w:sz w:val="24"/>
                <w:szCs w:val="24"/>
                <w:shd w:val="clear" w:color="auto" w:fill="FFFFFF"/>
                <w:lang w:val="en-US" w:eastAsia="zh-CN" w:bidi="ar-SA"/>
              </w:rPr>
              <w:t>阜康高新技术产业开发区，属于阜康市重点管控单元</w:t>
            </w:r>
            <w:r>
              <w:rPr>
                <w:rFonts w:hint="eastAsia" w:cs="Times New Roman"/>
                <w:b w:val="0"/>
                <w:bCs w:val="0"/>
                <w:kern w:val="2"/>
                <w:sz w:val="24"/>
                <w:szCs w:val="24"/>
                <w:shd w:val="clear" w:color="auto" w:fill="FFFFFF"/>
                <w:lang w:val="en-US" w:eastAsia="zh-CN" w:bidi="ar-SA"/>
              </w:rPr>
              <w:t>，环境管控单元编码为ZH65230220002</w:t>
            </w:r>
            <w:r>
              <w:rPr>
                <w:rFonts w:hint="eastAsia" w:ascii="Times New Roman" w:hAnsi="Times New Roman" w:eastAsia="宋体" w:cs="Times New Roman"/>
                <w:b w:val="0"/>
                <w:bCs w:val="0"/>
                <w:kern w:val="2"/>
                <w:sz w:val="24"/>
                <w:szCs w:val="24"/>
                <w:shd w:val="clear" w:color="auto" w:fill="FFFFFF"/>
                <w:lang w:val="en-US" w:eastAsia="zh-CN" w:bidi="ar-SA"/>
              </w:rPr>
              <w:t>，</w:t>
            </w:r>
            <w:r>
              <w:rPr>
                <w:rFonts w:hint="eastAsia" w:ascii="Times New Roman" w:hAnsi="Times New Roman" w:eastAsia="宋体" w:cs="Times New Roman"/>
                <w:bCs/>
                <w:color w:val="auto"/>
                <w:sz w:val="24"/>
                <w:lang w:val="en-US" w:eastAsia="zh-CN"/>
              </w:rPr>
              <w:t>不涉及生态保护红线，项目所在区域不存在自然保护区、风景名胜区、饮用水水源保护区等需要特别保护的区域，不属于禁止建设开发区和限制建设开发区，符合生态保护红线的要求</w:t>
            </w:r>
            <w:r>
              <w:rPr>
                <w:rFonts w:hint="eastAsia" w:ascii="Times New Roman" w:hAnsi="Times New Roman" w:eastAsia="宋体" w:cs="Times New Roman"/>
                <w:kern w:val="2"/>
                <w:sz w:val="24"/>
                <w:szCs w:val="24"/>
                <w:shd w:val="clear" w:color="auto" w:fill="FFFFFF"/>
                <w:lang w:val="en-US" w:eastAsia="zh-CN" w:bidi="ar-SA"/>
              </w:rPr>
              <w:t>，</w:t>
            </w:r>
            <w:r>
              <w:rPr>
                <w:rFonts w:ascii="Times New Roman" w:hAnsi="Times New Roman" w:eastAsia="宋体" w:cs="宋体"/>
              </w:rPr>
              <w:t>不会影响所在区域内生态功能</w:t>
            </w:r>
            <w:r>
              <w:rPr>
                <w:rFonts w:hint="eastAsia" w:ascii="Times New Roman" w:hAnsi="Times New Roman" w:eastAsia="宋体" w:cs="宋体"/>
                <w:lang w:val="en-US" w:eastAsia="zh-CN"/>
              </w:rPr>
              <w:t>和性质</w:t>
            </w:r>
            <w:r>
              <w:rPr>
                <w:rFonts w:hint="default" w:ascii="Times New Roman" w:hAnsi="Times New Roman" w:eastAsia="宋体"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（2）环境质量底线</w:t>
            </w:r>
          </w:p>
          <w:p>
            <w:pPr>
              <w:widowControl w:val="0"/>
              <w:overflowPunct w:val="0"/>
              <w:autoSpaceDE w:val="0"/>
              <w:autoSpaceDN w:val="0"/>
              <w:adjustRightInd w:val="0"/>
              <w:snapToGrid w:val="0"/>
              <w:spacing w:before="0" w:after="0" w:line="360" w:lineRule="auto"/>
              <w:ind w:left="0" w:right="0" w:firstLine="480" w:firstLineChars="200"/>
              <w:jc w:val="both"/>
              <w:rPr>
                <w:rFonts w:ascii="Times New Roman" w:hAnsi="Times New Roman" w:eastAsia="宋体" w:cs="宋体"/>
              </w:rPr>
            </w:pPr>
            <w:r>
              <w:rPr>
                <w:rFonts w:hint="eastAsia" w:ascii="Times New Roman" w:hAnsi="Times New Roman" w:eastAsia="宋体" w:cs="宋体"/>
              </w:rPr>
              <w:t>全州环境空气质量有所提升，重污染天数持续减少，已达标城市环境空气质量保持稳定，未达标城市环境空气质量持续改善；</w:t>
            </w:r>
            <w:r>
              <w:rPr>
                <w:rFonts w:ascii="Times New Roman" w:hAnsi="Times New Roman" w:eastAsia="宋体" w:cs="宋体"/>
              </w:rPr>
              <w:t>全州河流、湖库及城镇集中式饮用水水源地水质稳中向好。地下水质量考核点位水质级别保持稳定，地下水污染风险得到有效控制</w:t>
            </w:r>
            <w:r>
              <w:rPr>
                <w:rFonts w:hint="eastAsia" w:ascii="Times New Roman" w:hAnsi="Times New Roman" w:eastAsia="宋体" w:cs="宋体"/>
              </w:rPr>
              <w:t>，地下水超采得到严格控制；全州土壤环境质量保持稳定，污染地块安全利用水平稳中有升，土壤环境风险得到进一步管控。</w:t>
            </w:r>
          </w:p>
          <w:p>
            <w:pPr>
              <w:widowControl w:val="0"/>
              <w:overflowPunct w:val="0"/>
              <w:autoSpaceDE w:val="0"/>
              <w:autoSpaceDN w:val="0"/>
              <w:adjustRightInd w:val="0"/>
              <w:snapToGrid w:val="0"/>
              <w:spacing w:before="0" w:after="0" w:line="360" w:lineRule="auto"/>
              <w:ind w:left="0" w:right="0" w:firstLine="480" w:firstLineChars="200"/>
              <w:jc w:val="both"/>
              <w:rPr>
                <w:rFonts w:hint="eastAsia" w:ascii="Times New Roman" w:hAnsi="Times New Roman" w:eastAsia="宋体" w:cs="宋体"/>
                <w:lang w:eastAsia="zh-CN"/>
              </w:rPr>
            </w:pPr>
            <w:r>
              <w:rPr>
                <w:rFonts w:ascii="Times New Roman" w:hAnsi="Times New Roman" w:eastAsia="宋体" w:cs="宋体"/>
              </w:rPr>
              <w:t>本项目施工期产生的废气、废水、固体废物、噪声对区域环境影响较小，且随施工结束而消失；营运期项目</w:t>
            </w:r>
            <w:r>
              <w:rPr>
                <w:rFonts w:hint="eastAsia" w:ascii="Times New Roman" w:hAnsi="Times New Roman" w:eastAsia="宋体" w:cs="宋体"/>
                <w:lang w:val="en-US" w:eastAsia="zh-CN"/>
              </w:rPr>
              <w:t>产生的生活污水排入园区管网，不排入地表水体，对周边环境影响较小，</w:t>
            </w:r>
            <w:r>
              <w:rPr>
                <w:rFonts w:hint="default" w:ascii="Times New Roman" w:hAnsi="Times New Roman" w:eastAsia="宋体" w:cs="宋体"/>
                <w:lang w:val="en-US" w:eastAsia="zh-CN"/>
              </w:rPr>
              <w:t>项目厂区</w:t>
            </w:r>
            <w:r>
              <w:rPr>
                <w:rFonts w:hint="eastAsia" w:ascii="Times New Roman" w:hAnsi="Times New Roman" w:eastAsia="宋体" w:cs="宋体"/>
                <w:lang w:val="en-US" w:eastAsia="zh-CN"/>
              </w:rPr>
              <w:t>已</w:t>
            </w:r>
            <w:r>
              <w:rPr>
                <w:rFonts w:hint="default" w:ascii="Times New Roman" w:hAnsi="Times New Roman" w:eastAsia="宋体" w:cs="宋体"/>
                <w:lang w:val="en-US" w:eastAsia="zh-CN"/>
              </w:rPr>
              <w:t>采取防渗措施，可确保不对地下水</w:t>
            </w:r>
            <w:r>
              <w:rPr>
                <w:rFonts w:hint="eastAsia" w:ascii="Times New Roman" w:hAnsi="Times New Roman" w:eastAsia="宋体" w:cs="宋体"/>
                <w:lang w:val="en-US" w:eastAsia="zh-CN"/>
              </w:rPr>
              <w:t>、土壤</w:t>
            </w:r>
            <w:r>
              <w:rPr>
                <w:rFonts w:hint="default" w:ascii="Times New Roman" w:hAnsi="Times New Roman" w:eastAsia="宋体" w:cs="宋体"/>
                <w:lang w:val="en-US" w:eastAsia="zh-CN"/>
              </w:rPr>
              <w:t>造成污染。</w:t>
            </w:r>
            <w:r>
              <w:rPr>
                <w:rFonts w:hint="eastAsia" w:ascii="Times New Roman" w:hAnsi="Times New Roman" w:eastAsia="宋体" w:cs="宋体"/>
                <w:lang w:val="en-US" w:eastAsia="zh-CN"/>
              </w:rPr>
              <w:t>本项目产生的废气经处理后可实现达标排放，不会对区域环境质量造成破坏影响。根据本次评价大气环境影响估算结果，本项目排放的污染物最大落地浓度最大值满足环境质量标准要求。本项目生活垃圾集中收集后，委托园区环卫部门定期清运。工业固废均得到合理处置。</w:t>
            </w:r>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宋体"/>
                <w:lang w:val="en-US" w:eastAsia="zh-CN"/>
              </w:rPr>
              <w:t>本项目废水对地下水影响较小；项目废气污染物产生量较小，经合理处置后对区域环境空气质量影响较小；项目建设对周边生态、土壤影响较小，不会突破环境质量底线。</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（3）资源利用上线</w:t>
            </w:r>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eastAsia="宋体" w:cs="宋体"/>
                <w:lang w:val="en-US" w:eastAsia="zh-CN"/>
              </w:rPr>
            </w:pPr>
            <w:r>
              <w:rPr>
                <w:rFonts w:hint="default" w:ascii="Times New Roman" w:hAnsi="Times New Roman" w:eastAsia="宋体" w:cs="宋体"/>
                <w:lang w:val="en-US" w:eastAsia="zh-CN"/>
              </w:rPr>
              <w:t>强化节约集约利用，持续提升资源能源利用效率，水资源、土地资源、能源消耗等达到自治区、自治州下达的总量和强度控制目标。加快区域低碳发展，积极推动昌吉市国家级低碳试点城市发挥低碳试点示范和引领作用。</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本项目</w:t>
            </w:r>
            <w:r>
              <w:rPr>
                <w:rFonts w:hint="eastAsia" w:ascii="Times New Roman" w:hAnsi="Times New Roman" w:eastAsia="宋体" w:cs="Times New Roman"/>
                <w:b w:val="0"/>
                <w:bCs w:val="0"/>
                <w:color w:val="auto"/>
                <w:kern w:val="2"/>
                <w:sz w:val="24"/>
                <w:szCs w:val="24"/>
                <w:lang w:val="en-US" w:eastAsia="zh-CN" w:bidi="ar-SA"/>
              </w:rPr>
              <w:t>冬季不生产，养护不需要蒸汽，因此本项目不消耗</w:t>
            </w:r>
            <w:r>
              <w:rPr>
                <w:rFonts w:hint="eastAsia" w:cs="Times New Roman"/>
                <w:b w:val="0"/>
                <w:bCs w:val="0"/>
                <w:color w:val="auto"/>
                <w:kern w:val="2"/>
                <w:sz w:val="24"/>
                <w:szCs w:val="24"/>
                <w:lang w:val="en-US" w:eastAsia="zh-CN" w:bidi="ar-SA"/>
              </w:rPr>
              <w:t>煤炭</w:t>
            </w:r>
            <w:r>
              <w:rPr>
                <w:rFonts w:hint="eastAsia" w:ascii="Times New Roman" w:hAnsi="Times New Roman" w:eastAsia="宋体" w:cs="Times New Roman"/>
                <w:b w:val="0"/>
                <w:bCs w:val="0"/>
                <w:color w:val="auto"/>
                <w:kern w:val="2"/>
                <w:sz w:val="24"/>
                <w:szCs w:val="24"/>
                <w:lang w:val="en-US" w:eastAsia="zh-CN" w:bidi="ar-SA"/>
              </w:rPr>
              <w:t>、燃气等资源</w:t>
            </w:r>
            <w:r>
              <w:rPr>
                <w:rFonts w:hint="default" w:ascii="Times New Roman" w:hAnsi="Times New Roman" w:eastAsia="宋体" w:cs="Times New Roman"/>
                <w:b w:val="0"/>
                <w:bCs w:val="0"/>
                <w:color w:val="auto"/>
                <w:kern w:val="2"/>
                <w:sz w:val="24"/>
                <w:szCs w:val="24"/>
                <w:lang w:val="en-US" w:eastAsia="zh-CN" w:bidi="ar-SA"/>
              </w:rPr>
              <w:t>；建设项目用水主要为生产用水和生活用水，项目用水</w:t>
            </w:r>
            <w:r>
              <w:rPr>
                <w:rFonts w:hint="eastAsia" w:ascii="Times New Roman" w:hAnsi="Times New Roman" w:eastAsia="宋体" w:cs="Times New Roman"/>
                <w:b w:val="0"/>
                <w:bCs w:val="0"/>
                <w:color w:val="auto"/>
                <w:kern w:val="2"/>
                <w:sz w:val="24"/>
                <w:szCs w:val="24"/>
                <w:lang w:val="en-US" w:eastAsia="zh-CN" w:bidi="ar-SA"/>
              </w:rPr>
              <w:t>来自园区供</w:t>
            </w:r>
            <w:r>
              <w:rPr>
                <w:rFonts w:hint="default" w:ascii="Times New Roman" w:hAnsi="Times New Roman" w:eastAsia="宋体" w:cs="Times New Roman"/>
                <w:b w:val="0"/>
                <w:bCs w:val="0"/>
                <w:color w:val="auto"/>
                <w:kern w:val="2"/>
                <w:sz w:val="24"/>
                <w:szCs w:val="24"/>
                <w:lang w:val="en-US" w:eastAsia="zh-CN" w:bidi="ar-SA"/>
              </w:rPr>
              <w:t>水管网，</w:t>
            </w:r>
            <w:r>
              <w:rPr>
                <w:rFonts w:hint="eastAsia" w:ascii="Times New Roman" w:hAnsi="Times New Roman" w:eastAsia="宋体" w:cs="Times New Roman"/>
                <w:b w:val="0"/>
                <w:bCs w:val="0"/>
                <w:color w:val="auto"/>
                <w:kern w:val="2"/>
                <w:sz w:val="24"/>
                <w:szCs w:val="24"/>
                <w:lang w:val="en-US" w:eastAsia="zh-CN" w:bidi="ar-SA"/>
              </w:rPr>
              <w:t>规划</w:t>
            </w:r>
            <w:r>
              <w:rPr>
                <w:rFonts w:hint="default" w:ascii="Times New Roman" w:hAnsi="Times New Roman" w:eastAsia="宋体" w:cs="Times New Roman"/>
                <w:b w:val="0"/>
                <w:bCs w:val="0"/>
                <w:color w:val="auto"/>
                <w:kern w:val="2"/>
                <w:sz w:val="24"/>
                <w:szCs w:val="24"/>
                <w:lang w:val="en-US" w:eastAsia="zh-CN" w:bidi="ar-SA"/>
              </w:rPr>
              <w:t>水量充足，不会达到资源利用上限；项目每年用电</w:t>
            </w:r>
            <w:r>
              <w:rPr>
                <w:rFonts w:hint="eastAsia" w:ascii="Times New Roman" w:hAnsi="Times New Roman" w:eastAsia="宋体" w:cs="Times New Roman"/>
                <w:b w:val="0"/>
                <w:bCs w:val="0"/>
                <w:color w:val="auto"/>
                <w:kern w:val="2"/>
                <w:sz w:val="24"/>
                <w:szCs w:val="24"/>
                <w:lang w:val="en-US" w:eastAsia="zh-CN" w:bidi="ar-SA"/>
              </w:rPr>
              <w:t>40</w:t>
            </w:r>
            <w:r>
              <w:rPr>
                <w:rFonts w:hint="default" w:ascii="Times New Roman" w:hAnsi="Times New Roman" w:eastAsia="宋体" w:cs="Times New Roman"/>
                <w:b w:val="0"/>
                <w:bCs w:val="0"/>
                <w:color w:val="auto"/>
                <w:kern w:val="2"/>
                <w:sz w:val="24"/>
                <w:szCs w:val="24"/>
                <w:lang w:val="en-US" w:eastAsia="zh-CN" w:bidi="ar-SA"/>
              </w:rPr>
              <w:t>万度，不会达到供电量使用上限；项目</w:t>
            </w:r>
            <w:r>
              <w:rPr>
                <w:rFonts w:hint="eastAsia" w:ascii="Times New Roman" w:hAnsi="Times New Roman" w:eastAsia="宋体" w:cs="Times New Roman"/>
                <w:b w:val="0"/>
                <w:bCs w:val="0"/>
                <w:color w:val="auto"/>
                <w:kern w:val="2"/>
                <w:sz w:val="24"/>
                <w:szCs w:val="24"/>
                <w:lang w:val="en-US" w:eastAsia="zh-CN" w:bidi="ar-SA"/>
              </w:rPr>
              <w:t>用地</w:t>
            </w:r>
            <w:r>
              <w:rPr>
                <w:rFonts w:hint="default" w:ascii="Times New Roman" w:hAnsi="Times New Roman" w:eastAsia="宋体" w:cs="Times New Roman"/>
                <w:b w:val="0"/>
                <w:bCs w:val="0"/>
                <w:color w:val="auto"/>
                <w:kern w:val="2"/>
                <w:sz w:val="24"/>
                <w:szCs w:val="24"/>
                <w:lang w:val="en-US" w:eastAsia="zh-CN" w:bidi="ar-SA"/>
              </w:rPr>
              <w:t>为租赁</w:t>
            </w:r>
            <w:r>
              <w:rPr>
                <w:rFonts w:hint="eastAsia" w:ascii="Times New Roman" w:hAnsi="Times New Roman" w:eastAsia="宋体" w:cs="Times New Roman"/>
                <w:b w:val="0"/>
                <w:bCs w:val="0"/>
                <w:color w:val="auto"/>
                <w:kern w:val="2"/>
                <w:sz w:val="24"/>
                <w:szCs w:val="24"/>
                <w:lang w:val="en-US" w:eastAsia="zh-CN" w:bidi="ar-SA"/>
              </w:rPr>
              <w:t>新疆安居超越建材有限公司现有厂房，未新增建设用地</w:t>
            </w:r>
            <w:r>
              <w:rPr>
                <w:rFonts w:hint="default" w:ascii="Times New Roman" w:hAnsi="Times New Roman" w:eastAsia="宋体" w:cs="Times New Roman"/>
                <w:b w:val="0"/>
                <w:bCs w:val="0"/>
                <w:color w:val="auto"/>
                <w:kern w:val="2"/>
                <w:sz w:val="24"/>
                <w:szCs w:val="24"/>
                <w:lang w:val="en-US" w:eastAsia="zh-CN" w:bidi="ar-SA"/>
              </w:rPr>
              <w:t>，土地利用不会突破区域土地资源上限。满足能源利用上线的要求。</w:t>
            </w:r>
          </w:p>
          <w:p>
            <w:pPr>
              <w:keepNext w:val="0"/>
              <w:keepLines w:val="0"/>
              <w:pageBreakBefore w:val="0"/>
              <w:widowControl w:val="0"/>
              <w:kinsoku/>
              <w:wordWrap/>
              <w:overflowPunct/>
              <w:topLinePunct w:val="0"/>
              <w:autoSpaceDE/>
              <w:autoSpaceDN/>
              <w:bidi w:val="0"/>
              <w:adjustRightInd/>
              <w:snapToGrid/>
              <w:spacing w:line="360" w:lineRule="auto"/>
              <w:ind w:firstLine="51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生态环境准入</w:t>
            </w:r>
            <w:r>
              <w:rPr>
                <w:rFonts w:hint="default" w:ascii="Times New Roman" w:hAnsi="Times New Roman" w:eastAsia="宋体" w:cs="Times New Roman"/>
                <w:kern w:val="2"/>
                <w:sz w:val="24"/>
                <w:szCs w:val="24"/>
                <w:lang w:val="en-US" w:eastAsia="zh-CN" w:bidi="ar-SA"/>
              </w:rPr>
              <w:t>清单</w:t>
            </w:r>
          </w:p>
          <w:p>
            <w:pPr>
              <w:keepNext w:val="0"/>
              <w:keepLines w:val="0"/>
              <w:pageBreakBefore w:val="0"/>
              <w:widowControl w:val="0"/>
              <w:kinsoku/>
              <w:wordWrap/>
              <w:overflowPunct/>
              <w:topLinePunct w:val="0"/>
              <w:autoSpaceDE/>
              <w:autoSpaceDN/>
              <w:bidi w:val="0"/>
              <w:adjustRightInd/>
              <w:snapToGrid/>
              <w:spacing w:line="360" w:lineRule="auto"/>
              <w:ind w:firstLine="510"/>
              <w:jc w:val="both"/>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本项目位于阜康市划定的重点管控单元内</w:t>
            </w:r>
            <w:r>
              <w:rPr>
                <w:rFonts w:hint="eastAsia" w:cs="Times New Roman"/>
                <w:kern w:val="2"/>
                <w:sz w:val="24"/>
                <w:szCs w:val="24"/>
                <w:lang w:val="en-US" w:eastAsia="zh-CN" w:bidi="ar-SA"/>
              </w:rPr>
              <w:t>，位于阜康高新技术产业开发区重点管控单元</w:t>
            </w:r>
            <w:r>
              <w:rPr>
                <w:rFonts w:hint="eastAsia" w:ascii="Times New Roman" w:hAnsi="Times New Roman" w:eastAsia="宋体" w:cs="Times New Roman"/>
                <w:kern w:val="2"/>
                <w:sz w:val="24"/>
                <w:szCs w:val="24"/>
                <w:lang w:val="en-US" w:eastAsia="zh-CN" w:bidi="ar-SA"/>
              </w:rPr>
              <w:t>，本项目符合《昌吉回族自治州区域空间生态环境评价暨“三线一单”生态环境准入清单》阜康市重点管控单元空间布局约束，不属于新、改、扩建“两高”（高污染、高耗能）行业项目，符合园区产业发展定位，执行自治区、乌昌石片区总体准入要求中关于重点管控单元空间布局约束的准入要求。</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本项目与阜康高新技术产业开发区管控单元要求符合性见表1.3-1。</w:t>
            </w:r>
          </w:p>
          <w:p>
            <w:pPr>
              <w:overflowPunct w:val="0"/>
              <w:autoSpaceDE w:val="0"/>
              <w:autoSpaceDN w:val="0"/>
              <w:adjustRightInd w:val="0"/>
              <w:snapToGrid w:val="0"/>
              <w:spacing w:before="0" w:after="0" w:line="360" w:lineRule="auto"/>
              <w:ind w:right="0"/>
              <w:jc w:val="center"/>
              <w:rPr>
                <w:rFonts w:hint="default" w:ascii="Times New Roman" w:hAnsi="Times New Roman" w:eastAsia="宋体" w:cs="宋体"/>
                <w:b/>
                <w:bCs/>
                <w:lang w:val="en-US" w:eastAsia="zh-CN"/>
              </w:rPr>
            </w:pPr>
            <w:r>
              <w:rPr>
                <w:rFonts w:hint="eastAsia" w:ascii="Times New Roman" w:hAnsi="Times New Roman" w:eastAsia="宋体" w:cs="宋体"/>
                <w:b/>
                <w:bCs/>
                <w:lang w:val="en-US" w:eastAsia="zh-CN"/>
              </w:rPr>
              <w:t>表1.3-1 本项目与阜康高新技术产业开发区重点管控单元要求符合性分析表</w:t>
            </w:r>
          </w:p>
          <w:tbl>
            <w:tblPr>
              <w:tblStyle w:val="16"/>
              <w:tblW w:w="7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540"/>
              <w:gridCol w:w="855"/>
              <w:gridCol w:w="2745"/>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kern w:val="2"/>
                      <w:sz w:val="21"/>
                      <w:szCs w:val="24"/>
                      <w:vertAlign w:val="baseline"/>
                      <w:lang w:val="en-US" w:eastAsia="zh-CN" w:bidi="ar-SA"/>
                    </w:rPr>
                    <w:t>环境管控单元编码</w:t>
                  </w:r>
                </w:p>
              </w:tc>
              <w:tc>
                <w:tcPr>
                  <w:tcW w:w="540" w:type="dxa"/>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kern w:val="2"/>
                      <w:sz w:val="21"/>
                      <w:szCs w:val="24"/>
                      <w:vertAlign w:val="baseline"/>
                      <w:lang w:val="en-US" w:eastAsia="zh-CN" w:bidi="ar-SA"/>
                    </w:rPr>
                    <w:t>环境管控单元</w:t>
                  </w:r>
                  <w:r>
                    <w:rPr>
                      <w:rFonts w:hint="eastAsia" w:cs="Times New Roman"/>
                      <w:color w:val="auto"/>
                      <w:kern w:val="2"/>
                      <w:sz w:val="21"/>
                      <w:szCs w:val="24"/>
                      <w:vertAlign w:val="baseline"/>
                      <w:lang w:val="en-US" w:eastAsia="zh-CN" w:bidi="ar-SA"/>
                    </w:rPr>
                    <w:t>名称</w:t>
                  </w:r>
                </w:p>
              </w:tc>
              <w:tc>
                <w:tcPr>
                  <w:tcW w:w="3600" w:type="dxa"/>
                  <w:gridSpan w:val="2"/>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kern w:val="2"/>
                      <w:sz w:val="21"/>
                      <w:szCs w:val="24"/>
                      <w:vertAlign w:val="baseline"/>
                      <w:lang w:val="en-US" w:eastAsia="zh-CN" w:bidi="ar-SA"/>
                    </w:rPr>
                    <w:t>管控要求</w:t>
                  </w:r>
                </w:p>
              </w:tc>
              <w:tc>
                <w:tcPr>
                  <w:tcW w:w="2488" w:type="dxa"/>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kern w:val="2"/>
                      <w:sz w:val="21"/>
                      <w:szCs w:val="24"/>
                      <w:vertAlign w:val="baseline"/>
                      <w:lang w:val="en-US" w:eastAsia="zh-CN" w:bidi="ar-SA"/>
                    </w:rPr>
                    <w:t>本项目符合性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vAlign w:val="center"/>
                </w:tcPr>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color w:val="auto"/>
                      <w:lang w:val="en-US" w:eastAsia="zh-CN"/>
                    </w:rPr>
                  </w:pPr>
                  <w:r>
                    <w:rPr>
                      <w:rFonts w:hint="eastAsia"/>
                      <w:color w:val="auto"/>
                      <w:lang w:val="en-US" w:eastAsia="zh-CN"/>
                    </w:rPr>
                    <w:t>Z</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color w:val="auto"/>
                      <w:lang w:val="en-US" w:eastAsia="zh-CN"/>
                    </w:rPr>
                  </w:pPr>
                  <w:r>
                    <w:rPr>
                      <w:rFonts w:hint="eastAsia"/>
                      <w:color w:val="auto"/>
                      <w:lang w:val="en-US" w:eastAsia="zh-CN"/>
                    </w:rPr>
                    <w:t>H</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color w:val="auto"/>
                      <w:lang w:val="en-US" w:eastAsia="zh-CN"/>
                    </w:rPr>
                  </w:pPr>
                  <w:r>
                    <w:rPr>
                      <w:rFonts w:hint="eastAsia"/>
                      <w:color w:val="auto"/>
                      <w:lang w:val="en-US" w:eastAsia="zh-CN"/>
                    </w:rPr>
                    <w:t>6</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color w:val="auto"/>
                      <w:lang w:val="en-US" w:eastAsia="zh-CN"/>
                    </w:rPr>
                  </w:pPr>
                  <w:r>
                    <w:rPr>
                      <w:rFonts w:hint="eastAsia"/>
                      <w:color w:val="auto"/>
                      <w:lang w:val="en-US" w:eastAsia="zh-CN"/>
                    </w:rPr>
                    <w:t>5</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color w:val="auto"/>
                      <w:lang w:val="en-US" w:eastAsia="zh-CN"/>
                    </w:rPr>
                  </w:pPr>
                  <w:r>
                    <w:rPr>
                      <w:rFonts w:hint="eastAsia"/>
                      <w:color w:val="auto"/>
                      <w:lang w:val="en-US" w:eastAsia="zh-CN"/>
                    </w:rPr>
                    <w:t>2</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color w:val="auto"/>
                      <w:lang w:val="en-US" w:eastAsia="zh-CN"/>
                    </w:rPr>
                  </w:pPr>
                  <w:r>
                    <w:rPr>
                      <w:rFonts w:hint="eastAsia"/>
                      <w:color w:val="auto"/>
                      <w:lang w:val="en-US" w:eastAsia="zh-CN"/>
                    </w:rPr>
                    <w:t>3</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color w:val="auto"/>
                      <w:lang w:val="en-US" w:eastAsia="zh-CN"/>
                    </w:rPr>
                  </w:pPr>
                  <w:r>
                    <w:rPr>
                      <w:rFonts w:hint="eastAsia"/>
                      <w:color w:val="auto"/>
                      <w:lang w:val="en-US" w:eastAsia="zh-CN"/>
                    </w:rPr>
                    <w:t>0</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color w:val="auto"/>
                      <w:lang w:val="en-US" w:eastAsia="zh-CN"/>
                    </w:rPr>
                  </w:pPr>
                  <w:r>
                    <w:rPr>
                      <w:rFonts w:hint="eastAsia"/>
                      <w:color w:val="auto"/>
                      <w:lang w:val="en-US" w:eastAsia="zh-CN"/>
                    </w:rPr>
                    <w:t>2</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color w:val="auto"/>
                      <w:lang w:val="en-US" w:eastAsia="zh-CN"/>
                    </w:rPr>
                  </w:pPr>
                  <w:r>
                    <w:rPr>
                      <w:rFonts w:hint="eastAsia"/>
                      <w:color w:val="auto"/>
                      <w:lang w:val="en-US" w:eastAsia="zh-CN"/>
                    </w:rPr>
                    <w:t>2</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color w:val="auto"/>
                      <w:lang w:val="en-US" w:eastAsia="zh-CN"/>
                    </w:rPr>
                  </w:pPr>
                  <w:r>
                    <w:rPr>
                      <w:rFonts w:hint="eastAsia"/>
                      <w:color w:val="auto"/>
                      <w:lang w:val="en-US" w:eastAsia="zh-CN"/>
                    </w:rPr>
                    <w:t>0</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color w:val="auto"/>
                      <w:lang w:val="en-US" w:eastAsia="zh-CN"/>
                    </w:rPr>
                  </w:pPr>
                  <w:r>
                    <w:rPr>
                      <w:rFonts w:hint="eastAsia"/>
                      <w:color w:val="auto"/>
                      <w:lang w:val="en-US" w:eastAsia="zh-CN"/>
                    </w:rPr>
                    <w:t>0</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color w:val="auto"/>
                      <w:lang w:val="en-US" w:eastAsia="zh-CN"/>
                    </w:rPr>
                  </w:pPr>
                  <w:r>
                    <w:rPr>
                      <w:rFonts w:hint="eastAsia"/>
                      <w:color w:val="auto"/>
                      <w:lang w:val="en-US" w:eastAsia="zh-CN"/>
                    </w:rPr>
                    <w:t>0</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color w:val="auto"/>
                      <w:kern w:val="0"/>
                      <w:sz w:val="21"/>
                      <w:szCs w:val="21"/>
                      <w:lang w:val="en-US" w:eastAsia="zh-CN" w:bidi="en-US"/>
                    </w:rPr>
                  </w:pPr>
                  <w:r>
                    <w:rPr>
                      <w:rFonts w:hint="eastAsia"/>
                      <w:color w:val="auto"/>
                      <w:lang w:val="en-US" w:eastAsia="zh-CN"/>
                    </w:rPr>
                    <w:t>1</w:t>
                  </w:r>
                </w:p>
              </w:tc>
              <w:tc>
                <w:tcPr>
                  <w:tcW w:w="540" w:type="dxa"/>
                  <w:vMerge w:val="restart"/>
                  <w:vAlign w:val="center"/>
                </w:tcPr>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color w:val="auto"/>
                    </w:rPr>
                  </w:pPr>
                  <w:r>
                    <w:rPr>
                      <w:rFonts w:hint="default"/>
                      <w:color w:val="auto"/>
                    </w:rPr>
                    <w:t>阜</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color w:val="auto"/>
                    </w:rPr>
                  </w:pPr>
                  <w:r>
                    <w:rPr>
                      <w:rFonts w:hint="default"/>
                      <w:color w:val="auto"/>
                    </w:rPr>
                    <w:t>康</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color w:val="auto"/>
                    </w:rPr>
                  </w:pPr>
                  <w:r>
                    <w:rPr>
                      <w:rFonts w:hint="default"/>
                      <w:color w:val="auto"/>
                    </w:rPr>
                    <w:t>高</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color w:val="auto"/>
                    </w:rPr>
                  </w:pPr>
                  <w:r>
                    <w:rPr>
                      <w:rFonts w:hint="default"/>
                      <w:color w:val="auto"/>
                    </w:rPr>
                    <w:t>新</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color w:val="auto"/>
                    </w:rPr>
                  </w:pPr>
                  <w:r>
                    <w:rPr>
                      <w:rFonts w:hint="default"/>
                      <w:color w:val="auto"/>
                    </w:rPr>
                    <w:t>技</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color w:val="auto"/>
                    </w:rPr>
                  </w:pPr>
                  <w:r>
                    <w:rPr>
                      <w:rFonts w:hint="default"/>
                      <w:color w:val="auto"/>
                    </w:rPr>
                    <w:t>术</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color w:val="auto"/>
                    </w:rPr>
                  </w:pPr>
                  <w:r>
                    <w:rPr>
                      <w:rFonts w:hint="default"/>
                      <w:color w:val="auto"/>
                    </w:rPr>
                    <w:t>产</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color w:val="auto"/>
                    </w:rPr>
                  </w:pPr>
                  <w:r>
                    <w:rPr>
                      <w:rFonts w:hint="default"/>
                      <w:color w:val="auto"/>
                    </w:rPr>
                    <w:t>业</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color w:val="auto"/>
                    </w:rPr>
                  </w:pPr>
                  <w:r>
                    <w:rPr>
                      <w:rFonts w:hint="default"/>
                      <w:color w:val="auto"/>
                    </w:rPr>
                    <w:t>开</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color w:val="auto"/>
                    </w:rPr>
                  </w:pPr>
                  <w:r>
                    <w:rPr>
                      <w:rFonts w:hint="default"/>
                      <w:color w:val="auto"/>
                    </w:rPr>
                    <w:t>发</w:t>
                  </w:r>
                </w:p>
                <w:p>
                  <w:pPr>
                    <w:pStyle w:val="31"/>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宋体"/>
                      <w:color w:val="auto"/>
                      <w:kern w:val="0"/>
                      <w:sz w:val="21"/>
                      <w:szCs w:val="21"/>
                      <w:lang w:val="en-US" w:eastAsia="zh-CN" w:bidi="en-US"/>
                    </w:rPr>
                  </w:pPr>
                  <w:r>
                    <w:rPr>
                      <w:rFonts w:hint="default"/>
                      <w:color w:val="auto"/>
                    </w:rPr>
                    <w:t>区</w:t>
                  </w:r>
                </w:p>
              </w:tc>
              <w:tc>
                <w:tcPr>
                  <w:tcW w:w="855" w:type="dxa"/>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kern w:val="2"/>
                      <w:sz w:val="21"/>
                      <w:szCs w:val="24"/>
                      <w:vertAlign w:val="baseline"/>
                      <w:lang w:val="en-US" w:eastAsia="zh-CN" w:bidi="ar-SA"/>
                    </w:rPr>
                    <w:t>空间布局约束</w:t>
                  </w:r>
                </w:p>
              </w:tc>
              <w:tc>
                <w:tcPr>
                  <w:tcW w:w="2745" w:type="dxa"/>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vertAlign w:val="baseline"/>
                      <w:lang w:val="en-US" w:eastAsia="zh-CN" w:bidi="ar-SA"/>
                    </w:rPr>
                  </w:pPr>
                  <w:r>
                    <w:rPr>
                      <w:rFonts w:hint="default" w:ascii="Times New Roman" w:hAnsi="Times New Roman" w:eastAsia="宋体" w:cs="Times New Roman"/>
                      <w:color w:val="auto"/>
                      <w:kern w:val="2"/>
                      <w:sz w:val="21"/>
                      <w:szCs w:val="24"/>
                      <w:vertAlign w:val="baseline"/>
                      <w:lang w:val="en-US" w:eastAsia="zh-CN" w:bidi="ar-SA"/>
                    </w:rPr>
                    <w:t>1、执行自治区、乌昌石片区总体准入要求中关于重点管控单元空间布局约束的准入要求。</w:t>
                  </w:r>
                </w:p>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vertAlign w:val="baseline"/>
                      <w:lang w:val="en-US" w:eastAsia="zh-CN" w:bidi="ar-SA"/>
                    </w:rPr>
                  </w:pPr>
                  <w:r>
                    <w:rPr>
                      <w:rFonts w:hint="default" w:ascii="Times New Roman" w:hAnsi="Times New Roman" w:eastAsia="宋体" w:cs="Times New Roman"/>
                      <w:color w:val="auto"/>
                      <w:kern w:val="2"/>
                      <w:sz w:val="21"/>
                      <w:szCs w:val="24"/>
                      <w:vertAlign w:val="baseline"/>
                      <w:lang w:val="en-US" w:eastAsia="zh-CN" w:bidi="ar-SA"/>
                    </w:rPr>
                    <w:t>2、入园企业需符合园区产业发展定位，产业发展以新型建材、优势果品及包装货运配送产业为主导。</w:t>
                  </w:r>
                </w:p>
              </w:tc>
              <w:tc>
                <w:tcPr>
                  <w:tcW w:w="2488" w:type="dxa"/>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kern w:val="2"/>
                      <w:sz w:val="21"/>
                      <w:szCs w:val="24"/>
                      <w:vertAlign w:val="baseline"/>
                      <w:lang w:val="en-US" w:eastAsia="zh-CN" w:bidi="ar-SA"/>
                    </w:rPr>
                    <w:t>本项目位于新疆昌吉回族自治州阜康市，为新型建材行业，符合产业政策以及园区产业要求，不属于焦化产业以及严重污染水环境项目。本项目新鲜水仅用于生活用水以及产品用水，严格控制新鲜水用量。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vertAlign w:val="baseline"/>
                      <w:lang w:val="en-US" w:eastAsia="zh-CN" w:bidi="ar-SA"/>
                    </w:rPr>
                  </w:pPr>
                </w:p>
              </w:tc>
              <w:tc>
                <w:tcPr>
                  <w:tcW w:w="540" w:type="dxa"/>
                  <w:vMerge w:val="continue"/>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vertAlign w:val="baseline"/>
                      <w:lang w:val="en-US" w:eastAsia="zh-CN" w:bidi="ar-SA"/>
                    </w:rPr>
                  </w:pPr>
                </w:p>
              </w:tc>
              <w:tc>
                <w:tcPr>
                  <w:tcW w:w="855" w:type="dxa"/>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kern w:val="2"/>
                      <w:sz w:val="21"/>
                      <w:szCs w:val="24"/>
                      <w:vertAlign w:val="baseline"/>
                      <w:lang w:val="en-US" w:eastAsia="zh-CN" w:bidi="ar-SA"/>
                    </w:rPr>
                    <w:t>污染物排放管控</w:t>
                  </w:r>
                </w:p>
              </w:tc>
              <w:tc>
                <w:tcPr>
                  <w:tcW w:w="2745" w:type="dxa"/>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vertAlign w:val="baseline"/>
                      <w:lang w:val="en-US" w:eastAsia="zh-CN" w:bidi="ar-SA"/>
                    </w:rPr>
                  </w:pPr>
                  <w:r>
                    <w:rPr>
                      <w:rFonts w:hint="default" w:ascii="Times New Roman" w:hAnsi="Times New Roman" w:eastAsia="宋体" w:cs="Times New Roman"/>
                      <w:color w:val="auto"/>
                      <w:kern w:val="2"/>
                      <w:sz w:val="21"/>
                      <w:szCs w:val="24"/>
                      <w:vertAlign w:val="baseline"/>
                      <w:lang w:val="en-US" w:eastAsia="zh-CN" w:bidi="ar-SA"/>
                    </w:rPr>
                    <w:t>1、执行自治区、乌昌石片区总体准入要求中关于重点管控单元污染物排放管控的准入要求。</w:t>
                  </w:r>
                </w:p>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vertAlign w:val="baseline"/>
                      <w:lang w:val="en-US" w:eastAsia="zh-CN" w:bidi="ar-SA"/>
                    </w:rPr>
                  </w:pPr>
                  <w:r>
                    <w:rPr>
                      <w:rFonts w:hint="default" w:ascii="Times New Roman" w:hAnsi="Times New Roman" w:eastAsia="宋体" w:cs="Times New Roman"/>
                      <w:color w:val="auto"/>
                      <w:kern w:val="2"/>
                      <w:sz w:val="21"/>
                      <w:szCs w:val="24"/>
                      <w:vertAlign w:val="baseline"/>
                      <w:lang w:val="en-US" w:eastAsia="zh-CN" w:bidi="ar-SA"/>
                    </w:rPr>
                    <w:t>2、新（改、扩）建项目应执行最严格的大气污染物排放标准。</w:t>
                  </w:r>
                </w:p>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vertAlign w:val="baseline"/>
                      <w:lang w:val="en-US" w:eastAsia="zh-CN" w:bidi="ar-SA"/>
                    </w:rPr>
                  </w:pPr>
                  <w:r>
                    <w:rPr>
                      <w:rFonts w:hint="default" w:ascii="Times New Roman" w:hAnsi="Times New Roman" w:eastAsia="宋体" w:cs="Times New Roman"/>
                      <w:color w:val="auto"/>
                      <w:kern w:val="2"/>
                      <w:sz w:val="21"/>
                      <w:szCs w:val="24"/>
                      <w:vertAlign w:val="baseline"/>
                      <w:lang w:val="en-US" w:eastAsia="zh-CN" w:bidi="ar-SA"/>
                    </w:rPr>
                    <w:t>3、PM2.5年平均浓度不达标县市（园区），禁止新（改、扩）建未落实SO2、NOx、烟粉尘、挥发性有机物（VOCs）等四项大气污染物总量指标昌吉州区域内内倍量替代的项目。</w:t>
                  </w:r>
                </w:p>
              </w:tc>
              <w:tc>
                <w:tcPr>
                  <w:tcW w:w="2488" w:type="dxa"/>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宋体"/>
                      <w:color w:val="000000" w:themeColor="text1"/>
                      <w:kern w:val="2"/>
                      <w:sz w:val="21"/>
                      <w:szCs w:val="24"/>
                      <w:lang w:val="zh-CN" w:eastAsia="zh-CN" w:bidi="ar-SA"/>
                      <w14:textFill>
                        <w14:solidFill>
                          <w14:schemeClr w14:val="tx1"/>
                        </w14:solidFill>
                      </w14:textFill>
                    </w:rPr>
                  </w:pPr>
                  <w:r>
                    <w:rPr>
                      <w:rFonts w:hint="eastAsia" w:ascii="Times New Roman" w:hAnsi="Times New Roman" w:eastAsia="宋体" w:cs="Times New Roman"/>
                      <w:color w:val="auto"/>
                      <w:kern w:val="2"/>
                      <w:sz w:val="21"/>
                      <w:szCs w:val="24"/>
                      <w:vertAlign w:val="baseline"/>
                      <w:lang w:val="en-US" w:eastAsia="zh-CN" w:bidi="ar-SA"/>
                    </w:rPr>
                    <w:t>本项目为新建项目</w:t>
                  </w:r>
                  <w:r>
                    <w:rPr>
                      <w:rFonts w:hint="eastAsia" w:ascii="Times New Roman" w:hAnsi="Times New Roman" w:eastAsia="宋体" w:cs="宋体"/>
                      <w:color w:val="000000" w:themeColor="text1"/>
                      <w:kern w:val="2"/>
                      <w:sz w:val="21"/>
                      <w:szCs w:val="24"/>
                      <w:lang w:val="zh-CN" w:eastAsia="zh-CN" w:bidi="ar-SA"/>
                      <w14:textFill>
                        <w14:solidFill>
                          <w14:schemeClr w14:val="tx1"/>
                        </w14:solidFill>
                      </w14:textFill>
                    </w:rPr>
                    <w:t>；</w:t>
                  </w:r>
                  <w:r>
                    <w:rPr>
                      <w:rFonts w:hint="eastAsia" w:ascii="Times New Roman" w:hAnsi="Times New Roman" w:eastAsia="宋体" w:cs="宋体"/>
                      <w:color w:val="000000" w:themeColor="text1"/>
                      <w:kern w:val="2"/>
                      <w:sz w:val="21"/>
                      <w:szCs w:val="24"/>
                      <w:lang w:val="en-US" w:eastAsia="zh-CN" w:bidi="ar-SA"/>
                      <w14:textFill>
                        <w14:solidFill>
                          <w14:schemeClr w14:val="tx1"/>
                        </w14:solidFill>
                      </w14:textFill>
                    </w:rPr>
                    <w:t>颗粒物经</w:t>
                  </w:r>
                  <w:r>
                    <w:rPr>
                      <w:rFonts w:hint="eastAsia" w:ascii="Times New Roman" w:hAnsi="Times New Roman" w:eastAsia="宋体" w:cs="宋体"/>
                      <w:color w:val="000000" w:themeColor="text1"/>
                      <w:kern w:val="2"/>
                      <w:sz w:val="21"/>
                      <w:szCs w:val="24"/>
                      <w:lang w:val="zh-CN" w:eastAsia="zh-CN" w:bidi="ar-SA"/>
                      <w14:textFill>
                        <w14:solidFill>
                          <w14:schemeClr w14:val="tx1"/>
                        </w14:solidFill>
                      </w14:textFill>
                    </w:rPr>
                    <w:t>袋式除尘处理满足《大气污染物综合排放标准》（GB16297—1996）排放限值，VOCs通过</w:t>
                  </w:r>
                  <w:r>
                    <w:rPr>
                      <w:rFonts w:hint="eastAsia" w:cs="宋体"/>
                      <w:color w:val="000000" w:themeColor="text1"/>
                      <w:kern w:val="2"/>
                      <w:sz w:val="21"/>
                      <w:szCs w:val="24"/>
                      <w:lang w:val="en-US" w:eastAsia="zh-CN" w:bidi="ar-SA"/>
                      <w14:textFill>
                        <w14:solidFill>
                          <w14:schemeClr w14:val="tx1"/>
                        </w14:solidFill>
                      </w14:textFill>
                    </w:rPr>
                    <w:t>二级</w:t>
                  </w:r>
                  <w:r>
                    <w:rPr>
                      <w:rFonts w:hint="eastAsia" w:ascii="Times New Roman" w:hAnsi="Times New Roman" w:eastAsia="宋体" w:cs="宋体"/>
                      <w:color w:val="000000" w:themeColor="text1"/>
                      <w:kern w:val="2"/>
                      <w:sz w:val="21"/>
                      <w:szCs w:val="24"/>
                      <w:lang w:val="zh-CN" w:eastAsia="zh-CN" w:bidi="ar-SA"/>
                      <w14:textFill>
                        <w14:solidFill>
                          <w14:schemeClr w14:val="tx1"/>
                        </w14:solidFill>
                      </w14:textFill>
                    </w:rPr>
                    <w:t>UV光氧催化+二级活性炭吸附装置满足《大气污染物综合排放标准》（GB16297—1996）排放，厂界无组织排放满足《大气污染物综合排放标准》（GB16297—1996）中排放限值，厂区内无组织满足《挥发性有机物无组织排放控制标准》（GB37822-2019）特别排放限值；</w:t>
                  </w:r>
                </w:p>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vertAlign w:val="baseline"/>
                      <w:lang w:val="en-US" w:eastAsia="zh-CN" w:bidi="ar-SA"/>
                    </w:rPr>
                  </w:pPr>
                </w:p>
              </w:tc>
              <w:tc>
                <w:tcPr>
                  <w:tcW w:w="540" w:type="dxa"/>
                  <w:vMerge w:val="continue"/>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vertAlign w:val="baseline"/>
                      <w:lang w:val="en-US" w:eastAsia="zh-CN" w:bidi="ar-SA"/>
                    </w:rPr>
                  </w:pPr>
                </w:p>
              </w:tc>
              <w:tc>
                <w:tcPr>
                  <w:tcW w:w="855" w:type="dxa"/>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kern w:val="2"/>
                      <w:sz w:val="21"/>
                      <w:szCs w:val="24"/>
                      <w:vertAlign w:val="baseline"/>
                      <w:lang w:val="en-US" w:eastAsia="zh-CN" w:bidi="ar-SA"/>
                    </w:rPr>
                    <w:t>环境风险防控</w:t>
                  </w:r>
                </w:p>
              </w:tc>
              <w:tc>
                <w:tcPr>
                  <w:tcW w:w="2745" w:type="dxa"/>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vertAlign w:val="baseline"/>
                      <w:lang w:val="en-US" w:eastAsia="zh-CN" w:bidi="ar-SA"/>
                    </w:rPr>
                  </w:pPr>
                  <w:r>
                    <w:rPr>
                      <w:rFonts w:hint="default" w:ascii="Times New Roman" w:hAnsi="Times New Roman" w:eastAsia="宋体" w:cs="Times New Roman"/>
                      <w:color w:val="auto"/>
                      <w:kern w:val="2"/>
                      <w:sz w:val="21"/>
                      <w:szCs w:val="24"/>
                      <w:vertAlign w:val="baseline"/>
                      <w:lang w:val="en-US" w:eastAsia="zh-CN" w:bidi="ar-SA"/>
                    </w:rPr>
                    <w:t>1、执行自治区、乌昌石片区总体准入要求中关于重点管控单元环境风险防控的准入要求</w:t>
                  </w:r>
                  <w:r>
                    <w:rPr>
                      <w:rFonts w:hint="eastAsia" w:ascii="Times New Roman" w:hAnsi="Times New Roman" w:eastAsia="宋体" w:cs="Times New Roman"/>
                      <w:color w:val="auto"/>
                      <w:kern w:val="2"/>
                      <w:sz w:val="21"/>
                      <w:szCs w:val="24"/>
                      <w:vertAlign w:val="baseline"/>
                      <w:lang w:val="en-US" w:eastAsia="zh-CN" w:bidi="ar-SA"/>
                    </w:rPr>
                    <w:t>。</w:t>
                  </w:r>
                </w:p>
              </w:tc>
              <w:tc>
                <w:tcPr>
                  <w:tcW w:w="2488" w:type="dxa"/>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kern w:val="2"/>
                      <w:sz w:val="21"/>
                      <w:szCs w:val="24"/>
                      <w:vertAlign w:val="baseline"/>
                      <w:lang w:val="en-US" w:eastAsia="zh-CN" w:bidi="ar-SA"/>
                    </w:rPr>
                    <w:t>本项目应编制</w:t>
                  </w:r>
                  <w:r>
                    <w:rPr>
                      <w:rFonts w:hint="default" w:ascii="Times New Roman" w:hAnsi="Times New Roman" w:eastAsia="宋体" w:cs="Times New Roman"/>
                      <w:color w:val="auto"/>
                      <w:kern w:val="2"/>
                      <w:sz w:val="21"/>
                      <w:szCs w:val="24"/>
                      <w:vertAlign w:val="baseline"/>
                      <w:lang w:val="en-US" w:eastAsia="zh-CN" w:bidi="ar-SA"/>
                    </w:rPr>
                    <w:t>突发事件环境应急预案并定期演练；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vertAlign w:val="baseline"/>
                      <w:lang w:val="en-US" w:eastAsia="zh-CN" w:bidi="ar-SA"/>
                    </w:rPr>
                  </w:pPr>
                </w:p>
              </w:tc>
              <w:tc>
                <w:tcPr>
                  <w:tcW w:w="540" w:type="dxa"/>
                  <w:vMerge w:val="continue"/>
                  <w:vAlign w:val="center"/>
                </w:tcPr>
                <w:p>
                  <w:pPr>
                    <w:widowControl w:val="0"/>
                    <w:overflowPunct w:val="0"/>
                    <w:autoSpaceDE w:val="0"/>
                    <w:autoSpaceDN w:val="0"/>
                    <w:adjustRightInd w:val="0"/>
                    <w:snapToGrid w:val="0"/>
                    <w:spacing w:line="360" w:lineRule="atLeast"/>
                    <w:ind w:left="0" w:firstLine="0" w:firstLineChars="0"/>
                    <w:jc w:val="center"/>
                    <w:rPr>
                      <w:rFonts w:hint="eastAsia" w:ascii="Times New Roman" w:hAnsi="Times New Roman" w:eastAsia="宋体" w:cs="Times New Roman"/>
                      <w:color w:val="auto"/>
                      <w:kern w:val="2"/>
                      <w:sz w:val="21"/>
                      <w:szCs w:val="24"/>
                      <w:vertAlign w:val="baseline"/>
                      <w:lang w:val="en-US" w:eastAsia="zh-CN" w:bidi="ar-SA"/>
                    </w:rPr>
                  </w:pPr>
                </w:p>
              </w:tc>
              <w:tc>
                <w:tcPr>
                  <w:tcW w:w="855" w:type="dxa"/>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kern w:val="2"/>
                      <w:sz w:val="21"/>
                      <w:szCs w:val="24"/>
                      <w:vertAlign w:val="baseline"/>
                      <w:lang w:val="en-US" w:eastAsia="zh-CN" w:bidi="ar-SA"/>
                    </w:rPr>
                    <w:t>资源利用效率</w:t>
                  </w:r>
                </w:p>
              </w:tc>
              <w:tc>
                <w:tcPr>
                  <w:tcW w:w="2745" w:type="dxa"/>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vertAlign w:val="baseline"/>
                      <w:lang w:val="en-US" w:eastAsia="zh-CN" w:bidi="ar-SA"/>
                    </w:rPr>
                  </w:pPr>
                  <w:r>
                    <w:rPr>
                      <w:rFonts w:hint="default" w:ascii="Times New Roman" w:hAnsi="Times New Roman" w:eastAsia="宋体" w:cs="Times New Roman"/>
                      <w:color w:val="auto"/>
                      <w:kern w:val="2"/>
                      <w:sz w:val="21"/>
                      <w:szCs w:val="24"/>
                      <w:vertAlign w:val="baseline"/>
                      <w:lang w:val="en-US" w:eastAsia="zh-CN" w:bidi="ar-SA"/>
                    </w:rPr>
                    <w:t>1、执行自治区、乌昌石片区总体准入要求中关于重点管控单元资源利用效率的准入要求。</w:t>
                  </w:r>
                </w:p>
              </w:tc>
              <w:tc>
                <w:tcPr>
                  <w:tcW w:w="2488" w:type="dxa"/>
                  <w:vAlign w:val="center"/>
                </w:tcPr>
                <w:p>
                  <w:pPr>
                    <w:widowControl w:val="0"/>
                    <w:overflowPunct w:val="0"/>
                    <w:autoSpaceDE w:val="0"/>
                    <w:autoSpaceDN w:val="0"/>
                    <w:adjustRightInd w:val="0"/>
                    <w:snapToGrid w:val="0"/>
                    <w:spacing w:line="360" w:lineRule="atLeast"/>
                    <w:ind w:left="0" w:firstLine="0" w:firstLineChars="0"/>
                    <w:jc w:val="center"/>
                    <w:rPr>
                      <w:rFonts w:hint="default"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kern w:val="2"/>
                      <w:sz w:val="21"/>
                      <w:szCs w:val="24"/>
                      <w:vertAlign w:val="baseline"/>
                      <w:lang w:val="en-US" w:eastAsia="zh-CN" w:bidi="ar-SA"/>
                    </w:rPr>
                    <w:t>本项目落实</w:t>
                  </w:r>
                  <w:r>
                    <w:rPr>
                      <w:rFonts w:hint="default" w:ascii="Times New Roman" w:hAnsi="Times New Roman" w:eastAsia="宋体" w:cs="Times New Roman"/>
                      <w:color w:val="auto"/>
                      <w:kern w:val="2"/>
                      <w:sz w:val="21"/>
                      <w:szCs w:val="24"/>
                      <w:vertAlign w:val="baseline"/>
                      <w:lang w:val="en-US" w:eastAsia="zh-CN" w:bidi="ar-SA"/>
                    </w:rPr>
                    <w:t>自治区、乌昌石片区总体准入要求中关于重点管控单元资源利用效率的准入要求</w:t>
                  </w:r>
                  <w:r>
                    <w:rPr>
                      <w:rFonts w:hint="eastAsia" w:ascii="Times New Roman" w:hAnsi="Times New Roman" w:eastAsia="宋体" w:cs="Times New Roman"/>
                      <w:color w:val="auto"/>
                      <w:kern w:val="2"/>
                      <w:sz w:val="21"/>
                      <w:szCs w:val="24"/>
                      <w:vertAlign w:val="baseline"/>
                      <w:lang w:val="en-US" w:eastAsia="zh-CN" w:bidi="ar-SA"/>
                    </w:rPr>
                    <w:t>，租赁新疆安居超越建材有限公司已建厂房，不新增工业用地，尽可能在工艺需求范围内严格把控用水，生产不使用化石燃料。</w:t>
                  </w:r>
                </w:p>
              </w:tc>
            </w:tr>
          </w:tbl>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由上述分析结果可知，本项目符合“三线一单”的要求。</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eastAsia"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1.4选址符合性</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本项目选址在</w:t>
            </w:r>
            <w:r>
              <w:rPr>
                <w:rFonts w:hint="eastAsia" w:cs="Times New Roman"/>
                <w:sz w:val="24"/>
                <w:szCs w:val="24"/>
                <w:lang w:val="en-US" w:eastAsia="zh-CN" w:bidi="ar-SA"/>
              </w:rPr>
              <w:t>苏通小微创业园</w:t>
            </w:r>
            <w:r>
              <w:rPr>
                <w:rFonts w:hint="eastAsia" w:ascii="Times New Roman" w:hAnsi="Times New Roman" w:eastAsia="宋体" w:cs="宋体"/>
                <w:color w:val="auto"/>
                <w:lang w:val="en-US" w:eastAsia="zh-CN"/>
              </w:rPr>
              <w:t>新疆安居超越建材有限公司内部（本项目租赁新疆安居超越建材有限公司已建厂房1栋），东侧为新疆安居超越建材有限公司</w:t>
            </w:r>
            <w:r>
              <w:rPr>
                <w:rFonts w:hint="eastAsia" w:cs="宋体"/>
                <w:color w:val="auto"/>
                <w:lang w:val="en-US" w:eastAsia="zh-CN"/>
              </w:rPr>
              <w:t>办公生活楼</w:t>
            </w:r>
            <w:r>
              <w:rPr>
                <w:rFonts w:hint="eastAsia" w:ascii="Times New Roman" w:hAnsi="Times New Roman" w:eastAsia="宋体" w:cs="宋体"/>
                <w:color w:val="auto"/>
                <w:lang w:val="en-US" w:eastAsia="zh-CN"/>
              </w:rPr>
              <w:t>，西侧为空地，南侧为</w:t>
            </w:r>
            <w:r>
              <w:rPr>
                <w:rFonts w:hint="eastAsia" w:cs="宋体"/>
                <w:color w:val="auto"/>
                <w:lang w:val="en-US" w:eastAsia="zh-CN"/>
              </w:rPr>
              <w:t>新疆吉成仓储设备制造有限公司</w:t>
            </w:r>
            <w:r>
              <w:rPr>
                <w:rFonts w:hint="eastAsia" w:cs="宋体"/>
                <w:b w:val="0"/>
                <w:bCs w:val="0"/>
                <w:color w:val="auto"/>
                <w:lang w:val="en-US" w:eastAsia="zh-CN"/>
              </w:rPr>
              <w:t>空闲厂房</w:t>
            </w:r>
            <w:r>
              <w:rPr>
                <w:rFonts w:hint="eastAsia" w:ascii="Times New Roman" w:hAnsi="Times New Roman" w:eastAsia="宋体" w:cs="宋体"/>
                <w:color w:val="auto"/>
                <w:lang w:val="en-US" w:eastAsia="zh-CN"/>
              </w:rPr>
              <w:t>、北侧为新疆安居超越建材有限公司厂房</w:t>
            </w:r>
            <w:r>
              <w:rPr>
                <w:rFonts w:hint="eastAsia" w:cs="宋体"/>
                <w:color w:val="auto"/>
                <w:lang w:val="en-US" w:eastAsia="zh-CN"/>
              </w:rPr>
              <w:t>（目前部分租赁给</w:t>
            </w:r>
            <w:r>
              <w:rPr>
                <w:rFonts w:hint="eastAsia" w:cs="Times New Roman"/>
                <w:color w:val="000000"/>
                <w:kern w:val="2"/>
                <w:lang w:val="en-US" w:eastAsia="zh-CN"/>
              </w:rPr>
              <w:t>新疆志达高科线缆有限公司</w:t>
            </w:r>
            <w:r>
              <w:rPr>
                <w:rFonts w:hint="eastAsia" w:cs="宋体"/>
                <w:color w:val="auto"/>
                <w:lang w:val="en-US" w:eastAsia="zh-CN"/>
              </w:rPr>
              <w:t>使用）</w:t>
            </w:r>
            <w:r>
              <w:rPr>
                <w:rFonts w:hint="eastAsia" w:ascii="Times New Roman" w:hAnsi="Times New Roman" w:eastAsia="宋体" w:cs="宋体"/>
                <w:color w:val="auto"/>
                <w:lang w:val="en-US" w:eastAsia="zh-CN"/>
              </w:rPr>
              <w:t>。</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宋体"/>
                <w:color w:val="auto"/>
                <w:lang w:val="en-US" w:eastAsia="zh-CN"/>
              </w:rPr>
            </w:pPr>
            <w:r>
              <w:rPr>
                <w:rFonts w:hint="eastAsia" w:ascii="Times New Roman" w:hAnsi="Times New Roman" w:eastAsia="宋体" w:cs="Times New Roman"/>
                <w:color w:val="000000" w:themeColor="text1"/>
                <w:sz w:val="24"/>
                <w:szCs w:val="24"/>
                <w:highlight w:val="none"/>
                <w:shd w:val="clear" w:color="auto" w:fill="FFFFFF"/>
                <w:lang w:val="en-US" w:eastAsia="zh-CN" w:bidi="ar-SA"/>
                <w14:textFill>
                  <w14:solidFill>
                    <w14:schemeClr w14:val="tx1"/>
                  </w14:solidFill>
                </w14:textFill>
              </w:rPr>
              <w:t>本项目位于《甘泉堡工业园区总体规划（2016- 2030年）》中的小微企业创新区</w:t>
            </w:r>
            <w:r>
              <w:rPr>
                <w:rFonts w:hint="eastAsia" w:ascii="Times New Roman" w:hAnsi="Times New Roman" w:eastAsia="宋体" w:cs="宋体"/>
                <w:color w:val="auto"/>
                <w:lang w:val="en-US" w:eastAsia="zh-CN"/>
              </w:rPr>
              <w:t>，本项目区北侧距“500”水库环库道路约2.</w:t>
            </w:r>
            <w:r>
              <w:rPr>
                <w:rFonts w:hint="eastAsia" w:cs="宋体"/>
                <w:color w:val="auto"/>
                <w:lang w:val="en-US" w:eastAsia="zh-CN"/>
              </w:rPr>
              <w:t>3</w:t>
            </w:r>
            <w:r>
              <w:rPr>
                <w:rFonts w:hint="eastAsia" w:ascii="Times New Roman" w:hAnsi="Times New Roman" w:eastAsia="宋体" w:cs="宋体"/>
                <w:color w:val="auto"/>
                <w:lang w:val="en-US" w:eastAsia="zh-CN"/>
              </w:rPr>
              <w:t>km，距离西延干渠2.</w:t>
            </w:r>
            <w:r>
              <w:rPr>
                <w:rFonts w:hint="eastAsia" w:cs="宋体"/>
                <w:color w:val="auto"/>
                <w:lang w:val="en-US" w:eastAsia="zh-CN"/>
              </w:rPr>
              <w:t>3</w:t>
            </w:r>
            <w:r>
              <w:rPr>
                <w:rFonts w:hint="eastAsia" w:ascii="Times New Roman" w:hAnsi="Times New Roman" w:eastAsia="宋体" w:cs="宋体"/>
                <w:color w:val="auto"/>
                <w:lang w:val="en-US" w:eastAsia="zh-CN"/>
              </w:rPr>
              <w:t>km，不在“500”水库环库道路外缘1500米的水库保护范围，不在西延干渠两侧每侧250米渠道保护范围。本项目区生活污水排入园区污水管网进入阜西</w:t>
            </w:r>
            <w:r>
              <w:rPr>
                <w:rFonts w:hint="eastAsia" w:cs="宋体"/>
                <w:color w:val="auto"/>
                <w:lang w:val="en-US" w:eastAsia="zh-CN"/>
              </w:rPr>
              <w:t>区</w:t>
            </w:r>
            <w:r>
              <w:rPr>
                <w:rFonts w:hint="eastAsia" w:ascii="Times New Roman" w:hAnsi="Times New Roman" w:eastAsia="宋体" w:cs="宋体"/>
                <w:color w:val="auto"/>
                <w:lang w:val="en-US" w:eastAsia="zh-CN"/>
              </w:rPr>
              <w:t>污水处理厂处理，与“500”水库无直接水力联</w:t>
            </w:r>
            <w:r>
              <w:rPr>
                <w:rFonts w:hint="eastAsia" w:cs="宋体"/>
                <w:color w:val="auto"/>
                <w:lang w:val="en-US" w:eastAsia="zh-CN"/>
              </w:rPr>
              <w:t>，</w:t>
            </w:r>
            <w:r>
              <w:rPr>
                <w:rFonts w:hint="eastAsia" w:ascii="Times New Roman" w:hAnsi="Times New Roman" w:eastAsia="宋体" w:cs="宋体"/>
                <w:color w:val="auto"/>
                <w:lang w:val="en-US" w:eastAsia="zh-CN"/>
              </w:rPr>
              <w:t>本项目的建设不会对“500”水库产生影响。</w:t>
            </w:r>
          </w:p>
          <w:p>
            <w:pPr>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本项目不在自然保护区、饮用水源保护区和其他需要特殊保护的区域，本项目所产生的污染物经相关措施处理后均能达标排放，不会对周边环境产生较大影响。野生动物数量较少且种类单一，无国家和自治区级珍稀濒危保护动植物，项目区及所在区域环境质量现状较好。区域内无珍稀动植物、敏感目标，项目营运期的生产对生态环境不会产生明显影响。本项目没有明显的外环境制约因素，且与区域环境具有相容性。因此，本项目选址基本可行。</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eastAsia"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1.</w:t>
            </w:r>
            <w:r>
              <w:rPr>
                <w:rFonts w:hint="eastAsia" w:cs="黑体"/>
                <w:b/>
                <w:sz w:val="28"/>
                <w:szCs w:val="30"/>
                <w:lang w:val="en-US" w:eastAsia="zh-CN" w:bidi="ar-SA"/>
              </w:rPr>
              <w:t>5</w:t>
            </w:r>
            <w:r>
              <w:rPr>
                <w:rFonts w:hint="eastAsia" w:ascii="Times New Roman" w:hAnsi="Times New Roman" w:eastAsia="宋体" w:cs="黑体"/>
                <w:b/>
                <w:sz w:val="28"/>
                <w:szCs w:val="30"/>
                <w:lang w:val="en-US" w:eastAsia="zh-CN" w:bidi="ar-SA"/>
              </w:rPr>
              <w:t>《关于加强乌鲁木齐、昌吉、石河子、五家渠区域环境同防同治区的意见》（新政发[2016]140号）符合性分析</w:t>
            </w:r>
          </w:p>
          <w:p>
            <w:pPr>
              <w:numPr>
                <w:ilvl w:val="0"/>
                <w:numId w:val="0"/>
              </w:numPr>
              <w:overflowPunct w:val="0"/>
              <w:autoSpaceDE w:val="0"/>
              <w:autoSpaceDN w:val="0"/>
              <w:adjustRightInd w:val="0"/>
              <w:snapToGrid w:val="0"/>
              <w:spacing w:before="0" w:after="0" w:line="360" w:lineRule="auto"/>
              <w:ind w:left="0" w:right="0" w:rightChars="0" w:firstLine="480" w:firstLineChars="200"/>
              <w:jc w:val="both"/>
              <w:rPr>
                <w:rFonts w:hint="eastAsia" w:ascii="Times New Roman" w:hAnsi="Times New Roman" w:eastAsia="宋体" w:cs="宋体"/>
                <w:lang w:val="en-US" w:eastAsia="zh-CN"/>
              </w:rPr>
            </w:pPr>
            <w:r>
              <w:rPr>
                <w:rFonts w:hint="eastAsia" w:ascii="Times New Roman" w:hAnsi="Times New Roman" w:eastAsia="宋体" w:cs="宋体"/>
                <w:lang w:val="en-US" w:eastAsia="zh-CN"/>
              </w:rPr>
              <w:t>严格污染物排放标准。认真落实《重点区域大气污染物哦爱芳特别限制的公告》（环保厅2016第45号）的要求，钢铁、石化、火电、水泥等行业和燃煤锅炉严格执行重点行业污染物特别排放限值要求。其他工业企业一律执行国家最新污染物排放标准，减少污染物排放总量。严格执行无组织排放监测浓度限值和恶臭污染物厂界标准。</w:t>
            </w:r>
          </w:p>
          <w:p>
            <w:pPr>
              <w:numPr>
                <w:ilvl w:val="0"/>
                <w:numId w:val="0"/>
              </w:numPr>
              <w:overflowPunct w:val="0"/>
              <w:autoSpaceDE w:val="0"/>
              <w:autoSpaceDN w:val="0"/>
              <w:adjustRightInd w:val="0"/>
              <w:snapToGrid w:val="0"/>
              <w:spacing w:before="0" w:after="0" w:line="360" w:lineRule="auto"/>
              <w:ind w:left="0" w:right="0" w:rightChars="0" w:firstLine="480" w:firstLineChars="200"/>
              <w:jc w:val="both"/>
              <w:rPr>
                <w:rFonts w:hint="default" w:ascii="Times New Roman" w:hAnsi="Times New Roman" w:eastAsia="宋体" w:cs="宋体"/>
                <w:lang w:val="en-US" w:eastAsia="zh-CN"/>
              </w:rPr>
            </w:pPr>
            <w:r>
              <w:rPr>
                <w:rFonts w:hint="default" w:ascii="Times New Roman" w:hAnsi="Times New Roman" w:eastAsia="宋体" w:cs="宋体"/>
                <w:lang w:val="en-US" w:eastAsia="zh-CN"/>
              </w:rPr>
              <w:t>开展挥发性有机物和有毒有害废气防治。建立重点行业挥发性有机物重点监管企业名录</w:t>
            </w:r>
            <w:r>
              <w:rPr>
                <w:rFonts w:hint="eastAsia" w:ascii="Times New Roman" w:hAnsi="Times New Roman" w:eastAsia="宋体" w:cs="宋体"/>
                <w:lang w:val="en-US" w:eastAsia="zh-CN"/>
              </w:rPr>
              <w:t>，</w:t>
            </w:r>
            <w:r>
              <w:rPr>
                <w:rFonts w:hint="default" w:ascii="Times New Roman" w:hAnsi="Times New Roman" w:eastAsia="宋体" w:cs="宋体"/>
                <w:lang w:val="en-US" w:eastAsia="zh-CN"/>
              </w:rPr>
              <w:t>加强重点区域内挥发性有机物治理</w:t>
            </w:r>
            <w:r>
              <w:rPr>
                <w:rFonts w:hint="eastAsia" w:ascii="Times New Roman" w:hAnsi="Times New Roman" w:eastAsia="宋体" w:cs="宋体"/>
                <w:lang w:val="en-US" w:eastAsia="zh-CN"/>
              </w:rPr>
              <w:t>，</w:t>
            </w:r>
            <w:r>
              <w:rPr>
                <w:rFonts w:hint="default" w:ascii="Times New Roman" w:hAnsi="Times New Roman" w:eastAsia="宋体" w:cs="宋体"/>
                <w:lang w:val="en-US" w:eastAsia="zh-CN"/>
              </w:rPr>
              <w:t>推进征收挥发性有机物排污费。加强有毒有害废气排放企业环境监测监管</w:t>
            </w:r>
            <w:r>
              <w:rPr>
                <w:rFonts w:hint="eastAsia" w:ascii="Times New Roman" w:hAnsi="Times New Roman" w:eastAsia="宋体" w:cs="宋体"/>
                <w:lang w:val="en-US" w:eastAsia="zh-CN"/>
              </w:rPr>
              <w:t>，</w:t>
            </w:r>
            <w:r>
              <w:rPr>
                <w:rFonts w:hint="default" w:ascii="Times New Roman" w:hAnsi="Times New Roman" w:eastAsia="宋体" w:cs="宋体"/>
                <w:lang w:val="en-US" w:eastAsia="zh-CN"/>
              </w:rPr>
              <w:t>推进其工艺技术和污染治理技术改造。</w:t>
            </w:r>
          </w:p>
          <w:p>
            <w:pPr>
              <w:numPr>
                <w:ilvl w:val="0"/>
                <w:numId w:val="0"/>
              </w:numPr>
              <w:overflowPunct w:val="0"/>
              <w:autoSpaceDE w:val="0"/>
              <w:autoSpaceDN w:val="0"/>
              <w:adjustRightInd w:val="0"/>
              <w:snapToGrid w:val="0"/>
              <w:spacing w:before="0" w:after="0" w:line="360" w:lineRule="auto"/>
              <w:ind w:left="0" w:right="0" w:rightChars="0" w:firstLine="480" w:firstLineChars="200"/>
              <w:jc w:val="both"/>
              <w:rPr>
                <w:rFonts w:hint="default" w:ascii="Times New Roman" w:hAnsi="Times New Roman" w:eastAsia="宋体" w:cs="宋体"/>
                <w:lang w:val="en-US" w:eastAsia="zh-CN"/>
              </w:rPr>
            </w:pPr>
            <w:r>
              <w:rPr>
                <w:rFonts w:hint="default" w:ascii="Times New Roman" w:hAnsi="Times New Roman" w:eastAsia="宋体" w:cs="宋体"/>
                <w:lang w:val="en-US" w:eastAsia="zh-CN"/>
              </w:rPr>
              <w:t>加大扬尘治理力度。严格落实建筑施工、道路、车辆运输、堆场等扬尘源点污染控制要求</w:t>
            </w:r>
            <w:r>
              <w:rPr>
                <w:rFonts w:hint="eastAsia" w:ascii="Times New Roman" w:hAnsi="Times New Roman" w:eastAsia="宋体" w:cs="宋体"/>
                <w:lang w:val="en-US" w:eastAsia="zh-CN"/>
              </w:rPr>
              <w:t>，</w:t>
            </w:r>
            <w:r>
              <w:rPr>
                <w:rFonts w:hint="default" w:ascii="Times New Roman" w:hAnsi="Times New Roman" w:eastAsia="宋体" w:cs="宋体"/>
                <w:lang w:val="en-US" w:eastAsia="zh-CN"/>
              </w:rPr>
              <w:t>扩大绿地和地面铺装硬化面积。要落实生态保护主体责任</w:t>
            </w:r>
            <w:r>
              <w:rPr>
                <w:rFonts w:hint="eastAsia" w:ascii="Times New Roman" w:hAnsi="Times New Roman" w:eastAsia="宋体" w:cs="宋体"/>
                <w:lang w:val="en-US" w:eastAsia="zh-CN"/>
              </w:rPr>
              <w:t>，</w:t>
            </w:r>
            <w:r>
              <w:rPr>
                <w:rFonts w:hint="default" w:ascii="Times New Roman" w:hAnsi="Times New Roman" w:eastAsia="宋体" w:cs="宋体"/>
                <w:lang w:val="en-US" w:eastAsia="zh-CN"/>
              </w:rPr>
              <w:t>对城市周边及近郊区的生态破坏进行排查</w:t>
            </w:r>
            <w:r>
              <w:rPr>
                <w:rFonts w:hint="eastAsia" w:ascii="Times New Roman" w:hAnsi="Times New Roman" w:eastAsia="宋体" w:cs="宋体"/>
                <w:lang w:val="en-US" w:eastAsia="zh-CN"/>
              </w:rPr>
              <w:t>，</w:t>
            </w:r>
            <w:r>
              <w:rPr>
                <w:rFonts w:hint="default" w:ascii="Times New Roman" w:hAnsi="Times New Roman" w:eastAsia="宋体" w:cs="宋体"/>
                <w:lang w:val="en-US" w:eastAsia="zh-CN"/>
              </w:rPr>
              <w:t>开展矿山、砂场开采扬尘综合整治</w:t>
            </w:r>
            <w:r>
              <w:rPr>
                <w:rFonts w:hint="eastAsia" w:ascii="Times New Roman" w:hAnsi="Times New Roman" w:eastAsia="宋体" w:cs="宋体"/>
                <w:lang w:val="en-US" w:eastAsia="zh-CN"/>
              </w:rPr>
              <w:t>，</w:t>
            </w:r>
            <w:r>
              <w:rPr>
                <w:rFonts w:hint="default" w:ascii="Times New Roman" w:hAnsi="Times New Roman" w:eastAsia="宋体" w:cs="宋体"/>
                <w:lang w:val="en-US" w:eastAsia="zh-CN"/>
              </w:rPr>
              <w:t>关停13类落后小煤矿，督促企业依法履行地质环境治理恢复义务。</w:t>
            </w: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宋体"/>
                <w:lang w:val="en-US" w:eastAsia="zh-CN"/>
              </w:rPr>
            </w:pPr>
            <w:r>
              <w:rPr>
                <w:rFonts w:hint="eastAsia" w:ascii="Times New Roman" w:hAnsi="Times New Roman" w:eastAsia="宋体" w:cs="宋体"/>
                <w:lang w:val="en-US" w:eastAsia="zh-CN"/>
              </w:rPr>
              <w:t>本项目为</w:t>
            </w:r>
            <w:r>
              <w:rPr>
                <w:rFonts w:hint="eastAsia" w:cs="Times New Roman"/>
                <w:sz w:val="24"/>
                <w:szCs w:val="24"/>
                <w:vertAlign w:val="baseline"/>
                <w:lang w:val="en-US" w:eastAsia="zh-CN" w:bidi="ar-SA"/>
              </w:rPr>
              <w:t>隔热和隔音材料制造</w:t>
            </w:r>
            <w:r>
              <w:rPr>
                <w:rFonts w:hint="eastAsia" w:ascii="Times New Roman" w:hAnsi="Times New Roman" w:eastAsia="宋体" w:cs="宋体"/>
                <w:lang w:val="en-US" w:eastAsia="zh-CN"/>
              </w:rPr>
              <w:t>，颗粒物经袋式除尘处理满足《大气污染物综合排放标准》（GB16297—1996）排放限值，VOCs通过</w:t>
            </w:r>
            <w:r>
              <w:rPr>
                <w:rFonts w:hint="eastAsia" w:cs="宋体"/>
                <w:lang w:val="en-US" w:eastAsia="zh-CN"/>
              </w:rPr>
              <w:t>二级</w:t>
            </w:r>
            <w:r>
              <w:rPr>
                <w:rFonts w:hint="eastAsia" w:ascii="Times New Roman" w:hAnsi="Times New Roman" w:eastAsia="宋体" w:cs="宋体"/>
                <w:lang w:val="en-US" w:eastAsia="zh-CN"/>
              </w:rPr>
              <w:t>UV光氧催化+</w:t>
            </w:r>
            <w:r>
              <w:rPr>
                <w:rFonts w:hint="eastAsia" w:cs="宋体"/>
                <w:lang w:val="en-US" w:eastAsia="zh-CN"/>
              </w:rPr>
              <w:t>二级</w:t>
            </w:r>
            <w:r>
              <w:rPr>
                <w:rFonts w:hint="eastAsia" w:ascii="Times New Roman" w:hAnsi="Times New Roman" w:eastAsia="宋体" w:cs="宋体"/>
                <w:lang w:val="en-US" w:eastAsia="zh-CN"/>
              </w:rPr>
              <w:t>活性炭吸附装置满足《大气污染物综合排放标准》（GB16297—1996）排放，厂界无组织排放满足《大气污染物综合排放标准》（GB16297—1996）中排放限值，厂区内无组织满足《挥发性有机物无组织排放控制标准》（GB37822-2019）特别排放限值；</w:t>
            </w:r>
            <w:r>
              <w:rPr>
                <w:rFonts w:hint="eastAsia" w:cs="宋体"/>
                <w:color w:val="000000"/>
                <w:kern w:val="0"/>
                <w:sz w:val="24"/>
                <w:szCs w:val="24"/>
                <w:highlight w:val="none"/>
                <w:lang w:val="en-US" w:eastAsia="zh-CN" w:bidi="ar"/>
              </w:rPr>
              <w:t>生产过程中严格控制颗粒物以及VOCs等大气污染物排放</w:t>
            </w:r>
            <w:r>
              <w:rPr>
                <w:rFonts w:hint="eastAsia" w:ascii="Times New Roman" w:hAnsi="Times New Roman" w:eastAsia="宋体" w:cs="宋体"/>
                <w:lang w:val="en-US" w:eastAsia="zh-CN"/>
              </w:rPr>
              <w:t>，因此符合《关于加强乌鲁木齐、昌吉、石河子、五家渠区域环境同防同治区的意见》（新政发[2016]140号）。</w:t>
            </w:r>
          </w:p>
          <w:p>
            <w:pPr>
              <w:widowControl w:val="0"/>
              <w:overflowPunct w:val="0"/>
              <w:autoSpaceDE w:val="0"/>
              <w:autoSpaceDN w:val="0"/>
              <w:adjustRightInd w:val="0"/>
              <w:snapToGrid w:val="0"/>
              <w:spacing w:before="0" w:after="0" w:line="360" w:lineRule="exact"/>
              <w:ind w:left="0" w:leftChars="0" w:right="0" w:firstLine="0" w:firstLineChars="0"/>
              <w:jc w:val="both"/>
              <w:rPr>
                <w:rFonts w:hint="eastAsia" w:ascii="Times New Roman" w:hAnsi="Times New Roman" w:eastAsia="宋体" w:cs="宋体"/>
                <w:snapToGrid w:val="0"/>
                <w:sz w:val="24"/>
                <w:szCs w:val="21"/>
                <w:lang w:val="en-US" w:eastAsia="zh-CN" w:bidi="ar-SA"/>
              </w:rPr>
            </w:pPr>
          </w:p>
        </w:tc>
      </w:tr>
    </w:tbl>
    <w:p>
      <w:pPr>
        <w:numPr>
          <w:ilvl w:val="0"/>
          <w:numId w:val="0"/>
        </w:numPr>
        <w:ind w:right="0" w:rightChars="0"/>
        <w:rPr>
          <w:rFonts w:hint="default"/>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widowControl w:val="0"/>
        <w:numPr>
          <w:ilvl w:val="0"/>
          <w:numId w:val="2"/>
        </w:numPr>
        <w:overflowPunct w:val="0"/>
        <w:autoSpaceDE w:val="0"/>
        <w:autoSpaceDN w:val="0"/>
        <w:bidi w:val="0"/>
        <w:adjustRightInd w:val="0"/>
        <w:snapToGrid w:val="0"/>
        <w:spacing w:before="0" w:after="0" w:line="560" w:lineRule="exact"/>
        <w:ind w:left="0" w:leftChars="0" w:right="0" w:rightChars="0" w:firstLine="0" w:firstLineChars="0"/>
        <w:jc w:val="center"/>
        <w:outlineLvl w:val="0"/>
        <w:rPr>
          <w:rFonts w:hint="eastAsia" w:ascii="Times New Roman" w:hAnsi="Times New Roman" w:eastAsia="宋体" w:cs="宋体"/>
          <w:b/>
          <w:kern w:val="44"/>
          <w:sz w:val="28"/>
          <w:szCs w:val="22"/>
          <w:lang w:val="en-US" w:eastAsia="zh-CN" w:bidi="ar-SA"/>
        </w:rPr>
      </w:pPr>
      <w:bookmarkStart w:id="3" w:name="_Toc32547"/>
      <w:bookmarkStart w:id="4" w:name="_Toc23942"/>
      <w:bookmarkStart w:id="5" w:name="_Toc4219"/>
      <w:r>
        <w:rPr>
          <w:rFonts w:hint="eastAsia" w:ascii="Times New Roman" w:hAnsi="Times New Roman" w:eastAsia="宋体" w:cs="宋体"/>
          <w:b/>
          <w:kern w:val="44"/>
          <w:sz w:val="28"/>
          <w:szCs w:val="22"/>
          <w:lang w:val="en-US" w:eastAsia="zh-CN" w:bidi="ar-SA"/>
        </w:rPr>
        <w:t>建设项目工程分析</w:t>
      </w:r>
      <w:bookmarkEnd w:id="3"/>
      <w:bookmarkEnd w:id="4"/>
      <w:bookmarkEnd w:id="5"/>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3" w:hRule="atLeast"/>
          <w:jc w:val="center"/>
        </w:trPr>
        <w:tc>
          <w:tcPr>
            <w:tcW w:w="811" w:type="dxa"/>
            <w:vAlign w:val="center"/>
          </w:tcPr>
          <w:p>
            <w:pPr>
              <w:numPr>
                <w:ilvl w:val="0"/>
                <w:numId w:val="0"/>
              </w:numPr>
              <w:overflowPunct w:val="0"/>
              <w:autoSpaceDE w:val="0"/>
              <w:autoSpaceDN w:val="0"/>
              <w:adjustRightInd w:val="0"/>
              <w:snapToGrid w:val="0"/>
              <w:spacing w:before="0" w:after="0" w:line="500" w:lineRule="exact"/>
              <w:ind w:right="0" w:rightChars="0"/>
              <w:jc w:val="both"/>
              <w:rPr>
                <w:rFonts w:hint="default"/>
                <w:vertAlign w:val="baseline"/>
                <w:lang w:val="en-US" w:eastAsia="zh-CN"/>
              </w:rPr>
            </w:pPr>
            <w:r>
              <w:rPr>
                <w:rFonts w:hint="eastAsia" w:ascii="宋体" w:hAnsi="宋体" w:eastAsia="宋体" w:cs="宋体"/>
                <w:sz w:val="24"/>
                <w:szCs w:val="24"/>
                <w:lang w:val="en-US" w:eastAsia="zh-CN" w:bidi="ar-SA"/>
              </w:rPr>
              <w:t>建设内容</w:t>
            </w:r>
          </w:p>
        </w:tc>
        <w:tc>
          <w:tcPr>
            <w:tcW w:w="7711"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eastAsia"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2.1项目概况</w:t>
            </w:r>
          </w:p>
          <w:p>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before="0" w:after="0" w:line="360" w:lineRule="auto"/>
              <w:ind w:left="480" w:leftChars="200" w:right="0" w:firstLine="0" w:firstLineChars="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项目名称：新疆鑫汇昌新型建材有限公司硫氧镁板生产建设项目</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360" w:lineRule="auto"/>
              <w:ind w:leftChars="200" w:right="0" w:rightChars="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（2）建设单位：新疆鑫汇昌新型建材有限公司</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ascii="Times New Roman" w:hAnsi="Times New Roman" w:eastAsia="宋体" w:cs="Times New Roman"/>
                <w:lang w:val="en-US" w:eastAsia="zh-CN"/>
              </w:rPr>
            </w:pPr>
            <w:bookmarkStart w:id="6" w:name="_Toc287434123"/>
            <w:bookmarkStart w:id="7" w:name="_Toc287433051"/>
            <w:bookmarkStart w:id="8" w:name="_Toc287433921"/>
            <w:r>
              <w:rPr>
                <w:rFonts w:hint="default" w:ascii="Times New Roman" w:hAnsi="Times New Roman" w:eastAsia="宋体" w:cs="Times New Roman"/>
                <w:lang w:val="en-US" w:eastAsia="zh-CN"/>
              </w:rPr>
              <w:t>（3）项目性质</w:t>
            </w:r>
            <w:bookmarkEnd w:id="6"/>
            <w:bookmarkEnd w:id="7"/>
            <w:bookmarkEnd w:id="8"/>
            <w:r>
              <w:rPr>
                <w:rFonts w:hint="default" w:ascii="Times New Roman" w:hAnsi="Times New Roman" w:eastAsia="宋体" w:cs="Times New Roman"/>
                <w:lang w:val="en-US" w:eastAsia="zh-CN"/>
              </w:rPr>
              <w:t>：</w:t>
            </w:r>
            <w:r>
              <w:rPr>
                <w:rFonts w:hint="eastAsia" w:cs="Times New Roman"/>
                <w:lang w:val="en-US" w:eastAsia="zh-CN"/>
              </w:rPr>
              <w:t>新建</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lang w:val="en-US" w:eastAsia="zh-CN"/>
              </w:rPr>
            </w:pPr>
            <w:bookmarkStart w:id="9" w:name="_Toc287433922"/>
            <w:bookmarkStart w:id="10" w:name="_Toc287433052"/>
            <w:bookmarkStart w:id="11" w:name="_Toc287434124"/>
            <w:r>
              <w:rPr>
                <w:rFonts w:hint="default" w:ascii="Times New Roman" w:hAnsi="Times New Roman" w:eastAsia="宋体" w:cs="Times New Roman"/>
                <w:lang w:val="en-US" w:eastAsia="zh-CN"/>
              </w:rPr>
              <w:t>（4）建设地点</w:t>
            </w:r>
            <w:bookmarkEnd w:id="9"/>
            <w:bookmarkEnd w:id="10"/>
            <w:bookmarkEnd w:id="11"/>
            <w:r>
              <w:rPr>
                <w:rFonts w:hint="default" w:ascii="Times New Roman" w:hAnsi="Times New Roman" w:eastAsia="宋体" w:cs="Times New Roman"/>
                <w:lang w:val="en-US" w:eastAsia="zh-CN"/>
              </w:rPr>
              <w:t>：本项目选址位于阜康市苏通小微创业园4-22号新疆安居超越建材有限公司内部，场界中心地理坐标为：</w:t>
            </w:r>
            <w:r>
              <w:rPr>
                <w:rFonts w:hint="default" w:ascii="Times New Roman" w:hAnsi="Times New Roman" w:eastAsia="宋体" w:cs="Times New Roman"/>
                <w:sz w:val="24"/>
                <w:szCs w:val="24"/>
                <w:vertAlign w:val="baseline"/>
                <w:lang w:val="en-US" w:eastAsia="zh-CN"/>
              </w:rPr>
              <w:t>E87°49'11.82</w:t>
            </w:r>
            <w:r>
              <w:rPr>
                <w:rFonts w:hint="eastAsia" w:cs="Times New Roman"/>
                <w:sz w:val="24"/>
                <w:szCs w:val="24"/>
                <w:vertAlign w:val="baseline"/>
                <w:lang w:val="en-US" w:eastAsia="zh-CN"/>
              </w:rPr>
              <w:t>0</w:t>
            </w:r>
            <w:r>
              <w:rPr>
                <w:rFonts w:hint="default" w:ascii="Times New Roman" w:hAnsi="Times New Roman" w:eastAsia="宋体" w:cs="Times New Roman"/>
                <w:sz w:val="24"/>
                <w:szCs w:val="24"/>
                <w:vertAlign w:val="baseline"/>
                <w:lang w:val="en-US" w:eastAsia="zh-CN"/>
              </w:rPr>
              <w:t>"，N44°9′16.33</w:t>
            </w:r>
            <w:r>
              <w:rPr>
                <w:rFonts w:hint="eastAsia" w:cs="Times New Roman"/>
                <w:sz w:val="24"/>
                <w:szCs w:val="24"/>
                <w:vertAlign w:val="baseline"/>
                <w:lang w:val="en-US" w:eastAsia="zh-CN"/>
              </w:rPr>
              <w:t>0</w:t>
            </w:r>
            <w:r>
              <w:rPr>
                <w:rFonts w:hint="default" w:ascii="Times New Roman" w:hAnsi="Times New Roman" w:eastAsia="宋体" w:cs="Times New Roman"/>
                <w:sz w:val="24"/>
                <w:szCs w:val="24"/>
                <w:vertAlign w:val="baseline"/>
                <w:lang w:val="en-US" w:eastAsia="zh-CN"/>
              </w:rPr>
              <w:t>″</w:t>
            </w:r>
            <w:r>
              <w:rPr>
                <w:rFonts w:hint="default" w:ascii="Times New Roman" w:hAnsi="Times New Roman" w:eastAsia="宋体" w:cs="Times New Roman"/>
                <w:lang w:val="en-US" w:eastAsia="zh-CN"/>
              </w:rPr>
              <w:t>。</w:t>
            </w:r>
            <w:r>
              <w:rPr>
                <w:rFonts w:hint="eastAsia" w:ascii="Times New Roman" w:eastAsia="宋体"/>
                <w:lang w:val="en-US" w:eastAsia="zh-CN"/>
              </w:rPr>
              <w:t>本项目地理位置图见图2.1-1。项目卫星图见图2.1-2。</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eastAsia" w:ascii="Times New Roman" w:eastAsia="宋体"/>
                <w:lang w:val="en-US" w:eastAsia="zh-CN"/>
              </w:rPr>
            </w:pPr>
            <w:bookmarkStart w:id="12" w:name="_Toc287433923"/>
            <w:bookmarkStart w:id="13" w:name="_Toc287433053"/>
            <w:bookmarkStart w:id="14" w:name="_Toc287434125"/>
            <w:r>
              <w:rPr>
                <w:rFonts w:hint="eastAsia" w:ascii="Times New Roman" w:eastAsia="宋体"/>
                <w:lang w:val="en-US" w:eastAsia="zh-CN"/>
              </w:rPr>
              <w:t>（5）项目投资</w:t>
            </w:r>
            <w:bookmarkEnd w:id="12"/>
            <w:bookmarkEnd w:id="13"/>
            <w:bookmarkEnd w:id="14"/>
            <w:r>
              <w:rPr>
                <w:rFonts w:hint="eastAsia" w:ascii="Times New Roman" w:eastAsia="宋体"/>
                <w:lang w:val="en-US" w:eastAsia="zh-CN"/>
              </w:rPr>
              <w:t>：项目总投资</w:t>
            </w:r>
            <w:r>
              <w:rPr>
                <w:rFonts w:hint="eastAsia"/>
                <w:lang w:val="en-US" w:eastAsia="zh-CN"/>
              </w:rPr>
              <w:t>8</w:t>
            </w:r>
            <w:r>
              <w:rPr>
                <w:rFonts w:hint="eastAsia" w:ascii="Times New Roman" w:eastAsia="宋体"/>
                <w:lang w:val="en-US" w:eastAsia="zh-CN"/>
              </w:rPr>
              <w:t>00万元，均为企业自有资金。</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ascii="Times New Roman" w:eastAsia="宋体"/>
                <w:b w:val="0"/>
                <w:bCs w:val="0"/>
                <w:lang w:val="en-US" w:eastAsia="zh-CN"/>
              </w:rPr>
            </w:pPr>
            <w:r>
              <w:rPr>
                <w:rFonts w:hint="eastAsia" w:ascii="Times New Roman" w:eastAsia="宋体"/>
                <w:b w:val="0"/>
                <w:bCs w:val="0"/>
                <w:lang w:val="en-US" w:eastAsia="zh-CN"/>
              </w:rPr>
              <w:t>（6）组织结构及生产制度；年操作时间按7个月计，每天工作24小时，冬季不生产。</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eastAsia" w:ascii="Times New Roman" w:eastAsia="宋体"/>
                <w:b w:val="0"/>
                <w:bCs w:val="0"/>
                <w:lang w:val="en-US" w:eastAsia="zh-CN"/>
              </w:rPr>
            </w:pPr>
            <w:r>
              <w:rPr>
                <w:rFonts w:hint="eastAsia" w:ascii="Times New Roman" w:eastAsia="宋体"/>
                <w:b w:val="0"/>
                <w:bCs w:val="0"/>
                <w:lang w:val="en-US" w:eastAsia="zh-CN"/>
              </w:rPr>
              <w:t>（7）劳动定员及人员培训：根据本项目生产管理的需要，结合自动化水平，本项目劳动用工为</w:t>
            </w:r>
            <w:r>
              <w:rPr>
                <w:rFonts w:hint="eastAsia"/>
                <w:b w:val="0"/>
                <w:bCs w:val="0"/>
                <w:lang w:val="en-US" w:eastAsia="zh-CN"/>
              </w:rPr>
              <w:t>20</w:t>
            </w:r>
            <w:r>
              <w:rPr>
                <w:rFonts w:hint="eastAsia" w:ascii="Times New Roman" w:eastAsia="宋体"/>
                <w:b w:val="0"/>
                <w:bCs w:val="0"/>
                <w:lang w:val="en-US" w:eastAsia="zh-CN"/>
              </w:rPr>
              <w:t>人。</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eastAsia" w:ascii="Times New Roman" w:eastAsia="宋体"/>
                <w:b w:val="0"/>
                <w:bCs w:val="0"/>
                <w:lang w:val="en-US" w:eastAsia="zh-CN"/>
              </w:rPr>
            </w:pPr>
            <w:r>
              <w:rPr>
                <w:rFonts w:hint="eastAsia" w:ascii="Times New Roman" w:eastAsia="宋体"/>
                <w:b w:val="0"/>
                <w:bCs w:val="0"/>
                <w:lang w:val="en-US" w:eastAsia="zh-CN"/>
              </w:rPr>
              <w:t>（8）建设规模：</w:t>
            </w:r>
            <w:r>
              <w:rPr>
                <w:rFonts w:hint="eastAsia"/>
                <w:b w:val="0"/>
                <w:bCs w:val="0"/>
                <w:lang w:val="en-US" w:eastAsia="zh-CN"/>
              </w:rPr>
              <w:t>租赁生产车间、办公生活区总</w:t>
            </w:r>
            <w:r>
              <w:rPr>
                <w:rFonts w:hint="eastAsia" w:ascii="Times New Roman" w:eastAsia="宋体"/>
                <w:b w:val="0"/>
                <w:bCs w:val="0"/>
                <w:lang w:val="en-US" w:eastAsia="zh-CN"/>
              </w:rPr>
              <w:t>占地面积5713.63m</w:t>
            </w:r>
            <w:r>
              <w:rPr>
                <w:rFonts w:hint="eastAsia" w:ascii="Times New Roman" w:eastAsia="宋体"/>
                <w:b w:val="0"/>
                <w:bCs w:val="0"/>
                <w:vertAlign w:val="superscript"/>
                <w:lang w:val="en-US" w:eastAsia="zh-CN"/>
              </w:rPr>
              <w:t>2</w:t>
            </w:r>
            <w:r>
              <w:rPr>
                <w:rFonts w:hint="eastAsia" w:ascii="Times New Roman" w:eastAsia="宋体"/>
                <w:b w:val="0"/>
                <w:bCs w:val="0"/>
                <w:lang w:val="en-US" w:eastAsia="zh-CN"/>
              </w:rPr>
              <w:t>，</w:t>
            </w:r>
            <w:r>
              <w:rPr>
                <w:rFonts w:hint="eastAsia" w:ascii="Times New Roman" w:hAnsi="Times New Roman" w:cs="Times New Roman"/>
                <w:b w:val="0"/>
                <w:bCs w:val="0"/>
                <w:color w:val="auto"/>
                <w:lang w:val="en-US" w:eastAsia="zh-CN"/>
              </w:rPr>
              <w:t>建设</w:t>
            </w:r>
            <w:r>
              <w:rPr>
                <w:rFonts w:hint="default" w:ascii="Times New Roman" w:hAnsi="Times New Roman" w:eastAsia="宋体" w:cs="Times New Roman"/>
                <w:b w:val="0"/>
                <w:bCs w:val="0"/>
                <w:sz w:val="24"/>
                <w:szCs w:val="24"/>
                <w:lang w:val="en-US" w:eastAsia="zh-CN" w:bidi="ar-SA"/>
              </w:rPr>
              <w:t>年产</w:t>
            </w:r>
            <w:r>
              <w:rPr>
                <w:rFonts w:hint="eastAsia" w:cs="Times New Roman"/>
                <w:b w:val="0"/>
                <w:bCs w:val="0"/>
                <w:sz w:val="24"/>
                <w:szCs w:val="24"/>
                <w:lang w:val="en-US" w:eastAsia="zh-CN" w:bidi="ar-SA"/>
              </w:rPr>
              <w:t>硫氧镁板100</w:t>
            </w:r>
            <w:r>
              <w:rPr>
                <w:rFonts w:hint="default" w:ascii="Times New Roman" w:hAnsi="Times New Roman" w:eastAsia="宋体" w:cs="Times New Roman"/>
                <w:b w:val="0"/>
                <w:bCs w:val="0"/>
                <w:sz w:val="24"/>
                <w:szCs w:val="24"/>
                <w:lang w:val="en-US" w:eastAsia="zh-CN" w:bidi="ar-SA"/>
              </w:rPr>
              <w:t>万平方米生产线</w:t>
            </w:r>
            <w:r>
              <w:rPr>
                <w:rFonts w:hint="eastAsia" w:ascii="Times New Roman" w:eastAsia="宋体"/>
                <w:b w:val="0"/>
                <w:bCs w:val="0"/>
                <w:color w:val="auto"/>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default" w:ascii="Times New Roman" w:hAnsi="Times New Roman" w:eastAsia="宋体" w:cs="Times New Roman"/>
                <w:b/>
                <w:bCs/>
                <w:sz w:val="28"/>
                <w:szCs w:val="30"/>
                <w:lang w:val="en-US" w:eastAsia="zh-CN" w:bidi="ar-SA"/>
              </w:rPr>
            </w:pPr>
            <w:bookmarkStart w:id="15" w:name="3、生产规模及内容"/>
            <w:bookmarkEnd w:id="15"/>
            <w:r>
              <w:rPr>
                <w:rFonts w:hint="default" w:ascii="Times New Roman" w:hAnsi="Times New Roman" w:eastAsia="宋体" w:cs="Times New Roman"/>
                <w:b/>
                <w:bCs/>
                <w:sz w:val="28"/>
                <w:szCs w:val="30"/>
                <w:lang w:val="en-US" w:eastAsia="zh-CN" w:bidi="ar-SA"/>
              </w:rPr>
              <w:t>2.2建设内容</w:t>
            </w:r>
            <w:r>
              <w:rPr>
                <w:rFonts w:hint="eastAsia" w:cs="Times New Roman"/>
                <w:b/>
                <w:bCs/>
                <w:sz w:val="28"/>
                <w:szCs w:val="30"/>
                <w:lang w:val="en-US" w:eastAsia="zh-CN" w:bidi="ar-SA"/>
              </w:rPr>
              <w:t xml:space="preserve"> </w:t>
            </w:r>
          </w:p>
          <w:p>
            <w:pPr>
              <w:pStyle w:val="12"/>
              <w:spacing w:before="0" w:beforeAutospacing="0" w:after="0" w:afterAutospacing="0" w:line="360" w:lineRule="auto"/>
              <w:ind w:right="-175" w:rightChars="-73" w:firstLine="482"/>
              <w:jc w:val="both"/>
              <w:rPr>
                <w:rFonts w:hint="default" w:ascii="Times New Roman" w:hAnsi="Times New Roman" w:cs="Times New Roman"/>
                <w:b w:val="0"/>
                <w:bCs w:val="0"/>
                <w:color w:val="auto"/>
              </w:rPr>
            </w:pPr>
            <w:r>
              <w:rPr>
                <w:rFonts w:hint="default" w:ascii="Times New Roman" w:hAnsi="Times New Roman" w:cs="Times New Roman"/>
                <w:b w:val="0"/>
                <w:bCs w:val="0"/>
                <w:color w:val="auto"/>
              </w:rPr>
              <w:t>本项目总占地面积</w:t>
            </w:r>
            <w:r>
              <w:rPr>
                <w:rFonts w:hint="eastAsia" w:ascii="Times New Roman" w:hAnsi="Times New Roman" w:cs="Times New Roman"/>
                <w:b w:val="0"/>
                <w:bCs w:val="0"/>
                <w:color w:val="auto"/>
                <w:lang w:val="en-US" w:eastAsia="zh-CN"/>
              </w:rPr>
              <w:t>5713.63</w:t>
            </w:r>
            <w:r>
              <w:rPr>
                <w:rFonts w:hint="default" w:ascii="Times New Roman" w:hAnsi="Times New Roman" w:cs="Times New Roman"/>
                <w:b w:val="0"/>
                <w:bCs w:val="0"/>
                <w:color w:val="auto"/>
              </w:rPr>
              <w:t>m</w:t>
            </w:r>
            <w:r>
              <w:rPr>
                <w:rFonts w:hint="default" w:ascii="Times New Roman" w:hAnsi="Times New Roman" w:cs="Times New Roman"/>
                <w:b w:val="0"/>
                <w:bCs w:val="0"/>
                <w:color w:val="auto"/>
                <w:vertAlign w:val="superscript"/>
              </w:rPr>
              <w:t>2</w:t>
            </w:r>
            <w:r>
              <w:rPr>
                <w:rFonts w:hint="default" w:ascii="Times New Roman" w:hAnsi="Times New Roman" w:cs="Times New Roman"/>
                <w:b w:val="0"/>
                <w:bCs w:val="0"/>
                <w:color w:val="auto"/>
              </w:rPr>
              <w:t>，主要</w:t>
            </w:r>
            <w:r>
              <w:rPr>
                <w:rFonts w:hint="default" w:ascii="Times New Roman" w:hAnsi="Times New Roman" w:cs="Times New Roman"/>
                <w:b w:val="0"/>
                <w:bCs w:val="0"/>
                <w:color w:val="auto"/>
                <w:lang w:val="en-US" w:eastAsia="zh-CN"/>
              </w:rPr>
              <w:t>建设内容为</w:t>
            </w:r>
            <w:r>
              <w:rPr>
                <w:rFonts w:hint="eastAsia" w:ascii="Times New Roman" w:hAnsi="Times New Roman" w:cs="Times New Roman"/>
                <w:b w:val="0"/>
                <w:bCs w:val="0"/>
                <w:color w:val="auto"/>
                <w:lang w:val="en-US" w:eastAsia="zh-CN"/>
              </w:rPr>
              <w:t>：租用新疆安居超越建材有限公司</w:t>
            </w:r>
            <w:r>
              <w:rPr>
                <w:rFonts w:hint="eastAsia" w:ascii="Times New Roman" w:hAnsi="Times New Roman" w:cs="Times New Roman"/>
                <w:b w:val="0"/>
                <w:bCs w:val="0"/>
                <w:sz w:val="24"/>
                <w:szCs w:val="24"/>
                <w:lang w:val="en-US" w:eastAsia="zh-CN" w:bidi="ar-SA"/>
              </w:rPr>
              <w:t>空闲生产车间</w:t>
            </w:r>
            <w:r>
              <w:rPr>
                <w:rFonts w:hint="eastAsia" w:ascii="Times New Roman" w:hAnsi="Times New Roman" w:cs="Times New Roman"/>
                <w:b w:val="0"/>
                <w:bCs w:val="0"/>
                <w:color w:val="auto"/>
                <w:lang w:val="en-US" w:eastAsia="zh-CN"/>
              </w:rPr>
              <w:t>，建设年产硫氧镁板100万平方米生产线</w:t>
            </w:r>
            <w:r>
              <w:rPr>
                <w:rFonts w:hint="default"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依托新疆安居超越建材有限公司</w:t>
            </w:r>
            <w:r>
              <w:rPr>
                <w:rFonts w:hint="eastAsia" w:ascii="Times New Roman" w:hAnsi="Times New Roman" w:cs="Times New Roman"/>
                <w:b w:val="0"/>
                <w:bCs w:val="0"/>
                <w:sz w:val="24"/>
                <w:szCs w:val="24"/>
                <w:lang w:val="en-US" w:eastAsia="zh-CN" w:bidi="ar-SA"/>
              </w:rPr>
              <w:t>现有</w:t>
            </w:r>
            <w:r>
              <w:rPr>
                <w:rFonts w:hint="default" w:ascii="Times New Roman" w:hAnsi="Times New Roman" w:cs="Times New Roman"/>
                <w:b w:val="0"/>
                <w:bCs w:val="0"/>
                <w:color w:val="auto"/>
                <w:lang w:val="en-US" w:eastAsia="zh-CN"/>
              </w:rPr>
              <w:t>办公生活区、供电、供水等公辅工程</w:t>
            </w:r>
            <w:r>
              <w:rPr>
                <w:rFonts w:hint="default" w:ascii="Times New Roman" w:hAnsi="Times New Roman" w:cs="Times New Roman"/>
                <w:b w:val="0"/>
                <w:bCs w:val="0"/>
                <w:color w:val="auto"/>
              </w:rPr>
              <w:t>。</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主要建设内容及建设情况见</w:t>
            </w:r>
            <w:r>
              <w:rPr>
                <w:rFonts w:hint="eastAsia" w:ascii="Times New Roman" w:hAnsi="Times New Roman" w:eastAsia="宋体" w:cs="Times New Roman"/>
                <w:b w:val="0"/>
                <w:bCs w:val="0"/>
                <w:lang w:val="en-US" w:eastAsia="zh-CN"/>
              </w:rPr>
              <w:t>2</w:t>
            </w:r>
            <w:r>
              <w:rPr>
                <w:rFonts w:hint="default" w:ascii="Times New Roman" w:hAnsi="Times New Roman" w:eastAsia="宋体" w:cs="Times New Roman"/>
                <w:b w:val="0"/>
                <w:bCs w:val="0"/>
                <w:lang w:val="en-US" w:eastAsia="zh-CN"/>
              </w:rPr>
              <w:t>.2-1。</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eastAsia" w:ascii="Times New Roman" w:hAnsi="Times New Roman" w:eastAsia="宋体" w:cs="宋体"/>
                <w:b/>
                <w:color w:val="000000"/>
                <w:sz w:val="24"/>
                <w:szCs w:val="24"/>
                <w:lang w:val="en-US" w:eastAsia="zh-CN" w:bidi="ar-SA"/>
              </w:rPr>
            </w:pPr>
            <w:r>
              <w:rPr>
                <w:rFonts w:ascii="Times New Roman" w:hAnsi="Times New Roman" w:eastAsia="宋体" w:cs="宋体"/>
                <w:b/>
                <w:color w:val="000000"/>
                <w:sz w:val="24"/>
                <w:szCs w:val="24"/>
                <w:lang w:val="en-US" w:eastAsia="zh-CN" w:bidi="ar-SA"/>
              </w:rPr>
              <w:t>表2</w:t>
            </w:r>
            <w:r>
              <w:rPr>
                <w:rFonts w:hint="eastAsia" w:ascii="Times New Roman" w:hAnsi="Times New Roman" w:eastAsia="宋体" w:cs="宋体"/>
                <w:b/>
                <w:color w:val="000000"/>
                <w:sz w:val="24"/>
                <w:szCs w:val="24"/>
                <w:lang w:val="en-US" w:eastAsia="zh-CN" w:bidi="ar-SA"/>
              </w:rPr>
              <w:t>.2</w:t>
            </w:r>
            <w:r>
              <w:rPr>
                <w:rFonts w:ascii="Times New Roman" w:hAnsi="Times New Roman" w:eastAsia="宋体" w:cs="宋体"/>
                <w:b/>
                <w:color w:val="000000"/>
                <w:sz w:val="24"/>
                <w:szCs w:val="24"/>
                <w:lang w:val="en-US" w:eastAsia="zh-CN" w:bidi="ar-SA"/>
              </w:rPr>
              <w:t>-1建设项目</w:t>
            </w:r>
            <w:r>
              <w:rPr>
                <w:rFonts w:hint="eastAsia" w:ascii="Times New Roman" w:hAnsi="Times New Roman" w:eastAsia="宋体" w:cs="宋体"/>
                <w:b/>
                <w:color w:val="000000"/>
                <w:sz w:val="24"/>
                <w:szCs w:val="24"/>
                <w:lang w:val="en-US" w:eastAsia="zh-Hans" w:bidi="ar-SA"/>
              </w:rPr>
              <w:t>内容</w:t>
            </w:r>
            <w:r>
              <w:rPr>
                <w:rFonts w:hint="eastAsia" w:ascii="Times New Roman" w:hAnsi="Times New Roman" w:eastAsia="宋体" w:cs="宋体"/>
                <w:b/>
                <w:color w:val="000000"/>
                <w:sz w:val="24"/>
                <w:szCs w:val="24"/>
                <w:lang w:val="en-US" w:eastAsia="zh-CN" w:bidi="ar-SA"/>
              </w:rPr>
              <w:t xml:space="preserve"> </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77"/>
              <w:gridCol w:w="1155"/>
              <w:gridCol w:w="5745"/>
              <w:gridCol w:w="10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32" w:type="dxa"/>
                  <w:gridSpan w:val="2"/>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 w:val="0"/>
                      <w:bCs w:val="0"/>
                      <w:color w:val="000000"/>
                      <w:kern w:val="0"/>
                      <w:sz w:val="21"/>
                      <w:szCs w:val="24"/>
                      <w:highlight w:val="none"/>
                      <w:lang w:val="en-US" w:eastAsia="zh-CN" w:bidi="ar-SA"/>
                    </w:rPr>
                  </w:pPr>
                  <w:r>
                    <w:rPr>
                      <w:rFonts w:hint="default" w:ascii="Times New Roman" w:hAnsi="Times New Roman" w:eastAsia="宋体" w:cs="Times New Roman"/>
                      <w:b w:val="0"/>
                      <w:bCs w:val="0"/>
                      <w:color w:val="000000"/>
                      <w:kern w:val="0"/>
                      <w:sz w:val="21"/>
                      <w:szCs w:val="24"/>
                      <w:highlight w:val="none"/>
                      <w:lang w:val="en-US" w:eastAsia="zh-CN" w:bidi="ar-SA"/>
                    </w:rPr>
                    <w:t>项目名称</w:t>
                  </w:r>
                </w:p>
              </w:tc>
              <w:tc>
                <w:tcPr>
                  <w:tcW w:w="574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 w:val="0"/>
                      <w:bCs w:val="0"/>
                      <w:color w:val="000000"/>
                      <w:kern w:val="0"/>
                      <w:sz w:val="21"/>
                      <w:szCs w:val="24"/>
                      <w:highlight w:val="none"/>
                      <w:lang w:val="en-US" w:eastAsia="zh-CN" w:bidi="ar-SA"/>
                    </w:rPr>
                  </w:pPr>
                  <w:r>
                    <w:rPr>
                      <w:rFonts w:hint="default" w:ascii="Times New Roman" w:hAnsi="Times New Roman" w:eastAsia="宋体" w:cs="Times New Roman"/>
                      <w:b w:val="0"/>
                      <w:bCs w:val="0"/>
                      <w:color w:val="000000"/>
                      <w:kern w:val="0"/>
                      <w:sz w:val="21"/>
                      <w:szCs w:val="24"/>
                      <w:highlight w:val="none"/>
                      <w:lang w:val="en-US" w:eastAsia="zh-CN" w:bidi="ar-SA"/>
                    </w:rPr>
                    <w:t>建设内容</w:t>
                  </w:r>
                </w:p>
              </w:tc>
              <w:tc>
                <w:tcPr>
                  <w:tcW w:w="1027"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 w:val="0"/>
                      <w:bCs w:val="0"/>
                      <w:color w:val="000000"/>
                      <w:kern w:val="0"/>
                      <w:sz w:val="21"/>
                      <w:szCs w:val="24"/>
                      <w:highlight w:val="none"/>
                      <w:lang w:val="en-US" w:eastAsia="zh-CN" w:bidi="ar-SA"/>
                    </w:rPr>
                  </w:pPr>
                  <w:r>
                    <w:rPr>
                      <w:rFonts w:hint="default" w:ascii="Times New Roman" w:hAnsi="Times New Roman" w:eastAsia="宋体" w:cs="Times New Roman"/>
                      <w:b w:val="0"/>
                      <w:bCs w:val="0"/>
                      <w:color w:val="000000"/>
                      <w:kern w:val="0"/>
                      <w:sz w:val="21"/>
                      <w:szCs w:val="24"/>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restart"/>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000000"/>
                      <w:kern w:val="0"/>
                      <w:sz w:val="21"/>
                      <w:szCs w:val="24"/>
                      <w:highlight w:val="none"/>
                      <w:lang w:val="en-US" w:eastAsia="zh-CN" w:bidi="ar-SA"/>
                    </w:rPr>
                  </w:pPr>
                  <w:r>
                    <w:rPr>
                      <w:rFonts w:hint="default" w:ascii="Times New Roman" w:hAnsi="Times New Roman" w:eastAsia="宋体" w:cs="Times New Roman"/>
                      <w:bCs/>
                      <w:color w:val="000000"/>
                      <w:kern w:val="0"/>
                      <w:sz w:val="21"/>
                      <w:szCs w:val="24"/>
                      <w:highlight w:val="none"/>
                      <w:lang w:val="en-US" w:eastAsia="zh-CN" w:bidi="ar-SA"/>
                    </w:rPr>
                    <w:t>主体工程</w:t>
                  </w:r>
                </w:p>
              </w:tc>
              <w:tc>
                <w:tcPr>
                  <w:tcW w:w="1155" w:type="dxa"/>
                  <w:vMerge w:val="restart"/>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r>
                    <w:rPr>
                      <w:rFonts w:hint="eastAsia" w:cs="Times New Roman"/>
                      <w:color w:val="000000"/>
                      <w:kern w:val="0"/>
                      <w:sz w:val="21"/>
                      <w:szCs w:val="24"/>
                      <w:highlight w:val="none"/>
                      <w:lang w:val="en-US" w:eastAsia="zh-CN" w:bidi="ar-SA"/>
                    </w:rPr>
                    <w:t>生产车间</w:t>
                  </w:r>
                </w:p>
              </w:tc>
              <w:tc>
                <w:tcPr>
                  <w:tcW w:w="5745" w:type="dxa"/>
                  <w:noWrap w:val="0"/>
                  <w:vAlign w:val="center"/>
                </w:tcPr>
                <w:p>
                  <w:pPr>
                    <w:keepNext w:val="0"/>
                    <w:keepLines w:val="0"/>
                    <w:pageBreakBefore w:val="0"/>
                    <w:kinsoku/>
                    <w:wordWrap/>
                    <w:overflowPunct/>
                    <w:topLinePunct/>
                    <w:autoSpaceDE/>
                    <w:autoSpaceDN/>
                    <w:bidi w:val="0"/>
                    <w:adjustRightInd/>
                    <w:snapToGrid/>
                    <w:spacing w:line="280" w:lineRule="exact"/>
                    <w:ind w:firstLine="0" w:firstLineChars="0"/>
                    <w:jc w:val="center"/>
                    <w:textAlignment w:val="auto"/>
                    <w:rPr>
                      <w:rFonts w:hint="default" w:ascii="Times New Roman" w:hAnsi="Times New Roman" w:eastAsia="宋体" w:cs="宋体"/>
                      <w:snapToGrid w:val="0"/>
                      <w:color w:val="auto"/>
                      <w:kern w:val="0"/>
                      <w:sz w:val="21"/>
                      <w:szCs w:val="21"/>
                      <w:lang w:val="en-US" w:eastAsia="zh-CN" w:bidi="ar-SA"/>
                    </w:rPr>
                  </w:pPr>
                  <w:r>
                    <w:rPr>
                      <w:rFonts w:hint="eastAsia" w:ascii="Times New Roman" w:eastAsia="宋体"/>
                      <w:color w:val="auto"/>
                      <w:sz w:val="21"/>
                      <w:szCs w:val="21"/>
                      <w:lang w:val="en-US" w:eastAsia="zh-CN"/>
                    </w:rPr>
                    <w:t>租赁生产车间一座，</w:t>
                  </w:r>
                  <w:r>
                    <w:rPr>
                      <w:rFonts w:hint="eastAsia" w:cs="Times New Roman"/>
                      <w:color w:val="auto"/>
                      <w:sz w:val="21"/>
                      <w:szCs w:val="21"/>
                      <w:lang w:val="en-US" w:eastAsia="zh-CN"/>
                    </w:rPr>
                    <w:t>4752</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p>
              </w:tc>
              <w:tc>
                <w:tcPr>
                  <w:tcW w:w="1027"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r>
                    <w:rPr>
                      <w:rFonts w:hint="eastAsia" w:cs="Times New Roman"/>
                      <w:color w:val="000000"/>
                      <w:kern w:val="0"/>
                      <w:sz w:val="21"/>
                      <w:szCs w:val="24"/>
                      <w:highlight w:val="none"/>
                      <w:lang w:val="en-US" w:eastAsia="zh-CN" w:bidi="ar-SA"/>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pPr>
                </w:p>
              </w:tc>
              <w:tc>
                <w:tcPr>
                  <w:tcW w:w="1155"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pPr>
                </w:p>
              </w:tc>
              <w:tc>
                <w:tcPr>
                  <w:tcW w:w="574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color w:val="auto"/>
                      <w:sz w:val="21"/>
                      <w:szCs w:val="21"/>
                      <w:lang w:val="en-US" w:eastAsia="zh-CN"/>
                    </w:rPr>
                  </w:pPr>
                  <w:r>
                    <w:rPr>
                      <w:rFonts w:hint="eastAsia" w:ascii="Times New Roman" w:eastAsia="宋体"/>
                      <w:color w:val="auto"/>
                      <w:sz w:val="21"/>
                      <w:szCs w:val="21"/>
                      <w:lang w:val="en-US" w:eastAsia="zh-CN"/>
                    </w:rPr>
                    <w:t>建设年产硫氧镁板100万平方米生产线</w:t>
                  </w:r>
                  <w:r>
                    <w:rPr>
                      <w:rFonts w:hint="eastAsia"/>
                      <w:color w:val="auto"/>
                      <w:sz w:val="21"/>
                      <w:szCs w:val="21"/>
                      <w:lang w:val="en-US" w:eastAsia="zh-CN"/>
                    </w:rPr>
                    <w:t>、成品堆放区1164m</w:t>
                  </w:r>
                  <w:r>
                    <w:rPr>
                      <w:rFonts w:hint="eastAsia"/>
                      <w:color w:val="auto"/>
                      <w:sz w:val="21"/>
                      <w:szCs w:val="21"/>
                      <w:vertAlign w:val="superscript"/>
                      <w:lang w:val="en-US" w:eastAsia="zh-CN"/>
                    </w:rPr>
                    <w:t>2</w:t>
                  </w:r>
                  <w:r>
                    <w:rPr>
                      <w:rFonts w:hint="eastAsia"/>
                      <w:color w:val="auto"/>
                      <w:sz w:val="21"/>
                      <w:szCs w:val="21"/>
                      <w:lang w:val="en-US" w:eastAsia="zh-CN"/>
                    </w:rPr>
                    <w:t>、原料堆放区450m</w:t>
                  </w:r>
                  <w:r>
                    <w:rPr>
                      <w:rFonts w:hint="eastAsia"/>
                      <w:color w:val="auto"/>
                      <w:sz w:val="21"/>
                      <w:szCs w:val="21"/>
                      <w:vertAlign w:val="superscript"/>
                      <w:lang w:val="en-US" w:eastAsia="zh-CN"/>
                    </w:rPr>
                    <w:t>2</w:t>
                  </w:r>
                </w:p>
              </w:tc>
              <w:tc>
                <w:tcPr>
                  <w:tcW w:w="1027"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color w:val="auto"/>
                      <w:sz w:val="21"/>
                      <w:szCs w:val="21"/>
                      <w:lang w:val="en-US" w:eastAsia="zh-CN"/>
                    </w:rPr>
                  </w:pPr>
                  <w:r>
                    <w:rPr>
                      <w:rFonts w:hint="eastAsia" w:cs="Times New Roman"/>
                      <w:color w:val="000000"/>
                      <w:kern w:val="0"/>
                      <w:sz w:val="21"/>
                      <w:szCs w:val="24"/>
                      <w:highlight w:val="none"/>
                      <w:lang w:val="en-US" w:eastAsia="zh-CN" w:bidi="ar-S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7"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000000"/>
                      <w:kern w:val="0"/>
                      <w:sz w:val="21"/>
                      <w:szCs w:val="24"/>
                      <w:highlight w:val="none"/>
                      <w:lang w:val="en-US" w:eastAsia="zh-CN" w:bidi="ar-SA"/>
                    </w:rPr>
                  </w:pPr>
                  <w:r>
                    <w:rPr>
                      <w:rFonts w:hint="default" w:ascii="Times New Roman" w:hAnsi="Times New Roman" w:eastAsia="宋体" w:cs="Times New Roman"/>
                      <w:bCs/>
                      <w:color w:val="000000"/>
                      <w:kern w:val="0"/>
                      <w:sz w:val="21"/>
                      <w:szCs w:val="24"/>
                      <w:highlight w:val="none"/>
                      <w:lang w:val="en-US" w:eastAsia="zh-CN" w:bidi="ar-SA"/>
                    </w:rPr>
                    <w:t>辅助工程</w:t>
                  </w:r>
                </w:p>
              </w:tc>
              <w:tc>
                <w:tcPr>
                  <w:tcW w:w="1155" w:type="dxa"/>
                  <w:noWrap w:val="0"/>
                  <w:vAlign w:val="center"/>
                </w:tcPr>
                <w:p>
                  <w:pPr>
                    <w:pStyle w:val="21"/>
                    <w:bidi w:val="0"/>
                    <w:ind w:firstLine="0" w:firstLineChars="0"/>
                    <w:rPr>
                      <w:rFonts w:hint="default" w:ascii="Times New Roman" w:hAnsi="Times New Roman" w:eastAsia="宋体" w:cs="Times New Roman"/>
                      <w:color w:val="000000"/>
                      <w:kern w:val="0"/>
                      <w:sz w:val="21"/>
                      <w:szCs w:val="24"/>
                      <w:highlight w:val="none"/>
                      <w:lang w:val="en-US" w:eastAsia="zh-CN" w:bidi="ar-SA"/>
                    </w:rPr>
                  </w:pPr>
                  <w:r>
                    <w:rPr>
                      <w:rFonts w:hint="eastAsia"/>
                      <w:lang w:val="en-US" w:eastAsia="zh-CN"/>
                    </w:rPr>
                    <w:t>办公生活区</w:t>
                  </w:r>
                </w:p>
              </w:tc>
              <w:tc>
                <w:tcPr>
                  <w:tcW w:w="5745" w:type="dxa"/>
                  <w:noWrap w:val="0"/>
                  <w:vAlign w:val="center"/>
                </w:tcPr>
                <w:p>
                  <w:pPr>
                    <w:pStyle w:val="21"/>
                    <w:bidi w:val="0"/>
                    <w:ind w:firstLine="0" w:firstLineChars="0"/>
                    <w:rPr>
                      <w:rFonts w:hint="default" w:ascii="Times New Roman" w:hAnsi="Times New Roman" w:eastAsia="宋体" w:cs="Times New Roman"/>
                      <w:color w:val="000000"/>
                      <w:kern w:val="0"/>
                      <w:sz w:val="21"/>
                      <w:szCs w:val="24"/>
                      <w:highlight w:val="none"/>
                      <w:vertAlign w:val="baseline"/>
                      <w:lang w:val="en-US" w:eastAsia="zh-CN" w:bidi="ar-SA"/>
                    </w:rPr>
                  </w:pPr>
                  <w:r>
                    <w:rPr>
                      <w:rFonts w:hint="eastAsia"/>
                      <w:lang w:eastAsia="zh-CN"/>
                    </w:rPr>
                    <w:t>一</w:t>
                  </w:r>
                  <w:r>
                    <w:rPr>
                      <w:rFonts w:hint="eastAsia"/>
                      <w:lang w:val="en-US" w:eastAsia="zh-CN"/>
                    </w:rPr>
                    <w:t>栋4层</w:t>
                  </w:r>
                  <w:r>
                    <w:rPr>
                      <w:rFonts w:hint="eastAsia"/>
                      <w:lang w:eastAsia="zh-CN"/>
                    </w:rPr>
                    <w:t>，</w:t>
                  </w:r>
                  <w:r>
                    <w:rPr>
                      <w:rFonts w:hint="eastAsia"/>
                    </w:rPr>
                    <w:t>占地</w:t>
                  </w:r>
                  <w:r>
                    <w:rPr>
                      <w:rFonts w:hint="eastAsia"/>
                      <w:lang w:val="en-US" w:eastAsia="zh-CN"/>
                    </w:rPr>
                    <w:t>961.63m</w:t>
                  </w:r>
                  <w:r>
                    <w:rPr>
                      <w:rFonts w:hint="eastAsia"/>
                      <w:vertAlign w:val="superscript"/>
                      <w:lang w:val="en-US" w:eastAsia="zh-CN"/>
                    </w:rPr>
                    <w:t>2</w:t>
                  </w:r>
                  <w:r>
                    <w:rPr>
                      <w:rFonts w:hint="eastAsia"/>
                      <w:vertAlign w:val="baseline"/>
                      <w:lang w:val="en-US" w:eastAsia="zh-CN"/>
                    </w:rPr>
                    <w:t>，内设办公室、餐厅</w:t>
                  </w:r>
                </w:p>
              </w:tc>
              <w:tc>
                <w:tcPr>
                  <w:tcW w:w="1027" w:type="dxa"/>
                  <w:noWrap w:val="0"/>
                  <w:vAlign w:val="center"/>
                </w:tcPr>
                <w:p>
                  <w:pPr>
                    <w:pStyle w:val="21"/>
                    <w:bidi w:val="0"/>
                    <w:ind w:firstLine="0" w:firstLineChars="0"/>
                    <w:rPr>
                      <w:rFonts w:hint="default" w:ascii="Times New Roman" w:hAnsi="Times New Roman" w:eastAsia="宋体" w:cs="Times New Roman"/>
                      <w:color w:val="000000"/>
                      <w:kern w:val="0"/>
                      <w:sz w:val="21"/>
                      <w:szCs w:val="24"/>
                      <w:highlight w:val="none"/>
                      <w:lang w:val="en-US" w:eastAsia="zh-CN" w:bidi="ar-SA"/>
                    </w:rPr>
                  </w:pPr>
                  <w:r>
                    <w:rPr>
                      <w:rFonts w:hint="eastAsia"/>
                      <w:lang w:val="en-US" w:eastAsia="zh-CN"/>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restart"/>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000000"/>
                      <w:kern w:val="0"/>
                      <w:sz w:val="21"/>
                      <w:szCs w:val="24"/>
                      <w:highlight w:val="none"/>
                      <w:lang w:val="en-US" w:eastAsia="zh-CN" w:bidi="ar-SA"/>
                    </w:rPr>
                  </w:pPr>
                  <w:r>
                    <w:rPr>
                      <w:rFonts w:hint="default" w:ascii="Times New Roman" w:hAnsi="Times New Roman" w:eastAsia="宋体" w:cs="Times New Roman"/>
                      <w:bCs/>
                      <w:color w:val="000000"/>
                      <w:kern w:val="0"/>
                      <w:sz w:val="21"/>
                      <w:szCs w:val="24"/>
                      <w:highlight w:val="none"/>
                      <w:lang w:val="en-US" w:eastAsia="zh-CN" w:bidi="ar-SA"/>
                    </w:rPr>
                    <w:t>公用工程</w:t>
                  </w: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r>
                    <w:rPr>
                      <w:rFonts w:hint="default" w:ascii="Times New Roman" w:hAnsi="Times New Roman" w:eastAsia="宋体" w:cs="Times New Roman"/>
                      <w:color w:val="000000"/>
                      <w:kern w:val="0"/>
                      <w:sz w:val="21"/>
                      <w:szCs w:val="24"/>
                      <w:highlight w:val="none"/>
                      <w:lang w:val="en-US" w:eastAsia="zh-CN" w:bidi="ar-SA"/>
                    </w:rPr>
                    <w:t>供水系统</w:t>
                  </w:r>
                </w:p>
              </w:tc>
              <w:tc>
                <w:tcPr>
                  <w:tcW w:w="574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r>
                    <w:rPr>
                      <w:rFonts w:hint="eastAsia" w:ascii="Times New Roman" w:hAnsi="Times New Roman" w:eastAsia="宋体" w:cs="Times New Roman"/>
                      <w:color w:val="000000"/>
                      <w:kern w:val="0"/>
                      <w:sz w:val="21"/>
                      <w:szCs w:val="24"/>
                      <w:highlight w:val="none"/>
                      <w:lang w:val="en-US" w:eastAsia="zh-CN" w:bidi="ar-SA"/>
                    </w:rPr>
                    <w:t>供水由</w:t>
                  </w:r>
                  <w:r>
                    <w:rPr>
                      <w:rFonts w:hint="eastAsia" w:cs="Times New Roman"/>
                      <w:color w:val="000000"/>
                      <w:kern w:val="0"/>
                      <w:sz w:val="21"/>
                      <w:szCs w:val="24"/>
                      <w:highlight w:val="none"/>
                      <w:lang w:val="en-US" w:eastAsia="zh-CN" w:bidi="ar-SA"/>
                    </w:rPr>
                    <w:t>园区</w:t>
                  </w:r>
                  <w:r>
                    <w:rPr>
                      <w:rFonts w:hint="eastAsia" w:ascii="Times New Roman" w:hAnsi="Times New Roman" w:eastAsia="宋体" w:cs="Times New Roman"/>
                      <w:color w:val="000000"/>
                      <w:kern w:val="0"/>
                      <w:sz w:val="21"/>
                      <w:szCs w:val="24"/>
                      <w:highlight w:val="none"/>
                      <w:lang w:val="en-US" w:eastAsia="zh-CN" w:bidi="ar-SA"/>
                    </w:rPr>
                    <w:t>供水管网</w:t>
                  </w:r>
                  <w:r>
                    <w:rPr>
                      <w:rFonts w:hint="eastAsia" w:cs="Times New Roman"/>
                      <w:color w:val="000000"/>
                      <w:kern w:val="0"/>
                      <w:sz w:val="21"/>
                      <w:szCs w:val="24"/>
                      <w:highlight w:val="none"/>
                      <w:lang w:val="en-US" w:eastAsia="zh-CN" w:bidi="ar-SA"/>
                    </w:rPr>
                    <w:t>提供</w:t>
                  </w:r>
                </w:p>
              </w:tc>
              <w:tc>
                <w:tcPr>
                  <w:tcW w:w="1027"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eastAsia="宋体"/>
                      <w:sz w:val="21"/>
                      <w:szCs w:val="21"/>
                      <w:lang w:val="en-US" w:eastAsia="zh-CN"/>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000000"/>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r>
                    <w:rPr>
                      <w:rFonts w:hint="default" w:ascii="Times New Roman" w:hAnsi="Times New Roman" w:eastAsia="宋体" w:cs="Times New Roman"/>
                      <w:color w:val="000000"/>
                      <w:kern w:val="0"/>
                      <w:sz w:val="21"/>
                      <w:szCs w:val="24"/>
                      <w:highlight w:val="none"/>
                      <w:lang w:val="en-US" w:eastAsia="zh-CN" w:bidi="ar-SA"/>
                    </w:rPr>
                    <w:t>排水系统</w:t>
                  </w:r>
                </w:p>
              </w:tc>
              <w:tc>
                <w:tcPr>
                  <w:tcW w:w="574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color w:val="000000"/>
                      <w:kern w:val="0"/>
                      <w:sz w:val="21"/>
                      <w:szCs w:val="24"/>
                      <w:highlight w:val="none"/>
                      <w:lang w:val="en-US" w:eastAsia="zh-CN" w:bidi="ar-SA"/>
                    </w:rPr>
                  </w:pPr>
                  <w:r>
                    <w:rPr>
                      <w:rFonts w:hint="default" w:ascii="Times New Roman" w:hAnsi="Times New Roman" w:eastAsia="宋体" w:cs="Times New Roman"/>
                      <w:color w:val="000000"/>
                      <w:kern w:val="0"/>
                      <w:sz w:val="21"/>
                      <w:szCs w:val="24"/>
                      <w:highlight w:val="none"/>
                      <w:lang w:val="en-US" w:eastAsia="zh-CN" w:bidi="ar-SA"/>
                    </w:rPr>
                    <w:t>生活污水排入</w:t>
                  </w:r>
                  <w:r>
                    <w:rPr>
                      <w:rFonts w:hint="eastAsia" w:cs="Times New Roman"/>
                      <w:color w:val="000000"/>
                      <w:kern w:val="0"/>
                      <w:sz w:val="21"/>
                      <w:szCs w:val="24"/>
                      <w:highlight w:val="none"/>
                      <w:lang w:val="en-US" w:eastAsia="zh-CN" w:bidi="ar-SA"/>
                    </w:rPr>
                    <w:t>园区</w:t>
                  </w:r>
                  <w:r>
                    <w:rPr>
                      <w:rFonts w:hint="default" w:ascii="Times New Roman" w:hAnsi="Times New Roman" w:eastAsia="宋体" w:cs="Times New Roman"/>
                      <w:color w:val="000000"/>
                      <w:kern w:val="0"/>
                      <w:sz w:val="21"/>
                      <w:szCs w:val="24"/>
                      <w:highlight w:val="none"/>
                      <w:lang w:val="en-US" w:eastAsia="zh-CN" w:bidi="ar-SA"/>
                    </w:rPr>
                    <w:t>管网</w:t>
                  </w:r>
                </w:p>
              </w:tc>
              <w:tc>
                <w:tcPr>
                  <w:tcW w:w="102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eastAsia" w:ascii="Times New Roman" w:eastAsia="宋体"/>
                      <w:sz w:val="21"/>
                      <w:szCs w:val="21"/>
                      <w:lang w:val="en-US" w:eastAsia="zh-CN"/>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000000"/>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r>
                    <w:rPr>
                      <w:rFonts w:hint="default" w:ascii="Times New Roman" w:hAnsi="Times New Roman" w:eastAsia="宋体" w:cs="Times New Roman"/>
                      <w:color w:val="000000"/>
                      <w:kern w:val="0"/>
                      <w:sz w:val="21"/>
                      <w:szCs w:val="24"/>
                      <w:highlight w:val="none"/>
                      <w:lang w:val="en-US" w:eastAsia="zh-CN" w:bidi="ar-SA"/>
                    </w:rPr>
                    <w:t>供电系统</w:t>
                  </w:r>
                </w:p>
              </w:tc>
              <w:tc>
                <w:tcPr>
                  <w:tcW w:w="574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firstLine="0" w:firstLineChars="0"/>
                    <w:jc w:val="center"/>
                    <w:textAlignment w:val="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由</w:t>
                  </w:r>
                  <w:r>
                    <w:rPr>
                      <w:rFonts w:hint="eastAsia" w:cs="Times New Roman"/>
                      <w:color w:val="000000"/>
                      <w:sz w:val="21"/>
                      <w:szCs w:val="21"/>
                      <w:highlight w:val="none"/>
                      <w:lang w:val="en-US" w:eastAsia="zh-CN"/>
                    </w:rPr>
                    <w:t>园区</w:t>
                  </w:r>
                  <w:r>
                    <w:rPr>
                      <w:rFonts w:hint="default" w:ascii="Times New Roman" w:hAnsi="Times New Roman" w:cs="Times New Roman"/>
                      <w:color w:val="000000"/>
                      <w:sz w:val="21"/>
                      <w:szCs w:val="21"/>
                      <w:highlight w:val="none"/>
                    </w:rPr>
                    <w:t>电力管网供给</w:t>
                  </w:r>
                </w:p>
              </w:tc>
              <w:tc>
                <w:tcPr>
                  <w:tcW w:w="102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firstLine="0" w:firstLineChars="0"/>
                    <w:jc w:val="center"/>
                    <w:textAlignment w:val="auto"/>
                    <w:rPr>
                      <w:rFonts w:hint="default" w:ascii="Times New Roman" w:hAnsi="Times New Roman" w:cs="Times New Roman"/>
                      <w:color w:val="000000"/>
                      <w:sz w:val="21"/>
                      <w:szCs w:val="21"/>
                      <w:highlight w:val="none"/>
                    </w:rPr>
                  </w:pPr>
                  <w:r>
                    <w:rPr>
                      <w:rFonts w:hint="eastAsia" w:ascii="Times New Roman" w:eastAsia="宋体"/>
                      <w:sz w:val="21"/>
                      <w:szCs w:val="21"/>
                      <w:lang w:val="en-US" w:eastAsia="zh-CN"/>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000000"/>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r>
                    <w:rPr>
                      <w:rFonts w:hint="default" w:ascii="Times New Roman" w:hAnsi="Times New Roman" w:eastAsia="宋体" w:cs="Times New Roman"/>
                      <w:color w:val="000000"/>
                      <w:kern w:val="0"/>
                      <w:sz w:val="21"/>
                      <w:szCs w:val="24"/>
                      <w:highlight w:val="none"/>
                      <w:lang w:val="en-US" w:eastAsia="zh-CN" w:bidi="ar-SA"/>
                    </w:rPr>
                    <w:t>供热系统</w:t>
                  </w:r>
                </w:p>
              </w:tc>
              <w:tc>
                <w:tcPr>
                  <w:tcW w:w="574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firstLine="0" w:firstLineChars="0"/>
                    <w:jc w:val="center"/>
                    <w:textAlignment w:val="auto"/>
                    <w:rPr>
                      <w:rFonts w:hint="default" w:ascii="Times New Roman" w:hAnsi="Times New Roman" w:cs="Times New Roman"/>
                      <w:color w:val="000000"/>
                      <w:sz w:val="21"/>
                      <w:szCs w:val="21"/>
                      <w:highlight w:val="none"/>
                      <w:lang w:val="en-US"/>
                    </w:rPr>
                  </w:pPr>
                  <w:r>
                    <w:rPr>
                      <w:rFonts w:hint="eastAsia" w:cs="Times New Roman"/>
                      <w:color w:val="000000"/>
                      <w:kern w:val="0"/>
                      <w:sz w:val="21"/>
                      <w:szCs w:val="24"/>
                      <w:highlight w:val="none"/>
                      <w:lang w:val="en-US" w:eastAsia="zh-CN" w:bidi="ar-SA"/>
                    </w:rPr>
                    <w:t>冬季不生产，无需供热</w:t>
                  </w:r>
                </w:p>
              </w:tc>
              <w:tc>
                <w:tcPr>
                  <w:tcW w:w="102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eastAsia" w:ascii="Times New Roman" w:eastAsia="宋体"/>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restart"/>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000000"/>
                      <w:kern w:val="0"/>
                      <w:sz w:val="21"/>
                      <w:szCs w:val="24"/>
                      <w:highlight w:val="none"/>
                      <w:lang w:val="en-US" w:eastAsia="zh-CN" w:bidi="ar-SA"/>
                    </w:rPr>
                  </w:pPr>
                  <w:r>
                    <w:rPr>
                      <w:rFonts w:hint="default" w:ascii="Times New Roman" w:hAnsi="Times New Roman" w:eastAsia="宋体" w:cs="Times New Roman"/>
                      <w:bCs/>
                      <w:color w:val="000000"/>
                      <w:kern w:val="0"/>
                      <w:sz w:val="21"/>
                      <w:szCs w:val="24"/>
                      <w:highlight w:val="none"/>
                      <w:lang w:val="en-US" w:eastAsia="zh-CN" w:bidi="ar-SA"/>
                    </w:rPr>
                    <w:t>环保工程</w:t>
                  </w:r>
                </w:p>
              </w:tc>
              <w:tc>
                <w:tcPr>
                  <w:tcW w:w="1155" w:type="dxa"/>
                  <w:vMerge w:val="restart"/>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r>
                    <w:rPr>
                      <w:rFonts w:hint="default" w:ascii="Times New Roman" w:hAnsi="Times New Roman" w:eastAsia="宋体" w:cs="Times New Roman"/>
                      <w:color w:val="000000"/>
                      <w:kern w:val="0"/>
                      <w:sz w:val="21"/>
                      <w:szCs w:val="24"/>
                      <w:highlight w:val="none"/>
                      <w:lang w:val="en-US" w:eastAsia="zh-CN" w:bidi="ar-SA"/>
                    </w:rPr>
                    <w:t>废气治理</w:t>
                  </w:r>
                </w:p>
              </w:tc>
              <w:tc>
                <w:tcPr>
                  <w:tcW w:w="574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r>
                    <w:rPr>
                      <w:rFonts w:hint="eastAsia" w:cs="Times New Roman"/>
                      <w:color w:val="auto"/>
                      <w:kern w:val="0"/>
                      <w:sz w:val="21"/>
                      <w:szCs w:val="24"/>
                      <w:highlight w:val="none"/>
                      <w:lang w:val="en-US" w:eastAsia="zh-CN" w:bidi="ar-SA"/>
                    </w:rPr>
                    <w:t>生产车间设置两套袋式除尘装置处理后经15m排气筒排放</w:t>
                  </w:r>
                </w:p>
              </w:tc>
              <w:tc>
                <w:tcPr>
                  <w:tcW w:w="1027"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000000"/>
                      <w:kern w:val="0"/>
                      <w:sz w:val="21"/>
                      <w:szCs w:val="24"/>
                      <w:highlight w:val="none"/>
                      <w:lang w:val="en-US" w:eastAsia="zh-CN" w:bidi="ar-S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bCs/>
                      <w:color w:val="000000"/>
                      <w:kern w:val="0"/>
                      <w:sz w:val="21"/>
                      <w:szCs w:val="24"/>
                      <w:highlight w:val="none"/>
                      <w:lang w:val="en-US" w:eastAsia="zh-CN" w:bidi="ar-SA"/>
                    </w:rPr>
                  </w:pPr>
                </w:p>
              </w:tc>
              <w:tc>
                <w:tcPr>
                  <w:tcW w:w="1155"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p>
              </w:tc>
              <w:tc>
                <w:tcPr>
                  <w:tcW w:w="574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cs="Times New Roman"/>
                      <w:color w:val="auto"/>
                      <w:kern w:val="0"/>
                      <w:sz w:val="21"/>
                      <w:szCs w:val="24"/>
                      <w:highlight w:val="none"/>
                      <w:lang w:val="en-US" w:eastAsia="zh-CN" w:bidi="ar-SA"/>
                    </w:rPr>
                  </w:pPr>
                  <w:r>
                    <w:rPr>
                      <w:rFonts w:hint="eastAsia" w:cs="Times New Roman"/>
                      <w:color w:val="auto"/>
                      <w:kern w:val="0"/>
                      <w:sz w:val="21"/>
                      <w:szCs w:val="24"/>
                      <w:highlight w:val="none"/>
                      <w:lang w:val="en-US" w:eastAsia="zh-CN" w:bidi="ar-SA"/>
                    </w:rPr>
                    <w:t>上胶环节设置一套二级UV光氧催化+二级活性炭吸附装置处理后经15m排气筒排放</w:t>
                  </w:r>
                </w:p>
              </w:tc>
              <w:tc>
                <w:tcPr>
                  <w:tcW w:w="1027"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r>
                    <w:rPr>
                      <w:rFonts w:hint="default" w:ascii="Times New Roman" w:hAnsi="Times New Roman" w:eastAsia="宋体" w:cs="Times New Roman"/>
                      <w:color w:val="000000"/>
                      <w:kern w:val="0"/>
                      <w:sz w:val="21"/>
                      <w:szCs w:val="24"/>
                      <w:highlight w:val="none"/>
                      <w:lang w:val="en-US" w:eastAsia="zh-CN" w:bidi="ar-S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r>
                    <w:rPr>
                      <w:rFonts w:hint="default" w:ascii="Times New Roman" w:hAnsi="Times New Roman" w:eastAsia="宋体" w:cs="Times New Roman"/>
                      <w:color w:val="000000"/>
                      <w:kern w:val="0"/>
                      <w:sz w:val="21"/>
                      <w:szCs w:val="24"/>
                      <w:highlight w:val="none"/>
                      <w:lang w:val="en-US" w:eastAsia="zh-CN" w:bidi="ar-SA"/>
                    </w:rPr>
                    <w:t>废水治理</w:t>
                  </w:r>
                </w:p>
              </w:tc>
              <w:tc>
                <w:tcPr>
                  <w:tcW w:w="574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r>
                    <w:rPr>
                      <w:rFonts w:hint="default" w:ascii="Times New Roman" w:hAnsi="Times New Roman" w:eastAsia="宋体" w:cs="Times New Roman"/>
                      <w:color w:val="000000"/>
                      <w:kern w:val="0"/>
                      <w:sz w:val="21"/>
                      <w:szCs w:val="24"/>
                      <w:highlight w:val="none"/>
                      <w:lang w:val="en-US" w:eastAsia="zh-CN" w:bidi="ar-SA"/>
                    </w:rPr>
                    <w:t>生活污水排入</w:t>
                  </w:r>
                  <w:r>
                    <w:rPr>
                      <w:rFonts w:hint="eastAsia" w:cs="Times New Roman"/>
                      <w:color w:val="000000"/>
                      <w:kern w:val="0"/>
                      <w:sz w:val="21"/>
                      <w:szCs w:val="24"/>
                      <w:highlight w:val="none"/>
                      <w:lang w:val="en-US" w:eastAsia="zh-CN" w:bidi="ar-SA"/>
                    </w:rPr>
                    <w:t>园区</w:t>
                  </w:r>
                  <w:r>
                    <w:rPr>
                      <w:rFonts w:hint="default" w:ascii="Times New Roman" w:hAnsi="Times New Roman" w:eastAsia="宋体" w:cs="Times New Roman"/>
                      <w:color w:val="000000"/>
                      <w:kern w:val="0"/>
                      <w:sz w:val="21"/>
                      <w:szCs w:val="24"/>
                      <w:highlight w:val="none"/>
                      <w:lang w:val="en-US" w:eastAsia="zh-CN" w:bidi="ar-SA"/>
                    </w:rPr>
                    <w:t>管网</w:t>
                  </w:r>
                </w:p>
              </w:tc>
              <w:tc>
                <w:tcPr>
                  <w:tcW w:w="102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000000"/>
                      <w:kern w:val="0"/>
                      <w:sz w:val="21"/>
                      <w:szCs w:val="24"/>
                      <w:highlight w:val="none"/>
                      <w:lang w:val="en-US" w:eastAsia="zh-CN" w:bidi="ar-SA"/>
                    </w:rPr>
                  </w:pPr>
                  <w:r>
                    <w:rPr>
                      <w:rFonts w:hint="eastAsia" w:ascii="Times New Roman" w:eastAsia="宋体"/>
                      <w:sz w:val="21"/>
                      <w:szCs w:val="21"/>
                      <w:lang w:val="en-US" w:eastAsia="zh-CN"/>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r>
                    <w:rPr>
                      <w:rFonts w:hint="default" w:ascii="Times New Roman" w:hAnsi="Times New Roman" w:eastAsia="宋体" w:cs="Times New Roman"/>
                      <w:color w:val="000000"/>
                      <w:kern w:val="0"/>
                      <w:sz w:val="21"/>
                      <w:szCs w:val="24"/>
                      <w:highlight w:val="none"/>
                      <w:lang w:val="en-US" w:eastAsia="zh-CN" w:bidi="ar-SA"/>
                    </w:rPr>
                    <w:t>固废治理</w:t>
                  </w:r>
                </w:p>
              </w:tc>
              <w:tc>
                <w:tcPr>
                  <w:tcW w:w="574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一般工业废物全部合理处置，生活垃圾</w:t>
                  </w:r>
                  <w:r>
                    <w:rPr>
                      <w:rFonts w:hint="eastAsia" w:ascii="Times New Roman" w:hAnsi="Times New Roman" w:eastAsia="宋体" w:cs="Times New Roman"/>
                      <w:color w:val="auto"/>
                      <w:kern w:val="0"/>
                      <w:sz w:val="21"/>
                      <w:szCs w:val="24"/>
                      <w:highlight w:val="none"/>
                      <w:lang w:val="en-US" w:eastAsia="zh-CN" w:bidi="ar-SA"/>
                    </w:rPr>
                    <w:t>集中收集后</w:t>
                  </w:r>
                  <w:r>
                    <w:rPr>
                      <w:rFonts w:hint="eastAsia" w:cs="Times New Roman"/>
                      <w:color w:val="auto"/>
                      <w:kern w:val="0"/>
                      <w:sz w:val="21"/>
                      <w:szCs w:val="24"/>
                      <w:highlight w:val="none"/>
                      <w:lang w:val="en-US" w:eastAsia="zh-CN" w:bidi="ar-SA"/>
                    </w:rPr>
                    <w:t>委托环卫部门定期清运，危险废物暂存于10m</w:t>
                  </w:r>
                  <w:r>
                    <w:rPr>
                      <w:rFonts w:hint="eastAsia" w:cs="Times New Roman"/>
                      <w:color w:val="auto"/>
                      <w:kern w:val="0"/>
                      <w:sz w:val="21"/>
                      <w:szCs w:val="24"/>
                      <w:highlight w:val="none"/>
                      <w:vertAlign w:val="superscript"/>
                      <w:lang w:val="en-US" w:eastAsia="zh-CN" w:bidi="ar-SA"/>
                    </w:rPr>
                    <w:t>2</w:t>
                  </w:r>
                  <w:r>
                    <w:rPr>
                      <w:rFonts w:hint="eastAsia" w:cs="Times New Roman"/>
                      <w:color w:val="auto"/>
                      <w:kern w:val="0"/>
                      <w:sz w:val="21"/>
                      <w:szCs w:val="24"/>
                      <w:highlight w:val="none"/>
                      <w:lang w:val="en-US" w:eastAsia="zh-CN" w:bidi="ar-SA"/>
                    </w:rPr>
                    <w:t>危废暂存间委托有资质单位处置</w:t>
                  </w:r>
                </w:p>
              </w:tc>
              <w:tc>
                <w:tcPr>
                  <w:tcW w:w="102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eastAsia"/>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7" w:type="dxa"/>
                  <w:vMerge w:val="continue"/>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p>
              </w:tc>
              <w:tc>
                <w:tcPr>
                  <w:tcW w:w="115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r>
                    <w:rPr>
                      <w:rFonts w:hint="default" w:ascii="Times New Roman" w:hAnsi="Times New Roman" w:eastAsia="宋体" w:cs="Times New Roman"/>
                      <w:color w:val="000000"/>
                      <w:kern w:val="0"/>
                      <w:sz w:val="21"/>
                      <w:szCs w:val="24"/>
                      <w:highlight w:val="none"/>
                      <w:lang w:val="en-US" w:eastAsia="zh-CN" w:bidi="ar-SA"/>
                    </w:rPr>
                    <w:t>噪声治理</w:t>
                  </w:r>
                </w:p>
              </w:tc>
              <w:tc>
                <w:tcPr>
                  <w:tcW w:w="5745" w:type="dxa"/>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000000"/>
                      <w:kern w:val="0"/>
                      <w:sz w:val="21"/>
                      <w:szCs w:val="24"/>
                      <w:highlight w:val="none"/>
                      <w:lang w:val="en-US" w:eastAsia="zh-CN" w:bidi="ar-SA"/>
                    </w:rPr>
                  </w:pPr>
                  <w:r>
                    <w:rPr>
                      <w:rFonts w:hint="default" w:ascii="Times New Roman" w:hAnsi="Times New Roman" w:eastAsia="宋体" w:cs="Times New Roman"/>
                      <w:color w:val="auto"/>
                      <w:kern w:val="0"/>
                      <w:sz w:val="21"/>
                      <w:szCs w:val="24"/>
                      <w:highlight w:val="none"/>
                      <w:lang w:val="en-US" w:eastAsia="zh-CN" w:bidi="ar-SA"/>
                    </w:rPr>
                    <w:t>采取减震、隔声等措施</w:t>
                  </w:r>
                </w:p>
              </w:tc>
              <w:tc>
                <w:tcPr>
                  <w:tcW w:w="102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0"/>
                      <w:sz w:val="21"/>
                      <w:szCs w:val="24"/>
                      <w:highlight w:val="none"/>
                      <w:lang w:val="en-US" w:eastAsia="zh-CN" w:bidi="ar-SA"/>
                    </w:rPr>
                  </w:pPr>
                  <w:r>
                    <w:rPr>
                      <w:rFonts w:hint="default" w:ascii="Times New Roman" w:hAnsi="Times New Roman" w:eastAsia="宋体" w:cs="Times New Roman"/>
                      <w:color w:val="000000"/>
                      <w:kern w:val="0"/>
                      <w:sz w:val="21"/>
                      <w:szCs w:val="24"/>
                      <w:highlight w:val="none"/>
                      <w:lang w:val="en-US" w:eastAsia="zh-CN" w:bidi="ar-SA"/>
                    </w:rPr>
                    <w:t>新建</w:t>
                  </w:r>
                </w:p>
              </w:tc>
            </w:tr>
          </w:tbl>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default"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2.3原辅材料及生产设备</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rPr>
            </w:pPr>
            <w:r>
              <w:rPr>
                <w:rFonts w:hint="eastAsia" w:eastAsia="宋体"/>
                <w:lang w:eastAsia="zh-CN"/>
              </w:rPr>
              <w:t>（</w:t>
            </w:r>
            <w:r>
              <w:rPr>
                <w:rFonts w:hint="eastAsia" w:ascii="Times New Roman" w:eastAsia="宋体"/>
                <w:lang w:val="en-US" w:eastAsia="zh-CN"/>
              </w:rPr>
              <w:t>1</w:t>
            </w:r>
            <w:r>
              <w:rPr>
                <w:rFonts w:hint="eastAsia" w:eastAsia="宋体"/>
                <w:lang w:eastAsia="zh-CN"/>
              </w:rPr>
              <w:t>）</w:t>
            </w:r>
            <w:r>
              <w:rPr>
                <w:rFonts w:hint="default"/>
              </w:rPr>
              <w:t>原辅材料</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lang w:val="en-US" w:eastAsia="zh-CN"/>
              </w:rPr>
            </w:pPr>
            <w:r>
              <w:rPr>
                <w:rFonts w:hint="eastAsia" w:ascii="Times New Roman" w:eastAsia="宋体"/>
                <w:lang w:val="en-US" w:eastAsia="zh-CN"/>
              </w:rPr>
              <w:t>本项目所需原辅材料名称及用量见表2.3</w:t>
            </w:r>
            <w:r>
              <w:rPr>
                <w:rFonts w:hint="default"/>
                <w:lang w:val="en-US" w:eastAsia="zh-CN"/>
              </w:rPr>
              <w:t>-1。</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2" w:firstLineChars="200"/>
              <w:jc w:val="center"/>
              <w:textAlignment w:val="auto"/>
              <w:rPr>
                <w:rFonts w:hint="default" w:ascii="Times New Roman" w:hAnsi="Times New Roman" w:eastAsia="宋体" w:cs="Times New Roman"/>
                <w:b/>
                <w:color w:val="000000"/>
                <w:sz w:val="24"/>
                <w:szCs w:val="24"/>
                <w:lang w:val="en-US" w:eastAsia="zh-CN" w:bidi="ar-SA"/>
              </w:rPr>
            </w:pPr>
            <w:r>
              <w:rPr>
                <w:rFonts w:hint="default" w:ascii="Times New Roman" w:hAnsi="Times New Roman" w:eastAsia="宋体" w:cs="Times New Roman"/>
                <w:b/>
                <w:color w:val="000000"/>
                <w:sz w:val="24"/>
                <w:szCs w:val="24"/>
                <w:lang w:val="en-US" w:eastAsia="zh-CN" w:bidi="ar-SA"/>
              </w:rPr>
              <w:t>表2.3-1</w:t>
            </w:r>
            <w:r>
              <w:rPr>
                <w:rFonts w:hint="eastAsia" w:ascii="Times New Roman" w:hAnsi="Times New Roman" w:eastAsia="宋体" w:cs="Times New Roman"/>
                <w:b/>
                <w:color w:val="000000"/>
                <w:sz w:val="24"/>
                <w:szCs w:val="24"/>
                <w:lang w:val="en-US" w:eastAsia="zh-CN" w:bidi="ar-SA"/>
              </w:rPr>
              <w:t>本项目所需</w:t>
            </w:r>
            <w:r>
              <w:rPr>
                <w:rFonts w:hint="default" w:ascii="Times New Roman" w:hAnsi="Times New Roman" w:eastAsia="宋体" w:cs="Times New Roman"/>
                <w:b/>
                <w:color w:val="000000"/>
                <w:sz w:val="24"/>
                <w:szCs w:val="24"/>
                <w:lang w:val="en-US" w:eastAsia="zh-CN" w:bidi="ar-SA"/>
              </w:rPr>
              <w:t>原辅材料名称及用量一览表</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394"/>
              <w:gridCol w:w="997"/>
              <w:gridCol w:w="1553"/>
              <w:gridCol w:w="322"/>
              <w:gridCol w:w="36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序号</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名称</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单位</w:t>
                  </w:r>
                </w:p>
              </w:tc>
              <w:tc>
                <w:tcPr>
                  <w:tcW w:w="1875" w:type="dxa"/>
                  <w:gridSpan w:val="2"/>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eastAsia" w:cs="Times New Roman"/>
                      <w:sz w:val="21"/>
                      <w:szCs w:val="21"/>
                      <w:lang w:val="en-US" w:eastAsia="zh-CN" w:bidi="ar-SA"/>
                    </w:rPr>
                    <w:t>本项目</w:t>
                  </w:r>
                  <w:r>
                    <w:rPr>
                      <w:rFonts w:hint="default" w:cs="Times New Roman"/>
                      <w:sz w:val="21"/>
                      <w:szCs w:val="21"/>
                      <w:lang w:val="zh-CN" w:eastAsia="zh-CN" w:bidi="ar-SA"/>
                    </w:rPr>
                    <w:t>用量</w:t>
                  </w:r>
                </w:p>
              </w:tc>
              <w:tc>
                <w:tcPr>
                  <w:tcW w:w="3618"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一</w:t>
                  </w:r>
                </w:p>
              </w:tc>
              <w:tc>
                <w:tcPr>
                  <w:tcW w:w="7884" w:type="dxa"/>
                  <w:gridSpan w:val="5"/>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原辅料消耗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1</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脱氧氯化镁</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吨/年</w:t>
                  </w:r>
                </w:p>
              </w:tc>
              <w:tc>
                <w:tcPr>
                  <w:tcW w:w="1553"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500</w:t>
                  </w:r>
                </w:p>
              </w:tc>
              <w:tc>
                <w:tcPr>
                  <w:tcW w:w="3940" w:type="dxa"/>
                  <w:gridSpan w:val="2"/>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疆内外购，袋装，车间内原料堆放区暂存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2</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氧化镁</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吨/年</w:t>
                  </w:r>
                </w:p>
              </w:tc>
              <w:tc>
                <w:tcPr>
                  <w:tcW w:w="1553"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1000</w:t>
                  </w:r>
                </w:p>
              </w:tc>
              <w:tc>
                <w:tcPr>
                  <w:tcW w:w="3940" w:type="dxa"/>
                  <w:gridSpan w:val="2"/>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cs="Times New Roman"/>
                      <w:sz w:val="21"/>
                      <w:szCs w:val="21"/>
                      <w:lang w:val="en-US" w:eastAsia="zh-CN" w:bidi="ar-SA"/>
                    </w:rPr>
                  </w:pPr>
                  <w:r>
                    <w:rPr>
                      <w:rFonts w:hint="eastAsia" w:cs="Times New Roman"/>
                      <w:sz w:val="21"/>
                      <w:szCs w:val="21"/>
                      <w:lang w:val="en-US" w:eastAsia="zh-CN" w:bidi="ar-SA"/>
                    </w:rPr>
                    <w:t>疆内外购，袋装，车间内原料堆放区暂存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eastAsia" w:cs="Times New Roman"/>
                      <w:sz w:val="21"/>
                      <w:szCs w:val="21"/>
                      <w:lang w:val="en-US" w:eastAsia="zh-CN" w:bidi="ar-SA"/>
                    </w:rPr>
                    <w:t>3</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EPS颗粒</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吨/年</w:t>
                  </w:r>
                </w:p>
              </w:tc>
              <w:tc>
                <w:tcPr>
                  <w:tcW w:w="1553"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10</w:t>
                  </w:r>
                </w:p>
              </w:tc>
              <w:tc>
                <w:tcPr>
                  <w:tcW w:w="3940" w:type="dxa"/>
                  <w:gridSpan w:val="2"/>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疆内外购，袋装，车间内原料堆放区暂存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4</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玻纤布</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吨/年</w:t>
                  </w:r>
                </w:p>
              </w:tc>
              <w:tc>
                <w:tcPr>
                  <w:tcW w:w="1553"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5</w:t>
                  </w:r>
                </w:p>
              </w:tc>
              <w:tc>
                <w:tcPr>
                  <w:tcW w:w="3940" w:type="dxa"/>
                  <w:gridSpan w:val="2"/>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cs="Times New Roman"/>
                      <w:sz w:val="21"/>
                      <w:szCs w:val="21"/>
                      <w:lang w:val="en-US" w:eastAsia="zh-CN" w:bidi="ar-SA"/>
                    </w:rPr>
                  </w:pPr>
                  <w:r>
                    <w:rPr>
                      <w:rFonts w:hint="eastAsia" w:cs="Times New Roman"/>
                      <w:sz w:val="21"/>
                      <w:szCs w:val="21"/>
                      <w:lang w:val="en-US" w:eastAsia="zh-CN" w:bidi="ar-SA"/>
                    </w:rPr>
                    <w:t>疆内外购，捆卷，车间内原料堆放区暂存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5</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无纺布</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default" w:cs="Times New Roman"/>
                      <w:sz w:val="21"/>
                      <w:szCs w:val="21"/>
                      <w:lang w:val="zh-CN" w:eastAsia="zh-CN" w:bidi="ar-SA"/>
                    </w:rPr>
                    <w:t>吨/年</w:t>
                  </w:r>
                </w:p>
              </w:tc>
              <w:tc>
                <w:tcPr>
                  <w:tcW w:w="1553"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3</w:t>
                  </w:r>
                </w:p>
              </w:tc>
              <w:tc>
                <w:tcPr>
                  <w:tcW w:w="3940" w:type="dxa"/>
                  <w:gridSpan w:val="2"/>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cs="Times New Roman"/>
                      <w:sz w:val="21"/>
                      <w:szCs w:val="21"/>
                      <w:lang w:val="en-US" w:eastAsia="zh-CN" w:bidi="ar-SA"/>
                    </w:rPr>
                  </w:pPr>
                  <w:r>
                    <w:rPr>
                      <w:rFonts w:hint="eastAsia" w:cs="Times New Roman"/>
                      <w:sz w:val="21"/>
                      <w:szCs w:val="21"/>
                      <w:lang w:val="en-US" w:eastAsia="zh-CN" w:bidi="ar-SA"/>
                    </w:rPr>
                    <w:t>疆内外购，捆卷，车间内原料堆放区暂存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6</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发泡剂</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吨/年</w:t>
                  </w:r>
                </w:p>
              </w:tc>
              <w:tc>
                <w:tcPr>
                  <w:tcW w:w="1553"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5</w:t>
                  </w:r>
                </w:p>
              </w:tc>
              <w:tc>
                <w:tcPr>
                  <w:tcW w:w="3940" w:type="dxa"/>
                  <w:gridSpan w:val="2"/>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cs="Times New Roman"/>
                      <w:sz w:val="21"/>
                      <w:szCs w:val="21"/>
                      <w:lang w:val="en-US" w:eastAsia="zh-CN" w:bidi="ar-SA"/>
                    </w:rPr>
                  </w:pPr>
                  <w:r>
                    <w:rPr>
                      <w:rFonts w:hint="eastAsia" w:cs="Times New Roman"/>
                      <w:sz w:val="21"/>
                      <w:szCs w:val="21"/>
                      <w:lang w:val="en-US" w:eastAsia="zh-CN" w:bidi="ar-SA"/>
                    </w:rPr>
                    <w:t>疆内外购，桶装，车间内原料堆放区暂存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7</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乳化油</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吨/年</w:t>
                  </w:r>
                </w:p>
              </w:tc>
              <w:tc>
                <w:tcPr>
                  <w:tcW w:w="1553"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1</w:t>
                  </w:r>
                </w:p>
              </w:tc>
              <w:tc>
                <w:tcPr>
                  <w:tcW w:w="3940" w:type="dxa"/>
                  <w:gridSpan w:val="2"/>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疆内外购，桶装，车间内原料堆放区暂存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8</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聚氨酯发泡胶水</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吨/年</w:t>
                  </w:r>
                </w:p>
              </w:tc>
              <w:tc>
                <w:tcPr>
                  <w:tcW w:w="1553"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5</w:t>
                  </w:r>
                </w:p>
              </w:tc>
              <w:tc>
                <w:tcPr>
                  <w:tcW w:w="3940" w:type="dxa"/>
                  <w:gridSpan w:val="2"/>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cs="Times New Roman"/>
                      <w:sz w:val="21"/>
                      <w:szCs w:val="21"/>
                      <w:lang w:val="en-US" w:eastAsia="zh-CN" w:bidi="ar-SA"/>
                    </w:rPr>
                  </w:pPr>
                  <w:r>
                    <w:rPr>
                      <w:rFonts w:hint="eastAsia" w:cs="Times New Roman"/>
                      <w:sz w:val="21"/>
                      <w:szCs w:val="21"/>
                      <w:lang w:val="en-US" w:eastAsia="zh-CN" w:bidi="ar-SA"/>
                    </w:rPr>
                    <w:t>疆内外购，桶装，车间内原料堆放区暂存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default" w:cs="Times New Roman"/>
                      <w:sz w:val="21"/>
                      <w:szCs w:val="21"/>
                      <w:lang w:val="zh-CN" w:eastAsia="zh-CN" w:bidi="ar-SA"/>
                    </w:rPr>
                    <w:t>二</w:t>
                  </w:r>
                </w:p>
              </w:tc>
              <w:tc>
                <w:tcPr>
                  <w:tcW w:w="7884" w:type="dxa"/>
                  <w:gridSpan w:val="5"/>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动力消耗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1</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电</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kWh/年</w:t>
                  </w:r>
                </w:p>
              </w:tc>
              <w:tc>
                <w:tcPr>
                  <w:tcW w:w="1553"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400000</w:t>
                  </w:r>
                </w:p>
              </w:tc>
              <w:tc>
                <w:tcPr>
                  <w:tcW w:w="3940" w:type="dxa"/>
                  <w:gridSpan w:val="2"/>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园区电力</w:t>
                  </w:r>
                  <w:r>
                    <w:rPr>
                      <w:rFonts w:hint="default" w:cs="Times New Roman"/>
                      <w:sz w:val="21"/>
                      <w:szCs w:val="21"/>
                      <w:lang w:val="en-US" w:eastAsia="zh-CN" w:bidi="ar-SA"/>
                    </w:rPr>
                    <w:t>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2</w:t>
                  </w:r>
                </w:p>
              </w:tc>
              <w:tc>
                <w:tcPr>
                  <w:tcW w:w="1394"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default" w:cs="Times New Roman"/>
                      <w:sz w:val="21"/>
                      <w:szCs w:val="21"/>
                      <w:lang w:val="zh-CN" w:eastAsia="zh-CN" w:bidi="ar-SA"/>
                    </w:rPr>
                    <w:t>新鲜水</w:t>
                  </w:r>
                </w:p>
              </w:tc>
              <w:tc>
                <w:tcPr>
                  <w:tcW w:w="997"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zh-CN" w:eastAsia="zh-CN" w:bidi="ar-SA"/>
                    </w:rPr>
                  </w:pPr>
                  <w:r>
                    <w:rPr>
                      <w:rFonts w:hint="eastAsia" w:cs="Times New Roman"/>
                      <w:sz w:val="21"/>
                      <w:szCs w:val="21"/>
                      <w:lang w:val="en-US" w:eastAsia="zh-CN" w:bidi="ar-SA"/>
                    </w:rPr>
                    <w:t>m3</w:t>
                  </w:r>
                  <w:r>
                    <w:rPr>
                      <w:rFonts w:hint="default" w:cs="Times New Roman"/>
                      <w:sz w:val="21"/>
                      <w:szCs w:val="21"/>
                      <w:lang w:val="zh-CN" w:eastAsia="zh-CN" w:bidi="ar-SA"/>
                    </w:rPr>
                    <w:t>/年</w:t>
                  </w:r>
                </w:p>
              </w:tc>
              <w:tc>
                <w:tcPr>
                  <w:tcW w:w="1553" w:type="dxa"/>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983</w:t>
                  </w:r>
                </w:p>
              </w:tc>
              <w:tc>
                <w:tcPr>
                  <w:tcW w:w="3940" w:type="dxa"/>
                  <w:gridSpan w:val="2"/>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园区</w:t>
                  </w:r>
                  <w:r>
                    <w:rPr>
                      <w:rFonts w:hint="default" w:cs="Times New Roman"/>
                      <w:sz w:val="21"/>
                      <w:szCs w:val="21"/>
                      <w:lang w:val="en-US" w:eastAsia="zh-CN" w:bidi="ar-SA"/>
                    </w:rPr>
                    <w:t>供水管网</w:t>
                  </w:r>
                </w:p>
              </w:tc>
            </w:tr>
          </w:tbl>
          <w:p>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eastAsia="宋体" w:cs="宋体"/>
                <w:lang w:val="zh-CN" w:eastAsia="zh-CN"/>
              </w:rPr>
            </w:pPr>
            <w:r>
              <w:rPr>
                <w:rFonts w:hint="eastAsia" w:ascii="Times New Roman" w:hAnsi="Times New Roman" w:eastAsia="宋体" w:cs="Times New Roman"/>
                <w:b/>
                <w:bCs/>
                <w:color w:val="000000"/>
                <w:sz w:val="24"/>
                <w:szCs w:val="24"/>
                <w:highlight w:val="none"/>
                <w:lang w:val="en-US" w:eastAsia="zh-CN"/>
              </w:rPr>
              <w:t>主要原辅材料理化性质分析</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eastAsia" w:eastAsia="宋体" w:cs="宋体"/>
                <w:lang w:val="zh-CN" w:eastAsia="zh-CN"/>
              </w:rPr>
            </w:pPr>
            <w:r>
              <w:rPr>
                <w:rFonts w:hint="eastAsia" w:eastAsia="宋体" w:cs="宋体"/>
                <w:lang w:val="en-US" w:eastAsia="zh-CN"/>
              </w:rPr>
              <w:t>①</w:t>
            </w:r>
            <w:r>
              <w:rPr>
                <w:rFonts w:hint="eastAsia" w:eastAsia="宋体" w:cs="宋体"/>
                <w:lang w:val="zh-CN" w:eastAsia="zh-CN"/>
              </w:rPr>
              <w:t>本项目原辅材料理化性见表</w:t>
            </w:r>
            <w:r>
              <w:rPr>
                <w:rFonts w:hint="eastAsia" w:eastAsia="宋体" w:cs="宋体"/>
                <w:lang w:val="en-US" w:eastAsia="zh-CN"/>
              </w:rPr>
              <w:t>2.3-2</w:t>
            </w:r>
            <w:r>
              <w:rPr>
                <w:rFonts w:hint="eastAsia" w:eastAsia="宋体" w:cs="宋体"/>
                <w:lang w:val="zh-CN" w:eastAsia="zh-CN"/>
              </w:rPr>
              <w:t>。</w:t>
            </w:r>
          </w:p>
          <w:p>
            <w:pPr>
              <w:widowControl w:val="0"/>
              <w:overflowPunct w:val="0"/>
              <w:autoSpaceDE w:val="0"/>
              <w:autoSpaceDN w:val="0"/>
              <w:adjustRightInd w:val="0"/>
              <w:snapToGrid w:val="0"/>
              <w:spacing w:before="0" w:after="0" w:line="360" w:lineRule="auto"/>
              <w:ind w:left="0" w:right="0" w:firstLine="0" w:firstLineChars="0"/>
              <w:jc w:val="center"/>
              <w:rPr>
                <w:rFonts w:ascii="Times New Roman" w:hAnsi="Times New Roman" w:eastAsia="宋体" w:cs="宋体"/>
                <w:b/>
                <w:color w:val="000000"/>
                <w:sz w:val="24"/>
                <w:szCs w:val="24"/>
                <w:lang w:val="en-US" w:eastAsia="zh-CN" w:bidi="ar-SA"/>
              </w:rPr>
            </w:pPr>
            <w:r>
              <w:rPr>
                <w:rFonts w:ascii="Times New Roman" w:hAnsi="Times New Roman" w:eastAsia="宋体" w:cs="宋体"/>
                <w:b/>
                <w:color w:val="000000"/>
                <w:sz w:val="24"/>
                <w:szCs w:val="24"/>
                <w:lang w:val="en-US" w:eastAsia="zh-CN" w:bidi="ar-SA"/>
              </w:rPr>
              <w:t>表</w:t>
            </w:r>
            <w:r>
              <w:rPr>
                <w:rFonts w:hint="eastAsia" w:ascii="Times New Roman" w:hAnsi="Times New Roman" w:eastAsia="宋体" w:cs="宋体"/>
                <w:b/>
                <w:color w:val="000000"/>
                <w:sz w:val="24"/>
                <w:szCs w:val="24"/>
                <w:lang w:val="en-US" w:eastAsia="zh-CN" w:bidi="ar-SA"/>
              </w:rPr>
              <w:t>2.3-</w:t>
            </w:r>
            <w:r>
              <w:rPr>
                <w:rFonts w:hint="eastAsia" w:cs="宋体"/>
                <w:b/>
                <w:color w:val="000000"/>
                <w:sz w:val="24"/>
                <w:szCs w:val="24"/>
                <w:lang w:val="en-US" w:eastAsia="zh-CN" w:bidi="ar-SA"/>
              </w:rPr>
              <w:t>2</w:t>
            </w:r>
            <w:r>
              <w:rPr>
                <w:rFonts w:ascii="Times New Roman" w:hAnsi="Times New Roman" w:eastAsia="宋体" w:cs="宋体"/>
                <w:b/>
                <w:color w:val="000000"/>
                <w:sz w:val="24"/>
                <w:szCs w:val="24"/>
                <w:lang w:val="en-US" w:eastAsia="zh-CN" w:bidi="ar-SA"/>
              </w:rPr>
              <w:t>本项目</w:t>
            </w:r>
            <w:r>
              <w:rPr>
                <w:rFonts w:hint="eastAsia" w:ascii="Times New Roman" w:hAnsi="Times New Roman" w:eastAsia="宋体" w:cs="宋体"/>
                <w:b/>
                <w:color w:val="000000"/>
                <w:sz w:val="24"/>
                <w:szCs w:val="24"/>
                <w:lang w:val="zh-CN" w:eastAsia="zh-CN" w:bidi="ar-SA"/>
              </w:rPr>
              <w:t>辅料理化性</w:t>
            </w:r>
            <w:r>
              <w:rPr>
                <w:rFonts w:ascii="Times New Roman" w:hAnsi="Times New Roman" w:eastAsia="宋体" w:cs="宋体"/>
                <w:b/>
                <w:color w:val="000000"/>
                <w:sz w:val="24"/>
                <w:szCs w:val="24"/>
                <w:lang w:val="en-US" w:eastAsia="zh-CN" w:bidi="ar-SA"/>
              </w:rPr>
              <w:t>一览表</w:t>
            </w: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77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名称</w:t>
                  </w:r>
                </w:p>
              </w:tc>
              <w:tc>
                <w:tcPr>
                  <w:tcW w:w="4530"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性质及其组分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脱氧氯化镁</w:t>
                  </w:r>
                </w:p>
              </w:tc>
              <w:tc>
                <w:tcPr>
                  <w:tcW w:w="4530"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cs="宋体"/>
                      <w:sz w:val="21"/>
                      <w:szCs w:val="22"/>
                      <w:lang w:val="en-US" w:eastAsia="zh-CN" w:bidi="ar-SA"/>
                    </w:rPr>
                    <w:t>分子式MgCl</w:t>
                  </w:r>
                  <w:r>
                    <w:rPr>
                      <w:rFonts w:hint="eastAsia" w:cs="宋体"/>
                      <w:sz w:val="21"/>
                      <w:szCs w:val="22"/>
                      <w:vertAlign w:val="subscript"/>
                      <w:lang w:val="en-US" w:eastAsia="zh-CN" w:bidi="ar-SA"/>
                    </w:rPr>
                    <w:t>2</w:t>
                  </w:r>
                  <w:r>
                    <w:rPr>
                      <w:rFonts w:hint="eastAsia" w:cs="宋体"/>
                      <w:sz w:val="21"/>
                      <w:szCs w:val="22"/>
                      <w:vertAlign w:val="baseline"/>
                      <w:lang w:val="en-US" w:eastAsia="zh-CN" w:bidi="ar-SA"/>
                    </w:rPr>
                    <w:t>▪6H</w:t>
                  </w:r>
                  <w:r>
                    <w:rPr>
                      <w:rFonts w:hint="eastAsia" w:cs="宋体"/>
                      <w:sz w:val="21"/>
                      <w:szCs w:val="22"/>
                      <w:vertAlign w:val="subscript"/>
                      <w:lang w:val="en-US" w:eastAsia="zh-CN" w:bidi="ar-SA"/>
                    </w:rPr>
                    <w:t>2</w:t>
                  </w:r>
                  <w:r>
                    <w:rPr>
                      <w:rFonts w:hint="eastAsia" w:cs="宋体"/>
                      <w:sz w:val="21"/>
                      <w:szCs w:val="22"/>
                      <w:vertAlign w:val="baseline"/>
                      <w:lang w:val="en-US" w:eastAsia="zh-CN" w:bidi="ar-SA"/>
                    </w:rPr>
                    <w:t>O</w:t>
                  </w:r>
                  <w:r>
                    <w:rPr>
                      <w:rFonts w:hint="eastAsia" w:cs="宋体"/>
                      <w:sz w:val="21"/>
                      <w:szCs w:val="22"/>
                      <w:lang w:val="en-US" w:eastAsia="zh-CN" w:bidi="ar-SA"/>
                    </w:rPr>
                    <w:t>，分子量203.3，无色结晶体，工业上往往对六水氯化镁成为卤片、卤块等，易潮解、易溶于水，与氧化镁和水混合则形成镁水泥广泛用于菱镁材料制作，与碱金属或碱土金属的氢氧化物反应。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b w:val="0"/>
                      <w:bCs w:val="0"/>
                      <w:sz w:val="21"/>
                      <w:szCs w:val="22"/>
                      <w:lang w:val="en-US" w:eastAsia="zh-CN" w:bidi="ar-SA"/>
                    </w:rPr>
                  </w:pPr>
                  <w:r>
                    <w:rPr>
                      <w:rFonts w:hint="eastAsia" w:cs="宋体"/>
                      <w:b w:val="0"/>
                      <w:bCs w:val="0"/>
                      <w:sz w:val="21"/>
                      <w:szCs w:val="22"/>
                      <w:lang w:val="en-US" w:eastAsia="zh-CN" w:bidi="ar-SA"/>
                    </w:rPr>
                    <w:t>氧化镁</w:t>
                  </w:r>
                </w:p>
              </w:tc>
              <w:tc>
                <w:tcPr>
                  <w:tcW w:w="4530"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b w:val="0"/>
                      <w:bCs w:val="0"/>
                      <w:sz w:val="21"/>
                      <w:szCs w:val="22"/>
                      <w:lang w:val="en-US" w:eastAsia="zh-CN" w:bidi="ar-SA"/>
                    </w:rPr>
                  </w:pPr>
                  <w:r>
                    <w:rPr>
                      <w:rFonts w:hint="default" w:ascii="Times New Roman" w:hAnsi="Times New Roman" w:eastAsia="宋体" w:cs="宋体"/>
                      <w:b w:val="0"/>
                      <w:bCs w:val="0"/>
                      <w:sz w:val="21"/>
                      <w:szCs w:val="22"/>
                      <w:lang w:val="en-US" w:eastAsia="zh-CN" w:bidi="ar-SA"/>
                    </w:rPr>
                    <w:t>分子式MgO，分子量为40.3044</w:t>
                  </w:r>
                  <w:r>
                    <w:rPr>
                      <w:rFonts w:hint="eastAsia" w:cs="宋体"/>
                      <w:b w:val="0"/>
                      <w:bCs w:val="0"/>
                      <w:sz w:val="21"/>
                      <w:szCs w:val="22"/>
                      <w:lang w:val="en-US" w:eastAsia="zh-CN" w:bidi="ar-SA"/>
                    </w:rPr>
                    <w:t>，</w:t>
                  </w:r>
                  <w:r>
                    <w:rPr>
                      <w:rFonts w:hint="default" w:ascii="Times New Roman" w:hAnsi="Times New Roman" w:eastAsia="宋体" w:cs="宋体"/>
                      <w:b w:val="0"/>
                      <w:bCs w:val="0"/>
                      <w:sz w:val="21"/>
                      <w:szCs w:val="22"/>
                      <w:lang w:val="en-US" w:eastAsia="zh-CN" w:bidi="ar-SA"/>
                    </w:rPr>
                    <w:t>熔点为2852℃，沸点为3600℃，相对密度为3.58（25℃），白色</w:t>
                  </w:r>
                  <w:r>
                    <w:rPr>
                      <w:rFonts w:hint="eastAsia" w:cs="宋体"/>
                      <w:b w:val="0"/>
                      <w:bCs w:val="0"/>
                      <w:sz w:val="21"/>
                      <w:szCs w:val="22"/>
                      <w:lang w:val="en-US" w:eastAsia="zh-CN" w:bidi="ar-SA"/>
                    </w:rPr>
                    <w:t>固体</w:t>
                  </w:r>
                  <w:r>
                    <w:rPr>
                      <w:rFonts w:hint="default" w:ascii="Times New Roman" w:hAnsi="Times New Roman" w:eastAsia="宋体" w:cs="宋体"/>
                      <w:b w:val="0"/>
                      <w:bCs w:val="0"/>
                      <w:sz w:val="21"/>
                      <w:szCs w:val="22"/>
                      <w:lang w:val="en-US" w:eastAsia="zh-CN" w:bidi="ar-SA"/>
                    </w:rPr>
                    <w:t>，无臭无味无毒，是典型的碱土金属氧化物，溶于酸和铵盐溶液，不溶于酒精，</w:t>
                  </w:r>
                  <w:r>
                    <w:rPr>
                      <w:rFonts w:hint="eastAsia" w:cs="宋体"/>
                      <w:b w:val="0"/>
                      <w:bCs w:val="0"/>
                      <w:sz w:val="21"/>
                      <w:szCs w:val="22"/>
                      <w:lang w:val="en-US" w:eastAsia="zh-CN" w:bidi="ar-SA"/>
                    </w:rPr>
                    <w:t>难</w:t>
                  </w:r>
                  <w:r>
                    <w:rPr>
                      <w:rFonts w:hint="default" w:ascii="Times New Roman" w:hAnsi="Times New Roman" w:eastAsia="宋体" w:cs="宋体"/>
                      <w:b w:val="0"/>
                      <w:bCs w:val="0"/>
                      <w:sz w:val="21"/>
                      <w:szCs w:val="22"/>
                      <w:lang w:val="en-US" w:eastAsia="zh-CN" w:bidi="ar-SA"/>
                    </w:rPr>
                    <w:t>溶于水，暴露在空气中，容易吸收水分和二氧化碳而逐渐成为碱式碳酸镁，轻质品较重质品更快，与水结合在一定条件下生产氢氧化镁，呈微碱性反应，饱和水溶液的pH为10.3，氧化镁具有高度耐火绝缘性能。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cs="宋体"/>
                      <w:b w:val="0"/>
                      <w:bCs w:val="0"/>
                      <w:sz w:val="21"/>
                      <w:szCs w:val="22"/>
                      <w:lang w:val="en-US" w:eastAsia="zh-CN" w:bidi="ar-SA"/>
                    </w:rPr>
                  </w:pPr>
                  <w:r>
                    <w:rPr>
                      <w:rFonts w:hint="eastAsia" w:cs="宋体"/>
                      <w:b w:val="0"/>
                      <w:bCs w:val="0"/>
                      <w:sz w:val="21"/>
                      <w:szCs w:val="22"/>
                      <w:lang w:val="en-US" w:eastAsia="zh-CN" w:bidi="ar-SA"/>
                    </w:rPr>
                    <w:t>EPS</w:t>
                  </w:r>
                </w:p>
              </w:tc>
              <w:tc>
                <w:tcPr>
                  <w:tcW w:w="4530"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cs="宋体"/>
                      <w:b w:val="0"/>
                      <w:bCs w:val="0"/>
                      <w:sz w:val="21"/>
                      <w:szCs w:val="22"/>
                      <w:lang w:val="en-US" w:eastAsia="zh-CN" w:bidi="ar-SA"/>
                    </w:rPr>
                  </w:pPr>
                  <w:r>
                    <w:rPr>
                      <w:rFonts w:hint="eastAsia" w:cs="宋体"/>
                      <w:b w:val="0"/>
                      <w:bCs w:val="0"/>
                      <w:sz w:val="21"/>
                      <w:szCs w:val="22"/>
                      <w:lang w:val="en-US" w:eastAsia="zh-CN" w:bidi="ar-SA"/>
                    </w:rPr>
                    <w:t>聚苯乙烯，分子式C</w:t>
                  </w:r>
                  <w:r>
                    <w:rPr>
                      <w:rFonts w:hint="eastAsia" w:cs="宋体"/>
                      <w:b w:val="0"/>
                      <w:bCs w:val="0"/>
                      <w:sz w:val="21"/>
                      <w:szCs w:val="22"/>
                      <w:vertAlign w:val="subscript"/>
                      <w:lang w:val="en-US" w:eastAsia="zh-CN" w:bidi="ar-SA"/>
                    </w:rPr>
                    <w:t>8</w:t>
                  </w:r>
                  <w:r>
                    <w:rPr>
                      <w:rFonts w:hint="eastAsia" w:cs="宋体"/>
                      <w:b w:val="0"/>
                      <w:bCs w:val="0"/>
                      <w:sz w:val="21"/>
                      <w:szCs w:val="22"/>
                      <w:lang w:val="en-US" w:eastAsia="zh-CN" w:bidi="ar-SA"/>
                    </w:rPr>
                    <w:t>H</w:t>
                  </w:r>
                  <w:r>
                    <w:rPr>
                      <w:rFonts w:hint="eastAsia" w:cs="宋体"/>
                      <w:b w:val="0"/>
                      <w:bCs w:val="0"/>
                      <w:sz w:val="21"/>
                      <w:szCs w:val="22"/>
                      <w:vertAlign w:val="subscript"/>
                      <w:lang w:val="en-US" w:eastAsia="zh-CN" w:bidi="ar-SA"/>
                    </w:rPr>
                    <w:t>8</w:t>
                  </w:r>
                  <w:r>
                    <w:rPr>
                      <w:rFonts w:hint="eastAsia" w:cs="宋体"/>
                      <w:b w:val="0"/>
                      <w:bCs w:val="0"/>
                      <w:sz w:val="21"/>
                      <w:szCs w:val="22"/>
                      <w:lang w:val="en-US" w:eastAsia="zh-CN" w:bidi="ar-SA"/>
                    </w:rPr>
                    <w:t>，无色、无臭、无味而有光泽的透明固体，相对密度1.04-1.09，直径小于1mm，经发泡后可形成直径大于5mm白色大颗粒，用于制作发泡塑料制品。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cs="宋体"/>
                      <w:b w:val="0"/>
                      <w:bCs w:val="0"/>
                      <w:sz w:val="21"/>
                      <w:szCs w:val="22"/>
                      <w:lang w:val="en-US" w:eastAsia="zh-CN" w:bidi="ar-SA"/>
                    </w:rPr>
                  </w:pPr>
                  <w:r>
                    <w:rPr>
                      <w:rFonts w:hint="eastAsia" w:cs="宋体"/>
                      <w:b w:val="0"/>
                      <w:bCs w:val="0"/>
                      <w:sz w:val="21"/>
                      <w:szCs w:val="22"/>
                      <w:lang w:val="en-US" w:eastAsia="zh-CN" w:bidi="ar-SA"/>
                    </w:rPr>
                    <w:t>玻纤布</w:t>
                  </w:r>
                </w:p>
              </w:tc>
              <w:tc>
                <w:tcPr>
                  <w:tcW w:w="4530"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cs="宋体"/>
                      <w:b w:val="0"/>
                      <w:bCs w:val="0"/>
                      <w:sz w:val="21"/>
                      <w:szCs w:val="22"/>
                      <w:lang w:val="en-US" w:eastAsia="zh-CN" w:bidi="ar-SA"/>
                    </w:rPr>
                  </w:pPr>
                  <w:r>
                    <w:rPr>
                      <w:rFonts w:hint="eastAsia" w:cs="宋体"/>
                      <w:b w:val="0"/>
                      <w:bCs w:val="0"/>
                      <w:sz w:val="21"/>
                      <w:szCs w:val="22"/>
                      <w:lang w:val="en-US" w:eastAsia="zh-CN" w:bidi="ar-SA"/>
                    </w:rPr>
                    <w:t>又名玻纤土工布，无机非金属材料，由玻璃纤维与短纤针刺无纺布复合而成，具有良好的覆盖功能，抗拉性强。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cs="宋体"/>
                      <w:b w:val="0"/>
                      <w:bCs w:val="0"/>
                      <w:sz w:val="21"/>
                      <w:szCs w:val="22"/>
                      <w:lang w:val="en-US" w:eastAsia="zh-CN" w:bidi="ar-SA"/>
                    </w:rPr>
                  </w:pPr>
                  <w:r>
                    <w:rPr>
                      <w:rFonts w:hint="eastAsia" w:cs="宋体"/>
                      <w:b w:val="0"/>
                      <w:bCs w:val="0"/>
                      <w:sz w:val="21"/>
                      <w:szCs w:val="22"/>
                      <w:lang w:val="en-US" w:eastAsia="zh-CN" w:bidi="ar-SA"/>
                    </w:rPr>
                    <w:t>发泡剂</w:t>
                  </w:r>
                </w:p>
              </w:tc>
              <w:tc>
                <w:tcPr>
                  <w:tcW w:w="4530"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cs="宋体"/>
                      <w:b w:val="0"/>
                      <w:bCs w:val="0"/>
                      <w:sz w:val="21"/>
                      <w:szCs w:val="22"/>
                      <w:lang w:val="en-US" w:eastAsia="zh-CN" w:bidi="ar-SA"/>
                    </w:rPr>
                  </w:pPr>
                  <w:r>
                    <w:rPr>
                      <w:rFonts w:hint="eastAsia" w:cs="宋体"/>
                      <w:b w:val="0"/>
                      <w:bCs w:val="0"/>
                      <w:sz w:val="21"/>
                      <w:szCs w:val="22"/>
                      <w:lang w:val="en-US" w:eastAsia="zh-CN" w:bidi="ar-SA"/>
                    </w:rPr>
                    <w:t>TY复配发泡剂，用于保温、防火材料制作，其中非离子表面活性剂组分50%，碳水化合物组分50%。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cs="宋体"/>
                      <w:b w:val="0"/>
                      <w:bCs w:val="0"/>
                      <w:sz w:val="21"/>
                      <w:szCs w:val="22"/>
                      <w:lang w:val="en-US" w:eastAsia="zh-CN" w:bidi="ar-SA"/>
                    </w:rPr>
                  </w:pPr>
                  <w:r>
                    <w:rPr>
                      <w:rFonts w:hint="eastAsia" w:cs="宋体"/>
                      <w:b w:val="0"/>
                      <w:bCs w:val="0"/>
                      <w:sz w:val="21"/>
                      <w:szCs w:val="22"/>
                      <w:lang w:val="en-US" w:eastAsia="zh-CN" w:bidi="ar-SA"/>
                    </w:rPr>
                    <w:t>乳化油</w:t>
                  </w:r>
                </w:p>
              </w:tc>
              <w:tc>
                <w:tcPr>
                  <w:tcW w:w="4530"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cs="宋体"/>
                      <w:b w:val="0"/>
                      <w:bCs w:val="0"/>
                      <w:sz w:val="21"/>
                      <w:szCs w:val="22"/>
                      <w:lang w:val="en-US" w:eastAsia="zh-CN" w:bidi="ar-SA"/>
                    </w:rPr>
                  </w:pPr>
                  <w:r>
                    <w:rPr>
                      <w:rFonts w:hint="eastAsia" w:cs="宋体"/>
                      <w:b w:val="0"/>
                      <w:bCs w:val="0"/>
                      <w:sz w:val="21"/>
                      <w:szCs w:val="22"/>
                      <w:lang w:val="en-US" w:eastAsia="zh-CN" w:bidi="ar-SA"/>
                    </w:rPr>
                    <w:t>乳化油脱模剂，乳白色液体，可涂性好，成模迅速，脱模效果好，对混凝土制品表面无污染，对钢模有一定防锈作用，适用于钢模、混凝土胎模等，有一定的耐水冲洗能力。</w:t>
                  </w:r>
                </w:p>
              </w:tc>
            </w:tr>
          </w:tbl>
          <w:p>
            <w:pPr>
              <w:widowControl w:val="0"/>
              <w:spacing w:line="520" w:lineRule="exact"/>
              <w:ind w:firstLine="480" w:firstLineChars="200"/>
              <w:jc w:val="both"/>
              <w:rPr>
                <w:rFonts w:hint="eastAsia" w:ascii="Times New Roman" w:hAnsi="Times New Roman" w:eastAsia="宋体" w:cs="Times New Roman"/>
                <w:color w:val="000000"/>
                <w:sz w:val="24"/>
                <w:szCs w:val="24"/>
                <w:highlight w:val="none"/>
                <w:lang w:val="en-US" w:eastAsia="zh-CN" w:bidi="ar-SA"/>
              </w:rPr>
            </w:pPr>
            <w:r>
              <w:rPr>
                <w:rFonts w:hint="eastAsia" w:ascii="Times New Roman" w:hAnsi="Times New Roman" w:eastAsia="宋体" w:cs="Times New Roman"/>
                <w:color w:val="000000"/>
                <w:sz w:val="24"/>
                <w:szCs w:val="24"/>
                <w:highlight w:val="none"/>
                <w:lang w:val="en-US" w:eastAsia="zh-CN" w:bidi="ar-SA"/>
              </w:rPr>
              <w:t>原辅材料理化性质（见附件）：</w:t>
            </w:r>
          </w:p>
          <w:p>
            <w:pPr>
              <w:spacing w:line="360" w:lineRule="auto"/>
              <w:jc w:val="center"/>
              <w:rPr>
                <w:rFonts w:hint="default" w:ascii="Times New Roman" w:hAnsi="Times New Roman" w:eastAsia="宋体" w:cs="Times New Roman"/>
                <w:b/>
                <w:bCs/>
                <w:color w:val="000000"/>
                <w:kern w:val="2"/>
                <w:sz w:val="24"/>
                <w:szCs w:val="24"/>
                <w:highlight w:val="none"/>
                <w:lang w:val="en-US" w:eastAsia="zh-CN"/>
              </w:rPr>
            </w:pPr>
            <w:r>
              <w:rPr>
                <w:rFonts w:hint="default" w:ascii="Times New Roman" w:hAnsi="Times New Roman" w:eastAsia="宋体" w:cs="Times New Roman"/>
                <w:b/>
                <w:bCs/>
                <w:color w:val="000000"/>
                <w:kern w:val="2"/>
                <w:sz w:val="24"/>
                <w:szCs w:val="24"/>
                <w:highlight w:val="none"/>
                <w:lang w:val="en-US" w:eastAsia="zh-CN"/>
              </w:rPr>
              <w:t>表</w:t>
            </w:r>
            <w:r>
              <w:rPr>
                <w:rFonts w:hint="eastAsia" w:ascii="Times New Roman" w:hAnsi="Times New Roman" w:eastAsia="宋体" w:cs="Times New Roman"/>
                <w:b/>
                <w:bCs/>
                <w:color w:val="000000"/>
                <w:kern w:val="2"/>
                <w:sz w:val="24"/>
                <w:szCs w:val="24"/>
                <w:highlight w:val="none"/>
                <w:lang w:val="en-US" w:eastAsia="zh-CN"/>
              </w:rPr>
              <w:t>2.3-3本项目聚氨酯发泡胶水成分</w:t>
            </w:r>
            <w:r>
              <w:rPr>
                <w:rFonts w:hint="default" w:ascii="Times New Roman" w:hAnsi="Times New Roman" w:eastAsia="宋体" w:cs="Times New Roman"/>
                <w:b/>
                <w:bCs/>
                <w:color w:val="000000"/>
                <w:kern w:val="2"/>
                <w:sz w:val="24"/>
                <w:szCs w:val="24"/>
                <w:highlight w:val="none"/>
                <w:lang w:val="en-US" w:eastAsia="zh-CN"/>
              </w:rPr>
              <w:t>一览表</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2607"/>
              <w:gridCol w:w="1638"/>
              <w:gridCol w:w="1448"/>
              <w:gridCol w:w="1448"/>
              <w:gridCol w:w="13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53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right"/>
                    <w:textAlignment w:val="auto"/>
                    <w:rPr>
                      <w:rFonts w:hint="default" w:ascii="Times New Roman" w:hAnsi="Times New Roman" w:eastAsia="宋体" w:cs="Times New Roman"/>
                      <w:b w:val="0"/>
                      <w:bCs w:val="0"/>
                      <w:color w:val="000000"/>
                      <w:kern w:val="0"/>
                      <w:sz w:val="21"/>
                      <w:szCs w:val="21"/>
                      <w:highlight w:val="none"/>
                    </w:rPr>
                  </w:pPr>
                  <w:r>
                    <w:rPr>
                      <w:rFonts w:hint="default" w:ascii="Times New Roman" w:hAnsi="Times New Roman" w:eastAsia="宋体" w:cs="Times New Roman"/>
                      <w:b w:val="0"/>
                      <w:bCs w:val="0"/>
                      <w:color w:val="000000"/>
                      <w:kern w:val="0"/>
                      <w:sz w:val="21"/>
                      <w:szCs w:val="21"/>
                      <w:highlight w:val="none"/>
                    </w:rPr>
                    <w:t>名称</w:t>
                  </w:r>
                </w:p>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left"/>
                    <w:textAlignment w:val="auto"/>
                    <w:rPr>
                      <w:rFonts w:hint="eastAsia" w:ascii="Times New Roman" w:hAnsi="Times New Roman" w:eastAsia="宋体" w:cs="Times New Roman"/>
                      <w:b w:val="0"/>
                      <w:bCs w:val="0"/>
                      <w:color w:val="000000"/>
                      <w:kern w:val="0"/>
                      <w:sz w:val="21"/>
                      <w:szCs w:val="21"/>
                      <w:highlight w:val="none"/>
                      <w:lang w:val="en-US" w:eastAsia="zh-CN"/>
                    </w:rPr>
                  </w:pPr>
                  <w:r>
                    <w:rPr>
                      <w:rFonts w:hint="eastAsia" w:ascii="Times New Roman" w:hAnsi="Times New Roman" w:eastAsia="宋体" w:cs="Times New Roman"/>
                      <w:b w:val="0"/>
                      <w:bCs w:val="0"/>
                      <w:color w:val="000000"/>
                      <w:kern w:val="0"/>
                      <w:sz w:val="21"/>
                      <w:szCs w:val="21"/>
                      <w:highlight w:val="none"/>
                      <w:lang w:val="en-US" w:eastAsia="zh-CN"/>
                    </w:rPr>
                    <w:t>含量</w:t>
                  </w:r>
                </w:p>
              </w:tc>
              <w:tc>
                <w:tcPr>
                  <w:tcW w:w="96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s="Times New Roman"/>
                      <w:b w:val="0"/>
                      <w:bCs w:val="0"/>
                      <w:color w:val="000000"/>
                      <w:kern w:val="0"/>
                      <w:sz w:val="21"/>
                      <w:szCs w:val="21"/>
                      <w:highlight w:val="none"/>
                      <w:lang w:eastAsia="zh-CN"/>
                    </w:rPr>
                  </w:pPr>
                  <w:r>
                    <w:rPr>
                      <w:rFonts w:hint="eastAsia" w:ascii="Times New Roman" w:hAnsi="Times New Roman" w:eastAsia="宋体" w:cs="Times New Roman"/>
                      <w:b w:val="0"/>
                      <w:bCs w:val="0"/>
                      <w:color w:val="000000"/>
                      <w:kern w:val="0"/>
                      <w:sz w:val="21"/>
                      <w:szCs w:val="21"/>
                      <w:highlight w:val="none"/>
                      <w:lang w:val="en-US" w:eastAsia="zh-CN"/>
                    </w:rPr>
                    <w:t>多亚甲基多苯基异氰酸酯</w:t>
                  </w:r>
                  <w:r>
                    <w:rPr>
                      <w:rFonts w:hint="default" w:ascii="Times New Roman" w:hAnsi="Times New Roman" w:eastAsia="宋体" w:cs="Times New Roman"/>
                      <w:b w:val="0"/>
                      <w:bCs w:val="0"/>
                      <w:color w:val="000000"/>
                      <w:kern w:val="0"/>
                      <w:sz w:val="21"/>
                      <w:szCs w:val="21"/>
                      <w:highlight w:val="none"/>
                    </w:rPr>
                    <w:t>%</w:t>
                  </w:r>
                </w:p>
              </w:tc>
              <w:tc>
                <w:tcPr>
                  <w:tcW w:w="85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宋体" w:cs="Times New Roman"/>
                      <w:b w:val="0"/>
                      <w:bCs w:val="0"/>
                      <w:color w:val="000000"/>
                      <w:kern w:val="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rPr>
                    <w:t>聚醚多元醇</w:t>
                  </w:r>
                  <w:r>
                    <w:rPr>
                      <w:rFonts w:hint="eastAsia" w:ascii="Times New Roman" w:hAnsi="Times New Roman" w:eastAsia="宋体" w:cs="Times New Roman"/>
                      <w:b w:val="0"/>
                      <w:bCs w:val="0"/>
                      <w:color w:val="000000"/>
                      <w:kern w:val="0"/>
                      <w:sz w:val="21"/>
                      <w:szCs w:val="21"/>
                      <w:highlight w:val="none"/>
                      <w:lang w:val="en-US" w:eastAsia="zh-CN"/>
                    </w:rPr>
                    <w:t>210</w:t>
                  </w:r>
                  <w:r>
                    <w:rPr>
                      <w:rFonts w:hint="default" w:ascii="Times New Roman" w:hAnsi="Times New Roman" w:eastAsia="宋体" w:cs="Times New Roman"/>
                      <w:b w:val="0"/>
                      <w:bCs w:val="0"/>
                      <w:color w:val="000000"/>
                      <w:kern w:val="0"/>
                      <w:sz w:val="21"/>
                      <w:szCs w:val="21"/>
                      <w:highlight w:val="none"/>
                    </w:rPr>
                    <w:t>%</w:t>
                  </w:r>
                </w:p>
              </w:tc>
              <w:tc>
                <w:tcPr>
                  <w:tcW w:w="85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宋体" w:cs="Times New Roman"/>
                      <w:b w:val="0"/>
                      <w:bCs w:val="0"/>
                      <w:color w:val="000000"/>
                      <w:kern w:val="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rPr>
                    <w:t>聚醚多元醇 330</w:t>
                  </w:r>
                  <w:r>
                    <w:rPr>
                      <w:rFonts w:hint="default" w:ascii="Times New Roman" w:hAnsi="Times New Roman" w:eastAsia="宋体" w:cs="Times New Roman"/>
                      <w:b w:val="0"/>
                      <w:bCs w:val="0"/>
                      <w:color w:val="000000"/>
                      <w:kern w:val="0"/>
                      <w:sz w:val="21"/>
                      <w:szCs w:val="21"/>
                      <w:highlight w:val="none"/>
                    </w:rPr>
                    <w:t>%</w:t>
                  </w:r>
                </w:p>
              </w:tc>
              <w:tc>
                <w:tcPr>
                  <w:tcW w:w="8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宋体" w:cs="Times New Roman"/>
                      <w:b w:val="0"/>
                      <w:bCs w:val="0"/>
                      <w:color w:val="000000"/>
                      <w:kern w:val="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rPr>
                    <w:t>二氯甲烷</w:t>
                  </w:r>
                  <w:r>
                    <w:rPr>
                      <w:rFonts w:hint="default" w:ascii="Times New Roman" w:hAnsi="Times New Roman" w:eastAsia="宋体" w:cs="Times New Roman"/>
                      <w:b w:val="0"/>
                      <w:bCs w:val="0"/>
                      <w:color w:val="000000"/>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53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s="Times New Roman"/>
                      <w:b w:val="0"/>
                      <w:bCs w:val="0"/>
                      <w:color w:val="000000"/>
                      <w:kern w:val="0"/>
                      <w:sz w:val="21"/>
                      <w:szCs w:val="21"/>
                      <w:highlight w:val="none"/>
                      <w:lang w:eastAsia="zh-CN"/>
                    </w:rPr>
                  </w:pPr>
                  <w:r>
                    <w:rPr>
                      <w:rFonts w:hint="eastAsia" w:ascii="Times New Roman" w:hAnsi="Times New Roman" w:eastAsia="宋体" w:cs="Times New Roman"/>
                      <w:b w:val="0"/>
                      <w:bCs w:val="0"/>
                      <w:color w:val="000000"/>
                      <w:kern w:val="0"/>
                      <w:sz w:val="21"/>
                      <w:szCs w:val="21"/>
                      <w:highlight w:val="none"/>
                      <w:lang w:val="en-US" w:eastAsia="zh-CN"/>
                    </w:rPr>
                    <w:t>含量</w:t>
                  </w:r>
                </w:p>
              </w:tc>
              <w:tc>
                <w:tcPr>
                  <w:tcW w:w="963"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宋体" w:cs="Times New Roman"/>
                      <w:b w:val="0"/>
                      <w:bCs w:val="0"/>
                      <w:color w:val="000000"/>
                      <w:kern w:val="0"/>
                      <w:sz w:val="21"/>
                      <w:szCs w:val="21"/>
                      <w:highlight w:val="none"/>
                      <w:lang w:val="en-US" w:eastAsia="zh-CN"/>
                    </w:rPr>
                  </w:pPr>
                  <w:r>
                    <w:rPr>
                      <w:rFonts w:hint="eastAsia" w:ascii="Times New Roman" w:hAnsi="Times New Roman" w:eastAsia="宋体" w:cs="Times New Roman"/>
                      <w:b w:val="0"/>
                      <w:bCs w:val="0"/>
                      <w:color w:val="000000"/>
                      <w:kern w:val="0"/>
                      <w:sz w:val="21"/>
                      <w:szCs w:val="21"/>
                      <w:highlight w:val="none"/>
                      <w:lang w:val="en-US" w:eastAsia="zh-CN"/>
                    </w:rPr>
                    <w:t>50</w:t>
                  </w:r>
                </w:p>
              </w:tc>
              <w:tc>
                <w:tcPr>
                  <w:tcW w:w="851"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宋体" w:cs="Times New Roman"/>
                      <w:b w:val="0"/>
                      <w:bCs w:val="0"/>
                      <w:color w:val="000000"/>
                      <w:kern w:val="0"/>
                      <w:sz w:val="21"/>
                      <w:szCs w:val="21"/>
                      <w:highlight w:val="none"/>
                      <w:lang w:val="en-US"/>
                    </w:rPr>
                  </w:pPr>
                  <w:r>
                    <w:rPr>
                      <w:rFonts w:hint="eastAsia" w:ascii="Times New Roman" w:hAnsi="Times New Roman" w:eastAsia="宋体" w:cs="Times New Roman"/>
                      <w:b w:val="0"/>
                      <w:bCs w:val="0"/>
                      <w:color w:val="000000"/>
                      <w:kern w:val="0"/>
                      <w:sz w:val="21"/>
                      <w:szCs w:val="21"/>
                      <w:highlight w:val="none"/>
                      <w:lang w:val="en-US" w:eastAsia="zh-CN"/>
                    </w:rPr>
                    <w:t>20</w:t>
                  </w:r>
                </w:p>
              </w:tc>
              <w:tc>
                <w:tcPr>
                  <w:tcW w:w="851"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宋体" w:cs="Times New Roman"/>
                      <w:b w:val="0"/>
                      <w:bCs w:val="0"/>
                      <w:color w:val="000000"/>
                      <w:kern w:val="0"/>
                      <w:sz w:val="21"/>
                      <w:szCs w:val="21"/>
                      <w:highlight w:val="none"/>
                      <w:lang w:val="en-US"/>
                    </w:rPr>
                  </w:pPr>
                  <w:r>
                    <w:rPr>
                      <w:rFonts w:hint="eastAsia" w:ascii="Times New Roman" w:hAnsi="Times New Roman" w:eastAsia="宋体" w:cs="Times New Roman"/>
                      <w:b w:val="0"/>
                      <w:bCs w:val="0"/>
                      <w:color w:val="000000"/>
                      <w:kern w:val="0"/>
                      <w:sz w:val="21"/>
                      <w:szCs w:val="21"/>
                      <w:highlight w:val="none"/>
                      <w:lang w:val="en-US" w:eastAsia="zh-CN"/>
                    </w:rPr>
                    <w:t>20</w:t>
                  </w:r>
                </w:p>
              </w:tc>
              <w:tc>
                <w:tcPr>
                  <w:tcW w:w="801"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宋体" w:cs="Times New Roman"/>
                      <w:b w:val="0"/>
                      <w:bCs w:val="0"/>
                      <w:color w:val="000000"/>
                      <w:kern w:val="0"/>
                      <w:sz w:val="21"/>
                      <w:szCs w:val="21"/>
                      <w:highlight w:val="none"/>
                    </w:rPr>
                  </w:pPr>
                  <w:r>
                    <w:rPr>
                      <w:rFonts w:hint="eastAsia" w:ascii="Times New Roman" w:hAnsi="Times New Roman" w:eastAsia="宋体" w:cs="Times New Roman"/>
                      <w:b w:val="0"/>
                      <w:bCs w:val="0"/>
                      <w:color w:val="000000"/>
                      <w:kern w:val="0"/>
                      <w:sz w:val="21"/>
                      <w:szCs w:val="21"/>
                      <w:highlight w:val="none"/>
                      <w:lang w:val="en-US" w:eastAsia="zh-CN"/>
                    </w:rPr>
                    <w:t>10</w:t>
                  </w:r>
                  <w:r>
                    <w:rPr>
                      <w:rFonts w:hint="default" w:ascii="Times New Roman" w:hAnsi="Times New Roman" w:eastAsia="宋体" w:cs="Times New Roman"/>
                      <w:b w:val="0"/>
                      <w:bCs w:val="0"/>
                      <w:color w:val="000000"/>
                      <w:kern w:val="0"/>
                      <w:sz w:val="21"/>
                      <w:szCs w:val="21"/>
                      <w:highlight w:val="none"/>
                    </w:rPr>
                    <w:t xml:space="preserve"> </w:t>
                  </w:r>
                </w:p>
              </w:tc>
            </w:tr>
          </w:tbl>
          <w:p>
            <w:pPr>
              <w:spacing w:line="360" w:lineRule="auto"/>
              <w:jc w:val="center"/>
              <w:rPr>
                <w:rFonts w:hint="default" w:ascii="Times New Roman" w:hAnsi="Times New Roman" w:eastAsia="宋体" w:cs="Times New Roman"/>
                <w:b/>
                <w:bCs/>
                <w:color w:val="000000"/>
                <w:kern w:val="2"/>
                <w:sz w:val="24"/>
                <w:szCs w:val="24"/>
                <w:highlight w:val="none"/>
                <w:lang w:val="en-US" w:eastAsia="zh-CN"/>
              </w:rPr>
            </w:pPr>
            <w:r>
              <w:rPr>
                <w:rFonts w:hint="default" w:ascii="Times New Roman" w:hAnsi="Times New Roman" w:eastAsia="宋体" w:cs="Times New Roman"/>
                <w:b/>
                <w:bCs/>
                <w:color w:val="000000"/>
                <w:kern w:val="2"/>
                <w:sz w:val="24"/>
                <w:szCs w:val="24"/>
                <w:highlight w:val="none"/>
                <w:lang w:val="en-US" w:eastAsia="zh-CN"/>
              </w:rPr>
              <w:t>表</w:t>
            </w:r>
            <w:r>
              <w:rPr>
                <w:rFonts w:hint="eastAsia" w:ascii="Times New Roman" w:hAnsi="Times New Roman" w:eastAsia="宋体" w:cs="Times New Roman"/>
                <w:b/>
                <w:bCs/>
                <w:color w:val="000000"/>
                <w:kern w:val="2"/>
                <w:sz w:val="24"/>
                <w:szCs w:val="24"/>
                <w:highlight w:val="none"/>
                <w:lang w:val="en-US" w:eastAsia="zh-CN"/>
              </w:rPr>
              <w:t>2.3-</w:t>
            </w:r>
            <w:r>
              <w:rPr>
                <w:rFonts w:hint="eastAsia" w:cs="Times New Roman"/>
                <w:b/>
                <w:bCs/>
                <w:color w:val="000000"/>
                <w:kern w:val="2"/>
                <w:sz w:val="24"/>
                <w:szCs w:val="24"/>
                <w:highlight w:val="none"/>
                <w:lang w:val="en-US" w:eastAsia="zh-CN"/>
              </w:rPr>
              <w:t>4</w:t>
            </w:r>
            <w:r>
              <w:rPr>
                <w:rFonts w:hint="eastAsia" w:ascii="Times New Roman" w:hAnsi="Times New Roman" w:eastAsia="宋体" w:cs="Times New Roman"/>
                <w:b/>
                <w:bCs/>
                <w:color w:val="000000"/>
                <w:kern w:val="2"/>
                <w:sz w:val="24"/>
                <w:szCs w:val="24"/>
                <w:highlight w:val="none"/>
                <w:lang w:val="en-US" w:eastAsia="zh-CN"/>
              </w:rPr>
              <w:t>本项目</w:t>
            </w:r>
            <w:r>
              <w:rPr>
                <w:rFonts w:hint="eastAsia" w:cs="Times New Roman"/>
                <w:b/>
                <w:bCs/>
                <w:color w:val="000000"/>
                <w:kern w:val="2"/>
                <w:sz w:val="24"/>
                <w:szCs w:val="24"/>
                <w:highlight w:val="none"/>
                <w:lang w:val="en-US" w:eastAsia="zh-CN"/>
              </w:rPr>
              <w:t>发泡剂</w:t>
            </w:r>
            <w:r>
              <w:rPr>
                <w:rFonts w:hint="eastAsia" w:ascii="Times New Roman" w:hAnsi="Times New Roman" w:eastAsia="宋体" w:cs="Times New Roman"/>
                <w:b/>
                <w:bCs/>
                <w:color w:val="000000"/>
                <w:kern w:val="2"/>
                <w:sz w:val="24"/>
                <w:szCs w:val="24"/>
                <w:highlight w:val="none"/>
                <w:lang w:val="en-US" w:eastAsia="zh-CN"/>
              </w:rPr>
              <w:t>成分</w:t>
            </w:r>
            <w:r>
              <w:rPr>
                <w:rFonts w:hint="default" w:ascii="Times New Roman" w:hAnsi="Times New Roman" w:eastAsia="宋体" w:cs="Times New Roman"/>
                <w:b/>
                <w:bCs/>
                <w:color w:val="000000"/>
                <w:kern w:val="2"/>
                <w:sz w:val="24"/>
                <w:szCs w:val="24"/>
                <w:highlight w:val="none"/>
                <w:lang w:val="en-US" w:eastAsia="zh-CN"/>
              </w:rPr>
              <w:t>一览表</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2613"/>
              <w:gridCol w:w="3076"/>
              <w:gridCol w:w="2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536"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right"/>
                    <w:textAlignment w:val="auto"/>
                    <w:rPr>
                      <w:rFonts w:hint="default" w:ascii="Times New Roman" w:hAnsi="Times New Roman" w:eastAsia="宋体" w:cs="Times New Roman"/>
                      <w:b w:val="0"/>
                      <w:bCs w:val="0"/>
                      <w:color w:val="000000"/>
                      <w:kern w:val="0"/>
                      <w:sz w:val="21"/>
                      <w:szCs w:val="21"/>
                      <w:highlight w:val="none"/>
                    </w:rPr>
                  </w:pPr>
                  <w:r>
                    <w:rPr>
                      <w:rFonts w:hint="default" w:ascii="Times New Roman" w:hAnsi="Times New Roman" w:eastAsia="宋体" w:cs="Times New Roman"/>
                      <w:b w:val="0"/>
                      <w:bCs w:val="0"/>
                      <w:color w:val="000000"/>
                      <w:kern w:val="0"/>
                      <w:sz w:val="21"/>
                      <w:szCs w:val="21"/>
                      <w:highlight w:val="none"/>
                    </w:rPr>
                    <w:t>名称</w:t>
                  </w:r>
                </w:p>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left"/>
                    <w:textAlignment w:val="auto"/>
                    <w:rPr>
                      <w:rFonts w:hint="eastAsia" w:ascii="Times New Roman" w:hAnsi="Times New Roman" w:eastAsia="宋体" w:cs="Times New Roman"/>
                      <w:b w:val="0"/>
                      <w:bCs w:val="0"/>
                      <w:color w:val="000000"/>
                      <w:kern w:val="0"/>
                      <w:sz w:val="21"/>
                      <w:szCs w:val="21"/>
                      <w:highlight w:val="none"/>
                      <w:lang w:val="en-US" w:eastAsia="zh-CN"/>
                    </w:rPr>
                  </w:pPr>
                  <w:r>
                    <w:rPr>
                      <w:rFonts w:hint="eastAsia" w:ascii="Times New Roman" w:hAnsi="Times New Roman" w:eastAsia="宋体" w:cs="Times New Roman"/>
                      <w:b w:val="0"/>
                      <w:bCs w:val="0"/>
                      <w:color w:val="000000"/>
                      <w:kern w:val="0"/>
                      <w:sz w:val="21"/>
                      <w:szCs w:val="21"/>
                      <w:highlight w:val="none"/>
                      <w:lang w:val="en-US" w:eastAsia="zh-CN"/>
                    </w:rPr>
                    <w:t>含量</w:t>
                  </w:r>
                </w:p>
              </w:tc>
              <w:tc>
                <w:tcPr>
                  <w:tcW w:w="18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s="Times New Roman"/>
                      <w:b w:val="0"/>
                      <w:bCs w:val="0"/>
                      <w:color w:val="000000"/>
                      <w:kern w:val="0"/>
                      <w:sz w:val="21"/>
                      <w:szCs w:val="21"/>
                      <w:highlight w:val="none"/>
                      <w:lang w:eastAsia="zh-CN"/>
                    </w:rPr>
                  </w:pPr>
                  <w:r>
                    <w:rPr>
                      <w:rFonts w:hint="eastAsia" w:cs="Times New Roman"/>
                      <w:b w:val="0"/>
                      <w:bCs w:val="0"/>
                      <w:color w:val="000000"/>
                      <w:kern w:val="0"/>
                      <w:sz w:val="21"/>
                      <w:szCs w:val="21"/>
                      <w:highlight w:val="none"/>
                      <w:lang w:val="en-US" w:eastAsia="zh-CN"/>
                    </w:rPr>
                    <w:t>非离子表面活性剂</w:t>
                  </w:r>
                  <w:r>
                    <w:rPr>
                      <w:rFonts w:hint="default" w:ascii="Times New Roman" w:hAnsi="Times New Roman" w:eastAsia="宋体" w:cs="Times New Roman"/>
                      <w:b w:val="0"/>
                      <w:bCs w:val="0"/>
                      <w:color w:val="000000"/>
                      <w:kern w:val="0"/>
                      <w:sz w:val="21"/>
                      <w:szCs w:val="21"/>
                      <w:highlight w:val="none"/>
                    </w:rPr>
                    <w:t>%</w:t>
                  </w:r>
                </w:p>
              </w:tc>
              <w:tc>
                <w:tcPr>
                  <w:tcW w:w="165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宋体" w:cs="Times New Roman"/>
                      <w:b w:val="0"/>
                      <w:bCs w:val="0"/>
                      <w:color w:val="000000"/>
                      <w:kern w:val="0"/>
                      <w:sz w:val="21"/>
                      <w:szCs w:val="21"/>
                      <w:highlight w:val="none"/>
                    </w:rPr>
                  </w:pPr>
                  <w:r>
                    <w:rPr>
                      <w:rFonts w:hint="eastAsia" w:cs="Times New Roman"/>
                      <w:b w:val="0"/>
                      <w:bCs w:val="0"/>
                      <w:color w:val="000000"/>
                      <w:kern w:val="0"/>
                      <w:sz w:val="21"/>
                      <w:szCs w:val="21"/>
                      <w:highlight w:val="none"/>
                      <w:lang w:val="en-US" w:eastAsia="zh-CN"/>
                    </w:rPr>
                    <w:t>碳水化合物</w:t>
                  </w:r>
                  <w:r>
                    <w:rPr>
                      <w:rFonts w:hint="default" w:ascii="Times New Roman" w:hAnsi="Times New Roman" w:eastAsia="宋体" w:cs="Times New Roman"/>
                      <w:b w:val="0"/>
                      <w:bCs w:val="0"/>
                      <w:color w:val="000000"/>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536"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center"/>
                    <w:textAlignment w:val="auto"/>
                    <w:rPr>
                      <w:rFonts w:hint="eastAsia" w:ascii="Times New Roman" w:hAnsi="Times New Roman" w:eastAsia="宋体" w:cs="Times New Roman"/>
                      <w:b w:val="0"/>
                      <w:bCs w:val="0"/>
                      <w:color w:val="000000"/>
                      <w:kern w:val="0"/>
                      <w:sz w:val="21"/>
                      <w:szCs w:val="21"/>
                      <w:highlight w:val="none"/>
                      <w:lang w:eastAsia="zh-CN"/>
                    </w:rPr>
                  </w:pPr>
                  <w:r>
                    <w:rPr>
                      <w:rFonts w:hint="eastAsia" w:ascii="Times New Roman" w:hAnsi="Times New Roman" w:eastAsia="宋体" w:cs="Times New Roman"/>
                      <w:b w:val="0"/>
                      <w:bCs w:val="0"/>
                      <w:color w:val="000000"/>
                      <w:kern w:val="0"/>
                      <w:sz w:val="21"/>
                      <w:szCs w:val="21"/>
                      <w:highlight w:val="none"/>
                      <w:lang w:val="en-US" w:eastAsia="zh-CN"/>
                    </w:rPr>
                    <w:t>含量</w:t>
                  </w:r>
                </w:p>
              </w:tc>
              <w:tc>
                <w:tcPr>
                  <w:tcW w:w="180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宋体" w:cs="Times New Roman"/>
                      <w:b w:val="0"/>
                      <w:bCs w:val="0"/>
                      <w:color w:val="000000"/>
                      <w:kern w:val="0"/>
                      <w:sz w:val="21"/>
                      <w:szCs w:val="21"/>
                      <w:highlight w:val="none"/>
                      <w:lang w:val="en-US" w:eastAsia="zh-CN"/>
                    </w:rPr>
                  </w:pPr>
                  <w:r>
                    <w:rPr>
                      <w:rFonts w:hint="eastAsia" w:ascii="Times New Roman" w:hAnsi="Times New Roman" w:eastAsia="宋体" w:cs="Times New Roman"/>
                      <w:b w:val="0"/>
                      <w:bCs w:val="0"/>
                      <w:color w:val="000000"/>
                      <w:kern w:val="0"/>
                      <w:sz w:val="21"/>
                      <w:szCs w:val="21"/>
                      <w:highlight w:val="none"/>
                      <w:lang w:val="en-US" w:eastAsia="zh-CN"/>
                    </w:rPr>
                    <w:t>50</w:t>
                  </w:r>
                </w:p>
              </w:tc>
              <w:tc>
                <w:tcPr>
                  <w:tcW w:w="1655"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val="0"/>
                    <w:spacing w:line="240" w:lineRule="exact"/>
                    <w:ind w:firstLine="0" w:firstLineChars="0"/>
                    <w:jc w:val="center"/>
                    <w:textAlignment w:val="auto"/>
                    <w:rPr>
                      <w:rFonts w:hint="default" w:ascii="Times New Roman" w:hAnsi="Times New Roman" w:eastAsia="宋体" w:cs="Times New Roman"/>
                      <w:b w:val="0"/>
                      <w:bCs w:val="0"/>
                      <w:color w:val="000000"/>
                      <w:kern w:val="0"/>
                      <w:sz w:val="21"/>
                      <w:szCs w:val="21"/>
                      <w:highlight w:val="none"/>
                      <w:lang w:val="en-US"/>
                    </w:rPr>
                  </w:pPr>
                  <w:r>
                    <w:rPr>
                      <w:rFonts w:hint="eastAsia" w:cs="Times New Roman"/>
                      <w:b w:val="0"/>
                      <w:bCs w:val="0"/>
                      <w:color w:val="000000"/>
                      <w:kern w:val="0"/>
                      <w:sz w:val="21"/>
                      <w:szCs w:val="21"/>
                      <w:highlight w:val="none"/>
                      <w:lang w:val="en-US" w:eastAsia="zh-CN"/>
                    </w:rPr>
                    <w:t>50</w:t>
                  </w:r>
                </w:p>
              </w:tc>
            </w:tr>
          </w:tbl>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cs="宋体"/>
                <w:lang w:val="en-US" w:eastAsia="zh-CN"/>
              </w:rPr>
            </w:pPr>
            <w:r>
              <w:rPr>
                <w:rFonts w:hint="eastAsia" w:cs="宋体"/>
                <w:lang w:val="en-US" w:eastAsia="zh-CN"/>
              </w:rPr>
              <w:t>②产品方案</w:t>
            </w:r>
          </w:p>
          <w:p>
            <w:pPr>
              <w:pStyle w:val="18"/>
              <w:ind w:firstLine="480" w:firstLineChars="200"/>
              <w:jc w:val="both"/>
              <w:rPr>
                <w:rFonts w:hint="eastAsia"/>
                <w:lang w:val="en-US" w:eastAsia="zh-CN"/>
              </w:rPr>
            </w:pPr>
            <w:r>
              <w:rPr>
                <w:rFonts w:hint="eastAsia"/>
                <w:lang w:val="en-US" w:eastAsia="zh-CN"/>
              </w:rPr>
              <w:t>本项目产品方案见表2.3-5。</w:t>
            </w:r>
          </w:p>
          <w:p>
            <w:pPr>
              <w:widowControl w:val="0"/>
              <w:overflowPunct w:val="0"/>
              <w:autoSpaceDE w:val="0"/>
              <w:autoSpaceDN w:val="0"/>
              <w:adjustRightInd w:val="0"/>
              <w:snapToGrid w:val="0"/>
              <w:spacing w:before="0" w:after="0" w:line="360" w:lineRule="auto"/>
              <w:ind w:left="0" w:right="0" w:firstLine="0" w:firstLineChars="0"/>
              <w:jc w:val="center"/>
              <w:rPr>
                <w:rFonts w:hint="eastAsia"/>
                <w:lang w:val="en-US" w:eastAsia="zh-CN"/>
              </w:rPr>
            </w:pPr>
            <w:r>
              <w:rPr>
                <w:rFonts w:ascii="Times New Roman" w:hAnsi="Times New Roman" w:eastAsia="宋体" w:cs="宋体"/>
                <w:b/>
                <w:color w:val="000000"/>
                <w:sz w:val="24"/>
                <w:szCs w:val="24"/>
                <w:lang w:val="en-US" w:eastAsia="zh-CN" w:bidi="ar-SA"/>
              </w:rPr>
              <w:t>表</w:t>
            </w:r>
            <w:r>
              <w:rPr>
                <w:rFonts w:hint="eastAsia" w:ascii="Times New Roman" w:hAnsi="Times New Roman" w:eastAsia="宋体" w:cs="宋体"/>
                <w:b/>
                <w:color w:val="000000"/>
                <w:sz w:val="24"/>
                <w:szCs w:val="24"/>
                <w:lang w:val="en-US" w:eastAsia="zh-CN" w:bidi="ar-SA"/>
              </w:rPr>
              <w:t>2.3-</w:t>
            </w:r>
            <w:r>
              <w:rPr>
                <w:rFonts w:hint="eastAsia" w:cs="宋体"/>
                <w:b/>
                <w:color w:val="000000"/>
                <w:sz w:val="24"/>
                <w:szCs w:val="24"/>
                <w:lang w:val="en-US" w:eastAsia="zh-CN" w:bidi="ar-SA"/>
              </w:rPr>
              <w:t>5</w:t>
            </w:r>
            <w:r>
              <w:rPr>
                <w:rFonts w:ascii="Times New Roman" w:hAnsi="Times New Roman" w:eastAsia="宋体" w:cs="宋体"/>
                <w:b/>
                <w:color w:val="000000"/>
                <w:sz w:val="24"/>
                <w:szCs w:val="24"/>
                <w:lang w:val="en-US" w:eastAsia="zh-CN" w:bidi="ar-SA"/>
              </w:rPr>
              <w:t>本项目</w:t>
            </w:r>
            <w:r>
              <w:rPr>
                <w:rFonts w:hint="eastAsia" w:ascii="Times New Roman" w:hAnsi="Times New Roman" w:eastAsia="宋体" w:cs="宋体"/>
                <w:b/>
                <w:color w:val="000000"/>
                <w:sz w:val="24"/>
                <w:szCs w:val="24"/>
                <w:lang w:val="en-US" w:eastAsia="zh-CN" w:bidi="ar-SA"/>
              </w:rPr>
              <w:t>产品方案</w:t>
            </w:r>
            <w:r>
              <w:rPr>
                <w:rFonts w:ascii="Times New Roman" w:hAnsi="Times New Roman" w:eastAsia="宋体" w:cs="宋体"/>
                <w:b/>
                <w:color w:val="000000"/>
                <w:sz w:val="24"/>
                <w:szCs w:val="24"/>
                <w:lang w:val="en-US" w:eastAsia="zh-CN" w:bidi="ar-SA"/>
              </w:rPr>
              <w:t>一览表</w:t>
            </w: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56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r>
                    <w:rPr>
                      <w:rFonts w:hint="eastAsia" w:ascii="Times New Roman" w:hAnsi="Times New Roman" w:cs="宋体"/>
                      <w:sz w:val="21"/>
                      <w:szCs w:val="22"/>
                      <w:lang w:val="en-US" w:eastAsia="zh-CN" w:bidi="ar-SA"/>
                    </w:rPr>
                    <w:t>产品</w:t>
                  </w:r>
                  <w:r>
                    <w:rPr>
                      <w:rFonts w:hint="eastAsia" w:ascii="Times New Roman" w:hAnsi="Times New Roman" w:eastAsia="宋体" w:cs="宋体"/>
                      <w:sz w:val="21"/>
                      <w:szCs w:val="22"/>
                      <w:lang w:val="en-US" w:eastAsia="zh-CN" w:bidi="ar-SA"/>
                    </w:rPr>
                    <w:t>名称</w:t>
                  </w:r>
                </w:p>
              </w:tc>
              <w:tc>
                <w:tcPr>
                  <w:tcW w:w="3333"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cs="宋体"/>
                      <w:sz w:val="21"/>
                      <w:szCs w:val="22"/>
                      <w:lang w:val="en-US" w:eastAsia="zh-CN" w:bidi="ar-SA"/>
                    </w:rPr>
                    <w:t>产量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default" w:ascii="Times New Roman" w:hAnsi="Times New Roman" w:eastAsia="宋体" w:cs="宋体"/>
                      <w:sz w:val="21"/>
                      <w:szCs w:val="22"/>
                      <w:lang w:val="en-US" w:eastAsia="zh-CN" w:bidi="ar-SA"/>
                    </w:rPr>
                    <w:t>硫氧镁板</w:t>
                  </w:r>
                </w:p>
              </w:tc>
              <w:tc>
                <w:tcPr>
                  <w:tcW w:w="3333" w:type="pct"/>
                  <w:tcBorders>
                    <w:tl2br w:val="nil"/>
                    <w:tr2bl w:val="nil"/>
                  </w:tcBorders>
                  <w:noWrap w:val="0"/>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cs="宋体"/>
                      <w:sz w:val="21"/>
                      <w:szCs w:val="22"/>
                      <w:vertAlign w:val="baseline"/>
                      <w:lang w:val="en-US" w:eastAsia="zh-CN" w:bidi="ar-SA"/>
                    </w:rPr>
                  </w:pPr>
                  <w:r>
                    <w:rPr>
                      <w:rFonts w:hint="eastAsia" w:cs="宋体"/>
                      <w:sz w:val="21"/>
                      <w:szCs w:val="22"/>
                      <w:lang w:val="en-US" w:eastAsia="zh-CN" w:bidi="ar-SA"/>
                    </w:rPr>
                    <w:t>100万m</w:t>
                  </w:r>
                  <w:r>
                    <w:rPr>
                      <w:rFonts w:hint="eastAsia" w:cs="宋体"/>
                      <w:sz w:val="21"/>
                      <w:szCs w:val="22"/>
                      <w:vertAlign w:val="superscript"/>
                      <w:lang w:val="en-US" w:eastAsia="zh-CN" w:bidi="ar-SA"/>
                    </w:rPr>
                    <w:t>2</w:t>
                  </w:r>
                </w:p>
              </w:tc>
            </w:tr>
          </w:tbl>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ascii="Times New Roman" w:hAnsi="Times New Roman" w:eastAsia="宋体" w:cs="宋体"/>
                <w:lang w:val="en-US" w:eastAsia="zh-CN"/>
              </w:rPr>
            </w:pPr>
            <w:r>
              <w:rPr>
                <w:rFonts w:hint="eastAsia" w:ascii="Times New Roman" w:hAnsi="Times New Roman" w:eastAsia="宋体" w:cs="宋体"/>
                <w:lang w:val="en-US" w:eastAsia="zh-CN"/>
              </w:rPr>
              <w:t>③本项目物料平衡见表2.3-</w:t>
            </w:r>
            <w:r>
              <w:rPr>
                <w:rFonts w:hint="eastAsia" w:cs="宋体"/>
                <w:lang w:val="en-US" w:eastAsia="zh-CN"/>
              </w:rPr>
              <w:t>6</w:t>
            </w:r>
            <w:r>
              <w:rPr>
                <w:rFonts w:hint="eastAsia" w:ascii="Times New Roman" w:hAnsi="Times New Roman" w:eastAsia="宋体" w:cs="宋体"/>
                <w:lang w:val="en-US" w:eastAsia="zh-CN"/>
              </w:rPr>
              <w:t>。</w:t>
            </w:r>
          </w:p>
          <w:p>
            <w:pPr>
              <w:widowControl/>
              <w:overflowPunct/>
              <w:autoSpaceDE/>
              <w:autoSpaceDN/>
              <w:adjustRightInd/>
              <w:snapToGrid/>
              <w:spacing w:before="0" w:after="0" w:line="360" w:lineRule="auto"/>
              <w:ind w:left="0" w:right="0" w:firstLine="0" w:firstLineChars="0"/>
              <w:jc w:val="center"/>
              <w:rPr>
                <w:rFonts w:hint="default" w:ascii="Times New Roman" w:hAnsi="Times New Roman" w:eastAsia="宋体" w:cs="Times New Roman"/>
                <w:b/>
                <w:color w:val="000000"/>
                <w:kern w:val="0"/>
                <w:sz w:val="24"/>
                <w:szCs w:val="24"/>
                <w:highlight w:val="none"/>
                <w:lang w:val="en-US" w:eastAsia="zh-CN" w:bidi="en-US"/>
              </w:rPr>
            </w:pPr>
            <w:r>
              <w:rPr>
                <w:rFonts w:hint="default" w:ascii="Times New Roman" w:hAnsi="Times New Roman" w:eastAsia="宋体" w:cs="Times New Roman"/>
                <w:b/>
                <w:color w:val="000000"/>
                <w:kern w:val="0"/>
                <w:sz w:val="24"/>
                <w:szCs w:val="24"/>
                <w:highlight w:val="none"/>
                <w:lang w:val="en-US" w:eastAsia="zh-CN" w:bidi="en-US"/>
              </w:rPr>
              <w:t>表</w:t>
            </w:r>
            <w:r>
              <w:rPr>
                <w:rFonts w:hint="eastAsia" w:ascii="Times New Roman" w:hAnsi="Times New Roman" w:eastAsia="宋体" w:cs="Times New Roman"/>
                <w:b/>
                <w:color w:val="000000"/>
                <w:kern w:val="0"/>
                <w:sz w:val="24"/>
                <w:szCs w:val="24"/>
                <w:highlight w:val="none"/>
                <w:lang w:val="en-US" w:eastAsia="zh-CN" w:bidi="en-US"/>
              </w:rPr>
              <w:t>2.3-</w:t>
            </w:r>
            <w:r>
              <w:rPr>
                <w:rFonts w:hint="eastAsia" w:cs="Times New Roman"/>
                <w:b/>
                <w:color w:val="000000"/>
                <w:kern w:val="0"/>
                <w:sz w:val="24"/>
                <w:szCs w:val="24"/>
                <w:highlight w:val="none"/>
                <w:lang w:val="en-US" w:eastAsia="zh-CN" w:bidi="en-US"/>
              </w:rPr>
              <w:t>6</w:t>
            </w:r>
            <w:r>
              <w:rPr>
                <w:rFonts w:hint="default" w:ascii="Times New Roman" w:hAnsi="Times New Roman" w:eastAsia="宋体" w:cs="Times New Roman"/>
                <w:b/>
                <w:color w:val="000000"/>
                <w:kern w:val="0"/>
                <w:sz w:val="24"/>
                <w:szCs w:val="24"/>
                <w:highlight w:val="none"/>
                <w:lang w:val="en-US" w:eastAsia="zh-CN" w:bidi="en-US"/>
              </w:rPr>
              <w:t>本项目物料平衡表</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2124"/>
              <w:gridCol w:w="2128"/>
              <w:gridCol w:w="2126"/>
              <w:gridCol w:w="2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8504" w:type="dxa"/>
                  <w:gridSpan w:val="4"/>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eastAsia" w:ascii="Times New Roman" w:hAnsi="Times New Roman" w:eastAsia="宋体" w:cs="Times New Roman"/>
                      <w:color w:val="auto"/>
                      <w:sz w:val="21"/>
                      <w:szCs w:val="22"/>
                      <w:lang w:val="en-US" w:eastAsia="zh-CN" w:bidi="ar-SA"/>
                    </w:rPr>
                    <w:t>固液分离（三废处理前）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52" w:type="dxa"/>
                  <w:gridSpan w:val="2"/>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sz w:val="21"/>
                      <w:szCs w:val="22"/>
                      <w:lang w:val="en-US" w:eastAsia="zh-CN" w:bidi="ar-SA"/>
                    </w:rPr>
                    <w:t>进料</w:t>
                  </w:r>
                </w:p>
              </w:tc>
              <w:tc>
                <w:tcPr>
                  <w:tcW w:w="4252" w:type="dxa"/>
                  <w:gridSpan w:val="2"/>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sz w:val="21"/>
                      <w:szCs w:val="22"/>
                      <w:lang w:val="en-US" w:eastAsia="zh-CN" w:bidi="ar-SA"/>
                    </w:rPr>
                    <w:t>产出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124"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sz w:val="21"/>
                      <w:szCs w:val="22"/>
                      <w:lang w:val="en-US" w:eastAsia="zh-CN" w:bidi="ar-SA"/>
                    </w:rPr>
                    <w:t>名称</w:t>
                  </w:r>
                </w:p>
              </w:tc>
              <w:tc>
                <w:tcPr>
                  <w:tcW w:w="2128"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sz w:val="21"/>
                      <w:szCs w:val="22"/>
                      <w:lang w:val="en-US" w:eastAsia="zh-CN" w:bidi="ar-SA"/>
                    </w:rPr>
                    <w:t>数量（</w:t>
                  </w:r>
                  <w:r>
                    <w:rPr>
                      <w:rFonts w:hint="eastAsia" w:ascii="Times New Roman" w:hAnsi="Times New Roman" w:eastAsia="宋体" w:cs="Times New Roman"/>
                      <w:color w:val="auto"/>
                      <w:sz w:val="21"/>
                      <w:szCs w:val="22"/>
                      <w:lang w:val="en-US" w:eastAsia="zh-CN" w:bidi="ar-SA"/>
                    </w:rPr>
                    <w:t>t/a</w:t>
                  </w:r>
                  <w:r>
                    <w:rPr>
                      <w:rFonts w:hint="default" w:ascii="Times New Roman" w:hAnsi="Times New Roman" w:eastAsia="宋体" w:cs="Times New Roman"/>
                      <w:color w:val="auto"/>
                      <w:sz w:val="21"/>
                      <w:szCs w:val="22"/>
                      <w:lang w:val="en-US" w:eastAsia="zh-CN" w:bidi="ar-SA"/>
                    </w:rPr>
                    <w:t>）</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sz w:val="21"/>
                      <w:szCs w:val="22"/>
                      <w:lang w:val="en-US" w:eastAsia="zh-CN" w:bidi="ar-SA"/>
                    </w:rPr>
                    <w:t>名称</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sz w:val="21"/>
                      <w:szCs w:val="22"/>
                      <w:lang w:val="en-US" w:eastAsia="zh-CN" w:bidi="ar-SA"/>
                    </w:rPr>
                    <w:t>数量（t/</w:t>
                  </w:r>
                  <w:r>
                    <w:rPr>
                      <w:rFonts w:hint="eastAsia" w:ascii="Times New Roman" w:hAnsi="Times New Roman" w:eastAsia="宋体" w:cs="Times New Roman"/>
                      <w:color w:val="auto"/>
                      <w:sz w:val="21"/>
                      <w:szCs w:val="22"/>
                      <w:lang w:val="en-US" w:eastAsia="zh-CN" w:bidi="ar-SA"/>
                    </w:rPr>
                    <w:t>a</w:t>
                  </w:r>
                  <w:r>
                    <w:rPr>
                      <w:rFonts w:hint="default" w:ascii="Times New Roman" w:hAnsi="Times New Roman" w:eastAsia="宋体" w:cs="Times New Roman"/>
                      <w:color w:val="auto"/>
                      <w:sz w:val="21"/>
                      <w:szCs w:val="22"/>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124"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2"/>
                      <w:lang w:val="en-US" w:eastAsia="zh-CN" w:bidi="ar-SA"/>
                    </w:rPr>
                  </w:pPr>
                  <w:r>
                    <w:rPr>
                      <w:rFonts w:hint="default" w:cs="Times New Roman"/>
                      <w:sz w:val="21"/>
                      <w:szCs w:val="21"/>
                      <w:lang w:val="zh-CN" w:eastAsia="zh-CN" w:bidi="ar-SA"/>
                    </w:rPr>
                    <w:t>脱氧氯化镁</w:t>
                  </w:r>
                </w:p>
              </w:tc>
              <w:tc>
                <w:tcPr>
                  <w:tcW w:w="2128"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2"/>
                      <w:lang w:val="en-US" w:eastAsia="zh-CN" w:bidi="ar-SA"/>
                    </w:rPr>
                  </w:pPr>
                  <w:r>
                    <w:rPr>
                      <w:rFonts w:hint="eastAsia" w:cs="Times New Roman"/>
                      <w:sz w:val="21"/>
                      <w:szCs w:val="21"/>
                      <w:lang w:val="en-US" w:eastAsia="zh-CN" w:bidi="ar-SA"/>
                    </w:rPr>
                    <w:t>500</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硫氧镁板</w:t>
                  </w:r>
                </w:p>
              </w:tc>
              <w:tc>
                <w:tcPr>
                  <w:tcW w:w="21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bidi="ar-SA"/>
                    </w:rPr>
                  </w:pPr>
                  <w:r>
                    <w:rPr>
                      <w:rFonts w:hint="eastAsia" w:cs="Times New Roman"/>
                      <w:color w:val="auto"/>
                      <w:sz w:val="21"/>
                      <w:szCs w:val="22"/>
                      <w:lang w:val="en-US" w:eastAsia="zh-CN" w:bidi="ar-SA"/>
                    </w:rPr>
                    <w:t>1990.67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124"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2"/>
                      <w:lang w:val="en-US" w:eastAsia="zh-CN" w:bidi="ar-SA"/>
                    </w:rPr>
                  </w:pPr>
                  <w:r>
                    <w:rPr>
                      <w:rFonts w:hint="eastAsia" w:cs="Times New Roman"/>
                      <w:sz w:val="21"/>
                      <w:szCs w:val="21"/>
                      <w:lang w:val="en-US" w:eastAsia="zh-CN" w:bidi="ar-SA"/>
                    </w:rPr>
                    <w:t>氧化镁</w:t>
                  </w:r>
                </w:p>
              </w:tc>
              <w:tc>
                <w:tcPr>
                  <w:tcW w:w="2128"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2"/>
                      <w:lang w:val="en-US" w:eastAsia="zh-CN" w:bidi="ar-SA"/>
                    </w:rPr>
                  </w:pPr>
                  <w:r>
                    <w:rPr>
                      <w:rFonts w:hint="eastAsia" w:cs="Times New Roman"/>
                      <w:sz w:val="21"/>
                      <w:szCs w:val="21"/>
                      <w:lang w:val="en-US" w:eastAsia="zh-CN" w:bidi="ar-SA"/>
                    </w:rPr>
                    <w:t>1000</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eastAsia" w:ascii="Times New Roman" w:hAnsi="Times New Roman" w:eastAsia="宋体" w:cs="Times New Roman"/>
                      <w:color w:val="auto"/>
                      <w:sz w:val="21"/>
                      <w:szCs w:val="22"/>
                      <w:lang w:val="en-US" w:eastAsia="zh-CN" w:bidi="ar-SA"/>
                    </w:rPr>
                    <w:t>生产</w:t>
                  </w:r>
                  <w:r>
                    <w:rPr>
                      <w:rFonts w:hint="eastAsia" w:cs="Times New Roman"/>
                      <w:color w:val="auto"/>
                      <w:sz w:val="21"/>
                      <w:szCs w:val="22"/>
                      <w:lang w:val="en-US" w:eastAsia="zh-CN" w:bidi="ar-SA"/>
                    </w:rPr>
                    <w:t>车间</w:t>
                  </w:r>
                  <w:r>
                    <w:rPr>
                      <w:rFonts w:hint="eastAsia" w:ascii="Times New Roman" w:hAnsi="Times New Roman" w:eastAsia="宋体" w:cs="Times New Roman"/>
                      <w:color w:val="auto"/>
                      <w:sz w:val="21"/>
                      <w:szCs w:val="22"/>
                      <w:lang w:val="en-US" w:eastAsia="zh-CN" w:bidi="ar-SA"/>
                    </w:rPr>
                    <w:t>逸散粉尘</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25.13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124"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cs="Times New Roman"/>
                      <w:sz w:val="21"/>
                      <w:szCs w:val="21"/>
                      <w:lang w:val="en-US" w:eastAsia="zh-CN" w:bidi="ar-SA"/>
                    </w:rPr>
                  </w:pPr>
                  <w:r>
                    <w:rPr>
                      <w:rFonts w:hint="eastAsia" w:cs="Times New Roman"/>
                      <w:sz w:val="21"/>
                      <w:szCs w:val="21"/>
                      <w:lang w:val="en-US" w:eastAsia="zh-CN" w:bidi="ar-SA"/>
                    </w:rPr>
                    <w:t>EPS颗粒</w:t>
                  </w:r>
                </w:p>
              </w:tc>
              <w:tc>
                <w:tcPr>
                  <w:tcW w:w="2128"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cs="Times New Roman"/>
                      <w:color w:val="000000"/>
                      <w:sz w:val="21"/>
                      <w:szCs w:val="21"/>
                      <w:highlight w:val="none"/>
                      <w:lang w:val="en-US" w:eastAsia="zh-CN" w:bidi="ar-SA"/>
                    </w:rPr>
                  </w:pPr>
                  <w:r>
                    <w:rPr>
                      <w:rFonts w:hint="eastAsia" w:cs="Times New Roman"/>
                      <w:sz w:val="21"/>
                      <w:szCs w:val="21"/>
                      <w:lang w:val="en-US" w:eastAsia="zh-CN" w:bidi="ar-SA"/>
                    </w:rPr>
                    <w:t>10</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逸散VOCs</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124"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cs="Times New Roman"/>
                      <w:sz w:val="21"/>
                      <w:szCs w:val="21"/>
                      <w:lang w:val="en-US" w:eastAsia="zh-CN" w:bidi="ar-SA"/>
                    </w:rPr>
                  </w:pPr>
                  <w:r>
                    <w:rPr>
                      <w:rFonts w:hint="eastAsia" w:cs="Times New Roman"/>
                      <w:sz w:val="21"/>
                      <w:szCs w:val="21"/>
                      <w:lang w:val="en-US" w:eastAsia="zh-CN" w:bidi="ar-SA"/>
                    </w:rPr>
                    <w:t>玻纤布</w:t>
                  </w:r>
                </w:p>
              </w:tc>
              <w:tc>
                <w:tcPr>
                  <w:tcW w:w="2128"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cs="Times New Roman"/>
                      <w:color w:val="000000"/>
                      <w:sz w:val="21"/>
                      <w:szCs w:val="21"/>
                      <w:highlight w:val="none"/>
                      <w:lang w:val="en-US" w:eastAsia="zh-CN" w:bidi="ar-SA"/>
                    </w:rPr>
                  </w:pPr>
                  <w:r>
                    <w:rPr>
                      <w:rFonts w:hint="eastAsia" w:cs="Times New Roman"/>
                      <w:sz w:val="21"/>
                      <w:szCs w:val="21"/>
                      <w:lang w:val="en-US" w:eastAsia="zh-CN" w:bidi="ar-SA"/>
                    </w:rPr>
                    <w:t>5</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边角料</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124"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cs="Times New Roman"/>
                      <w:sz w:val="21"/>
                      <w:szCs w:val="21"/>
                      <w:lang w:val="en-US" w:eastAsia="zh-CN" w:bidi="ar-SA"/>
                    </w:rPr>
                  </w:pPr>
                  <w:r>
                    <w:rPr>
                      <w:rFonts w:hint="eastAsia" w:cs="Times New Roman"/>
                      <w:sz w:val="21"/>
                      <w:szCs w:val="21"/>
                      <w:lang w:val="en-US" w:eastAsia="zh-CN" w:bidi="ar-SA"/>
                    </w:rPr>
                    <w:t>无纺布</w:t>
                  </w:r>
                </w:p>
              </w:tc>
              <w:tc>
                <w:tcPr>
                  <w:tcW w:w="2128"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cs="Times New Roman"/>
                      <w:color w:val="000000"/>
                      <w:sz w:val="21"/>
                      <w:szCs w:val="21"/>
                      <w:highlight w:val="none"/>
                      <w:lang w:val="en-US" w:eastAsia="zh-CN" w:bidi="ar-SA"/>
                    </w:rPr>
                  </w:pPr>
                  <w:r>
                    <w:rPr>
                      <w:rFonts w:hint="eastAsia" w:cs="Times New Roman"/>
                      <w:sz w:val="21"/>
                      <w:szCs w:val="21"/>
                      <w:lang w:val="en-US" w:eastAsia="zh-CN" w:bidi="ar-SA"/>
                    </w:rPr>
                    <w:t>3</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ascii="Times New Roman" w:hAnsi="Times New Roman" w:eastAsia="宋体" w:cs="Times New Roman"/>
                      <w:color w:val="auto"/>
                      <w:sz w:val="21"/>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124"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color w:val="auto"/>
                      <w:sz w:val="21"/>
                      <w:szCs w:val="22"/>
                      <w:lang w:val="en-US" w:eastAsia="zh-CN" w:bidi="ar-SA"/>
                    </w:rPr>
                  </w:pPr>
                  <w:r>
                    <w:rPr>
                      <w:rFonts w:hint="eastAsia" w:cs="Times New Roman"/>
                      <w:sz w:val="21"/>
                      <w:szCs w:val="21"/>
                      <w:lang w:val="en-US" w:eastAsia="zh-CN" w:bidi="ar-SA"/>
                    </w:rPr>
                    <w:t>发泡剂</w:t>
                  </w:r>
                </w:p>
              </w:tc>
              <w:tc>
                <w:tcPr>
                  <w:tcW w:w="2128"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2"/>
                      <w:lang w:val="en-US" w:eastAsia="zh-CN" w:bidi="ar-SA"/>
                    </w:rPr>
                  </w:pPr>
                  <w:r>
                    <w:rPr>
                      <w:rFonts w:hint="eastAsia" w:cs="Times New Roman"/>
                      <w:sz w:val="21"/>
                      <w:szCs w:val="21"/>
                      <w:lang w:val="en-US" w:eastAsia="zh-CN" w:bidi="ar-SA"/>
                    </w:rPr>
                    <w:t>5</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124"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color w:val="auto"/>
                      <w:sz w:val="21"/>
                      <w:szCs w:val="22"/>
                      <w:lang w:val="en-US" w:eastAsia="zh-CN" w:bidi="ar-SA"/>
                    </w:rPr>
                  </w:pPr>
                  <w:r>
                    <w:rPr>
                      <w:rFonts w:hint="eastAsia" w:cs="Times New Roman"/>
                      <w:sz w:val="21"/>
                      <w:szCs w:val="21"/>
                      <w:lang w:val="en-US" w:eastAsia="zh-CN" w:bidi="ar-SA"/>
                    </w:rPr>
                    <w:t>乳化油</w:t>
                  </w:r>
                </w:p>
              </w:tc>
              <w:tc>
                <w:tcPr>
                  <w:tcW w:w="2128"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color w:val="auto"/>
                      <w:sz w:val="21"/>
                      <w:szCs w:val="22"/>
                      <w:lang w:val="en-US" w:eastAsia="zh-CN" w:bidi="ar-SA"/>
                    </w:rPr>
                  </w:pPr>
                  <w:r>
                    <w:rPr>
                      <w:rFonts w:hint="eastAsia" w:cs="Times New Roman"/>
                      <w:sz w:val="21"/>
                      <w:szCs w:val="21"/>
                      <w:lang w:val="en-US" w:eastAsia="zh-CN" w:bidi="ar-SA"/>
                    </w:rPr>
                    <w:t>1</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ascii="Times New Roman" w:hAnsi="Times New Roman" w:eastAsia="宋体" w:cs="Times New Roman"/>
                      <w:color w:val="auto"/>
                      <w:sz w:val="21"/>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124"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cs="Times New Roman"/>
                      <w:sz w:val="21"/>
                      <w:szCs w:val="21"/>
                      <w:lang w:val="en-US" w:eastAsia="zh-CN" w:bidi="ar-SA"/>
                    </w:rPr>
                  </w:pPr>
                  <w:r>
                    <w:rPr>
                      <w:rFonts w:hint="eastAsia" w:cs="Times New Roman"/>
                      <w:sz w:val="21"/>
                      <w:szCs w:val="21"/>
                      <w:lang w:val="en-US" w:eastAsia="zh-CN" w:bidi="ar-SA"/>
                    </w:rPr>
                    <w:t>聚氨酯发泡胶水</w:t>
                  </w:r>
                </w:p>
              </w:tc>
              <w:tc>
                <w:tcPr>
                  <w:tcW w:w="2128"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1"/>
                      <w:szCs w:val="22"/>
                      <w:lang w:val="en-US" w:eastAsia="zh-CN" w:bidi="ar-SA"/>
                    </w:rPr>
                  </w:pPr>
                  <w:r>
                    <w:rPr>
                      <w:rFonts w:hint="eastAsia" w:cs="Times New Roman"/>
                      <w:sz w:val="21"/>
                      <w:szCs w:val="21"/>
                      <w:lang w:val="en-US" w:eastAsia="zh-CN" w:bidi="ar-SA"/>
                    </w:rPr>
                    <w:t>5</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ascii="Times New Roman" w:hAnsi="Times New Roman" w:eastAsia="宋体" w:cs="Times New Roman"/>
                      <w:color w:val="auto"/>
                      <w:sz w:val="21"/>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124" w:type="dxa"/>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sz w:val="21"/>
                      <w:szCs w:val="21"/>
                      <w:lang w:val="en-US" w:eastAsia="zh-CN" w:bidi="ar-SA"/>
                    </w:rPr>
                  </w:pPr>
                  <w:r>
                    <w:rPr>
                      <w:rFonts w:hint="eastAsia" w:cs="Times New Roman"/>
                      <w:sz w:val="21"/>
                      <w:szCs w:val="21"/>
                      <w:lang w:val="en-US" w:eastAsia="zh-CN" w:bidi="ar-SA"/>
                    </w:rPr>
                    <w:t>新鲜水</w:t>
                  </w:r>
                </w:p>
              </w:tc>
              <w:tc>
                <w:tcPr>
                  <w:tcW w:w="2128"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default" w:cs="Times New Roman"/>
                      <w:color w:val="auto"/>
                      <w:sz w:val="21"/>
                      <w:szCs w:val="22"/>
                      <w:lang w:val="en-US" w:eastAsia="zh-CN" w:bidi="ar-SA"/>
                    </w:rPr>
                  </w:pPr>
                  <w:r>
                    <w:rPr>
                      <w:rFonts w:hint="eastAsia" w:cs="Times New Roman"/>
                      <w:color w:val="auto"/>
                      <w:sz w:val="21"/>
                      <w:szCs w:val="22"/>
                      <w:lang w:val="en-US" w:eastAsia="zh-CN" w:bidi="ar-SA"/>
                    </w:rPr>
                    <w:t>500</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ascii="Times New Roman"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w:t>
                  </w:r>
                </w:p>
              </w:tc>
              <w:tc>
                <w:tcPr>
                  <w:tcW w:w="2126" w:type="dxa"/>
                  <w:tcBorders>
                    <w:tl2br w:val="nil"/>
                    <w:tr2bl w:val="nil"/>
                  </w:tcBorders>
                  <w:noWrap w:val="0"/>
                  <w:vAlign w:val="center"/>
                </w:tcPr>
                <w:p>
                  <w:pPr>
                    <w:widowControl w:val="0"/>
                    <w:overflowPunct w:val="0"/>
                    <w:autoSpaceDE w:val="0"/>
                    <w:autoSpaceDN w:val="0"/>
                    <w:adjustRightInd w:val="0"/>
                    <w:snapToGrid w:val="0"/>
                    <w:spacing w:before="0" w:after="0" w:line="240" w:lineRule="auto"/>
                    <w:ind w:left="0" w:right="0" w:firstLine="0" w:firstLineChars="0"/>
                    <w:jc w:val="center"/>
                    <w:rPr>
                      <w:rFonts w:hint="eastAsia" w:ascii="Times New Roman" w:hAnsi="Times New Roman" w:eastAsia="宋体" w:cs="Times New Roman"/>
                      <w:color w:val="auto"/>
                      <w:sz w:val="21"/>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124" w:type="dxa"/>
                  <w:tcBorders>
                    <w:tl2br w:val="nil"/>
                    <w:tr2bl w:val="nil"/>
                  </w:tcBorders>
                  <w:noWrap w:val="0"/>
                  <w:vAlign w:val="center"/>
                </w:tcPr>
                <w:p>
                  <w:pPr>
                    <w:widowControl/>
                    <w:overflowPunct w:val="0"/>
                    <w:autoSpaceDE w:val="0"/>
                    <w:autoSpaceDN w:val="0"/>
                    <w:bidi w:val="0"/>
                    <w:adjustRightInd w:val="0"/>
                    <w:snapToGrid w:val="0"/>
                    <w:spacing w:before="0" w:after="0" w:line="360" w:lineRule="auto"/>
                    <w:ind w:left="0" w:leftChars="0" w:right="0" w:rightChars="0" w:firstLine="0" w:firstLineChars="0"/>
                    <w:jc w:val="center"/>
                    <w:rPr>
                      <w:rFonts w:hint="default"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bidi="ar-SA"/>
                    </w:rPr>
                    <w:t>总计</w:t>
                  </w:r>
                </w:p>
              </w:tc>
              <w:tc>
                <w:tcPr>
                  <w:tcW w:w="2128" w:type="dxa"/>
                  <w:tcBorders>
                    <w:tl2br w:val="nil"/>
                    <w:tr2bl w:val="nil"/>
                  </w:tcBorders>
                  <w:noWrap w:val="0"/>
                  <w:vAlign w:val="center"/>
                </w:tcPr>
                <w:p>
                  <w:pPr>
                    <w:widowControl/>
                    <w:overflowPunct w:val="0"/>
                    <w:autoSpaceDE w:val="0"/>
                    <w:autoSpaceDN w:val="0"/>
                    <w:bidi w:val="0"/>
                    <w:adjustRightInd w:val="0"/>
                    <w:snapToGrid w:val="0"/>
                    <w:spacing w:before="0" w:after="0" w:line="360" w:lineRule="auto"/>
                    <w:ind w:left="0" w:leftChars="0" w:right="0" w:rightChars="0" w:firstLine="0" w:firstLineChars="0"/>
                    <w:jc w:val="center"/>
                    <w:rPr>
                      <w:rFonts w:hint="default"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2029</w:t>
                  </w:r>
                </w:p>
              </w:tc>
              <w:tc>
                <w:tcPr>
                  <w:tcW w:w="2126" w:type="dxa"/>
                  <w:tcBorders>
                    <w:tl2br w:val="nil"/>
                    <w:tr2bl w:val="nil"/>
                  </w:tcBorders>
                  <w:noWrap w:val="0"/>
                  <w:vAlign w:val="center"/>
                </w:tcPr>
                <w:p>
                  <w:pPr>
                    <w:widowControl/>
                    <w:overflowPunct w:val="0"/>
                    <w:autoSpaceDE w:val="0"/>
                    <w:autoSpaceDN w:val="0"/>
                    <w:bidi w:val="0"/>
                    <w:adjustRightInd w:val="0"/>
                    <w:snapToGrid w:val="0"/>
                    <w:spacing w:before="0" w:after="0" w:line="360" w:lineRule="auto"/>
                    <w:ind w:left="0" w:leftChars="0" w:right="0" w:rightChars="0" w:firstLine="0" w:firstLineChars="0"/>
                    <w:jc w:val="center"/>
                    <w:rPr>
                      <w:rFonts w:hint="default"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总计</w:t>
                  </w:r>
                </w:p>
              </w:tc>
              <w:tc>
                <w:tcPr>
                  <w:tcW w:w="2126" w:type="dxa"/>
                  <w:tcBorders>
                    <w:tl2br w:val="nil"/>
                    <w:tr2bl w:val="nil"/>
                  </w:tcBorders>
                  <w:noWrap w:val="0"/>
                  <w:vAlign w:val="center"/>
                </w:tcPr>
                <w:p>
                  <w:pPr>
                    <w:widowControl/>
                    <w:overflowPunct w:val="0"/>
                    <w:autoSpaceDE w:val="0"/>
                    <w:autoSpaceDN w:val="0"/>
                    <w:bidi w:val="0"/>
                    <w:adjustRightInd w:val="0"/>
                    <w:snapToGrid w:val="0"/>
                    <w:spacing w:before="0" w:after="0" w:line="360" w:lineRule="auto"/>
                    <w:ind w:left="0" w:leftChars="0" w:right="0" w:rightChars="0" w:firstLine="0" w:firstLineChars="0"/>
                    <w:jc w:val="center"/>
                    <w:rPr>
                      <w:rFonts w:hint="default" w:cs="Times New Roman"/>
                      <w:color w:val="000000"/>
                      <w:sz w:val="21"/>
                      <w:szCs w:val="21"/>
                      <w:highlight w:val="none"/>
                      <w:lang w:val="en-US" w:eastAsia="zh-CN" w:bidi="ar-SA"/>
                    </w:rPr>
                  </w:pPr>
                  <w:r>
                    <w:rPr>
                      <w:rFonts w:hint="eastAsia" w:cs="Times New Roman"/>
                      <w:color w:val="000000"/>
                      <w:sz w:val="21"/>
                      <w:szCs w:val="21"/>
                      <w:highlight w:val="none"/>
                      <w:lang w:val="en-US" w:eastAsia="zh-CN" w:bidi="ar-SA"/>
                    </w:rPr>
                    <w:t>2029</w:t>
                  </w:r>
                </w:p>
              </w:tc>
            </w:tr>
          </w:tbl>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pPr>
            <w:r>
              <w:rPr>
                <w:rFonts w:hint="eastAsia" w:ascii="Times New Roman" w:eastAsia="宋体"/>
                <w:lang w:val="en-US" w:eastAsia="zh-CN"/>
              </w:rPr>
              <w:t>（2）</w:t>
            </w:r>
            <w:r>
              <w:t>主要生产设施</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eastAsia" w:ascii="Times New Roman" w:hAnsi="Times New Roman" w:eastAsia="宋体" w:cs="宋体"/>
                <w:b/>
                <w:color w:val="000000"/>
                <w:sz w:val="24"/>
                <w:szCs w:val="24"/>
                <w:lang w:val="en-US" w:eastAsia="zh-CN" w:bidi="ar-SA"/>
              </w:rPr>
            </w:pPr>
            <w:r>
              <w:rPr>
                <w:rFonts w:ascii="Times New Roman" w:hAnsi="Times New Roman" w:eastAsia="宋体" w:cs="宋体"/>
                <w:b/>
                <w:color w:val="000000"/>
                <w:sz w:val="24"/>
                <w:szCs w:val="24"/>
                <w:lang w:val="en-US" w:eastAsia="zh-CN" w:bidi="ar-SA"/>
              </w:rPr>
              <w:t>表</w:t>
            </w:r>
            <w:r>
              <w:rPr>
                <w:rFonts w:hint="eastAsia" w:ascii="Times New Roman" w:hAnsi="Times New Roman" w:eastAsia="宋体" w:cs="宋体"/>
                <w:b/>
                <w:color w:val="000000"/>
                <w:sz w:val="24"/>
                <w:szCs w:val="24"/>
                <w:lang w:val="en-US" w:eastAsia="zh-CN" w:bidi="ar-SA"/>
              </w:rPr>
              <w:t>2.3-</w:t>
            </w:r>
            <w:r>
              <w:rPr>
                <w:rFonts w:hint="eastAsia" w:cs="宋体"/>
                <w:b/>
                <w:color w:val="000000"/>
                <w:sz w:val="24"/>
                <w:szCs w:val="24"/>
                <w:lang w:val="en-US" w:eastAsia="zh-CN" w:bidi="ar-SA"/>
              </w:rPr>
              <w:t>7</w:t>
            </w:r>
            <w:r>
              <w:rPr>
                <w:rFonts w:ascii="Times New Roman" w:hAnsi="Times New Roman" w:eastAsia="宋体" w:cs="宋体"/>
                <w:b/>
                <w:color w:val="000000"/>
                <w:sz w:val="24"/>
                <w:szCs w:val="24"/>
                <w:lang w:val="en-US" w:eastAsia="zh-CN" w:bidi="ar-SA"/>
              </w:rPr>
              <w:t>本项目主要生产设施一览表</w:t>
            </w:r>
            <w:r>
              <w:rPr>
                <w:rFonts w:hint="eastAsia" w:ascii="Times New Roman" w:hAnsi="Times New Roman" w:eastAsia="宋体" w:cs="宋体"/>
                <w:b/>
                <w:color w:val="000000"/>
                <w:sz w:val="24"/>
                <w:szCs w:val="24"/>
                <w:lang w:val="en-US" w:eastAsia="zh-CN" w:bidi="ar-SA"/>
              </w:rPr>
              <w:t xml:space="preserve"> </w:t>
            </w:r>
          </w:p>
          <w:tbl>
            <w:tblPr>
              <w:tblStyle w:val="15"/>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52"/>
              <w:gridCol w:w="2058"/>
              <w:gridCol w:w="1111"/>
              <w:gridCol w:w="767"/>
              <w:gridCol w:w="371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zh-CN" w:eastAsia="zh-CN" w:bidi="ar-SA"/>
                    </w:rPr>
                  </w:pPr>
                  <w:r>
                    <w:rPr>
                      <w:rFonts w:hint="default" w:ascii="Times New Roman" w:hAnsi="Times New Roman" w:eastAsia="宋体" w:cs="Times New Roman"/>
                      <w:sz w:val="21"/>
                      <w:szCs w:val="21"/>
                      <w:lang w:val="zh-CN" w:eastAsia="zh-CN" w:bidi="ar-SA"/>
                    </w:rPr>
                    <w:t>序号</w:t>
                  </w:r>
                </w:p>
              </w:tc>
              <w:tc>
                <w:tcPr>
                  <w:tcW w:w="1210"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zh-CN" w:eastAsia="zh-CN" w:bidi="ar-SA"/>
                    </w:rPr>
                  </w:pPr>
                  <w:r>
                    <w:rPr>
                      <w:rFonts w:hint="default" w:ascii="Times New Roman" w:hAnsi="Times New Roman" w:eastAsia="宋体" w:cs="Times New Roman"/>
                      <w:sz w:val="21"/>
                      <w:szCs w:val="21"/>
                      <w:lang w:val="zh-CN" w:eastAsia="zh-CN" w:bidi="ar-SA"/>
                    </w:rPr>
                    <w:t>设备名称</w:t>
                  </w:r>
                </w:p>
              </w:tc>
              <w:tc>
                <w:tcPr>
                  <w:tcW w:w="65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功率</w:t>
                  </w:r>
                </w:p>
              </w:tc>
              <w:tc>
                <w:tcPr>
                  <w:tcW w:w="45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数量</w:t>
                  </w:r>
                </w:p>
              </w:tc>
              <w:tc>
                <w:tcPr>
                  <w:tcW w:w="218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sz w:val="21"/>
                      <w:szCs w:val="21"/>
                      <w:lang w:val="zh-CN" w:eastAsia="zh-CN" w:bidi="ar-SA"/>
                    </w:rPr>
                  </w:pPr>
                  <w:r>
                    <w:rPr>
                      <w:rFonts w:hint="eastAsia" w:ascii="Times New Roman" w:hAnsi="Times New Roman" w:eastAsia="宋体" w:cs="Times New Roman"/>
                      <w:sz w:val="21"/>
                      <w:szCs w:val="21"/>
                      <w:lang w:val="en-US" w:eastAsia="zh-CN" w:bidi="ar-SA"/>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1</w:t>
                  </w:r>
                </w:p>
              </w:tc>
              <w:tc>
                <w:tcPr>
                  <w:tcW w:w="1210"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卧式单轴螺旋搅拌机WS-1.7M</w:t>
                  </w:r>
                </w:p>
              </w:tc>
              <w:tc>
                <w:tcPr>
                  <w:tcW w:w="65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15KW</w:t>
                  </w:r>
                </w:p>
              </w:tc>
              <w:tc>
                <w:tcPr>
                  <w:tcW w:w="45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2套</w:t>
                  </w:r>
                </w:p>
              </w:tc>
              <w:tc>
                <w:tcPr>
                  <w:tcW w:w="218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外形尺寸：长3700*宽1300*高1600mm，</w:t>
                  </w:r>
                  <w:r>
                    <w:rPr>
                      <w:rFonts w:hint="eastAsia" w:ascii="Times New Roman" w:hAnsi="Times New Roman" w:eastAsia="宋体" w:cs="Times New Roman"/>
                      <w:sz w:val="21"/>
                      <w:szCs w:val="21"/>
                      <w:lang w:val="en-US" w:eastAsia="zh-CN" w:bidi="ar-SA"/>
                    </w:rPr>
                    <w:t>电机功率：15KW，</w:t>
                  </w:r>
                  <w:r>
                    <w:rPr>
                      <w:rFonts w:hint="default" w:ascii="Times New Roman" w:hAnsi="Times New Roman" w:eastAsia="宋体" w:cs="Times New Roman"/>
                      <w:sz w:val="21"/>
                      <w:szCs w:val="21"/>
                      <w:lang w:val="en-US" w:eastAsia="zh-CN" w:bidi="ar-SA"/>
                    </w:rPr>
                    <w:t>减速机：BWD5-1:29，转速：48r/min</w:t>
                  </w:r>
                  <w:r>
                    <w:rPr>
                      <w:rFonts w:hint="eastAsia" w:ascii="Times New Roman" w:hAnsi="Times New Roman" w:eastAsia="宋体" w:cs="Times New Roman"/>
                      <w:sz w:val="21"/>
                      <w:szCs w:val="21"/>
                      <w:lang w:val="en-US" w:eastAsia="zh-CN" w:bidi="ar-SA"/>
                    </w:rPr>
                    <w:t>，</w:t>
                  </w:r>
                  <w:r>
                    <w:rPr>
                      <w:rFonts w:hint="default" w:ascii="Times New Roman" w:hAnsi="Times New Roman" w:eastAsia="宋体" w:cs="Times New Roman"/>
                      <w:sz w:val="21"/>
                      <w:szCs w:val="21"/>
                      <w:lang w:val="en-US" w:eastAsia="zh-CN" w:bidi="ar-SA"/>
                    </w:rPr>
                    <w:t>容量体积1.7</w:t>
                  </w:r>
                  <w:r>
                    <w:rPr>
                      <w:rFonts w:hint="eastAsia" w:ascii="Times New Roman" w:hAnsi="Times New Roman" w:eastAsia="宋体" w:cs="Times New Roman"/>
                      <w:sz w:val="21"/>
                      <w:szCs w:val="21"/>
                      <w:lang w:val="en-US" w:eastAsia="zh-CN" w:bidi="ar-SA"/>
                    </w:rPr>
                    <w:t>m</w:t>
                  </w:r>
                  <w:r>
                    <w:rPr>
                      <w:rFonts w:hint="eastAsia" w:ascii="Times New Roman" w:hAnsi="Times New Roman" w:eastAsia="宋体" w:cs="Times New Roman"/>
                      <w:sz w:val="21"/>
                      <w:szCs w:val="21"/>
                      <w:vertAlign w:val="superscript"/>
                      <w:lang w:val="en-US" w:eastAsia="zh-CN" w:bidi="ar-SA"/>
                    </w:rPr>
                    <w:t>3</w:t>
                  </w:r>
                  <w:r>
                    <w:rPr>
                      <w:rFonts w:hint="eastAsia" w:ascii="Times New Roman" w:hAnsi="Times New Roman" w:eastAsia="宋体" w:cs="Times New Roman"/>
                      <w:sz w:val="21"/>
                      <w:szCs w:val="21"/>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2</w:t>
                  </w:r>
                </w:p>
              </w:tc>
              <w:tc>
                <w:tcPr>
                  <w:tcW w:w="1210"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发泡机 FPJ-4</w:t>
                  </w:r>
                </w:p>
              </w:tc>
              <w:tc>
                <w:tcPr>
                  <w:tcW w:w="65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3.0KW</w:t>
                  </w:r>
                </w:p>
              </w:tc>
              <w:tc>
                <w:tcPr>
                  <w:tcW w:w="45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1套</w:t>
                  </w:r>
                </w:p>
              </w:tc>
              <w:tc>
                <w:tcPr>
                  <w:tcW w:w="218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配备3KW电机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3</w:t>
                  </w:r>
                </w:p>
              </w:tc>
              <w:tc>
                <w:tcPr>
                  <w:tcW w:w="1210"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硫氧镁板制板机ZBJ-2-22M</w:t>
                  </w:r>
                </w:p>
              </w:tc>
              <w:tc>
                <w:tcPr>
                  <w:tcW w:w="65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9.2KW</w:t>
                  </w:r>
                </w:p>
              </w:tc>
              <w:tc>
                <w:tcPr>
                  <w:tcW w:w="45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1套</w:t>
                  </w:r>
                </w:p>
              </w:tc>
              <w:tc>
                <w:tcPr>
                  <w:tcW w:w="218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机架材料12号热镀锌槽钢，2道辊压主机架，设备总长度22米。主电机：5.5KW，1.5KW变频电机，2.2KW提速电机，流水线每小时设计速度350-450张板。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4</w:t>
                  </w:r>
                </w:p>
              </w:tc>
              <w:tc>
                <w:tcPr>
                  <w:tcW w:w="1210"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自动裁刀机</w:t>
                  </w:r>
                </w:p>
              </w:tc>
              <w:tc>
                <w:tcPr>
                  <w:tcW w:w="65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5.1KW</w:t>
                  </w:r>
                </w:p>
              </w:tc>
              <w:tc>
                <w:tcPr>
                  <w:tcW w:w="45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1套</w:t>
                  </w:r>
                </w:p>
              </w:tc>
              <w:tc>
                <w:tcPr>
                  <w:tcW w:w="218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外形尺寸：长4000*宽2100*高1700mm，</w:t>
                  </w:r>
                </w:p>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电气品牌：台达光电，施耐德，三菱PLC，欧姆龙，伺服电机变频控制，实现全自动裁刀功能。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5</w:t>
                  </w:r>
                </w:p>
              </w:tc>
              <w:tc>
                <w:tcPr>
                  <w:tcW w:w="1210"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放料斗</w:t>
                  </w:r>
                </w:p>
              </w:tc>
              <w:tc>
                <w:tcPr>
                  <w:tcW w:w="65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4.5KW</w:t>
                  </w:r>
                </w:p>
              </w:tc>
              <w:tc>
                <w:tcPr>
                  <w:tcW w:w="45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1套</w:t>
                  </w:r>
                </w:p>
              </w:tc>
              <w:tc>
                <w:tcPr>
                  <w:tcW w:w="218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机架10号槽钢，</w:t>
                  </w:r>
                  <w:r>
                    <w:rPr>
                      <w:rFonts w:hint="eastAsia" w:ascii="Times New Roman" w:hAnsi="Times New Roman" w:eastAsia="宋体" w:cs="Times New Roman"/>
                      <w:sz w:val="21"/>
                      <w:szCs w:val="21"/>
                      <w:lang w:val="en-US" w:eastAsia="zh-CN" w:bidi="ar-SA"/>
                    </w:rPr>
                    <w:t>共3段机架，配备1.5KW电机，带变频传输，平稳顺滑（空压机自备）。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6</w:t>
                  </w:r>
                </w:p>
              </w:tc>
              <w:tc>
                <w:tcPr>
                  <w:tcW w:w="1210"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自动上胶主机SJJ-245</w:t>
                  </w:r>
                </w:p>
              </w:tc>
              <w:tc>
                <w:tcPr>
                  <w:tcW w:w="65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3.0KW</w:t>
                  </w:r>
                </w:p>
              </w:tc>
              <w:tc>
                <w:tcPr>
                  <w:tcW w:w="45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1套</w:t>
                  </w:r>
                </w:p>
              </w:tc>
              <w:tc>
                <w:tcPr>
                  <w:tcW w:w="218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外形尺寸：长2500*宽1200*高1100mm 该设备配置在脱模线上，通过2组刀片对模板反面进行无死角自动清理，确保模板平整无垃圾，完全取代人工清理。每小时自动清理模板400张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7</w:t>
                  </w:r>
                </w:p>
              </w:tc>
              <w:tc>
                <w:tcPr>
                  <w:tcW w:w="1210"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脱模流水线TMX-17M</w:t>
                  </w:r>
                </w:p>
              </w:tc>
              <w:tc>
                <w:tcPr>
                  <w:tcW w:w="65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47.4KW</w:t>
                  </w:r>
                </w:p>
              </w:tc>
              <w:tc>
                <w:tcPr>
                  <w:tcW w:w="45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1套</w:t>
                  </w:r>
                </w:p>
              </w:tc>
              <w:tc>
                <w:tcPr>
                  <w:tcW w:w="218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外形尺寸：长8400*宽6500*高1270mm，对成型后的板材按指定规格进行切割，采用伺服传动，精准度高，无错误动作，带一台5.5KW平板升降机。最大加工长度：1830-2600(mm)，最大加工宽度：900-1300(mm)，5套7.5KW锯板电机(空压机、锯片自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8</w:t>
                  </w:r>
                </w:p>
              </w:tc>
              <w:tc>
                <w:tcPr>
                  <w:tcW w:w="1210"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清理模板机QMJ-400</w:t>
                  </w:r>
                </w:p>
              </w:tc>
              <w:tc>
                <w:tcPr>
                  <w:tcW w:w="65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5.5KW/2</w:t>
                  </w:r>
                </w:p>
              </w:tc>
              <w:tc>
                <w:tcPr>
                  <w:tcW w:w="45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2套</w:t>
                  </w:r>
                </w:p>
              </w:tc>
              <w:tc>
                <w:tcPr>
                  <w:tcW w:w="218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外形尺寸：长3700*宽2000*高3000mm，将生产线上做成型的板，导辊自动导入托架。脱模线处将养护完的板，从堆板架自动导入脱模线。更平稳升降，配自动进出摆渡车两套，实现自动进出板。双向液压站功率：5.5KW。</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9</w:t>
                  </w:r>
                </w:p>
              </w:tc>
              <w:tc>
                <w:tcPr>
                  <w:tcW w:w="1210"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导辊升降机SJJ-5.5KW</w:t>
                  </w:r>
                </w:p>
              </w:tc>
              <w:tc>
                <w:tcPr>
                  <w:tcW w:w="65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4KW</w:t>
                  </w:r>
                </w:p>
              </w:tc>
              <w:tc>
                <w:tcPr>
                  <w:tcW w:w="45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2套</w:t>
                  </w:r>
                </w:p>
              </w:tc>
              <w:tc>
                <w:tcPr>
                  <w:tcW w:w="218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电机功率：4KW。</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10</w:t>
                  </w:r>
                </w:p>
              </w:tc>
              <w:tc>
                <w:tcPr>
                  <w:tcW w:w="1210"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平板升降机SJJ-3200</w:t>
                  </w:r>
                </w:p>
              </w:tc>
              <w:tc>
                <w:tcPr>
                  <w:tcW w:w="65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22KW</w:t>
                  </w:r>
                </w:p>
              </w:tc>
              <w:tc>
                <w:tcPr>
                  <w:tcW w:w="45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1套</w:t>
                  </w:r>
                </w:p>
              </w:tc>
              <w:tc>
                <w:tcPr>
                  <w:tcW w:w="218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设备功率：22KW，粉碎机加绞龙自动出料。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11</w:t>
                  </w:r>
                </w:p>
              </w:tc>
              <w:tc>
                <w:tcPr>
                  <w:tcW w:w="1210"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砂光板输送线SGX-15M</w:t>
                  </w:r>
                </w:p>
              </w:tc>
              <w:tc>
                <w:tcPr>
                  <w:tcW w:w="65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5.5KW</w:t>
                  </w:r>
                </w:p>
              </w:tc>
              <w:tc>
                <w:tcPr>
                  <w:tcW w:w="45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6台</w:t>
                  </w:r>
                </w:p>
              </w:tc>
              <w:tc>
                <w:tcPr>
                  <w:tcW w:w="218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外形尺寸：长3200*宽1320*高650mm，剪刀材料采用200*80*6方管，更耐重，机架12号槽钢，结构更稳定，加大液压系统，承载5吨，液压站功率：5.5KW。</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12</w:t>
                  </w:r>
                </w:p>
              </w:tc>
              <w:tc>
                <w:tcPr>
                  <w:tcW w:w="1210"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数控自动锯板机（切割电机7.5KW）JBJ-60S</w:t>
                  </w:r>
                </w:p>
              </w:tc>
              <w:tc>
                <w:tcPr>
                  <w:tcW w:w="65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4.5KW</w:t>
                  </w:r>
                </w:p>
              </w:tc>
              <w:tc>
                <w:tcPr>
                  <w:tcW w:w="45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1套</w:t>
                  </w:r>
                </w:p>
              </w:tc>
              <w:tc>
                <w:tcPr>
                  <w:tcW w:w="218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机架</w:t>
                  </w:r>
                  <w:r>
                    <w:rPr>
                      <w:rFonts w:hint="eastAsia" w:ascii="Times New Roman" w:hAnsi="Times New Roman" w:eastAsia="宋体" w:cs="Times New Roman"/>
                      <w:sz w:val="21"/>
                      <w:szCs w:val="21"/>
                      <w:lang w:val="en-US" w:eastAsia="zh-CN" w:bidi="ar-SA"/>
                    </w:rPr>
                    <w:t>10号槽钢，共3段机架，配备三个1.5KW电机，带变频传输，平稳顺滑。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13</w:t>
                  </w:r>
                </w:p>
              </w:tc>
              <w:tc>
                <w:tcPr>
                  <w:tcW w:w="1210"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搅卤浆JLJ-4KW</w:t>
                  </w:r>
                </w:p>
              </w:tc>
              <w:tc>
                <w:tcPr>
                  <w:tcW w:w="65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3.0KW</w:t>
                  </w:r>
                </w:p>
              </w:tc>
              <w:tc>
                <w:tcPr>
                  <w:tcW w:w="45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1套</w:t>
                  </w:r>
                </w:p>
              </w:tc>
              <w:tc>
                <w:tcPr>
                  <w:tcW w:w="218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14</w:t>
                  </w:r>
                </w:p>
              </w:tc>
              <w:tc>
                <w:tcPr>
                  <w:tcW w:w="1210"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边角料粉碎机FSJ-22</w:t>
                  </w:r>
                </w:p>
              </w:tc>
              <w:tc>
                <w:tcPr>
                  <w:tcW w:w="65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15KW</w:t>
                  </w:r>
                </w:p>
              </w:tc>
              <w:tc>
                <w:tcPr>
                  <w:tcW w:w="451"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2套</w:t>
                  </w:r>
                </w:p>
              </w:tc>
              <w:tc>
                <w:tcPr>
                  <w:tcW w:w="2183" w:type="pct"/>
                  <w:tcBorders>
                    <w:tl2br w:val="nil"/>
                    <w:tr2bl w:val="nil"/>
                  </w:tcBorders>
                  <w:noWrap w:val="0"/>
                  <w:vAlign w:val="center"/>
                </w:tcPr>
                <w:p>
                  <w:pPr>
                    <w:widowControl/>
                    <w:overflowPunct w:val="0"/>
                    <w:autoSpaceDE w:val="0"/>
                    <w:autoSpaceDN w:val="0"/>
                    <w:bidi w:val="0"/>
                    <w:adjustRightInd w:val="0"/>
                    <w:snapToGrid w:val="0"/>
                    <w:spacing w:before="0" w:after="0" w:line="240" w:lineRule="auto"/>
                    <w:ind w:left="0" w:leftChars="0" w:right="0" w:rightChars="0" w:firstLine="0" w:firstLineChars="0"/>
                    <w:jc w:val="center"/>
                    <w:rPr>
                      <w:rFonts w:hint="eastAsia"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外形尺寸：长3700*宽1300*高1600mm，</w:t>
                  </w:r>
                  <w:r>
                    <w:rPr>
                      <w:rFonts w:hint="eastAsia" w:ascii="Times New Roman" w:hAnsi="Times New Roman" w:eastAsia="宋体" w:cs="Times New Roman"/>
                      <w:sz w:val="21"/>
                      <w:szCs w:val="21"/>
                      <w:lang w:val="en-US" w:eastAsia="zh-CN" w:bidi="ar-SA"/>
                    </w:rPr>
                    <w:t>电机功率：15KW，</w:t>
                  </w:r>
                  <w:r>
                    <w:rPr>
                      <w:rFonts w:hint="default" w:ascii="Times New Roman" w:hAnsi="Times New Roman" w:eastAsia="宋体" w:cs="Times New Roman"/>
                      <w:sz w:val="21"/>
                      <w:szCs w:val="21"/>
                      <w:lang w:val="en-US" w:eastAsia="zh-CN" w:bidi="ar-SA"/>
                    </w:rPr>
                    <w:t>减速机：BWD5-1:29，转速：48r/min</w:t>
                  </w:r>
                  <w:r>
                    <w:rPr>
                      <w:rFonts w:hint="eastAsia" w:ascii="Times New Roman" w:hAnsi="Times New Roman" w:eastAsia="宋体" w:cs="Times New Roman"/>
                      <w:sz w:val="21"/>
                      <w:szCs w:val="21"/>
                      <w:lang w:val="en-US" w:eastAsia="zh-CN" w:bidi="ar-SA"/>
                    </w:rPr>
                    <w:t>，</w:t>
                  </w:r>
                  <w:r>
                    <w:rPr>
                      <w:rFonts w:hint="default" w:ascii="Times New Roman" w:hAnsi="Times New Roman" w:eastAsia="宋体" w:cs="Times New Roman"/>
                      <w:sz w:val="21"/>
                      <w:szCs w:val="21"/>
                      <w:lang w:val="en-US" w:eastAsia="zh-CN" w:bidi="ar-SA"/>
                    </w:rPr>
                    <w:t>容量体积1.7</w:t>
                  </w:r>
                  <w:r>
                    <w:rPr>
                      <w:rFonts w:hint="eastAsia" w:ascii="Times New Roman" w:hAnsi="Times New Roman" w:eastAsia="宋体" w:cs="Times New Roman"/>
                      <w:sz w:val="21"/>
                      <w:szCs w:val="21"/>
                      <w:lang w:val="en-US" w:eastAsia="zh-CN" w:bidi="ar-SA"/>
                    </w:rPr>
                    <w:t>m</w:t>
                  </w:r>
                  <w:r>
                    <w:rPr>
                      <w:rFonts w:hint="eastAsia" w:ascii="Times New Roman" w:hAnsi="Times New Roman" w:eastAsia="宋体" w:cs="Times New Roman"/>
                      <w:sz w:val="21"/>
                      <w:szCs w:val="21"/>
                      <w:vertAlign w:val="superscript"/>
                      <w:lang w:val="en-US" w:eastAsia="zh-CN" w:bidi="ar-SA"/>
                    </w:rPr>
                    <w:t>3</w:t>
                  </w:r>
                  <w:r>
                    <w:rPr>
                      <w:rFonts w:hint="eastAsia" w:ascii="Times New Roman" w:hAnsi="Times New Roman" w:eastAsia="宋体" w:cs="Times New Roman"/>
                      <w:sz w:val="21"/>
                      <w:szCs w:val="21"/>
                      <w:lang w:val="en-US" w:eastAsia="zh-CN" w:bidi="ar-SA"/>
                    </w:rPr>
                    <w:t>。</w:t>
                  </w:r>
                </w:p>
              </w:tc>
            </w:tr>
          </w:tbl>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 xml:space="preserve">2.4 </w:t>
            </w:r>
            <w:r>
              <w:rPr>
                <w:rFonts w:ascii="Times New Roman" w:hAnsi="Times New Roman" w:eastAsia="宋体" w:cs="黑体"/>
                <w:b/>
                <w:sz w:val="28"/>
                <w:szCs w:val="30"/>
                <w:lang w:val="en-US" w:eastAsia="zh-CN" w:bidi="ar-SA"/>
              </w:rPr>
              <w:t>公用及辅助工程</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lang w:val="en-US" w:eastAsia="zh-CN"/>
              </w:rPr>
            </w:pPr>
            <w:r>
              <w:rPr>
                <w:rFonts w:hint="eastAsia" w:ascii="Times New Roman" w:eastAsia="宋体"/>
                <w:lang w:val="en-US" w:eastAsia="zh-CN"/>
              </w:rPr>
              <w:t>（1）</w:t>
            </w:r>
            <w:r>
              <w:rPr>
                <w:rFonts w:hint="default"/>
                <w:lang w:val="en-US" w:eastAsia="zh-CN"/>
              </w:rPr>
              <w:t>供水</w:t>
            </w:r>
          </w:p>
          <w:p>
            <w:pPr>
              <w:widowControl w:val="0"/>
              <w:overflowPunct/>
              <w:autoSpaceDE/>
              <w:autoSpaceDN/>
              <w:adjustRightInd/>
              <w:snapToGrid/>
              <w:spacing w:before="0" w:after="0" w:line="360" w:lineRule="auto"/>
              <w:ind w:left="0" w:right="0" w:firstLine="480" w:firstLineChars="200"/>
              <w:jc w:val="both"/>
              <w:rPr>
                <w:rFonts w:hint="default" w:cs="Times New Roman"/>
                <w:color w:val="000000"/>
                <w:sz w:val="24"/>
                <w:szCs w:val="24"/>
                <w:highlight w:val="none"/>
                <w:lang w:val="en-US" w:eastAsia="zh-CN" w:bidi="ar-SA"/>
              </w:rPr>
            </w:pPr>
            <w:r>
              <w:rPr>
                <w:rFonts w:hint="eastAsia" w:cs="Times New Roman"/>
                <w:color w:val="000000"/>
                <w:sz w:val="24"/>
                <w:szCs w:val="24"/>
                <w:highlight w:val="none"/>
                <w:lang w:val="en-US" w:eastAsia="zh-CN" w:bidi="ar-SA"/>
              </w:rPr>
              <w:t>本项目供水为生产工艺用水以及生活用水，生产用水为搅拌用水以及洒水降尘用水。本项目生产生活用水均由园区供水管网提供，水源为中泰化学厂净水厂，水量及水压可满足需求。</w:t>
            </w:r>
          </w:p>
          <w:p>
            <w:pPr>
              <w:widowControl w:val="0"/>
              <w:overflowPunct/>
              <w:autoSpaceDE/>
              <w:autoSpaceDN/>
              <w:adjustRightInd/>
              <w:snapToGrid/>
              <w:spacing w:before="0" w:after="0" w:line="360" w:lineRule="auto"/>
              <w:ind w:left="0" w:right="0" w:firstLine="480" w:firstLineChars="200"/>
              <w:jc w:val="both"/>
              <w:rPr>
                <w:rFonts w:hint="eastAsia" w:ascii="Times New Roman" w:hAnsi="Times New Roman" w:eastAsia="宋体" w:cs="Times New Roman"/>
                <w:color w:val="000000"/>
                <w:sz w:val="24"/>
                <w:szCs w:val="24"/>
                <w:highlight w:val="none"/>
                <w:lang w:val="en-US" w:eastAsia="zh-CN" w:bidi="ar-SA"/>
              </w:rPr>
            </w:pPr>
            <w:r>
              <w:rPr>
                <w:rFonts w:hint="eastAsia" w:cs="Times New Roman"/>
                <w:color w:val="000000"/>
                <w:sz w:val="24"/>
                <w:szCs w:val="24"/>
                <w:highlight w:val="none"/>
                <w:lang w:val="en-US" w:eastAsia="zh-CN" w:bidi="ar-SA"/>
              </w:rPr>
              <w:t>①生活用水</w:t>
            </w:r>
          </w:p>
          <w:p>
            <w:pPr>
              <w:widowControl w:val="0"/>
              <w:overflowPunct/>
              <w:autoSpaceDE/>
              <w:autoSpaceDN/>
              <w:adjustRightInd/>
              <w:snapToGrid/>
              <w:spacing w:before="0" w:after="0" w:line="360" w:lineRule="auto"/>
              <w:ind w:left="0" w:right="0" w:firstLine="480" w:firstLineChars="200"/>
              <w:jc w:val="both"/>
              <w:rPr>
                <w:rFonts w:hint="default" w:ascii="Times New Roman" w:hAnsi="Times New Roman" w:eastAsia="宋体" w:cs="Times New Roman"/>
                <w:color w:val="000000"/>
                <w:sz w:val="24"/>
                <w:szCs w:val="24"/>
                <w:highlight w:val="none"/>
                <w:lang w:val="en-US" w:eastAsia="zh-CN" w:bidi="ar-SA"/>
              </w:rPr>
            </w:pPr>
            <w:r>
              <w:rPr>
                <w:rFonts w:hint="default" w:ascii="Times New Roman" w:hAnsi="Times New Roman" w:eastAsia="宋体" w:cs="Times New Roman"/>
                <w:color w:val="000000"/>
                <w:sz w:val="24"/>
                <w:szCs w:val="24"/>
                <w:highlight w:val="none"/>
                <w:lang w:val="en-US" w:eastAsia="zh-CN" w:bidi="ar-SA"/>
              </w:rPr>
              <w:t>本项目新增员工</w:t>
            </w:r>
            <w:r>
              <w:rPr>
                <w:rFonts w:hint="eastAsia" w:cs="Times New Roman"/>
                <w:color w:val="000000"/>
                <w:sz w:val="24"/>
                <w:szCs w:val="24"/>
                <w:highlight w:val="none"/>
                <w:lang w:val="en-US" w:eastAsia="zh-CN" w:bidi="ar-SA"/>
              </w:rPr>
              <w:t>20</w:t>
            </w:r>
            <w:r>
              <w:rPr>
                <w:rFonts w:hint="default" w:ascii="Times New Roman" w:hAnsi="Times New Roman" w:eastAsia="宋体" w:cs="Times New Roman"/>
                <w:color w:val="000000"/>
                <w:sz w:val="24"/>
                <w:szCs w:val="24"/>
                <w:highlight w:val="none"/>
                <w:lang w:val="en-US" w:eastAsia="zh-CN" w:bidi="ar-SA"/>
              </w:rPr>
              <w:t>人，根据《新疆维吾尔自治区生活用水定额》集体宿舍取80L/人•d，职工生活用水量为</w:t>
            </w:r>
            <w:r>
              <w:rPr>
                <w:rFonts w:hint="eastAsia" w:cs="Times New Roman"/>
                <w:color w:val="000000"/>
                <w:sz w:val="24"/>
                <w:szCs w:val="24"/>
                <w:highlight w:val="none"/>
                <w:lang w:val="en-US" w:eastAsia="zh-CN" w:bidi="ar-SA"/>
              </w:rPr>
              <w:t>1.6</w:t>
            </w:r>
            <w:r>
              <w:rPr>
                <w:rFonts w:hint="default" w:ascii="Times New Roman" w:hAnsi="Times New Roman" w:eastAsia="宋体" w:cs="Times New Roman"/>
                <w:color w:val="000000"/>
                <w:sz w:val="24"/>
                <w:szCs w:val="24"/>
                <w:highlight w:val="none"/>
                <w:lang w:val="en-US" w:eastAsia="zh-CN" w:bidi="ar-SA"/>
              </w:rPr>
              <w:t>m</w:t>
            </w:r>
            <w:r>
              <w:rPr>
                <w:rFonts w:hint="default" w:ascii="Times New Roman" w:hAnsi="Times New Roman" w:eastAsia="宋体" w:cs="Times New Roman"/>
                <w:color w:val="000000"/>
                <w:sz w:val="24"/>
                <w:szCs w:val="24"/>
                <w:highlight w:val="none"/>
                <w:vertAlign w:val="superscript"/>
                <w:lang w:val="en-US" w:eastAsia="zh-CN" w:bidi="ar-SA"/>
              </w:rPr>
              <w:t>3</w:t>
            </w:r>
            <w:r>
              <w:rPr>
                <w:rFonts w:hint="default" w:ascii="Times New Roman" w:hAnsi="Times New Roman" w:eastAsia="宋体" w:cs="Times New Roman"/>
                <w:color w:val="000000"/>
                <w:sz w:val="24"/>
                <w:szCs w:val="24"/>
                <w:highlight w:val="none"/>
                <w:lang w:val="en-US" w:eastAsia="zh-CN" w:bidi="ar-SA"/>
              </w:rPr>
              <w:t>/d，</w:t>
            </w:r>
            <w:r>
              <w:rPr>
                <w:rFonts w:hint="eastAsia" w:cs="Times New Roman"/>
                <w:color w:val="000000"/>
                <w:sz w:val="24"/>
                <w:szCs w:val="24"/>
                <w:highlight w:val="none"/>
                <w:lang w:val="en-US" w:eastAsia="zh-CN" w:bidi="ar-SA"/>
              </w:rPr>
              <w:t>336</w:t>
            </w:r>
            <w:r>
              <w:rPr>
                <w:rFonts w:hint="default" w:ascii="Times New Roman" w:hAnsi="Times New Roman" w:eastAsia="宋体" w:cs="Times New Roman"/>
                <w:color w:val="000000"/>
                <w:sz w:val="24"/>
                <w:szCs w:val="24"/>
                <w:highlight w:val="none"/>
                <w:lang w:val="en-US" w:eastAsia="zh-CN" w:bidi="ar-SA"/>
              </w:rPr>
              <w:t>m</w:t>
            </w:r>
            <w:r>
              <w:rPr>
                <w:rFonts w:hint="default" w:ascii="Times New Roman" w:hAnsi="Times New Roman" w:eastAsia="宋体" w:cs="Times New Roman"/>
                <w:color w:val="000000"/>
                <w:sz w:val="24"/>
                <w:szCs w:val="24"/>
                <w:highlight w:val="none"/>
                <w:vertAlign w:val="superscript"/>
                <w:lang w:val="en-US" w:eastAsia="zh-CN" w:bidi="ar-SA"/>
              </w:rPr>
              <w:t>3</w:t>
            </w:r>
            <w:r>
              <w:rPr>
                <w:rFonts w:hint="default" w:ascii="Times New Roman" w:hAnsi="Times New Roman" w:eastAsia="宋体" w:cs="Times New Roman"/>
                <w:color w:val="000000"/>
                <w:sz w:val="24"/>
                <w:szCs w:val="24"/>
                <w:highlight w:val="none"/>
                <w:lang w:val="en-US" w:eastAsia="zh-CN" w:bidi="ar-SA"/>
              </w:rPr>
              <w:t>/a。</w:t>
            </w:r>
          </w:p>
          <w:p>
            <w:pPr>
              <w:widowControl w:val="0"/>
              <w:autoSpaceDE w:val="0"/>
              <w:autoSpaceDN w:val="0"/>
              <w:adjustRightInd w:val="0"/>
              <w:spacing w:line="360" w:lineRule="auto"/>
              <w:ind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color w:val="000000"/>
                <w:sz w:val="24"/>
                <w:szCs w:val="24"/>
                <w:lang w:val="en-US" w:eastAsia="zh-CN" w:bidi="ar-SA"/>
              </w:rPr>
              <w:t>②生产用水</w:t>
            </w:r>
          </w:p>
          <w:p>
            <w:pPr>
              <w:widowControl w:val="0"/>
              <w:autoSpaceDE w:val="0"/>
              <w:autoSpaceDN w:val="0"/>
              <w:adjustRightInd w:val="0"/>
              <w:spacing w:line="360" w:lineRule="auto"/>
              <w:ind w:firstLine="480"/>
              <w:jc w:val="both"/>
              <w:rPr>
                <w:rFonts w:hint="default" w:ascii="Times New Roman" w:hAnsi="Times New Roman" w:eastAsia="宋体" w:cs="Times New Roman"/>
                <w:color w:val="000000"/>
                <w:sz w:val="24"/>
                <w:szCs w:val="24"/>
                <w:lang w:val="en-US" w:eastAsia="zh-CN" w:bidi="ar-SA"/>
              </w:rPr>
            </w:pPr>
            <w:r>
              <w:rPr>
                <w:rFonts w:hint="default" w:ascii="Times New Roman" w:hAnsi="Times New Roman" w:eastAsia="宋体" w:cs="Times New Roman"/>
                <w:color w:val="000000"/>
                <w:sz w:val="24"/>
                <w:szCs w:val="24"/>
                <w:lang w:val="en-US" w:eastAsia="zh-CN" w:bidi="ar-SA"/>
              </w:rPr>
              <w:t>A.</w:t>
            </w:r>
            <w:r>
              <w:rPr>
                <w:rFonts w:hint="eastAsia" w:ascii="Times New Roman" w:hAnsi="Times New Roman" w:eastAsia="宋体" w:cs="Times New Roman"/>
                <w:color w:val="000000"/>
                <w:sz w:val="24"/>
                <w:szCs w:val="24"/>
                <w:lang w:val="en-US" w:eastAsia="zh-CN" w:bidi="ar-SA"/>
              </w:rPr>
              <w:t>搅拌用水</w:t>
            </w:r>
          </w:p>
          <w:p>
            <w:pPr>
              <w:widowControl w:val="0"/>
              <w:autoSpaceDE w:val="0"/>
              <w:autoSpaceDN w:val="0"/>
              <w:adjustRightInd w:val="0"/>
              <w:spacing w:line="360" w:lineRule="auto"/>
              <w:ind w:firstLine="480"/>
              <w:jc w:val="both"/>
              <w:rPr>
                <w:rFonts w:hint="default" w:ascii="Times New Roman" w:hAnsi="Times New Roman" w:eastAsia="宋体" w:cs="Times New Roman"/>
                <w:b w:val="0"/>
                <w:bCs w:val="0"/>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本项目</w:t>
            </w:r>
            <w:r>
              <w:rPr>
                <w:rFonts w:hint="eastAsia" w:cs="Times New Roman"/>
                <w:color w:val="000000"/>
                <w:sz w:val="24"/>
                <w:szCs w:val="24"/>
                <w:lang w:val="en-US" w:eastAsia="zh-CN" w:bidi="ar-SA"/>
              </w:rPr>
              <w:t>工艺</w:t>
            </w:r>
            <w:r>
              <w:rPr>
                <w:rFonts w:hint="eastAsia" w:ascii="Times New Roman" w:hAnsi="Times New Roman" w:eastAsia="宋体" w:cs="Times New Roman"/>
                <w:color w:val="000000"/>
                <w:sz w:val="24"/>
                <w:szCs w:val="24"/>
                <w:lang w:val="en-US" w:eastAsia="zh-CN" w:bidi="ar-SA"/>
              </w:rPr>
              <w:t>搅拌需要投入一定的新鲜水，根据建设单位提供资料，项目原料</w:t>
            </w:r>
            <w:r>
              <w:rPr>
                <w:rFonts w:hint="eastAsia" w:cs="Times New Roman"/>
                <w:color w:val="000000"/>
                <w:sz w:val="24"/>
                <w:szCs w:val="24"/>
                <w:lang w:val="en-US" w:eastAsia="zh-CN" w:bidi="ar-SA"/>
              </w:rPr>
              <w:t>氯化镁</w:t>
            </w:r>
            <w:r>
              <w:rPr>
                <w:rFonts w:hint="eastAsia" w:ascii="Times New Roman" w:hAnsi="Times New Roman" w:eastAsia="宋体" w:cs="Times New Roman"/>
                <w:color w:val="000000"/>
                <w:sz w:val="24"/>
                <w:szCs w:val="24"/>
                <w:lang w:val="en-US" w:eastAsia="zh-CN" w:bidi="ar-SA"/>
              </w:rPr>
              <w:t>、</w:t>
            </w:r>
            <w:r>
              <w:rPr>
                <w:rFonts w:hint="eastAsia" w:cs="Times New Roman"/>
                <w:color w:val="000000"/>
                <w:sz w:val="24"/>
                <w:szCs w:val="24"/>
                <w:lang w:val="en-US" w:eastAsia="zh-CN" w:bidi="ar-SA"/>
              </w:rPr>
              <w:t>氧化镁</w:t>
            </w:r>
            <w:r>
              <w:rPr>
                <w:rFonts w:hint="eastAsia" w:ascii="Times New Roman" w:hAnsi="Times New Roman" w:eastAsia="宋体" w:cs="Times New Roman"/>
                <w:color w:val="000000"/>
                <w:sz w:val="24"/>
                <w:szCs w:val="24"/>
                <w:lang w:val="en-US" w:eastAsia="zh-CN" w:bidi="ar-SA"/>
              </w:rPr>
              <w:t>与水按照</w:t>
            </w:r>
            <w:r>
              <w:rPr>
                <w:rFonts w:hint="eastAsia" w:cs="Times New Roman"/>
                <w:color w:val="000000"/>
                <w:sz w:val="24"/>
                <w:szCs w:val="24"/>
                <w:lang w:val="en-US" w:eastAsia="zh-CN" w:bidi="ar-SA"/>
              </w:rPr>
              <w:t>1：2</w:t>
            </w:r>
            <w:r>
              <w:rPr>
                <w:rFonts w:hint="eastAsia" w:ascii="Times New Roman" w:hAnsi="Times New Roman" w:eastAsia="宋体" w:cs="Times New Roman"/>
                <w:color w:val="000000"/>
                <w:sz w:val="24"/>
                <w:szCs w:val="24"/>
                <w:lang w:val="en-US" w:eastAsia="zh-CN" w:bidi="ar-SA"/>
              </w:rPr>
              <w:t>：1的比例进行搅拌，项目</w:t>
            </w:r>
            <w:r>
              <w:rPr>
                <w:rFonts w:hint="eastAsia" w:cs="Times New Roman"/>
                <w:color w:val="000000"/>
                <w:sz w:val="24"/>
                <w:szCs w:val="24"/>
                <w:lang w:val="en-US" w:eastAsia="zh-CN" w:bidi="ar-SA"/>
              </w:rPr>
              <w:t>氯化镁</w:t>
            </w:r>
            <w:r>
              <w:rPr>
                <w:rFonts w:hint="eastAsia" w:ascii="Times New Roman" w:hAnsi="Times New Roman" w:eastAsia="宋体" w:cs="Times New Roman"/>
                <w:color w:val="000000"/>
                <w:sz w:val="24"/>
                <w:szCs w:val="24"/>
                <w:lang w:val="en-US" w:eastAsia="zh-CN" w:bidi="ar-SA"/>
              </w:rPr>
              <w:t>用量约为</w:t>
            </w:r>
            <w:r>
              <w:rPr>
                <w:rFonts w:hint="eastAsia" w:cs="Times New Roman"/>
                <w:color w:val="000000"/>
                <w:sz w:val="24"/>
                <w:szCs w:val="24"/>
                <w:lang w:val="en-US" w:eastAsia="zh-CN" w:bidi="ar-SA"/>
              </w:rPr>
              <w:t>500</w:t>
            </w:r>
            <w:r>
              <w:rPr>
                <w:rFonts w:hint="eastAsia" w:ascii="Times New Roman" w:hAnsi="Times New Roman" w:eastAsia="宋体" w:cs="Times New Roman"/>
                <w:color w:val="000000"/>
                <w:sz w:val="24"/>
                <w:szCs w:val="24"/>
                <w:lang w:val="en-US" w:eastAsia="zh-CN" w:bidi="ar-SA"/>
              </w:rPr>
              <w:t>t/a，因此搅拌用水量为</w:t>
            </w:r>
            <w:r>
              <w:rPr>
                <w:rFonts w:hint="eastAsia" w:cs="Times New Roman"/>
                <w:color w:val="000000"/>
                <w:sz w:val="24"/>
                <w:szCs w:val="24"/>
                <w:lang w:val="en-US" w:eastAsia="zh-CN" w:bidi="ar-SA"/>
              </w:rPr>
              <w:t>500</w:t>
            </w:r>
            <w:r>
              <w:rPr>
                <w:rFonts w:hint="default" w:ascii="Times New Roman" w:hAnsi="Times New Roman" w:eastAsia="宋体" w:cs="Times New Roman"/>
                <w:color w:val="000000"/>
                <w:sz w:val="24"/>
                <w:szCs w:val="24"/>
                <w:highlight w:val="none"/>
                <w:lang w:val="en-US" w:eastAsia="zh-CN" w:bidi="ar-SA"/>
              </w:rPr>
              <w:t>m</w:t>
            </w:r>
            <w:r>
              <w:rPr>
                <w:rFonts w:hint="default" w:ascii="Times New Roman" w:hAnsi="Times New Roman" w:eastAsia="宋体" w:cs="Times New Roman"/>
                <w:color w:val="000000"/>
                <w:sz w:val="24"/>
                <w:szCs w:val="24"/>
                <w:highlight w:val="none"/>
                <w:vertAlign w:val="superscript"/>
                <w:lang w:val="en-US" w:eastAsia="zh-CN" w:bidi="ar-SA"/>
              </w:rPr>
              <w:t>3</w:t>
            </w:r>
            <w:r>
              <w:rPr>
                <w:rFonts w:hint="default" w:ascii="Times New Roman" w:hAnsi="Times New Roman" w:eastAsia="宋体" w:cs="Times New Roman"/>
                <w:color w:val="000000"/>
                <w:sz w:val="24"/>
                <w:szCs w:val="24"/>
                <w:highlight w:val="none"/>
                <w:lang w:val="en-US" w:eastAsia="zh-CN" w:bidi="ar-SA"/>
              </w:rPr>
              <w:t>/a</w:t>
            </w:r>
            <w:r>
              <w:rPr>
                <w:rFonts w:hint="eastAsia" w:ascii="Times New Roman" w:hAnsi="Times New Roman" w:eastAsia="宋体" w:cs="Times New Roman"/>
                <w:b w:val="0"/>
                <w:bCs w:val="0"/>
                <w:color w:val="000000"/>
                <w:sz w:val="24"/>
                <w:szCs w:val="24"/>
                <w:lang w:val="en-US" w:eastAsia="zh-CN" w:bidi="ar-SA"/>
              </w:rPr>
              <w:t>。</w:t>
            </w:r>
          </w:p>
          <w:p>
            <w:pPr>
              <w:widowControl w:val="0"/>
              <w:autoSpaceDE w:val="0"/>
              <w:autoSpaceDN w:val="0"/>
              <w:adjustRightInd w:val="0"/>
              <w:spacing w:line="360" w:lineRule="auto"/>
              <w:ind w:firstLine="480"/>
              <w:jc w:val="both"/>
              <w:rPr>
                <w:rFonts w:hint="eastAsia" w:cs="Times New Roman"/>
                <w:color w:val="000000"/>
                <w:sz w:val="24"/>
                <w:szCs w:val="24"/>
                <w:highlight w:val="none"/>
                <w:lang w:val="en-US" w:eastAsia="zh-CN" w:bidi="ar-SA"/>
              </w:rPr>
            </w:pPr>
            <w:r>
              <w:rPr>
                <w:rFonts w:hint="eastAsia" w:cs="Times New Roman"/>
                <w:color w:val="000000"/>
                <w:sz w:val="24"/>
                <w:szCs w:val="24"/>
                <w:lang w:val="en-US" w:eastAsia="zh-CN" w:bidi="ar-SA"/>
              </w:rPr>
              <w:t>B.</w:t>
            </w:r>
            <w:r>
              <w:rPr>
                <w:rFonts w:hint="eastAsia" w:cs="Times New Roman"/>
                <w:color w:val="000000"/>
                <w:sz w:val="24"/>
                <w:szCs w:val="24"/>
                <w:highlight w:val="none"/>
                <w:lang w:val="en-US" w:eastAsia="zh-CN" w:bidi="ar-SA"/>
              </w:rPr>
              <w:t>洒水降尘用水</w:t>
            </w:r>
          </w:p>
          <w:p>
            <w:pPr>
              <w:pStyle w:val="14"/>
              <w:numPr>
                <w:ilvl w:val="0"/>
                <w:numId w:val="0"/>
              </w:numPr>
              <w:spacing w:line="360" w:lineRule="auto"/>
              <w:ind w:firstLine="480" w:firstLineChars="200"/>
              <w:rPr>
                <w:rFonts w:hint="default" w:cs="Times New Roman"/>
                <w:color w:val="000000"/>
                <w:sz w:val="24"/>
                <w:szCs w:val="24"/>
                <w:highlight w:val="none"/>
                <w:lang w:val="en-US" w:eastAsia="zh-CN" w:bidi="ar-SA"/>
              </w:rPr>
            </w:pPr>
            <w:r>
              <w:rPr>
                <w:rFonts w:hint="eastAsia" w:ascii="Times New Roman" w:hAnsi="Times New Roman" w:eastAsia="宋体" w:cs="Times New Roman"/>
                <w:color w:val="000000"/>
                <w:kern w:val="2"/>
                <w:sz w:val="24"/>
                <w:szCs w:val="22"/>
                <w:lang w:val="en-US" w:eastAsia="zh-CN"/>
              </w:rPr>
              <w:t>本项目主要为</w:t>
            </w:r>
            <w:r>
              <w:rPr>
                <w:rFonts w:hint="eastAsia" w:cs="Times New Roman"/>
                <w:color w:val="000000"/>
                <w:kern w:val="2"/>
                <w:sz w:val="24"/>
                <w:szCs w:val="22"/>
                <w:lang w:val="en-US" w:eastAsia="zh-CN"/>
              </w:rPr>
              <w:t>车间</w:t>
            </w:r>
            <w:r>
              <w:rPr>
                <w:rFonts w:hint="eastAsia" w:ascii="Times New Roman" w:hAnsi="Times New Roman" w:eastAsia="宋体" w:cs="Times New Roman"/>
                <w:color w:val="000000"/>
                <w:kern w:val="2"/>
                <w:sz w:val="24"/>
                <w:szCs w:val="22"/>
                <w:lang w:val="en-US" w:eastAsia="zh-CN"/>
              </w:rPr>
              <w:t>及道路路面喷洒用水，每天喷洒一次，用水指标为1L/m</w:t>
            </w:r>
            <w:r>
              <w:rPr>
                <w:rFonts w:hint="eastAsia" w:ascii="Times New Roman" w:hAnsi="Times New Roman" w:eastAsia="宋体" w:cs="Times New Roman"/>
                <w:color w:val="000000"/>
                <w:kern w:val="2"/>
                <w:sz w:val="24"/>
                <w:szCs w:val="22"/>
                <w:vertAlign w:val="superscript"/>
                <w:lang w:val="en-US" w:eastAsia="zh-CN"/>
              </w:rPr>
              <w:t>2</w:t>
            </w:r>
            <w:r>
              <w:rPr>
                <w:rFonts w:hint="eastAsia" w:ascii="Times New Roman" w:hAnsi="Times New Roman" w:eastAsia="宋体" w:cs="Times New Roman"/>
                <w:color w:val="000000"/>
                <w:kern w:val="2"/>
                <w:sz w:val="24"/>
                <w:szCs w:val="22"/>
                <w:lang w:val="en-US" w:eastAsia="zh-CN"/>
              </w:rPr>
              <w:t>·次。本项目</w:t>
            </w:r>
            <w:r>
              <w:rPr>
                <w:rFonts w:hint="eastAsia" w:cs="Times New Roman"/>
                <w:color w:val="000000"/>
                <w:kern w:val="2"/>
                <w:sz w:val="24"/>
                <w:szCs w:val="22"/>
                <w:lang w:val="en-US" w:eastAsia="zh-CN"/>
              </w:rPr>
              <w:t>车间以及路面道路</w:t>
            </w:r>
            <w:r>
              <w:rPr>
                <w:rFonts w:hint="eastAsia" w:ascii="Times New Roman" w:hAnsi="Times New Roman" w:eastAsia="宋体" w:cs="Times New Roman"/>
                <w:color w:val="000000"/>
                <w:kern w:val="2"/>
                <w:sz w:val="24"/>
                <w:szCs w:val="22"/>
                <w:lang w:val="en-US" w:eastAsia="zh-CN"/>
              </w:rPr>
              <w:t>总面积为</w:t>
            </w:r>
            <w:r>
              <w:rPr>
                <w:rFonts w:hint="eastAsia" w:cs="Times New Roman"/>
                <w:color w:val="000000"/>
                <w:kern w:val="2"/>
                <w:sz w:val="24"/>
                <w:szCs w:val="22"/>
                <w:lang w:val="en-US" w:eastAsia="zh-CN"/>
              </w:rPr>
              <w:t>600</w:t>
            </w:r>
            <w:r>
              <w:rPr>
                <w:rFonts w:hint="eastAsia" w:ascii="Times New Roman" w:hAnsi="Times New Roman" w:eastAsia="宋体" w:cs="Times New Roman"/>
                <w:color w:val="000000"/>
                <w:kern w:val="2"/>
                <w:sz w:val="24"/>
                <w:szCs w:val="22"/>
                <w:lang w:val="en-US" w:eastAsia="zh-CN"/>
              </w:rPr>
              <w:t>m</w:t>
            </w:r>
            <w:r>
              <w:rPr>
                <w:rFonts w:hint="eastAsia" w:ascii="Times New Roman" w:hAnsi="Times New Roman" w:eastAsia="宋体" w:cs="Times New Roman"/>
                <w:color w:val="000000"/>
                <w:kern w:val="2"/>
                <w:sz w:val="24"/>
                <w:szCs w:val="22"/>
                <w:vertAlign w:val="superscript"/>
                <w:lang w:val="en-US" w:eastAsia="zh-CN"/>
              </w:rPr>
              <w:t>2</w:t>
            </w:r>
            <w:r>
              <w:rPr>
                <w:rFonts w:hint="eastAsia" w:ascii="Times New Roman" w:hAnsi="Times New Roman" w:eastAsia="宋体" w:cs="Times New Roman"/>
                <w:color w:val="000000"/>
                <w:kern w:val="2"/>
                <w:sz w:val="24"/>
                <w:szCs w:val="22"/>
                <w:lang w:val="en-US" w:eastAsia="zh-CN"/>
              </w:rPr>
              <w:t>，则用水量约为</w:t>
            </w:r>
            <w:r>
              <w:rPr>
                <w:rFonts w:hint="eastAsia" w:cs="Times New Roman"/>
                <w:color w:val="000000"/>
                <w:kern w:val="2"/>
                <w:sz w:val="24"/>
                <w:szCs w:val="22"/>
                <w:lang w:val="en-US" w:eastAsia="zh-CN"/>
              </w:rPr>
              <w:t>0.6</w:t>
            </w:r>
            <w:r>
              <w:rPr>
                <w:rFonts w:hint="eastAsia" w:ascii="Times New Roman" w:hAnsi="Times New Roman" w:eastAsia="宋体" w:cs="Times New Roman"/>
                <w:color w:val="000000"/>
                <w:kern w:val="2"/>
                <w:sz w:val="24"/>
                <w:szCs w:val="22"/>
                <w:lang w:val="en-US" w:eastAsia="zh-CN"/>
              </w:rPr>
              <w:t>m</w:t>
            </w:r>
            <w:r>
              <w:rPr>
                <w:rFonts w:hint="eastAsia" w:ascii="Times New Roman" w:hAnsi="Times New Roman" w:eastAsia="宋体" w:cs="Times New Roman"/>
                <w:color w:val="000000"/>
                <w:kern w:val="2"/>
                <w:sz w:val="24"/>
                <w:szCs w:val="22"/>
                <w:vertAlign w:val="superscript"/>
                <w:lang w:val="en-US" w:eastAsia="zh-CN"/>
              </w:rPr>
              <w:t>3</w:t>
            </w:r>
            <w:r>
              <w:rPr>
                <w:rFonts w:hint="eastAsia" w:ascii="Times New Roman" w:hAnsi="Times New Roman" w:eastAsia="宋体" w:cs="Times New Roman"/>
                <w:color w:val="000000"/>
                <w:kern w:val="2"/>
                <w:sz w:val="24"/>
                <w:szCs w:val="22"/>
                <w:lang w:val="en-US" w:eastAsia="zh-CN"/>
              </w:rPr>
              <w:t>/d，不会在厂区内形成径流，随之蒸发，因此不产生废水。</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lang w:val="en-US" w:eastAsia="zh-CN"/>
              </w:rPr>
            </w:pPr>
            <w:r>
              <w:rPr>
                <w:rFonts w:hint="eastAsia" w:ascii="Times New Roman" w:eastAsia="宋体"/>
                <w:lang w:val="en-US" w:eastAsia="zh-CN"/>
              </w:rPr>
              <w:t>（2）</w:t>
            </w:r>
            <w:r>
              <w:rPr>
                <w:rFonts w:hint="default"/>
                <w:lang w:val="en-US" w:eastAsia="zh-CN"/>
              </w:rPr>
              <w:t>排水</w:t>
            </w:r>
          </w:p>
          <w:p>
            <w:pPr>
              <w:widowControl w:val="0"/>
              <w:overflowPunct/>
              <w:autoSpaceDE/>
              <w:autoSpaceDN/>
              <w:adjustRightInd/>
              <w:snapToGrid/>
              <w:spacing w:before="0" w:after="0" w:line="360" w:lineRule="auto"/>
              <w:ind w:left="0" w:right="0" w:firstLine="480" w:firstLineChars="200"/>
              <w:jc w:val="both"/>
              <w:rPr>
                <w:rFonts w:hint="eastAsia" w:ascii="Times New Roman" w:hAnsi="Times New Roman" w:eastAsia="宋体" w:cs="Times New Roman"/>
                <w:color w:val="000000"/>
                <w:kern w:val="0"/>
                <w:sz w:val="24"/>
                <w:szCs w:val="24"/>
                <w:highlight w:val="none"/>
                <w:lang w:val="en-US" w:eastAsia="zh-CN" w:bidi="ar-SA"/>
              </w:rPr>
            </w:pPr>
            <w:r>
              <w:rPr>
                <w:rFonts w:hint="eastAsia" w:cs="Times New Roman"/>
                <w:color w:val="000000"/>
                <w:kern w:val="0"/>
                <w:sz w:val="24"/>
                <w:szCs w:val="24"/>
                <w:highlight w:val="none"/>
                <w:lang w:val="en-US" w:eastAsia="zh-CN" w:bidi="ar-SA"/>
              </w:rPr>
              <w:t>本项目排水主要为生产废水、生活污水。</w:t>
            </w:r>
          </w:p>
          <w:p>
            <w:pPr>
              <w:widowControl w:val="0"/>
              <w:overflowPunct/>
              <w:autoSpaceDE/>
              <w:autoSpaceDN/>
              <w:adjustRightInd/>
              <w:snapToGrid/>
              <w:spacing w:before="0" w:after="0" w:line="360" w:lineRule="auto"/>
              <w:ind w:left="0" w:right="0" w:firstLine="480" w:firstLineChars="200"/>
              <w:jc w:val="both"/>
              <w:rPr>
                <w:rFonts w:hint="default" w:ascii="Times New Roman" w:hAnsi="Times New Roman" w:eastAsia="宋体" w:cs="Times New Roman"/>
                <w:color w:val="000000"/>
                <w:kern w:val="0"/>
                <w:sz w:val="24"/>
                <w:szCs w:val="24"/>
                <w:highlight w:val="none"/>
                <w:lang w:val="en-US" w:eastAsia="zh-CN" w:bidi="ar-SA"/>
              </w:rPr>
            </w:pPr>
            <w:r>
              <w:rPr>
                <w:rFonts w:hint="eastAsia" w:cs="Times New Roman"/>
                <w:color w:val="000000"/>
                <w:kern w:val="0"/>
                <w:sz w:val="24"/>
                <w:szCs w:val="24"/>
                <w:highlight w:val="none"/>
                <w:lang w:val="en-US" w:eastAsia="zh-CN" w:bidi="ar-SA"/>
              </w:rPr>
              <w:t>①</w:t>
            </w:r>
            <w:r>
              <w:rPr>
                <w:rFonts w:hint="eastAsia" w:ascii="Times New Roman" w:hAnsi="Times New Roman" w:eastAsia="宋体" w:cs="Times New Roman"/>
                <w:color w:val="000000"/>
                <w:kern w:val="0"/>
                <w:sz w:val="24"/>
                <w:szCs w:val="24"/>
                <w:highlight w:val="none"/>
                <w:lang w:val="en-US" w:eastAsia="zh-CN" w:bidi="ar-SA"/>
              </w:rPr>
              <w:t>生活污水</w:t>
            </w:r>
          </w:p>
          <w:p>
            <w:pPr>
              <w:widowControl w:val="0"/>
              <w:overflowPunct/>
              <w:autoSpaceDE/>
              <w:autoSpaceDN/>
              <w:adjustRightInd/>
              <w:snapToGrid/>
              <w:spacing w:before="0" w:after="0" w:line="360" w:lineRule="auto"/>
              <w:ind w:left="0" w:right="0" w:firstLine="480" w:firstLineChars="200"/>
              <w:jc w:val="both"/>
              <w:rPr>
                <w:rFonts w:hint="default"/>
                <w:lang w:val="en-US" w:eastAsia="zh-CN"/>
              </w:rPr>
            </w:pPr>
            <w:r>
              <w:rPr>
                <w:rFonts w:hint="default" w:ascii="Times New Roman" w:hAnsi="Times New Roman" w:eastAsia="宋体" w:cs="Times New Roman"/>
                <w:color w:val="000000"/>
                <w:kern w:val="0"/>
                <w:sz w:val="24"/>
                <w:szCs w:val="24"/>
                <w:highlight w:val="none"/>
                <w:lang w:val="en-US" w:eastAsia="zh-CN" w:bidi="ar-SA"/>
              </w:rPr>
              <w:t>本项目</w:t>
            </w:r>
            <w:r>
              <w:rPr>
                <w:rFonts w:hint="default" w:ascii="Times New Roman" w:hAnsi="Times New Roman" w:eastAsia="宋体" w:cs="Times New Roman"/>
                <w:color w:val="000000"/>
                <w:kern w:val="2"/>
                <w:sz w:val="24"/>
                <w:szCs w:val="24"/>
                <w:highlight w:val="none"/>
                <w:lang w:val="en-US" w:eastAsia="zh-CN" w:bidi="ar-SA"/>
              </w:rPr>
              <w:t>生活污水排放系数按用水量的0.8计，则排放量为</w:t>
            </w:r>
            <w:r>
              <w:rPr>
                <w:rFonts w:hint="eastAsia" w:cs="Times New Roman"/>
                <w:color w:val="000000"/>
                <w:kern w:val="2"/>
                <w:sz w:val="24"/>
                <w:szCs w:val="24"/>
                <w:highlight w:val="none"/>
                <w:lang w:val="en-US" w:eastAsia="zh-CN" w:bidi="ar-SA"/>
              </w:rPr>
              <w:t>1.28</w:t>
            </w:r>
            <w:r>
              <w:rPr>
                <w:rFonts w:hint="default" w:ascii="Times New Roman" w:hAnsi="Times New Roman" w:eastAsia="宋体" w:cs="Times New Roman"/>
                <w:color w:val="000000"/>
                <w:kern w:val="2"/>
                <w:sz w:val="24"/>
                <w:szCs w:val="24"/>
                <w:highlight w:val="none"/>
                <w:lang w:val="en-US" w:eastAsia="zh-CN" w:bidi="ar-SA"/>
              </w:rPr>
              <w:t>m</w:t>
            </w:r>
            <w:r>
              <w:rPr>
                <w:rFonts w:hint="default" w:ascii="Times New Roman" w:hAnsi="Times New Roman" w:eastAsia="宋体" w:cs="Times New Roman"/>
                <w:color w:val="000000"/>
                <w:kern w:val="2"/>
                <w:sz w:val="24"/>
                <w:szCs w:val="24"/>
                <w:highlight w:val="none"/>
                <w:vertAlign w:val="superscript"/>
                <w:lang w:val="en-US" w:eastAsia="zh-CN" w:bidi="ar-SA"/>
              </w:rPr>
              <w:t>3</w:t>
            </w:r>
            <w:r>
              <w:rPr>
                <w:rFonts w:hint="default" w:ascii="Times New Roman" w:hAnsi="Times New Roman" w:eastAsia="宋体" w:cs="Times New Roman"/>
                <w:color w:val="000000"/>
                <w:kern w:val="2"/>
                <w:sz w:val="24"/>
                <w:szCs w:val="24"/>
                <w:highlight w:val="none"/>
                <w:lang w:val="en-US" w:eastAsia="zh-CN" w:bidi="ar-SA"/>
              </w:rPr>
              <w:t>/d</w:t>
            </w:r>
            <w:r>
              <w:rPr>
                <w:rFonts w:hint="eastAsia" w:ascii="Times New Roman" w:hAnsi="Times New Roman" w:eastAsia="宋体" w:cs="Times New Roman"/>
                <w:color w:val="000000"/>
                <w:kern w:val="2"/>
                <w:sz w:val="24"/>
                <w:szCs w:val="24"/>
                <w:highlight w:val="none"/>
                <w:vertAlign w:val="baseline"/>
                <w:lang w:val="en-US" w:eastAsia="zh-CN" w:bidi="ar-SA"/>
              </w:rPr>
              <w:t>（</w:t>
            </w:r>
            <w:r>
              <w:rPr>
                <w:rFonts w:hint="eastAsia" w:cs="Times New Roman"/>
                <w:color w:val="000000"/>
                <w:kern w:val="2"/>
                <w:sz w:val="24"/>
                <w:szCs w:val="24"/>
                <w:highlight w:val="none"/>
                <w:vertAlign w:val="baseline"/>
                <w:lang w:val="en-US" w:eastAsia="zh-CN" w:bidi="ar-SA"/>
              </w:rPr>
              <w:t>268.8</w:t>
            </w:r>
            <w:r>
              <w:rPr>
                <w:rFonts w:hint="eastAsia" w:ascii="Times New Roman" w:hAnsi="Times New Roman" w:eastAsia="宋体" w:cs="Times New Roman"/>
                <w:color w:val="000000"/>
                <w:kern w:val="2"/>
                <w:sz w:val="24"/>
                <w:szCs w:val="24"/>
                <w:highlight w:val="none"/>
                <w:vertAlign w:val="baseline"/>
                <w:lang w:val="en-US" w:eastAsia="zh-CN" w:bidi="ar-SA"/>
              </w:rPr>
              <w:t>m</w:t>
            </w:r>
            <w:r>
              <w:rPr>
                <w:rFonts w:hint="eastAsia" w:ascii="Times New Roman" w:hAnsi="Times New Roman" w:eastAsia="宋体" w:cs="Times New Roman"/>
                <w:color w:val="000000"/>
                <w:kern w:val="2"/>
                <w:sz w:val="24"/>
                <w:szCs w:val="24"/>
                <w:highlight w:val="none"/>
                <w:vertAlign w:val="superscript"/>
                <w:lang w:val="en-US" w:eastAsia="zh-CN" w:bidi="ar-SA"/>
              </w:rPr>
              <w:t>3</w:t>
            </w:r>
            <w:r>
              <w:rPr>
                <w:rFonts w:hint="eastAsia" w:ascii="Times New Roman" w:hAnsi="Times New Roman" w:eastAsia="宋体" w:cs="Times New Roman"/>
                <w:color w:val="000000"/>
                <w:kern w:val="2"/>
                <w:sz w:val="24"/>
                <w:szCs w:val="24"/>
                <w:highlight w:val="none"/>
                <w:vertAlign w:val="baseline"/>
                <w:lang w:val="en-US" w:eastAsia="zh-CN" w:bidi="ar-SA"/>
              </w:rPr>
              <w:t>/a）</w:t>
            </w:r>
            <w:r>
              <w:rPr>
                <w:rFonts w:hint="default" w:ascii="Times New Roman" w:hAnsi="Times New Roman" w:eastAsia="宋体" w:cs="Times New Roman"/>
                <w:color w:val="000000"/>
                <w:kern w:val="2"/>
                <w:sz w:val="24"/>
                <w:szCs w:val="24"/>
                <w:highlight w:val="none"/>
                <w:lang w:val="en-US" w:eastAsia="zh-CN" w:bidi="ar-SA"/>
              </w:rPr>
              <w:t>，</w:t>
            </w:r>
            <w:r>
              <w:rPr>
                <w:rFonts w:hint="eastAsia" w:ascii="Times New Roman" w:hAnsi="Times New Roman" w:eastAsia="宋体" w:cs="Times New Roman"/>
                <w:color w:val="000000"/>
                <w:kern w:val="2"/>
                <w:sz w:val="24"/>
                <w:szCs w:val="24"/>
                <w:highlight w:val="none"/>
                <w:lang w:val="en-US" w:eastAsia="zh-CN" w:bidi="ar-SA"/>
              </w:rPr>
              <w:t>排入</w:t>
            </w:r>
            <w:r>
              <w:rPr>
                <w:rFonts w:hint="eastAsia" w:cs="Times New Roman"/>
                <w:color w:val="000000"/>
                <w:kern w:val="2"/>
                <w:sz w:val="24"/>
                <w:szCs w:val="24"/>
                <w:highlight w:val="none"/>
                <w:lang w:val="en-US" w:eastAsia="zh-CN" w:bidi="ar-SA"/>
              </w:rPr>
              <w:t>园区</w:t>
            </w:r>
            <w:r>
              <w:rPr>
                <w:rFonts w:hint="eastAsia" w:ascii="Times New Roman" w:hAnsi="Times New Roman" w:eastAsia="宋体" w:cs="Times New Roman"/>
                <w:color w:val="000000"/>
                <w:kern w:val="2"/>
                <w:sz w:val="24"/>
                <w:szCs w:val="24"/>
                <w:highlight w:val="none"/>
                <w:lang w:val="en-US" w:eastAsia="zh-CN" w:bidi="ar-SA"/>
              </w:rPr>
              <w:t>管网</w:t>
            </w:r>
            <w:r>
              <w:rPr>
                <w:rFonts w:hint="eastAsia" w:cs="Times New Roman"/>
                <w:color w:val="000000"/>
                <w:kern w:val="2"/>
                <w:sz w:val="24"/>
                <w:szCs w:val="24"/>
                <w:highlight w:val="none"/>
                <w:lang w:val="en-US" w:eastAsia="zh-CN" w:bidi="ar-SA"/>
              </w:rPr>
              <w:t>，</w:t>
            </w:r>
            <w:r>
              <w:rPr>
                <w:rFonts w:ascii="Times New Roman" w:hAnsi="Times New Roman"/>
              </w:rPr>
              <w:t>最终排入</w:t>
            </w:r>
            <w:r>
              <w:rPr>
                <w:rFonts w:hint="eastAsia" w:ascii="Times New Roman" w:hAnsi="Times New Roman"/>
              </w:rPr>
              <w:t>阜康市西部城区污水处理厂（阜西区污水处理厂）处理。该污水处理厂规模为2万立方米/天，排放标准为</w:t>
            </w:r>
            <w:r>
              <w:rPr>
                <w:rFonts w:ascii="Times New Roman" w:hAnsi="Times New Roman"/>
              </w:rPr>
              <w:t>《城镇污水处理厂污染物排放标准》（GB18918-2002）中一级A标准</w:t>
            </w:r>
            <w:r>
              <w:rPr>
                <w:rFonts w:hint="eastAsia" w:ascii="Times New Roman" w:hAnsi="Times New Roman"/>
              </w:rPr>
              <w:t>，目前已运行，可以满足项目污水处理要求</w:t>
            </w:r>
            <w:r>
              <w:rPr>
                <w:rFonts w:hint="default" w:ascii="Times New Roman" w:hAnsi="Times New Roman" w:eastAsia="宋体" w:cs="Times New Roman"/>
                <w:color w:val="000000"/>
                <w:kern w:val="2"/>
                <w:sz w:val="24"/>
                <w:szCs w:val="24"/>
                <w:highlight w:val="none"/>
                <w:lang w:val="en-US" w:eastAsia="zh-CN" w:bidi="ar-SA"/>
              </w:rPr>
              <w:t>。</w:t>
            </w:r>
          </w:p>
          <w:p>
            <w:pPr>
              <w:widowControl w:val="0"/>
              <w:autoSpaceDE w:val="0"/>
              <w:autoSpaceDN w:val="0"/>
              <w:adjustRightInd w:val="0"/>
              <w:spacing w:line="360" w:lineRule="auto"/>
              <w:ind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color w:val="000000"/>
                <w:sz w:val="24"/>
                <w:szCs w:val="24"/>
                <w:lang w:val="en-US" w:eastAsia="zh-CN" w:bidi="ar-SA"/>
              </w:rPr>
              <w:t>②生产废水</w:t>
            </w:r>
          </w:p>
          <w:p>
            <w:pPr>
              <w:spacing w:line="360" w:lineRule="auto"/>
              <w:ind w:firstLine="480" w:firstLineChars="200"/>
              <w:rPr>
                <w:rFonts w:hint="default"/>
                <w:lang w:val="en-US" w:eastAsia="zh-CN"/>
              </w:rPr>
            </w:pPr>
            <w:r>
              <w:rPr>
                <w:rFonts w:hint="eastAsia" w:ascii="Times New Roman" w:eastAsia="宋体"/>
                <w:lang w:val="en-US" w:eastAsia="zh-CN"/>
              </w:rPr>
              <w:t>项目搅拌用水80%进入产品，即进入产品的水量约为</w:t>
            </w:r>
            <w:r>
              <w:rPr>
                <w:rFonts w:hint="eastAsia"/>
                <w:lang w:val="en-US" w:eastAsia="zh-CN"/>
              </w:rPr>
              <w:t>400</w:t>
            </w:r>
            <w:r>
              <w:rPr>
                <w:rFonts w:hint="eastAsia" w:ascii="Times New Roman" w:hAnsi="Times New Roman" w:eastAsia="宋体" w:cs="Times New Roman"/>
                <w:color w:val="000000"/>
                <w:kern w:val="2"/>
                <w:sz w:val="24"/>
                <w:szCs w:val="24"/>
                <w:highlight w:val="none"/>
                <w:vertAlign w:val="baseline"/>
                <w:lang w:val="en-US" w:eastAsia="zh-CN" w:bidi="ar-SA"/>
              </w:rPr>
              <w:t>m</w:t>
            </w:r>
            <w:r>
              <w:rPr>
                <w:rFonts w:hint="eastAsia" w:ascii="Times New Roman" w:hAnsi="Times New Roman" w:eastAsia="宋体" w:cs="Times New Roman"/>
                <w:color w:val="000000"/>
                <w:kern w:val="2"/>
                <w:sz w:val="24"/>
                <w:szCs w:val="24"/>
                <w:highlight w:val="none"/>
                <w:vertAlign w:val="superscript"/>
                <w:lang w:val="en-US" w:eastAsia="zh-CN" w:bidi="ar-SA"/>
              </w:rPr>
              <w:t>3</w:t>
            </w:r>
            <w:r>
              <w:rPr>
                <w:rFonts w:hint="eastAsia" w:ascii="Times New Roman" w:hAnsi="Times New Roman" w:eastAsia="宋体" w:cs="Times New Roman"/>
                <w:color w:val="000000"/>
                <w:kern w:val="2"/>
                <w:sz w:val="24"/>
                <w:szCs w:val="24"/>
                <w:highlight w:val="none"/>
                <w:vertAlign w:val="baseline"/>
                <w:lang w:val="en-US" w:eastAsia="zh-CN" w:bidi="ar-SA"/>
              </w:rPr>
              <w:t>/a</w:t>
            </w:r>
            <w:r>
              <w:rPr>
                <w:rFonts w:hint="eastAsia" w:ascii="Times New Roman" w:eastAsia="宋体"/>
                <w:lang w:val="en-US" w:eastAsia="zh-CN"/>
              </w:rPr>
              <w:t>，20%在自然晾干中蒸发损耗。</w:t>
            </w:r>
          </w:p>
          <w:p>
            <w:pPr>
              <w:overflowPunct w:val="0"/>
              <w:autoSpaceDE w:val="0"/>
              <w:autoSpaceDN w:val="0"/>
              <w:bidi w:val="0"/>
              <w:adjustRightInd w:val="0"/>
              <w:snapToGrid w:val="0"/>
              <w:spacing w:line="360" w:lineRule="auto"/>
              <w:ind w:firstLine="480" w:firstLineChars="200"/>
              <w:rPr>
                <w:rFonts w:hint="default" w:ascii="Times New Roman" w:hAnsi="Times New Roman" w:eastAsia="宋体" w:cs="Times New Roman"/>
                <w:color w:val="000000"/>
                <w:kern w:val="2"/>
                <w:sz w:val="24"/>
                <w:szCs w:val="22"/>
                <w:lang w:val="en-US" w:eastAsia="zh-CN"/>
              </w:rPr>
            </w:pPr>
            <w:r>
              <w:rPr>
                <w:rFonts w:hint="default"/>
              </w:rPr>
              <w:t>建设项目水平衡图见图</w:t>
            </w:r>
            <w:r>
              <w:rPr>
                <w:rFonts w:hint="eastAsia" w:ascii="Times New Roman" w:eastAsia="宋体"/>
                <w:lang w:val="en-US" w:eastAsia="zh-CN"/>
              </w:rPr>
              <w:t>2.4-1</w:t>
            </w:r>
            <w:r>
              <w:rPr>
                <w:rFonts w:hint="default"/>
              </w:rPr>
              <w:t>。</w:t>
            </w:r>
            <w:r>
              <w:rPr>
                <w:rFonts w:hint="eastAsia" w:ascii="Times New Roman" w:hAnsi="Times New Roman" w:eastAsia="宋体" w:cs="Times New Roman"/>
                <w:color w:val="000000"/>
                <w:kern w:val="2"/>
                <w:sz w:val="24"/>
                <w:szCs w:val="22"/>
                <w:lang w:val="en-US" w:eastAsia="zh-CN"/>
              </w:rPr>
              <w:t xml:space="preserve"> </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auto"/>
              <w:rPr>
                <w:rFonts w:hint="default"/>
                <w:lang w:val="en-US" w:eastAsia="zh-CN"/>
              </w:rPr>
            </w:pPr>
            <w:r>
              <w:rPr>
                <w:sz w:val="24"/>
              </w:rPr>
              <mc:AlternateContent>
                <mc:Choice Requires="wpg">
                  <w:drawing>
                    <wp:anchor distT="0" distB="0" distL="114300" distR="114300" simplePos="0" relativeHeight="251662336" behindDoc="0" locked="0" layoutInCell="1" allowOverlap="1">
                      <wp:simplePos x="0" y="0"/>
                      <wp:positionH relativeFrom="column">
                        <wp:posOffset>720090</wp:posOffset>
                      </wp:positionH>
                      <wp:positionV relativeFrom="paragraph">
                        <wp:posOffset>33020</wp:posOffset>
                      </wp:positionV>
                      <wp:extent cx="3765550" cy="2207895"/>
                      <wp:effectExtent l="4445" t="0" r="0" b="0"/>
                      <wp:wrapNone/>
                      <wp:docPr id="110" name="组合 110"/>
                      <wp:cNvGraphicFramePr/>
                      <a:graphic xmlns:a="http://schemas.openxmlformats.org/drawingml/2006/main">
                        <a:graphicData uri="http://schemas.microsoft.com/office/word/2010/wordprocessingGroup">
                          <wpg:wgp>
                            <wpg:cNvGrpSpPr/>
                            <wpg:grpSpPr>
                              <a:xfrm>
                                <a:off x="0" y="0"/>
                                <a:ext cx="3765550" cy="2207895"/>
                                <a:chOff x="7040" y="317568"/>
                                <a:chExt cx="5930" cy="3477"/>
                              </a:xfrm>
                            </wpg:grpSpPr>
                            <wpg:grpSp>
                              <wpg:cNvPr id="24" name="组合 24"/>
                              <wpg:cNvGrpSpPr/>
                              <wpg:grpSpPr>
                                <a:xfrm>
                                  <a:off x="7040" y="317568"/>
                                  <a:ext cx="5930" cy="2592"/>
                                  <a:chOff x="6414" y="241679"/>
                                  <a:chExt cx="5930" cy="2592"/>
                                </a:xfrm>
                              </wpg:grpSpPr>
                              <wpg:grpSp>
                                <wpg:cNvPr id="31" name="组合 6"/>
                                <wpg:cNvGrpSpPr/>
                                <wpg:grpSpPr>
                                  <a:xfrm rot="0">
                                    <a:off x="6414" y="241679"/>
                                    <a:ext cx="5855" cy="2592"/>
                                    <a:chOff x="6414" y="266557"/>
                                    <a:chExt cx="5855" cy="2592"/>
                                  </a:xfrm>
                                </wpg:grpSpPr>
                                <wps:wsp>
                                  <wps:cNvPr id="32" name="肘形连接符 2"/>
                                  <wps:cNvCnPr>
                                    <a:stCxn id="37" idx="3"/>
                                    <a:endCxn id="54" idx="1"/>
                                  </wps:cNvCnPr>
                                  <wps:spPr>
                                    <a:xfrm flipV="1">
                                      <a:off x="7496" y="267294"/>
                                      <a:ext cx="775" cy="716"/>
                                    </a:xfrm>
                                    <a:prstGeom prst="bentConnector3">
                                      <a:avLst>
                                        <a:gd name="adj1" fmla="val 50065"/>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cNvPr id="33" name="组合 19"/>
                                  <wpg:cNvGrpSpPr/>
                                  <wpg:grpSpPr>
                                    <a:xfrm>
                                      <a:off x="6414" y="266557"/>
                                      <a:ext cx="5855" cy="2592"/>
                                      <a:chOff x="5965" y="266557"/>
                                      <a:chExt cx="5855" cy="2592"/>
                                    </a:xfrm>
                                  </wpg:grpSpPr>
                                  <wpg:grpSp>
                                    <wpg:cNvPr id="35" name="组合 46"/>
                                    <wpg:cNvGrpSpPr/>
                                    <wpg:grpSpPr>
                                      <a:xfrm rot="0">
                                        <a:off x="5965" y="266557"/>
                                        <a:ext cx="5855" cy="2250"/>
                                        <a:chOff x="6211" y="273436"/>
                                        <a:chExt cx="5855" cy="2250"/>
                                      </a:xfrm>
                                    </wpg:grpSpPr>
                                    <wpg:grpSp>
                                      <wpg:cNvPr id="36" name="组合 38"/>
                                      <wpg:cNvGrpSpPr/>
                                      <wpg:grpSpPr>
                                        <a:xfrm rot="0">
                                          <a:off x="6211" y="273436"/>
                                          <a:ext cx="5855" cy="1735"/>
                                          <a:chOff x="6062" y="266818"/>
                                          <a:chExt cx="5855" cy="1735"/>
                                        </a:xfrm>
                                      </wpg:grpSpPr>
                                      <wps:wsp>
                                        <wps:cNvPr id="37" name="肘形连接符 29"/>
                                        <wps:cNvCnPr/>
                                        <wps:spPr>
                                          <a:xfrm flipV="1">
                                            <a:off x="9216" y="267561"/>
                                            <a:ext cx="858" cy="5"/>
                                          </a:xfrm>
                                          <a:prstGeom prst="bentConnector3">
                                            <a:avLst>
                                              <a:gd name="adj1" fmla="val 50117"/>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cNvPr id="38" name="组合 35"/>
                                        <wpg:cNvGrpSpPr/>
                                        <wpg:grpSpPr>
                                          <a:xfrm rot="0">
                                            <a:off x="6062" y="266818"/>
                                            <a:ext cx="5855" cy="1735"/>
                                            <a:chOff x="6062" y="266818"/>
                                            <a:chExt cx="5855" cy="1735"/>
                                          </a:xfrm>
                                        </wpg:grpSpPr>
                                        <wps:wsp>
                                          <wps:cNvPr id="64" name="矩形 64"/>
                                          <wps:cNvSpPr/>
                                          <wps:spPr>
                                            <a:xfrm>
                                              <a:off x="7155" y="267043"/>
                                              <a:ext cx="839" cy="47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336</w:t>
                                                </w:r>
                                              </w:p>
                                            </w:txbxContent>
                                          </wps:txbx>
                                          <wps:bodyPr upright="1"/>
                                        </wps:wsp>
                                        <wps:wsp>
                                          <wps:cNvPr id="39" name="矩形 37"/>
                                          <wps:cNvSpPr/>
                                          <wps:spPr>
                                            <a:xfrm>
                                              <a:off x="6062" y="267989"/>
                                              <a:ext cx="1082" cy="564"/>
                                            </a:xfrm>
                                            <a:prstGeom prst="rect">
                                              <a:avLst/>
                                            </a:prstGeom>
                                            <a:noFill/>
                                            <a:ln w="9525" cap="flat" cmpd="sng">
                                              <a:solidFill>
                                                <a:srgbClr val="000000"/>
                                              </a:solidFill>
                                              <a:prstDash val="solid"/>
                                              <a:miter/>
                                              <a:headEnd type="none" w="med" len="med"/>
                                              <a:tailEnd type="none" w="med" len="med"/>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ascii="Times New Roman" w:hAnsi="Times New Roman" w:eastAsia="宋体" w:cs="Times New Roman"/>
                                                    <w:kern w:val="0"/>
                                                    <w:sz w:val="21"/>
                                                    <w:szCs w:val="24"/>
                                                    <w:lang w:val="en-US" w:eastAsia="zh-CN" w:bidi="ar-SA"/>
                                                  </w:rPr>
                                                  <w:t>新鲜水</w:t>
                                                </w:r>
                                              </w:p>
                                            </w:txbxContent>
                                          </wps:txbx>
                                          <wps:bodyPr upright="1"/>
                                        </wps:wsp>
                                        <wps:wsp>
                                          <wps:cNvPr id="54" name="矩形 54"/>
                                          <wps:cNvSpPr/>
                                          <wps:spPr>
                                            <a:xfrm>
                                              <a:off x="7919" y="267316"/>
                                              <a:ext cx="1312" cy="477"/>
                                            </a:xfrm>
                                            <a:prstGeom prst="rect">
                                              <a:avLst/>
                                            </a:prstGeom>
                                            <a:noFill/>
                                            <a:ln w="9525" cap="flat" cmpd="sng">
                                              <a:solidFill>
                                                <a:srgbClr val="000000"/>
                                              </a:solidFill>
                                              <a:prstDash val="solid"/>
                                              <a:miter/>
                                              <a:headEnd type="none" w="med" len="med"/>
                                              <a:tailEnd type="none" w="med" len="med"/>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eastAsia" w:ascii="Times New Roman" w:hAnsi="Times New Roman" w:eastAsia="宋体" w:cs="Times New Roman"/>
                                                    <w:kern w:val="0"/>
                                                    <w:sz w:val="21"/>
                                                    <w:szCs w:val="24"/>
                                                    <w:lang w:val="en-US" w:eastAsia="zh-CN" w:bidi="ar-SA"/>
                                                  </w:rPr>
                                                </w:pPr>
                                                <w:r>
                                                  <w:rPr>
                                                    <w:rFonts w:hint="eastAsia" w:ascii="Times New Roman" w:hAnsi="Times New Roman" w:eastAsia="宋体" w:cs="Times New Roman"/>
                                                    <w:kern w:val="0"/>
                                                    <w:sz w:val="21"/>
                                                    <w:szCs w:val="24"/>
                                                    <w:lang w:val="en-US" w:eastAsia="zh-CN" w:bidi="ar-SA"/>
                                                  </w:rPr>
                                                  <w:t>生活用水</w:t>
                                                </w:r>
                                              </w:p>
                                            </w:txbxContent>
                                          </wps:txbx>
                                          <wps:bodyPr upright="1"/>
                                        </wps:wsp>
                                        <wps:wsp>
                                          <wps:cNvPr id="42" name="矩形 42"/>
                                          <wps:cNvSpPr/>
                                          <wps:spPr>
                                            <a:xfrm>
                                              <a:off x="8247" y="266818"/>
                                              <a:ext cx="766" cy="47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67.2</w:t>
                                                </w:r>
                                              </w:p>
                                            </w:txbxContent>
                                          </wps:txbx>
                                          <wps:bodyPr upright="1"/>
                                        </wps:wsp>
                                        <wps:wsp>
                                          <wps:cNvPr id="47" name="矩形 47"/>
                                          <wps:cNvSpPr/>
                                          <wps:spPr>
                                            <a:xfrm>
                                              <a:off x="9134" y="267012"/>
                                              <a:ext cx="938" cy="47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268.8</w:t>
                                                </w:r>
                                              </w:p>
                                            </w:txbxContent>
                                          </wps:txbx>
                                          <wps:bodyPr upright="1"/>
                                        </wps:wsp>
                                        <wps:wsp>
                                          <wps:cNvPr id="45" name="矩形 45"/>
                                          <wps:cNvSpPr/>
                                          <wps:spPr>
                                            <a:xfrm>
                                              <a:off x="10046" y="267324"/>
                                              <a:ext cx="1871" cy="475"/>
                                            </a:xfrm>
                                            <a:prstGeom prst="rect">
                                              <a:avLst/>
                                            </a:prstGeom>
                                            <a:noFill/>
                                            <a:ln>
                                              <a:noFill/>
                                            </a:ln>
                                            <a:effectLst/>
                                          </wps:spPr>
                                          <wps:txbx>
                                            <w:txbxContent>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市政管网</w:t>
                                                </w:r>
                                              </w:p>
                                            </w:txbxContent>
                                          </wps:txbx>
                                          <wps:bodyPr upright="1"/>
                                        </wps:wsp>
                                      </wpg:grpSp>
                                    </wpg:grpSp>
                                    <wps:wsp>
                                      <wps:cNvPr id="40" name="矩形 30"/>
                                      <wps:cNvSpPr/>
                                      <wps:spPr>
                                        <a:xfrm>
                                          <a:off x="8098" y="275209"/>
                                          <a:ext cx="1312" cy="477"/>
                                        </a:xfrm>
                                        <a:prstGeom prst="rect">
                                          <a:avLst/>
                                        </a:prstGeom>
                                        <a:noFill/>
                                        <a:ln w="9525" cap="flat" cmpd="sng">
                                          <a:solidFill>
                                            <a:srgbClr val="000000"/>
                                          </a:solidFill>
                                          <a:prstDash val="solid"/>
                                          <a:miter/>
                                          <a:headEnd type="none" w="med" len="med"/>
                                          <a:tailEnd type="none" w="med" len="med"/>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搅拌用水</w:t>
                                            </w:r>
                                          </w:p>
                                        </w:txbxContent>
                                      </wps:txbx>
                                      <wps:bodyPr upright="1"/>
                                    </wps:wsp>
                                  </wpg:grpSp>
                                  <wps:wsp>
                                    <wps:cNvPr id="41" name="肘形连接符 3"/>
                                    <wps:cNvCnPr>
                                      <a:stCxn id="37" idx="3"/>
                                      <a:endCxn id="30" idx="1"/>
                                    </wps:cNvCnPr>
                                    <wps:spPr>
                                      <a:xfrm>
                                        <a:off x="7047" y="268010"/>
                                        <a:ext cx="805" cy="559"/>
                                      </a:xfrm>
                                      <a:prstGeom prst="bentConnector3">
                                        <a:avLst>
                                          <a:gd name="adj1" fmla="val 50062"/>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43" name="矩形 4"/>
                                    <wps:cNvSpPr/>
                                    <wps:spPr>
                                      <a:xfrm>
                                        <a:off x="7268" y="268672"/>
                                        <a:ext cx="1004" cy="47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500</w:t>
                                          </w:r>
                                        </w:p>
                                      </w:txbxContent>
                                    </wps:txbx>
                                    <wps:bodyPr upright="1"/>
                                  </wps:wsp>
                                  <wps:wsp>
                                    <wps:cNvPr id="44" name="矩形 16"/>
                                    <wps:cNvSpPr/>
                                    <wps:spPr>
                                      <a:xfrm>
                                        <a:off x="8240" y="267847"/>
                                        <a:ext cx="902" cy="47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100</w:t>
                                          </w:r>
                                        </w:p>
                                      </w:txbxContent>
                                    </wps:txbx>
                                    <wps:bodyPr upright="1"/>
                                  </wps:wsp>
                                </wpg:grpSp>
                              </wpg:grpSp>
                              <wps:wsp>
                                <wps:cNvPr id="77" name="肘形连接符 29"/>
                                <wps:cNvCnPr/>
                                <wps:spPr>
                                  <a:xfrm flipV="1">
                                    <a:off x="9628" y="243697"/>
                                    <a:ext cx="858" cy="5"/>
                                  </a:xfrm>
                                  <a:prstGeom prst="bentConnector3">
                                    <a:avLst>
                                      <a:gd name="adj1" fmla="val 50117"/>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78" name="矩形 78"/>
                                <wps:cNvSpPr/>
                                <wps:spPr>
                                  <a:xfrm>
                                    <a:off x="10473" y="243430"/>
                                    <a:ext cx="1871" cy="475"/>
                                  </a:xfrm>
                                  <a:prstGeom prst="rect">
                                    <a:avLst/>
                                  </a:prstGeom>
                                  <a:noFill/>
                                  <a:ln>
                                    <a:noFill/>
                                  </a:ln>
                                  <a:effectLst/>
                                </wps:spPr>
                                <wps:txbx>
                                  <w:txbxContent>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进入产品</w:t>
                                      </w:r>
                                    </w:p>
                                  </w:txbxContent>
                                </wps:txbx>
                                <wps:bodyPr upright="1"/>
                              </wps:wsp>
                              <wps:wsp>
                                <wps:cNvPr id="79" name="矩形 79"/>
                                <wps:cNvSpPr/>
                                <wps:spPr>
                                  <a:xfrm>
                                    <a:off x="9651" y="243118"/>
                                    <a:ext cx="938" cy="47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400</w:t>
                                      </w:r>
                                    </w:p>
                                  </w:txbxContent>
                                </wps:txbx>
                                <wps:bodyPr upright="1"/>
                              </wps:wsp>
                              <wps:wsp>
                                <wps:cNvPr id="83" name="直接连接符 48"/>
                                <wps:cNvCnPr/>
                                <wps:spPr>
                                  <a:xfrm flipV="1">
                                    <a:off x="8284" y="243208"/>
                                    <a:ext cx="390" cy="240"/>
                                  </a:xfrm>
                                  <a:prstGeom prst="line">
                                    <a:avLst/>
                                  </a:prstGeom>
                                  <a:ln w="9525" cap="sq" cmpd="sng">
                                    <a:solidFill>
                                      <a:srgbClr val="000000"/>
                                    </a:solidFill>
                                    <a:prstDash val="sysDot"/>
                                    <a:headEnd type="none" w="med" len="med"/>
                                    <a:tailEnd type="triangle" w="med" len="med"/>
                                  </a:ln>
                                  <a:effectLst/>
                                </wps:spPr>
                                <wps:bodyPr upright="1"/>
                              </wps:wsp>
                              <wps:wsp>
                                <wps:cNvPr id="84" name="直接连接符 48"/>
                                <wps:cNvCnPr/>
                                <wps:spPr>
                                  <a:xfrm flipV="1">
                                    <a:off x="8269" y="241948"/>
                                    <a:ext cx="390" cy="240"/>
                                  </a:xfrm>
                                  <a:prstGeom prst="line">
                                    <a:avLst/>
                                  </a:prstGeom>
                                  <a:ln w="9525" cap="sq" cmpd="sng">
                                    <a:solidFill>
                                      <a:srgbClr val="000000"/>
                                    </a:solidFill>
                                    <a:prstDash val="sysDot"/>
                                    <a:headEnd type="none" w="med" len="med"/>
                                    <a:tailEnd type="triangle" w="med" len="med"/>
                                  </a:ln>
                                  <a:effectLst/>
                                </wps:spPr>
                                <wps:bodyPr upright="1"/>
                              </wps:wsp>
                            </wpg:grpSp>
                            <wpg:grpSp>
                              <wpg:cNvPr id="109" name="组合 109"/>
                              <wpg:cNvGrpSpPr/>
                              <wpg:grpSpPr>
                                <a:xfrm>
                                  <a:off x="8122" y="319021"/>
                                  <a:ext cx="2132" cy="2024"/>
                                  <a:chOff x="8362" y="318376"/>
                                  <a:chExt cx="2132" cy="2024"/>
                                </a:xfrm>
                              </wpg:grpSpPr>
                              <wps:wsp>
                                <wps:cNvPr id="101" name="矩形 25"/>
                                <wps:cNvSpPr/>
                                <wps:spPr>
                                  <a:xfrm>
                                    <a:off x="9182" y="319731"/>
                                    <a:ext cx="1312" cy="477"/>
                                  </a:xfrm>
                                  <a:prstGeom prst="rect">
                                    <a:avLst/>
                                  </a:prstGeom>
                                  <a:noFill/>
                                  <a:ln w="9525" cap="flat" cmpd="sng">
                                    <a:solidFill>
                                      <a:srgbClr val="000000"/>
                                    </a:solidFill>
                                    <a:prstDash val="solid"/>
                                    <a:miter/>
                                    <a:headEnd type="none" w="med" len="med"/>
                                    <a:tailEnd type="none" w="med" len="med"/>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洒水降尘</w:t>
                                      </w:r>
                                    </w:p>
                                  </w:txbxContent>
                                </wps:txbx>
                                <wps:bodyPr upright="1"/>
                              </wps:wsp>
                              <wps:wsp>
                                <wps:cNvPr id="104" name="肘形连接符 41"/>
                                <wps:cNvCnPr>
                                  <a:stCxn id="39" idx="3"/>
                                  <a:endCxn id="101" idx="1"/>
                                </wps:cNvCnPr>
                                <wps:spPr>
                                  <a:xfrm>
                                    <a:off x="8362" y="318376"/>
                                    <a:ext cx="820" cy="1594"/>
                                  </a:xfrm>
                                  <a:prstGeom prst="bentConnector3">
                                    <a:avLst>
                                      <a:gd name="adj1" fmla="val 50000"/>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105" name="矩形 43"/>
                                <wps:cNvSpPr/>
                                <wps:spPr>
                                  <a:xfrm>
                                    <a:off x="8462" y="319923"/>
                                    <a:ext cx="997" cy="47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126</w:t>
                                      </w:r>
                                    </w:p>
                                  </w:txbxContent>
                                </wps:txbx>
                                <wps:bodyPr upright="1"/>
                              </wps:wsp>
                              <wps:wsp>
                                <wps:cNvPr id="106" name="直接连接符 48"/>
                                <wps:cNvCnPr/>
                                <wps:spPr>
                                  <a:xfrm flipV="1">
                                    <a:off x="9165" y="319502"/>
                                    <a:ext cx="390" cy="240"/>
                                  </a:xfrm>
                                  <a:prstGeom prst="line">
                                    <a:avLst/>
                                  </a:prstGeom>
                                  <a:ln w="9525" cap="sq" cmpd="sng">
                                    <a:solidFill>
                                      <a:srgbClr val="000000"/>
                                    </a:solidFill>
                                    <a:prstDash val="sysDot"/>
                                    <a:headEnd type="none" w="med" len="med"/>
                                    <a:tailEnd type="triangle" w="med" len="med"/>
                                  </a:ln>
                                  <a:effectLst/>
                                </wps:spPr>
                                <wps:bodyPr upright="1"/>
                              </wps:wsp>
                              <wps:wsp>
                                <wps:cNvPr id="107" name="矩形 107"/>
                                <wps:cNvSpPr/>
                                <wps:spPr>
                                  <a:xfrm>
                                    <a:off x="9420" y="319293"/>
                                    <a:ext cx="617" cy="477"/>
                                  </a:xfrm>
                                  <a:prstGeom prst="rect">
                                    <a:avLst/>
                                  </a:prstGeom>
                                  <a:noFill/>
                                  <a:ln>
                                    <a:noFill/>
                                  </a:ln>
                                  <a:effectLst/>
                                </wps:spPr>
                                <wps:txb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126</w:t>
                                      </w:r>
                                    </w:p>
                                  </w:txbxContent>
                                </wps:txbx>
                                <wps:bodyPr upright="1"/>
                              </wps:wsp>
                            </wpg:grpSp>
                          </wpg:wgp>
                        </a:graphicData>
                      </a:graphic>
                    </wp:anchor>
                  </w:drawing>
                </mc:Choice>
                <mc:Fallback>
                  <w:pict>
                    <v:group id="_x0000_s1026" o:spid="_x0000_s1026" o:spt="203" style="position:absolute;left:0pt;margin-left:56.7pt;margin-top:2.6pt;height:173.85pt;width:296.5pt;z-index:251662336;mso-width-relative:page;mso-height-relative:page;" coordorigin="7040,317568" coordsize="5930,3477" o:gfxdata="UEsDBAoAAAAAAIdO4kAAAAAAAAAAAAAAAAAEAAAAZHJzL1BLAwQUAAAACACHTuJAVAxzbNkAAAAJ&#10;AQAADwAAAGRycy9kb3ducmV2LnhtbE2PwU7DMBBE70j8g7VI3KjthJQS4lSoAk5VJVqkipsbb5Oo&#10;sR3FbtL+PcsJjk8zmn1bLC+2YyMOofVOgZwJYOgqb1pXK/javT8sgIWondGdd6jgigGW5e1NoXPj&#10;J/eJ4zbWjEZcyLWCJsY+5zxUDVodZr5HR9nRD1ZHwqHmZtATjduOJ0LMudWtowuN7nHVYHXanq2C&#10;j0lPr6l8G9en4+r6vcs2+7VEpe7vpHgBFvES/8rwq0/qUJLTwZ+dCawjlukjVRVkCTDKn8Sc+KAg&#10;zZJn4GXB/39Q/gBQSwMEFAAAAAgAh07iQC8pvR3uBwAAIDYAAA4AAABkcnMvZTJvRG9jLnhtbO1b&#10;TY/bRBi+I/EfLN9pPP521GwPu20vCCq1cJ+1ncTIX9jeZveKOHBCHJGQQEICCYkjN4T4NaX9GTzz&#10;ZcdOwibpbnYXpYdtYnvGM8+87/M+7zuTx08us1R7HVd1UuQTnTwydC3OwyJK8tlE/+zVs498Xasb&#10;mkc0LfJ4ol/Ftf7k5MMPHi/KcWwW8yKN4kpDJ3k9XpQTfd405Xg0qsN5nNH6UVHGOW5OiyqjDb5W&#10;s1FU0QV6z9KRaRjuaFFUUVkVYVzXuHombuqyx2qbDovpNAnjsyK8yOK8Eb1WcUobTKmeJ2Wtn/DR&#10;Tqdx2Hw6ndZxo6UTHTNt+F+8BJ/P2d/RyWM6nlW0nCehHALdZgiDOWU0yfHStqsz2lDtokpWusqS&#10;sCrqYto8CotsJCbCEcEsiDHA5nlVXJR8LrPxYla2oGOhBqjv3W34yesXlZZEsAQCTHKaYcnf/vn1&#10;m+++0dgV4LMoZ2M89rwqX5YvKnlhJr6xKV9Oq4z9j8lolxzZqxbZ+LLRQly0PNdxHLwgxD3TNDw/&#10;cAT24RwLxNp5ho37uG0Rz3F9dfep7MEJLNncsj2P3R2pV4/YCNsBtV9uFy7THqCFC7uDtXbSCrRu&#10;yqYTmAoQCZdrE4yAoWkT1wvU3VW4VNu7hcsiA7jcbdHSqoJ77ZKJrZ17i5rvONLO/gs1FwbJzYiO&#10;w3mL2krbjaiB/OrOI+v388iXc1rG3NFr5mrSIy1TYfbuq+/f/PXzu79//OfbX97+/qvGjWFR8odP&#10;8xcVw6ZuTi9z7smWp+N/5nXCKuI8Urcc2Ay/RdgtOM5SF+xLDQ9XPq1N06T8HMSAgbXe7dmBK8zO&#10;9cyAmzwdK+g9TyLvEb68LXh0XFZ18zwuMo19mOjn4O3TIs/Bz0Vl8RfQ1x/XDXvTLJI0RKMvYDXT&#10;LAUjv6ap5iB6cNZAv/JpfFI9s6Z58SxJU8yMjtNcW0x01+KkQxGnpogPsIusBNfV+UzXaDpDAAyb&#10;ir++LtIkYq1Z4/qqPk0rDS+d6AhdUbF4hTnqWkqBcsrCB//HMcTTy03ZcM5oPReN+S2xClnSIG6m&#10;STbR/bY1HTc0SZ/mkdZclWDepkpoPktj2XOas9HEPI4BHbVkYpXYep0X0RXnZL6UsEhB15wMb5f/&#10;LEsZp4oWnIN2DBadJy/5ozInZ8Ubma9K/nMC2ALnv6WWe3myjB23DBcG2wuu9vsQ4NrJr4HNhPVz&#10;b2hhc00Cn2Jhw7Nsi49hAwHKtq0P30mUxQj7sFlcGGxjZevixrrJr8JGPGsoTlzDBRkz2FzXJ6vi&#10;pLVU1XYjbIeIG+B/YWsrcUP6aMv6MI6taD8wwehi/hBnPHh0tO87SBmYsFPkrBShoub3I31ClNw7&#10;kj5frTskfSx0j8WEo+zrjuuc6v/nji40lwTtp98g4zRckH4HrdfmVH3xxeK+TKg8wgQt5x6kC0rT&#10;ybTItwLhe8OkqBNG0vsqaK1OaDEp0T3C3tbTTr0LePBaIdJcnl/KSQnz1C7KKpnNofU6qSn1ySEo&#10;EKj0MIcm3gXzJb73Al9mV8o0ieEjGHDCE0vZkn2H6D6gM8EaOCbT0OsEK1uTntSsq9l5K1P3VaRA&#10;hY7nMY06EZqj7qOzwWRxBM0bQyWzT/zJvlzd/OQDtBmWG/VsBhd2sRkvILA64aeWSIC6GEksIm3m&#10;Zh31aDN3yjN2m6K/FdyOC7vYjG/aEGsDXal4xnOhuRjN3KzJPHRuZ4j1/BQXdsE8IBY8XcZTeCXn&#10;NYV5gATjiDl0giwNyVKU3aWv0s651pcPXa9hiGEg4VXkKEqlS+Toe0hKhaVfk0PcFxXTZcO8jCZr&#10;CAK2Wy8MskJ5zwNQGt/FA3wjgJUzD/Ac0xiqm2OkksW4Q6mbZVtiHnX79tMW44cFAp5dSK/eqbDM&#10;Nme2LSyzAKRyG6ONfz72v/pc7BtMCsNMHYfb6GaZvXc5mbM/+j1WFjZXFg5hkF0xWYaXnfjMM7Ff&#10;KIKLj22JvhWx0KOCiyokbShQ3ZfgchgSGKY7ImXZOqRDuor9WtP1fCHBuogeGLeS7dyidF0m4eXP&#10;B1kLbGjLgD4kZHPviq1rSp9AmT/ght8tz7Fiew+26Q7Aqx5MoCcUcWEXoUgQnkHNTCna2C4axGfy&#10;8GT7Ybx5WHwUxzO2ZlbsbMo9OtsiarPpmKDKA2Prz0r4nYL44Q+ckujOStjLJs80rXSAa486+KYv&#10;6wS2ZRpyz08tgxXI00gsCqLHzdo0TVBNZYGLa0zxqNoYY5fFQYWlum/9JeRKe0yBPXIDVd+r+qxo&#10;hDDat9jbnk1YWxrepuB7H3YG2JpKSrw5Q3Fl4dcmgTC3LtQeDSXq7yHcgKH09dlBzm8QlEmU3cjT&#10;kaJwss3eJ/NhmfD6xIQyRkC1CDTyYCPdJOzIF8t4TUPVyNqTG74ljyBYxMdxSuHL3YGX1bYtJXVw&#10;scNdBwmBxGhLDLIwjm2tXZRHQNgem8DJw+FBtO186riZos6LHapEdSCjabl5mAbZ3AKkglpTmIJz&#10;bjjxyC1xj8rUWndT0d83ZfQnjjgD2frayg7wvqUpQ8mKY2nqTktThBUhezmUOIKxtZr37Za3g8Ac&#10;HN8IkJkft5tWtpuI0Z37uymVFhB5YBSR10F5qhdRjirt5lXagWJGWzqTQoMYO24H24zMhdIwg4F/&#10;ujh7+LD8sxN7cmMSPxzi6an8kRP7ZdLyd/5U98Ouk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YAoAAFtDb250ZW50X1R5cGVzXS54bWxQSwEC&#10;FAAKAAAAAACHTuJAAAAAAAAAAAAAAAAABgAAAAAAAAAAABAAAABCCQAAX3JlbHMvUEsBAhQAFAAA&#10;AAgAh07iQIoUZjzRAAAAlAEAAAsAAAAAAAAAAQAgAAAAZgkAAF9yZWxzLy5yZWxzUEsBAhQACgAA&#10;AAAAh07iQAAAAAAAAAAAAAAAAAQAAAAAAAAAAAAQAAAAAAAAAGRycy9QSwECFAAUAAAACACHTuJA&#10;VAxzbNkAAAAJAQAADwAAAAAAAAABACAAAAAiAAAAZHJzL2Rvd25yZXYueG1sUEsBAhQAFAAAAAgA&#10;h07iQC8pvR3uBwAAIDYAAA4AAAAAAAAAAQAgAAAAKAEAAGRycy9lMm9Eb2MueG1sUEsFBgAAAAAG&#10;AAYAWQEAAIgLAAAAAA==&#10;">
                      <o:lock v:ext="edit" aspectratio="f"/>
                      <v:group id="_x0000_s1026" o:spid="_x0000_s1026" o:spt="203" style="position:absolute;left:7040;top:317568;height:2592;width:5930;" coordorigin="6414,241679" coordsize="5930,259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group id="组合 6" o:spid="_x0000_s1026" o:spt="203" style="position:absolute;left:6414;top:241679;height:2592;width:5855;" coordorigin="6414,266557" coordsize="5855,2592"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肘形连接符 2" o:spid="_x0000_s1026" o:spt="34" type="#_x0000_t34" style="position:absolute;left:7496;top:267294;flip:y;height:716;width:775;" filled="f" stroked="t" coordsize="21600,21600" o:gfxdata="UEsDBAoAAAAAAIdO4kAAAAAAAAAAAAAAAAAEAAAAZHJzL1BLAwQUAAAACACHTuJA3mw3bLwAAADb&#10;AAAADwAAAGRycy9kb3ducmV2LnhtbEWPQWvCQBSE74L/YXkFL9JsYkFKmlVKQsGTUFPw+sg+k2D2&#10;bciuSfrvXUHwOMzMN0y2n00nRhpca1lBEsUgiCurW64V/JU/758gnEfW2FkmBf/kYL9bLjJMtZ34&#10;l8aTr0WAsEtRQeN9n0rpqoYMusj2xMG72MGgD3KopR5wCnDTyU0cb6XBlsNCgz3lDVXX080o4HNR&#10;ymldfJ+Poy2LseyqNk+UWr0l8RcIT7N/hZ/tg1bwsYHHl/AD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sN2y8AAAA&#10;2wAAAA8AAAAAAAAAAQAgAAAAIgAAAGRycy9kb3ducmV2LnhtbFBLAQIUABQAAAAIAIdO4kAzLwWe&#10;OwAAADkAAAAQAAAAAAAAAAEAIAAAAAsBAABkcnMvc2hhcGV4bWwueG1sUEsFBgAAAAAGAAYAWwEA&#10;ALUDAAAAAA==&#10;" adj="10814">
                            <v:fill on="f" focussize="0,0"/>
                            <v:stroke weight="0.5pt" color="#000000 [3204]" miterlimit="8" joinstyle="miter" endarrow="block"/>
                            <v:imagedata o:title=""/>
                            <o:lock v:ext="edit" aspectratio="f"/>
                          </v:shape>
                          <v:group id="组合 19" o:spid="_x0000_s1026" o:spt="203" style="position:absolute;left:6414;top:266557;height:2592;width:5855;" coordorigin="5965,266557" coordsize="5855,259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group id="组合 46" o:spid="_x0000_s1026" o:spt="203" style="position:absolute;left:5965;top:266557;height:2250;width:5855;" coordorigin="6211,273436" coordsize="5855,2250"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group id="组合 38" o:spid="_x0000_s1026" o:spt="203" style="position:absolute;left:6211;top:273436;height:1735;width:5855;" coordorigin="6062,266818" coordsize="5855,1735"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肘形连接符 29" o:spid="_x0000_s1026" o:spt="34" type="#_x0000_t34" style="position:absolute;left:9216;top:267561;flip:y;height:5;width:858;" filled="f" stroked="t" coordsize="21600,21600" o:gfxdata="UEsDBAoAAAAAAIdO4kAAAAAAAAAAAAAAAAAEAAAAZHJzL1BLAwQUAAAACACHTuJA9d4tVL4AAADb&#10;AAAADwAAAGRycy9kb3ducmV2LnhtbEWPT2sCMRTE74LfIbyCN836Byur0YMgLUpBbRW8PTbPzdbN&#10;y7KJuvbTNwWhx2FmfsPMFo0txY1qXzhW0O8lIIgzpwvOFXx9rroTED4gaywdk4IHeVjM260Zptrd&#10;eUe3fchFhLBPUYEJoUql9Jkhi77nKuLonV1tMURZ51LXeI9wW8pBkoylxYLjgsGKloayy/5qFWxG&#10;zVJuP/DbntCs1z+H49uWrVKdl34yBRGoCf/hZ/tdKxi+wt+X+AP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4tVL4A&#10;AADbAAAADwAAAAAAAAABACAAAAAiAAAAZHJzL2Rvd25yZXYueG1sUEsBAhQAFAAAAAgAh07iQDMv&#10;BZ47AAAAOQAAABAAAAAAAAAAAQAgAAAADQEAAGRycy9zaGFwZXhtbC54bWxQSwUGAAAAAAYABgBb&#10;AQAAtwMAAAAA&#10;" adj="10825">
                                  <v:fill on="f" focussize="0,0"/>
                                  <v:stroke weight="0.5pt" color="#000000 [3204]" miterlimit="8" joinstyle="miter" endarrow="block"/>
                                  <v:imagedata o:title=""/>
                                  <o:lock v:ext="edit" aspectratio="f"/>
                                </v:shape>
                                <v:group id="组合 35" o:spid="_x0000_s1026" o:spt="203" style="position:absolute;left:6062;top:266818;height:1735;width:5855;" coordorigin="6062,266818" coordsize="5855,1735"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rect id="_x0000_s1026" o:spid="_x0000_s1026" o:spt="1" style="position:absolute;left:7155;top:267043;height:477;width:839;" filled="f" stroked="f" coordsize="21600,21600" o:gfxdata="UEsDBAoAAAAAAIdO4kAAAAAAAAAAAAAAAAAEAAAAZHJzL1BLAwQUAAAACACHTuJANwLRbr0AAADb&#10;AAAADwAAAGRycy9kb3ducmV2LnhtbEWPQYvCMBSE78L+h/AWvMiaKiJL1+hBWLaIILau50fzbIvN&#10;S21iq//eCILHYWa+YRarm6lFR62rLCuYjCMQxLnVFRcKDtnv1zcI55E11pZJwZ0crJYfgwXG2va8&#10;py71hQgQdjEqKL1vYildXpJBN7YNcfBOtjXog2wLqVvsA9zUchpFc2mw4rBQYkPrkvJzejUK+nzX&#10;HbPtn9yNjonlS3JZp/8bpYafk+gHhKebf4df7UQrmM/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AtF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336</w:t>
                                          </w:r>
                                        </w:p>
                                      </w:txbxContent>
                                    </v:textbox>
                                  </v:rect>
                                  <v:rect id="矩形 37" o:spid="_x0000_s1026" o:spt="1" style="position:absolute;left:6062;top:267989;height:564;width:1082;" filled="f" stroked="t" coordsize="21600,21600" o:gfxdata="UEsDBAoAAAAAAIdO4kAAAAAAAAAAAAAAAAAEAAAAZHJzL1BLAwQUAAAACACHTuJA1WHfor0AAADb&#10;AAAADwAAAGRycy9kb3ducmV2LnhtbEWPQWsCMRSE70L/Q3gFb25WpaWuRtlKF3oSagX19ti8Joub&#10;l2WTuvbfN4WCx2FmvmFWm5trxZX60HhWMM1yEMS11w0bBYfPavICIkRkja1nUvBDATbrh9EKC+0H&#10;/qDrPhqRIBwKVGBj7AopQ23JYch8R5y8L987jEn2RuoehwR3rZzl+bN02HBasNjR1lJ92X87BW/d&#10;eVc+mSDLY7Sni38dKrszSo0fp/kSRKRbvIf/2+9awXwB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Yd+i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ascii="Times New Roman" w:hAnsi="Times New Roman" w:eastAsia="宋体" w:cs="Times New Roman"/>
                                              <w:kern w:val="0"/>
                                              <w:sz w:val="21"/>
                                              <w:szCs w:val="24"/>
                                              <w:lang w:val="en-US" w:eastAsia="zh-CN" w:bidi="ar-SA"/>
                                            </w:rPr>
                                            <w:t>新鲜水</w:t>
                                          </w:r>
                                        </w:p>
                                      </w:txbxContent>
                                    </v:textbox>
                                  </v:rect>
                                  <v:rect id="_x0000_s1026" o:spid="_x0000_s1026" o:spt="1" style="position:absolute;left:7919;top:267316;height:477;width:1312;" filled="f" stroked="t" coordsize="21600,21600" o:gfxdata="UEsDBAoAAAAAAIdO4kAAAAAAAAAAAAAAAAAEAAAAZHJzL1BLAwQUAAAACACHTuJA5r+VnL0AAADb&#10;AAAADwAAAGRycy9kb3ducmV2LnhtbEWPzWrDMBCE74W8g9hCbo2cEpfgRDFOaaAnQ36gzW2xtpKJ&#10;tTKWGqdvXxUCPQ4z8w2zLm+uE1caQutZwXyWgSBuvG7ZKDgdd09LECEia+w8k4IfClBuJg9rLLQf&#10;eU/XQzQiQTgUqMDG2BdShsaSwzDzPXHyvvzgMCY5GKkHHBPcdfI5y16kw5bTgsWeXi01l8O3U/DW&#10;n+sqN0FWH9F+Xvx23NnaKDV9nGcrEJFu8T98b79rBfk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5Wc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eastAsia" w:ascii="Times New Roman" w:hAnsi="Times New Roman" w:eastAsia="宋体" w:cs="Times New Roman"/>
                                              <w:kern w:val="0"/>
                                              <w:sz w:val="21"/>
                                              <w:szCs w:val="24"/>
                                              <w:lang w:val="en-US" w:eastAsia="zh-CN" w:bidi="ar-SA"/>
                                            </w:rPr>
                                          </w:pPr>
                                          <w:r>
                                            <w:rPr>
                                              <w:rFonts w:hint="eastAsia" w:ascii="Times New Roman" w:hAnsi="Times New Roman" w:eastAsia="宋体" w:cs="Times New Roman"/>
                                              <w:kern w:val="0"/>
                                              <w:sz w:val="21"/>
                                              <w:szCs w:val="24"/>
                                              <w:lang w:val="en-US" w:eastAsia="zh-CN" w:bidi="ar-SA"/>
                                            </w:rPr>
                                            <w:t>生活用水</w:t>
                                          </w:r>
                                        </w:p>
                                      </w:txbxContent>
                                    </v:textbox>
                                  </v:rect>
                                  <v:rect id="_x0000_s1026" o:spid="_x0000_s1026" o:spt="1" style="position:absolute;left:8247;top:266818;height:477;width:766;" filled="f" stroked="f" coordsize="21600,21600" o:gfxdata="UEsDBAoAAAAAAIdO4kAAAAAAAAAAAAAAAAAEAAAAZHJzL1BLAwQUAAAACACHTuJAnBKw4b0AAADb&#10;AAAADwAAAGRycy9kb3ducmV2LnhtbEWPQYvCMBSE7wv+h/CEvSyaKot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rD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67.2</w:t>
                                          </w:r>
                                        </w:p>
                                      </w:txbxContent>
                                    </v:textbox>
                                  </v:rect>
                                  <v:rect id="_x0000_s1026" o:spid="_x0000_s1026" o:spt="1" style="position:absolute;left:9134;top:267012;height:477;width:938;" filled="f" stroked="f" coordsize="21600,21600" o:gfxdata="UEsDBAoAAAAAAIdO4kAAAAAAAAAAAAAAAAAEAAAAZHJzL1BLAwQUAAAACACHTuJAjGUTeb4AAADb&#10;AAAADwAAAGRycy9kb3ducmV2LnhtbEWPQWvCQBSE7wX/w/KEXopuIqWW6OohIIZSkEbr+ZF9TUKz&#10;b5PsmqT/vlsoeBxm5htmu59MIwbqXW1ZQbyMQBAXVtdcKricD4tXEM4ja2wsk4IfcrDfzR62mGg7&#10;8gcNuS9FgLBLUEHlfZtI6YqKDLqlbYmD92V7gz7IvpS6xzHATSNXUfQiDdYcFipsKa2o+M5vRsFY&#10;nIbr+f0oT0/XzHKXdWn++abU4zyONiA8Tf4e/m9nWsHzGv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UTe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268.8</w:t>
                                          </w:r>
                                        </w:p>
                                      </w:txbxContent>
                                    </v:textbox>
                                  </v:rect>
                                  <v:rect id="_x0000_s1026" o:spid="_x0000_s1026" o:spt="1" style="position:absolute;left:10046;top:267324;height:475;width:1871;" filled="f" stroked="f" coordsize="21600,21600" o:gfxdata="UEsDBAoAAAAAAIdO4kAAAAAAAAAAAAAAAAAEAAAAZHJzL1BLAwQUAAAACACHTuJAE/solb4AAADb&#10;AAAADwAAAGRycy9kb3ducmV2LnhtbEWPQWvCQBSE7wX/w/KEXopuIq2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ol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市政管网</w:t>
                                          </w:r>
                                        </w:p>
                                      </w:txbxContent>
                                    </v:textbox>
                                  </v:rect>
                                </v:group>
                              </v:group>
                              <v:rect id="矩形 30" o:spid="_x0000_s1026" o:spt="1" style="position:absolute;left:8098;top:275209;height:477;width:1312;" filled="f" stroked="t" coordsize="21600,21600" o:gfxdata="UEsDBAoAAAAAAIdO4kAAAAAAAAAAAAAAAAAEAAAAZHJzL1BLAwQUAAAACACHTuJAHF0FQrkAAADb&#10;AAAADwAAAGRycy9kb3ducmV2LnhtbEVPy4rCMBTdD/gP4Qrupqmig1SjqIwwK8EHqLtLc02KzU1p&#10;Mtb5e7MQZnk47/ny6WrxoDZUnhUMsxwEcel1xUbB6bj9nIIIEVlj7ZkU/FGA5aL3McdC+4739DhE&#10;I1IIhwIV2BibQspQWnIYMt8QJ+7mW4cxwdZI3WKXwl0tR3n+JR1WnBosNrSxVN4Pv07Bd3PdrSYm&#10;yNU52svdr7ut3RmlBv1hPgMR6Rn/xW/3j1YwTuv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dBUK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搅拌用水</w:t>
                                      </w:r>
                                    </w:p>
                                  </w:txbxContent>
                                </v:textbox>
                              </v:rect>
                            </v:group>
                            <v:shape id="肘形连接符 3" o:spid="_x0000_s1026" o:spt="34" type="#_x0000_t34" style="position:absolute;left:7047;top:268010;height:559;width:805;" filled="f" stroked="t" coordsize="21600,21600" o:gfxdata="UEsDBAoAAAAAAIdO4kAAAAAAAAAAAAAAAAAEAAAAZHJzL1BLAwQUAAAACACHTuJARBdTAbwAAADb&#10;AAAADwAAAGRycy9kb3ducmV2LnhtbEWPwWrDMBBE74H+g9hCb7HsYErqWs6h0BDcU9JcettaG9nE&#10;WhlLtZ2/rwKFHoeZecOUu8X2YqLRd44VZEkKgrhxumOj4Pz5vt6C8AFZY++YFNzIw656WJVYaDfz&#10;kaZTMCJC2BeooA1hKKT0TUsWfeIG4uhd3GgxRDkaqUecI9z2cpOmz9Jix3GhxYHeWmqupx+rwHoy&#10;w9eHyed8v73VL4f6m7JaqafHLH0FEWgJ/+G/9kEryDO4f4k/QF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XUwG8AAAA&#10;2wAAAA8AAAAAAAAAAQAgAAAAIgAAAGRycy9kb3ducmV2LnhtbFBLAQIUABQAAAAIAIdO4kAzLwWe&#10;OwAAADkAAAAQAAAAAAAAAAEAIAAAAAsBAABkcnMvc2hhcGV4bWwueG1sUEsFBgAAAAAGAAYAWwEA&#10;ALUDAAAAAA==&#10;" adj="10813">
                              <v:fill on="f" focussize="0,0"/>
                              <v:stroke weight="0.5pt" color="#000000 [3204]" miterlimit="8" joinstyle="miter" endarrow="block"/>
                              <v:imagedata o:title=""/>
                              <o:lock v:ext="edit" aspectratio="f"/>
                            </v:shape>
                            <v:rect id="矩形 4" o:spid="_x0000_s1026" o:spt="1" style="position:absolute;left:7268;top:268672;height:477;width:1004;" filled="f" stroked="f" coordsize="21600,21600" o:gfxdata="UEsDBAoAAAAAAIdO4kAAAAAAAAAAAAAAAAAEAAAAZHJzL1BLAwQUAAAACACHTuJA814Ver4AAADb&#10;AAAADwAAAGRycy9kb3ducmV2LnhtbEWPQWvCQBSE7wX/w/KEXopuYouU6OohIIZSkEbr+ZF9TUKz&#10;b5PsmqT/vlsoeBxm5htmu59MIwbqXW1ZQbyMQBAXVtdcKricD4tXEM4ja2wsk4IfcrDfzR62mGg7&#10;8gcNuS9FgLBLUEHlfZtI6YqKDLqlbYmD92V7gz7IvpS6xzHATSNXUbSWBmsOCxW2lFZUfOc3o2As&#10;TsP1/H6Up6drZrnLujT/fFPqcR5HGxCeJn8P/7czreDl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4Ve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500</w:t>
                                    </w:r>
                                  </w:p>
                                </w:txbxContent>
                              </v:textbox>
                            </v:rect>
                            <v:rect id="矩形 16" o:spid="_x0000_s1026" o:spt="1" style="position:absolute;left:8240;top:267847;height:477;width:902;" filled="f" stroked="f" coordsize="21600,21600" o:gfxdata="UEsDBAoAAAAAAIdO4kAAAAAAAAAAAAAAAAAEAAAAZHJzL1BLAwQUAAAACACHTuJAfLeNDr4AAADb&#10;AAAADwAAAGRycy9kb3ducmV2LnhtbEWPQWuDQBSE74X+h+UVeil1TZFQbDY5BEqlBEI09fxwX1Ti&#10;vjXuVs2/7xYCOQ4z8w2z2symEyMNrrWsYBHFIIgrq1uuFRyLz9d3EM4ja+wsk4IrOdisHx9WmGo7&#10;8YHG3NciQNilqKDxvk+ldFVDBl1ke+Lgnexg0Ac51FIPOAW46eRbHC+lwZbDQoM9bRuqzvmvUTBV&#10;+7Esdl9y/1Jmli/ZZZv/fCv1/LSIP0B4mv09fGtnWkGSwP+X8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LeND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100</w:t>
                                    </w:r>
                                  </w:p>
                                </w:txbxContent>
                              </v:textbox>
                            </v:rect>
                          </v:group>
                        </v:group>
                        <v:shape id="肘形连接符 29" o:spid="_x0000_s1026" o:spt="34" type="#_x0000_t34" style="position:absolute;left:9628;top:243697;flip:y;height:5;width:858;" filled="f" stroked="t" coordsize="21600,21600" o:gfxdata="UEsDBAoAAAAAAIdO4kAAAAAAAAAAAAAAAAAEAAAAZHJzL1BLAwQUAAAACACHTuJAY7SUlL4AAADb&#10;AAAADwAAAGRycy9kb3ducmV2LnhtbEWPQWvCQBSE74L/YXmCt7qJSJXomoNQKpaC1Vbw9sg+s2mz&#10;b0N2q2l/vSsIHoeZ+YZZ5J2txZlaXzlWkI4SEMSF0xWXCj73L08zED4ga6wdk4I/8pAv+70FZtpd&#10;+IPOu1CKCGGfoQITQpNJ6QtDFv3INcTRO7nWYoiyLaVu8RLhtpbjJHmWFiuOCwYbWhkqfna/VsHb&#10;pFvJ7Tt+2yOazeb/6/C6ZavUcJAmcxCBuvAI39trrWA6hduX+APk8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7SUlL4A&#10;AADbAAAADwAAAAAAAAABACAAAAAiAAAAZHJzL2Rvd25yZXYueG1sUEsBAhQAFAAAAAgAh07iQDMv&#10;BZ47AAAAOQAAABAAAAAAAAAAAQAgAAAADQEAAGRycy9zaGFwZXhtbC54bWxQSwUGAAAAAAYABgBb&#10;AQAAtwMAAAAA&#10;" adj="10825">
                          <v:fill on="f" focussize="0,0"/>
                          <v:stroke weight="0.5pt" color="#000000 [3204]" miterlimit="8" joinstyle="miter" endarrow="block"/>
                          <v:imagedata o:title=""/>
                          <o:lock v:ext="edit" aspectratio="f"/>
                        </v:shape>
                        <v:rect id="_x0000_s1026" o:spid="_x0000_s1026" o:spt="1" style="position:absolute;left:10473;top:243430;height:475;width:1871;" filled="f" stroked="f" coordsize="21600,21600" o:gfxdata="UEsDBAoAAAAAAIdO4kAAAAAAAAAAAAAAAAAEAAAAZHJzL1BLAwQUAAAACACHTuJAM5ZNtrsAAADb&#10;AAAADwAAAGRycy9kb3ducmV2LnhtbEVPTWvCQBC9C/6HZYReRDfpoZbo6kEQQylIE5vzkB2TYHY2&#10;ZrdJ+u+7h4LHx/veHSbTioF611hWEK8jEMSl1Q1XCq75afUOwnlkja1lUvBLDg77+WyHibYjf9GQ&#10;+UqEEHYJKqi97xIpXVmTQbe2HXHgbrY36APsK6l7HEO4aeVrFL1Jgw2Hhho7OtZU3rMfo2AsL0OR&#10;f57lZVmklh/p45h9fyj1soijLQhPk3+K/92pVrAJY8OX8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5ZNt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进入产品</w:t>
                                </w:r>
                              </w:p>
                            </w:txbxContent>
                          </v:textbox>
                        </v:rect>
                        <v:rect id="_x0000_s1026" o:spid="_x0000_s1026" o:spt="1" style="position:absolute;left:9651;top:243118;height:477;width:938;" filled="f" stroked="f" coordsize="21600,21600" o:gfxdata="UEsDBAoAAAAAAIdO4kAAAAAAAAAAAAAAAAAEAAAAZHJzL1BLAwQUAAAACACHTuJAXNroLb8AAADb&#10;AAAADwAAAGRycy9kb3ducmV2LnhtbEWPQWvCQBSE7wX/w/KEXopu4qG10dVDQAylII3W8yP7moRm&#10;3ybZNUn/fbdQ8DjMzDfMdj+ZRgzUu9qygngZgSAurK65VHA5HxZrEM4ja2wsk4IfcrDfzR62mGg7&#10;8gcNuS9FgLBLUEHlfZtI6YqKDLqlbYmD92V7gz7IvpS6xzHATSNXUfQsDdYcFipsKa2o+M5vRsFY&#10;nIbr+f0oT0/XzHKXdWn++abU4zyONiA8Tf4e/m9nWsHLK/x9CT9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a6C2/&#10;AAAA2wAAAA8AAAAAAAAAAQAgAAAAIgAAAGRycy9kb3ducmV2LnhtbFBLAQIUABQAAAAIAIdO4kAz&#10;LwWeOwAAADkAAAAQAAAAAAAAAAEAIAAAAA4BAABkcnMvc2hhcGV4bWwueG1sUEsFBgAAAAAGAAYA&#10;WwEAALgDA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400</w:t>
                                </w:r>
                              </w:p>
                            </w:txbxContent>
                          </v:textbox>
                        </v:rect>
                        <v:line id="直接连接符 48" o:spid="_x0000_s1026" o:spt="20" style="position:absolute;left:8284;top:243208;flip:y;height:240;width:390;" filled="f" stroked="t" coordsize="21600,21600" o:gfxdata="UEsDBAoAAAAAAIdO4kAAAAAAAAAAAAAAAAAEAAAAZHJzL1BLAwQUAAAACACHTuJARQvpML4AAADb&#10;AAAADwAAAGRycy9kb3ducmV2LnhtbEWP3YrCMBSE7xf2HcIRvFk0dUWRahQUhEVFWdef20NzbMs2&#10;J6WJVn16IwheDjPzDTOaXE0hLlS53LKCTjsCQZxYnXOqYPc3bw1AOI+ssbBMCm7kYDL+/BhhrG3N&#10;v3TZ+lQECLsYFWTel7GULsnIoGvbkjh4J1sZ9EFWqdQV1gFuCvkdRX1pMOewkGFJs4yS/+3ZKPjS&#10;frlaU72/n/F23Ex7/d5hulCq2ehEQxCerv4dfrV/tIJBF55fwg+Q4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vpML4A&#10;AADbAAAADwAAAAAAAAABACAAAAAiAAAAZHJzL2Rvd25yZXYueG1sUEsBAhQAFAAAAAgAh07iQDMv&#10;BZ47AAAAOQAAABAAAAAAAAAAAQAgAAAADQEAAGRycy9zaGFwZXhtbC54bWxQSwUGAAAAAAYABgBb&#10;AQAAtwMAAAAA&#10;">
                          <v:fill on="f" focussize="0,0"/>
                          <v:stroke color="#000000" joinstyle="round" dashstyle="1 1" endcap="square" endarrow="block"/>
                          <v:imagedata o:title=""/>
                          <o:lock v:ext="edit" aspectratio="f"/>
                        </v:line>
                        <v:line id="直接连接符 48" o:spid="_x0000_s1026" o:spt="20" style="position:absolute;left:8269;top:241948;flip:y;height:240;width:390;" filled="f" stroked="t" coordsize="21600,21600" o:gfxdata="UEsDBAoAAAAAAIdO4kAAAAAAAAAAAAAAAAAEAAAAZHJzL1BLAwQUAAAACACHTuJAyuJxRL4AAADb&#10;AAAADwAAAGRycy9kb3ducmV2LnhtbEWP3YrCMBSE7xf2HcIRvFk0dVGRahQUhEVFWdef20NzbMs2&#10;J6WJVn16IwheDjPzDTOaXE0hLlS53LKCTjsCQZxYnXOqYPc3bw1AOI+ssbBMCm7kYDL+/BhhrG3N&#10;v3TZ+lQECLsYFWTel7GULsnIoGvbkjh4J1sZ9EFWqdQV1gFuCvkdRX1pMOewkGFJs4yS/+3ZKPjS&#10;frlaU72/n/F23Ex7/d5hulCq2ehEQxCerv4dfrV/tIJBF55fwg+Q4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JxRL4A&#10;AADbAAAADwAAAAAAAAABACAAAAAiAAAAZHJzL2Rvd25yZXYueG1sUEsBAhQAFAAAAAgAh07iQDMv&#10;BZ47AAAAOQAAABAAAAAAAAAAAQAgAAAADQEAAGRycy9zaGFwZXhtbC54bWxQSwUGAAAAAAYABgBb&#10;AQAAtwMAAAAA&#10;">
                          <v:fill on="f" focussize="0,0"/>
                          <v:stroke color="#000000" joinstyle="round" dashstyle="1 1" endcap="square" endarrow="block"/>
                          <v:imagedata o:title=""/>
                          <o:lock v:ext="edit" aspectratio="f"/>
                        </v:line>
                      </v:group>
                      <v:group id="_x0000_s1026" o:spid="_x0000_s1026" o:spt="203" style="position:absolute;left:8122;top:319021;height:2024;width:2132;" coordorigin="8362,318376" coordsize="2132,2024"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rect id="矩形 25" o:spid="_x0000_s1026" o:spt="1" style="position:absolute;left:9182;top:319731;height:477;width:1312;" filled="f" stroked="t" coordsize="21600,21600" o:gfxdata="UEsDBAoAAAAAAIdO4kAAAAAAAAAAAAAAAAAEAAAAZHJzL1BLAwQUAAAACACHTuJAo+N+iboAAADc&#10;AAAADwAAAGRycy9kb3ducmV2LnhtbEVPTWsCMRC9F/wPYYTearIFpaxGUVHwJNQK6m3YjMniZrJs&#10;Utf++0Yo9DaP9zmzxcM34k5drANrKEYKBHEVTM1Ww/Fr+/YBIiZkg01g0vBDERbzwcsMSxN6/qT7&#10;IVmRQziWqMGl1JZSxsqRxzgKLXHmrqHzmDLsrDQd9jncN/JdqYn0WHNucNjS2lF1O3x7DZv2sl+O&#10;bZTLU3LnW1j1W7e3Wr8OCzUFkeiR/sV/7p3J81UBz2fyBX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436J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洒水降尘</w:t>
                                </w:r>
                              </w:p>
                            </w:txbxContent>
                          </v:textbox>
                        </v:rect>
                        <v:shape id="肘形连接符 41" o:spid="_x0000_s1026" o:spt="34" type="#_x0000_t34" style="position:absolute;left:8362;top:318376;height:1594;width:820;" filled="f" stroked="t" coordsize="21600,21600" o:gfxdata="UEsDBAoAAAAAAIdO4kAAAAAAAAAAAAAAAAAEAAAAZHJzL1BLAwQUAAAACACHTuJAVpsdbLkAAADc&#10;AAAADwAAAGRycy9kb3ducmV2LnhtbEVPTWsCMRC9F/ofwgi91WStiGyNIoLgqbBq78Nmutm6mSxJ&#10;6q7/vhEEb/N4n7PajK4TVwqx9ayhmCoQxLU3LTcazqf9+xJETMgGO8+k4UYRNuvXlxWWxg9c0fWY&#10;GpFDOJaowabUl1LG2pLDOPU9ceZ+fHCYMgyNNAGHHO46OVNqIR22nBss9rSzVF+Of06DvOx+P3xR&#10;LcP5y1TfMz+M9rDV+m1SqE8Qicb0FD/cB5Pnqzncn8kXyP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abHWy5AAAA3AAA&#10;AA8AAAAAAAAAAQAgAAAAIgAAAGRycy9kb3ducmV2LnhtbFBLAQIUABQAAAAIAIdO4kAzLwWeOwAA&#10;ADkAAAAQAAAAAAAAAAEAIAAAAAgBAABkcnMvc2hhcGV4bWwueG1sUEsFBgAAAAAGAAYAWwEAALID&#10;AAAAAA==&#10;" adj="10800">
                          <v:fill on="f" focussize="0,0"/>
                          <v:stroke weight="0.5pt" color="#000000 [3204]" miterlimit="8" joinstyle="miter" endarrow="block"/>
                          <v:imagedata o:title=""/>
                          <o:lock v:ext="edit" aspectratio="f"/>
                        </v:shape>
                        <v:rect id="矩形 43" o:spid="_x0000_s1026" o:spt="1" style="position:absolute;left:8462;top:319923;height:477;width:997;" filled="f" stroked="f" coordsize="21600,21600" o:gfxdata="UEsDBAoAAAAAAIdO4kAAAAAAAAAAAAAAAAAEAAAAZHJzL1BLAwQUAAAACACHTuJA+Fs/B7wAAADc&#10;AAAADwAAAGRycy9kb3ducmV2LnhtbEVPTWvCQBC9C/0Pywi9SN21oJSYjQehGEpBGlvPQ3ZMgtnZ&#10;mF0T+++7QsHbPN7npJubbcVAvW8ca1jMFQji0pmGKw3fh/eXNxA+IBtsHZOGX/KwyZ4mKSbGjfxF&#10;QxEqEUPYJ6ihDqFLpPRlTRb93HXEkTu53mKIsK+k6XGM4baVr0qtpMWGY0ONHW1rKs/F1WoYy/1w&#10;PHzu5H52zB1f8su2+PnQ+nm6UGsQgW7hIf535ybOV0u4PxMvk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bPwe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126</w:t>
                                </w:r>
                              </w:p>
                            </w:txbxContent>
                          </v:textbox>
                        </v:rect>
                        <v:line id="直接连接符 48" o:spid="_x0000_s1026" o:spt="20" style="position:absolute;left:9165;top:319502;flip:y;height:240;width:390;" filled="f" stroked="t" coordsize="21600,21600" o:gfxdata="UEsDBAoAAAAAAIdO4kAAAAAAAAAAAAAAAAAEAAAAZHJzL1BLAwQUAAAACACHTuJAyfIceLwAAADc&#10;AAAADwAAAGRycy9kb3ducmV2LnhtbEVP32vCMBB+F/wfwgl7kZk4sEhnFBwMxhSHOt3r0ZxtsbmU&#10;Jlr1rzfCwLf7+H7eZHaxlThT40vHGoYDBYI4c6bkXMPv9vN1DMIHZIOVY9JwJQ+zabczwdS4ltd0&#10;3oRcxBD2KWooQqhTKX1WkEU/cDVx5A6usRgibHJpGmxjuK3km1KJtFhybCiwpo+CsuPmZDX0TVgs&#10;V9Tubie8/v3MR8loP//W+qU3VO8gAl3CU/zv/jJxvkrg8Uy8QE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yHHi8AAAA&#10;3AAAAA8AAAAAAAAAAQAgAAAAIgAAAGRycy9kb3ducmV2LnhtbFBLAQIUABQAAAAIAIdO4kAzLwWe&#10;OwAAADkAAAAQAAAAAAAAAAEAIAAAAAsBAABkcnMvc2hhcGV4bWwueG1sUEsFBgAAAAAGAAYAWwEA&#10;ALUDAAAAAA==&#10;">
                          <v:fill on="f" focussize="0,0"/>
                          <v:stroke color="#000000" joinstyle="round" dashstyle="1 1" endcap="square" endarrow="block"/>
                          <v:imagedata o:title=""/>
                          <o:lock v:ext="edit" aspectratio="f"/>
                        </v:line>
                        <v:rect id="_x0000_s1026" o:spid="_x0000_s1026" o:spt="1" style="position:absolute;left:9420;top:319293;height:477;width:617;" filled="f" stroked="f" coordsize="21600,21600" o:gfxdata="UEsDBAoAAAAAAIdO4kAAAAAAAAAAAAAAAAAEAAAAZHJzL1BLAwQUAAAACACHTuJAZ8UE67wAAADc&#10;AAAADwAAAGRycy9kb3ducmV2LnhtbEVPTWvCQBC9C/0Pywi9SN21By0xGw9CMZSCNLaeh+yYBLOz&#10;Mbsm9t93hYK3ebzPSTc324qBet841rCYKxDEpTMNVxq+D+8vbyB8QDbYOiYNv+Rhkz1NUkyMG/mL&#10;hiJUIoawT1BDHUKXSOnLmiz6ueuII3dyvcUQYV9J0+MYw20rX5VaSosNx4YaO9rWVJ6Lq9Uwlvvh&#10;ePjcyf3smDu+5Jdt8fOh9fN0odYgAt3CQ/zvzk2cr1ZwfyZe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FBOu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widowControl w:val="0"/>
                                  <w:overflowPunct w:val="0"/>
                                  <w:autoSpaceDE w:val="0"/>
                                  <w:autoSpaceDN w:val="0"/>
                                  <w:adjustRightInd w:val="0"/>
                                  <w:snapToGrid w:val="0"/>
                                  <w:spacing w:before="0" w:after="0" w:line="320" w:lineRule="exact"/>
                                  <w:ind w:left="0" w:right="0" w:firstLine="0" w:firstLineChars="0"/>
                                  <w:jc w:val="center"/>
                                  <w:rPr>
                                    <w:rFonts w:hint="default" w:ascii="Times New Roman" w:hAnsi="Times New Roman" w:eastAsia="宋体" w:cs="Times New Roman"/>
                                    <w:kern w:val="0"/>
                                    <w:sz w:val="21"/>
                                    <w:szCs w:val="24"/>
                                    <w:lang w:val="en-US" w:eastAsia="zh-CN" w:bidi="ar-SA"/>
                                  </w:rPr>
                                </w:pPr>
                                <w:r>
                                  <w:rPr>
                                    <w:rFonts w:hint="eastAsia" w:cs="Times New Roman"/>
                                    <w:kern w:val="0"/>
                                    <w:sz w:val="21"/>
                                    <w:szCs w:val="24"/>
                                    <w:lang w:val="en-US" w:eastAsia="zh-CN" w:bidi="ar-SA"/>
                                  </w:rPr>
                                  <w:t>126</w:t>
                                </w:r>
                              </w:p>
                            </w:txbxContent>
                          </v:textbox>
                        </v:rect>
                      </v:group>
                    </v:group>
                  </w:pict>
                </mc:Fallback>
              </mc:AlternateContent>
            </w:r>
          </w:p>
          <w:p>
            <w:pPr>
              <w:pStyle w:val="14"/>
              <w:rPr>
                <w:rFonts w:hint="default"/>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00" w:lineRule="exact"/>
              <w:ind w:right="0"/>
              <w:jc w:val="left"/>
              <w:textAlignment w:val="auto"/>
              <w:rPr>
                <w:rFonts w:hint="default"/>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both"/>
              <w:textAlignment w:val="auto"/>
              <w:rPr>
                <w:rFonts w:hint="default" w:ascii="Times New Roman" w:hAnsi="Times New Roman" w:eastAsia="宋体" w:cs="宋体"/>
                <w:b/>
                <w:color w:val="000000"/>
                <w:sz w:val="24"/>
                <w:szCs w:val="24"/>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default" w:ascii="Times New Roman" w:hAnsi="Times New Roman" w:eastAsia="宋体" w:cs="宋体"/>
                <w:b/>
                <w:color w:val="000000"/>
                <w:sz w:val="24"/>
                <w:szCs w:val="24"/>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default" w:ascii="Times New Roman" w:hAnsi="Times New Roman" w:eastAsia="宋体" w:cs="宋体"/>
                <w:b/>
                <w:color w:val="000000"/>
                <w:sz w:val="24"/>
                <w:szCs w:val="24"/>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both"/>
              <w:textAlignment w:val="auto"/>
              <w:rPr>
                <w:rFonts w:hint="default" w:ascii="Times New Roman" w:hAnsi="Times New Roman" w:eastAsia="宋体" w:cs="宋体"/>
                <w:b/>
                <w:color w:val="000000"/>
                <w:sz w:val="24"/>
                <w:szCs w:val="24"/>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default" w:ascii="Times New Roman" w:hAnsi="Times New Roman" w:eastAsia="宋体" w:cs="宋体"/>
                <w:b/>
                <w:color w:val="000000"/>
                <w:sz w:val="24"/>
                <w:szCs w:val="24"/>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0" w:firstLineChars="0"/>
              <w:jc w:val="center"/>
              <w:textAlignment w:val="auto"/>
              <w:rPr>
                <w:rFonts w:hint="default" w:ascii="Times New Roman" w:hAnsi="Times New Roman" w:eastAsia="宋体" w:cs="宋体"/>
                <w:b/>
                <w:color w:val="000000"/>
                <w:sz w:val="24"/>
                <w:szCs w:val="24"/>
                <w:lang w:val="en-US" w:eastAsia="zh-CN" w:bidi="ar-SA"/>
              </w:rPr>
            </w:pPr>
            <w:r>
              <w:rPr>
                <w:rFonts w:hint="default" w:ascii="Times New Roman" w:hAnsi="Times New Roman" w:eastAsia="宋体" w:cs="宋体"/>
                <w:b/>
                <w:color w:val="000000"/>
                <w:sz w:val="24"/>
                <w:szCs w:val="24"/>
                <w:lang w:val="en-US" w:eastAsia="zh-CN" w:bidi="ar-SA"/>
              </w:rPr>
              <w:t>图</w:t>
            </w:r>
            <w:r>
              <w:rPr>
                <w:rFonts w:hint="eastAsia" w:ascii="Times New Roman" w:hAnsi="Times New Roman" w:eastAsia="宋体" w:cs="宋体"/>
                <w:b/>
                <w:color w:val="000000"/>
                <w:sz w:val="24"/>
                <w:szCs w:val="24"/>
                <w:lang w:val="en-US" w:eastAsia="zh-CN" w:bidi="ar-SA"/>
              </w:rPr>
              <w:t xml:space="preserve">2.4-1  </w:t>
            </w:r>
            <w:r>
              <w:rPr>
                <w:rFonts w:hint="default" w:ascii="Times New Roman" w:hAnsi="Times New Roman" w:eastAsia="宋体" w:cs="宋体"/>
                <w:b/>
                <w:color w:val="000000"/>
                <w:sz w:val="24"/>
                <w:szCs w:val="24"/>
                <w:lang w:val="en-US" w:eastAsia="zh-CN" w:bidi="ar-SA"/>
              </w:rPr>
              <w:t>项目水平衡图（单位 m</w:t>
            </w:r>
            <w:r>
              <w:rPr>
                <w:rFonts w:hint="eastAsia" w:ascii="Times New Roman" w:hAnsi="Times New Roman" w:eastAsia="宋体" w:cs="宋体"/>
                <w:b/>
                <w:color w:val="000000"/>
                <w:sz w:val="24"/>
                <w:szCs w:val="24"/>
                <w:vertAlign w:val="superscript"/>
                <w:lang w:val="en-US" w:eastAsia="zh-CN" w:bidi="ar-SA"/>
              </w:rPr>
              <w:t>3</w:t>
            </w:r>
            <w:r>
              <w:rPr>
                <w:rFonts w:hint="default" w:ascii="Times New Roman" w:hAnsi="Times New Roman" w:eastAsia="宋体" w:cs="宋体"/>
                <w:b/>
                <w:color w:val="000000"/>
                <w:sz w:val="24"/>
                <w:szCs w:val="24"/>
                <w:lang w:val="en-US" w:eastAsia="zh-CN" w:bidi="ar-SA"/>
              </w:rPr>
              <w:t>/a）</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lang w:val="en-US" w:eastAsia="zh-CN"/>
              </w:rPr>
            </w:pPr>
            <w:r>
              <w:rPr>
                <w:rFonts w:hint="eastAsia" w:ascii="Times New Roman" w:eastAsia="宋体"/>
                <w:lang w:val="en-US" w:eastAsia="zh-CN"/>
              </w:rPr>
              <w:t>（3）</w:t>
            </w:r>
            <w:r>
              <w:rPr>
                <w:rFonts w:hint="default"/>
                <w:lang w:val="en-US" w:eastAsia="zh-CN"/>
              </w:rPr>
              <w:t>供电</w:t>
            </w:r>
          </w:p>
          <w:p>
            <w:pPr>
              <w:overflowPunct/>
              <w:autoSpaceDE/>
              <w:autoSpaceDN/>
              <w:adjustRightInd/>
              <w:snapToGrid/>
              <w:spacing w:before="0" w:after="0" w:line="360" w:lineRule="auto"/>
              <w:ind w:left="0" w:right="0" w:firstLine="480" w:firstLineChars="200"/>
              <w:jc w:val="both"/>
              <w:rPr>
                <w:rFonts w:hint="default" w:ascii="Times New Roman" w:hAnsi="Times New Roman" w:eastAsia="宋体" w:cs="Times New Roman"/>
                <w:kern w:val="2"/>
                <w:sz w:val="24"/>
                <w:szCs w:val="24"/>
                <w:lang w:val="en-US" w:eastAsia="zh-CN"/>
              </w:rPr>
            </w:pPr>
            <w:r>
              <w:rPr>
                <w:rFonts w:hint="eastAsia" w:cs="Times New Roman"/>
                <w:kern w:val="2"/>
                <w:sz w:val="24"/>
                <w:szCs w:val="24"/>
                <w:lang w:val="en-US" w:eastAsia="zh-CN" w:bidi="ar-SA"/>
              </w:rPr>
              <w:t>本项目供电由园区电网供电，</w:t>
            </w:r>
            <w:r>
              <w:rPr>
                <w:rFonts w:hint="default" w:ascii="Times New Roman" w:hAnsi="Times New Roman" w:eastAsia="宋体" w:cs="Times New Roman"/>
                <w:kern w:val="2"/>
                <w:sz w:val="24"/>
                <w:szCs w:val="24"/>
                <w:lang w:val="en-US" w:eastAsia="zh-CN" w:bidi="ar-SA"/>
              </w:rPr>
              <w:t>根据本项目的总用电负荷，供电所提供的专线能满足供电要求。用电负荷定义为二级用电负荷。全厂低压主接线为单母线不分段系统，低压配电系统为380/220V三相四线制中性点接零系统。动力照明供电方式采用树干放射混合式，低压配电系统采用放射式，供电线路采用铜芯全塑电缆直埋敷设，由配电室引至各用电设施。园区10KV电力线路已全部辐射。供电参数：电源电压10kV，配电电压380/220V，供电频率50Hz，可满足本项目用电需求。</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default"/>
                <w:lang w:val="en-US" w:eastAsia="zh-CN"/>
              </w:rPr>
            </w:pPr>
            <w:r>
              <w:rPr>
                <w:rFonts w:hint="eastAsia" w:ascii="Times New Roman" w:eastAsia="宋体"/>
                <w:lang w:val="en-US" w:eastAsia="zh-CN"/>
              </w:rPr>
              <w:t>（4）</w:t>
            </w:r>
            <w:r>
              <w:rPr>
                <w:rFonts w:hint="default"/>
                <w:lang w:val="en-US" w:eastAsia="zh-CN"/>
              </w:rPr>
              <w:t>供热</w:t>
            </w:r>
          </w:p>
          <w:p>
            <w:pPr>
              <w:widowControl w:val="0"/>
              <w:overflowPunct w:val="0"/>
              <w:autoSpaceDE w:val="0"/>
              <w:autoSpaceDN w:val="0"/>
              <w:adjustRightInd w:val="0"/>
              <w:snapToGrid w:val="0"/>
              <w:spacing w:before="0" w:after="0" w:line="360" w:lineRule="auto"/>
              <w:ind w:right="0" w:firstLine="480" w:firstLineChars="200"/>
              <w:jc w:val="both"/>
              <w:rPr>
                <w:rFonts w:hint="default" w:ascii="Times New Roman" w:hAnsi="Times New Roman" w:eastAsia="宋体" w:cs="Times New Roman"/>
                <w:kern w:val="2"/>
                <w:sz w:val="24"/>
                <w:szCs w:val="28"/>
                <w:lang w:val="en-US" w:eastAsia="zh-CN" w:bidi="ar-SA"/>
              </w:rPr>
            </w:pPr>
            <w:r>
              <w:rPr>
                <w:rFonts w:hint="eastAsia" w:cs="Times New Roman"/>
                <w:kern w:val="2"/>
                <w:sz w:val="24"/>
                <w:szCs w:val="28"/>
                <w:lang w:val="en-US" w:eastAsia="zh-CN" w:bidi="ar-SA"/>
              </w:rPr>
              <w:t>本项目冬季不生产，产品成型后采用自然晾干，无需蒸汽养护，因此，本项目无新增供热</w:t>
            </w:r>
            <w:r>
              <w:rPr>
                <w:rFonts w:hint="default" w:ascii="Times New Roman" w:hAnsi="Times New Roman" w:eastAsia="宋体" w:cs="Times New Roman"/>
                <w:kern w:val="2"/>
                <w:sz w:val="24"/>
                <w:szCs w:val="28"/>
                <w:lang w:val="en-US" w:eastAsia="zh-CN" w:bidi="ar-SA"/>
              </w:rPr>
              <w:t>。</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 xml:space="preserve">2.5 </w:t>
            </w:r>
            <w:r>
              <w:rPr>
                <w:rFonts w:ascii="Times New Roman" w:hAnsi="Times New Roman" w:eastAsia="宋体" w:cs="黑体"/>
                <w:b/>
                <w:sz w:val="28"/>
                <w:szCs w:val="30"/>
                <w:lang w:val="en-US" w:eastAsia="zh-CN" w:bidi="ar-SA"/>
              </w:rPr>
              <w:t>厂区平面布置</w:t>
            </w:r>
          </w:p>
          <w:p>
            <w:pPr>
              <w:widowControl w:val="0"/>
              <w:overflowPunct w:val="0"/>
              <w:autoSpaceDE w:val="0"/>
              <w:autoSpaceDN w:val="0"/>
              <w:adjustRightInd w:val="0"/>
              <w:snapToGrid w:val="0"/>
              <w:spacing w:before="0" w:after="0" w:line="360" w:lineRule="auto"/>
              <w:ind w:left="0" w:right="0" w:firstLine="480" w:firstLineChars="200"/>
              <w:jc w:val="both"/>
              <w:rPr>
                <w:rFonts w:hint="eastAsia" w:ascii="Times New Roman" w:hAnsi="Times New Roman" w:cs="Times New Roman"/>
                <w:b w:val="0"/>
                <w:bCs w:val="0"/>
                <w:color w:val="auto"/>
                <w:lang w:val="en-US" w:eastAsia="zh-CN"/>
              </w:rPr>
            </w:pPr>
            <w:r>
              <w:rPr>
                <w:rFonts w:hint="default" w:ascii="Times New Roman" w:hAnsi="Times New Roman" w:eastAsia="宋体" w:cs="Times New Roman"/>
                <w:b w:val="0"/>
                <w:bCs w:val="0"/>
                <w:color w:val="000000"/>
                <w:sz w:val="24"/>
                <w:szCs w:val="24"/>
                <w:highlight w:val="none"/>
                <w:lang w:val="en-US" w:eastAsia="zh-CN" w:bidi="ar-SA"/>
              </w:rPr>
              <w:t>本项目</w:t>
            </w:r>
            <w:r>
              <w:rPr>
                <w:rFonts w:hint="eastAsia" w:cs="Times New Roman"/>
                <w:b w:val="0"/>
                <w:bCs w:val="0"/>
                <w:color w:val="000000"/>
                <w:sz w:val="24"/>
                <w:szCs w:val="24"/>
                <w:highlight w:val="none"/>
                <w:lang w:val="en-US" w:eastAsia="zh-CN" w:bidi="ar-SA"/>
              </w:rPr>
              <w:t>所在</w:t>
            </w:r>
            <w:r>
              <w:rPr>
                <w:rFonts w:hint="default" w:ascii="Times New Roman" w:hAnsi="Times New Roman" w:eastAsia="宋体" w:cs="Times New Roman"/>
                <w:b w:val="0"/>
                <w:bCs w:val="0"/>
                <w:color w:val="auto"/>
                <w:kern w:val="2"/>
                <w:sz w:val="24"/>
                <w:szCs w:val="24"/>
                <w:highlight w:val="none"/>
                <w:lang w:val="en-US" w:eastAsia="zh-CN" w:bidi="ar-SA"/>
              </w:rPr>
              <w:t>厂区</w:t>
            </w:r>
            <w:r>
              <w:rPr>
                <w:rFonts w:hint="eastAsia" w:ascii="Times New Roman" w:hAnsi="Times New Roman" w:cs="Times New Roman"/>
                <w:b w:val="0"/>
                <w:bCs w:val="0"/>
                <w:color w:val="auto"/>
                <w:kern w:val="2"/>
                <w:sz w:val="24"/>
                <w:szCs w:val="24"/>
                <w:highlight w:val="none"/>
                <w:lang w:val="en-US" w:eastAsia="zh-CN" w:bidi="ar-SA"/>
              </w:rPr>
              <w:t>东</w:t>
            </w:r>
            <w:r>
              <w:rPr>
                <w:rFonts w:hint="default" w:ascii="Times New Roman" w:hAnsi="Times New Roman" w:eastAsia="宋体" w:cs="Times New Roman"/>
                <w:b w:val="0"/>
                <w:bCs w:val="0"/>
                <w:color w:val="auto"/>
                <w:kern w:val="2"/>
                <w:sz w:val="24"/>
                <w:szCs w:val="24"/>
                <w:highlight w:val="none"/>
                <w:lang w:val="en-US" w:eastAsia="zh-CN" w:bidi="ar-SA"/>
              </w:rPr>
              <w:t>侧为入口，采用人物分流的方式设置。</w:t>
            </w:r>
            <w:r>
              <w:rPr>
                <w:rFonts w:hint="eastAsia" w:cs="Times New Roman"/>
                <w:b w:val="0"/>
                <w:bCs w:val="0"/>
                <w:color w:val="auto"/>
                <w:kern w:val="2"/>
                <w:sz w:val="24"/>
                <w:szCs w:val="24"/>
                <w:highlight w:val="none"/>
                <w:lang w:val="en-US" w:eastAsia="zh-CN" w:bidi="ar-SA"/>
              </w:rPr>
              <w:t>本项目</w:t>
            </w:r>
            <w:r>
              <w:rPr>
                <w:rFonts w:hint="default" w:ascii="Times New Roman" w:hAnsi="Times New Roman" w:eastAsia="宋体" w:cs="Times New Roman"/>
                <w:b w:val="0"/>
                <w:bCs w:val="0"/>
                <w:color w:val="000000"/>
                <w:kern w:val="2"/>
                <w:sz w:val="24"/>
                <w:szCs w:val="24"/>
                <w:highlight w:val="none"/>
                <w:lang w:val="en-US" w:eastAsia="zh-CN" w:bidi="ar-SA"/>
              </w:rPr>
              <w:t>按照功能分区分为</w:t>
            </w:r>
            <w:r>
              <w:rPr>
                <w:rFonts w:hint="eastAsia" w:cs="Times New Roman"/>
                <w:b w:val="0"/>
                <w:bCs w:val="0"/>
                <w:color w:val="000000"/>
                <w:kern w:val="2"/>
                <w:sz w:val="24"/>
                <w:szCs w:val="24"/>
                <w:highlight w:val="none"/>
                <w:lang w:val="en-US" w:eastAsia="zh-CN" w:bidi="ar-SA"/>
              </w:rPr>
              <w:t>生产区</w:t>
            </w:r>
            <w:r>
              <w:rPr>
                <w:rFonts w:hint="eastAsia" w:ascii="Times New Roman" w:hAnsi="Times New Roman" w:eastAsia="宋体" w:cs="Times New Roman"/>
                <w:b w:val="0"/>
                <w:bCs w:val="0"/>
                <w:color w:val="000000"/>
                <w:kern w:val="2"/>
                <w:sz w:val="24"/>
                <w:szCs w:val="24"/>
                <w:highlight w:val="none"/>
                <w:lang w:val="en-US" w:eastAsia="zh-CN" w:bidi="ar-SA"/>
              </w:rPr>
              <w:t>和办公生活区</w:t>
            </w:r>
            <w:r>
              <w:rPr>
                <w:rFonts w:hint="eastAsia" w:cs="Times New Roman"/>
                <w:b w:val="0"/>
                <w:bCs w:val="0"/>
                <w:color w:val="000000"/>
                <w:kern w:val="2"/>
                <w:sz w:val="24"/>
                <w:szCs w:val="24"/>
                <w:highlight w:val="none"/>
                <w:lang w:val="en-US" w:eastAsia="zh-CN" w:bidi="ar-SA"/>
              </w:rPr>
              <w:t>，</w:t>
            </w:r>
            <w:r>
              <w:rPr>
                <w:rFonts w:hint="eastAsia" w:cs="Times New Roman"/>
                <w:b w:val="0"/>
                <w:bCs w:val="0"/>
                <w:color w:val="auto"/>
                <w:kern w:val="2"/>
                <w:sz w:val="24"/>
                <w:szCs w:val="24"/>
                <w:highlight w:val="none"/>
                <w:lang w:val="en-US" w:eastAsia="zh-CN" w:bidi="ar-SA"/>
              </w:rPr>
              <w:t>依托的</w:t>
            </w:r>
            <w:r>
              <w:rPr>
                <w:rFonts w:hint="eastAsia" w:ascii="Times New Roman" w:hAnsi="Times New Roman" w:eastAsia="宋体" w:cs="Times New Roman"/>
                <w:b w:val="0"/>
                <w:bCs w:val="0"/>
                <w:color w:val="auto"/>
                <w:kern w:val="2"/>
                <w:sz w:val="24"/>
                <w:szCs w:val="24"/>
                <w:highlight w:val="none"/>
                <w:lang w:val="en-US" w:eastAsia="zh-CN" w:bidi="ar-SA"/>
              </w:rPr>
              <w:t>办公生活区</w:t>
            </w:r>
            <w:r>
              <w:rPr>
                <w:rFonts w:hint="default" w:ascii="Times New Roman" w:hAnsi="Times New Roman" w:eastAsia="宋体" w:cs="Times New Roman"/>
                <w:b w:val="0"/>
                <w:bCs w:val="0"/>
                <w:color w:val="auto"/>
                <w:kern w:val="2"/>
                <w:sz w:val="24"/>
                <w:szCs w:val="24"/>
                <w:highlight w:val="none"/>
                <w:lang w:val="en-US" w:eastAsia="zh-CN" w:bidi="ar-SA"/>
              </w:rPr>
              <w:t>位于厂区</w:t>
            </w:r>
            <w:r>
              <w:rPr>
                <w:rFonts w:hint="eastAsia" w:cs="Times New Roman"/>
                <w:b w:val="0"/>
                <w:bCs w:val="0"/>
                <w:color w:val="auto"/>
                <w:kern w:val="2"/>
                <w:sz w:val="24"/>
                <w:szCs w:val="24"/>
                <w:highlight w:val="none"/>
                <w:lang w:val="en-US" w:eastAsia="zh-CN" w:bidi="ar-SA"/>
              </w:rPr>
              <w:t>东北侧，与新疆志达高科线缆有限公司</w:t>
            </w:r>
            <w:r>
              <w:rPr>
                <w:rFonts w:hint="eastAsia" w:ascii="Times New Roman" w:hAnsi="Times New Roman" w:eastAsia="宋体" w:cs="Times New Roman"/>
                <w:color w:val="000000"/>
                <w:kern w:val="2"/>
                <w:lang w:val="en-US" w:eastAsia="zh-CN"/>
              </w:rPr>
              <w:t>共用</w:t>
            </w:r>
            <w:r>
              <w:rPr>
                <w:rFonts w:hint="default" w:ascii="Times New Roman" w:hAnsi="Times New Roman" w:eastAsia="宋体" w:cs="Times New Roman"/>
                <w:b w:val="0"/>
                <w:bCs w:val="0"/>
                <w:color w:val="auto"/>
                <w:kern w:val="2"/>
                <w:sz w:val="24"/>
                <w:szCs w:val="24"/>
                <w:highlight w:val="none"/>
                <w:lang w:val="en-US" w:eastAsia="zh-CN" w:bidi="ar-SA"/>
              </w:rPr>
              <w:t>，该区域独立成区，与生产区的隔离，且靠近厂区主入口和主要道路，便于人员出入。</w:t>
            </w:r>
            <w:r>
              <w:rPr>
                <w:rFonts w:hint="eastAsia" w:ascii="Times New Roman" w:hAnsi="Times New Roman" w:cs="Times New Roman"/>
                <w:b w:val="0"/>
                <w:bCs w:val="0"/>
                <w:color w:val="auto"/>
                <w:lang w:val="en-US" w:eastAsia="zh-CN"/>
              </w:rPr>
              <w:t>新疆安居超越建材有限公司生活区位于厂区东南侧，独立成区。</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厂区北侧厂房</w:t>
            </w:r>
            <w:r>
              <w:rPr>
                <w:rFonts w:hint="eastAsia" w:cs="Times New Roman"/>
                <w:color w:val="000000"/>
                <w:kern w:val="2"/>
                <w:lang w:val="en-US" w:eastAsia="zh-CN"/>
              </w:rPr>
              <w:t>部分</w:t>
            </w:r>
            <w:r>
              <w:rPr>
                <w:rFonts w:hint="eastAsia" w:ascii="Times New Roman" w:hAnsi="Times New Roman" w:eastAsia="宋体" w:cs="Times New Roman"/>
                <w:color w:val="000000"/>
                <w:kern w:val="2"/>
                <w:lang w:val="en-US" w:eastAsia="zh-CN"/>
              </w:rPr>
              <w:t>租赁给新疆志达高科线缆有限公司用于生产建设，部分</w:t>
            </w:r>
            <w:r>
              <w:rPr>
                <w:rFonts w:hint="eastAsia" w:cs="Times New Roman"/>
                <w:vertAlign w:val="baseline"/>
                <w:lang w:val="en-US" w:eastAsia="zh-CN"/>
              </w:rPr>
              <w:t>计划用于</w:t>
            </w:r>
            <w:r>
              <w:rPr>
                <w:rFonts w:hint="eastAsia" w:ascii="Times New Roman" w:hAnsi="Times New Roman" w:cs="Times New Roman"/>
                <w:b w:val="0"/>
                <w:bCs w:val="0"/>
                <w:color w:val="auto"/>
                <w:lang w:val="en-US" w:eastAsia="zh-CN"/>
              </w:rPr>
              <w:t>新疆安居超越建材有限公司</w:t>
            </w:r>
            <w:r>
              <w:rPr>
                <w:rFonts w:hint="eastAsia" w:cs="Times New Roman"/>
                <w:vertAlign w:val="baseline"/>
                <w:lang w:val="en-US" w:eastAsia="zh-CN"/>
              </w:rPr>
              <w:t>生产建设</w:t>
            </w:r>
            <w:r>
              <w:rPr>
                <w:rFonts w:hint="eastAsia"/>
                <w:spacing w:val="-11"/>
                <w:lang w:val="en-US" w:eastAsia="zh-CN"/>
              </w:rPr>
              <w:t>。</w:t>
            </w:r>
            <w:r>
              <w:rPr>
                <w:rFonts w:hint="eastAsia" w:cs="Times New Roman"/>
                <w:b w:val="0"/>
                <w:bCs w:val="0"/>
                <w:color w:val="auto"/>
                <w:kern w:val="2"/>
                <w:sz w:val="24"/>
                <w:szCs w:val="24"/>
                <w:highlight w:val="none"/>
                <w:lang w:val="en-US" w:eastAsia="zh-CN" w:bidi="ar-SA"/>
              </w:rPr>
              <w:t>本项目依托的</w:t>
            </w:r>
            <w:r>
              <w:rPr>
                <w:rFonts w:hint="eastAsia" w:ascii="Times New Roman" w:hAnsi="Times New Roman" w:eastAsia="宋体" w:cs="Times New Roman"/>
                <w:b w:val="0"/>
                <w:bCs w:val="0"/>
                <w:color w:val="auto"/>
                <w:kern w:val="2"/>
                <w:sz w:val="24"/>
                <w:szCs w:val="24"/>
                <w:highlight w:val="none"/>
                <w:lang w:val="en-US" w:eastAsia="zh-CN" w:bidi="ar-SA"/>
              </w:rPr>
              <w:t>生产区位于厂区</w:t>
            </w:r>
            <w:r>
              <w:rPr>
                <w:rFonts w:hint="eastAsia" w:cs="Times New Roman"/>
                <w:b w:val="0"/>
                <w:bCs w:val="0"/>
                <w:color w:val="auto"/>
                <w:kern w:val="2"/>
                <w:sz w:val="24"/>
                <w:szCs w:val="24"/>
                <w:highlight w:val="none"/>
                <w:lang w:val="en-US" w:eastAsia="zh-CN" w:bidi="ar-SA"/>
              </w:rPr>
              <w:t>南侧，</w:t>
            </w:r>
            <w:r>
              <w:rPr>
                <w:rFonts w:hint="eastAsia" w:cs="Times New Roman"/>
                <w:b w:val="0"/>
                <w:bCs w:val="0"/>
                <w:color w:val="000000"/>
                <w:kern w:val="2"/>
                <w:sz w:val="24"/>
                <w:szCs w:val="24"/>
                <w:highlight w:val="none"/>
                <w:lang w:val="en-US" w:eastAsia="zh-CN" w:bidi="ar-SA"/>
              </w:rPr>
              <w:t>生产区内部</w:t>
            </w:r>
            <w:r>
              <w:rPr>
                <w:rFonts w:hint="eastAsia" w:cs="Times New Roman"/>
                <w:b w:val="0"/>
                <w:bCs w:val="0"/>
                <w:color w:val="auto"/>
                <w:kern w:val="2"/>
                <w:sz w:val="24"/>
                <w:szCs w:val="24"/>
                <w:highlight w:val="none"/>
                <w:lang w:val="en-US" w:eastAsia="zh-CN" w:bidi="ar-SA"/>
              </w:rPr>
              <w:t>按照生产工艺流程布设</w:t>
            </w:r>
            <w:r>
              <w:rPr>
                <w:rFonts w:hint="eastAsia" w:cs="Times New Roman"/>
                <w:b w:val="0"/>
                <w:bCs w:val="0"/>
                <w:color w:val="000000"/>
                <w:kern w:val="2"/>
                <w:sz w:val="24"/>
                <w:szCs w:val="24"/>
                <w:highlight w:val="none"/>
                <w:lang w:val="en-US" w:eastAsia="zh-CN" w:bidi="ar-SA"/>
              </w:rPr>
              <w:t>原料堆放区、</w:t>
            </w:r>
            <w:r>
              <w:rPr>
                <w:rFonts w:hint="default" w:ascii="Times New Roman" w:hAnsi="Times New Roman" w:eastAsia="宋体" w:cs="Times New Roman"/>
                <w:b w:val="0"/>
                <w:bCs w:val="0"/>
                <w:color w:val="000000"/>
                <w:kern w:val="2"/>
                <w:sz w:val="24"/>
                <w:szCs w:val="24"/>
                <w:highlight w:val="none"/>
                <w:lang w:val="en-US" w:eastAsia="zh-CN" w:bidi="ar-SA"/>
              </w:rPr>
              <w:t>生产加工区、</w:t>
            </w:r>
            <w:r>
              <w:rPr>
                <w:rFonts w:hint="eastAsia" w:cs="Times New Roman"/>
                <w:b w:val="0"/>
                <w:bCs w:val="0"/>
                <w:color w:val="000000"/>
                <w:kern w:val="2"/>
                <w:sz w:val="24"/>
                <w:szCs w:val="24"/>
                <w:highlight w:val="none"/>
                <w:lang w:val="en-US" w:eastAsia="zh-CN" w:bidi="ar-SA"/>
              </w:rPr>
              <w:t>成品堆放区</w:t>
            </w:r>
            <w:r>
              <w:rPr>
                <w:rFonts w:hint="eastAsia" w:cs="Times New Roman"/>
                <w:b w:val="0"/>
                <w:bCs w:val="0"/>
                <w:color w:val="auto"/>
                <w:kern w:val="2"/>
                <w:sz w:val="24"/>
                <w:szCs w:val="24"/>
                <w:highlight w:val="none"/>
                <w:lang w:val="en-US" w:eastAsia="zh-CN" w:bidi="ar-SA"/>
              </w:rPr>
              <w:t>。</w:t>
            </w:r>
            <w:r>
              <w:rPr>
                <w:rFonts w:hint="eastAsia"/>
                <w:lang w:val="en-US" w:eastAsia="zh-CN"/>
              </w:rPr>
              <w:t>厂房</w:t>
            </w:r>
            <w:r>
              <w:t>设置</w:t>
            </w:r>
            <w:r>
              <w:rPr>
                <w:rFonts w:hint="eastAsia"/>
                <w:lang w:val="en-US" w:eastAsia="zh-CN"/>
              </w:rPr>
              <w:t>两个</w:t>
            </w:r>
            <w:r>
              <w:t>个出入口，位于</w:t>
            </w:r>
            <w:r>
              <w:rPr>
                <w:rFonts w:hint="eastAsia"/>
                <w:lang w:val="en-US" w:eastAsia="zh-CN"/>
              </w:rPr>
              <w:t>厂房中部</w:t>
            </w:r>
            <w:r>
              <w:t>。整个建筑空间利用和布局合理，功能分区明确，组织协作良好。</w:t>
            </w:r>
            <w:r>
              <w:rPr>
                <w:rFonts w:hint="default" w:ascii="Times New Roman" w:hAnsi="Times New Roman" w:eastAsia="宋体" w:cs="Times New Roman"/>
                <w:b w:val="0"/>
                <w:bCs w:val="0"/>
                <w:color w:val="auto"/>
                <w:kern w:val="2"/>
                <w:sz w:val="24"/>
                <w:szCs w:val="24"/>
                <w:highlight w:val="none"/>
                <w:lang w:val="en-US" w:eastAsia="zh-CN" w:bidi="ar-SA"/>
              </w:rPr>
              <w:t>厂区内道路为混凝土地面，道路环状布置，可以满足消防车辆及其它车辆通行要求。</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cs="Times New Roman"/>
                <w:kern w:val="0"/>
                <w:sz w:val="24"/>
                <w:szCs w:val="22"/>
                <w:lang w:val="en-US" w:eastAsia="zh-CN"/>
              </w:rPr>
            </w:pPr>
            <w:r>
              <w:rPr>
                <w:rFonts w:hint="default" w:ascii="Times New Roman" w:hAnsi="Times New Roman" w:cs="Times New Roman"/>
                <w:kern w:val="0"/>
                <w:sz w:val="24"/>
                <w:szCs w:val="22"/>
                <w:lang w:val="en-US" w:eastAsia="zh-CN"/>
              </w:rPr>
              <w:t>厂区为硬化地面，以满足消防运输要求。同时装置区须为耐腐蚀的硬化地面，且表面无裂隙，进行防渗、防风、防雨、防晒措施。厂区布置满足《建筑设计防火规范》（GB50016-2014）和《石油化工企业设计防火规范》(GB 50160-2008)的要求。</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b w:val="0"/>
                <w:bCs w:val="0"/>
                <w:color w:val="000000"/>
                <w:sz w:val="24"/>
                <w:szCs w:val="24"/>
                <w:highlight w:val="none"/>
                <w:lang w:val="en-US" w:eastAsia="zh-CN" w:bidi="ar-SA"/>
              </w:rPr>
            </w:pPr>
            <w:r>
              <w:rPr>
                <w:rFonts w:hint="default" w:ascii="Times New Roman" w:hAnsi="Times New Roman" w:eastAsia="宋体" w:cs="Times New Roman"/>
                <w:b w:val="0"/>
                <w:bCs w:val="0"/>
                <w:color w:val="000000"/>
                <w:sz w:val="24"/>
                <w:szCs w:val="24"/>
                <w:highlight w:val="none"/>
                <w:lang w:val="en-US" w:eastAsia="zh-CN" w:bidi="ar-SA"/>
              </w:rPr>
              <w:t>项目所处位置地势平坦，根据本产品的工艺、运输、消防、安全的要求，结合地形等因素，按照国家有关标准和规定，对生产、运输、绿化进行了优化，并供有完善的供水、供电、排水等设施。</w:t>
            </w:r>
          </w:p>
          <w:p>
            <w:pPr>
              <w:widowControl w:val="0"/>
              <w:overflowPunct w:val="0"/>
              <w:autoSpaceDE/>
              <w:autoSpaceDN/>
              <w:adjustRightInd/>
              <w:snapToGrid w:val="0"/>
              <w:spacing w:before="0" w:after="120" w:line="360" w:lineRule="auto"/>
              <w:ind w:left="0" w:leftChars="0" w:right="0" w:firstLine="480" w:firstLineChars="200"/>
              <w:jc w:val="both"/>
              <w:textAlignment w:val="auto"/>
              <w:rPr>
                <w:rFonts w:hint="default" w:ascii="Times New Roman" w:hAnsi="Times New Roman" w:eastAsia="宋体" w:cs="宋体"/>
                <w:snapToGrid w:val="0"/>
                <w:sz w:val="24"/>
                <w:szCs w:val="21"/>
                <w:lang w:val="en-US" w:eastAsia="zh-CN" w:bidi="ar-SA"/>
              </w:rPr>
            </w:pPr>
            <w:r>
              <w:rPr>
                <w:rFonts w:hint="default" w:ascii="Times New Roman" w:hAnsi="Times New Roman" w:eastAsia="宋体" w:cs="Times New Roman"/>
                <w:kern w:val="0"/>
                <w:sz w:val="24"/>
                <w:szCs w:val="22"/>
                <w:lang w:val="en-US" w:eastAsia="zh-CN" w:bidi="ar-SA"/>
              </w:rPr>
              <w:t>因此，本项目布置功能布置明确，各单元由厂内道路衔接。平面布置按照企业生产要求，合理划分场内的功能区域，布置紧凑合理，生产线结构紧凑，工艺流程顺畅，交通运输安全方便。项目总平面布置图见图</w:t>
            </w:r>
            <w:r>
              <w:rPr>
                <w:rFonts w:hint="eastAsia" w:ascii="Times New Roman" w:hAnsi="Times New Roman" w:eastAsia="宋体" w:cs="Times New Roman"/>
                <w:kern w:val="0"/>
                <w:sz w:val="24"/>
                <w:szCs w:val="22"/>
                <w:lang w:val="en-US" w:eastAsia="zh-CN" w:bidi="ar-SA"/>
              </w:rPr>
              <w:t>2.5-1</w:t>
            </w:r>
            <w:r>
              <w:rPr>
                <w:rFonts w:hint="eastAsia" w:cs="Times New Roman"/>
                <w:kern w:val="0"/>
                <w:sz w:val="24"/>
                <w:szCs w:val="22"/>
                <w:lang w:val="en-US" w:eastAsia="zh-CN" w:bidi="ar-SA"/>
              </w:rPr>
              <w:t>。</w:t>
            </w:r>
          </w:p>
        </w:tc>
      </w:tr>
    </w:tbl>
    <w:p>
      <w:pPr>
        <w:keepNext w:val="0"/>
        <w:keepLines w:val="0"/>
        <w:pageBreakBefore w:val="0"/>
        <w:widowControl w:val="0"/>
        <w:kinsoku/>
        <w:wordWrap/>
        <w:overflowPunct w:val="0"/>
        <w:topLinePunct w:val="0"/>
        <w:autoSpaceDE w:val="0"/>
        <w:autoSpaceDN w:val="0"/>
        <w:bidi w:val="0"/>
        <w:adjustRightInd w:val="0"/>
        <w:snapToGrid w:val="0"/>
        <w:textAlignment w:val="auto"/>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6" w:hRule="atLeast"/>
          <w:jc w:val="center"/>
        </w:trPr>
        <w:tc>
          <w:tcPr>
            <w:tcW w:w="396" w:type="dxa"/>
            <w:vAlign w:val="center"/>
          </w:tcPr>
          <w:p>
            <w:pPr>
              <w:overflowPunct w:val="0"/>
              <w:autoSpaceDE w:val="0"/>
              <w:autoSpaceDN w:val="0"/>
              <w:bidi w:val="0"/>
              <w:adjustRightInd w:val="0"/>
              <w:snapToGrid w:val="0"/>
              <w:spacing w:before="0" w:after="0" w:line="500" w:lineRule="exact"/>
              <w:ind w:left="0" w:leftChars="0" w:right="0" w:firstLine="0" w:firstLineChars="0"/>
              <w:jc w:val="center"/>
            </w:pPr>
            <w:r>
              <w:rPr>
                <w:rFonts w:hint="eastAsia" w:ascii="Times New Roman" w:eastAsia="宋体"/>
                <w:lang w:val="en-US" w:eastAsia="zh-Hans"/>
              </w:rPr>
              <w:t>工</w:t>
            </w:r>
            <w:r>
              <w:t>艺流程和产排污环节</w:t>
            </w:r>
          </w:p>
          <w:p>
            <w:pPr>
              <w:keepNext/>
              <w:keepLines/>
              <w:widowControl w:val="0"/>
              <w:overflowPunct w:val="0"/>
              <w:autoSpaceDE w:val="0"/>
              <w:autoSpaceDN w:val="0"/>
              <w:adjustRightInd w:val="0"/>
              <w:snapToGrid w:val="0"/>
              <w:spacing w:before="0" w:beforeLines="0" w:beforeAutospacing="0" w:after="0" w:afterLines="0" w:afterAutospacing="0" w:line="560" w:lineRule="atLeast"/>
              <w:ind w:left="0" w:right="0" w:firstLine="562" w:firstLineChars="200"/>
              <w:jc w:val="center"/>
              <w:outlineLvl w:val="9"/>
              <w:rPr>
                <w:rFonts w:ascii="Times New Roman" w:hAnsi="Times New Roman" w:eastAsia="宋体" w:cs="宋体"/>
                <w:b/>
                <w:sz w:val="28"/>
                <w:szCs w:val="22"/>
                <w:lang w:val="en-US" w:eastAsia="zh-CN" w:bidi="ar-SA"/>
              </w:rPr>
            </w:pPr>
          </w:p>
          <w:p>
            <w:pPr>
              <w:overflowPunct w:val="0"/>
              <w:autoSpaceDE w:val="0"/>
              <w:autoSpaceDN w:val="0"/>
              <w:adjustRightInd w:val="0"/>
              <w:snapToGrid w:val="0"/>
              <w:spacing w:before="0" w:after="0" w:line="500" w:lineRule="exact"/>
              <w:ind w:left="0" w:right="0" w:firstLine="480" w:firstLineChars="200"/>
              <w:jc w:val="center"/>
            </w:pPr>
          </w:p>
          <w:p>
            <w:pPr>
              <w:keepNext/>
              <w:keepLines/>
              <w:widowControl w:val="0"/>
              <w:overflowPunct w:val="0"/>
              <w:autoSpaceDE w:val="0"/>
              <w:autoSpaceDN w:val="0"/>
              <w:adjustRightInd w:val="0"/>
              <w:snapToGrid w:val="0"/>
              <w:spacing w:before="0" w:beforeLines="0" w:beforeAutospacing="0" w:after="0" w:afterLines="0" w:afterAutospacing="0" w:line="560" w:lineRule="atLeast"/>
              <w:ind w:left="0" w:right="0" w:firstLine="562" w:firstLineChars="200"/>
              <w:jc w:val="center"/>
              <w:outlineLvl w:val="9"/>
              <w:rPr>
                <w:rFonts w:ascii="Times New Roman" w:hAnsi="Times New Roman" w:eastAsia="宋体" w:cs="宋体"/>
                <w:b/>
                <w:sz w:val="28"/>
                <w:szCs w:val="22"/>
                <w:lang w:val="en-US" w:eastAsia="zh-CN" w:bidi="ar-SA"/>
              </w:rPr>
            </w:pPr>
          </w:p>
          <w:p>
            <w:pPr>
              <w:overflowPunct w:val="0"/>
              <w:autoSpaceDE w:val="0"/>
              <w:autoSpaceDN w:val="0"/>
              <w:adjustRightInd w:val="0"/>
              <w:snapToGrid w:val="0"/>
              <w:spacing w:before="0" w:after="0" w:line="500" w:lineRule="exact"/>
              <w:ind w:left="0" w:right="0" w:firstLine="480" w:firstLineChars="200"/>
              <w:jc w:val="center"/>
            </w:pPr>
          </w:p>
          <w:p>
            <w:pPr>
              <w:keepNext/>
              <w:keepLines/>
              <w:widowControl w:val="0"/>
              <w:overflowPunct w:val="0"/>
              <w:autoSpaceDE w:val="0"/>
              <w:autoSpaceDN w:val="0"/>
              <w:adjustRightInd w:val="0"/>
              <w:snapToGrid w:val="0"/>
              <w:spacing w:before="0" w:beforeLines="0" w:beforeAutospacing="0" w:after="0" w:afterLines="0" w:afterAutospacing="0" w:line="560" w:lineRule="atLeast"/>
              <w:ind w:left="0" w:right="0" w:firstLine="562" w:firstLineChars="200"/>
              <w:jc w:val="center"/>
              <w:outlineLvl w:val="9"/>
              <w:rPr>
                <w:rFonts w:ascii="Times New Roman" w:hAnsi="Times New Roman" w:eastAsia="宋体" w:cs="宋体"/>
                <w:b/>
                <w:sz w:val="28"/>
                <w:szCs w:val="22"/>
                <w:lang w:val="en-US" w:eastAsia="zh-CN" w:bidi="ar-SA"/>
              </w:rPr>
            </w:pPr>
          </w:p>
          <w:p>
            <w:pPr>
              <w:overflowPunct w:val="0"/>
              <w:autoSpaceDE w:val="0"/>
              <w:autoSpaceDN w:val="0"/>
              <w:adjustRightInd w:val="0"/>
              <w:snapToGrid w:val="0"/>
              <w:spacing w:before="0" w:after="0" w:line="500" w:lineRule="exact"/>
              <w:ind w:left="0" w:right="0" w:firstLine="480" w:firstLineChars="200"/>
              <w:jc w:val="center"/>
            </w:pPr>
          </w:p>
          <w:p>
            <w:pPr>
              <w:keepNext/>
              <w:keepLines/>
              <w:widowControl w:val="0"/>
              <w:overflowPunct w:val="0"/>
              <w:autoSpaceDE w:val="0"/>
              <w:autoSpaceDN w:val="0"/>
              <w:adjustRightInd w:val="0"/>
              <w:snapToGrid w:val="0"/>
              <w:spacing w:before="0" w:beforeLines="0" w:beforeAutospacing="0" w:after="0" w:afterLines="0" w:afterAutospacing="0" w:line="560" w:lineRule="atLeast"/>
              <w:ind w:left="0" w:right="0" w:firstLine="562" w:firstLineChars="200"/>
              <w:jc w:val="center"/>
              <w:outlineLvl w:val="9"/>
              <w:rPr>
                <w:rFonts w:ascii="Times New Roman" w:hAnsi="Times New Roman" w:eastAsia="宋体" w:cs="宋体"/>
                <w:b/>
                <w:sz w:val="28"/>
                <w:szCs w:val="22"/>
                <w:lang w:val="en-US" w:eastAsia="zh-CN" w:bidi="ar-SA"/>
              </w:rPr>
            </w:pPr>
          </w:p>
          <w:p>
            <w:pPr>
              <w:overflowPunct w:val="0"/>
              <w:autoSpaceDE w:val="0"/>
              <w:autoSpaceDN w:val="0"/>
              <w:adjustRightInd w:val="0"/>
              <w:snapToGrid w:val="0"/>
              <w:spacing w:before="0" w:after="0" w:line="500" w:lineRule="exact"/>
              <w:ind w:left="0" w:right="0" w:firstLine="480" w:firstLineChars="200"/>
              <w:jc w:val="center"/>
            </w:pPr>
          </w:p>
          <w:p>
            <w:pPr>
              <w:keepNext/>
              <w:keepLines/>
              <w:widowControl w:val="0"/>
              <w:overflowPunct w:val="0"/>
              <w:autoSpaceDE w:val="0"/>
              <w:autoSpaceDN w:val="0"/>
              <w:adjustRightInd w:val="0"/>
              <w:snapToGrid w:val="0"/>
              <w:spacing w:before="0" w:beforeLines="0" w:beforeAutospacing="0" w:after="0" w:afterLines="0" w:afterAutospacing="0" w:line="560" w:lineRule="atLeast"/>
              <w:ind w:left="0" w:right="0" w:firstLine="562" w:firstLineChars="200"/>
              <w:jc w:val="center"/>
              <w:outlineLvl w:val="9"/>
              <w:rPr>
                <w:rFonts w:ascii="Times New Roman" w:hAnsi="Times New Roman" w:eastAsia="宋体" w:cs="宋体"/>
                <w:b/>
                <w:sz w:val="28"/>
                <w:szCs w:val="22"/>
                <w:lang w:val="en-US" w:eastAsia="zh-CN" w:bidi="ar-SA"/>
              </w:rPr>
            </w:pPr>
          </w:p>
          <w:p>
            <w:pPr>
              <w:overflowPunct w:val="0"/>
              <w:autoSpaceDE w:val="0"/>
              <w:autoSpaceDN w:val="0"/>
              <w:adjustRightInd w:val="0"/>
              <w:snapToGrid w:val="0"/>
              <w:spacing w:before="0" w:after="0" w:line="500" w:lineRule="exact"/>
              <w:ind w:left="0" w:right="0" w:firstLine="480" w:firstLineChars="200"/>
              <w:jc w:val="center"/>
            </w:pPr>
          </w:p>
          <w:p>
            <w:pPr>
              <w:keepNext/>
              <w:keepLines/>
              <w:widowControl w:val="0"/>
              <w:overflowPunct w:val="0"/>
              <w:autoSpaceDE w:val="0"/>
              <w:autoSpaceDN w:val="0"/>
              <w:adjustRightInd w:val="0"/>
              <w:snapToGrid w:val="0"/>
              <w:spacing w:before="0" w:beforeLines="0" w:beforeAutospacing="0" w:after="0" w:afterLines="0" w:afterAutospacing="0" w:line="560" w:lineRule="atLeast"/>
              <w:ind w:left="0" w:right="0" w:firstLine="562" w:firstLineChars="200"/>
              <w:jc w:val="center"/>
              <w:outlineLvl w:val="9"/>
              <w:rPr>
                <w:rFonts w:ascii="Times New Roman" w:hAnsi="Times New Roman" w:eastAsia="宋体" w:cs="宋体"/>
                <w:b/>
                <w:sz w:val="28"/>
                <w:szCs w:val="22"/>
                <w:lang w:val="en-US" w:eastAsia="zh-CN" w:bidi="ar-SA"/>
              </w:rPr>
            </w:pPr>
          </w:p>
          <w:p>
            <w:pPr>
              <w:overflowPunct w:val="0"/>
              <w:autoSpaceDE w:val="0"/>
              <w:autoSpaceDN w:val="0"/>
              <w:adjustRightInd w:val="0"/>
              <w:snapToGrid w:val="0"/>
              <w:spacing w:before="0" w:after="0" w:line="500" w:lineRule="exact"/>
              <w:ind w:left="0" w:right="0" w:firstLine="480" w:firstLineChars="200"/>
              <w:jc w:val="center"/>
            </w:pPr>
          </w:p>
          <w:p>
            <w:pPr>
              <w:keepNext/>
              <w:keepLines/>
              <w:widowControl w:val="0"/>
              <w:overflowPunct w:val="0"/>
              <w:autoSpaceDE w:val="0"/>
              <w:autoSpaceDN w:val="0"/>
              <w:adjustRightInd w:val="0"/>
              <w:snapToGrid w:val="0"/>
              <w:spacing w:before="0" w:beforeLines="0" w:beforeAutospacing="0" w:after="0" w:afterLines="0" w:afterAutospacing="0" w:line="560" w:lineRule="atLeast"/>
              <w:ind w:left="0" w:leftChars="0" w:right="0" w:rightChars="0" w:firstLine="0" w:firstLineChars="0"/>
              <w:jc w:val="center"/>
              <w:outlineLvl w:val="9"/>
              <w:rPr>
                <w:rFonts w:ascii="Times New Roman" w:hAnsi="Times New Roman" w:eastAsia="宋体" w:cs="宋体"/>
                <w:b/>
                <w:sz w:val="28"/>
                <w:szCs w:val="22"/>
                <w:vertAlign w:val="baseline"/>
                <w:lang w:val="en-US" w:eastAsia="zh-CN" w:bidi="ar-SA"/>
              </w:rPr>
            </w:pPr>
          </w:p>
        </w:tc>
        <w:tc>
          <w:tcPr>
            <w:tcW w:w="8675" w:type="dxa"/>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eastAsia"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2.6施工期工艺流程及产污环节</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480" w:firstLineChars="200"/>
              <w:jc w:val="left"/>
              <w:textAlignment w:val="auto"/>
              <w:rPr>
                <w:rFonts w:hint="eastAsia"/>
                <w:lang w:val="en-US" w:eastAsia="zh-CN"/>
              </w:rPr>
            </w:pPr>
            <w:r>
              <w:t>施工期</w:t>
            </w:r>
            <w:r>
              <w:rPr>
                <w:rFonts w:hint="eastAsia"/>
              </w:rPr>
              <w:t>工程内容主要为</w:t>
            </w:r>
            <w:r>
              <w:rPr>
                <w:rFonts w:hint="eastAsia" w:ascii="Times New Roman" w:eastAsia="宋体"/>
                <w:lang w:val="en-US" w:eastAsia="zh-CN"/>
              </w:rPr>
              <w:t>生产</w:t>
            </w:r>
            <w:r>
              <w:rPr>
                <w:rFonts w:hint="eastAsia"/>
              </w:rPr>
              <w:t>设备的安装</w:t>
            </w:r>
            <w:r>
              <w:rPr>
                <w:rFonts w:hint="eastAsia" w:ascii="Times New Roman" w:eastAsia="宋体"/>
                <w:lang w:val="en-US" w:eastAsia="zh-CN"/>
              </w:rPr>
              <w:t>以及环保措施的建设</w:t>
            </w:r>
            <w:r>
              <w:rPr>
                <w:rFonts w:hint="eastAsia"/>
              </w:rPr>
              <w:t>，期</w:t>
            </w:r>
            <w:r>
              <w:t>间产生施工</w:t>
            </w:r>
            <w:r>
              <w:rPr>
                <w:rFonts w:hint="eastAsia"/>
              </w:rPr>
              <w:t>扬尘、装修废气，</w:t>
            </w:r>
            <w:r>
              <w:t>噪声、建筑垃圾</w:t>
            </w:r>
            <w:r>
              <w:rPr>
                <w:rFonts w:hint="eastAsia"/>
              </w:rPr>
              <w:t>等，其生产工艺流程及产污节点见图</w:t>
            </w:r>
            <w:r>
              <w:rPr>
                <w:rFonts w:hint="eastAsia" w:ascii="Times New Roman" w:eastAsia="宋体"/>
                <w:lang w:val="en-US" w:eastAsia="zh-CN"/>
              </w:rPr>
              <w:t>2.6-1。</w:t>
            </w:r>
          </w:p>
          <w:p>
            <w:pPr>
              <w:overflowPunct w:val="0"/>
              <w:autoSpaceDE w:val="0"/>
              <w:autoSpaceDN w:val="0"/>
              <w:adjustRightInd w:val="0"/>
              <w:snapToGrid w:val="0"/>
              <w:spacing w:before="0" w:after="0" w:line="500" w:lineRule="exact"/>
              <w:ind w:left="0" w:right="0" w:firstLine="480" w:firstLineChars="200"/>
              <w:jc w:val="left"/>
              <w:rPr>
                <w:rFonts w:hint="default"/>
                <w:lang w:val="en-US" w:eastAsia="zh-CN"/>
              </w:rPr>
            </w:pPr>
            <w:r>
              <w:rPr>
                <w:rFonts w:hint="default"/>
                <w:lang w:val="en-US" w:eastAsia="zh-CN"/>
              </w:rPr>
              <w:drawing>
                <wp:anchor distT="0" distB="0" distL="114300" distR="114300" simplePos="0" relativeHeight="251663360" behindDoc="0" locked="0" layoutInCell="1" allowOverlap="1">
                  <wp:simplePos x="0" y="0"/>
                  <wp:positionH relativeFrom="column">
                    <wp:posOffset>402590</wp:posOffset>
                  </wp:positionH>
                  <wp:positionV relativeFrom="paragraph">
                    <wp:posOffset>37465</wp:posOffset>
                  </wp:positionV>
                  <wp:extent cx="4315460" cy="1541780"/>
                  <wp:effectExtent l="0" t="0" r="2540" b="7620"/>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20"/>
                          <a:srcRect l="19603"/>
                          <a:stretch>
                            <a:fillRect/>
                          </a:stretch>
                        </pic:blipFill>
                        <pic:spPr>
                          <a:xfrm>
                            <a:off x="0" y="0"/>
                            <a:ext cx="4315460" cy="1541780"/>
                          </a:xfrm>
                          <a:prstGeom prst="rect">
                            <a:avLst/>
                          </a:prstGeom>
                        </pic:spPr>
                      </pic:pic>
                    </a:graphicData>
                  </a:graphic>
                </wp:anchor>
              </w:drawing>
            </w:r>
          </w:p>
          <w:p>
            <w:pPr>
              <w:overflowPunct w:val="0"/>
              <w:autoSpaceDE w:val="0"/>
              <w:autoSpaceDN w:val="0"/>
              <w:bidi w:val="0"/>
              <w:adjustRightInd w:val="0"/>
              <w:snapToGrid w:val="0"/>
              <w:spacing w:before="0" w:after="0" w:line="500" w:lineRule="exact"/>
              <w:ind w:left="0" w:right="0" w:firstLine="480" w:firstLineChars="200"/>
              <w:jc w:val="left"/>
              <w:rPr>
                <w:rFonts w:hint="default"/>
              </w:rPr>
            </w:pPr>
          </w:p>
          <w:p>
            <w:pPr>
              <w:overflowPunct w:val="0"/>
              <w:autoSpaceDE w:val="0"/>
              <w:autoSpaceDN w:val="0"/>
              <w:bidi w:val="0"/>
              <w:adjustRightInd w:val="0"/>
              <w:snapToGrid w:val="0"/>
              <w:spacing w:before="0" w:after="0" w:line="500" w:lineRule="exact"/>
              <w:ind w:left="0" w:right="0" w:firstLine="480" w:firstLineChars="200"/>
              <w:jc w:val="left"/>
              <w:rPr>
                <w:rFonts w:hint="default"/>
              </w:rPr>
            </w:pPr>
          </w:p>
          <w:p>
            <w:pPr>
              <w:overflowPunct w:val="0"/>
              <w:autoSpaceDE w:val="0"/>
              <w:autoSpaceDN w:val="0"/>
              <w:bidi w:val="0"/>
              <w:adjustRightInd w:val="0"/>
              <w:snapToGrid w:val="0"/>
              <w:spacing w:before="0" w:after="0" w:line="500" w:lineRule="exact"/>
              <w:ind w:left="0" w:right="0" w:firstLine="480" w:firstLineChars="200"/>
              <w:jc w:val="left"/>
              <w:rPr>
                <w:rFonts w:hint="default"/>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lang w:val="en-US" w:eastAsia="zh-CN"/>
              </w:rPr>
            </w:pPr>
          </w:p>
          <w:p>
            <w:pPr>
              <w:widowControl w:val="0"/>
              <w:overflowPunct w:val="0"/>
              <w:autoSpaceDE w:val="0"/>
              <w:autoSpaceDN w:val="0"/>
              <w:bidi w:val="0"/>
              <w:adjustRightInd w:val="0"/>
              <w:snapToGrid w:val="0"/>
              <w:spacing w:before="0" w:after="0" w:line="360" w:lineRule="auto"/>
              <w:ind w:left="0" w:right="0" w:firstLine="0" w:firstLineChars="0"/>
              <w:jc w:val="center"/>
              <w:rPr>
                <w:rFonts w:hint="default"/>
                <w:b/>
                <w:bCs/>
                <w:lang w:val="en-US" w:eastAsia="zh-CN"/>
              </w:rPr>
            </w:pPr>
            <w:r>
              <w:rPr>
                <w:rFonts w:hint="default"/>
                <w:b/>
                <w:bCs/>
                <w:lang w:val="en-US" w:eastAsia="zh-CN"/>
              </w:rPr>
              <w:t>图</w:t>
            </w:r>
            <w:r>
              <w:rPr>
                <w:rFonts w:hint="eastAsia" w:ascii="Times New Roman" w:eastAsia="宋体"/>
                <w:b/>
                <w:bCs/>
                <w:lang w:val="en-US" w:eastAsia="zh-CN"/>
              </w:rPr>
              <w:t xml:space="preserve">2.6-1 </w:t>
            </w:r>
            <w:r>
              <w:rPr>
                <w:rFonts w:hint="default"/>
                <w:b/>
                <w:bCs/>
                <w:lang w:val="en-US" w:eastAsia="zh-CN"/>
              </w:rPr>
              <w:t xml:space="preserve"> 施工期工艺流程及产污节点图</w:t>
            </w:r>
          </w:p>
          <w:p>
            <w:pPr>
              <w:overflowPunct w:val="0"/>
              <w:autoSpaceDE w:val="0"/>
              <w:autoSpaceDN w:val="0"/>
              <w:bidi w:val="0"/>
              <w:adjustRightInd w:val="0"/>
              <w:snapToGrid w:val="0"/>
              <w:spacing w:before="0" w:after="0" w:line="360" w:lineRule="auto"/>
              <w:ind w:left="0" w:right="0" w:firstLine="480" w:firstLineChars="200"/>
              <w:jc w:val="left"/>
              <w:rPr>
                <w:rFonts w:hint="default"/>
              </w:rPr>
            </w:pPr>
            <w:r>
              <w:rPr>
                <w:rFonts w:hint="default"/>
              </w:rPr>
              <w:t>废气：运输过程产生的扬尘、装修废气及施工设备和运输设备产生的废气。</w:t>
            </w:r>
          </w:p>
          <w:p>
            <w:pPr>
              <w:overflowPunct w:val="0"/>
              <w:autoSpaceDE w:val="0"/>
              <w:autoSpaceDN w:val="0"/>
              <w:bidi w:val="0"/>
              <w:adjustRightInd w:val="0"/>
              <w:snapToGrid w:val="0"/>
              <w:spacing w:before="0" w:after="0" w:line="360" w:lineRule="auto"/>
              <w:ind w:left="0" w:right="0" w:firstLine="480" w:firstLineChars="200"/>
              <w:jc w:val="left"/>
              <w:rPr>
                <w:rFonts w:hint="default"/>
              </w:rPr>
            </w:pPr>
            <w:r>
              <w:rPr>
                <w:rFonts w:hint="default"/>
              </w:rPr>
              <w:t>废水：主要为</w:t>
            </w:r>
            <w:r>
              <w:rPr>
                <w:rFonts w:hint="eastAsia"/>
                <w:lang w:val="en-US" w:eastAsia="zh-CN"/>
              </w:rPr>
              <w:t>生活污水</w:t>
            </w:r>
            <w:r>
              <w:rPr>
                <w:rFonts w:hint="default"/>
              </w:rPr>
              <w:t>。</w:t>
            </w:r>
          </w:p>
          <w:p>
            <w:pPr>
              <w:overflowPunct w:val="0"/>
              <w:autoSpaceDE w:val="0"/>
              <w:autoSpaceDN w:val="0"/>
              <w:bidi w:val="0"/>
              <w:adjustRightInd w:val="0"/>
              <w:snapToGrid w:val="0"/>
              <w:spacing w:before="0" w:after="0" w:line="360" w:lineRule="auto"/>
              <w:ind w:left="0" w:right="0" w:firstLine="480" w:firstLineChars="200"/>
              <w:jc w:val="left"/>
              <w:rPr>
                <w:rFonts w:hint="default"/>
              </w:rPr>
            </w:pPr>
            <w:r>
              <w:rPr>
                <w:rFonts w:hint="default"/>
              </w:rPr>
              <w:t>噪声：结构阶段的电焊机、空压机等，运输车辆产生的噪声、设备安装过程中产生的噪声。</w:t>
            </w:r>
          </w:p>
          <w:p>
            <w:pPr>
              <w:overflowPunct w:val="0"/>
              <w:autoSpaceDE w:val="0"/>
              <w:autoSpaceDN w:val="0"/>
              <w:bidi w:val="0"/>
              <w:adjustRightInd w:val="0"/>
              <w:snapToGrid w:val="0"/>
              <w:spacing w:before="0" w:after="0" w:line="360" w:lineRule="auto"/>
              <w:ind w:left="0" w:right="0" w:firstLine="480" w:firstLineChars="200"/>
              <w:jc w:val="left"/>
              <w:rPr>
                <w:rFonts w:hint="default"/>
              </w:rPr>
            </w:pPr>
            <w:r>
              <w:rPr>
                <w:rFonts w:hint="default"/>
              </w:rPr>
              <w:t>废渣：主要来源于建筑垃圾及施工人员产生的生活垃圾。</w:t>
            </w:r>
          </w:p>
          <w:p>
            <w:pPr>
              <w:overflowPunct w:val="0"/>
              <w:autoSpaceDE w:val="0"/>
              <w:autoSpaceDN w:val="0"/>
              <w:bidi w:val="0"/>
              <w:adjustRightInd w:val="0"/>
              <w:snapToGrid w:val="0"/>
              <w:spacing w:before="0" w:after="0" w:line="360" w:lineRule="auto"/>
              <w:ind w:left="0" w:right="0" w:firstLine="480" w:firstLineChars="200"/>
              <w:jc w:val="left"/>
              <w:rPr>
                <w:rFonts w:hint="default"/>
              </w:rPr>
            </w:pPr>
            <w:r>
              <w:rPr>
                <w:rFonts w:hint="default"/>
              </w:rPr>
              <w:t>项目施工期主要污染源分析如表</w:t>
            </w:r>
            <w:r>
              <w:rPr>
                <w:rFonts w:hint="eastAsia" w:ascii="Times New Roman" w:eastAsia="宋体"/>
                <w:lang w:val="en-US" w:eastAsia="zh-CN"/>
              </w:rPr>
              <w:t>2.6-1</w:t>
            </w:r>
            <w:r>
              <w:rPr>
                <w:rFonts w:hint="default"/>
              </w:rPr>
              <w:t>。</w:t>
            </w:r>
          </w:p>
          <w:p>
            <w:pPr>
              <w:widowControl w:val="0"/>
              <w:overflowPunct w:val="0"/>
              <w:autoSpaceDE w:val="0"/>
              <w:autoSpaceDN w:val="0"/>
              <w:bidi w:val="0"/>
              <w:adjustRightInd w:val="0"/>
              <w:snapToGrid w:val="0"/>
              <w:spacing w:before="0" w:after="0" w:line="360" w:lineRule="auto"/>
              <w:ind w:left="0" w:right="0" w:firstLine="0" w:firstLineChars="0"/>
              <w:jc w:val="center"/>
              <w:rPr>
                <w:rFonts w:hint="eastAsia"/>
                <w:b/>
                <w:bCs/>
                <w:lang w:val="en-US" w:eastAsia="zh-CN"/>
              </w:rPr>
            </w:pPr>
            <w:r>
              <w:rPr>
                <w:rFonts w:hint="eastAsia" w:ascii="Times New Roman" w:eastAsia="宋体"/>
                <w:b/>
                <w:bCs/>
                <w:lang w:val="en-US" w:eastAsia="zh-CN"/>
              </w:rPr>
              <w:t>表2.6-1施工期主要污染工序一览表</w:t>
            </w:r>
          </w:p>
          <w:tbl>
            <w:tblPr>
              <w:tblStyle w:val="16"/>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041"/>
              <w:gridCol w:w="2002"/>
              <w:gridCol w:w="33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5"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污染类别</w:t>
                  </w:r>
                </w:p>
              </w:tc>
              <w:tc>
                <w:tcPr>
                  <w:tcW w:w="204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污染源名称</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产生工序</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主要污染因子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5" w:type="dxa"/>
                  <w:vMerge w:val="restart"/>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废气</w:t>
                  </w:r>
                </w:p>
              </w:tc>
              <w:tc>
                <w:tcPr>
                  <w:tcW w:w="204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施工场地</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施工过程</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扬尘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5" w:type="dxa"/>
                  <w:vMerge w:val="continue"/>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p>
              </w:tc>
              <w:tc>
                <w:tcPr>
                  <w:tcW w:w="204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机械动力设备</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机械设备运行</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尾气</w:t>
                  </w:r>
                  <w:r>
                    <w:rPr>
                      <w:rFonts w:hint="default"/>
                      <w:sz w:val="21"/>
                      <w:szCs w:val="21"/>
                      <w:lang w:val="en-US" w:eastAsia="zh-CN"/>
                    </w:rPr>
                    <w:t>(SO</w:t>
                  </w:r>
                  <w:r>
                    <w:rPr>
                      <w:rFonts w:hint="default"/>
                      <w:sz w:val="21"/>
                      <w:szCs w:val="21"/>
                      <w:vertAlign w:val="subscript"/>
                      <w:lang w:val="en-US" w:eastAsia="zh-CN"/>
                    </w:rPr>
                    <w:t>2</w:t>
                  </w:r>
                  <w:r>
                    <w:rPr>
                      <w:rFonts w:hint="eastAsia" w:ascii="Times New Roman" w:eastAsia="宋体"/>
                      <w:sz w:val="21"/>
                      <w:szCs w:val="21"/>
                      <w:lang w:val="en-US" w:eastAsia="zh-CN"/>
                    </w:rPr>
                    <w:t>、颗粒物、总烃、</w:t>
                  </w:r>
                  <w:r>
                    <w:rPr>
                      <w:rFonts w:hint="default"/>
                      <w:sz w:val="21"/>
                      <w:szCs w:val="21"/>
                      <w:lang w:val="en-US" w:eastAsia="zh-CN"/>
                    </w:rPr>
                    <w:t>CO</w:t>
                  </w:r>
                  <w:r>
                    <w:rPr>
                      <w:rFonts w:hint="eastAsia" w:ascii="Times New Roman" w:eastAsia="宋体"/>
                      <w:sz w:val="21"/>
                      <w:szCs w:val="21"/>
                      <w:lang w:val="en-US" w:eastAsia="zh-CN"/>
                    </w:rPr>
                    <w:t>、</w:t>
                  </w:r>
                  <w:r>
                    <w:rPr>
                      <w:rFonts w:hint="default"/>
                      <w:sz w:val="21"/>
                      <w:szCs w:val="21"/>
                      <w:lang w:val="en-US" w:eastAsia="zh-CN"/>
                    </w:rPr>
                    <w:t>NOx)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5"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废水</w:t>
                  </w:r>
                </w:p>
              </w:tc>
              <w:tc>
                <w:tcPr>
                  <w:tcW w:w="204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sz w:val="21"/>
                      <w:szCs w:val="21"/>
                      <w:lang w:val="en-US" w:eastAsia="zh-CN"/>
                    </w:rPr>
                    <w:t>生活污水</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人员施工、生活</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COD、BOD、SS、氨氮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5" w:type="dxa"/>
                  <w:vMerge w:val="restart"/>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噪声</w:t>
                  </w:r>
                </w:p>
              </w:tc>
              <w:tc>
                <w:tcPr>
                  <w:tcW w:w="204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施工设备</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施工设备运行</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机械噪声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5" w:type="dxa"/>
                  <w:vMerge w:val="continue"/>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p>
              </w:tc>
              <w:tc>
                <w:tcPr>
                  <w:tcW w:w="204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运输车辆</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运输车辆行驶</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交通噪声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5" w:type="dxa"/>
                  <w:vMerge w:val="continue"/>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p>
              </w:tc>
              <w:tc>
                <w:tcPr>
                  <w:tcW w:w="204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施工人员</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人员施工、生活</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生活噪声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5"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固体废物</w:t>
                  </w:r>
                </w:p>
              </w:tc>
              <w:tc>
                <w:tcPr>
                  <w:tcW w:w="204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建筑垃圾</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施工过程</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建材等建筑垃圾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5"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p>
              </w:tc>
              <w:tc>
                <w:tcPr>
                  <w:tcW w:w="204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生活固废</w:t>
                  </w:r>
                </w:p>
              </w:tc>
              <w:tc>
                <w:tcPr>
                  <w:tcW w:w="2002"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施工人员生活</w:t>
                  </w:r>
                </w:p>
              </w:tc>
              <w:tc>
                <w:tcPr>
                  <w:tcW w:w="3376"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生活垃圾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5"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生态</w:t>
                  </w:r>
                </w:p>
              </w:tc>
              <w:tc>
                <w:tcPr>
                  <w:tcW w:w="7419" w:type="dxa"/>
                  <w:gridSpan w:val="3"/>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ascii="Times New Roman" w:eastAsia="宋体"/>
                      <w:sz w:val="21"/>
                      <w:szCs w:val="21"/>
                      <w:lang w:val="en-US" w:eastAsia="zh-CN"/>
                    </w:rPr>
                    <w:t>本项目租用新疆安居超越建材有限公司厂区空闲生产车间，租用场地已完成地面硬化，生态现状植被覆盖率低，野生动物少</w:t>
                  </w:r>
                </w:p>
              </w:tc>
            </w:tr>
          </w:tbl>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eastAsia" w:ascii="Times New Roman" w:hAnsi="Times New Roman" w:eastAsia="宋体" w:cs="黑体"/>
                <w:b/>
                <w:sz w:val="28"/>
                <w:szCs w:val="30"/>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right="0" w:firstLine="562" w:firstLineChars="200"/>
              <w:jc w:val="left"/>
              <w:textAlignment w:val="auto"/>
              <w:outlineLvl w:val="1"/>
              <w:rPr>
                <w:rFonts w:hint="default"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2.7运营期</w:t>
            </w:r>
            <w:r>
              <w:rPr>
                <w:rFonts w:hint="default" w:ascii="Times New Roman" w:hAnsi="Times New Roman" w:eastAsia="宋体" w:cs="黑体"/>
                <w:b/>
                <w:sz w:val="28"/>
                <w:szCs w:val="30"/>
                <w:lang w:val="en-US" w:eastAsia="zh-CN" w:bidi="ar-SA"/>
              </w:rPr>
              <w:t>工艺流程简述</w:t>
            </w:r>
          </w:p>
          <w:p>
            <w:pPr>
              <w:spacing w:line="360" w:lineRule="auto"/>
              <w:ind w:firstLine="480"/>
              <w:rPr>
                <w:rFonts w:hint="eastAsia" w:ascii="Times New Roman" w:hAnsi="Times New Roman" w:eastAsia="宋体" w:cs="宋体"/>
                <w:lang w:val="en-US" w:eastAsia="zh-CN"/>
              </w:rPr>
            </w:pPr>
            <w:r>
              <w:rPr>
                <w:rFonts w:hint="eastAsia" w:ascii="Times New Roman" w:hAnsi="Times New Roman" w:eastAsia="宋体" w:cs="宋体"/>
                <w:lang w:val="en-US" w:eastAsia="zh-CN"/>
              </w:rPr>
              <w:t>硫氧镁板是目前建材市场较为欢迎的轻质保温板材的统称，传统硫氧镁板采用硫酸镁混合氧化镁而成，存在改性强度低、体积不稳定等缺点，目前针对硫氧镁板改性后产品多为在氯化镁溶液中加入硫酸钙或者磷酸钙等混合而成的板材，本项目针对传统硫氧镁板改性，采用氯化镁替代硫酸镁，并添加非离子表面活性剂物理发泡工序</w:t>
            </w:r>
            <w:r>
              <w:rPr>
                <w:rFonts w:hint="eastAsia" w:cs="宋体"/>
                <w:lang w:val="en-US" w:eastAsia="zh-CN"/>
              </w:rPr>
              <w:t>降低产品密度</w:t>
            </w:r>
            <w:r>
              <w:rPr>
                <w:rFonts w:hint="eastAsia" w:ascii="Times New Roman" w:hAnsi="Times New Roman" w:eastAsia="宋体" w:cs="宋体"/>
                <w:lang w:val="en-US" w:eastAsia="zh-CN"/>
              </w:rPr>
              <w:t>，</w:t>
            </w:r>
            <w:r>
              <w:rPr>
                <w:rFonts w:hint="eastAsia" w:cs="宋体"/>
                <w:lang w:val="en-US" w:eastAsia="zh-CN"/>
              </w:rPr>
              <w:t>再</w:t>
            </w:r>
            <w:r>
              <w:rPr>
                <w:rFonts w:hint="eastAsia" w:ascii="Times New Roman" w:hAnsi="Times New Roman" w:eastAsia="宋体" w:cs="宋体"/>
                <w:lang w:val="en-US" w:eastAsia="zh-CN"/>
              </w:rPr>
              <w:t>通过添加EPS颗粒</w:t>
            </w:r>
            <w:r>
              <w:rPr>
                <w:rFonts w:hint="eastAsia" w:cs="宋体"/>
                <w:lang w:val="en-US" w:eastAsia="zh-CN"/>
              </w:rPr>
              <w:t>进一步</w:t>
            </w:r>
            <w:r>
              <w:rPr>
                <w:rFonts w:hint="eastAsia" w:ascii="Times New Roman" w:hAnsi="Times New Roman" w:eastAsia="宋体" w:cs="宋体"/>
                <w:lang w:val="en-US" w:eastAsia="zh-CN"/>
              </w:rPr>
              <w:t>降低产品的重量，提升产品的保温性能，本项目改性后的硫氧镁板具有强度高（改性后抗压强度可达60MPa，抗折强度可达9MPa）、体积稳定（具有空气稳定性以及耐候性）、轻质密度小等优点，解决传统硫氧镁板弊端，能够应用于外墙保温板、隔音板等多重领域。</w:t>
            </w:r>
          </w:p>
          <w:p>
            <w:pPr>
              <w:widowControl w:val="0"/>
              <w:autoSpaceDE w:val="0"/>
              <w:autoSpaceDN w:val="0"/>
              <w:adjustRightInd w:val="0"/>
              <w:spacing w:line="360" w:lineRule="auto"/>
              <w:jc w:val="both"/>
              <w:rPr>
                <w:rFonts w:hint="default" w:ascii="宋体" w:eastAsia="宋体" w:cs="宋体" w:hAnsiTheme="minorHAnsi"/>
                <w:color w:val="000000"/>
                <w:kern w:val="2"/>
                <w:sz w:val="24"/>
                <w:szCs w:val="24"/>
                <w:lang w:val="en-US" w:eastAsia="zh-CN" w:bidi="ar-SA"/>
              </w:rPr>
            </w:pPr>
            <w:r>
              <w:rPr>
                <w:rFonts w:hint="eastAsia" w:ascii="宋体" w:eastAsia="宋体" w:cs="宋体" w:hAnsiTheme="minorHAnsi"/>
                <w:color w:val="000000"/>
                <w:kern w:val="2"/>
                <w:sz w:val="24"/>
                <w:szCs w:val="24"/>
                <w:lang w:val="en-US" w:eastAsia="zh-CN" w:bidi="ar-SA"/>
              </w:rPr>
              <w:t xml:space="preserve">    本项目生产工艺如下：</w:t>
            </w:r>
          </w:p>
          <w:p>
            <w:pPr>
              <w:spacing w:line="360" w:lineRule="auto"/>
              <w:ind w:firstLine="480"/>
              <w:rPr>
                <w:rFonts w:hint="eastAsia" w:ascii="Times New Roman" w:hAnsi="Times New Roman" w:eastAsia="宋体" w:cs="宋体"/>
                <w:lang w:val="en-US" w:eastAsia="zh-CN"/>
              </w:rPr>
            </w:pPr>
            <w:r>
              <w:rPr>
                <w:rFonts w:hint="eastAsia" w:ascii="Times New Roman" w:hAnsi="Times New Roman" w:eastAsia="宋体" w:cs="宋体"/>
              </w:rPr>
              <w:t>（1）</w:t>
            </w:r>
            <w:r>
              <w:rPr>
                <w:rFonts w:hint="eastAsia" w:ascii="Times New Roman" w:hAnsi="Times New Roman" w:eastAsia="宋体" w:cs="宋体"/>
                <w:lang w:val="en-US" w:eastAsia="zh-CN"/>
              </w:rPr>
              <w:t>混料</w:t>
            </w:r>
          </w:p>
          <w:p>
            <w:pPr>
              <w:spacing w:line="360" w:lineRule="auto"/>
              <w:ind w:firstLine="482"/>
              <w:rPr>
                <w:rFonts w:hint="default" w:ascii="Times New Roman" w:hAnsi="Times New Roman" w:eastAsia="宋体" w:cs="宋体"/>
                <w:lang w:val="en-US" w:eastAsia="zh-CN"/>
              </w:rPr>
            </w:pPr>
            <w:r>
              <w:rPr>
                <w:rFonts w:hint="eastAsia" w:ascii="Times New Roman" w:hAnsi="Times New Roman" w:eastAsia="宋体" w:cs="宋体"/>
                <w:lang w:val="en-US" w:eastAsia="zh-CN"/>
              </w:rPr>
              <w:t>外购原料由汽车运输进厂后分区堆放在原料堆放区，根据工艺要求，将原料氯化镁在泡氯化镁池中用水化开，再与氧化镁以一定比例投料至封闭式搅拌机，该过程会产生投料粉尘以及噪声。</w:t>
            </w:r>
          </w:p>
          <w:p>
            <w:pPr>
              <w:spacing w:line="360" w:lineRule="auto"/>
              <w:ind w:firstLine="482"/>
              <w:rPr>
                <w:rFonts w:hint="eastAsia" w:ascii="Times New Roman" w:hAnsi="Times New Roman" w:eastAsia="宋体" w:cs="宋体"/>
                <w:lang w:eastAsia="zh-CN"/>
              </w:rPr>
            </w:pPr>
            <w:r>
              <w:rPr>
                <w:rFonts w:hint="eastAsia" w:ascii="Times New Roman" w:hAnsi="Times New Roman" w:eastAsia="宋体" w:cs="宋体"/>
              </w:rPr>
              <w:t>（2）</w:t>
            </w:r>
            <w:r>
              <w:rPr>
                <w:rFonts w:hint="eastAsia" w:ascii="Times New Roman" w:hAnsi="Times New Roman" w:eastAsia="宋体" w:cs="宋体"/>
                <w:lang w:val="en-US" w:eastAsia="zh-CN"/>
              </w:rPr>
              <w:t>发泡</w:t>
            </w:r>
          </w:p>
          <w:p>
            <w:pPr>
              <w:spacing w:line="360" w:lineRule="auto"/>
              <w:ind w:firstLine="482"/>
              <w:rPr>
                <w:rFonts w:hint="eastAsia" w:ascii="Times New Roman" w:hAnsi="Times New Roman" w:eastAsia="宋体" w:cs="宋体"/>
                <w:lang w:val="en-US" w:eastAsia="zh-CN"/>
              </w:rPr>
            </w:pPr>
            <w:r>
              <w:rPr>
                <w:rFonts w:hint="eastAsia" w:ascii="Times New Roman" w:hAnsi="Times New Roman" w:eastAsia="宋体" w:cs="宋体"/>
                <w:lang w:val="en-US" w:eastAsia="zh-CN"/>
              </w:rPr>
              <w:t>混料后</w:t>
            </w:r>
            <w:r>
              <w:rPr>
                <w:rFonts w:hint="eastAsia" w:cs="宋体"/>
                <w:lang w:val="en-US" w:eastAsia="zh-CN"/>
              </w:rPr>
              <w:t>加入</w:t>
            </w:r>
            <w:r>
              <w:rPr>
                <w:rFonts w:hint="eastAsia" w:ascii="Times New Roman" w:hAnsi="Times New Roman" w:eastAsia="宋体" w:cs="宋体"/>
                <w:lang w:val="en-US" w:eastAsia="zh-CN"/>
              </w:rPr>
              <w:t>发泡剂</w:t>
            </w:r>
            <w:r>
              <w:rPr>
                <w:rFonts w:hint="eastAsia" w:cs="宋体"/>
                <w:lang w:val="en-US" w:eastAsia="zh-CN"/>
              </w:rPr>
              <w:t>进行</w:t>
            </w:r>
            <w:r>
              <w:rPr>
                <w:rFonts w:hint="eastAsia" w:ascii="Times New Roman" w:hAnsi="Times New Roman" w:eastAsia="宋体" w:cs="宋体"/>
                <w:lang w:val="en-US" w:eastAsia="zh-CN"/>
              </w:rPr>
              <w:t>发泡</w:t>
            </w:r>
            <w:r>
              <w:rPr>
                <w:rFonts w:hint="eastAsia" w:cs="宋体"/>
                <w:lang w:val="en-US" w:eastAsia="zh-CN"/>
              </w:rPr>
              <w:t>，并添加EPS颗粒</w:t>
            </w:r>
            <w:r>
              <w:rPr>
                <w:rFonts w:hint="eastAsia" w:ascii="Times New Roman" w:hAnsi="Times New Roman" w:eastAsia="宋体" w:cs="宋体"/>
                <w:lang w:val="en-US" w:eastAsia="zh-CN"/>
              </w:rPr>
              <w:t>，此部分产生投料粉尘以及噪声。</w:t>
            </w:r>
          </w:p>
          <w:p>
            <w:pPr>
              <w:spacing w:line="360" w:lineRule="auto"/>
              <w:ind w:firstLine="482"/>
              <w:rPr>
                <w:rFonts w:hint="default" w:ascii="Times New Roman" w:hAnsi="Times New Roman" w:eastAsia="宋体" w:cs="宋体"/>
                <w:lang w:val="en-US" w:eastAsia="zh-CN"/>
              </w:rPr>
            </w:pPr>
            <w:r>
              <w:rPr>
                <w:rFonts w:hint="eastAsia" w:ascii="Times New Roman" w:hAnsi="Times New Roman" w:eastAsia="宋体" w:cs="宋体"/>
                <w:lang w:val="en-US" w:eastAsia="zh-CN"/>
              </w:rPr>
              <w:t>本项目</w:t>
            </w:r>
            <w:r>
              <w:rPr>
                <w:rFonts w:hint="eastAsia" w:cs="宋体"/>
                <w:lang w:val="en-US" w:eastAsia="zh-CN"/>
              </w:rPr>
              <w:t>利用</w:t>
            </w:r>
            <w:r>
              <w:rPr>
                <w:rFonts w:hint="eastAsia" w:ascii="Times New Roman" w:hAnsi="Times New Roman" w:eastAsia="宋体" w:cs="宋体"/>
                <w:lang w:val="en-US" w:eastAsia="zh-CN"/>
              </w:rPr>
              <w:t>非离子型表面活性剂</w:t>
            </w:r>
            <w:r>
              <w:rPr>
                <w:rFonts w:hint="eastAsia" w:cs="宋体"/>
                <w:lang w:val="en-US" w:eastAsia="zh-CN"/>
              </w:rPr>
              <w:t>水溶液进行发泡，</w:t>
            </w:r>
            <w:r>
              <w:rPr>
                <w:rFonts w:hint="eastAsia" w:ascii="Times New Roman" w:hAnsi="Times New Roman" w:eastAsia="宋体" w:cs="宋体"/>
                <w:lang w:val="en-US" w:eastAsia="zh-CN"/>
              </w:rPr>
              <w:t>采用非离子型表面活性剂物理发泡工艺，</w:t>
            </w:r>
            <w:r>
              <w:rPr>
                <w:rFonts w:hint="eastAsia" w:cs="宋体"/>
                <w:lang w:val="en-US" w:eastAsia="zh-CN"/>
              </w:rPr>
              <w:t>利用</w:t>
            </w:r>
            <w:r>
              <w:rPr>
                <w:rFonts w:hint="eastAsia" w:ascii="Times New Roman" w:hAnsi="Times New Roman" w:eastAsia="宋体" w:cs="宋体"/>
                <w:lang w:val="en-US" w:eastAsia="zh-CN"/>
              </w:rPr>
              <w:t>非离子型表面活性剂降低其水溶液介质/空气之间的界面张力，引入空气，使空气能够分散在介质中而形成气泡，表面活性剂的亲水基进入水溶液，亲油基伸入气泡，在气泡的气液界面形成定向吸附的单分子膜。当气泡上升至液面时，进一步吸附表面的活性剂分子，从而形成坚固的双分子膜，保持泡沫的稳定，起到发泡作用。非离子型表面活性剂分子中的亲油基团与离子型表面活性剂的亲油基团大致相同，其亲水基团主要是由具有一定数量的含氧基团（如羟基）构成，溶于水不发生解离，在溶液中稳定性高，不以离子状态存在，不易受酸碱影响，相容性好。本项目</w:t>
            </w:r>
            <w:r>
              <w:rPr>
                <w:rFonts w:hint="eastAsia" w:cs="宋体"/>
                <w:lang w:val="en-US" w:eastAsia="zh-CN"/>
              </w:rPr>
              <w:t>通过</w:t>
            </w:r>
            <w:r>
              <w:rPr>
                <w:rFonts w:hint="eastAsia" w:ascii="Times New Roman" w:hAnsi="Times New Roman" w:eastAsia="宋体" w:cs="宋体"/>
                <w:lang w:val="en-US" w:eastAsia="zh-CN"/>
              </w:rPr>
              <w:t>非离子型表面活性剂</w:t>
            </w:r>
            <w:r>
              <w:rPr>
                <w:rFonts w:hint="eastAsia" w:cs="宋体"/>
                <w:lang w:val="en-US" w:eastAsia="zh-CN"/>
              </w:rPr>
              <w:t>水溶液发泡能够降低产品密度，发泡后通过添加</w:t>
            </w:r>
            <w:r>
              <w:rPr>
                <w:rFonts w:hint="eastAsia" w:ascii="Times New Roman" w:hAnsi="Times New Roman" w:eastAsia="宋体" w:cs="宋体"/>
                <w:lang w:val="en-US" w:eastAsia="zh-CN"/>
              </w:rPr>
              <w:t>聚苯乙烯填料，</w:t>
            </w:r>
            <w:r>
              <w:rPr>
                <w:rFonts w:hint="eastAsia" w:cs="宋体"/>
                <w:lang w:val="en-US" w:eastAsia="zh-CN"/>
              </w:rPr>
              <w:t>进一步</w:t>
            </w:r>
            <w:r>
              <w:rPr>
                <w:rFonts w:hint="eastAsia" w:ascii="Times New Roman" w:hAnsi="Times New Roman" w:eastAsia="宋体" w:cs="宋体"/>
                <w:lang w:val="en-US" w:eastAsia="zh-CN"/>
              </w:rPr>
              <w:t>起到减轻硫氧镁板重量以及增强保温性能的作用，</w:t>
            </w:r>
            <w:r>
              <w:rPr>
                <w:rFonts w:hint="eastAsia" w:cs="宋体"/>
                <w:lang w:val="en-US" w:eastAsia="zh-CN"/>
              </w:rPr>
              <w:t>本项目</w:t>
            </w:r>
            <w:r>
              <w:rPr>
                <w:rFonts w:hint="eastAsia" w:ascii="Times New Roman" w:hAnsi="Times New Roman" w:eastAsia="宋体" w:cs="宋体"/>
                <w:lang w:val="en-US" w:eastAsia="zh-CN"/>
              </w:rPr>
              <w:t>聚苯乙烯</w:t>
            </w:r>
            <w:r>
              <w:rPr>
                <w:rFonts w:hint="eastAsia" w:cs="宋体"/>
                <w:lang w:val="en-US" w:eastAsia="zh-CN"/>
              </w:rPr>
              <w:t>作为发泡后添加的填料，</w:t>
            </w:r>
            <w:r>
              <w:rPr>
                <w:rFonts w:hint="eastAsia" w:ascii="Times New Roman" w:hAnsi="Times New Roman" w:eastAsia="宋体" w:cs="宋体"/>
                <w:lang w:val="en-US" w:eastAsia="zh-CN"/>
              </w:rPr>
              <w:t>不与非离子型表面活性剂发生化学反应，不参与发泡工艺。</w:t>
            </w:r>
          </w:p>
          <w:p>
            <w:pPr>
              <w:spacing w:line="360" w:lineRule="auto"/>
              <w:ind w:firstLine="480"/>
              <w:rPr>
                <w:rFonts w:hint="eastAsia"/>
                <w:lang w:val="en-US" w:eastAsia="zh-CN"/>
              </w:rPr>
            </w:pPr>
            <w:r>
              <w:rPr>
                <w:rFonts w:hint="eastAsia" w:ascii="Times New Roman" w:eastAsia="宋体"/>
                <w:lang w:val="en-US" w:eastAsia="zh-CN"/>
              </w:rPr>
              <w:t>（3）</w:t>
            </w:r>
            <w:r>
              <w:rPr>
                <w:rFonts w:hint="eastAsia"/>
                <w:lang w:val="en-US" w:eastAsia="zh-CN"/>
              </w:rPr>
              <w:t>成型</w:t>
            </w:r>
          </w:p>
          <w:p>
            <w:pPr>
              <w:spacing w:line="360" w:lineRule="auto"/>
              <w:ind w:firstLine="480"/>
              <w:rPr>
                <w:rFonts w:hint="eastAsia"/>
                <w:lang w:val="en-US" w:eastAsia="zh-CN"/>
              </w:rPr>
            </w:pPr>
            <w:r>
              <w:rPr>
                <w:rFonts w:hint="eastAsia"/>
                <w:lang w:val="en-US" w:eastAsia="zh-CN"/>
              </w:rPr>
              <w:t>使用上料机将物料输送至制板机流水线，制板机安装有专用的成型模具，将处理后的物料制作成硫氧镁板，完成后在上层贴无纺布以及玻纤布，经压平、定型，成型过程中会产生部分噪声</w:t>
            </w:r>
            <w:r>
              <w:rPr>
                <w:rFonts w:hint="eastAsia" w:ascii="Times New Roman" w:eastAsia="宋体"/>
                <w:lang w:val="en-US" w:eastAsia="zh-CN"/>
              </w:rPr>
              <w:t>。</w:t>
            </w:r>
          </w:p>
          <w:p>
            <w:pPr>
              <w:spacing w:line="360" w:lineRule="auto"/>
              <w:ind w:firstLine="480"/>
              <w:rPr>
                <w:rFonts w:hint="eastAsia"/>
                <w:lang w:val="en-US" w:eastAsia="zh-CN"/>
              </w:rPr>
            </w:pPr>
            <w:r>
              <w:rPr>
                <w:rFonts w:hint="eastAsia" w:ascii="Times New Roman" w:eastAsia="宋体"/>
                <w:lang w:val="en-US" w:eastAsia="zh-CN"/>
              </w:rPr>
              <w:t>（4）</w:t>
            </w:r>
            <w:r>
              <w:rPr>
                <w:rFonts w:hint="eastAsia"/>
                <w:lang w:val="en-US" w:eastAsia="zh-CN"/>
              </w:rPr>
              <w:t>养护</w:t>
            </w:r>
          </w:p>
          <w:p>
            <w:pPr>
              <w:spacing w:line="360" w:lineRule="auto"/>
              <w:ind w:firstLine="480"/>
              <w:rPr>
                <w:rFonts w:hint="default"/>
                <w:lang w:val="en-US" w:eastAsia="zh-CN"/>
              </w:rPr>
            </w:pPr>
            <w:r>
              <w:rPr>
                <w:rFonts w:hint="eastAsia" w:ascii="Times New Roman" w:eastAsia="宋体"/>
                <w:lang w:val="en-US" w:eastAsia="zh-CN"/>
              </w:rPr>
              <w:t>成型的硫氧镁板需放置在养护架上</w:t>
            </w:r>
            <w:r>
              <w:rPr>
                <w:rFonts w:hint="eastAsia"/>
                <w:lang w:val="en-US" w:eastAsia="zh-CN"/>
              </w:rPr>
              <w:t>在养护区</w:t>
            </w:r>
            <w:r>
              <w:rPr>
                <w:rFonts w:hint="eastAsia" w:ascii="Times New Roman" w:eastAsia="宋体"/>
                <w:lang w:val="en-US" w:eastAsia="zh-CN"/>
              </w:rPr>
              <w:t>进行一次养护</w:t>
            </w:r>
            <w:r>
              <w:rPr>
                <w:rFonts w:hint="eastAsia"/>
                <w:lang w:val="en-US" w:eastAsia="zh-CN"/>
              </w:rPr>
              <w:t>，</w:t>
            </w:r>
            <w:r>
              <w:rPr>
                <w:rFonts w:hint="eastAsia" w:ascii="Times New Roman" w:eastAsia="宋体"/>
                <w:lang w:val="en-US" w:eastAsia="zh-CN"/>
              </w:rPr>
              <w:t>产品成型后，采用清理模板机进行脱模，</w:t>
            </w:r>
            <w:r>
              <w:rPr>
                <w:rFonts w:hint="eastAsia"/>
                <w:lang w:val="en-US" w:eastAsia="zh-CN"/>
              </w:rPr>
              <w:t>脱模后再继续养护3-5天，两次养护均采用自然晾干的方式</w:t>
            </w:r>
            <w:r>
              <w:rPr>
                <w:rFonts w:hint="eastAsia" w:ascii="Times New Roman" w:eastAsia="宋体"/>
                <w:lang w:val="en-US" w:eastAsia="zh-CN"/>
              </w:rPr>
              <w:t>。</w:t>
            </w:r>
          </w:p>
          <w:p>
            <w:pPr>
              <w:spacing w:line="360" w:lineRule="auto"/>
              <w:ind w:firstLine="480"/>
              <w:rPr>
                <w:rFonts w:hint="default"/>
                <w:lang w:val="en-US" w:eastAsia="zh-CN"/>
              </w:rPr>
            </w:pPr>
            <w:r>
              <w:rPr>
                <w:rFonts w:hint="eastAsia" w:ascii="Times New Roman" w:eastAsia="宋体"/>
                <w:lang w:val="en-US" w:eastAsia="zh-CN"/>
              </w:rPr>
              <w:t>（5）</w:t>
            </w:r>
            <w:r>
              <w:rPr>
                <w:rFonts w:hint="eastAsia"/>
                <w:lang w:val="en-US" w:eastAsia="zh-CN"/>
              </w:rPr>
              <w:t>打磨</w:t>
            </w:r>
          </w:p>
          <w:p>
            <w:pPr>
              <w:spacing w:line="360" w:lineRule="auto"/>
              <w:ind w:firstLine="480"/>
              <w:rPr>
                <w:rFonts w:hint="eastAsia"/>
                <w:lang w:val="en-US" w:eastAsia="zh-CN"/>
              </w:rPr>
            </w:pPr>
            <w:r>
              <w:rPr>
                <w:rFonts w:hint="eastAsia" w:ascii="Times New Roman" w:eastAsia="宋体"/>
                <w:lang w:val="en-US" w:eastAsia="zh-CN"/>
              </w:rPr>
              <w:t>养护后的硫氧镁板用砂光机打磨光滑</w:t>
            </w:r>
            <w:r>
              <w:rPr>
                <w:rFonts w:hint="eastAsia"/>
                <w:lang w:val="en-US" w:eastAsia="zh-CN"/>
              </w:rPr>
              <w:t>，此部分产生打磨粉尘以及噪声。</w:t>
            </w:r>
          </w:p>
          <w:p>
            <w:pPr>
              <w:numPr>
                <w:ilvl w:val="0"/>
                <w:numId w:val="4"/>
              </w:numPr>
              <w:spacing w:line="360" w:lineRule="auto"/>
              <w:ind w:firstLine="480"/>
              <w:rPr>
                <w:rFonts w:hint="eastAsia"/>
                <w:lang w:val="en-US" w:eastAsia="zh-CN"/>
              </w:rPr>
            </w:pPr>
            <w:r>
              <w:rPr>
                <w:rFonts w:hint="eastAsia"/>
                <w:lang w:val="en-US" w:eastAsia="zh-CN"/>
              </w:rPr>
              <w:t>上胶</w:t>
            </w:r>
          </w:p>
          <w:p>
            <w:pPr>
              <w:numPr>
                <w:ilvl w:val="0"/>
                <w:numId w:val="0"/>
              </w:numPr>
              <w:spacing w:line="360" w:lineRule="auto"/>
              <w:ind w:firstLine="480" w:firstLineChars="200"/>
              <w:rPr>
                <w:rFonts w:hint="eastAsia"/>
                <w:lang w:val="en-US" w:eastAsia="zh-CN"/>
              </w:rPr>
            </w:pPr>
            <w:r>
              <w:rPr>
                <w:rFonts w:hint="eastAsia" w:ascii="Times New Roman" w:eastAsia="宋体"/>
                <w:lang w:val="en-US" w:eastAsia="zh-CN"/>
              </w:rPr>
              <w:t>在复合机上用聚氨酯粘胶剂上下进行粘接</w:t>
            </w:r>
            <w:r>
              <w:rPr>
                <w:rFonts w:hint="eastAsia"/>
                <w:lang w:val="en-US" w:eastAsia="zh-CN"/>
              </w:rPr>
              <w:t>，此部分产生少量挥发性有机物以及噪声</w:t>
            </w:r>
            <w:r>
              <w:rPr>
                <w:rFonts w:hint="eastAsia" w:ascii="Times New Roman" w:eastAsia="宋体"/>
                <w:lang w:val="en-US" w:eastAsia="zh-CN"/>
              </w:rPr>
              <w:t>。</w:t>
            </w:r>
          </w:p>
          <w:p>
            <w:pPr>
              <w:spacing w:line="360" w:lineRule="auto"/>
              <w:ind w:firstLine="480"/>
              <w:rPr>
                <w:rFonts w:hint="eastAsia"/>
                <w:lang w:val="en-US" w:eastAsia="zh-CN"/>
              </w:rPr>
            </w:pPr>
            <w:r>
              <w:rPr>
                <w:rFonts w:hint="eastAsia" w:ascii="Times New Roman" w:eastAsia="宋体"/>
                <w:lang w:val="en-US" w:eastAsia="zh-CN"/>
              </w:rPr>
              <w:t>（6）</w:t>
            </w:r>
            <w:r>
              <w:rPr>
                <w:rFonts w:hint="eastAsia"/>
                <w:lang w:val="en-US" w:eastAsia="zh-CN"/>
              </w:rPr>
              <w:t>切割</w:t>
            </w:r>
          </w:p>
          <w:p>
            <w:pPr>
              <w:spacing w:line="360" w:lineRule="auto"/>
              <w:ind w:firstLine="480"/>
              <w:rPr>
                <w:rFonts w:hint="eastAsia"/>
                <w:lang w:val="en-US" w:eastAsia="zh-CN"/>
              </w:rPr>
            </w:pPr>
            <w:r>
              <w:rPr>
                <w:rFonts w:hint="eastAsia" w:ascii="Times New Roman" w:eastAsia="宋体"/>
                <w:lang w:val="en-US" w:eastAsia="zh-CN"/>
              </w:rPr>
              <w:t>根据工艺要求将板材切割成所需要的尺寸大小</w:t>
            </w:r>
            <w:r>
              <w:rPr>
                <w:rFonts w:hint="eastAsia"/>
                <w:lang w:val="en-US" w:eastAsia="zh-CN"/>
              </w:rPr>
              <w:t>，此部分产生切割粉尘、切割边角料以及噪声</w:t>
            </w:r>
            <w:r>
              <w:rPr>
                <w:rFonts w:hint="eastAsia" w:ascii="Times New Roman" w:eastAsia="宋体"/>
                <w:lang w:val="en-US" w:eastAsia="zh-CN"/>
              </w:rPr>
              <w:t>。</w:t>
            </w:r>
          </w:p>
          <w:p>
            <w:pPr>
              <w:spacing w:line="360" w:lineRule="auto"/>
              <w:ind w:firstLine="480"/>
              <w:rPr>
                <w:rFonts w:hint="eastAsia"/>
                <w:lang w:val="en-US" w:eastAsia="zh-CN"/>
              </w:rPr>
            </w:pPr>
            <w:r>
              <w:rPr>
                <w:rFonts w:hint="eastAsia" w:ascii="Times New Roman" w:eastAsia="宋体"/>
                <w:lang w:val="en-US" w:eastAsia="zh-CN"/>
              </w:rPr>
              <w:t>（7）产品</w:t>
            </w:r>
          </w:p>
          <w:p>
            <w:pPr>
              <w:spacing w:line="360" w:lineRule="auto"/>
              <w:ind w:firstLine="480"/>
              <w:rPr>
                <w:rFonts w:hint="default"/>
                <w:lang w:val="en-US" w:eastAsia="zh-CN"/>
              </w:rPr>
            </w:pPr>
            <w:r>
              <w:rPr>
                <w:rFonts w:hint="eastAsia"/>
                <w:lang w:val="en-US" w:eastAsia="zh-CN"/>
              </w:rPr>
              <w:t>切割后成品进入成品堆放区待售</w:t>
            </w:r>
            <w:r>
              <w:rPr>
                <w:rFonts w:hint="eastAsia" w:ascii="Times New Roman" w:eastAsia="宋体"/>
                <w:lang w:val="en-US" w:eastAsia="zh-CN"/>
              </w:rPr>
              <w:t>。</w:t>
            </w:r>
          </w:p>
          <w:p>
            <w:pPr>
              <w:overflowPunct/>
              <w:autoSpaceDE/>
              <w:autoSpaceDN/>
              <w:adjustRightInd w:val="0"/>
              <w:snapToGrid w:val="0"/>
              <w:spacing w:before="0" w:after="0" w:line="360" w:lineRule="auto"/>
              <w:ind w:left="0" w:right="0" w:firstLine="480" w:firstLineChars="200"/>
              <w:jc w:val="both"/>
              <w:rPr>
                <w:rFonts w:hint="eastAsia"/>
                <w:lang w:val="en-US" w:eastAsia="zh-CN"/>
              </w:rPr>
            </w:pPr>
            <w:r>
              <w:rPr>
                <w:rFonts w:hint="eastAsia" w:ascii="Times New Roman" w:eastAsia="宋体"/>
                <w:lang w:val="en-US" w:eastAsia="zh-CN"/>
              </w:rPr>
              <w:t>本项目</w:t>
            </w:r>
            <w:r>
              <w:rPr>
                <w:rFonts w:hint="eastAsia"/>
              </w:rPr>
              <w:t>工艺流程图详见图</w:t>
            </w:r>
            <w:r>
              <w:rPr>
                <w:rFonts w:hint="eastAsia" w:ascii="Times New Roman" w:eastAsia="宋体"/>
                <w:lang w:val="en-US" w:eastAsia="zh-CN"/>
              </w:rPr>
              <w:t>2.7-1</w:t>
            </w:r>
            <w:r>
              <w:rPr>
                <w:rFonts w:hint="eastAsia"/>
              </w:rPr>
              <w:t>。</w:t>
            </w:r>
          </w:p>
          <w:p>
            <w:pPr>
              <w:widowControl w:val="0"/>
              <w:overflowPunct w:val="0"/>
              <w:autoSpaceDE w:val="0"/>
              <w:autoSpaceDN w:val="0"/>
              <w:bidi w:val="0"/>
              <w:adjustRightInd w:val="0"/>
              <w:snapToGrid w:val="0"/>
              <w:spacing w:before="0" w:after="0" w:line="360" w:lineRule="auto"/>
              <w:ind w:left="0" w:right="0" w:firstLine="0" w:firstLineChars="0"/>
              <w:jc w:val="center"/>
              <w:rPr>
                <w:rFonts w:hint="eastAsia"/>
                <w:b/>
                <w:bCs/>
                <w:lang w:val="en-US" w:eastAsia="zh-CN"/>
              </w:rPr>
            </w:pPr>
            <w:r>
              <w:rPr>
                <w:rFonts w:hint="eastAsia" w:ascii="Times New Roman" w:eastAsia="宋体"/>
                <w:b/>
                <w:bCs/>
                <w:lang w:val="en-US" w:eastAsia="zh-CN"/>
              </w:rPr>
              <w:t>表2.7-1运营期主要污染工序一览表</w:t>
            </w:r>
          </w:p>
          <w:tbl>
            <w:tblPr>
              <w:tblStyle w:val="16"/>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2448"/>
              <w:gridCol w:w="1831"/>
              <w:gridCol w:w="29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污染类别</w:t>
                  </w:r>
                </w:p>
              </w:tc>
              <w:tc>
                <w:tcPr>
                  <w:tcW w:w="2448"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污染源名称</w:t>
                  </w:r>
                </w:p>
              </w:tc>
              <w:tc>
                <w:tcPr>
                  <w:tcW w:w="1831"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产生工序</w:t>
                  </w:r>
                </w:p>
              </w:tc>
              <w:tc>
                <w:tcPr>
                  <w:tcW w:w="2987"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主要污染因子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restart"/>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废气</w:t>
                  </w:r>
                </w:p>
              </w:tc>
              <w:tc>
                <w:tcPr>
                  <w:tcW w:w="244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道路</w:t>
                  </w:r>
                </w:p>
              </w:tc>
              <w:tc>
                <w:tcPr>
                  <w:tcW w:w="183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sz w:val="21"/>
                      <w:szCs w:val="21"/>
                      <w:lang w:val="en-US" w:eastAsia="zh-CN"/>
                    </w:rPr>
                  </w:pPr>
                  <w:r>
                    <w:rPr>
                      <w:rFonts w:hint="eastAsia" w:ascii="Times New Roman" w:eastAsia="宋体"/>
                      <w:sz w:val="21"/>
                      <w:szCs w:val="21"/>
                      <w:lang w:val="en-US" w:eastAsia="zh-CN"/>
                    </w:rPr>
                    <w:t>车辆进出扬尘</w:t>
                  </w:r>
                </w:p>
              </w:tc>
              <w:tc>
                <w:tcPr>
                  <w:tcW w:w="2987"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sz w:val="21"/>
                      <w:szCs w:val="21"/>
                      <w:lang w:val="en-US" w:eastAsia="zh-CN"/>
                    </w:rPr>
                  </w:pPr>
                  <w:r>
                    <w:rPr>
                      <w:rFonts w:hint="eastAsia"/>
                      <w:sz w:val="21"/>
                      <w:szCs w:val="21"/>
                      <w:lang w:val="en-US" w:eastAsia="zh-CN"/>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p>
              </w:tc>
              <w:tc>
                <w:tcPr>
                  <w:tcW w:w="2448"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泡氯化镁池</w:t>
                  </w:r>
                </w:p>
              </w:tc>
              <w:tc>
                <w:tcPr>
                  <w:tcW w:w="1831"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投料</w:t>
                  </w:r>
                  <w:r>
                    <w:rPr>
                      <w:rFonts w:hint="eastAsia" w:ascii="Times New Roman" w:eastAsia="宋体"/>
                      <w:sz w:val="21"/>
                      <w:szCs w:val="21"/>
                      <w:lang w:val="en-US" w:eastAsia="zh-CN"/>
                    </w:rPr>
                    <w:t>扬尘</w:t>
                  </w:r>
                </w:p>
              </w:tc>
              <w:tc>
                <w:tcPr>
                  <w:tcW w:w="2987"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default"/>
                      <w:sz w:val="21"/>
                      <w:szCs w:val="21"/>
                      <w:lang w:val="en-US" w:eastAsia="zh-CN"/>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p>
              </w:tc>
              <w:tc>
                <w:tcPr>
                  <w:tcW w:w="2448"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搅拌机</w:t>
                  </w:r>
                </w:p>
              </w:tc>
              <w:tc>
                <w:tcPr>
                  <w:tcW w:w="1831"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投料</w:t>
                  </w:r>
                  <w:r>
                    <w:rPr>
                      <w:rFonts w:hint="eastAsia" w:ascii="Times New Roman" w:eastAsia="宋体"/>
                      <w:sz w:val="21"/>
                      <w:szCs w:val="21"/>
                      <w:lang w:val="en-US" w:eastAsia="zh-CN"/>
                    </w:rPr>
                    <w:t>粉尘</w:t>
                  </w:r>
                </w:p>
              </w:tc>
              <w:tc>
                <w:tcPr>
                  <w:tcW w:w="2987"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sz w:val="21"/>
                      <w:szCs w:val="21"/>
                      <w:lang w:val="en-US" w:eastAsia="zh-CN"/>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p>
              </w:tc>
              <w:tc>
                <w:tcPr>
                  <w:tcW w:w="2448"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发泡机</w:t>
                  </w:r>
                </w:p>
              </w:tc>
              <w:tc>
                <w:tcPr>
                  <w:tcW w:w="1831"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投料</w:t>
                  </w:r>
                  <w:r>
                    <w:rPr>
                      <w:rFonts w:hint="eastAsia" w:ascii="Times New Roman" w:eastAsia="宋体"/>
                      <w:sz w:val="21"/>
                      <w:szCs w:val="21"/>
                      <w:lang w:val="en-US" w:eastAsia="zh-CN"/>
                    </w:rPr>
                    <w:t>粉尘</w:t>
                  </w:r>
                </w:p>
              </w:tc>
              <w:tc>
                <w:tcPr>
                  <w:tcW w:w="2987"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default"/>
                      <w:sz w:val="21"/>
                      <w:szCs w:val="21"/>
                      <w:lang w:val="en-US" w:eastAsia="zh-CN"/>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p>
              </w:tc>
              <w:tc>
                <w:tcPr>
                  <w:tcW w:w="2448"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砂光机</w:t>
                  </w:r>
                </w:p>
              </w:tc>
              <w:tc>
                <w:tcPr>
                  <w:tcW w:w="1831"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打磨</w:t>
                  </w:r>
                  <w:r>
                    <w:rPr>
                      <w:rFonts w:hint="eastAsia" w:ascii="Times New Roman" w:eastAsia="宋体"/>
                      <w:sz w:val="21"/>
                      <w:szCs w:val="21"/>
                      <w:lang w:val="en-US" w:eastAsia="zh-CN"/>
                    </w:rPr>
                    <w:t>粉尘</w:t>
                  </w:r>
                </w:p>
              </w:tc>
              <w:tc>
                <w:tcPr>
                  <w:tcW w:w="2987"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p>
              </w:tc>
              <w:tc>
                <w:tcPr>
                  <w:tcW w:w="2448"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复合机</w:t>
                  </w:r>
                </w:p>
              </w:tc>
              <w:tc>
                <w:tcPr>
                  <w:tcW w:w="1831"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上胶</w:t>
                  </w:r>
                </w:p>
              </w:tc>
              <w:tc>
                <w:tcPr>
                  <w:tcW w:w="2987"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ascii="Times New Roman" w:eastAsia="宋体"/>
                      <w:sz w:val="21"/>
                      <w:szCs w:val="21"/>
                      <w:lang w:val="en-US" w:eastAsia="zh-CN"/>
                    </w:rPr>
                  </w:pPr>
                  <w:r>
                    <w:rPr>
                      <w:rFonts w:hint="eastAsia"/>
                      <w:sz w:val="21"/>
                      <w:szCs w:val="21"/>
                      <w:lang w:val="en-US" w:eastAsia="zh-CN"/>
                    </w:rPr>
                    <w:t>VOCs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p>
              </w:tc>
              <w:tc>
                <w:tcPr>
                  <w:tcW w:w="2448"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切割机</w:t>
                  </w:r>
                </w:p>
              </w:tc>
              <w:tc>
                <w:tcPr>
                  <w:tcW w:w="1831"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ascii="Times New Roman" w:eastAsia="宋体"/>
                      <w:sz w:val="21"/>
                      <w:szCs w:val="21"/>
                      <w:lang w:val="en-US" w:eastAsia="zh-CN"/>
                    </w:rPr>
                  </w:pPr>
                  <w:r>
                    <w:rPr>
                      <w:rFonts w:hint="eastAsia"/>
                      <w:sz w:val="21"/>
                      <w:szCs w:val="21"/>
                      <w:lang w:val="en-US" w:eastAsia="zh-CN"/>
                    </w:rPr>
                    <w:t>切割粉尘</w:t>
                  </w:r>
                </w:p>
              </w:tc>
              <w:tc>
                <w:tcPr>
                  <w:tcW w:w="2987"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ascii="Times New Roman" w:eastAsia="宋体"/>
                      <w:sz w:val="21"/>
                      <w:szCs w:val="21"/>
                      <w:lang w:val="en-US" w:eastAsia="zh-CN"/>
                    </w:rPr>
                  </w:pPr>
                  <w:r>
                    <w:rPr>
                      <w:rFonts w:hint="default" w:ascii="Times New Roman" w:eastAsia="宋体"/>
                      <w:sz w:val="21"/>
                      <w:szCs w:val="21"/>
                      <w:lang w:val="en-US" w:eastAsia="zh-CN"/>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废水</w:t>
                  </w:r>
                </w:p>
              </w:tc>
              <w:tc>
                <w:tcPr>
                  <w:tcW w:w="2448"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ascii="Times New Roman" w:eastAsia="宋体"/>
                      <w:sz w:val="21"/>
                      <w:szCs w:val="21"/>
                      <w:lang w:val="en-US" w:eastAsia="zh-CN"/>
                    </w:rPr>
                    <w:t>生活污水</w:t>
                  </w:r>
                </w:p>
              </w:tc>
              <w:tc>
                <w:tcPr>
                  <w:tcW w:w="1831"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ascii="Times New Roman" w:eastAsia="宋体"/>
                      <w:sz w:val="21"/>
                      <w:szCs w:val="21"/>
                      <w:lang w:val="en-US" w:eastAsia="zh-CN"/>
                    </w:rPr>
                    <w:t>办公生活</w:t>
                  </w:r>
                </w:p>
              </w:tc>
              <w:tc>
                <w:tcPr>
                  <w:tcW w:w="2987"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ascii="Times New Roman" w:eastAsia="宋体"/>
                      <w:sz w:val="21"/>
                      <w:szCs w:val="21"/>
                      <w:lang w:val="en-US" w:eastAsia="zh-CN"/>
                    </w:rPr>
                    <w:t>COD、BOD</w:t>
                  </w:r>
                  <w:r>
                    <w:rPr>
                      <w:rFonts w:hint="eastAsia" w:ascii="Times New Roman" w:eastAsia="宋体"/>
                      <w:sz w:val="21"/>
                      <w:szCs w:val="21"/>
                      <w:vertAlign w:val="subscript"/>
                      <w:lang w:val="en-US" w:eastAsia="zh-CN"/>
                    </w:rPr>
                    <w:t>5</w:t>
                  </w:r>
                  <w:r>
                    <w:rPr>
                      <w:rFonts w:hint="eastAsia" w:ascii="Times New Roman" w:eastAsia="宋体"/>
                      <w:sz w:val="21"/>
                      <w:szCs w:val="21"/>
                      <w:lang w:val="en-US" w:eastAsia="zh-CN"/>
                    </w:rPr>
                    <w:t>、SS、氨氮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restart"/>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噪声</w:t>
                  </w:r>
                </w:p>
              </w:tc>
              <w:tc>
                <w:tcPr>
                  <w:tcW w:w="2448"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ascii="Times New Roman" w:eastAsia="宋体"/>
                      <w:sz w:val="21"/>
                      <w:szCs w:val="21"/>
                      <w:lang w:val="en-US" w:eastAsia="zh-CN"/>
                    </w:rPr>
                    <w:t>车辆</w:t>
                  </w:r>
                </w:p>
              </w:tc>
              <w:tc>
                <w:tcPr>
                  <w:tcW w:w="1831"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ascii="Times New Roman" w:eastAsia="宋体"/>
                      <w:sz w:val="21"/>
                      <w:szCs w:val="21"/>
                      <w:lang w:val="en-US" w:eastAsia="zh-CN"/>
                    </w:rPr>
                    <w:t>车辆进出</w:t>
                  </w:r>
                </w:p>
              </w:tc>
              <w:tc>
                <w:tcPr>
                  <w:tcW w:w="2987"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ascii="Times New Roman" w:eastAsia="宋体"/>
                      <w:sz w:val="21"/>
                      <w:szCs w:val="21"/>
                      <w:lang w:val="en-US" w:eastAsia="zh-CN"/>
                    </w:rPr>
                    <w:t>车辆噪声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eastAsia="宋体"/>
                      <w:sz w:val="21"/>
                      <w:szCs w:val="21"/>
                      <w:lang w:val="en-US" w:eastAsia="zh-CN"/>
                    </w:rPr>
                  </w:pPr>
                </w:p>
              </w:tc>
              <w:tc>
                <w:tcPr>
                  <w:tcW w:w="244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sz w:val="21"/>
                      <w:szCs w:val="21"/>
                      <w:lang w:val="en-US" w:eastAsia="zh-CN"/>
                    </w:rPr>
                  </w:pPr>
                  <w:r>
                    <w:rPr>
                      <w:rFonts w:hint="eastAsia"/>
                      <w:sz w:val="21"/>
                      <w:szCs w:val="21"/>
                      <w:lang w:val="en-US" w:eastAsia="zh-CN"/>
                    </w:rPr>
                    <w:t>搅拌机</w:t>
                  </w:r>
                </w:p>
              </w:tc>
              <w:tc>
                <w:tcPr>
                  <w:tcW w:w="183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设备运行</w:t>
                  </w:r>
                </w:p>
              </w:tc>
              <w:tc>
                <w:tcPr>
                  <w:tcW w:w="2987"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机械噪声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eastAsia="宋体"/>
                      <w:sz w:val="21"/>
                      <w:szCs w:val="21"/>
                      <w:lang w:val="en-US" w:eastAsia="zh-CN"/>
                    </w:rPr>
                  </w:pPr>
                </w:p>
              </w:tc>
              <w:tc>
                <w:tcPr>
                  <w:tcW w:w="244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sz w:val="21"/>
                      <w:szCs w:val="21"/>
                      <w:lang w:val="en-US" w:eastAsia="zh-CN"/>
                    </w:rPr>
                  </w:pPr>
                  <w:r>
                    <w:rPr>
                      <w:rFonts w:hint="eastAsia"/>
                      <w:sz w:val="21"/>
                      <w:szCs w:val="21"/>
                      <w:lang w:val="en-US" w:eastAsia="zh-CN"/>
                    </w:rPr>
                    <w:t>发泡机</w:t>
                  </w:r>
                </w:p>
              </w:tc>
              <w:tc>
                <w:tcPr>
                  <w:tcW w:w="183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设备运行</w:t>
                  </w:r>
                </w:p>
              </w:tc>
              <w:tc>
                <w:tcPr>
                  <w:tcW w:w="2987"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机械噪声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eastAsia="宋体"/>
                      <w:sz w:val="21"/>
                      <w:szCs w:val="21"/>
                      <w:lang w:val="en-US" w:eastAsia="zh-CN"/>
                    </w:rPr>
                  </w:pPr>
                </w:p>
              </w:tc>
              <w:tc>
                <w:tcPr>
                  <w:tcW w:w="244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eastAsia="宋体"/>
                      <w:sz w:val="21"/>
                      <w:szCs w:val="21"/>
                      <w:lang w:val="en-US" w:eastAsia="zh-CN"/>
                    </w:rPr>
                  </w:pPr>
                  <w:r>
                    <w:rPr>
                      <w:rFonts w:hint="eastAsia"/>
                      <w:sz w:val="21"/>
                      <w:szCs w:val="21"/>
                      <w:lang w:val="en-US" w:eastAsia="zh-CN"/>
                    </w:rPr>
                    <w:t>制板机</w:t>
                  </w:r>
                </w:p>
              </w:tc>
              <w:tc>
                <w:tcPr>
                  <w:tcW w:w="183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设备运行</w:t>
                  </w:r>
                </w:p>
              </w:tc>
              <w:tc>
                <w:tcPr>
                  <w:tcW w:w="2987"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机械噪声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eastAsia="宋体"/>
                      <w:sz w:val="21"/>
                      <w:szCs w:val="21"/>
                      <w:lang w:val="en-US" w:eastAsia="zh-CN"/>
                    </w:rPr>
                  </w:pPr>
                </w:p>
              </w:tc>
              <w:tc>
                <w:tcPr>
                  <w:tcW w:w="244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sz w:val="21"/>
                      <w:szCs w:val="21"/>
                      <w:lang w:val="en-US" w:eastAsia="zh-CN"/>
                    </w:rPr>
                  </w:pPr>
                  <w:r>
                    <w:rPr>
                      <w:rFonts w:hint="eastAsia"/>
                      <w:sz w:val="21"/>
                      <w:szCs w:val="21"/>
                      <w:lang w:val="en-US" w:eastAsia="zh-CN"/>
                    </w:rPr>
                    <w:t>清理模板机</w:t>
                  </w:r>
                </w:p>
              </w:tc>
              <w:tc>
                <w:tcPr>
                  <w:tcW w:w="183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设备运行</w:t>
                  </w:r>
                </w:p>
              </w:tc>
              <w:tc>
                <w:tcPr>
                  <w:tcW w:w="2987"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机械噪声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eastAsia="宋体"/>
                      <w:sz w:val="21"/>
                      <w:szCs w:val="21"/>
                      <w:lang w:val="en-US" w:eastAsia="zh-CN"/>
                    </w:rPr>
                  </w:pPr>
                </w:p>
              </w:tc>
              <w:tc>
                <w:tcPr>
                  <w:tcW w:w="244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lang w:val="en-US" w:eastAsia="zh-CN" w:bidi="ar-SA"/>
                    </w:rPr>
                  </w:pPr>
                  <w:r>
                    <w:rPr>
                      <w:rFonts w:hint="eastAsia"/>
                      <w:sz w:val="21"/>
                      <w:szCs w:val="21"/>
                      <w:lang w:val="en-US" w:eastAsia="zh-CN"/>
                    </w:rPr>
                    <w:t>砂光机</w:t>
                  </w:r>
                </w:p>
              </w:tc>
              <w:tc>
                <w:tcPr>
                  <w:tcW w:w="183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设备运行</w:t>
                  </w:r>
                </w:p>
              </w:tc>
              <w:tc>
                <w:tcPr>
                  <w:tcW w:w="2987"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机械噪声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eastAsia="宋体"/>
                      <w:sz w:val="21"/>
                      <w:szCs w:val="21"/>
                      <w:lang w:val="en-US" w:eastAsia="zh-CN"/>
                    </w:rPr>
                  </w:pPr>
                </w:p>
              </w:tc>
              <w:tc>
                <w:tcPr>
                  <w:tcW w:w="244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lang w:val="en-US" w:eastAsia="zh-CN" w:bidi="ar-SA"/>
                    </w:rPr>
                  </w:pPr>
                  <w:r>
                    <w:rPr>
                      <w:rFonts w:hint="eastAsia"/>
                      <w:sz w:val="21"/>
                      <w:szCs w:val="21"/>
                      <w:lang w:val="en-US" w:eastAsia="zh-CN"/>
                    </w:rPr>
                    <w:t>复合机</w:t>
                  </w:r>
                </w:p>
              </w:tc>
              <w:tc>
                <w:tcPr>
                  <w:tcW w:w="183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设备运行</w:t>
                  </w:r>
                </w:p>
              </w:tc>
              <w:tc>
                <w:tcPr>
                  <w:tcW w:w="2987"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机械噪声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eastAsia="宋体"/>
                      <w:sz w:val="21"/>
                      <w:szCs w:val="21"/>
                      <w:lang w:val="en-US" w:eastAsia="zh-CN"/>
                    </w:rPr>
                  </w:pPr>
                </w:p>
              </w:tc>
              <w:tc>
                <w:tcPr>
                  <w:tcW w:w="244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hAnsi="Times New Roman" w:eastAsia="宋体" w:cs="宋体"/>
                      <w:color w:val="auto"/>
                      <w:sz w:val="21"/>
                      <w:szCs w:val="21"/>
                      <w:lang w:val="en-US" w:eastAsia="zh-CN" w:bidi="ar-SA"/>
                    </w:rPr>
                  </w:pPr>
                  <w:r>
                    <w:rPr>
                      <w:rFonts w:hint="eastAsia"/>
                      <w:sz w:val="21"/>
                      <w:szCs w:val="21"/>
                      <w:lang w:val="en-US" w:eastAsia="zh-CN"/>
                    </w:rPr>
                    <w:t>切割机</w:t>
                  </w:r>
                </w:p>
              </w:tc>
              <w:tc>
                <w:tcPr>
                  <w:tcW w:w="183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设备运行</w:t>
                  </w:r>
                </w:p>
              </w:tc>
              <w:tc>
                <w:tcPr>
                  <w:tcW w:w="2987"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机械噪声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eastAsia="宋体"/>
                      <w:sz w:val="21"/>
                      <w:szCs w:val="21"/>
                      <w:lang w:val="en-US" w:eastAsia="zh-CN"/>
                    </w:rPr>
                  </w:pPr>
                </w:p>
              </w:tc>
              <w:tc>
                <w:tcPr>
                  <w:tcW w:w="2448"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sz w:val="21"/>
                      <w:szCs w:val="21"/>
                      <w:lang w:val="en-US" w:eastAsia="zh-CN"/>
                    </w:rPr>
                  </w:pPr>
                  <w:r>
                    <w:rPr>
                      <w:rFonts w:hint="eastAsia"/>
                      <w:sz w:val="21"/>
                      <w:szCs w:val="21"/>
                      <w:lang w:val="en-US" w:eastAsia="zh-CN"/>
                    </w:rPr>
                    <w:t>边角料粉碎机</w:t>
                  </w:r>
                </w:p>
              </w:tc>
              <w:tc>
                <w:tcPr>
                  <w:tcW w:w="183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设备运行</w:t>
                  </w:r>
                </w:p>
              </w:tc>
              <w:tc>
                <w:tcPr>
                  <w:tcW w:w="2987"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机械噪声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restart"/>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ascii="Times New Roman" w:eastAsia="宋体"/>
                      <w:sz w:val="21"/>
                      <w:szCs w:val="21"/>
                      <w:lang w:val="en-US" w:eastAsia="zh-CN"/>
                    </w:rPr>
                    <w:t>固体废物</w:t>
                  </w:r>
                </w:p>
              </w:tc>
              <w:tc>
                <w:tcPr>
                  <w:tcW w:w="244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sz w:val="21"/>
                      <w:szCs w:val="21"/>
                      <w:lang w:val="en-US" w:eastAsia="zh-CN"/>
                    </w:rPr>
                  </w:pPr>
                  <w:r>
                    <w:rPr>
                      <w:rFonts w:hint="eastAsia" w:ascii="Times New Roman" w:eastAsia="宋体"/>
                      <w:sz w:val="21"/>
                      <w:szCs w:val="21"/>
                      <w:lang w:val="en-US" w:eastAsia="zh-CN"/>
                    </w:rPr>
                    <w:t>袋式除尘</w:t>
                  </w:r>
                </w:p>
              </w:tc>
              <w:tc>
                <w:tcPr>
                  <w:tcW w:w="1831"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ascii="Times New Roman" w:eastAsia="宋体"/>
                      <w:sz w:val="21"/>
                      <w:szCs w:val="21"/>
                      <w:lang w:val="en-US" w:eastAsia="zh-CN"/>
                    </w:rPr>
                    <w:t>除尘</w:t>
                  </w:r>
                </w:p>
              </w:tc>
              <w:tc>
                <w:tcPr>
                  <w:tcW w:w="2987"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ascii="Times New Roman" w:eastAsia="宋体"/>
                      <w:sz w:val="21"/>
                      <w:szCs w:val="21"/>
                      <w:lang w:val="en-US" w:eastAsia="zh-CN"/>
                    </w:rPr>
                    <w:t>除尘灰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eastAsia="宋体"/>
                      <w:sz w:val="21"/>
                      <w:szCs w:val="21"/>
                      <w:lang w:val="en-US" w:eastAsia="zh-CN"/>
                    </w:rPr>
                  </w:pPr>
                </w:p>
              </w:tc>
              <w:tc>
                <w:tcPr>
                  <w:tcW w:w="244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sz w:val="21"/>
                      <w:szCs w:val="21"/>
                      <w:lang w:val="en-US" w:eastAsia="zh-CN"/>
                    </w:rPr>
                  </w:pPr>
                  <w:r>
                    <w:rPr>
                      <w:rFonts w:hint="eastAsia"/>
                      <w:sz w:val="21"/>
                      <w:szCs w:val="21"/>
                      <w:lang w:val="en-US" w:eastAsia="zh-CN"/>
                    </w:rPr>
                    <w:t>切割机</w:t>
                  </w:r>
                </w:p>
              </w:tc>
              <w:tc>
                <w:tcPr>
                  <w:tcW w:w="1831"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切割</w:t>
                  </w:r>
                </w:p>
              </w:tc>
              <w:tc>
                <w:tcPr>
                  <w:tcW w:w="2987"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sz w:val="21"/>
                      <w:szCs w:val="21"/>
                      <w:lang w:val="en-US" w:eastAsia="zh-CN"/>
                    </w:rPr>
                    <w:t>边角料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p>
              </w:tc>
              <w:tc>
                <w:tcPr>
                  <w:tcW w:w="244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sz w:val="21"/>
                      <w:szCs w:val="21"/>
                      <w:lang w:val="en-US" w:eastAsia="zh-CN"/>
                    </w:rPr>
                  </w:pPr>
                  <w:r>
                    <w:rPr>
                      <w:rFonts w:hint="default"/>
                      <w:sz w:val="21"/>
                      <w:szCs w:val="21"/>
                      <w:lang w:val="en-US" w:eastAsia="zh-CN"/>
                    </w:rPr>
                    <w:t>生活垃圾</w:t>
                  </w:r>
                </w:p>
              </w:tc>
              <w:tc>
                <w:tcPr>
                  <w:tcW w:w="1831"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sz w:val="21"/>
                      <w:szCs w:val="21"/>
                      <w:lang w:val="en-US" w:eastAsia="zh-CN"/>
                    </w:rPr>
                  </w:pPr>
                  <w:r>
                    <w:rPr>
                      <w:rFonts w:hint="eastAsia" w:ascii="Times New Roman" w:eastAsia="宋体"/>
                      <w:sz w:val="21"/>
                      <w:szCs w:val="21"/>
                      <w:lang w:val="en-US" w:eastAsia="zh-CN"/>
                    </w:rPr>
                    <w:t>员工日常</w:t>
                  </w:r>
                </w:p>
              </w:tc>
              <w:tc>
                <w:tcPr>
                  <w:tcW w:w="2987" w:type="dxa"/>
                  <w:tcBorders>
                    <w:tl2br w:val="nil"/>
                    <w:tr2bl w:val="nil"/>
                  </w:tcBorders>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sz w:val="21"/>
                      <w:szCs w:val="21"/>
                      <w:lang w:val="en-US" w:eastAsia="zh-CN"/>
                    </w:rPr>
                  </w:pPr>
                  <w:r>
                    <w:rPr>
                      <w:rFonts w:hint="eastAsia" w:ascii="Times New Roman" w:eastAsia="宋体"/>
                      <w:sz w:val="21"/>
                      <w:szCs w:val="21"/>
                      <w:lang w:val="en-US" w:eastAsia="zh-CN"/>
                    </w:rPr>
                    <w:t>生活垃圾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p>
              </w:tc>
              <w:tc>
                <w:tcPr>
                  <w:tcW w:w="244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ascii="Times New Roman" w:eastAsia="宋体"/>
                      <w:sz w:val="21"/>
                      <w:szCs w:val="21"/>
                      <w:lang w:val="en-US" w:eastAsia="zh-CN"/>
                    </w:rPr>
                    <w:t>机械设备</w:t>
                  </w:r>
                </w:p>
              </w:tc>
              <w:tc>
                <w:tcPr>
                  <w:tcW w:w="1831"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ascii="Times New Roman" w:eastAsia="宋体"/>
                      <w:sz w:val="21"/>
                      <w:szCs w:val="21"/>
                      <w:lang w:val="en-US" w:eastAsia="zh-CN"/>
                    </w:rPr>
                    <w:t>检修</w:t>
                  </w:r>
                </w:p>
              </w:tc>
              <w:tc>
                <w:tcPr>
                  <w:tcW w:w="2987"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ascii="Times New Roman" w:eastAsia="宋体"/>
                      <w:sz w:val="21"/>
                      <w:szCs w:val="21"/>
                      <w:lang w:val="en-US" w:eastAsia="zh-CN"/>
                    </w:rPr>
                    <w:t>废机油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p>
              </w:tc>
              <w:tc>
                <w:tcPr>
                  <w:tcW w:w="244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ascii="Times New Roman" w:eastAsia="宋体"/>
                      <w:sz w:val="21"/>
                      <w:szCs w:val="21"/>
                      <w:lang w:val="en-US" w:eastAsia="zh-CN"/>
                    </w:rPr>
                  </w:pPr>
                  <w:r>
                    <w:rPr>
                      <w:rFonts w:hint="eastAsia"/>
                      <w:sz w:val="21"/>
                      <w:szCs w:val="21"/>
                      <w:lang w:val="en-US" w:eastAsia="zh-CN"/>
                    </w:rPr>
                    <w:t>UV光氧催化设备</w:t>
                  </w:r>
                </w:p>
              </w:tc>
              <w:tc>
                <w:tcPr>
                  <w:tcW w:w="1831"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ascii="Times New Roman" w:eastAsia="宋体"/>
                      <w:sz w:val="21"/>
                      <w:szCs w:val="21"/>
                      <w:lang w:val="en-US" w:eastAsia="zh-CN"/>
                    </w:rPr>
                  </w:pPr>
                  <w:r>
                    <w:rPr>
                      <w:rFonts w:hint="eastAsia"/>
                      <w:sz w:val="21"/>
                      <w:szCs w:val="21"/>
                      <w:lang w:val="en-US" w:eastAsia="zh-CN"/>
                    </w:rPr>
                    <w:t>废气治理</w:t>
                  </w:r>
                </w:p>
              </w:tc>
              <w:tc>
                <w:tcPr>
                  <w:tcW w:w="2987"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ascii="Times New Roman" w:eastAsia="宋体"/>
                      <w:sz w:val="21"/>
                      <w:szCs w:val="21"/>
                      <w:lang w:val="en-US" w:eastAsia="zh-CN"/>
                    </w:rPr>
                  </w:pPr>
                  <w:r>
                    <w:rPr>
                      <w:rFonts w:hint="eastAsia"/>
                      <w:sz w:val="21"/>
                      <w:szCs w:val="21"/>
                      <w:lang w:val="en-US" w:eastAsia="zh-CN"/>
                    </w:rPr>
                    <w:t>废UV光氧灯管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vMerge w:val="continue"/>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p>
              </w:tc>
              <w:tc>
                <w:tcPr>
                  <w:tcW w:w="244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二级活性炭吸附装置</w:t>
                  </w:r>
                </w:p>
              </w:tc>
              <w:tc>
                <w:tcPr>
                  <w:tcW w:w="1831"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eastAsia"/>
                      <w:sz w:val="21"/>
                      <w:szCs w:val="21"/>
                      <w:lang w:val="en-US" w:eastAsia="zh-CN"/>
                    </w:rPr>
                  </w:pPr>
                  <w:r>
                    <w:rPr>
                      <w:rFonts w:hint="eastAsia"/>
                      <w:sz w:val="21"/>
                      <w:szCs w:val="21"/>
                      <w:lang w:val="en-US" w:eastAsia="zh-CN"/>
                    </w:rPr>
                    <w:t>废气治理</w:t>
                  </w:r>
                </w:p>
              </w:tc>
              <w:tc>
                <w:tcPr>
                  <w:tcW w:w="2987" w:type="dxa"/>
                  <w:tcBorders>
                    <w:tl2br w:val="nil"/>
                    <w:tr2bl w:val="nil"/>
                  </w:tcBorders>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废活性炭</w:t>
                  </w:r>
                </w:p>
              </w:tc>
            </w:tr>
          </w:tbl>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pStyle w:val="2"/>
              <w:jc w:val="both"/>
              <w:rPr>
                <w:rFonts w:hint="eastAsia"/>
                <w:lang w:val="en-US" w:eastAsia="zh-CN"/>
              </w:rPr>
            </w:pPr>
          </w:p>
          <w:p>
            <w:pPr>
              <w:pStyle w:val="4"/>
              <w:rPr>
                <w:rFonts w:hint="eastAsia"/>
                <w:lang w:val="en-US" w:eastAsia="zh-CN"/>
              </w:rPr>
            </w:pPr>
          </w:p>
          <w:p>
            <w:pPr>
              <w:pStyle w:val="5"/>
              <w:widowControl w:val="0"/>
              <w:numPr>
                <w:ilvl w:val="0"/>
                <w:numId w:val="0"/>
              </w:numPr>
              <w:spacing w:line="320" w:lineRule="exact"/>
              <w:jc w:val="both"/>
              <w:rPr>
                <w:rFonts w:hint="eastAsia"/>
                <w:lang w:val="en-US" w:eastAsia="zh-CN"/>
              </w:rPr>
            </w:pPr>
          </w:p>
          <w:p>
            <w:pPr>
              <w:pStyle w:val="5"/>
              <w:widowControl w:val="0"/>
              <w:numPr>
                <w:ilvl w:val="0"/>
                <w:numId w:val="0"/>
              </w:numPr>
              <w:spacing w:line="320" w:lineRule="exact"/>
              <w:jc w:val="both"/>
              <w:rPr>
                <w:rFonts w:hint="eastAsia"/>
                <w:lang w:val="en-US" w:eastAsia="zh-CN"/>
              </w:rPr>
            </w:pPr>
          </w:p>
          <w:p>
            <w:pPr>
              <w:pStyle w:val="5"/>
              <w:widowControl w:val="0"/>
              <w:numPr>
                <w:ilvl w:val="0"/>
                <w:numId w:val="0"/>
              </w:numPr>
              <w:spacing w:line="320" w:lineRule="exact"/>
              <w:jc w:val="both"/>
              <w:rPr>
                <w:rFonts w:hint="eastAsia"/>
                <w:lang w:val="en-US" w:eastAsia="zh-CN"/>
              </w:rPr>
            </w:pPr>
          </w:p>
          <w:p>
            <w:pPr>
              <w:pStyle w:val="5"/>
              <w:widowControl w:val="0"/>
              <w:numPr>
                <w:ilvl w:val="0"/>
                <w:numId w:val="0"/>
              </w:numPr>
              <w:spacing w:line="320" w:lineRule="exact"/>
              <w:jc w:val="both"/>
              <w:rPr>
                <w:rFonts w:hint="eastAsia"/>
                <w:lang w:val="en-US" w:eastAsia="zh-CN"/>
              </w:rPr>
            </w:pPr>
          </w:p>
          <w:p>
            <w:pPr>
              <w:pStyle w:val="5"/>
              <w:widowControl w:val="0"/>
              <w:numPr>
                <w:ilvl w:val="0"/>
                <w:numId w:val="0"/>
              </w:numPr>
              <w:spacing w:line="320" w:lineRule="exact"/>
              <w:jc w:val="both"/>
              <w:rPr>
                <w:rFonts w:hint="eastAsia"/>
                <w:lang w:val="en-US" w:eastAsia="zh-CN"/>
              </w:rPr>
            </w:pPr>
          </w:p>
          <w:p>
            <w:pPr>
              <w:pStyle w:val="5"/>
              <w:widowControl w:val="0"/>
              <w:numPr>
                <w:ilvl w:val="0"/>
                <w:numId w:val="0"/>
              </w:numPr>
              <w:spacing w:line="320" w:lineRule="exact"/>
              <w:jc w:val="both"/>
              <w:rPr>
                <w:rFonts w:hint="eastAsia"/>
                <w:lang w:val="en-US" w:eastAsia="zh-CN"/>
              </w:rPr>
            </w:pPr>
          </w:p>
          <w:p>
            <w:pPr>
              <w:pStyle w:val="5"/>
              <w:widowControl w:val="0"/>
              <w:numPr>
                <w:ilvl w:val="0"/>
                <w:numId w:val="0"/>
              </w:numPr>
              <w:spacing w:line="320" w:lineRule="exact"/>
              <w:jc w:val="both"/>
              <w:rPr>
                <w:rFonts w:hint="eastAsia"/>
                <w:lang w:val="en-US" w:eastAsia="zh-CN"/>
              </w:rPr>
            </w:pPr>
          </w:p>
          <w:p>
            <w:pPr>
              <w:pStyle w:val="5"/>
              <w:widowControl w:val="0"/>
              <w:numPr>
                <w:ilvl w:val="0"/>
                <w:numId w:val="0"/>
              </w:numPr>
              <w:spacing w:line="320" w:lineRule="exact"/>
              <w:jc w:val="both"/>
              <w:rPr>
                <w:rFonts w:hint="eastAsia"/>
                <w:lang w:val="en-US" w:eastAsia="zh-CN"/>
              </w:rPr>
            </w:pPr>
          </w:p>
          <w:p>
            <w:pPr>
              <w:pStyle w:val="5"/>
              <w:widowControl w:val="0"/>
              <w:numPr>
                <w:ilvl w:val="0"/>
                <w:numId w:val="0"/>
              </w:numPr>
              <w:spacing w:line="320" w:lineRule="exact"/>
              <w:jc w:val="both"/>
              <w:rPr>
                <w:rFonts w:hint="eastAsia"/>
                <w:lang w:val="en-US" w:eastAsia="zh-CN"/>
              </w:rPr>
            </w:pPr>
          </w:p>
          <w:p>
            <w:pPr>
              <w:pStyle w:val="2"/>
              <w:jc w:val="both"/>
              <w:rPr>
                <w:rFonts w:hint="eastAsia"/>
                <w:lang w:val="en-US" w:eastAsia="zh-CN"/>
              </w:rPr>
            </w:pPr>
          </w:p>
          <w:p>
            <w:pPr>
              <w:pStyle w:val="4"/>
              <w:rPr>
                <w:rFonts w:hint="eastAsia"/>
                <w:lang w:val="en-US" w:eastAsia="zh-CN"/>
              </w:rPr>
            </w:pPr>
          </w:p>
          <w:p>
            <w:pPr>
              <w:pStyle w:val="4"/>
              <w:rPr>
                <w:rFonts w:hint="eastAsia"/>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r>
              <w:rPr>
                <w:sz w:val="24"/>
              </w:rPr>
              <mc:AlternateContent>
                <mc:Choice Requires="wpg">
                  <w:drawing>
                    <wp:anchor distT="0" distB="0" distL="114300" distR="114300" simplePos="0" relativeHeight="251661312" behindDoc="0" locked="0" layoutInCell="1" allowOverlap="1">
                      <wp:simplePos x="0" y="0"/>
                      <wp:positionH relativeFrom="column">
                        <wp:posOffset>1188085</wp:posOffset>
                      </wp:positionH>
                      <wp:positionV relativeFrom="paragraph">
                        <wp:posOffset>2540</wp:posOffset>
                      </wp:positionV>
                      <wp:extent cx="2743200" cy="7604125"/>
                      <wp:effectExtent l="0" t="0" r="0" b="15875"/>
                      <wp:wrapNone/>
                      <wp:docPr id="100" name="组合 100"/>
                      <wp:cNvGraphicFramePr/>
                      <a:graphic xmlns:a="http://schemas.openxmlformats.org/drawingml/2006/main">
                        <a:graphicData uri="http://schemas.microsoft.com/office/word/2010/wordprocessingGroup">
                          <wpg:wgp>
                            <wpg:cNvGrpSpPr/>
                            <wpg:grpSpPr>
                              <a:xfrm>
                                <a:off x="0" y="0"/>
                                <a:ext cx="2743356" cy="7603981"/>
                                <a:chOff x="6420" y="396445"/>
                                <a:chExt cx="5699" cy="13505"/>
                              </a:xfrm>
                            </wpg:grpSpPr>
                            <wpg:grpSp>
                              <wpg:cNvPr id="89" name="组合 89"/>
                              <wpg:cNvGrpSpPr/>
                              <wpg:grpSpPr>
                                <a:xfrm>
                                  <a:off x="6420" y="396445"/>
                                  <a:ext cx="5156" cy="5270"/>
                                  <a:chOff x="6420" y="396445"/>
                                  <a:chExt cx="5156" cy="5270"/>
                                </a:xfrm>
                              </wpg:grpSpPr>
                              <wpg:grpSp>
                                <wpg:cNvPr id="88" name="组合 88"/>
                                <wpg:cNvGrpSpPr/>
                                <wpg:grpSpPr>
                                  <a:xfrm>
                                    <a:off x="6420" y="396445"/>
                                    <a:ext cx="5156" cy="5270"/>
                                    <a:chOff x="6420" y="396445"/>
                                    <a:chExt cx="5156" cy="5270"/>
                                  </a:xfrm>
                                </wpg:grpSpPr>
                                <wpg:grpSp>
                                  <wpg:cNvPr id="87" name="组合 87"/>
                                  <wpg:cNvGrpSpPr/>
                                  <wpg:grpSpPr>
                                    <a:xfrm>
                                      <a:off x="6420" y="396445"/>
                                      <a:ext cx="5156" cy="5270"/>
                                      <a:chOff x="6420" y="396445"/>
                                      <a:chExt cx="5156" cy="5270"/>
                                    </a:xfrm>
                                  </wpg:grpSpPr>
                                  <wpg:grpSp>
                                    <wpg:cNvPr id="61" name="组合 61"/>
                                    <wpg:cNvGrpSpPr/>
                                    <wpg:grpSpPr>
                                      <a:xfrm>
                                        <a:off x="6465" y="396445"/>
                                        <a:ext cx="5111" cy="5270"/>
                                        <a:chOff x="6465" y="298542"/>
                                        <a:chExt cx="5111" cy="5270"/>
                                      </a:xfrm>
                                    </wpg:grpSpPr>
                                    <wps:wsp>
                                      <wps:cNvPr id="20" name="文本框 20"/>
                                      <wps:cNvSpPr txBox="1"/>
                                      <wps:spPr>
                                        <a:xfrm>
                                          <a:off x="10050" y="300184"/>
                                          <a:ext cx="1526" cy="5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宋体"/>
                                                <w:lang w:val="en-US" w:eastAsia="zh-CN"/>
                                              </w:rPr>
                                            </w:pPr>
                                            <w:r>
                                              <w:rPr>
                                                <w:rFonts w:hint="eastAsia"/>
                                                <w:lang w:val="en-US" w:eastAsia="zh-CN"/>
                                              </w:rPr>
                                              <w:t>G2、N1</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2" name="组合 58"/>
                                      <wpg:cNvGrpSpPr/>
                                      <wpg:grpSpPr>
                                        <a:xfrm>
                                          <a:off x="6465" y="298542"/>
                                          <a:ext cx="5055" cy="5270"/>
                                          <a:chOff x="6555" y="337863"/>
                                          <a:chExt cx="5055" cy="5270"/>
                                        </a:xfrm>
                                      </wpg:grpSpPr>
                                      <wps:wsp>
                                        <wps:cNvPr id="113" name="文本框 113"/>
                                        <wps:cNvSpPr txBox="1"/>
                                        <wps:spPr>
                                          <a:xfrm>
                                            <a:off x="10005" y="340863"/>
                                            <a:ext cx="1605" cy="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宋体"/>
                                                  <w:lang w:val="en-US" w:eastAsia="zh-CN"/>
                                                </w:rPr>
                                              </w:pPr>
                                              <w:r>
                                                <w:rPr>
                                                  <w:rFonts w:hint="eastAsia" w:eastAsia="宋体"/>
                                                  <w:lang w:val="en-US" w:eastAsia="zh-CN"/>
                                                </w:rPr>
                                                <w:t>N</w:t>
                                              </w:r>
                                              <w:r>
                                                <w:rPr>
                                                  <w:rFonts w:hint="eastAsia"/>
                                                  <w:lang w:val="en-US" w:eastAsia="zh-CN"/>
                                                </w:rPr>
                                                <w:t>2</w:t>
                                              </w:r>
                                              <w:r>
                                                <w:rPr>
                                                  <w:rFonts w:hint="eastAsia" w:ascii="Times New Roman" w:eastAsia="宋体"/>
                                                  <w:lang w:val="en-US" w:eastAsia="zh-CN"/>
                                                </w:rPr>
                                                <w:t>、G</w:t>
                                              </w:r>
                                              <w:r>
                                                <w:rPr>
                                                  <w:rFonts w:hint="eastAsia"/>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3" name="组合 111"/>
                                        <wpg:cNvGrpSpPr/>
                                        <wpg:grpSpPr>
                                          <a:xfrm>
                                            <a:off x="6555" y="337863"/>
                                            <a:ext cx="4064" cy="5270"/>
                                            <a:chOff x="6915" y="337863"/>
                                            <a:chExt cx="4064" cy="5270"/>
                                          </a:xfrm>
                                        </wpg:grpSpPr>
                                        <wps:wsp>
                                          <wps:cNvPr id="90" name="文本框 90"/>
                                          <wps:cNvSpPr txBox="1"/>
                                          <wps:spPr>
                                            <a:xfrm>
                                              <a:off x="9075" y="340208"/>
                                              <a:ext cx="1830" cy="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ascii="Times New Roman" w:eastAsia="宋体"/>
                                                    <w:lang w:val="en-US" w:eastAsia="zh-CN"/>
                                                  </w:rPr>
                                                  <w:t>搅拌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 name="文本框 91"/>
                                          <wps:cNvSpPr txBox="1"/>
                                          <wps:spPr>
                                            <a:xfrm>
                                              <a:off x="8985" y="337863"/>
                                              <a:ext cx="1994" cy="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氯化镁、水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 name="直接箭头连接符 92"/>
                                          <wps:cNvCnPr>
                                            <a:stCxn id="91" idx="2"/>
                                            <a:endCxn id="7" idx="0"/>
                                          </wps:cNvCnPr>
                                          <wps:spPr>
                                            <a:xfrm>
                                              <a:off x="9982" y="338463"/>
                                              <a:ext cx="8" cy="500"/>
                                            </a:xfrm>
                                            <a:prstGeom prst="straightConnector1">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93" name="文本框 93"/>
                                          <wps:cNvSpPr txBox="1"/>
                                          <wps:spPr>
                                            <a:xfrm>
                                              <a:off x="9045" y="341333"/>
                                              <a:ext cx="1830" cy="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发泡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直接箭头连接符 94"/>
                                          <wps:cNvCnPr>
                                            <a:endCxn id="90" idx="1"/>
                                          </wps:cNvCnPr>
                                          <wps:spPr>
                                            <a:xfrm>
                                              <a:off x="8415" y="340506"/>
                                              <a:ext cx="660" cy="2"/>
                                            </a:xfrm>
                                            <a:prstGeom prst="straightConnector1">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95" name="文本框 95"/>
                                          <wps:cNvSpPr txBox="1"/>
                                          <wps:spPr>
                                            <a:xfrm>
                                              <a:off x="6915" y="340218"/>
                                              <a:ext cx="1650" cy="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氧化镁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 name="文本框 96"/>
                                          <wps:cNvSpPr txBox="1"/>
                                          <wps:spPr>
                                            <a:xfrm>
                                              <a:off x="9030" y="342533"/>
                                              <a:ext cx="1830" cy="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成型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7" name="直接箭头连接符 97"/>
                                          <wps:cNvCnPr/>
                                          <wps:spPr>
                                            <a:xfrm flipH="1">
                                              <a:off x="9975" y="340818"/>
                                              <a:ext cx="7" cy="545"/>
                                            </a:xfrm>
                                            <a:prstGeom prst="straightConnector1">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102" name="直接箭头连接符 102"/>
                                          <wps:cNvCnPr>
                                            <a:stCxn id="93" idx="2"/>
                                            <a:endCxn id="96" idx="0"/>
                                          </wps:cNvCnPr>
                                          <wps:spPr>
                                            <a:xfrm flipH="1">
                                              <a:off x="9945" y="341933"/>
                                              <a:ext cx="15" cy="600"/>
                                            </a:xfrm>
                                            <a:prstGeom prst="straightConnector1">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grpSp>
                                    <wps:wsp>
                                      <wps:cNvPr id="67" name="文本框 7"/>
                                      <wps:cNvSpPr txBox="1"/>
                                      <wps:spPr>
                                        <a:xfrm>
                                          <a:off x="8640" y="299627"/>
                                          <a:ext cx="1830" cy="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混料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直接箭头连接符 8"/>
                                      <wps:cNvCnPr>
                                        <a:stCxn id="7" idx="2"/>
                                        <a:endCxn id="90" idx="0"/>
                                      </wps:cNvCnPr>
                                      <wps:spPr>
                                        <a:xfrm flipH="1">
                                          <a:off x="9540" y="300227"/>
                                          <a:ext cx="15" cy="660"/>
                                        </a:xfrm>
                                        <a:prstGeom prst="straightConnector1">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10066" y="298943"/>
                                          <a:ext cx="1170" cy="4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宋体"/>
                                                <w:lang w:val="en-US" w:eastAsia="zh-CN"/>
                                              </w:rPr>
                                            </w:pPr>
                                            <w:r>
                                              <w:rPr>
                                                <w:rFonts w:hint="eastAsia" w:ascii="Times New Roman" w:eastAsia="宋体"/>
                                                <w:lang w:val="en-US" w:eastAsia="zh-CN"/>
                                              </w:rPr>
                                              <w:t>G1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9"/>
                                      <wps:cNvCnPr/>
                                      <wps:spPr>
                                        <a:xfrm flipV="1">
                                          <a:off x="9568" y="299373"/>
                                          <a:ext cx="540" cy="239"/>
                                        </a:xfrm>
                                        <a:prstGeom prst="straightConnector1">
                                          <a:avLst/>
                                        </a:prstGeom>
                                        <a:noFill/>
                                        <a:ln w="12700" cap="flat" cmpd="sng" algn="ctr">
                                          <a:solidFill>
                                            <a:sysClr val="windowText" lastClr="000000"/>
                                          </a:solidFill>
                                          <a:prstDash val="sysDot"/>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wps:spPr>
                                        <a:xfrm flipV="1">
                                          <a:off x="9553" y="300648"/>
                                          <a:ext cx="540" cy="239"/>
                                        </a:xfrm>
                                        <a:prstGeom prst="straightConnector1">
                                          <a:avLst/>
                                        </a:prstGeom>
                                        <a:noFill/>
                                        <a:ln w="12700" cap="flat" cmpd="sng" algn="ctr">
                                          <a:solidFill>
                                            <a:sysClr val="windowText" lastClr="000000"/>
                                          </a:solidFill>
                                          <a:prstDash val="sysDot"/>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99" name="直接箭头连接符 27"/>
                                      <wps:cNvCnPr/>
                                      <wps:spPr>
                                        <a:xfrm flipV="1">
                                          <a:off x="9508" y="301788"/>
                                          <a:ext cx="540" cy="239"/>
                                        </a:xfrm>
                                        <a:prstGeom prst="straightConnector1">
                                          <a:avLst/>
                                        </a:prstGeom>
                                        <a:noFill/>
                                        <a:ln w="12700" cap="flat" cmpd="sng" algn="ctr">
                                          <a:solidFill>
                                            <a:sysClr val="windowText" lastClr="000000"/>
                                          </a:solidFill>
                                          <a:prstDash val="sysDot"/>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s:wsp>
                                    <wps:cNvPr id="10" name="直接箭头连接符 10"/>
                                    <wps:cNvCnPr/>
                                    <wps:spPr>
                                      <a:xfrm>
                                        <a:off x="7920" y="400213"/>
                                        <a:ext cx="660" cy="2"/>
                                      </a:xfrm>
                                      <a:prstGeom prst="straightConnector1">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11" name="文本框 11"/>
                                    <wps:cNvSpPr txBox="1"/>
                                    <wps:spPr>
                                      <a:xfrm>
                                        <a:off x="6420" y="399925"/>
                                        <a:ext cx="1650" cy="8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EPS、发泡剂</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2" name="文本框 12"/>
                                  <wps:cNvSpPr txBox="1"/>
                                  <wps:spPr>
                                    <a:xfrm>
                                      <a:off x="9960" y="400585"/>
                                      <a:ext cx="1605" cy="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宋体"/>
                                            <w:lang w:val="en-US" w:eastAsia="zh-CN"/>
                                          </w:rPr>
                                        </w:pPr>
                                        <w:r>
                                          <w:rPr>
                                            <w:rFonts w:hint="eastAsia" w:eastAsia="宋体"/>
                                            <w:lang w:val="en-US" w:eastAsia="zh-CN"/>
                                          </w:rPr>
                                          <w:t>N</w:t>
                                        </w:r>
                                        <w:r>
                                          <w:rPr>
                                            <w:rFonts w:hint="eastAsia"/>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3" name="直接箭头连接符 27"/>
                                <wps:cNvCnPr/>
                                <wps:spPr>
                                  <a:xfrm flipV="1">
                                    <a:off x="9553" y="400846"/>
                                    <a:ext cx="540" cy="239"/>
                                  </a:xfrm>
                                  <a:prstGeom prst="straightConnector1">
                                    <a:avLst/>
                                  </a:prstGeom>
                                  <a:noFill/>
                                  <a:ln w="12700" cap="flat" cmpd="sng" algn="ctr">
                                    <a:solidFill>
                                      <a:sysClr val="windowText" lastClr="000000"/>
                                    </a:solidFill>
                                    <a:prstDash val="sysDot"/>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grpSp>
                              <wpg:cNvPr id="98" name="组合 98"/>
                              <wpg:cNvGrpSpPr/>
                              <wpg:grpSpPr>
                                <a:xfrm>
                                  <a:off x="8520" y="401700"/>
                                  <a:ext cx="3599" cy="8250"/>
                                  <a:chOff x="8520" y="401700"/>
                                  <a:chExt cx="3599" cy="8250"/>
                                </a:xfrm>
                              </wpg:grpSpPr>
                              <wps:wsp>
                                <wps:cNvPr id="14" name="文本框 14"/>
                                <wps:cNvSpPr txBox="1"/>
                                <wps:spPr>
                                  <a:xfrm>
                                    <a:off x="8595" y="402285"/>
                                    <a:ext cx="1830" cy="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养护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wps:spPr>
                                  <a:xfrm flipH="1">
                                    <a:off x="9465" y="401700"/>
                                    <a:ext cx="15" cy="600"/>
                                  </a:xfrm>
                                  <a:prstGeom prst="straightConnector1">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8610" y="403485"/>
                                    <a:ext cx="1830" cy="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脱模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flipH="1">
                                    <a:off x="9480" y="402900"/>
                                    <a:ext cx="15" cy="600"/>
                                  </a:xfrm>
                                  <a:prstGeom prst="straightConnector1">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23" name="文本框 23"/>
                                <wps:cNvSpPr txBox="1"/>
                                <wps:spPr>
                                  <a:xfrm>
                                    <a:off x="8610" y="404640"/>
                                    <a:ext cx="1830" cy="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养护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直接箭头连接符 21"/>
                                <wps:cNvCnPr/>
                                <wps:spPr>
                                  <a:xfrm flipH="1">
                                    <a:off x="9480" y="404055"/>
                                    <a:ext cx="15" cy="600"/>
                                  </a:xfrm>
                                  <a:prstGeom prst="straightConnector1">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26" name="文本框 26"/>
                                <wps:cNvSpPr txBox="1"/>
                                <wps:spPr>
                                  <a:xfrm>
                                    <a:off x="8610" y="405810"/>
                                    <a:ext cx="1830" cy="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打磨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直接箭头连接符 25"/>
                                <wps:cNvCnPr/>
                                <wps:spPr>
                                  <a:xfrm flipH="1">
                                    <a:off x="9480" y="405225"/>
                                    <a:ext cx="15" cy="600"/>
                                  </a:xfrm>
                                  <a:prstGeom prst="straightConnector1">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28" name="文本框 28"/>
                                <wps:cNvSpPr txBox="1"/>
                                <wps:spPr>
                                  <a:xfrm>
                                    <a:off x="9945" y="405265"/>
                                    <a:ext cx="1605" cy="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宋体"/>
                                          <w:lang w:val="en-US" w:eastAsia="zh-CN"/>
                                        </w:rPr>
                                      </w:pPr>
                                      <w:r>
                                        <w:rPr>
                                          <w:rFonts w:hint="eastAsia" w:eastAsia="宋体"/>
                                          <w:lang w:val="en-US" w:eastAsia="zh-CN"/>
                                        </w:rPr>
                                        <w:t>N</w:t>
                                      </w:r>
                                      <w:r>
                                        <w:rPr>
                                          <w:rFonts w:hint="eastAsia"/>
                                          <w:lang w:val="en-US" w:eastAsia="zh-CN"/>
                                        </w:rPr>
                                        <w:t>5</w:t>
                                      </w:r>
                                      <w:r>
                                        <w:rPr>
                                          <w:rFonts w:hint="eastAsia" w:ascii="Times New Roman" w:eastAsia="宋体"/>
                                          <w:lang w:val="en-US" w:eastAsia="zh-CN"/>
                                        </w:rPr>
                                        <w:t>、G</w:t>
                                      </w:r>
                                      <w:r>
                                        <w:rPr>
                                          <w:rFonts w:hint="eastAsia"/>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直接箭头连接符 27"/>
                                <wps:cNvCnPr>
                                  <a:endCxn id="28" idx="1"/>
                                </wps:cNvCnPr>
                                <wps:spPr>
                                  <a:xfrm flipV="1">
                                    <a:off x="9450" y="405535"/>
                                    <a:ext cx="495" cy="248"/>
                                  </a:xfrm>
                                  <a:prstGeom prst="straightConnector1">
                                    <a:avLst/>
                                  </a:prstGeom>
                                  <a:noFill/>
                                  <a:ln w="12700" cap="flat" cmpd="sng" algn="ctr">
                                    <a:solidFill>
                                      <a:sysClr val="windowText" lastClr="000000"/>
                                    </a:solidFill>
                                    <a:prstDash val="sysDot"/>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cNvPr id="51" name="组合 51"/>
                                <wpg:cNvGrpSpPr/>
                                <wpg:grpSpPr>
                                  <a:xfrm>
                                    <a:off x="8565" y="406410"/>
                                    <a:ext cx="2939" cy="1185"/>
                                    <a:chOff x="8565" y="406010"/>
                                    <a:chExt cx="2939" cy="1185"/>
                                  </a:xfrm>
                                </wpg:grpSpPr>
                                <wps:wsp>
                                  <wps:cNvPr id="48" name="文本框 48"/>
                                  <wps:cNvSpPr txBox="1"/>
                                  <wps:spPr>
                                    <a:xfrm>
                                      <a:off x="8565" y="406595"/>
                                      <a:ext cx="1830" cy="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上胶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直接箭头连接符 34"/>
                                  <wps:cNvCnPr/>
                                  <wps:spPr>
                                    <a:xfrm flipH="1">
                                      <a:off x="9435" y="406010"/>
                                      <a:ext cx="15" cy="600"/>
                                    </a:xfrm>
                                    <a:prstGeom prst="straightConnector1">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30" name="文本框 30"/>
                                  <wps:cNvSpPr txBox="1"/>
                                  <wps:spPr>
                                    <a:xfrm>
                                      <a:off x="9900" y="406050"/>
                                      <a:ext cx="1605" cy="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宋体"/>
                                            <w:lang w:val="en-US" w:eastAsia="zh-CN"/>
                                          </w:rPr>
                                        </w:pPr>
                                        <w:r>
                                          <w:rPr>
                                            <w:rFonts w:hint="eastAsia" w:eastAsia="宋体"/>
                                            <w:lang w:val="en-US" w:eastAsia="zh-CN"/>
                                          </w:rPr>
                                          <w:t>N</w:t>
                                        </w:r>
                                        <w:r>
                                          <w:rPr>
                                            <w:rFonts w:hint="eastAsia"/>
                                            <w:lang w:val="en-US" w:eastAsia="zh-CN"/>
                                          </w:rPr>
                                          <w:t>6</w:t>
                                        </w:r>
                                        <w:r>
                                          <w:rPr>
                                            <w:rFonts w:hint="eastAsia" w:ascii="Times New Roman" w:eastAsia="宋体"/>
                                            <w:lang w:val="en-US" w:eastAsia="zh-CN"/>
                                          </w:rPr>
                                          <w:t>、G</w:t>
                                        </w:r>
                                        <w:r>
                                          <w:rPr>
                                            <w:rFonts w:hint="eastAsia"/>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直接箭头连接符 27"/>
                                  <wps:cNvCnPr>
                                    <a:endCxn id="30" idx="1"/>
                                  </wps:cNvCnPr>
                                  <wps:spPr>
                                    <a:xfrm flipV="1">
                                      <a:off x="9405" y="406320"/>
                                      <a:ext cx="495" cy="248"/>
                                    </a:xfrm>
                                    <a:prstGeom prst="straightConnector1">
                                      <a:avLst/>
                                    </a:prstGeom>
                                    <a:noFill/>
                                    <a:ln w="12700" cap="flat" cmpd="sng" algn="ctr">
                                      <a:solidFill>
                                        <a:sysClr val="windowText" lastClr="000000"/>
                                      </a:solidFill>
                                      <a:prstDash val="sysDot"/>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grpSp>
                                <wpg:cNvPr id="58" name="组合 58"/>
                                <wpg:cNvGrpSpPr/>
                                <wpg:grpSpPr>
                                  <a:xfrm>
                                    <a:off x="8565" y="407595"/>
                                    <a:ext cx="3554" cy="1185"/>
                                    <a:chOff x="8565" y="406010"/>
                                    <a:chExt cx="3554" cy="1185"/>
                                  </a:xfrm>
                                </wpg:grpSpPr>
                                <wps:wsp>
                                  <wps:cNvPr id="59" name="文本框 48"/>
                                  <wps:cNvSpPr txBox="1"/>
                                  <wps:spPr>
                                    <a:xfrm>
                                      <a:off x="8565" y="406595"/>
                                      <a:ext cx="1830" cy="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切割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直接箭头连接符 34"/>
                                  <wps:cNvCnPr/>
                                  <wps:spPr>
                                    <a:xfrm flipH="1">
                                      <a:off x="9435" y="406010"/>
                                      <a:ext cx="15" cy="600"/>
                                    </a:xfrm>
                                    <a:prstGeom prst="straightConnector1">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66" name="文本框 30"/>
                                  <wps:cNvSpPr txBox="1"/>
                                  <wps:spPr>
                                    <a:xfrm>
                                      <a:off x="9900" y="406049"/>
                                      <a:ext cx="2219" cy="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宋体"/>
                                            <w:lang w:val="en-US" w:eastAsia="zh-CN"/>
                                          </w:rPr>
                                        </w:pPr>
                                        <w:r>
                                          <w:rPr>
                                            <w:rFonts w:hint="eastAsia" w:eastAsia="宋体"/>
                                            <w:lang w:val="en-US" w:eastAsia="zh-CN"/>
                                          </w:rPr>
                                          <w:t>N</w:t>
                                        </w:r>
                                        <w:r>
                                          <w:rPr>
                                            <w:rFonts w:hint="eastAsia"/>
                                            <w:lang w:val="en-US" w:eastAsia="zh-CN"/>
                                          </w:rPr>
                                          <w:t>7</w:t>
                                        </w:r>
                                        <w:r>
                                          <w:rPr>
                                            <w:rFonts w:hint="eastAsia" w:ascii="Times New Roman" w:eastAsia="宋体"/>
                                            <w:lang w:val="en-US" w:eastAsia="zh-CN"/>
                                          </w:rPr>
                                          <w:t>、G</w:t>
                                        </w:r>
                                        <w:r>
                                          <w:rPr>
                                            <w:rFonts w:hint="eastAsia"/>
                                            <w:lang w:val="en-US" w:eastAsia="zh-CN"/>
                                          </w:rPr>
                                          <w:t>6、S1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直接箭头连接符 27"/>
                                  <wps:cNvCnPr>
                                    <a:endCxn id="30" idx="1"/>
                                  </wps:cNvCnPr>
                                  <wps:spPr>
                                    <a:xfrm flipV="1">
                                      <a:off x="9405" y="406320"/>
                                      <a:ext cx="495" cy="248"/>
                                    </a:xfrm>
                                    <a:prstGeom prst="straightConnector1">
                                      <a:avLst/>
                                    </a:prstGeom>
                                    <a:noFill/>
                                    <a:ln w="12700" cap="flat" cmpd="sng" algn="ctr">
                                      <a:solidFill>
                                        <a:sysClr val="windowText" lastClr="000000"/>
                                      </a:solidFill>
                                      <a:prstDash val="sysDot"/>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grpSp>
                                <wpg:cNvPr id="69" name="组合 69"/>
                                <wpg:cNvGrpSpPr/>
                                <wpg:grpSpPr>
                                  <a:xfrm>
                                    <a:off x="8520" y="408765"/>
                                    <a:ext cx="1830" cy="1185"/>
                                    <a:chOff x="8565" y="406010"/>
                                    <a:chExt cx="1830" cy="1185"/>
                                  </a:xfrm>
                                </wpg:grpSpPr>
                                <wps:wsp>
                                  <wps:cNvPr id="70" name="文本框 48"/>
                                  <wps:cNvSpPr txBox="1"/>
                                  <wps:spPr>
                                    <a:xfrm>
                                      <a:off x="8565" y="406595"/>
                                      <a:ext cx="1830" cy="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产品入库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直接箭头连接符 34"/>
                                  <wps:cNvCnPr/>
                                  <wps:spPr>
                                    <a:xfrm flipH="1">
                                      <a:off x="9435" y="406010"/>
                                      <a:ext cx="15" cy="600"/>
                                    </a:xfrm>
                                    <a:prstGeom prst="straightConnector1">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s:wsp>
                                <wps:cNvPr id="75" name="直接箭头连接符 27"/>
                                <wps:cNvCnPr/>
                                <wps:spPr>
                                  <a:xfrm flipV="1">
                                    <a:off x="9525" y="403240"/>
                                    <a:ext cx="495" cy="248"/>
                                  </a:xfrm>
                                  <a:prstGeom prst="straightConnector1">
                                    <a:avLst/>
                                  </a:prstGeom>
                                  <a:noFill/>
                                  <a:ln w="12700" cap="flat" cmpd="sng" algn="ctr">
                                    <a:solidFill>
                                      <a:sysClr val="windowText" lastClr="000000"/>
                                    </a:solidFill>
                                    <a:prstDash val="sysDot"/>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76" name="文本框 76"/>
                                <wps:cNvSpPr txBox="1"/>
                                <wps:spPr>
                                  <a:xfrm>
                                    <a:off x="10020" y="402925"/>
                                    <a:ext cx="1605" cy="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宋体"/>
                                          <w:lang w:val="en-US" w:eastAsia="zh-CN"/>
                                        </w:rPr>
                                      </w:pPr>
                                      <w:r>
                                        <w:rPr>
                                          <w:rFonts w:hint="eastAsia" w:eastAsia="宋体"/>
                                          <w:lang w:val="en-US" w:eastAsia="zh-CN"/>
                                        </w:rPr>
                                        <w:t>N4</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93.55pt;margin-top:0.2pt;height:598.75pt;width:216pt;z-index:251661312;mso-width-relative:page;mso-height-relative:page;" coordorigin="6420,396445" coordsize="5699,13505" o:gfxdata="UEsDBAoAAAAAAIdO4kAAAAAAAAAAAAAAAAAEAAAAZHJzL1BLAwQUAAAACACHTuJA1FRaHtgAAAAJ&#10;AQAADwAAAGRycy9kb3ducmV2LnhtbE2PzW7CMBCE75X6DtZW6q047g+QEAdVqO0JIRUqVdyWeEki&#10;YjuKTQJv3+2pPX47o9mZfHmxrRioD413GtQkAUGu9KZxlYav3fvDHESI6Ay23pGGKwVYFrc3OWbG&#10;j+6Thm2sBIe4kKGGOsYukzKUNVkME9+RY+3oe4uRsa+k6XHkcNvKxySZSouN4w81drSqqTxtz1bD&#10;x4jj65N6G9an4+q6371svteKtL6/U8kCRKRL/DPDb32uDgV3OvizM0G0zPOZYquGZxAsT1XKeOC7&#10;SmcpyCKX/xcUP1BLAwQUAAAACACHTuJAy8smBukKAACtfQAADgAAAGRycy9lMm9Eb2MueG1s7V1N&#10;j9xIGb4j8R+svpPxd9utTFZhsglIERspC5w9bveHcNvG9qRnOCPgtNoTFxASEnBaOO2NA79mE34G&#10;z1suV7lt90y7w3jSs5XDxO2yy/brt573eT+q/PSz602svYvyYp0m5xPjiT7RoiRM5+tkeT75+Zcv&#10;f+RNtKIMknkQp0l0PrmJislnz374g6fbbBaZ6SqN51GuoZOkmG2z88mqLLPZ2VkRrqJNUDxJsyhB&#10;4yLNN0GJn/nybJ4HW/S+ic9MXXfPtmk+z/I0jIoCe19UjRPeY35Ih+lisQ6jF2l4tYmSsuo1j+Kg&#10;xCMVq3VWTJ6xu10sorD8YrEoolKLzyd40pL9xUWwfUl/z549DWbLPMhW65DfQnDILbSeaROsE1xU&#10;dPUiKAPtKl93utqswzwt0kX5JEw3Z9WDMIngKQy9JZtXeXqVsWdZzrbLTAgdL6ol9aO7DX/27k2u&#10;refQBB0ySYINXvmHf//2u6//oNEeyGebLWc47FWevc3e5HzHsvpFj3y9yDf0Px5Gu2aSvRGSja5L&#10;LcROc2pbluNOtBBtU1e3fM+oZB+u8ILoPNc2cQNotnzXtp269XPeg+P6fnW6YTk6az6rr31Gtyju&#10;SPy4X3l5uJ0dcWHHcGn1PnUtNceoReaYU66rB8urc+4DiwuwsisuT4mLALA5yOVo9KZtcU2VuPaL&#10;yzVa4sKOYwaj63QgSA5GAxch/OodjPxM0/cc26RrB7NwJcDLaJ+7dzDCqBYS6YuPQ/q3qyCLmAEp&#10;CMI50hPOVkPx/R9///7P37z/6+807GPyYscRzmvl9Y9TwDKXYzErsLMH7mEkHI7bum54dvXotdAM&#10;x+Sg7+gWNYnnDmZZXpSvonSj0cb5JIetZiY0ePe6KKtD60PoukUar+cv13HMfuTLy4s4194FsOsv&#10;2T/e+85hcaJtYVlgMFjPSUrnV13HCfUTMYrAr7fN6qekrfL68pqL5DKd30AieVrRhyILX65xz6+D&#10;onwT5OALEAAYVfkF/iziFJdM+dZEW6X5b/r20/F4uWidaFvwj/NJ8eurII8mWvzTBK/dN2wb3Zbs&#10;h+1M6aXlzZbLZktytblIIQpoKO6ObdLxZVxvLvJ080sQr+d0VTQFSYhrn0/KevOirFgRiFsYPX/O&#10;DgJFyYLydfI2C6lrEliSPr8q08WavSASUyUbvFj6AdWt+AIzxvdrf12z1mJOV5zjDErPwK21FzwD&#10;eLBvyDvUSHzFmnouU+6dId85V6h+m66MMOQNw6qlJcc87eQaDnAYOOhBwdjD27p4+FpshkuNJDa3&#10;YpDiydWgV4P+CN9Hmi6Ms10WSYaV6fAgH8XtG7u1+tq6a+8f9b5x26jvnit0/wFGvQ+gbxt67Dtu&#10;zPv6VAx5U2dYC/vJvTPDs3CtT2XI73AA4hCCKlzGQfirLlPAS1J84P74wAgGzhcOgLRv2Hecqnsg&#10;8R3TLlTd9zk8KOu2S3UfM6UdQ4Ulof3Tt++/+vuHf/3zu799+9///IW2v/mH5jO3kmg27OFFUnlj&#10;wLbrhMXvaASs5xRrI60HNCfzugmxBNbCoJ8RddEDdbfHs/N9D3fECK5n1wS3HgWI5jBefBfBK8o8&#10;WC9X5UWaJHDw0rxyI/b4eMJBIzwWrpsWknu0QHwXF91kc7hKyRJ+S7xEADssc+aY7GB+cVMIyEfo&#10;eZ5uv8SNw7WCx4YGODfsX9cQVAT1RVCsKteS9VrJc7MuEfeO15vziSfODmZlsI4/T+ZaeZMhclrm&#10;6yBZxhHv+U6jUnlPeF9N92kMXRM8qgGXx3oDvo5wbeUMGJbFPaFaURQzUJGCSrv7IgVjqDqsNQ88&#10;98MqC1m1YLUBnkSiGXoyNnEwenp27SjYCJC5HJM5XXZdzpYZVgsXoeMeK/S8NUT3YOgJuOv4VSwl&#10;xdVoSCzFFR6lrZtG269yKbj6qfhVwjwrf+le46djoCLC8h0VZih1hAr7Onn/xBRt01EEQKUKDk8V&#10;jKHqMpXaTwB4ZlX4VTxo0HSLtEW8zn5SJ0F4pYPvy4iY10ZuXJQ5SFUlgzLxJ+YgGfod3jgdIKNL&#10;Pe44PKw97rgP7D3UH9+jeNLh8jt4C3JyEGFQ5HIouZQhfOaw85ojyniOAGOugDHpsjeRawjn9FzK&#10;LcNgm77vmqwXFctnKW+V278jtz+Cpk/v8Nh5nl/Ya1YQIuKgGCb7cBc6/3G46/BhY+m62Rk2Ne7C&#10;t6eAXl2cqJz60wiJUrim7RFhn7TxQwAWVVEurDxDWM+32zFRA9WczEjbLisa3a8sqirq0VRFjYCc&#10;hqxJ7nV10C71mTgr/9VxdX7RdnUcFxmfijBY05Y6M1Qkymlad2jzR1JOA1XQNHAeLh10U7xIS5Jh&#10;MHtU+SDzDm8H7ccqjgNHCLoBk+nareimUpzTTyTegTgVS2pkVw5HHNQYVYpjTD2lOCMiTtPNHcW1&#10;NQDqt6Xo0H4n+hAk87jc1KdiaWCODZpe1bhK71al3pgwT7VwgeZRdFj6sXVejclXvm8yri8VxRCp&#10;N89jiRFF0tnkhmqqw+OcujA+8gneJYN6RpNrDXE6EcsTuOeggpHRVFGHI4rynQpOlTordd6ZuT1o&#10;DnH/zDI5y+RDr//5EWyQuxEw6ShG3FVt5Ubcpxuxi4k853G/U7v89lxh7GAEcNAkD88RNBDxNs56&#10;aji0nHo6uWeixIZBpZha3XumnM3ZPVdgqRQWleeOQ55FtLxhQpo1bUNMiOf4CIMy6myaHROiJnmo&#10;SZ/Q8P5Jn2OEN0XRUr95MZoFTLeFNzuVHDafBWrrXaigxIBKqJN/fZq17qjM6bqMzRziIIB0KVjB&#10;ANKyFUCqUrdPqtTNEDUiewCyWTAyDCC9Wu1Nv82lFEDWEjlNgDR7JgNhnwy5HgmQNlUZ7QYhFINU&#10;DPIhGaQpwsf9AIl2qfZHAiTm+7Rjb4pBnnTSgdYwaicdsE9qypEA6XhVKLaRdFAAqQDyQQFSVMHt&#10;AchmRdyRAOmYnVybAsjTBsgeF9s81sXG+hpQB+ZiY/W4timVaayKXIrQa6fOVpVOqtLJvlV1+1NX&#10;5tBCJgqINaaJQ92r4vIDpomzST2dEkubr6NI/NFqqb1NYXlWYlnV0O3XelViyV7M/nUdeyeNj5LW&#10;cqTzUS2wjB2MQw5Ma4lYtWu3+aPpowSXKYph1NHJRlpLnonFpivXXKa1uucKLXuAtBb0vMO5K93n&#10;xYSDOLcjn5wyXCooodYyPXAt0xHSWpbI4PZzbrRLV3MY54YdqZiUKwZ8nQFXUdvTjtrSkgvtoAT2&#10;SU0ZApA+BfVrTanrIYSmKM79PVzEeQTgQyEXV+F+4OuUi7U4Nw0BNqHzeM7NlzHGuq0WqoV2eIHi&#10;3I+srAwLhNfqxvn3cWVlgktOO1zSchwYc3LUhvPv7rkPyb8d4Q/LsjLFv9XawYDcUb8lMIIZovF8&#10;2/Qjxb/VEqrdr6jQ/P774d82m0Utk4KmSfO6yahQpTs4irALKub9eL+nMAbwSUJ02HQNxb93PkL0&#10;f1tl+gGWFZAh3fG+2CMoJf9iT7X4ycDvCzYmZ3hTmO4dn02uNj2cf3fPFTgrhTXatA5aIaZtXhT/&#10;Vvz7EfLvqcyL9Zohxb9PjH9LuBxpDhytw3qbB9cJJPIoedH4pmF/Ut5BqRKf7mG2q5lVgPA+A4Sj&#10;TJ6c9jhx2MfVY/hX8cSMU7NnPYn6q3jKi/u+fDeoCYRsG1/xZu47/+I4fSa8+Rvbza+sP/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Wg0AAFtD&#10;b250ZW50X1R5cGVzXS54bWxQSwECFAAKAAAAAACHTuJAAAAAAAAAAAAAAAAABgAAAAAAAAAAABAA&#10;AAA8DAAAX3JlbHMvUEsBAhQAFAAAAAgAh07iQIoUZjzRAAAAlAEAAAsAAAAAAAAAAQAgAAAAYAwA&#10;AF9yZWxzLy5yZWxzUEsBAhQACgAAAAAAh07iQAAAAAAAAAAAAAAAAAQAAAAAAAAAAAAQAAAAAAAA&#10;AGRycy9QSwECFAAUAAAACACHTuJA1FRaHtgAAAAJAQAADwAAAAAAAAABACAAAAAiAAAAZHJzL2Rv&#10;d25yZXYueG1sUEsBAhQAFAAAAAgAh07iQMvLJgbpCgAArX0AAA4AAAAAAAAAAQAgAAAAJwEAAGRy&#10;cy9lMm9Eb2MueG1sUEsFBgAAAAAGAAYAWQEAAIIOAAAAAA==&#10;">
                      <o:lock v:ext="edit" aspectratio="f"/>
                      <v:group id="_x0000_s1026" o:spid="_x0000_s1026" o:spt="203" style="position:absolute;left:6420;top:396445;height:5270;width:5156;" coordorigin="6420,396445" coordsize="5156,527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6420;top:396445;height:5270;width:5156;" coordorigin="6420,396445" coordsize="5156,5270"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6420;top:396445;height:5270;width:5156;" coordorigin="6420,396445" coordsize="5156,5270"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6465;top:396445;height:5270;width:5111;" coordorigin="6465,298542" coordsize="5111,527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0050;top:300184;height:503;width:1526;" fillcolor="#FFFFFF [3201]" filled="t" stroked="f" coordsize="21600,21600" o:gfxdata="UEsDBAoAAAAAAIdO4kAAAAAAAAAAAAAAAAAEAAAAZHJzL1BLAwQUAAAACACHTuJAtdxgC7MAAADb&#10;AAAADwAAAGRycy9kb3ducmV2LnhtbEVPyQrCMBC9C/5DGMGbTSsiUo0eBMGT4HoemrEpNpOSxPXr&#10;zUHw+Hj7YvWyrXiQD41jBUWWgyCunG64VnA6bkYzECEia2wdk4I3BVgt+70Flto9eU+PQ6xFCuFQ&#10;ogITY1dKGSpDFkPmOuLEXZ23GBP0tdQenynctnKc51NpseHUYLCjtaHqdrhbBZfafi7novNG23bC&#10;u8/7eHKNUsNBkc9BRHrFv/jn3moF47Q+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LXcYAu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jc w:val="both"/>
                                        <w:rPr>
                                          <w:rFonts w:hint="default" w:eastAsia="宋体"/>
                                          <w:lang w:val="en-US" w:eastAsia="zh-CN"/>
                                        </w:rPr>
                                      </w:pPr>
                                      <w:r>
                                        <w:rPr>
                                          <w:rFonts w:hint="eastAsia"/>
                                          <w:lang w:val="en-US" w:eastAsia="zh-CN"/>
                                        </w:rPr>
                                        <w:t>G2、N1</w:t>
                                      </w:r>
                                    </w:p>
                                  </w:txbxContent>
                                </v:textbox>
                              </v:shape>
                              <v:group id="组合 58" o:spid="_x0000_s1026" o:spt="203" style="position:absolute;left:6465;top:298542;height:5270;width:5055;" coordorigin="6555,337863" coordsize="5055,5270"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0005;top:340863;height:600;width:1605;" fillcolor="#FFFFFF [3201]" filled="t" stroked="f" coordsize="21600,21600" o:gfxdata="UEsDBAoAAAAAAIdO4kAAAAAAAAAAAAAAAAAEAAAAZHJzL1BLAwQUAAAACACHTuJAwpFS77YAAADc&#10;AAAADwAAAGRycy9kb3ducmV2LnhtbEVPy6rCMBDdX/AfwgjurmlVRKrRhSC4Enyuh2Zsis2kJPH5&#10;9UYQ3M3hPGe2eNhG3MiH2rGCvJ+BIC6drrlScNiv/icgQkTW2DgmBU8KsJh3/mZYaHfnLd12sRIp&#10;hEOBCkyMbSFlKA1ZDH3XEifu7LzFmKCvpPZ4T+G2kYMsG0uLNacGgy0tDZWX3dUqOFX2dTrmrTfa&#10;NiPevJ77g6uV6nXzbAoi0iP+xF/3Wqf5+RA+z6QL5PwN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KRUu+2AAAA3A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jc w:val="both"/>
                                          <w:rPr>
                                            <w:rFonts w:hint="default" w:eastAsia="宋体"/>
                                            <w:lang w:val="en-US" w:eastAsia="zh-CN"/>
                                          </w:rPr>
                                        </w:pPr>
                                        <w:r>
                                          <w:rPr>
                                            <w:rFonts w:hint="eastAsia" w:eastAsia="宋体"/>
                                            <w:lang w:val="en-US" w:eastAsia="zh-CN"/>
                                          </w:rPr>
                                          <w:t>N</w:t>
                                        </w:r>
                                        <w:r>
                                          <w:rPr>
                                            <w:rFonts w:hint="eastAsia"/>
                                            <w:lang w:val="en-US" w:eastAsia="zh-CN"/>
                                          </w:rPr>
                                          <w:t>2</w:t>
                                        </w:r>
                                        <w:r>
                                          <w:rPr>
                                            <w:rFonts w:hint="eastAsia" w:ascii="Times New Roman" w:eastAsia="宋体"/>
                                            <w:lang w:val="en-US" w:eastAsia="zh-CN"/>
                                          </w:rPr>
                                          <w:t>、G</w:t>
                                        </w:r>
                                        <w:r>
                                          <w:rPr>
                                            <w:rFonts w:hint="eastAsia"/>
                                            <w:lang w:val="en-US" w:eastAsia="zh-CN"/>
                                          </w:rPr>
                                          <w:t>3</w:t>
                                        </w:r>
                                      </w:p>
                                    </w:txbxContent>
                                  </v:textbox>
                                </v:shape>
                                <v:group id="组合 111" o:spid="_x0000_s1026" o:spt="203" style="position:absolute;left:6555;top:337863;height:5270;width:4064;" coordorigin="6915,337863" coordsize="4064,5270"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9075;top:340208;height:600;width:1830;" fillcolor="#FFFFFF [3201]" filled="t" stroked="t" coordsize="21600,21600" o:gfxdata="UEsDBAoAAAAAAIdO4kAAAAAAAAAAAAAAAAAEAAAAZHJzL1BLAwQUAAAACACHTuJAkSeBfLQAAADb&#10;AAAADwAAAGRycy9kb3ducmV2LnhtbEVPvQrCMBDeBd8hnOCmqQqi1bSgIIib2sXtaM622FxKEq2+&#10;vRkEx4/vf5u/TSte5HxjWcFsmoAgLq1uuFJQXA+TFQgfkDW2lknBhzzk2XCwxVTbns/0uoRKxBD2&#10;KSqoQ+hSKX1Zk0E/tR1x5O7WGQwRukpqh30MN62cJ8lSGmw4NtTY0b6m8nF5GgXH5S7cqNAnvZgv&#10;bF/I0t1br9R4NEs2IAK9w1/8cx+1gnVcH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RJ4F8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ascii="Times New Roman" w:eastAsia="宋体"/>
                                              <w:lang w:val="en-US" w:eastAsia="zh-CN"/>
                                            </w:rPr>
                                            <w:t>搅拌</w:t>
                                          </w:r>
                                        </w:p>
                                      </w:txbxContent>
                                    </v:textbox>
                                  </v:shape>
                                  <v:shape id="_x0000_s1026" o:spid="_x0000_s1026" o:spt="202" type="#_x0000_t202" style="position:absolute;left:8985;top:337863;height:600;width:1994;" fillcolor="#FFFFFF [3201]" filled="t" stroked="f" coordsize="21600,21600" o:gfxdata="UEsDBAoAAAAAAIdO4kAAAAAAAAAAAAAAAAAEAAAAZHJzL1BLAwQUAAAACACHTuJAeS8Md7gAAADb&#10;AAAADwAAAGRycy9kb3ducmV2LnhtbEWPS6vCMBSE9xf8D+EI7q5pRUSr0YUguBJ8rg/NsSk2JyWJ&#10;z19vBMHlMDPfMLPFwzbiRj7UjhXk/QwEcel0zZWCw371PwYRIrLGxjEpeFKAxbzzN8NCuztv6baL&#10;lUgQDgUqMDG2hZShNGQx9F1LnLyz8xZjkr6S2uM9wW0jB1k2khZrTgsGW1oaKi+7q1VwquzrdMxb&#10;b7Rthrx5PfcHVyvV6+bZFESkR/yFv+21VjDJ4fMl/QA5f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S8Md7gAAADbAAAA&#10;DwAAAAAAAAABACAAAAAiAAAAZHJzL2Rvd25yZXYueG1sUEsBAhQAFAAAAAgAh07iQDMvBZ47AAAA&#10;OQAAABAAAAAAAAAAAQAgAAAABwEAAGRycy9zaGFwZXhtbC54bWxQSwUGAAAAAAYABgBbAQAAsQMA&#10;AAAA&#10;">
                                    <v:fill on="t" focussize="0,0"/>
                                    <v:stroke on="f" weight="0.5pt"/>
                                    <v:imagedata o:title=""/>
                                    <o:lock v:ext="edit" aspectratio="f"/>
                                    <v:textbox>
                                      <w:txbxContent>
                                        <w:p>
                                          <w:pPr>
                                            <w:jc w:val="center"/>
                                            <w:rPr>
                                              <w:rFonts w:hint="default" w:eastAsia="宋体"/>
                                              <w:lang w:val="en-US" w:eastAsia="zh-CN"/>
                                            </w:rPr>
                                          </w:pPr>
                                          <w:r>
                                            <w:rPr>
                                              <w:rFonts w:hint="eastAsia"/>
                                              <w:lang w:val="en-US" w:eastAsia="zh-CN"/>
                                            </w:rPr>
                                            <w:t>氯化镁、水</w:t>
                                          </w:r>
                                        </w:p>
                                      </w:txbxContent>
                                    </v:textbox>
                                  </v:shape>
                                  <v:shape id="_x0000_s1026" o:spid="_x0000_s1026" o:spt="32" type="#_x0000_t32" style="position:absolute;left:9982;top:338463;height:500;width:8;" filled="f" stroked="t" coordsize="21600,21600" o:gfxdata="UEsDBAoAAAAAAIdO4kAAAAAAAAAAAAAAAAAEAAAAZHJzL1BLAwQUAAAACACHTuJA+zZYebwAAADb&#10;AAAADwAAAGRycy9kb3ducmV2LnhtbEWPQWvCQBSE7wX/w/IK3uomBkqMrh4KAQ9FaKqeH9lnEs2+&#10;DbvbGP+9Wyj0OMzMN8xmN5lejOR8Z1lBukhAENdWd9woOH6XbzkIH5A19pZJwYM87Lazlw0W2t75&#10;i8YqNCJC2BeooA1hKKT0dUsG/cIOxNG7WGcwROkaqR3eI9z0cpkk79Jgx3GhxYE+Wqpv1Y9R8HlY&#10;5cdbOo5lWZ+vmeMSM3lSav6aJmsQgabwH/5r77WC1RJ+v8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2WHm8AAAA&#10;2wAAAA8AAAAAAAAAAQAgAAAAIgAAAGRycy9kb3ducmV2LnhtbFBLAQIUABQAAAAIAIdO4kAzLwWe&#10;OwAAADkAAAAQAAAAAAAAAAEAIAAAAAsBAABkcnMvc2hhcGV4bWwueG1sUEsFBgAAAAAGAAYAWwEA&#10;ALUDAAAAAA==&#10;">
                                    <v:fill on="f" focussize="0,0"/>
                                    <v:stroke weight="0.5pt" color="#000000 [3204]" miterlimit="8" joinstyle="miter" endarrow="block"/>
                                    <v:imagedata o:title=""/>
                                    <o:lock v:ext="edit" aspectratio="f"/>
                                  </v:shape>
                                  <v:shape id="_x0000_s1026" o:spid="_x0000_s1026" o:spt="202" type="#_x0000_t202" style="position:absolute;left:9045;top:341333;height:600;width:1830;" fillcolor="#FFFFFF [3201]" filled="t" stroked="t" coordsize="21600,21600" o:gfxdata="UEsDBAoAAAAAAIdO4kAAAAAAAAAAAAAAAAAEAAAAZHJzL1BLAwQUAAAACACHTuJAYfUfC7cAAADb&#10;AAAADwAAAGRycy9kb3ducmV2LnhtbEWPwQrCMBBE74L/EFbwpqkWRKtRUBDEm9qLt6VZ22KzKUm0&#10;+vdGEDwOM/OGWW1ephFPcr62rGAyTkAQF1bXXCrIL/vRHIQPyBoby6TgTR42635vhZm2HZ/oeQ6l&#10;iBD2GSqoQmgzKX1RkUE/ti1x9G7WGQxRulJqh12Em0ZOk2QmDdYcFypsaVdRcT8/jILDbBuulOuj&#10;Tqep7XJZuFvjlRoOJs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h9R8L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lang w:val="en-US" w:eastAsia="zh-CN"/>
                                            </w:rPr>
                                          </w:pPr>
                                          <w:r>
                                            <w:rPr>
                                              <w:rFonts w:hint="eastAsia"/>
                                              <w:lang w:val="en-US" w:eastAsia="zh-CN"/>
                                            </w:rPr>
                                            <w:t>发泡</w:t>
                                          </w:r>
                                        </w:p>
                                      </w:txbxContent>
                                    </v:textbox>
                                  </v:shape>
                                  <v:shape id="_x0000_s1026" o:spid="_x0000_s1026" o:spt="32" type="#_x0000_t32" style="position:absolute;left:8415;top:340506;height:2;width:660;" filled="f" stroked="t" coordsize="21600,21600" o:gfxdata="UEsDBAoAAAAAAIdO4kAAAAAAAAAAAAAAAAAEAAAAZHJzL1BLAwQUAAAACACHTuJAG5Nllr0AAADb&#10;AAAADwAAAGRycy9kb3ducmV2LnhtbEWPQWvCQBSE7wX/w/IEb3UTLSWJrjkIgR6kUKueH9lnEs2+&#10;DbvbxP77bqHQ4zAz3zDb8mF6MZLznWUF6TIBQVxb3XGj4PRZPWcgfEDW2FsmBd/kodzNnrZYaDvx&#10;B43H0IgIYV+ggjaEoZDS1y0Z9Es7EEfvap3BEKVrpHY4Rbjp5SpJXqXBjuNCiwPtW6rvxy+j4PCe&#10;Z6d7Oo5VVV9ua8cVruVZqcU8TTYgAj3Cf/iv/aYV5C/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k2WWvQAA&#10;ANsAAAAPAAAAAAAAAAEAIAAAACIAAABkcnMvZG93bnJldi54bWxQSwECFAAUAAAACACHTuJAMy8F&#10;njsAAAA5AAAAEAAAAAAAAAABACAAAAAMAQAAZHJzL3NoYXBleG1sLnhtbFBLBQYAAAAABgAGAFsB&#10;AAC2AwAAAAA=&#10;">
                                    <v:fill on="f" focussize="0,0"/>
                                    <v:stroke weight="0.5pt" color="#000000 [3204]" miterlimit="8" joinstyle="miter" endarrow="block"/>
                                    <v:imagedata o:title=""/>
                                    <o:lock v:ext="edit" aspectratio="f"/>
                                  </v:shape>
                                  <v:shape id="_x0000_s1026" o:spid="_x0000_s1026" o:spt="202" type="#_x0000_t202" style="position:absolute;left:6915;top:340218;height:600;width:1650;" fillcolor="#FFFFFF [3201]" filled="t" stroked="f" coordsize="21600,21600" o:gfxdata="UEsDBAoAAAAAAIdO4kAAAAAAAAAAAAAAAAAEAAAAZHJzL1BLAwQUAAAACACHTuJABhQKdLsAAADb&#10;AAAADwAAAGRycy9kb3ducmV2LnhtbEWPS2vDMBCE74X8B7GB3mrZpQ2JEyWHQKGnQl4+L9ZGMrFW&#10;RlLz+vVVoJDjMDPfMIvV1fXiTCF2nhVURQmCuPW6Y6Ngv/t6m4KICVlj75kU3CjCajl6WWCt/YU3&#10;dN4mIzKEY40KbEpDLWVsLTmMhR+Is3f0wWHKMhipA14y3PXyvSwn0mHHecHiQGtL7Wn76xQ0xt2b&#10;QzUEq13/wT/3227vO6Vex1U5B5Homp7h//a3VjD7hM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QKdL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jc w:val="center"/>
                                            <w:rPr>
                                              <w:rFonts w:hint="default" w:eastAsia="宋体"/>
                                              <w:lang w:val="en-US" w:eastAsia="zh-CN"/>
                                            </w:rPr>
                                          </w:pPr>
                                          <w:r>
                                            <w:rPr>
                                              <w:rFonts w:hint="eastAsia"/>
                                              <w:lang w:val="en-US" w:eastAsia="zh-CN"/>
                                            </w:rPr>
                                            <w:t>氧化镁</w:t>
                                          </w:r>
                                        </w:p>
                                      </w:txbxContent>
                                    </v:textbox>
                                  </v:shape>
                                  <v:shape id="_x0000_s1026" o:spid="_x0000_s1026" o:spt="202" type="#_x0000_t202" style="position:absolute;left:9030;top:342533;height:600;width:1830;" fillcolor="#FFFFFF [3201]" filled="t" stroked="t" coordsize="21600,21600" o:gfxdata="UEsDBAoAAAAAAIdO4kAAAAAAAAAAAAAAAAAEAAAAZHJzL1BLAwQUAAAACACHTuJAcYK8k7cAAADb&#10;AAAADwAAAGRycy9kb3ducmV2LnhtbEWPwQrCMBBE74L/EFbwpqkKRatRUBDEm9qLt6VZ22KzKUm0&#10;+vdGEDwOM/OGWW1ephFPcr62rGAyTkAQF1bXXCrIL/vRHIQPyBoby6TgTR42635vhZm2HZ/oeQ6l&#10;iBD2GSqoQmgzKX1RkUE/ti1x9G7WGQxRulJqh12Em0ZOkySVBmuOCxW2tKuouJ8fRsEh3YYr5fqo&#10;Z9OZ7XJZuFvjlRoOJs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gryT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成型</w:t>
                                          </w:r>
                                        </w:p>
                                      </w:txbxContent>
                                    </v:textbox>
                                  </v:shape>
                                  <v:shape id="_x0000_s1026" o:spid="_x0000_s1026" o:spt="32" type="#_x0000_t32" style="position:absolute;left:9975;top:340818;flip:x;height:545;width:7;" filled="f" stroked="t" coordsize="21600,21600" o:gfxdata="UEsDBAoAAAAAAIdO4kAAAAAAAAAAAAAAAAAEAAAAZHJzL1BLAwQUAAAACACHTuJA+Yf6wL0AAADb&#10;AAAADwAAAGRycy9kb3ducmV2LnhtbEWPQWsCMRSE74L/ITzBi2iih1pXowfbolAQq/6AR/LcXdy8&#10;LJvUXf+9KRQ8DjPzDbPadK4Sd2pC6VnDdKJAEBtvS841XM5f43cQISJbrDyThgcF2Kz7vRVm1rf8&#10;Q/dTzEWCcMhQQxFjnUkZTEEOw8TXxMm7+sZhTLLJpW2wTXBXyZlSb9JhyWmhwJq2BZnb6ddp6OTn&#10;Yq9GZvfB3+3Mmupw3LYjrYeDqVqCiNTFV/i/vbcaFnP4+5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rAvQAA&#10;ANsAAAAPAAAAAAAAAAEAIAAAACIAAABkcnMvZG93bnJldi54bWxQSwECFAAUAAAACACHTuJAMy8F&#10;njsAAAA5AAAAEAAAAAAAAAABACAAAAAMAQAAZHJzL3NoYXBleG1sLnhtbFBLBQYAAAAABgAGAFsB&#10;AAC2AwAAAAA=&#10;">
                                    <v:fill on="f" focussize="0,0"/>
                                    <v:stroke weight="0.5pt" color="#000000 [3204]" miterlimit="8" joinstyle="miter" endarrow="block"/>
                                    <v:imagedata o:title=""/>
                                    <o:lock v:ext="edit" aspectratio="f"/>
                                  </v:shape>
                                  <v:shape id="_x0000_s1026" o:spid="_x0000_s1026" o:spt="32" type="#_x0000_t32" style="position:absolute;left:9945;top:341933;flip:x;height:600;width:15;" filled="f" stroked="t" coordsize="21600,21600" o:gfxdata="UEsDBAoAAAAAAIdO4kAAAAAAAAAAAAAAAAAEAAAAZHJzL1BLAwQUAAAACACHTuJAfa6L5LwAAADc&#10;AAAADwAAAGRycy9kb3ducmV2LnhtbEVPzWrCQBC+F3yHZQQvUnfNodTUTQ5aURBK1T7AsDtNgtnZ&#10;kN2a+PZuodDbfHy/sy5H14ob9aHxrGG5UCCIjbcNVxq+LrvnVxAhIltsPZOGOwUoi8nTGnPrBz7R&#10;7RwrkUI45KihjrHLpQymJodh4TvixH373mFMsK+k7XFI4a6VmVIv0mHDqaHGjjY1mev5x2kY5fvq&#10;oOZmv+XjkFnTfnxuhrnWs+lSvYGINMZ/8Z/7YNN8lcHvM+kCWT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2ui+S8AAAA&#10;3AAAAA8AAAAAAAAAAQAgAAAAIgAAAGRycy9kb3ducmV2LnhtbFBLAQIUABQAAAAIAIdO4kAzLwWe&#10;OwAAADkAAAAQAAAAAAAAAAEAIAAAAAsBAABkcnMvc2hhcGV4bWwueG1sUEsFBgAAAAAGAAYAWwEA&#10;ALUDAAAAAA==&#10;">
                                    <v:fill on="f" focussize="0,0"/>
                                    <v:stroke weight="0.5pt" color="#000000 [3204]" miterlimit="8" joinstyle="miter" endarrow="block"/>
                                    <v:imagedata o:title=""/>
                                    <o:lock v:ext="edit" aspectratio="f"/>
                                  </v:shape>
                                </v:group>
                              </v:group>
                              <v:shape id="文本框 7" o:spid="_x0000_s1026" o:spt="202" type="#_x0000_t202" style="position:absolute;left:8640;top:299627;height:600;width:1830;" fillcolor="#FFFFFF [3201]" filled="t" stroked="t" coordsize="21600,21600" o:gfxdata="UEsDBAoAAAAAAIdO4kAAAAAAAAAAAAAAAAAEAAAAZHJzL1BLAwQUAAAACACHTuJAKxtpL7cAAADb&#10;AAAADwAAAGRycy9kb3ducmV2LnhtbEWPwQrCMBBE74L/EFbwpqkKVapRUBDEm9qLt6VZ22KzKUm0&#10;+vdGEDwOM/OGWW1ephFPcr62rGAyTkAQF1bXXCrIL/vRAoQPyBoby6TgTR42635vhZm2HZ/oeQ6l&#10;iBD2GSqoQmgzKX1RkUE/ti1x9G7WGQxRulJqh12Em0ZOkySVBmuOCxW2tKuouJ8fRsEh3YYr5fqo&#10;Z9OZ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G2kv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混料</w:t>
                                      </w:r>
                                    </w:p>
                                  </w:txbxContent>
                                </v:textbox>
                              </v:shape>
                              <v:shape id="直接箭头连接符 8" o:spid="_x0000_s1026" o:spt="32" type="#_x0000_t32" style="position:absolute;left:9540;top:300227;flip:x;height:660;width:15;" filled="f" stroked="t" coordsize="21600,21600" o:gfxdata="UEsDBAoAAAAAAIdO4kAAAAAAAAAAAAAAAAAEAAAAZHJzL1BLAwQUAAAACACHTuJAuVmCTb4AAADb&#10;AAAADwAAAGRycy9kb3ducmV2LnhtbEWPUWvCMBSF3wf+h3AHvshMFJmuNvVBJxMGom4/4JJc27Lm&#10;pjSZ7f69GQz2eDjnfIeTbwbXiBt1ofasYTZVIIiNtzWXGj4/9k8rECEiW2w8k4YfCrApRg85Ztb3&#10;fKbbJZYiQThkqKGKsc2kDKYih2HqW+LkXX3nMCbZldJ22Ce4a+RcqWfpsOa0UGFL24rM1+XbaRjk&#10;68tBTczbjt/7uTXN8bTtJ1qPH2dqDSLSEP/Df+2D1bBcwO+X9AN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mCTb4A&#10;AADbAAAADwAAAAAAAAABACAAAAAiAAAAZHJzL2Rvd25yZXYueG1sUEsBAhQAFAAAAAgAh07iQDMv&#10;BZ47AAAAOQAAABAAAAAAAAAAAQAgAAAADQEAAGRycy9zaGFwZXhtbC54bWxQSwUGAAAAAAYABgBb&#10;AQAAtwMAAAAA&#10;">
                                <v:fill on="f" focussize="0,0"/>
                                <v:stroke weight="0.5pt" color="#000000 [3204]" miterlimit="8" joinstyle="miter" endarrow="block"/>
                                <v:imagedata o:title=""/>
                                <o:lock v:ext="edit" aspectratio="f"/>
                              </v:shape>
                              <v:shape id="_x0000_s1026" o:spid="_x0000_s1026" o:spt="202" type="#_x0000_t202" style="position:absolute;left:10066;top:298943;height:469;width:1170;" fillcolor="#FFFFFF [3201]" filled="t" stroked="f" coordsize="21600,21600" o:gfxdata="UEsDBAoAAAAAAIdO4kAAAAAAAAAAAAAAAAAEAAAAZHJzL1BLAwQUAAAACACHTuJAa8cJLrUAAADb&#10;AAAADwAAAGRycy9kb3ducmV2LnhtbEVPy6rCMBDdX/AfwgjurmlFRarRhSC4Enyuh2Zsis2kJPH5&#10;9UYQ3M3hPGe2eNhG3MiH2rGCvJ+BIC6drrlScNiv/icgQkTW2DgmBU8KsJh3/mZYaHfnLd12sRIp&#10;hEOBCkyMbSFlKA1ZDH3XEifu7LzFmKCvpPZ4T+G2kYMsG0uLNacGgy0tDZWX3dUqOFX2dTrmrTfa&#10;NkPevJ77g6uV6nXzbAoi0iP+xF/3Wqf5I/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8cJLr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jc w:val="both"/>
                                        <w:rPr>
                                          <w:rFonts w:hint="default" w:eastAsia="宋体"/>
                                          <w:lang w:val="en-US" w:eastAsia="zh-CN"/>
                                        </w:rPr>
                                      </w:pPr>
                                      <w:r>
                                        <w:rPr>
                                          <w:rFonts w:hint="eastAsia" w:ascii="Times New Roman" w:eastAsia="宋体"/>
                                          <w:lang w:val="en-US" w:eastAsia="zh-CN"/>
                                        </w:rPr>
                                        <w:t>G1</w:t>
                                      </w:r>
                                    </w:p>
                                  </w:txbxContent>
                                </v:textbox>
                              </v:shape>
                              <v:shape id="_x0000_s1026" o:spid="_x0000_s1026" o:spt="32" type="#_x0000_t32" style="position:absolute;left:9568;top:299373;flip:y;height:239;width:540;" filled="f" stroked="t" coordsize="21600,21600" o:gfxdata="UEsDBAoAAAAAAIdO4kAAAAAAAAAAAAAAAAAEAAAAZHJzL1BLAwQUAAAACACHTuJAbm2xxbsAAADb&#10;AAAADwAAAGRycy9kb3ducmV2LnhtbEVPTWvCQBC9F/oflil4azYRCU3qKkUoGA9ibXsfstMkNDsb&#10;dleN/npXELzN433OfDmaXhzJ+c6ygixJQRDXVnfcKPj5/nx9A+EDssbeMik4k4fl4vlpjqW2J/6i&#10;4z40IoawL1FBG8JQSunrlgz6xA7EkfuzzmCI0DVSOzzFcNPLaZrm0mDHsaHFgVYt1f/7g1Hwe65o&#10;tcmzIZcXV+wq3M7cx1apyUuWvoMINIaH+O5e6zi/gNsv8QC5u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m2xxbsAAADb&#10;AAAADwAAAAAAAAABACAAAAAiAAAAZHJzL2Rvd25yZXYueG1sUEsBAhQAFAAAAAgAh07iQDMvBZ47&#10;AAAAOQAAABAAAAAAAAAAAQAgAAAACgEAAGRycy9zaGFwZXhtbC54bWxQSwUGAAAAAAYABgBbAQAA&#10;tAMAAAAA&#10;">
                                <v:fill on="f" focussize="0,0"/>
                                <v:stroke weight="1pt" color="#000000 [3204]" miterlimit="8" joinstyle="miter" dashstyle="1 1" endarrow="block"/>
                                <v:imagedata o:title=""/>
                                <o:lock v:ext="edit" aspectratio="f"/>
                              </v:shape>
                              <v:shape id="_x0000_s1026" o:spid="_x0000_s1026" o:spt="32" type="#_x0000_t32" style="position:absolute;left:9553;top:300648;flip:y;height:239;width:540;" filled="f" stroked="t" coordsize="21600,21600" o:gfxdata="UEsDBAoAAAAAAIdO4kAAAAAAAAAAAAAAAAAEAAAAZHJzL1BLAwQUAAAACACHTuJArqXpCbwAAADb&#10;AAAADwAAAGRycy9kb3ducmV2LnhtbEWPW4vCMBSE34X9D+Es7JumLUvRahQRFtZ9EK/vh+bYFpuT&#10;kmS9/XojCD4OM/MNM5ldTSvO5HxjWUE6SEAQl1Y3XCnY7376QxA+IGtsLZOCG3mYTT96Eyy0vfCG&#10;zttQiQhhX6CCOoSukNKXNRn0A9sRR+9oncEQpaukdniJcNPKLElyabDhuFBjR4uaytP23yg43Ja0&#10;+MvTLpd3N1ovcfXt5iulvj7TZAwi0DW8w6/2r1aQZfD8En+A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l6Qm8AAAA&#10;2wAAAA8AAAAAAAAAAQAgAAAAIgAAAGRycy9kb3ducmV2LnhtbFBLAQIUABQAAAAIAIdO4kAzLwWe&#10;OwAAADkAAAAQAAAAAAAAAAEAIAAAAAsBAABkcnMvc2hhcGV4bWwueG1sUEsFBgAAAAAGAAYAWwEA&#10;ALUDAAAAAA==&#10;">
                                <v:fill on="f" focussize="0,0"/>
                                <v:stroke weight="1pt" color="#000000 [3204]" miterlimit="8" joinstyle="miter" dashstyle="1 1" endarrow="block"/>
                                <v:imagedata o:title=""/>
                                <o:lock v:ext="edit" aspectratio="f"/>
                              </v:shape>
                              <v:shape id="直接箭头连接符 27" o:spid="_x0000_s1026" o:spt="32" type="#_x0000_t32" style="position:absolute;left:9508;top:301788;flip:y;height:239;width:540;" filled="f" stroked="t" coordsize="21600,21600" o:gfxdata="UEsDBAoAAAAAAIdO4kAAAAAAAAAAAAAAAAAEAAAAZHJzL1BLAwQUAAAACACHTuJAA76yn70AAADb&#10;AAAADwAAAGRycy9kb3ducmV2LnhtbEWPQWvCQBSE70L/w/IKvekmUoJJXaUIhaaHUG17f2SfSTD7&#10;Nuyumvjr3UKhx2FmvmHW29H04kLOd5YVpIsEBHFtdceNgu+vt/kKhA/IGnvLpGAiD9vNw2yNhbZX&#10;3tPlEBoRIewLVNCGMBRS+rolg35hB+LoHa0zGKJ0jdQOrxFuerlMkkwa7DgutDjQrqX6dDgbBT9T&#10;SbuPLB0yeXP5Z4nVs3utlHp6TJMXEIHG8B/+a79rBXkOv1/iD5C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vrKfvQAA&#10;ANsAAAAPAAAAAAAAAAEAIAAAACIAAABkcnMvZG93bnJldi54bWxQSwECFAAUAAAACACHTuJAMy8F&#10;njsAAAA5AAAAEAAAAAAAAAABACAAAAAMAQAAZHJzL3NoYXBleG1sLnhtbFBLBQYAAAAABgAGAFsB&#10;AAC2AwAAAAA=&#10;">
                                <v:fill on="f" focussize="0,0"/>
                                <v:stroke weight="1pt" color="#000000 [3204]" miterlimit="8" joinstyle="miter" dashstyle="1 1" endarrow="block"/>
                                <v:imagedata o:title=""/>
                                <o:lock v:ext="edit" aspectratio="f"/>
                              </v:shape>
                            </v:group>
                            <v:shape id="_x0000_s1026" o:spid="_x0000_s1026" o:spt="32" type="#_x0000_t32" style="position:absolute;left:7920;top:400213;height:2;width:660;" filled="f" stroked="t" coordsize="21600,21600" o:gfxdata="UEsDBAoAAAAAAIdO4kAAAAAAAAAAAAAAAAAEAAAAZHJzL1BLAwQUAAAACACHTuJACXtgz7wAAADb&#10;AAAADwAAAGRycy9kb3ducmV2LnhtbEWPQWvCQBCF7wX/wzKCt7pJhaLR1YMQ8CCC1vY8ZMckmp0N&#10;u9uo/945FHqb4b1575vV5uE6NVCIrWcD+TQDRVx523Jt4PxVvs9BxYRssfNMBp4UYbMeva2wsP7O&#10;RxpOqVYSwrFAA01KfaF1rBpyGKe+Jxbt4oPDJGuotQ14l3DX6Y8s+9QOW5aGBnvaNlTdTr/OwP6w&#10;mJ9v+TCUZfVznQUucaa/jZmM82wJKtEj/Zv/rndW8IVefpEB9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7YM+8AAAA&#10;2wAAAA8AAAAAAAAAAQAgAAAAIgAAAGRycy9kb3ducmV2LnhtbFBLAQIUABQAAAAIAIdO4kAzLwWe&#10;OwAAADkAAAAQAAAAAAAAAAEAIAAAAAsBAABkcnMvc2hhcGV4bWwueG1sUEsFBgAAAAAGAAYAWwEA&#10;ALUDAAAAAA==&#10;">
                              <v:fill on="f" focussize="0,0"/>
                              <v:stroke weight="0.5pt" color="#000000 [3204]" miterlimit="8" joinstyle="miter" endarrow="block"/>
                              <v:imagedata o:title=""/>
                              <o:lock v:ext="edit" aspectratio="f"/>
                            </v:shape>
                            <v:shape id="_x0000_s1026" o:spid="_x0000_s1026" o:spt="202" type="#_x0000_t202" style="position:absolute;left:6420;top:399925;height:886;width:1650;" fillcolor="#FFFFFF [3201]" filled="t" stroked="f" coordsize="21600,21600" o:gfxdata="UEsDBAoAAAAAAIdO4kAAAAAAAAAAAAAAAAAEAAAAZHJzL1BLAwQUAAAACACHTuJAFPwPLbQAAADb&#10;AAAADwAAAGRycy9kb3ducmV2LnhtbEVPyQrCMBC9C/5DGMGbphURqUYPguBJcD0PzdgUm0lJ4vr1&#10;RhC8zeOtM18+bSPu5EPtWEE+zEAQl07XXCk4HtaDKYgQkTU2jknBiwIsF93OHAvtHryj+z5WIoVw&#10;KFCBibEtpAylIYth6FrixF2ctxgT9JXUHh8p3DZylGUTabHm1GCwpZWh8rq/WQXnyr7Pp7z1Rttm&#10;zNv363B0tVL9Xp7NQER6xr/4597oND+H7y/pALn4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A8t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jc w:val="center"/>
                                      <w:rPr>
                                        <w:rFonts w:hint="default" w:eastAsia="宋体"/>
                                        <w:lang w:val="en-US" w:eastAsia="zh-CN"/>
                                      </w:rPr>
                                    </w:pPr>
                                    <w:r>
                                      <w:rPr>
                                        <w:rFonts w:hint="eastAsia" w:eastAsia="宋体"/>
                                        <w:lang w:val="en-US" w:eastAsia="zh-CN"/>
                                      </w:rPr>
                                      <w:t>EPS、发泡剂</w:t>
                                    </w:r>
                                  </w:p>
                                </w:txbxContent>
                              </v:textbox>
                            </v:shape>
                          </v:group>
                          <v:shape id="_x0000_s1026" o:spid="_x0000_s1026" o:spt="202" type="#_x0000_t202" style="position:absolute;left:9960;top:400585;height:510;width:1605;" fillcolor="#FFFFFF [3201]" filled="t" stroked="f" coordsize="21600,21600" o:gfxdata="UEsDBAoAAAAAAIdO4kAAAAAAAAAAAAAAAAAEAAAAZHJzL1BLAwQUAAAACACHTuJA5C6RWrQAAADb&#10;AAAADwAAAGRycy9kb3ducmV2LnhtbEVPyQrCMBC9C/5DGMGbphURqUYPguBJcD0PzdgUm0lJ4vr1&#10;RhC8zeOtM18+bSPu5EPtWEE+zEAQl07XXCk4HtaDKYgQkTU2jknBiwIsF93OHAvtHryj+z5WIoVw&#10;KFCBibEtpAylIYth6FrixF2ctxgT9JXUHh8p3DZylGUTabHm1GCwpZWh8rq/WQXnyr7Pp7z1Rttm&#10;zNv363B0tVL9Xp7NQER6xr/4597oNH8E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kLpFa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jc w:val="both"/>
                                    <w:rPr>
                                      <w:rFonts w:hint="default" w:eastAsia="宋体"/>
                                      <w:lang w:val="en-US" w:eastAsia="zh-CN"/>
                                    </w:rPr>
                                  </w:pPr>
                                  <w:r>
                                    <w:rPr>
                                      <w:rFonts w:hint="eastAsia" w:eastAsia="宋体"/>
                                      <w:lang w:val="en-US" w:eastAsia="zh-CN"/>
                                    </w:rPr>
                                    <w:t>N</w:t>
                                  </w:r>
                                  <w:r>
                                    <w:rPr>
                                      <w:rFonts w:hint="eastAsia"/>
                                      <w:lang w:val="en-US" w:eastAsia="zh-CN"/>
                                    </w:rPr>
                                    <w:t>3</w:t>
                                  </w:r>
                                </w:p>
                              </w:txbxContent>
                            </v:textbox>
                          </v:shape>
                        </v:group>
                        <v:shape id="直接箭头连接符 27" o:spid="_x0000_s1026" o:spt="32" type="#_x0000_t32" style="position:absolute;left:9553;top:400846;flip:y;height:239;width:540;" filled="f" stroked="t" coordsize="21600,21600" o:gfxdata="UEsDBAoAAAAAAIdO4kAAAAAAAAAAAAAAAAAEAAAAZHJzL1BLAwQUAAAACACHTuJAD4WGL7sAAADb&#10;AAAADwAAAGRycy9kb3ducmV2LnhtbEVPS2vCQBC+F/wPywi9NZvYEtroKiII6iG0aXsfsmMSzM6G&#10;3fURf323UOhtPr7nLFY304sLOd9ZVpAlKQji2uqOGwVfn9unVxA+IGvsLZOCkTyslpOHBRbaXvmD&#10;LlVoRAxhX6CCNoShkNLXLRn0iR2II3e0zmCI0DVSO7zGcNPLWZrm0mDHsaHFgTYt1afqbBR8j3va&#10;HPJsyOXdvb3vsXxx61Kpx2mWzkEEuoV/8Z97p+P8Z/j9JR4gl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4WGL7sAAADb&#10;AAAADwAAAAAAAAABACAAAAAiAAAAZHJzL2Rvd25yZXYueG1sUEsBAhQAFAAAAAgAh07iQDMvBZ47&#10;AAAAOQAAABAAAAAAAAAAAQAgAAAACgEAAGRycy9zaGFwZXhtbC54bWxQSwUGAAAAAAYABgBbAQAA&#10;tAMAAAAA&#10;">
                          <v:fill on="f" focussize="0,0"/>
                          <v:stroke weight="1pt" color="#000000 [3204]" miterlimit="8" joinstyle="miter" dashstyle="1 1" endarrow="block"/>
                          <v:imagedata o:title=""/>
                          <o:lock v:ext="edit" aspectratio="f"/>
                        </v:shape>
                      </v:group>
                      <v:group id="_x0000_s1026" o:spid="_x0000_s1026" o:spt="203" style="position:absolute;left:8520;top:401700;height:8250;width:3599;" coordorigin="8520,401700" coordsize="3599,8250"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8595;top:402285;height:600;width:1830;"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eastAsia="宋体"/>
                                    <w:lang w:val="en-US" w:eastAsia="zh-CN"/>
                                  </w:rPr>
                                  <w:t>养护</w:t>
                                </w:r>
                              </w:p>
                            </w:txbxContent>
                          </v:textbox>
                        </v:shape>
                        <v:shape id="_x0000_s1026" o:spid="_x0000_s1026" o:spt="32" type="#_x0000_t32" style="position:absolute;left:9465;top:401700;flip:x;height:600;width:15;" filled="f" stroked="t" coordsize="21600,21600" o:gfxdata="UEsDBAoAAAAAAIdO4kAAAAAAAAAAAAAAAAAEAAAAZHJzL1BLAwQUAAAACACHTuJA+xhcAbsAAADb&#10;AAAADwAAAGRycy9kb3ducmV2LnhtbEVPzWrCQBC+F/oOyxR6CbprDqGNrh5spQGhWNsHGHanSWh2&#10;NmRXE9/eFQre5uP7ndVmcp040xBazxoWcwWC2Hjbcq3h53s3ewERIrLFzjNpuFCAzfrxYYWl9SN/&#10;0fkYa5FCOJSooYmxL6UMpiGHYe574sT9+sFhTHCopR1wTOGuk7lShXTYcmposKdtQ+bveHIaJvn+&#10;WqnMfLzxfsyt6T4P2zHT+vlpoZYgIk3xLv53VzbNL+D2SzpAr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cAbsAAADb&#10;AAAADwAAAAAAAAABACAAAAAiAAAAZHJzL2Rvd25yZXYueG1sUEsBAhQAFAAAAAgAh07iQDMvBZ47&#10;AAAAOQAAABAAAAAAAAAAAQAgAAAACgEAAGRycy9zaGFwZXhtbC54bWxQSwUGAAAAAAYABgBbAQAA&#10;tAMAAAAA&#10;">
                          <v:fill on="f" focussize="0,0"/>
                          <v:stroke weight="0.5pt" color="#000000 [3204]" miterlimit="8" joinstyle="miter" endarrow="block"/>
                          <v:imagedata o:title=""/>
                          <o:lock v:ext="edit" aspectratio="f"/>
                        </v:shape>
                        <v:shape id="_x0000_s1026" o:spid="_x0000_s1026" o:spt="202" type="#_x0000_t202" style="position:absolute;left:8610;top:403485;height:600;width:1830;" fillcolor="#FFFFFF [3201]"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eastAsia="宋体"/>
                                    <w:lang w:val="en-US" w:eastAsia="zh-CN"/>
                                  </w:rPr>
                                  <w:t>脱模</w:t>
                                </w:r>
                              </w:p>
                            </w:txbxContent>
                          </v:textbox>
                        </v:shape>
                        <v:shape id="_x0000_s1026" o:spid="_x0000_s1026" o:spt="32" type="#_x0000_t32" style="position:absolute;left:9480;top:402900;flip:x;height:600;width:15;" filled="f" stroked="t" coordsize="21600,21600" o:gfxdata="UEsDBAoAAAAAAIdO4kAAAAAAAAAAAAAAAAAEAAAAZHJzL1BLAwQUAAAACACHTuJAlFT5mrwAAADb&#10;AAAADwAAAGRycy9kb3ducmV2LnhtbEVPS2rDMBDdF3oHMYVuQiIli7ZxInuRDw0USuLmAIM0sU2s&#10;kbGU2L19VSh0N4/3nXUxulbcqQ+NZw3zmQJBbLxtuNJw/tpP30CEiGyx9UwavilAkT8+rDGzfuAT&#10;3ctYiRTCIUMNdYxdJmUwNTkMM98RJ+7ie4cxwb6StschhbtWLpR6kQ4bTg01drSpyVzLm9Mwyt3y&#10;oCbmfcsfw8Ka9vO4GSZaPz/N1QpEpDH+i//cB5vmv8LvL+kAmf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U+Zq8AAAA&#10;2wAAAA8AAAAAAAAAAQAgAAAAIgAAAGRycy9kb3ducmV2LnhtbFBLAQIUABQAAAAIAIdO4kAzLwWe&#10;OwAAADkAAAAQAAAAAAAAAAEAIAAAAAsBAABkcnMvc2hhcGV4bWwueG1sUEsFBgAAAAAGAAYAWwEA&#10;ALUDAAAAAA==&#10;">
                          <v:fill on="f" focussize="0,0"/>
                          <v:stroke weight="0.5pt" color="#000000 [3204]" miterlimit="8" joinstyle="miter" endarrow="block"/>
                          <v:imagedata o:title=""/>
                          <o:lock v:ext="edit" aspectratio="f"/>
                        </v:shape>
                        <v:shape id="_x0000_s1026" o:spid="_x0000_s1026" o:spt="202" type="#_x0000_t202" style="position:absolute;left:8610;top:404640;height:600;width:1830;" fillcolor="#FFFFFF [3201]" filled="t" stroked="t" coordsize="21600,21600" o:gfxdata="UEsDBAoAAAAAAIdO4kAAAAAAAAAAAAAAAAAEAAAAZHJzL1BLAwQUAAAACACHTuJAwkrW7LYAAADb&#10;AAAADwAAAGRycy9kb3ducmV2LnhtbEWPwQrCMBBE74L/EFbwpqktiFSjoCCIN7UXb0uztsVmU5Jo&#10;9e+NIHgcZuYNs9q8TCue5HxjWcFsmoAgLq1uuFJQXPaTBQgfkDW2lknBmzxs1sPBCnNtez7R8xwq&#10;ESHsc1RQh9DlUvqyJoN+ajvi6N2sMxiidJXUDvsIN61Mk2QuDTYcF2rsaFdTeT8/jILDfBuuVOij&#10;ztLM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JK1uy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eastAsia="宋体"/>
                                    <w:lang w:val="en-US" w:eastAsia="zh-CN"/>
                                  </w:rPr>
                                  <w:t>养护</w:t>
                                </w:r>
                              </w:p>
                            </w:txbxContent>
                          </v:textbox>
                        </v:shape>
                        <v:shape id="_x0000_s1026" o:spid="_x0000_s1026" o:spt="32" type="#_x0000_t32" style="position:absolute;left:9480;top:404055;flip:x;height:600;width:15;" filled="f" stroked="t" coordsize="21600,21600" o:gfxdata="UEsDBAoAAAAAAIdO4kAAAAAAAAAAAAAAAAAEAAAAZHJzL1BLAwQUAAAACACHTuJAup0OyL0AAADb&#10;AAAADwAAAGRycy9kb3ducmV2LnhtbEWP3WoCMRSE7wu+QzhCb0ST3YtSV6MXWlEQSv15gENy3F3c&#10;nCyb1N2+vSkUejnMzDfMcj24RjyoC7VnDdlMgSA23tZcarhedtN3ECEiW2w8k4YfCrBejV6WWFjf&#10;84ke51iKBOFQoIYqxraQMpiKHIaZb4mTd/Odw5hkV0rbYZ/grpG5Um/SYc1pocKWNhWZ+/nbaRjk&#10;x/ygJma/5WOfW9N8fm36idav40wtQEQa4n/4r32wGvIMfr+kH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nQ7IvQAA&#10;ANsAAAAPAAAAAAAAAAEAIAAAACIAAABkcnMvZG93bnJldi54bWxQSwECFAAUAAAACACHTuJAMy8F&#10;njsAAAA5AAAAEAAAAAAAAAABACAAAAAMAQAAZHJzL3NoYXBleG1sLnhtbFBLBQYAAAAABgAGAFsB&#10;AAC2AwAAAAA=&#10;">
                          <v:fill on="f" focussize="0,0"/>
                          <v:stroke weight="0.5pt" color="#000000 [3204]" miterlimit="8" joinstyle="miter" endarrow="block"/>
                          <v:imagedata o:title=""/>
                          <o:lock v:ext="edit" aspectratio="f"/>
                        </v:shape>
                        <v:shape id="_x0000_s1026" o:spid="_x0000_s1026" o:spt="202" type="#_x0000_t202" style="position:absolute;left:8610;top:405810;height:600;width:1830;" fillcolor="#FFFFFF [3201]" filled="t" stroked="t" coordsize="21600,21600" o:gfxdata="UEsDBAoAAAAAAIdO4kAAAAAAAAAAAAAAAAAEAAAAZHJzL1BLAwQUAAAACACHTuJA0j11dLYAAADb&#10;AAAADwAAAGRycy9kb3ducmV2LnhtbEWPwQrCMBBE74L/EFbwpqkVilSjoCCIN7UXb0uztsVmU5Jo&#10;9e+NIHgcZuYNs9q8TCue5HxjWcFsmoAgLq1uuFJQXPaTBQgfkDW2lknBmzxs1sPBCnNtez7R8xwq&#10;ESHsc1RQh9DlUvqyJoN+ajvi6N2sMxiidJXUDvsIN61MkySTBhuOCzV2tKupvJ8fRsEh24YrFfqo&#10;5+nc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I9dXS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eastAsia="宋体"/>
                                    <w:lang w:val="en-US" w:eastAsia="zh-CN"/>
                                  </w:rPr>
                                  <w:t>打磨</w:t>
                                </w:r>
                              </w:p>
                            </w:txbxContent>
                          </v:textbox>
                        </v:shape>
                        <v:shape id="_x0000_s1026" o:spid="_x0000_s1026" o:spt="32" type="#_x0000_t32" style="position:absolute;left:9480;top:405225;flip:x;height:600;width:15;" filled="f" stroked="t" coordsize="21600,21600" o:gfxdata="UEsDBAoAAAAAAIdO4kAAAAAAAAAAAAAAAAAEAAAAZHJzL1BLAwQUAAAACACHTuJAxaYIy70AAADb&#10;AAAADwAAAGRycy9kb3ducmV2LnhtbEWP3WoCMRSE7wXfIRyhN1ITFyp2a/TCtlQQxJ8+wCE57i5u&#10;TpZN6q5vbwqCl8PMfMMsVr2rxZXaUHnWMJ0oEMTG24oLDb+n79c5iBCRLdaeScONAqyWw8ECc+s7&#10;PtD1GAuRIBxy1FDG2ORSBlOSwzDxDXHyzr51GJNsC2lb7BLc1TJTaiYdVpwWSmxoXZK5HP+chl5+&#10;vW/U2Px88rbLrKl3+3U31vplNFUfICL18Rl+tDdWQ/YG/1/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pgjLvQAA&#10;ANsAAAAPAAAAAAAAAAEAIAAAACIAAABkcnMvZG93bnJldi54bWxQSwECFAAUAAAACACHTuJAMy8F&#10;njsAAAA5AAAAEAAAAAAAAAABACAAAAAMAQAAZHJzL3NoYXBleG1sLnhtbFBLBQYAAAAABgAGAFsB&#10;AAC2AwAAAAA=&#10;">
                          <v:fill on="f" focussize="0,0"/>
                          <v:stroke weight="0.5pt" color="#000000 [3204]" miterlimit="8" joinstyle="miter" endarrow="block"/>
                          <v:imagedata o:title=""/>
                          <o:lock v:ext="edit" aspectratio="f"/>
                        </v:shape>
                        <v:shape id="_x0000_s1026" o:spid="_x0000_s1026" o:spt="202" type="#_x0000_t202" style="position:absolute;left:9945;top:405265;height:540;width:1605;" fillcolor="#FFFFFF [3201]" filled="t" stroked="f" coordsize="21600,21600" o:gfxdata="UEsDBAoAAAAAAIdO4kAAAAAAAAAAAAAAAAAEAAAAZHJzL1BLAwQUAAAACACHTuJAS6psDbMAAADb&#10;AAAADwAAAGRycy9kb3ducmV2LnhtbEVPyQrCMBC9C/5DGMGbTSsiUo0eBMGT4HoemrEpNpOSxPXr&#10;zUHw+Hj7YvWyrXiQD41jBUWWgyCunG64VnA6bkYzECEia2wdk4I3BVgt+70Flto9eU+PQ6xFCuFQ&#10;ogITY1dKGSpDFkPmOuLEXZ23GBP0tdQenynctnKc51NpseHUYLCjtaHqdrhbBZfafi7novNG23bC&#10;u8/7eHKNUsNBkc9BRHrFv/jn3moF4zQ2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EuqbA2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jc w:val="both"/>
                                  <w:rPr>
                                    <w:rFonts w:hint="default" w:eastAsia="宋体"/>
                                    <w:lang w:val="en-US" w:eastAsia="zh-CN"/>
                                  </w:rPr>
                                </w:pPr>
                                <w:r>
                                  <w:rPr>
                                    <w:rFonts w:hint="eastAsia" w:eastAsia="宋体"/>
                                    <w:lang w:val="en-US" w:eastAsia="zh-CN"/>
                                  </w:rPr>
                                  <w:t>N</w:t>
                                </w:r>
                                <w:r>
                                  <w:rPr>
                                    <w:rFonts w:hint="eastAsia"/>
                                    <w:lang w:val="en-US" w:eastAsia="zh-CN"/>
                                  </w:rPr>
                                  <w:t>5</w:t>
                                </w:r>
                                <w:r>
                                  <w:rPr>
                                    <w:rFonts w:hint="eastAsia" w:ascii="Times New Roman" w:eastAsia="宋体"/>
                                    <w:lang w:val="en-US" w:eastAsia="zh-CN"/>
                                  </w:rPr>
                                  <w:t>、G</w:t>
                                </w:r>
                                <w:r>
                                  <w:rPr>
                                    <w:rFonts w:hint="eastAsia"/>
                                    <w:lang w:val="en-US" w:eastAsia="zh-CN"/>
                                  </w:rPr>
                                  <w:t>4</w:t>
                                </w:r>
                              </w:p>
                            </w:txbxContent>
                          </v:textbox>
                        </v:shape>
                        <v:shape id="直接箭头连接符 27" o:spid="_x0000_s1026" o:spt="32" type="#_x0000_t32" style="position:absolute;left:9450;top:405535;flip:y;height:248;width:495;" filled="f" stroked="t" coordsize="21600,21600" o:gfxdata="UEsDBAoAAAAAAIdO4kAAAAAAAAAAAAAAAAAEAAAAZHJzL1BLAwQUAAAACACHTuJAoAF7eLwAAADb&#10;AAAADwAAAGRycy9kb3ducmV2LnhtbEWPT4vCMBTE74LfITxhb5pWlqLVKCIsrHsQrbv3R/Nsi81L&#10;SbL++/RGEDwOM/MbZr68mlacyfnGsoJ0lIAgLq1uuFLwe/gaTkD4gKyxtUwKbuRhuej35phre+E9&#10;nYtQiQhhn6OCOoQul9KXNRn0I9sRR+9oncEQpaukdniJcNPKcZJk0mDDcaHGjtY1lafi3yj4u21o&#10;/ZOlXSbvbrrb4PbTrbZKfQzSZAYi0DW8w6/2t1YwnsL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Be3i8AAAA&#10;2wAAAA8AAAAAAAAAAQAgAAAAIgAAAGRycy9kb3ducmV2LnhtbFBLAQIUABQAAAAIAIdO4kAzLwWe&#10;OwAAADkAAAAQAAAAAAAAAAEAIAAAAAsBAABkcnMvc2hhcGV4bWwueG1sUEsFBgAAAAAGAAYAWwEA&#10;ALUDAAAAAA==&#10;">
                          <v:fill on="f" focussize="0,0"/>
                          <v:stroke weight="1pt" color="#000000 [3204]" miterlimit="8" joinstyle="miter" dashstyle="1 1" endarrow="block"/>
                          <v:imagedata o:title=""/>
                          <o:lock v:ext="edit" aspectratio="f"/>
                        </v:shape>
                        <v:group id="_x0000_s1026" o:spid="_x0000_s1026" o:spt="203" style="position:absolute;left:8565;top:406410;height:1185;width:2939;" coordorigin="8565,406010" coordsize="2939,1185"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8565;top:406595;height:600;width:1830;" fillcolor="#FFFFFF [3201]" filled="t" stroked="t" coordsize="21600,21600" o:gfxdata="UEsDBAoAAAAAAIdO4kAAAAAAAAAAAAAAAAAEAAAAZHJzL1BLAwQUAAAACACHTuJAETGhPbQAAADb&#10;AAAADwAAAGRycy9kb3ducmV2LnhtbEVPuwrCMBTdBf8hXMFNUx+IVNOCgiBuahe3S3Nti81NSaLV&#10;vzeD4Hg4723+Nq14kfONZQWzaQKCuLS64UpBcT1M1iB8QNbYWiYFH/KQZ8PBFlNtez7T6xIqEUPY&#10;p6igDqFLpfRlTQb91HbEkbtbZzBE6CqpHfYx3LRyniQrabDh2FBjR/uaysflaRQcV7two0Kf9GK+&#10;sH0hS3dvvVLj0SzZgAj0Dn/xz33UCpZxbP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RMa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eastAsia="宋体"/>
                                      <w:lang w:val="en-US" w:eastAsia="zh-CN"/>
                                    </w:rPr>
                                    <w:t>上胶</w:t>
                                  </w:r>
                                </w:p>
                              </w:txbxContent>
                            </v:textbox>
                          </v:shape>
                          <v:shape id="_x0000_s1026" o:spid="_x0000_s1026" o:spt="32" type="#_x0000_t32" style="position:absolute;left:9435;top:406010;flip:x;height:600;width:15;" filled="f" stroked="t" coordsize="21600,21600" o:gfxdata="UEsDBAoAAAAAAIdO4kAAAAAAAAAAAAAAAAAEAAAAZHJzL1BLAwQUAAAACACHTuJALzM7jb4AAADb&#10;AAAADwAAAGRycy9kb3ducmV2LnhtbEWPUWvCMBSF3wf+h3AHvshM1CGuNvVBJxMGom4/4JJc27Lm&#10;pjSZ7f69GQz2eDjnfIeTbwbXiBt1ofasYTZVIIiNtzWXGj4/9k8rECEiW2w8k4YfCrApRg85Ztb3&#10;fKbbJZYiQThkqKGKsc2kDKYih2HqW+LkXX3nMCbZldJ22Ce4a+RcqaV0WHNaqLClbUXm6/LtNAzy&#10;9eWgJuZtx+/93JrmeNr2E63HjzO1BhFpiP/hv/bBalg8w++X9AN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M7jb4A&#10;AADbAAAADwAAAAAAAAABACAAAAAiAAAAZHJzL2Rvd25yZXYueG1sUEsBAhQAFAAAAAgAh07iQDMv&#10;BZ47AAAAOQAAABAAAAAAAAAAAQAgAAAADQEAAGRycy9zaGFwZXhtbC54bWxQSwUGAAAAAAYABgBb&#10;AQAAtwMAAAAA&#10;">
                            <v:fill on="f" focussize="0,0"/>
                            <v:stroke weight="0.5pt" color="#000000 [3204]" miterlimit="8" joinstyle="miter" endarrow="block"/>
                            <v:imagedata o:title=""/>
                            <o:lock v:ext="edit" aspectratio="f"/>
                          </v:shape>
                          <v:shape id="_x0000_s1026" o:spid="_x0000_s1026" o:spt="202" type="#_x0000_t202" style="position:absolute;left:9900;top:406050;height:540;width:1605;" fillcolor="#FFFFFF [3201]" filled="t"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jc w:val="both"/>
                                    <w:rPr>
                                      <w:rFonts w:hint="default" w:eastAsia="宋体"/>
                                      <w:lang w:val="en-US" w:eastAsia="zh-CN"/>
                                    </w:rPr>
                                  </w:pPr>
                                  <w:r>
                                    <w:rPr>
                                      <w:rFonts w:hint="eastAsia" w:eastAsia="宋体"/>
                                      <w:lang w:val="en-US" w:eastAsia="zh-CN"/>
                                    </w:rPr>
                                    <w:t>N</w:t>
                                  </w:r>
                                  <w:r>
                                    <w:rPr>
                                      <w:rFonts w:hint="eastAsia"/>
                                      <w:lang w:val="en-US" w:eastAsia="zh-CN"/>
                                    </w:rPr>
                                    <w:t>6</w:t>
                                  </w:r>
                                  <w:r>
                                    <w:rPr>
                                      <w:rFonts w:hint="eastAsia" w:ascii="Times New Roman" w:eastAsia="宋体"/>
                                      <w:lang w:val="en-US" w:eastAsia="zh-CN"/>
                                    </w:rPr>
                                    <w:t>、G</w:t>
                                  </w:r>
                                  <w:r>
                                    <w:rPr>
                                      <w:rFonts w:hint="eastAsia"/>
                                      <w:lang w:val="en-US" w:eastAsia="zh-CN"/>
                                    </w:rPr>
                                    <w:t>5</w:t>
                                  </w:r>
                                </w:p>
                              </w:txbxContent>
                            </v:textbox>
                          </v:shape>
                          <v:shape id="直接箭头连接符 27" o:spid="_x0000_s1026" o:spt="32" type="#_x0000_t32" style="position:absolute;left:9405;top:406320;flip:y;height:248;width:495;" filled="f" stroked="t" coordsize="21600,21600" o:gfxdata="UEsDBAoAAAAAAIdO4kAAAAAAAAAAAAAAAAAEAAAAZHJzL1BLAwQUAAAACACHTuJADEEKqr0AAADb&#10;AAAADwAAAGRycy9kb3ducmV2LnhtbEWPzWrDMBCE74W8g9hAb7XsEEziWgklEGh6CPlp74u1tU2t&#10;lZFUO+nTV4FAjsPMfMOU64vpxEDOt5YVZEkKgriyuuVawed5+7IA4QOyxs4yKbiSh/Vq8lRioe3I&#10;RxpOoRYRwr5ABU0IfSGlrxoy6BPbE0fv2zqDIUpXS+1wjHDTyVma5tJgy3GhwZ42DVU/p1+j4Ou6&#10;o81HnvW5/HPLww73c/e2V+p5mqWvIAJdwiN8b79rBfMcbl/iD5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QQqqvQAA&#10;ANsAAAAPAAAAAAAAAAEAIAAAACIAAABkcnMvZG93bnJldi54bWxQSwECFAAUAAAACACHTuJAMy8F&#10;njsAAAA5AAAAEAAAAAAAAAABACAAAAAMAQAAZHJzL3NoYXBleG1sLnhtbFBLBQYAAAAABgAGAFsB&#10;AAC2AwAAAAA=&#10;">
                            <v:fill on="f" focussize="0,0"/>
                            <v:stroke weight="1pt" color="#000000 [3204]" miterlimit="8" joinstyle="miter" dashstyle="1 1" endarrow="block"/>
                            <v:imagedata o:title=""/>
                            <o:lock v:ext="edit" aspectratio="f"/>
                          </v:shape>
                        </v:group>
                        <v:group id="_x0000_s1026" o:spid="_x0000_s1026" o:spt="203" style="position:absolute;left:8565;top:407595;height:1185;width:3554;" coordorigin="8565,406010" coordsize="3554,1185"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shape id="文本框 48" o:spid="_x0000_s1026" o:spt="202" type="#_x0000_t202" style="position:absolute;left:8565;top:406595;height:600;width:1830;" fillcolor="#FFFFFF [3201]" filled="t" stroked="t" coordsize="21600,21600" o:gfxdata="UEsDBAoAAAAAAIdO4kAAAAAAAAAAAAAAAAAEAAAAZHJzL1BLAwQUAAAACACHTuJA+6SSe7cAAADb&#10;AAAADwAAAGRycy9kb3ducmV2LnhtbEWPwQrCMBBE74L/EFbwpqmKotUoKAjiTe3F29KsbbHZlCRa&#10;/XsjCB6HmXnDrDYvU4snOV9ZVjAaJiCIc6srLhRkl/1gDsIHZI21ZVLwJg+bdbezwlTblk/0PIdC&#10;RAj7FBWUITSplD4vyaAf2oY4ejfrDIYoXSG1wzbCTS3HSTKTBiuOCyU2tCspv58fRsFhtg1XyvRR&#10;T8YT22Yyd7faK9XvjZIliECv8A//2getYLqA75f4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7pJJ7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eastAsia="宋体"/>
                                      <w:lang w:val="en-US" w:eastAsia="zh-CN"/>
                                    </w:rPr>
                                    <w:t>切割</w:t>
                                  </w:r>
                                </w:p>
                              </w:txbxContent>
                            </v:textbox>
                          </v:shape>
                          <v:shape id="直接箭头连接符 34" o:spid="_x0000_s1026" o:spt="32" type="#_x0000_t32" style="position:absolute;left:9435;top:406010;flip:x;height:600;width:15;" filled="f" stroked="t" coordsize="21600,21600" o:gfxdata="UEsDBAoAAAAAAIdO4kAAAAAAAAAAAAAAAAAEAAAAZHJzL1BLAwQUAAAACACHTuJAU8yxC70AAADb&#10;AAAADwAAAGRycy9kb3ducmV2LnhtbEWPUWvCMBSF34X9h3AHvshMFJStM+2DmygI4tx+wCW5a8ua&#10;m9Jktv57Iwg+Hs453+GsisE14kxdqD1rmE0VCGLjbc2lhp/vzcsriBCRLTaeScOFAhT502iFmfU9&#10;f9H5FEuRIBwy1FDF2GZSBlORwzD1LXHyfn3nMCbZldJ22Ce4a+RcqaV0WHNaqLCldUXm7/TvNAzy&#10;822nJmb7wft+bk1zOK77idbj55l6BxFpiI/wvb2zGpYLuH1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zLELvQAA&#10;ANsAAAAPAAAAAAAAAAEAIAAAACIAAABkcnMvZG93bnJldi54bWxQSwECFAAUAAAACACHTuJAMy8F&#10;njsAAAA5AAAAEAAAAAAAAAABACAAAAAMAQAAZHJzL3NoYXBleG1sLnhtbFBLBQYAAAAABgAGAFsB&#10;AAC2AwAAAAA=&#10;">
                            <v:fill on="f" focussize="0,0"/>
                            <v:stroke weight="0.5pt" color="#000000 [3204]" miterlimit="8" joinstyle="miter" endarrow="block"/>
                            <v:imagedata o:title=""/>
                            <o:lock v:ext="edit" aspectratio="f"/>
                          </v:shape>
                          <v:shape id="文本框 30" o:spid="_x0000_s1026" o:spt="202" type="#_x0000_t202" style="position:absolute;left:9900;top:406049;height:540;width:2219;" fillcolor="#FFFFFF [3201]" filled="t" stroked="f" coordsize="21600,21600" o:gfxdata="UEsDBAoAAAAAAIdO4kAAAAAAAAAAAAAAAAAEAAAAZHJzL1BLAwQUAAAACACHTuJAwxPkJLkAAADb&#10;AAAADwAAAGRycy9kb3ducmV2LnhtbEWPT4vCMBTE7wt+h/AEb2takSJdYw+CsKcF/54fzdum2LyU&#10;JGr10xtB8DjMzG+YZTXYTlzJh9axgnyagSCunW65UXDYb74XIEJE1tg5JgV3ClCtRl9LLLW78Zau&#10;u9iIBOFQogITY19KGWpDFsPU9cTJ+3feYkzSN1J7vCW47eQsywppseW0YLCntaH6vLtYBafGPk7H&#10;vPdG227Of4/7/uBapSbjPPsBEWmIn/C7/asVFAW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MT5CS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jc w:val="both"/>
                                    <w:rPr>
                                      <w:rFonts w:hint="default" w:eastAsia="宋体"/>
                                      <w:lang w:val="en-US" w:eastAsia="zh-CN"/>
                                    </w:rPr>
                                  </w:pPr>
                                  <w:r>
                                    <w:rPr>
                                      <w:rFonts w:hint="eastAsia" w:eastAsia="宋体"/>
                                      <w:lang w:val="en-US" w:eastAsia="zh-CN"/>
                                    </w:rPr>
                                    <w:t>N</w:t>
                                  </w:r>
                                  <w:r>
                                    <w:rPr>
                                      <w:rFonts w:hint="eastAsia"/>
                                      <w:lang w:val="en-US" w:eastAsia="zh-CN"/>
                                    </w:rPr>
                                    <w:t>7</w:t>
                                  </w:r>
                                  <w:r>
                                    <w:rPr>
                                      <w:rFonts w:hint="eastAsia" w:ascii="Times New Roman" w:eastAsia="宋体"/>
                                      <w:lang w:val="en-US" w:eastAsia="zh-CN"/>
                                    </w:rPr>
                                    <w:t>、G</w:t>
                                  </w:r>
                                  <w:r>
                                    <w:rPr>
                                      <w:rFonts w:hint="eastAsia"/>
                                      <w:lang w:val="en-US" w:eastAsia="zh-CN"/>
                                    </w:rPr>
                                    <w:t>6、S1</w:t>
                                  </w:r>
                                </w:p>
                              </w:txbxContent>
                            </v:textbox>
                          </v:shape>
                          <v:shape id="直接箭头连接符 27" o:spid="_x0000_s1026" o:spt="32" type="#_x0000_t32" style="position:absolute;left:9405;top:406320;flip:y;height:248;width:495;" filled="f" stroked="t" coordsize="21600,21600" o:gfxdata="UEsDBAoAAAAAAIdO4kAAAAAAAAAAAAAAAAAEAAAAZHJzL1BLAwQUAAAACACHTuJAWSdnI7cAAADb&#10;AAAADwAAAGRycy9kb3ducmV2LnhtbEVPy4rCMBTdD/gP4QruxrQiZaxGEUFQF+L42F+aa1tsbkoS&#10;n19vFoLLw3lPZg/TiBs5X1tWkPYTEMSF1TWXCo6H5e8fCB+QNTaWScGTPMymnZ8J5tre+Z9u+1CK&#10;GMI+RwVVCG0upS8qMuj7tiWO3Nk6gyFCV0rt8B7DTSMHSZJJgzXHhgpbWlRUXPZXo+D0XNNik6Vt&#10;Jl9utFvjdujmW6V63TQZgwj0CF/xx73SCrI4Nn6JP0BO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ZJ2cjtwAAANsAAAAP&#10;AAAAAAAAAAEAIAAAACIAAABkcnMvZG93bnJldi54bWxQSwECFAAUAAAACACHTuJAMy8FnjsAAAA5&#10;AAAAEAAAAAAAAAABACAAAAAGAQAAZHJzL3NoYXBleG1sLnhtbFBLBQYAAAAABgAGAFsBAACwAwAA&#10;AAA=&#10;">
                            <v:fill on="f" focussize="0,0"/>
                            <v:stroke weight="1pt" color="#000000 [3204]" miterlimit="8" joinstyle="miter" dashstyle="1 1" endarrow="block"/>
                            <v:imagedata o:title=""/>
                            <o:lock v:ext="edit" aspectratio="f"/>
                          </v:shape>
                        </v:group>
                        <v:group id="_x0000_s1026" o:spid="_x0000_s1026" o:spt="203" style="position:absolute;left:8520;top:408765;height:1185;width:1830;" coordorigin="8565,406010" coordsize="1830,1185"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shape id="文本框 48" o:spid="_x0000_s1026" o:spt="202" type="#_x0000_t202" style="position:absolute;left:8565;top:406595;height:600;width:1830;" fillcolor="#FFFFFF [3201]" filled="t" stroked="t" coordsize="21600,21600" o:gfxdata="UEsDBAoAAAAAAIdO4kAAAAAAAAAAAAAAAAAEAAAAZHJzL1BLAwQUAAAACACHTuJAIStnhrQAAADb&#10;AAAADwAAAGRycy9kb3ducmV2LnhtbEVPvQrCMBDeBd8hnOCmqQoq1bSgIIib2sXtaM622FxKEq2+&#10;vRkEx4/vf5u/TSte5HxjWcFsmoAgLq1uuFJQXA+TNQgfkDW2lknBhzzk2XCwxVTbns/0uoRKxBD2&#10;KSqoQ+hSKX1Zk0E/tR1x5O7WGQwRukpqh30MN62cJ8lSGmw4NtTY0b6m8nF5GgXH5S7cqNAnvZgv&#10;bF/I0t1br9R4NEs2IAK9w1/8cx+1glVcH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hK2eG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eastAsia="宋体"/>
                                      <w:lang w:val="en-US" w:eastAsia="zh-CN"/>
                                    </w:rPr>
                                    <w:t>产品入库</w:t>
                                  </w:r>
                                </w:p>
                              </w:txbxContent>
                            </v:textbox>
                          </v:shape>
                          <v:shape id="直接箭头连接符 34" o:spid="_x0000_s1026" o:spt="32" type="#_x0000_t32" style="position:absolute;left:9435;top:406010;flip:x;height:600;width:15;" filled="f" stroked="t" coordsize="21600,21600" o:gfxdata="UEsDBAoAAAAAAIdO4kAAAAAAAAAAAAAAAAAEAAAAZHJzL1BLAwQUAAAACACHTuJAqS4h1b4AAADb&#10;AAAADwAAAGRycy9kb3ducmV2LnhtbEWPQWvCQBSE70L/w/IKvYjuxkOtMRsPtqWCIGr9AY/d1yQ0&#10;+zZktyb9992C4HGYmW+YYjO6VlypD41nDdlcgSA23jZcabh8vs9eQISIbLH1TBp+KcCmfJgUmFs/&#10;8Imu51iJBOGQo4Y6xi6XMpiaHIa574iT9+V7hzHJvpK2xyHBXSsXSj1Lhw2nhRo72tZkvs8/TsMo&#10;31Y7NTUfr7wfFta0h+N2mGr99JipNYhIY7yHb+2d1bDM4P9L+gG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S4h1b4A&#10;AADbAAAADwAAAAAAAAABACAAAAAiAAAAZHJzL2Rvd25yZXYueG1sUEsBAhQAFAAAAAgAh07iQDMv&#10;BZ47AAAAOQAAABAAAAAAAAAAAQAgAAAADQEAAGRycy9zaGFwZXhtbC54bWxQSwUGAAAAAAYABgBb&#10;AQAAtwMAAAAA&#10;">
                            <v:fill on="f" focussize="0,0"/>
                            <v:stroke weight="0.5pt" color="#000000 [3204]" miterlimit="8" joinstyle="miter" endarrow="block"/>
                            <v:imagedata o:title=""/>
                            <o:lock v:ext="edit" aspectratio="f"/>
                          </v:shape>
                        </v:group>
                        <v:shape id="直接箭头连接符 27" o:spid="_x0000_s1026" o:spt="32" type="#_x0000_t32" style="position:absolute;left:9525;top:403240;flip:y;height:248;width:495;" filled="f" stroked="t" coordsize="21600,21600" o:gfxdata="UEsDBAoAAAAAAIdO4kAAAAAAAAAAAAAAAAAEAAAAZHJzL1BLAwQUAAAACACHTuJAMv9eYL0AAADb&#10;AAAADwAAAGRycy9kb3ducmV2LnhtbEWPT2vCQBTE74V+h+UVvOkmxUaNrlIEofYgGvX+yL4modm3&#10;YXf9++ndgtDjMDO/YWaLq2nFmZxvLCtIBwkI4tLqhisFh/2qPwbhA7LG1jIpuJGHxfz1ZYa5thfe&#10;0bkIlYgQ9jkqqEPocil9WZNBP7AdcfR+rDMYonSV1A4vEW5a+Z4kmTTYcFyosaNlTeVvcTIKjrc1&#10;Lb+ztMvk3U22a9wM3edGqd5bmkxBBLqG//Cz/aUVjD7g70v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15gvQAA&#10;ANsAAAAPAAAAAAAAAAEAIAAAACIAAABkcnMvZG93bnJldi54bWxQSwECFAAUAAAACACHTuJAMy8F&#10;njsAAAA5AAAAEAAAAAAAAAABACAAAAAMAQAAZHJzL3NoYXBleG1sLnhtbFBLBQYAAAAABgAGAFsB&#10;AAC2AwAAAAA=&#10;">
                          <v:fill on="f" focussize="0,0"/>
                          <v:stroke weight="1pt" color="#000000 [3204]" miterlimit="8" joinstyle="miter" dashstyle="1 1" endarrow="block"/>
                          <v:imagedata o:title=""/>
                          <o:lock v:ext="edit" aspectratio="f"/>
                        </v:shape>
                        <v:shape id="_x0000_s1026" o:spid="_x0000_s1026" o:spt="202" type="#_x0000_t202" style="position:absolute;left:10020;top:402925;height:540;width:1605;" fillcolor="#FFFFFF [3201]" filled="t" stroked="f" coordsize="21600,21600" o:gfxdata="UEsDBAoAAAAAAIdO4kAAAAAAAAAAAAAAAAAEAAAAZHJzL1BLAwQUAAAACACHTuJARspy+bkAAADb&#10;AAAADwAAAGRycy9kb3ducmV2LnhtbEWPS6vCMBSE94L/IRzBnaa9iFeq0YUg3JXg43Z9aI5NsTkp&#10;SXz+eiMILoeZ+YZZrO62FVfyoXGsIB9nIIgrpxuuFRwPm9EMRIjIGlvHpOBBAVbLfm+BhXY33tF1&#10;H2uRIBwKVGBi7AopQ2XIYhi7jjh5J+ctxiR9LbXHW4LbVv5k2VRabDgtGOxobag67y9WQVnbZ/mf&#10;d95o2054+3wcjq5RajjIszmISPf4DX/af1rB7xT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Kcvm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jc w:val="both"/>
                                  <w:rPr>
                                    <w:rFonts w:hint="default" w:eastAsia="宋体"/>
                                    <w:lang w:val="en-US" w:eastAsia="zh-CN"/>
                                  </w:rPr>
                                </w:pPr>
                                <w:r>
                                  <w:rPr>
                                    <w:rFonts w:hint="eastAsia" w:eastAsia="宋体"/>
                                    <w:lang w:val="en-US" w:eastAsia="zh-CN"/>
                                  </w:rPr>
                                  <w:t>N4</w:t>
                                </w:r>
                              </w:p>
                            </w:txbxContent>
                          </v:textbox>
                        </v:shape>
                      </v:group>
                    </v:group>
                  </w:pict>
                </mc:Fallback>
              </mc:AlternateContent>
            </w: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lang w:val="en-US" w:eastAsia="zh-CN"/>
              </w:rPr>
            </w:pPr>
          </w:p>
          <w:p>
            <w:pPr>
              <w:overflowPunct w:val="0"/>
              <w:autoSpaceDE w:val="0"/>
              <w:autoSpaceDN w:val="0"/>
              <w:bidi w:val="0"/>
              <w:adjustRightInd w:val="0"/>
              <w:snapToGrid w:val="0"/>
              <w:spacing w:before="0" w:after="0" w:line="500" w:lineRule="exact"/>
              <w:ind w:left="0" w:leftChars="0" w:right="0" w:rightChars="0" w:firstLine="480" w:firstLineChars="200"/>
              <w:jc w:val="left"/>
            </w:pPr>
          </w:p>
          <w:p>
            <w:pPr>
              <w:pStyle w:val="18"/>
              <w:rPr>
                <w:vertAlign w:val="baseline"/>
              </w:rPr>
            </w:pPr>
          </w:p>
          <w:p>
            <w:pPr>
              <w:pStyle w:val="18"/>
              <w:spacing w:line="360" w:lineRule="auto"/>
              <w:rPr>
                <w:rFonts w:hint="eastAsia"/>
                <w:b/>
                <w:bCs/>
                <w:vertAlign w:val="baseline"/>
              </w:rPr>
            </w:pPr>
          </w:p>
          <w:p>
            <w:pPr>
              <w:pStyle w:val="18"/>
              <w:spacing w:line="360" w:lineRule="auto"/>
              <w:rPr>
                <w:rFonts w:hint="eastAsia"/>
                <w:b/>
                <w:bCs/>
                <w:vertAlign w:val="baseline"/>
              </w:rPr>
            </w:pPr>
          </w:p>
          <w:p>
            <w:pPr>
              <w:pStyle w:val="18"/>
              <w:spacing w:line="360" w:lineRule="auto"/>
              <w:rPr>
                <w:rFonts w:hint="eastAsia"/>
                <w:b/>
                <w:bCs/>
                <w:vertAlign w:val="baseline"/>
              </w:rPr>
            </w:pPr>
          </w:p>
          <w:p>
            <w:pPr>
              <w:pStyle w:val="18"/>
              <w:spacing w:line="360" w:lineRule="auto"/>
              <w:rPr>
                <w:rFonts w:hint="eastAsia"/>
                <w:b/>
                <w:bCs/>
                <w:vertAlign w:val="baseline"/>
              </w:rPr>
            </w:pPr>
          </w:p>
          <w:p>
            <w:pPr>
              <w:pStyle w:val="18"/>
              <w:spacing w:line="360" w:lineRule="auto"/>
              <w:rPr>
                <w:rFonts w:hint="eastAsia"/>
                <w:b/>
                <w:bCs/>
                <w:vertAlign w:val="baseline"/>
              </w:rPr>
            </w:pPr>
          </w:p>
          <w:p>
            <w:pPr>
              <w:pStyle w:val="18"/>
              <w:spacing w:line="360" w:lineRule="auto"/>
              <w:rPr>
                <w:rFonts w:hint="eastAsia"/>
                <w:b/>
                <w:bCs/>
                <w:vertAlign w:val="baseline"/>
              </w:rPr>
            </w:pPr>
          </w:p>
          <w:p>
            <w:pPr>
              <w:pStyle w:val="18"/>
              <w:spacing w:line="360" w:lineRule="auto"/>
              <w:rPr>
                <w:rFonts w:hint="eastAsia"/>
                <w:b/>
                <w:bCs/>
                <w:vertAlign w:val="baseline"/>
              </w:rPr>
            </w:pPr>
          </w:p>
          <w:p>
            <w:pPr>
              <w:pStyle w:val="18"/>
              <w:spacing w:line="360" w:lineRule="auto"/>
              <w:rPr>
                <w:rFonts w:hint="eastAsia"/>
                <w:b/>
                <w:bCs/>
                <w:vertAlign w:val="baseline"/>
              </w:rPr>
            </w:pPr>
          </w:p>
          <w:p>
            <w:pPr>
              <w:pStyle w:val="18"/>
              <w:spacing w:line="360" w:lineRule="auto"/>
              <w:rPr>
                <w:rFonts w:hint="eastAsia"/>
                <w:b/>
                <w:bCs/>
                <w:vertAlign w:val="baseline"/>
              </w:rPr>
            </w:pPr>
          </w:p>
          <w:p>
            <w:pPr>
              <w:pStyle w:val="18"/>
              <w:spacing w:line="360" w:lineRule="auto"/>
              <w:rPr>
                <w:rFonts w:hint="eastAsia"/>
                <w:b/>
                <w:bCs/>
                <w:vertAlign w:val="baseline"/>
              </w:rPr>
            </w:pPr>
          </w:p>
          <w:p>
            <w:pPr>
              <w:pStyle w:val="18"/>
              <w:spacing w:line="360" w:lineRule="auto"/>
              <w:rPr>
                <w:rFonts w:hint="eastAsia"/>
                <w:b/>
                <w:bCs/>
                <w:vertAlign w:val="baseline"/>
              </w:rPr>
            </w:pPr>
          </w:p>
          <w:p>
            <w:pPr>
              <w:pStyle w:val="18"/>
              <w:spacing w:line="360" w:lineRule="auto"/>
              <w:rPr>
                <w:rFonts w:hint="eastAsia"/>
                <w:b/>
                <w:bCs/>
                <w:vertAlign w:val="baseline"/>
              </w:rPr>
            </w:pPr>
          </w:p>
          <w:p>
            <w:pPr>
              <w:pStyle w:val="18"/>
              <w:spacing w:line="360" w:lineRule="auto"/>
              <w:rPr>
                <w:rFonts w:hint="eastAsia"/>
                <w:b/>
                <w:bCs/>
                <w:vertAlign w:val="baseline"/>
              </w:rPr>
            </w:pPr>
          </w:p>
          <w:p>
            <w:pPr>
              <w:pStyle w:val="18"/>
              <w:spacing w:line="360" w:lineRule="auto"/>
              <w:jc w:val="both"/>
              <w:rPr>
                <w:rFonts w:hint="eastAsia"/>
                <w:b/>
                <w:bCs/>
                <w:vertAlign w:val="baseline"/>
              </w:rPr>
            </w:pPr>
          </w:p>
          <w:p>
            <w:pPr>
              <w:pStyle w:val="18"/>
              <w:spacing w:line="360" w:lineRule="auto"/>
              <w:rPr>
                <w:vertAlign w:val="baseline"/>
              </w:rPr>
            </w:pPr>
            <w:r>
              <w:rPr>
                <w:rFonts w:hint="eastAsia"/>
                <w:b/>
                <w:bCs/>
                <w:vertAlign w:val="baseline"/>
              </w:rPr>
              <w:t>图</w:t>
            </w:r>
            <w:r>
              <w:rPr>
                <w:rFonts w:hint="eastAsia"/>
                <w:b/>
                <w:bCs/>
                <w:vertAlign w:val="baseline"/>
                <w:lang w:val="en-US" w:eastAsia="zh-CN"/>
              </w:rPr>
              <w:t xml:space="preserve">2.7-1  </w:t>
            </w:r>
            <w:r>
              <w:rPr>
                <w:rFonts w:hint="eastAsia"/>
                <w:b/>
                <w:bCs/>
                <w:vertAlign w:val="baseline"/>
              </w:rPr>
              <w:t>工艺流程图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4" w:hRule="atLeast"/>
          <w:jc w:val="center"/>
        </w:trPr>
        <w:tc>
          <w:tcPr>
            <w:tcW w:w="396" w:type="dxa"/>
            <w:vAlign w:val="center"/>
          </w:tcPr>
          <w:p>
            <w:pPr>
              <w:widowControl w:val="0"/>
              <w:overflowPunct w:val="0"/>
              <w:autoSpaceDE w:val="0"/>
              <w:autoSpaceDN w:val="0"/>
              <w:adjustRightInd w:val="0"/>
              <w:snapToGrid w:val="0"/>
              <w:spacing w:before="0" w:after="0" w:line="400" w:lineRule="exact"/>
              <w:ind w:left="0" w:leftChars="0" w:right="0" w:rightChars="0" w:firstLine="0" w:firstLineChars="0"/>
              <w:jc w:val="center"/>
              <w:rPr>
                <w:rFonts w:ascii="Times New Roman" w:hAnsi="Times New Roman" w:eastAsia="宋体" w:cs="宋体"/>
                <w:sz w:val="24"/>
                <w:szCs w:val="24"/>
                <w:vertAlign w:val="baseline"/>
                <w:lang w:val="en-US" w:eastAsia="zh-CN" w:bidi="ar-SA"/>
              </w:rPr>
            </w:pPr>
            <w:r>
              <w:rPr>
                <w:rFonts w:ascii="Times New Roman" w:hAnsi="Times New Roman" w:eastAsia="宋体" w:cs="宋体"/>
                <w:sz w:val="24"/>
                <w:szCs w:val="22"/>
                <w:lang w:val="en-US" w:eastAsia="zh-CN" w:bidi="ar-SA"/>
              </w:rPr>
              <w:t>项目有关的原有环境污染问</w:t>
            </w:r>
            <w:r>
              <w:rPr>
                <w:rFonts w:hint="eastAsia" w:ascii="Times New Roman" w:hAnsi="Times New Roman" w:eastAsia="宋体" w:cs="宋体"/>
                <w:sz w:val="24"/>
                <w:szCs w:val="22"/>
                <w:lang w:val="en-US" w:eastAsia="zh-CN" w:bidi="ar-SA"/>
              </w:rPr>
              <w:t>题</w:t>
            </w:r>
          </w:p>
        </w:tc>
        <w:tc>
          <w:tcPr>
            <w:tcW w:w="8675" w:type="dxa"/>
            <w:vAlign w:val="top"/>
          </w:tcPr>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eastAsia" w:ascii="Times New Roman" w:hAnsi="Times New Roman" w:eastAsia="宋体" w:cs="宋体"/>
              </w:rPr>
            </w:pPr>
            <w:r>
              <w:rPr>
                <w:rFonts w:hint="eastAsia" w:ascii="Times New Roman" w:hAnsi="Times New Roman" w:eastAsia="宋体" w:cs="黑体"/>
                <w:b/>
                <w:sz w:val="28"/>
                <w:szCs w:val="30"/>
                <w:lang w:val="en-US" w:eastAsia="zh-CN" w:bidi="ar-SA"/>
              </w:rPr>
              <w:t>2.8新疆安居超越建材有限公司</w:t>
            </w:r>
            <w:r>
              <w:rPr>
                <w:rFonts w:hint="eastAsia" w:cs="黑体"/>
                <w:b/>
                <w:sz w:val="28"/>
                <w:szCs w:val="30"/>
                <w:lang w:val="en-US" w:eastAsia="zh-CN" w:bidi="ar-SA"/>
              </w:rPr>
              <w:t>现有工程</w:t>
            </w:r>
            <w:r>
              <w:rPr>
                <w:rFonts w:hint="eastAsia" w:ascii="Times New Roman" w:hAnsi="Times New Roman" w:cs="黑体"/>
                <w:b/>
                <w:sz w:val="28"/>
                <w:szCs w:val="30"/>
                <w:lang w:val="en-US" w:eastAsia="zh-CN" w:bidi="ar-SA"/>
              </w:rPr>
              <w:t>回顾性调查</w:t>
            </w:r>
          </w:p>
          <w:p>
            <w:pPr>
              <w:overflowPunct w:val="0"/>
              <w:autoSpaceDE w:val="0"/>
              <w:autoSpaceDN w:val="0"/>
              <w:bidi w:val="0"/>
              <w:adjustRightInd w:val="0"/>
              <w:snapToGrid w:val="0"/>
              <w:spacing w:line="360" w:lineRule="auto"/>
              <w:ind w:firstLine="480" w:firstLineChars="200"/>
              <w:rPr>
                <w:rFonts w:hint="default" w:ascii="Times New Roman" w:hAnsi="Times New Roman" w:eastAsia="宋体" w:cs="Times New Roman"/>
                <w:kern w:val="2"/>
                <w:szCs w:val="24"/>
                <w:lang w:val="en-US" w:eastAsia="zh-CN"/>
              </w:rPr>
            </w:pPr>
            <w:r>
              <w:rPr>
                <w:rFonts w:hint="eastAsia" w:ascii="Times New Roman" w:hAnsi="Times New Roman" w:eastAsia="宋体" w:cs="Times New Roman"/>
                <w:kern w:val="2"/>
                <w:szCs w:val="24"/>
                <w:lang w:val="en-US" w:eastAsia="zh-CN"/>
              </w:rPr>
              <w:t>新疆安居超越建材有限公司成立于20</w:t>
            </w:r>
            <w:r>
              <w:rPr>
                <w:rFonts w:hint="eastAsia" w:cs="Times New Roman"/>
                <w:kern w:val="2"/>
                <w:szCs w:val="24"/>
                <w:lang w:val="en-US" w:eastAsia="zh-CN"/>
              </w:rPr>
              <w:t>14</w:t>
            </w:r>
            <w:r>
              <w:rPr>
                <w:rFonts w:hint="eastAsia" w:ascii="Times New Roman" w:hAnsi="Times New Roman" w:eastAsia="宋体" w:cs="Times New Roman"/>
                <w:kern w:val="2"/>
                <w:szCs w:val="24"/>
                <w:lang w:val="en-US" w:eastAsia="zh-CN"/>
              </w:rPr>
              <w:t>年</w:t>
            </w:r>
            <w:r>
              <w:rPr>
                <w:rFonts w:hint="eastAsia" w:cs="Times New Roman"/>
                <w:kern w:val="2"/>
                <w:szCs w:val="24"/>
                <w:lang w:val="en-US" w:eastAsia="zh-CN"/>
              </w:rPr>
              <w:t>4月</w:t>
            </w:r>
            <w:r>
              <w:rPr>
                <w:rFonts w:ascii="Times New Roman" w:hAnsi="Times New Roman" w:eastAsia="宋体" w:cs="Times New Roman"/>
                <w:kern w:val="2"/>
                <w:szCs w:val="24"/>
                <w:lang w:val="zh-CN"/>
              </w:rPr>
              <w:t>，主要经营范围为：建材、</w:t>
            </w:r>
            <w:r>
              <w:rPr>
                <w:rFonts w:hint="eastAsia" w:cs="Times New Roman"/>
                <w:kern w:val="2"/>
                <w:szCs w:val="24"/>
                <w:lang w:val="en-US" w:eastAsia="zh-CN"/>
              </w:rPr>
              <w:t>金属门窗</w:t>
            </w:r>
            <w:r>
              <w:rPr>
                <w:rFonts w:ascii="Times New Roman" w:hAnsi="Times New Roman" w:eastAsia="宋体" w:cs="Times New Roman"/>
                <w:kern w:val="2"/>
                <w:szCs w:val="24"/>
                <w:lang w:val="zh-CN"/>
              </w:rPr>
              <w:t>、</w:t>
            </w:r>
            <w:r>
              <w:rPr>
                <w:rFonts w:hint="eastAsia" w:cs="Times New Roman"/>
                <w:kern w:val="2"/>
                <w:szCs w:val="24"/>
                <w:lang w:val="en-US" w:eastAsia="zh-CN"/>
              </w:rPr>
              <w:t>房屋、场地租赁</w:t>
            </w:r>
            <w:r>
              <w:rPr>
                <w:rFonts w:ascii="Times New Roman" w:hAnsi="Times New Roman" w:eastAsia="宋体" w:cs="Times New Roman"/>
                <w:kern w:val="2"/>
                <w:szCs w:val="24"/>
                <w:lang w:val="zh-CN"/>
              </w:rPr>
              <w:t>等。20</w:t>
            </w:r>
            <w:r>
              <w:rPr>
                <w:rFonts w:hint="eastAsia" w:cs="Times New Roman"/>
                <w:kern w:val="2"/>
                <w:szCs w:val="24"/>
                <w:lang w:val="en-US" w:eastAsia="zh-CN"/>
              </w:rPr>
              <w:t>14</w:t>
            </w:r>
            <w:r>
              <w:rPr>
                <w:rFonts w:ascii="Times New Roman" w:hAnsi="Times New Roman" w:eastAsia="宋体" w:cs="Times New Roman"/>
                <w:kern w:val="2"/>
                <w:szCs w:val="24"/>
                <w:lang w:val="zh-CN"/>
              </w:rPr>
              <w:t>年</w:t>
            </w:r>
            <w:r>
              <w:rPr>
                <w:rFonts w:hint="eastAsia" w:cs="Times New Roman"/>
                <w:kern w:val="2"/>
                <w:szCs w:val="24"/>
                <w:lang w:val="en-US" w:eastAsia="zh-CN"/>
              </w:rPr>
              <w:t>12</w:t>
            </w:r>
            <w:r>
              <w:rPr>
                <w:rFonts w:ascii="Times New Roman" w:hAnsi="Times New Roman" w:eastAsia="宋体" w:cs="Times New Roman"/>
                <w:kern w:val="2"/>
                <w:szCs w:val="24"/>
                <w:lang w:val="zh-CN"/>
              </w:rPr>
              <w:t>月</w:t>
            </w:r>
            <w:r>
              <w:rPr>
                <w:rFonts w:hint="eastAsia" w:cs="Times New Roman"/>
                <w:kern w:val="2"/>
                <w:szCs w:val="24"/>
                <w:lang w:val="en-US" w:eastAsia="zh-CN"/>
              </w:rPr>
              <w:t>8日</w:t>
            </w:r>
            <w:r>
              <w:rPr>
                <w:rFonts w:ascii="Times New Roman" w:hAnsi="Times New Roman" w:eastAsia="宋体" w:cs="Times New Roman"/>
                <w:kern w:val="2"/>
                <w:szCs w:val="24"/>
                <w:lang w:val="zh-CN"/>
              </w:rPr>
              <w:t>，</w:t>
            </w:r>
            <w:r>
              <w:rPr>
                <w:rFonts w:hint="eastAsia" w:ascii="Times New Roman" w:hAnsi="Times New Roman" w:eastAsia="宋体" w:cs="Times New Roman"/>
                <w:kern w:val="2"/>
                <w:szCs w:val="24"/>
                <w:lang w:val="en-US" w:eastAsia="zh-CN"/>
              </w:rPr>
              <w:t>新疆安居超越建材有限公司取得</w:t>
            </w:r>
            <w:r>
              <w:rPr>
                <w:rFonts w:hint="eastAsia" w:cs="Times New Roman"/>
                <w:kern w:val="2"/>
                <w:szCs w:val="24"/>
                <w:lang w:val="en-US" w:eastAsia="zh-CN"/>
              </w:rPr>
              <w:t>阜康市</w:t>
            </w:r>
            <w:r>
              <w:rPr>
                <w:rFonts w:hint="eastAsia" w:ascii="Times New Roman" w:hAnsi="Times New Roman" w:eastAsia="宋体" w:cs="Times New Roman"/>
                <w:kern w:val="2"/>
                <w:szCs w:val="24"/>
                <w:lang w:val="en-US" w:eastAsia="zh-CN"/>
              </w:rPr>
              <w:t>环境</w:t>
            </w:r>
            <w:r>
              <w:rPr>
                <w:rFonts w:ascii="Times New Roman" w:hAnsi="Times New Roman" w:eastAsia="宋体" w:cs="Times New Roman"/>
                <w:kern w:val="2"/>
                <w:szCs w:val="24"/>
                <w:lang w:val="zh-CN"/>
              </w:rPr>
              <w:t>保护局</w:t>
            </w:r>
            <w:r>
              <w:rPr>
                <w:rFonts w:hint="eastAsia" w:ascii="Times New Roman" w:hAnsi="Times New Roman" w:eastAsia="宋体" w:cs="Times New Roman"/>
                <w:kern w:val="2"/>
                <w:szCs w:val="24"/>
                <w:lang w:val="en-US" w:eastAsia="zh-CN"/>
              </w:rPr>
              <w:t>下发</w:t>
            </w:r>
            <w:r>
              <w:rPr>
                <w:rFonts w:ascii="Times New Roman" w:hAnsi="Times New Roman" w:eastAsia="宋体" w:cs="Times New Roman"/>
                <w:kern w:val="2"/>
                <w:szCs w:val="24"/>
                <w:lang w:val="zh-CN"/>
              </w:rPr>
              <w:t>《</w:t>
            </w:r>
            <w:r>
              <w:rPr>
                <w:rFonts w:hint="eastAsia" w:cs="Times New Roman"/>
                <w:kern w:val="2"/>
                <w:szCs w:val="24"/>
                <w:lang w:val="en-US" w:eastAsia="zh-CN"/>
              </w:rPr>
              <w:t>关于</w:t>
            </w:r>
            <w:r>
              <w:rPr>
                <w:rFonts w:hint="eastAsia" w:ascii="Times New Roman" w:hAnsi="Times New Roman" w:eastAsia="宋体" w:cs="Times New Roman"/>
                <w:kern w:val="2"/>
                <w:szCs w:val="24"/>
                <w:lang w:val="en-US" w:eastAsia="zh-CN"/>
              </w:rPr>
              <w:t>新疆安居超越建材有限公司</w:t>
            </w:r>
            <w:r>
              <w:rPr>
                <w:rFonts w:ascii="Times New Roman" w:hAnsi="Times New Roman" w:eastAsia="宋体" w:cs="Times New Roman"/>
                <w:kern w:val="2"/>
                <w:szCs w:val="24"/>
                <w:lang w:val="zh-CN"/>
              </w:rPr>
              <w:t>年产</w:t>
            </w:r>
            <w:r>
              <w:rPr>
                <w:rFonts w:hint="eastAsia" w:cs="Times New Roman"/>
                <w:kern w:val="2"/>
                <w:szCs w:val="24"/>
                <w:lang w:val="en-US" w:eastAsia="zh-CN"/>
              </w:rPr>
              <w:t>5</w:t>
            </w:r>
            <w:r>
              <w:rPr>
                <w:rFonts w:ascii="Times New Roman" w:hAnsi="Times New Roman" w:eastAsia="宋体" w:cs="Times New Roman"/>
                <w:kern w:val="2"/>
                <w:szCs w:val="24"/>
                <w:lang w:val="zh-CN"/>
              </w:rPr>
              <w:t>万</w:t>
            </w:r>
            <w:r>
              <w:rPr>
                <w:rFonts w:hint="eastAsia" w:cs="Times New Roman"/>
                <w:kern w:val="2"/>
                <w:szCs w:val="24"/>
                <w:lang w:val="en-US" w:eastAsia="zh-CN"/>
              </w:rPr>
              <w:t>樘防火门项目</w:t>
            </w:r>
            <w:r>
              <w:rPr>
                <w:rFonts w:ascii="Times New Roman" w:hAnsi="Times New Roman" w:eastAsia="宋体" w:cs="Times New Roman"/>
                <w:kern w:val="2"/>
                <w:szCs w:val="24"/>
                <w:lang w:val="zh-CN"/>
              </w:rPr>
              <w:t>环境影响报告</w:t>
            </w:r>
            <w:r>
              <w:rPr>
                <w:rFonts w:hint="eastAsia" w:ascii="Times New Roman" w:hAnsi="Times New Roman" w:eastAsia="宋体" w:cs="Times New Roman"/>
                <w:kern w:val="2"/>
                <w:szCs w:val="24"/>
                <w:lang w:val="en-US" w:eastAsia="zh-CN"/>
              </w:rPr>
              <w:t>表</w:t>
            </w:r>
            <w:r>
              <w:rPr>
                <w:rFonts w:hint="eastAsia" w:cs="Times New Roman"/>
                <w:kern w:val="2"/>
                <w:szCs w:val="24"/>
                <w:lang w:val="en-US" w:eastAsia="zh-CN"/>
              </w:rPr>
              <w:t>的批复</w:t>
            </w:r>
            <w:r>
              <w:rPr>
                <w:rFonts w:ascii="Times New Roman" w:hAnsi="Times New Roman" w:eastAsia="宋体" w:cs="Times New Roman"/>
                <w:kern w:val="2"/>
                <w:szCs w:val="24"/>
                <w:lang w:val="zh-CN"/>
              </w:rPr>
              <w:t>》</w:t>
            </w:r>
            <w:r>
              <w:rPr>
                <w:rFonts w:hint="eastAsia" w:cs="Times New Roman"/>
                <w:kern w:val="2"/>
                <w:szCs w:val="24"/>
                <w:lang w:val="zh-CN"/>
              </w:rPr>
              <w:t>（</w:t>
            </w:r>
            <w:r>
              <w:rPr>
                <w:rFonts w:hint="eastAsia" w:cs="Times New Roman"/>
                <w:kern w:val="2"/>
                <w:szCs w:val="24"/>
                <w:lang w:val="en-US" w:eastAsia="zh-CN"/>
              </w:rPr>
              <w:t>阜环函[2014]268号</w:t>
            </w:r>
            <w:r>
              <w:rPr>
                <w:rFonts w:hint="eastAsia" w:cs="Times New Roman"/>
                <w:kern w:val="2"/>
                <w:szCs w:val="24"/>
                <w:lang w:val="zh-CN"/>
              </w:rPr>
              <w:t>）</w:t>
            </w:r>
            <w:r>
              <w:rPr>
                <w:rFonts w:hint="eastAsia" w:cs="Times New Roman"/>
                <w:kern w:val="2"/>
                <w:szCs w:val="24"/>
                <w:lang w:val="en-US" w:eastAsia="zh-CN"/>
              </w:rPr>
              <w:t>，2015年建成，建成后一直未投产，因此未进行验收。</w:t>
            </w:r>
          </w:p>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eastAsia" w:ascii="Times New Roman" w:hAnsi="Times New Roman" w:eastAsia="宋体" w:cs="黑体"/>
                <w:b/>
                <w:sz w:val="28"/>
                <w:szCs w:val="30"/>
                <w:lang w:val="en-US" w:eastAsia="zh-Hans" w:bidi="ar-SA"/>
              </w:rPr>
            </w:pPr>
            <w:r>
              <w:rPr>
                <w:rFonts w:hint="eastAsia" w:ascii="Times New Roman" w:hAnsi="Times New Roman" w:eastAsia="宋体" w:cs="黑体"/>
                <w:b/>
                <w:sz w:val="28"/>
                <w:szCs w:val="30"/>
                <w:lang w:val="en-US" w:eastAsia="zh-CN" w:bidi="ar-SA"/>
              </w:rPr>
              <w:t>2.</w:t>
            </w:r>
            <w:r>
              <w:rPr>
                <w:rFonts w:hint="eastAsia" w:cs="黑体"/>
                <w:b/>
                <w:sz w:val="28"/>
                <w:szCs w:val="30"/>
                <w:lang w:val="en-US" w:eastAsia="zh-CN" w:bidi="ar-SA"/>
              </w:rPr>
              <w:t>9</w:t>
            </w:r>
            <w:r>
              <w:rPr>
                <w:rFonts w:hint="eastAsia" w:ascii="Times New Roman" w:hAnsi="Times New Roman" w:eastAsia="宋体" w:cs="黑体"/>
                <w:b/>
                <w:sz w:val="28"/>
                <w:szCs w:val="30"/>
                <w:lang w:val="en-US" w:eastAsia="zh-CN" w:bidi="ar-SA"/>
              </w:rPr>
              <w:t>依托</w:t>
            </w:r>
            <w:r>
              <w:rPr>
                <w:rFonts w:hint="eastAsia" w:ascii="Times New Roman" w:hAnsi="Times New Roman" w:eastAsia="宋体" w:cs="黑体"/>
                <w:b/>
                <w:sz w:val="28"/>
                <w:szCs w:val="30"/>
                <w:lang w:val="en-US" w:eastAsia="zh-Hans" w:bidi="ar-SA"/>
              </w:rPr>
              <w:t>概况</w:t>
            </w:r>
          </w:p>
          <w:p>
            <w:pPr>
              <w:numPr>
                <w:ilvl w:val="0"/>
                <w:numId w:val="5"/>
              </w:numPr>
              <w:overflowPunct w:val="0"/>
              <w:autoSpaceDE w:val="0"/>
              <w:autoSpaceDN w:val="0"/>
              <w:bidi w:val="0"/>
              <w:adjustRightInd w:val="0"/>
              <w:snapToGrid w:val="0"/>
              <w:spacing w:line="360" w:lineRule="auto"/>
              <w:ind w:firstLine="480" w:firstLineChars="200"/>
              <w:rPr>
                <w:rFonts w:hint="default" w:ascii="Times New Roman" w:hAnsi="Times New Roman" w:eastAsia="宋体" w:cs="Times New Roman"/>
                <w:color w:val="000000"/>
                <w:kern w:val="2"/>
                <w:lang w:val="en-US" w:eastAsia="zh-Hans"/>
              </w:rPr>
            </w:pPr>
            <w:r>
              <w:rPr>
                <w:rFonts w:hint="eastAsia" w:ascii="Times New Roman" w:hAnsi="Times New Roman" w:eastAsia="宋体" w:cs="Times New Roman"/>
                <w:color w:val="000000"/>
                <w:kern w:val="2"/>
                <w:highlight w:val="none"/>
                <w:lang w:val="en-US" w:eastAsia="zh-CN"/>
              </w:rPr>
              <w:t>用地</w:t>
            </w:r>
            <w:r>
              <w:rPr>
                <w:rFonts w:hint="eastAsia" w:ascii="Times New Roman" w:hAnsi="Times New Roman" w:eastAsia="宋体" w:cs="Times New Roman"/>
                <w:color w:val="000000"/>
                <w:kern w:val="2"/>
                <w:lang w:val="en-US" w:eastAsia="zh-CN"/>
              </w:rPr>
              <w:t>依托可行性</w:t>
            </w:r>
            <w:r>
              <w:rPr>
                <w:rFonts w:hint="eastAsia" w:cs="Times New Roman"/>
                <w:color w:val="000000"/>
                <w:kern w:val="2"/>
                <w:lang w:val="en-US" w:eastAsia="zh-CN"/>
              </w:rPr>
              <w:t xml:space="preserve">  </w:t>
            </w:r>
          </w:p>
          <w:p>
            <w:pPr>
              <w:overflowPunct w:val="0"/>
              <w:autoSpaceDE w:val="0"/>
              <w:autoSpaceDN w:val="0"/>
              <w:bidi w:val="0"/>
              <w:adjustRightInd w:val="0"/>
              <w:snapToGrid w:val="0"/>
              <w:spacing w:line="360" w:lineRule="auto"/>
              <w:ind w:firstLine="480" w:firstLineChars="200"/>
              <w:rPr>
                <w:rFonts w:hint="eastAsia" w:ascii="Times New Roman" w:hAnsi="Times New Roman" w:eastAsia="宋体" w:cs="Times New Roman"/>
                <w:color w:val="000000"/>
                <w:kern w:val="2"/>
                <w:lang w:val="en-US" w:eastAsia="zh-CN"/>
              </w:rPr>
            </w:pPr>
            <w:r>
              <w:rPr>
                <w:rFonts w:hint="default" w:ascii="Times New Roman" w:hAnsi="Times New Roman" w:cs="Times New Roman"/>
                <w:lang w:val="en-US" w:eastAsia="zh-CN"/>
              </w:rPr>
              <w:t>新疆安居超越建材有限公司占地面积</w:t>
            </w:r>
            <w:r>
              <w:rPr>
                <w:rFonts w:hint="eastAsia" w:cs="Times New Roman"/>
                <w:lang w:val="en-US" w:eastAsia="zh-CN"/>
              </w:rPr>
              <w:t>26731.64m</w:t>
            </w:r>
            <w:r>
              <w:rPr>
                <w:rFonts w:hint="eastAsia" w:cs="Times New Roman"/>
                <w:vertAlign w:val="superscript"/>
                <w:lang w:val="en-US" w:eastAsia="zh-CN"/>
              </w:rPr>
              <w:t>2</w:t>
            </w:r>
            <w:r>
              <w:rPr>
                <w:rFonts w:hint="eastAsia" w:cs="Times New Roman"/>
                <w:vertAlign w:val="baseline"/>
                <w:lang w:val="en-US" w:eastAsia="zh-CN"/>
              </w:rPr>
              <w:t>，为工业用地，建设两栋厂房共11220m</w:t>
            </w:r>
            <w:r>
              <w:rPr>
                <w:rFonts w:hint="eastAsia" w:cs="Times New Roman"/>
                <w:vertAlign w:val="superscript"/>
                <w:lang w:val="en-US" w:eastAsia="zh-CN"/>
              </w:rPr>
              <w:t>2</w:t>
            </w:r>
            <w:r>
              <w:rPr>
                <w:rFonts w:hint="eastAsia" w:cs="Times New Roman"/>
                <w:vertAlign w:val="baseline"/>
                <w:lang w:val="en-US" w:eastAsia="zh-CN"/>
              </w:rPr>
              <w:t>，其中1#厂房占地6468m</w:t>
            </w:r>
            <w:r>
              <w:rPr>
                <w:rFonts w:hint="eastAsia" w:cs="Times New Roman"/>
                <w:vertAlign w:val="superscript"/>
                <w:lang w:val="en-US" w:eastAsia="zh-CN"/>
              </w:rPr>
              <w:t>2</w:t>
            </w:r>
            <w:r>
              <w:rPr>
                <w:rFonts w:hint="eastAsia" w:cs="Times New Roman"/>
                <w:vertAlign w:val="baseline"/>
                <w:lang w:val="en-US" w:eastAsia="zh-CN"/>
              </w:rPr>
              <w:t>，2#厂房占地4752m</w:t>
            </w:r>
            <w:r>
              <w:rPr>
                <w:rFonts w:hint="eastAsia" w:cs="Times New Roman"/>
                <w:vertAlign w:val="superscript"/>
                <w:lang w:val="en-US" w:eastAsia="zh-CN"/>
              </w:rPr>
              <w:t>2</w:t>
            </w:r>
            <w:r>
              <w:rPr>
                <w:rFonts w:hint="eastAsia" w:cs="Times New Roman"/>
                <w:vertAlign w:val="baseline"/>
                <w:lang w:val="en-US" w:eastAsia="zh-CN"/>
              </w:rPr>
              <w:t>，1#厂房内</w:t>
            </w:r>
            <w:r>
              <w:rPr>
                <w:rFonts w:hint="eastAsia" w:cs="Times New Roman"/>
                <w:color w:val="000000"/>
                <w:kern w:val="2"/>
                <w:lang w:val="en-US" w:eastAsia="zh-CN"/>
              </w:rPr>
              <w:t>划定</w:t>
            </w:r>
            <w:r>
              <w:rPr>
                <w:rFonts w:hint="eastAsia" w:ascii="Times New Roman" w:hAnsi="Times New Roman" w:eastAsia="宋体" w:cs="Times New Roman"/>
                <w:color w:val="000000"/>
                <w:kern w:val="2"/>
                <w:lang w:val="en-US" w:eastAsia="zh-CN"/>
              </w:rPr>
              <w:t>占地面积</w:t>
            </w:r>
            <w:r>
              <w:rPr>
                <w:rFonts w:hint="eastAsia" w:cs="Times New Roman"/>
                <w:color w:val="000000"/>
                <w:kern w:val="2"/>
                <w:lang w:val="en-US" w:eastAsia="zh-CN"/>
              </w:rPr>
              <w:t>3000</w:t>
            </w:r>
            <w:r>
              <w:rPr>
                <w:rFonts w:hint="eastAsia" w:cs="Times New Roman"/>
                <w:lang w:val="en-US" w:eastAsia="zh-CN"/>
              </w:rPr>
              <w:t>m</w:t>
            </w:r>
            <w:r>
              <w:rPr>
                <w:rFonts w:hint="eastAsia" w:cs="Times New Roman"/>
                <w:vertAlign w:val="superscript"/>
                <w:lang w:val="en-US" w:eastAsia="zh-CN"/>
              </w:rPr>
              <w:t>2</w:t>
            </w:r>
            <w:r>
              <w:rPr>
                <w:rFonts w:hint="eastAsia" w:cs="Times New Roman"/>
                <w:vertAlign w:val="baseline"/>
                <w:lang w:val="en-US" w:eastAsia="zh-CN"/>
              </w:rPr>
              <w:t>计划用于建设</w:t>
            </w:r>
            <w:r>
              <w:rPr>
                <w:rFonts w:hint="eastAsia" w:ascii="Times New Roman" w:eastAsia="宋体"/>
                <w:spacing w:val="-11"/>
                <w:lang w:val="en-US" w:eastAsia="zh-CN"/>
              </w:rPr>
              <w:t>年产5万樘防火门生产线</w:t>
            </w:r>
            <w:r>
              <w:rPr>
                <w:rFonts w:hint="eastAsia"/>
                <w:spacing w:val="-11"/>
                <w:lang w:val="en-US" w:eastAsia="zh-CN"/>
              </w:rPr>
              <w:t>（目前未建设）</w:t>
            </w:r>
            <w:r>
              <w:rPr>
                <w:rFonts w:hint="eastAsia" w:ascii="Times New Roman" w:eastAsia="宋体"/>
                <w:spacing w:val="-11"/>
                <w:lang w:val="en-US" w:eastAsia="zh-CN"/>
              </w:rPr>
              <w:t>，</w:t>
            </w:r>
            <w:r>
              <w:rPr>
                <w:rFonts w:hint="eastAsia" w:cs="Times New Roman"/>
                <w:color w:val="000000"/>
                <w:kern w:val="2"/>
                <w:lang w:val="en-US" w:eastAsia="zh-CN"/>
              </w:rPr>
              <w:t>剩余3000</w:t>
            </w:r>
            <w:r>
              <w:rPr>
                <w:rFonts w:hint="eastAsia" w:cs="Times New Roman"/>
                <w:lang w:val="en-US" w:eastAsia="zh-CN"/>
              </w:rPr>
              <w:t>m</w:t>
            </w:r>
            <w:r>
              <w:rPr>
                <w:rFonts w:hint="eastAsia" w:cs="Times New Roman"/>
                <w:vertAlign w:val="superscript"/>
                <w:lang w:val="en-US" w:eastAsia="zh-CN"/>
              </w:rPr>
              <w:t>2</w:t>
            </w:r>
            <w:r>
              <w:rPr>
                <w:rFonts w:hint="eastAsia" w:ascii="Times New Roman" w:hAnsi="Times New Roman" w:eastAsia="宋体" w:cs="Times New Roman"/>
                <w:color w:val="000000"/>
                <w:kern w:val="2"/>
                <w:lang w:val="en-US" w:eastAsia="zh-CN"/>
              </w:rPr>
              <w:t>租赁给新疆鑫城艺装饰工程有限公司用于生产建设</w:t>
            </w:r>
            <w:r>
              <w:rPr>
                <w:rFonts w:hint="eastAsia" w:cs="Times New Roman"/>
                <w:color w:val="000000"/>
                <w:kern w:val="2"/>
                <w:lang w:val="en-US" w:eastAsia="zh-CN"/>
              </w:rPr>
              <w:t>（2019年企业已搬迁，现租赁给新疆志达高科线缆有限公司用于生产建设）</w:t>
            </w:r>
            <w:r>
              <w:rPr>
                <w:rFonts w:hint="eastAsia" w:ascii="Times New Roman" w:hAnsi="Times New Roman" w:eastAsia="宋体" w:cs="Times New Roman"/>
                <w:color w:val="000000"/>
                <w:kern w:val="2"/>
                <w:lang w:val="en-US" w:eastAsia="zh-CN"/>
              </w:rPr>
              <w:t>。本项目</w:t>
            </w:r>
            <w:r>
              <w:rPr>
                <w:rFonts w:hint="eastAsia" w:cs="Times New Roman"/>
                <w:color w:val="000000"/>
                <w:kern w:val="2"/>
                <w:lang w:val="en-US" w:eastAsia="zh-CN"/>
              </w:rPr>
              <w:t>租赁新疆安居超越建材有限公司2#厂房</w:t>
            </w:r>
            <w:r>
              <w:rPr>
                <w:rFonts w:hint="eastAsia" w:ascii="Times New Roman" w:hAnsi="Times New Roman" w:eastAsia="宋体" w:cs="Times New Roman"/>
                <w:color w:val="000000"/>
                <w:kern w:val="2"/>
                <w:lang w:val="en-US" w:eastAsia="zh-CN"/>
              </w:rPr>
              <w:t>，</w:t>
            </w:r>
            <w:r>
              <w:rPr>
                <w:rFonts w:hint="eastAsia" w:cs="Times New Roman"/>
                <w:color w:val="000000"/>
                <w:kern w:val="2"/>
                <w:lang w:val="en-US" w:eastAsia="zh-CN"/>
              </w:rPr>
              <w:t>现有厂房余量充足，</w:t>
            </w:r>
            <w:r>
              <w:rPr>
                <w:rFonts w:hint="eastAsia" w:ascii="Times New Roman" w:hAnsi="Times New Roman" w:eastAsia="宋体" w:cs="Times New Roman"/>
                <w:color w:val="000000"/>
                <w:kern w:val="2"/>
                <w:lang w:val="en-US" w:eastAsia="zh-CN"/>
              </w:rPr>
              <w:t>用地可行。</w:t>
            </w:r>
          </w:p>
          <w:p>
            <w:pPr>
              <w:overflowPunct w:val="0"/>
              <w:autoSpaceDE w:val="0"/>
              <w:autoSpaceDN w:val="0"/>
              <w:bidi w:val="0"/>
              <w:adjustRightInd w:val="0"/>
              <w:snapToGrid w:val="0"/>
              <w:spacing w:line="360" w:lineRule="auto"/>
              <w:ind w:firstLine="480" w:firstLineChars="200"/>
              <w:rPr>
                <w:rFonts w:hint="eastAsia"/>
                <w:lang w:val="en-US" w:eastAsia="zh-CN"/>
              </w:rPr>
            </w:pPr>
            <w:r>
              <w:rPr>
                <w:rFonts w:hint="eastAsia" w:ascii="Times New Roman" w:hAnsi="Times New Roman" w:eastAsia="宋体" w:cs="Times New Roman"/>
                <w:color w:val="000000"/>
                <w:kern w:val="2"/>
                <w:lang w:val="en-US" w:eastAsia="zh-CN"/>
              </w:rPr>
              <w:t>（2）</w:t>
            </w:r>
            <w:r>
              <w:rPr>
                <w:rFonts w:hint="eastAsia" w:ascii="Times New Roman" w:hAnsi="Times New Roman" w:eastAsia="宋体" w:cs="Times New Roman"/>
                <w:color w:val="000000"/>
                <w:kern w:val="2"/>
                <w:highlight w:val="none"/>
                <w:lang w:val="en-US" w:eastAsia="zh-CN"/>
              </w:rPr>
              <w:t>生产车间</w:t>
            </w:r>
            <w:r>
              <w:rPr>
                <w:rFonts w:hint="eastAsia" w:ascii="Times New Roman" w:hAnsi="Times New Roman" w:eastAsia="宋体" w:cs="Times New Roman"/>
                <w:color w:val="000000"/>
                <w:kern w:val="2"/>
                <w:lang w:val="en-US" w:eastAsia="zh-CN"/>
              </w:rPr>
              <w:t>依托可行性</w:t>
            </w:r>
          </w:p>
          <w:p>
            <w:pPr>
              <w:overflowPunct w:val="0"/>
              <w:autoSpaceDE w:val="0"/>
              <w:autoSpaceDN w:val="0"/>
              <w:bidi w:val="0"/>
              <w:adjustRightInd w:val="0"/>
              <w:snapToGrid w:val="0"/>
              <w:spacing w:line="360" w:lineRule="auto"/>
              <w:ind w:firstLine="480" w:firstLineChars="200"/>
              <w:rPr>
                <w:rFonts w:hint="eastAsia" w:ascii="Times New Roman" w:hAnsi="Times New Roman" w:eastAsia="宋体" w:cs="Times New Roman"/>
                <w:color w:val="000000"/>
                <w:kern w:val="2"/>
                <w:lang w:val="en-US" w:eastAsia="zh-CN"/>
              </w:rPr>
            </w:pPr>
            <w:r>
              <w:rPr>
                <w:rFonts w:hint="eastAsia" w:ascii="Times New Roman" w:hAnsi="Times New Roman" w:eastAsia="宋体" w:cs="Times New Roman"/>
                <w:color w:val="000000"/>
                <w:kern w:val="2"/>
                <w:lang w:val="en-US" w:eastAsia="zh-Hans"/>
              </w:rPr>
              <w:t>本项目租赁新疆安居超越建材有限公司现有</w:t>
            </w:r>
            <w:r>
              <w:rPr>
                <w:rFonts w:hint="eastAsia" w:ascii="Times New Roman" w:hAnsi="Times New Roman" w:eastAsia="宋体" w:cs="Times New Roman"/>
                <w:color w:val="000000"/>
                <w:kern w:val="2"/>
                <w:highlight w:val="none"/>
                <w:lang w:val="en-US" w:eastAsia="zh-CN"/>
              </w:rPr>
              <w:t>空闲生产</w:t>
            </w:r>
            <w:r>
              <w:rPr>
                <w:rFonts w:hint="eastAsia" w:cs="Times New Roman"/>
                <w:color w:val="000000"/>
                <w:kern w:val="2"/>
                <w:highlight w:val="none"/>
                <w:lang w:val="en-US" w:eastAsia="zh-CN"/>
              </w:rPr>
              <w:t>厂房</w:t>
            </w:r>
            <w:r>
              <w:rPr>
                <w:rFonts w:hint="eastAsia" w:ascii="Times New Roman" w:hAnsi="Times New Roman" w:eastAsia="宋体" w:cs="Times New Roman"/>
                <w:color w:val="000000"/>
                <w:kern w:val="2"/>
                <w:lang w:val="en-US" w:eastAsia="zh-CN"/>
              </w:rPr>
              <w:t>，占地面积为</w:t>
            </w:r>
            <w:r>
              <w:rPr>
                <w:rFonts w:hint="eastAsia" w:cs="Times New Roman"/>
                <w:color w:val="000000"/>
                <w:kern w:val="2"/>
                <w:lang w:val="en-US" w:eastAsia="zh-CN"/>
              </w:rPr>
              <w:t>4752</w:t>
            </w:r>
            <w:r>
              <w:rPr>
                <w:rFonts w:hint="eastAsia" w:ascii="Times New Roman" w:hAnsi="Times New Roman" w:eastAsia="宋体" w:cs="Times New Roman"/>
                <w:color w:val="000000"/>
                <w:kern w:val="2"/>
                <w:lang w:val="en-US" w:eastAsia="zh-CN"/>
              </w:rPr>
              <w:t>m</w:t>
            </w:r>
            <w:r>
              <w:rPr>
                <w:rFonts w:hint="eastAsia" w:ascii="Times New Roman" w:hAnsi="Times New Roman" w:eastAsia="宋体" w:cs="Times New Roman"/>
                <w:color w:val="000000"/>
                <w:kern w:val="2"/>
                <w:vertAlign w:val="superscript"/>
                <w:lang w:val="en-US" w:eastAsia="zh-CN"/>
              </w:rPr>
              <w:t>2</w:t>
            </w:r>
            <w:r>
              <w:rPr>
                <w:rFonts w:hint="eastAsia" w:ascii="Times New Roman" w:hAnsi="Times New Roman" w:eastAsia="宋体" w:cs="Times New Roman"/>
                <w:color w:val="000000"/>
                <w:kern w:val="2"/>
                <w:lang w:val="en-US" w:eastAsia="zh-CN"/>
              </w:rPr>
              <w:t>。车间地面按照《环境影响评价技术导则--地下水环境》（HJ610-2016）一般防渗区要求进行建设。采用厚度Mb=1.5m，渗透系数K≤10</w:t>
            </w:r>
            <w:r>
              <w:rPr>
                <w:rFonts w:hint="eastAsia" w:ascii="Times New Roman" w:hAnsi="Times New Roman" w:eastAsia="宋体" w:cs="Times New Roman"/>
                <w:color w:val="000000"/>
                <w:kern w:val="2"/>
                <w:vertAlign w:val="superscript"/>
                <w:lang w:val="en-US" w:eastAsia="zh-CN"/>
              </w:rPr>
              <w:t>-7</w:t>
            </w:r>
            <w:r>
              <w:rPr>
                <w:rFonts w:hint="eastAsia" w:ascii="Times New Roman" w:hAnsi="Times New Roman" w:eastAsia="宋体" w:cs="Times New Roman"/>
                <w:color w:val="000000"/>
                <w:kern w:val="2"/>
                <w:lang w:val="en-US" w:eastAsia="zh-CN"/>
              </w:rPr>
              <w:t>cm/s防渗等效的20cm厚P4等级混凝土进行防渗。地面涂1mm厚环氧树脂进行防腐。已建厂房的防渗措施满足本项目所需防渗等级要求。</w:t>
            </w:r>
          </w:p>
          <w:p>
            <w:pPr>
              <w:overflowPunct w:val="0"/>
              <w:autoSpaceDE w:val="0"/>
              <w:autoSpaceDN w:val="0"/>
              <w:bidi w:val="0"/>
              <w:adjustRightInd w:val="0"/>
              <w:snapToGrid w:val="0"/>
              <w:spacing w:line="360" w:lineRule="auto"/>
              <w:ind w:firstLine="480" w:firstLineChars="200"/>
              <w:rPr>
                <w:rFonts w:hint="default" w:ascii="Times New Roman" w:hAnsi="Times New Roman" w:eastAsia="宋体" w:cs="Times New Roman"/>
                <w:color w:val="000000"/>
                <w:kern w:val="2"/>
                <w:lang w:val="en-US" w:eastAsia="zh-CN"/>
              </w:rPr>
            </w:pPr>
            <w:r>
              <w:rPr>
                <w:rFonts w:hint="eastAsia" w:ascii="Times New Roman" w:hAnsi="Times New Roman" w:eastAsia="宋体" w:cs="Times New Roman"/>
                <w:color w:val="000000"/>
                <w:kern w:val="2"/>
                <w:lang w:val="en-US" w:eastAsia="zh-CN"/>
              </w:rPr>
              <w:t>车间内部电网、供水管网均已布设完成，可以满足本项目供水、供电需求。因此，生产车间建设可满足本项目运营所需主体工程建设，本项目可直接用于生产线布设工作。租赁生产车间合理可行。租赁</w:t>
            </w:r>
            <w:r>
              <w:rPr>
                <w:rFonts w:hint="eastAsia" w:ascii="Times New Roman" w:hAnsi="Times New Roman" w:eastAsia="宋体" w:cs="Times New Roman"/>
                <w:color w:val="000000"/>
                <w:kern w:val="2"/>
                <w:highlight w:val="none"/>
                <w:lang w:val="en-US" w:eastAsia="zh-CN"/>
              </w:rPr>
              <w:t>生产车间</w:t>
            </w:r>
            <w:r>
              <w:rPr>
                <w:rFonts w:hint="eastAsia" w:ascii="Times New Roman" w:hAnsi="Times New Roman" w:eastAsia="宋体" w:cs="Times New Roman"/>
                <w:color w:val="000000"/>
                <w:kern w:val="2"/>
                <w:lang w:val="en-US" w:eastAsia="zh-CN"/>
              </w:rPr>
              <w:t>合理可行。</w:t>
            </w:r>
          </w:p>
          <w:p>
            <w:pPr>
              <w:overflowPunct w:val="0"/>
              <w:autoSpaceDE w:val="0"/>
              <w:autoSpaceDN w:val="0"/>
              <w:bidi w:val="0"/>
              <w:adjustRightInd w:val="0"/>
              <w:snapToGrid w:val="0"/>
              <w:spacing w:line="360" w:lineRule="auto"/>
              <w:ind w:firstLine="480" w:firstLineChars="200"/>
              <w:rPr>
                <w:rFonts w:hint="eastAsia" w:ascii="Times New Roman" w:hAnsi="Times New Roman" w:eastAsia="宋体" w:cs="Times New Roman"/>
                <w:color w:val="000000"/>
                <w:kern w:val="2"/>
                <w:lang w:val="en-US" w:eastAsia="zh-Hans"/>
              </w:rPr>
            </w:pPr>
            <w:r>
              <w:rPr>
                <w:rFonts w:hint="eastAsia" w:ascii="Times New Roman" w:hAnsi="Times New Roman" w:eastAsia="宋体" w:cs="Times New Roman"/>
                <w:color w:val="000000"/>
                <w:kern w:val="2"/>
                <w:lang w:val="en-US" w:eastAsia="zh-CN"/>
              </w:rPr>
              <w:t>（3）</w:t>
            </w:r>
            <w:r>
              <w:rPr>
                <w:rFonts w:hint="eastAsia" w:cs="Times New Roman"/>
                <w:color w:val="000000"/>
                <w:kern w:val="2"/>
                <w:lang w:val="en-US" w:eastAsia="zh-CN"/>
              </w:rPr>
              <w:t>办公生活区</w:t>
            </w:r>
            <w:r>
              <w:rPr>
                <w:rFonts w:hint="eastAsia" w:ascii="Times New Roman" w:hAnsi="Times New Roman" w:eastAsia="宋体" w:cs="Times New Roman"/>
                <w:color w:val="000000"/>
                <w:kern w:val="2"/>
                <w:lang w:val="en-US" w:eastAsia="zh-Hans"/>
              </w:rPr>
              <w:t>依托可行性</w:t>
            </w:r>
          </w:p>
          <w:p>
            <w:pPr>
              <w:overflowPunct w:val="0"/>
              <w:autoSpaceDE w:val="0"/>
              <w:autoSpaceDN w:val="0"/>
              <w:bidi w:val="0"/>
              <w:adjustRightInd w:val="0"/>
              <w:snapToGrid w:val="0"/>
              <w:spacing w:line="360" w:lineRule="auto"/>
              <w:ind w:firstLine="480" w:firstLineChars="200"/>
              <w:rPr>
                <w:rFonts w:hint="eastAsia"/>
                <w:lang w:val="en-US" w:eastAsia="zh-CN"/>
              </w:rPr>
            </w:pPr>
            <w:r>
              <w:rPr>
                <w:rFonts w:hint="eastAsia" w:ascii="Times New Roman" w:hAnsi="Times New Roman" w:eastAsia="宋体" w:cs="Times New Roman"/>
                <w:color w:val="000000"/>
                <w:kern w:val="2"/>
                <w:lang w:val="en-US" w:eastAsia="zh-Hans"/>
              </w:rPr>
              <w:t>新疆安居超越建材有限公司已建设有</w:t>
            </w:r>
            <w:r>
              <w:rPr>
                <w:rFonts w:hint="eastAsia" w:cs="Times New Roman"/>
                <w:color w:val="000000"/>
                <w:kern w:val="2"/>
                <w:lang w:val="en-US" w:eastAsia="zh-CN"/>
              </w:rPr>
              <w:t>2栋办公生活区，地面均做硬化处理，铺设电网以及供、排水管网与园区管网相连接</w:t>
            </w:r>
            <w:r>
              <w:rPr>
                <w:rFonts w:hint="eastAsia" w:ascii="Times New Roman" w:hAnsi="Times New Roman" w:eastAsia="宋体" w:cs="Times New Roman"/>
                <w:color w:val="000000"/>
                <w:kern w:val="2"/>
                <w:lang w:val="en-US" w:eastAsia="zh-CN"/>
              </w:rPr>
              <w:t>。</w:t>
            </w:r>
            <w:r>
              <w:rPr>
                <w:rFonts w:hint="eastAsia" w:ascii="Times New Roman" w:hAnsi="Times New Roman" w:eastAsia="宋体" w:cs="Times New Roman"/>
                <w:color w:val="000000"/>
                <w:kern w:val="2"/>
                <w:lang w:val="en-US" w:eastAsia="zh-Hans"/>
              </w:rPr>
              <w:t>经调查</w:t>
            </w:r>
            <w:r>
              <w:rPr>
                <w:rFonts w:hint="eastAsia" w:ascii="Times New Roman" w:hAnsi="Times New Roman" w:eastAsia="宋体" w:cs="Times New Roman"/>
                <w:color w:val="000000"/>
                <w:kern w:val="2"/>
                <w:lang w:val="en-US" w:eastAsia="zh-CN"/>
              </w:rPr>
              <w:t>，新疆安居超越建材有限公司</w:t>
            </w:r>
            <w:r>
              <w:rPr>
                <w:rFonts w:hint="eastAsia" w:cs="Times New Roman"/>
                <w:color w:val="000000"/>
                <w:kern w:val="2"/>
                <w:lang w:val="en-US" w:eastAsia="zh-CN"/>
              </w:rPr>
              <w:t>以及新疆志达高科线缆有限公司</w:t>
            </w:r>
            <w:r>
              <w:rPr>
                <w:rFonts w:hint="eastAsia" w:ascii="Times New Roman" w:hAnsi="Times New Roman" w:eastAsia="宋体" w:cs="Times New Roman"/>
                <w:color w:val="000000"/>
                <w:kern w:val="2"/>
                <w:lang w:val="en-US" w:eastAsia="zh-CN"/>
              </w:rPr>
              <w:t>员工不超过100人，本次新增员工20人，</w:t>
            </w:r>
            <w:r>
              <w:rPr>
                <w:rFonts w:hint="eastAsia" w:cs="Times New Roman"/>
                <w:color w:val="000000"/>
                <w:kern w:val="2"/>
                <w:lang w:val="en-US" w:eastAsia="zh-CN"/>
              </w:rPr>
              <w:t>两栋办公生活楼占地面积均为961.63</w:t>
            </w:r>
            <w:r>
              <w:rPr>
                <w:rFonts w:hint="eastAsia" w:cs="Times New Roman"/>
                <w:lang w:val="en-US" w:eastAsia="zh-CN"/>
              </w:rPr>
              <w:t>m</w:t>
            </w:r>
            <w:r>
              <w:rPr>
                <w:rFonts w:hint="eastAsia" w:cs="Times New Roman"/>
                <w:vertAlign w:val="superscript"/>
                <w:lang w:val="en-US" w:eastAsia="zh-CN"/>
              </w:rPr>
              <w:t>2</w:t>
            </w:r>
            <w:r>
              <w:rPr>
                <w:rFonts w:hint="eastAsia" w:ascii="Times New Roman" w:hAnsi="Times New Roman" w:eastAsia="宋体" w:cs="Times New Roman"/>
                <w:color w:val="000000"/>
                <w:kern w:val="2"/>
                <w:lang w:eastAsia="zh-CN"/>
              </w:rPr>
              <w:t>，</w:t>
            </w:r>
            <w:r>
              <w:rPr>
                <w:rFonts w:hint="eastAsia" w:cs="Times New Roman"/>
                <w:color w:val="000000"/>
                <w:kern w:val="2"/>
                <w:lang w:val="en-US" w:eastAsia="zh-CN"/>
              </w:rPr>
              <w:t>仍有充分余量共本项目使用，因此本项目办公生活区依托可行</w:t>
            </w:r>
            <w:r>
              <w:rPr>
                <w:rFonts w:hint="eastAsia" w:ascii="Times New Roman" w:hAnsi="Times New Roman" w:eastAsia="宋体" w:cs="Times New Roman"/>
                <w:color w:val="000000"/>
                <w:kern w:val="2"/>
                <w:lang w:val="en-US" w:eastAsia="zh-CN"/>
              </w:rPr>
              <w:t>。</w:t>
            </w:r>
          </w:p>
          <w:p>
            <w:pPr>
              <w:numPr>
                <w:ilvl w:val="0"/>
                <w:numId w:val="6"/>
              </w:numPr>
              <w:overflowPunct w:val="0"/>
              <w:autoSpaceDE w:val="0"/>
              <w:autoSpaceDN w:val="0"/>
              <w:bidi w:val="0"/>
              <w:adjustRightInd w:val="0"/>
              <w:snapToGrid w:val="0"/>
              <w:spacing w:line="360" w:lineRule="auto"/>
              <w:ind w:firstLine="480" w:firstLineChars="200"/>
              <w:rPr>
                <w:rFonts w:hint="eastAsia" w:cs="Times New Roman"/>
                <w:color w:val="000000"/>
                <w:kern w:val="2"/>
                <w:lang w:val="en-US" w:eastAsia="zh-CN"/>
              </w:rPr>
            </w:pPr>
            <w:r>
              <w:rPr>
                <w:rFonts w:hint="eastAsia" w:cs="Times New Roman"/>
                <w:color w:val="000000"/>
                <w:kern w:val="2"/>
                <w:lang w:val="en-US" w:eastAsia="zh-CN"/>
              </w:rPr>
              <w:t>周边企业相容性分析</w:t>
            </w:r>
          </w:p>
          <w:p>
            <w:pPr>
              <w:overflowPunct w:val="0"/>
              <w:autoSpaceDE w:val="0"/>
              <w:autoSpaceDN w:val="0"/>
              <w:adjustRightInd w:val="0"/>
              <w:snapToGrid w:val="0"/>
              <w:spacing w:line="360" w:lineRule="auto"/>
              <w:ind w:firstLine="480" w:firstLineChars="200"/>
              <w:jc w:val="both"/>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项目位于工业园区，与周边企业同属于</w:t>
            </w:r>
            <w:r>
              <w:rPr>
                <w:rFonts w:hint="eastAsia" w:ascii="Times New Roman" w:hAnsi="Times New Roman" w:eastAsia="宋体" w:cs="宋体"/>
                <w:color w:val="auto"/>
              </w:rPr>
              <w:t>小微企业创新区</w:t>
            </w:r>
            <w:r>
              <w:rPr>
                <w:rFonts w:hint="eastAsia" w:ascii="Times New Roman" w:hAnsi="Times New Roman" w:eastAsia="宋体" w:cs="宋体"/>
                <w:color w:val="auto"/>
                <w:lang w:eastAsia="zh-CN"/>
              </w:rPr>
              <w:t>，</w:t>
            </w:r>
            <w:r>
              <w:rPr>
                <w:rFonts w:hint="eastAsia" w:ascii="Times New Roman" w:hAnsi="Times New Roman" w:eastAsia="宋体" w:cs="宋体"/>
                <w:color w:val="auto"/>
                <w:lang w:val="en-US" w:eastAsia="zh-CN"/>
              </w:rPr>
              <w:t>该区域</w:t>
            </w:r>
            <w:r>
              <w:rPr>
                <w:rFonts w:hint="eastAsia" w:ascii="Times New Roman" w:hAnsi="Times New Roman" w:eastAsia="宋体" w:cs="宋体"/>
                <w:color w:val="auto"/>
              </w:rPr>
              <w:t>以新型建材产业为主导的集研发孵化、生产加工、商贸交易、物流配送为一体的小微新兴产业企业园</w:t>
            </w:r>
            <w:r>
              <w:rPr>
                <w:rFonts w:hint="eastAsia" w:ascii="Times New Roman" w:hAnsi="Times New Roman" w:eastAsia="宋体" w:cs="宋体"/>
                <w:color w:val="auto"/>
                <w:lang w:eastAsia="zh-CN"/>
              </w:rPr>
              <w:t>，</w:t>
            </w:r>
            <w:r>
              <w:rPr>
                <w:rFonts w:hint="eastAsia" w:ascii="Times New Roman" w:hAnsi="Times New Roman" w:eastAsia="宋体" w:cs="宋体"/>
                <w:color w:val="auto"/>
                <w:lang w:val="en-US" w:eastAsia="zh-CN"/>
              </w:rPr>
              <w:t>因此，本项目与周边企业建设具有一定相容性。</w:t>
            </w:r>
          </w:p>
          <w:p>
            <w:pPr>
              <w:overflowPunct w:val="0"/>
              <w:autoSpaceDE w:val="0"/>
              <w:autoSpaceDN w:val="0"/>
              <w:adjustRightInd w:val="0"/>
              <w:snapToGrid w:val="0"/>
              <w:spacing w:line="360" w:lineRule="auto"/>
              <w:ind w:firstLine="480" w:firstLineChars="200"/>
              <w:jc w:val="both"/>
              <w:rPr>
                <w:rFonts w:hint="default" w:ascii="Times New Roman" w:hAnsi="Times New Roman" w:eastAsia="宋体" w:cs="宋体"/>
                <w:color w:val="FF0000"/>
                <w:lang w:val="en-US" w:eastAsia="zh-CN"/>
              </w:rPr>
            </w:pPr>
            <w:r>
              <w:rPr>
                <w:rFonts w:hint="eastAsia" w:ascii="Times New Roman" w:hAnsi="Times New Roman" w:eastAsia="宋体" w:cs="宋体"/>
                <w:color w:val="auto"/>
                <w:lang w:val="en-US" w:eastAsia="zh-CN"/>
              </w:rPr>
              <w:t>本项目租赁厂房的厂区内现有两家企业，分别为</w:t>
            </w:r>
            <w:r>
              <w:rPr>
                <w:rFonts w:hint="eastAsia" w:ascii="Times New Roman" w:hAnsi="Times New Roman" w:eastAsia="宋体" w:cs="Times New Roman"/>
                <w:color w:val="000000"/>
                <w:kern w:val="2"/>
                <w:lang w:val="en-US" w:eastAsia="zh-Hans"/>
              </w:rPr>
              <w:t>新疆安居超越建材有限公司</w:t>
            </w:r>
            <w:r>
              <w:rPr>
                <w:rFonts w:hint="eastAsia" w:ascii="Times New Roman" w:hAnsi="Times New Roman" w:eastAsia="宋体" w:cs="Times New Roman"/>
                <w:color w:val="000000"/>
                <w:kern w:val="2"/>
                <w:lang w:val="en-US" w:eastAsia="zh-CN"/>
              </w:rPr>
              <w:t>以及</w:t>
            </w:r>
            <w:r>
              <w:rPr>
                <w:rFonts w:hint="eastAsia" w:cs="Times New Roman"/>
                <w:color w:val="000000"/>
                <w:kern w:val="2"/>
                <w:lang w:val="en-US" w:eastAsia="zh-CN"/>
              </w:rPr>
              <w:t>新疆志达高科线缆有限公司</w:t>
            </w:r>
            <w:r>
              <w:rPr>
                <w:rFonts w:hint="eastAsia" w:ascii="Times New Roman" w:hAnsi="Times New Roman" w:eastAsia="宋体" w:cs="Times New Roman"/>
                <w:color w:val="000000"/>
                <w:kern w:val="2"/>
                <w:lang w:val="en-US" w:eastAsia="zh-CN"/>
              </w:rPr>
              <w:t>，其中新疆安居超越建材有限公司于2014年取得阜康市环境保护局批复（阜环函[2014]268号），2015年仅建设完成厂房，建成后一直未投产，部分厂房租赁给</w:t>
            </w:r>
            <w:r>
              <w:rPr>
                <w:rFonts w:hint="eastAsia" w:cs="Times New Roman"/>
                <w:color w:val="000000"/>
                <w:kern w:val="2"/>
                <w:lang w:val="en-US" w:eastAsia="zh-CN"/>
              </w:rPr>
              <w:t>新疆志达高科线缆有限公司</w:t>
            </w:r>
            <w:r>
              <w:rPr>
                <w:rFonts w:hint="eastAsia" w:ascii="Times New Roman" w:hAnsi="Times New Roman" w:eastAsia="宋体" w:cs="Times New Roman"/>
                <w:color w:val="000000"/>
                <w:kern w:val="2"/>
                <w:lang w:val="en-US" w:eastAsia="zh-CN"/>
              </w:rPr>
              <w:t>用于生产建设“年产220万米电线电缆建设项目”；</w:t>
            </w:r>
            <w:r>
              <w:rPr>
                <w:rFonts w:hint="eastAsia" w:cs="Times New Roman"/>
                <w:color w:val="000000"/>
                <w:kern w:val="2"/>
                <w:lang w:val="en-US" w:eastAsia="zh-CN"/>
              </w:rPr>
              <w:t>新疆志达高科线缆有限公司</w:t>
            </w:r>
            <w:r>
              <w:rPr>
                <w:rFonts w:hint="eastAsia" w:ascii="Times New Roman" w:hAnsi="Times New Roman" w:eastAsia="宋体" w:cs="Times New Roman"/>
                <w:color w:val="000000"/>
                <w:kern w:val="2"/>
                <w:lang w:val="en-US" w:eastAsia="zh-CN"/>
              </w:rPr>
              <w:t>于</w:t>
            </w:r>
            <w:r>
              <w:rPr>
                <w:rFonts w:hint="eastAsia" w:cs="Times New Roman"/>
                <w:color w:val="000000"/>
                <w:kern w:val="2"/>
                <w:lang w:val="en-US" w:eastAsia="zh-CN"/>
              </w:rPr>
              <w:t>2019</w:t>
            </w:r>
            <w:r>
              <w:rPr>
                <w:rFonts w:hint="eastAsia" w:ascii="Times New Roman" w:hAnsi="Times New Roman" w:eastAsia="宋体" w:cs="Times New Roman"/>
                <w:color w:val="000000"/>
                <w:kern w:val="2"/>
                <w:lang w:val="en-US" w:eastAsia="zh-CN"/>
              </w:rPr>
              <w:t>年</w:t>
            </w:r>
            <w:r>
              <w:rPr>
                <w:rFonts w:hint="eastAsia" w:cs="Times New Roman"/>
                <w:color w:val="000000"/>
                <w:kern w:val="2"/>
                <w:lang w:val="en-US" w:eastAsia="zh-CN"/>
              </w:rPr>
              <w:t>3月7日</w:t>
            </w:r>
            <w:r>
              <w:rPr>
                <w:rFonts w:hint="eastAsia" w:ascii="Times New Roman" w:hAnsi="Times New Roman" w:eastAsia="宋体" w:cs="Times New Roman"/>
                <w:color w:val="000000"/>
                <w:kern w:val="2"/>
                <w:lang w:val="en-US" w:eastAsia="zh-CN"/>
              </w:rPr>
              <w:t>取得阜康市</w:t>
            </w:r>
            <w:r>
              <w:rPr>
                <w:rFonts w:hint="eastAsia" w:cs="Times New Roman"/>
                <w:color w:val="000000"/>
                <w:kern w:val="2"/>
                <w:lang w:val="en-US" w:eastAsia="zh-CN"/>
              </w:rPr>
              <w:t>生态环境局《关于对新疆志达高科线缆有限公司年产220万米电线电缆建设项目环境影响报告表的批复》</w:t>
            </w:r>
            <w:r>
              <w:rPr>
                <w:rFonts w:hint="eastAsia" w:ascii="Times New Roman" w:hAnsi="Times New Roman" w:eastAsia="宋体" w:cs="宋体"/>
                <w:color w:val="auto"/>
                <w:lang w:val="en-US" w:eastAsia="zh-CN"/>
              </w:rPr>
              <w:t>。</w:t>
            </w:r>
          </w:p>
          <w:p>
            <w:pPr>
              <w:overflowPunct w:val="0"/>
              <w:autoSpaceDE w:val="0"/>
              <w:autoSpaceDN w:val="0"/>
              <w:adjustRightInd w:val="0"/>
              <w:snapToGrid w:val="0"/>
              <w:spacing w:line="360" w:lineRule="auto"/>
              <w:ind w:firstLine="480" w:firstLineChars="200"/>
              <w:jc w:val="both"/>
              <w:rPr>
                <w:rFonts w:hint="default"/>
                <w:color w:val="auto"/>
                <w:lang w:val="en-US" w:eastAsia="zh-CN"/>
              </w:rPr>
            </w:pPr>
            <w:r>
              <w:rPr>
                <w:rFonts w:hint="eastAsia" w:cs="Times New Roman"/>
                <w:color w:val="000000"/>
                <w:kern w:val="2"/>
                <w:lang w:val="en-US" w:eastAsia="zh-CN"/>
              </w:rPr>
              <w:t>新疆志达高科线缆有限公司</w:t>
            </w:r>
            <w:r>
              <w:rPr>
                <w:rFonts w:hint="eastAsia" w:ascii="Times New Roman" w:hAnsi="Times New Roman" w:eastAsia="宋体" w:cs="宋体"/>
                <w:color w:val="auto"/>
                <w:lang w:val="en-US" w:eastAsia="zh-CN"/>
              </w:rPr>
              <w:t>主要生产</w:t>
            </w:r>
            <w:r>
              <w:rPr>
                <w:rFonts w:hint="eastAsia" w:cs="宋体"/>
                <w:color w:val="auto"/>
                <w:lang w:val="en-US" w:eastAsia="zh-CN"/>
              </w:rPr>
              <w:t>电线电缆</w:t>
            </w:r>
            <w:r>
              <w:rPr>
                <w:rFonts w:hint="eastAsia" w:ascii="Times New Roman" w:hAnsi="Times New Roman" w:eastAsia="宋体" w:cs="宋体"/>
                <w:color w:val="auto"/>
                <w:lang w:val="en-US" w:eastAsia="zh-CN"/>
              </w:rPr>
              <w:t>，对于废气处理均采取了相应措施。本项目主要生产硫氧镁板保温板材，主要废气污染物为颗粒物、挥发性有机物。本项目</w:t>
            </w:r>
            <w:r>
              <w:rPr>
                <w:rFonts w:hint="eastAsia" w:cs="宋体"/>
                <w:color w:val="000000" w:themeColor="text1"/>
                <w:vertAlign w:val="baseline"/>
                <w:lang w:val="en-US" w:eastAsia="zh-CN"/>
                <w14:textFill>
                  <w14:solidFill>
                    <w14:schemeClr w14:val="tx1"/>
                  </w14:solidFill>
                </w14:textFill>
              </w:rPr>
              <w:t>上料、切割打磨均设置袋式除尘处理扬尘，处理后满足《大气污染物综合排放标准》(GB16297-1996)二级排放限值（120mg/m</w:t>
            </w:r>
            <w:r>
              <w:rPr>
                <w:rFonts w:hint="eastAsia" w:cs="宋体"/>
                <w:color w:val="000000" w:themeColor="text1"/>
                <w:vertAlign w:val="superscript"/>
                <w:lang w:val="en-US" w:eastAsia="zh-CN"/>
                <w14:textFill>
                  <w14:solidFill>
                    <w14:schemeClr w14:val="tx1"/>
                  </w14:solidFill>
                </w14:textFill>
              </w:rPr>
              <w:t>3</w:t>
            </w:r>
            <w:r>
              <w:rPr>
                <w:rFonts w:hint="eastAsia" w:cs="宋体"/>
                <w:color w:val="000000" w:themeColor="text1"/>
                <w:vertAlign w:val="baseline"/>
                <w:lang w:val="en-US" w:eastAsia="zh-CN"/>
                <w14:textFill>
                  <w14:solidFill>
                    <w14:schemeClr w14:val="tx1"/>
                  </w14:solidFill>
                </w14:textFill>
              </w:rPr>
              <w:t>）；本项目上胶工段设置二级UV光氧催化+二级</w:t>
            </w:r>
            <w:r>
              <w:rPr>
                <w:rFonts w:hint="eastAsia"/>
                <w:lang w:val="en-US" w:eastAsia="zh-CN"/>
              </w:rPr>
              <w:t>活性炭吸附措施</w:t>
            </w:r>
            <w:r>
              <w:rPr>
                <w:rFonts w:hint="eastAsia" w:ascii="Times New Roman" w:eastAsia="宋体"/>
                <w:lang w:val="en-US" w:eastAsia="zh-CN"/>
              </w:rPr>
              <w:t>处理后满足</w:t>
            </w:r>
            <w:r>
              <w:rPr>
                <w:rFonts w:hint="eastAsia" w:cs="宋体"/>
                <w:color w:val="000000" w:themeColor="text1"/>
                <w:vertAlign w:val="baseline"/>
                <w:lang w:val="en-US" w:eastAsia="zh-CN"/>
                <w14:textFill>
                  <w14:solidFill>
                    <w14:schemeClr w14:val="tx1"/>
                  </w14:solidFill>
                </w14:textFill>
              </w:rPr>
              <w:t>《大气污染物综合排放标准》(GB16297-1996)二级排放限值（120mg/m</w:t>
            </w:r>
            <w:r>
              <w:rPr>
                <w:rFonts w:hint="eastAsia" w:cs="宋体"/>
                <w:color w:val="000000" w:themeColor="text1"/>
                <w:vertAlign w:val="superscript"/>
                <w:lang w:val="en-US" w:eastAsia="zh-CN"/>
                <w14:textFill>
                  <w14:solidFill>
                    <w14:schemeClr w14:val="tx1"/>
                  </w14:solidFill>
                </w14:textFill>
              </w:rPr>
              <w:t>3</w:t>
            </w:r>
            <w:r>
              <w:rPr>
                <w:rFonts w:hint="eastAsia" w:cs="宋体"/>
                <w:color w:val="000000" w:themeColor="text1"/>
                <w:vertAlign w:val="baseline"/>
                <w:lang w:val="en-US" w:eastAsia="zh-CN"/>
                <w14:textFill>
                  <w14:solidFill>
                    <w14:schemeClr w14:val="tx1"/>
                  </w14:solidFill>
                </w14:textFill>
              </w:rPr>
              <w:t>）</w:t>
            </w:r>
            <w:r>
              <w:rPr>
                <w:rFonts w:hint="eastAsia" w:ascii="Times New Roman" w:eastAsia="宋体"/>
                <w:lang w:val="en-US" w:eastAsia="zh-CN"/>
              </w:rPr>
              <w:t>后排放</w:t>
            </w:r>
            <w:r>
              <w:rPr>
                <w:rFonts w:hint="eastAsia"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本项目生产车间少量无组织扬尘、VOCs通过封闭式作业进行控制</w:t>
            </w:r>
            <w:r>
              <w:rPr>
                <w:rFonts w:hint="eastAsia" w:ascii="Times New Roman" w:hAnsi="Times New Roman" w:eastAsia="宋体" w:cs="宋体"/>
                <w:color w:val="auto"/>
                <w:lang w:val="en-US" w:eastAsia="zh-CN"/>
              </w:rPr>
              <w:t>，在采取相应措施情况下，污染物可实现稳定达标排放。本项目建设不会影响厂区内现有项目的产品生产。</w:t>
            </w:r>
          </w:p>
          <w:p>
            <w:pPr>
              <w:overflowPunct w:val="0"/>
              <w:autoSpaceDE w:val="0"/>
              <w:autoSpaceDN w:val="0"/>
              <w:bidi w:val="0"/>
              <w:adjustRightInd w:val="0"/>
              <w:snapToGrid w:val="0"/>
              <w:spacing w:line="360" w:lineRule="auto"/>
              <w:ind w:firstLine="480" w:firstLineChars="200"/>
              <w:rPr>
                <w:rFonts w:hint="eastAsia" w:ascii="Times New Roman" w:hAnsi="Times New Roman" w:eastAsia="宋体" w:cs="Times New Roman"/>
                <w:color w:val="000000"/>
                <w:kern w:val="2"/>
                <w:lang w:val="en-US" w:eastAsia="zh-CN"/>
              </w:rPr>
            </w:pPr>
            <w:r>
              <w:rPr>
                <w:rFonts w:hint="eastAsia" w:cs="Times New Roman"/>
                <w:color w:val="000000"/>
                <w:kern w:val="2"/>
                <w:lang w:val="en-US" w:eastAsia="zh-CN"/>
              </w:rPr>
              <w:t>（5）</w:t>
            </w:r>
            <w:r>
              <w:rPr>
                <w:rFonts w:hint="eastAsia" w:ascii="Times New Roman" w:hAnsi="Times New Roman" w:eastAsia="宋体" w:cs="Times New Roman"/>
                <w:color w:val="000000"/>
                <w:kern w:val="2"/>
                <w:lang w:val="en-US" w:eastAsia="zh-CN"/>
              </w:rPr>
              <w:t>公用工程依托可行性分析</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根据《苏通绿色产业园A区（小微创业园）控制性详细规划》，规划期限为2016-2030年。</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1.道路交通依托可行性分析</w:t>
            </w:r>
          </w:p>
          <w:p>
            <w:pPr>
              <w:widowControl w:val="0"/>
              <w:adjustRightInd w:val="0"/>
              <w:snapToGrid w:val="0"/>
              <w:spacing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规划形成“五横五纵”的方格网道路骨架。规划道路分为城市道路、园区主干路、园区次干路和支路。城市道路：包括园区北部东西向规划道路以及中南部南一路，两条城市道路均西接南北一线，东至柳城路。规划道路红线为</w:t>
            </w:r>
            <w:r>
              <w:rPr>
                <w:rFonts w:ascii="Times New Roman" w:hAnsi="Times New Roman" w:eastAsia="宋体" w:cs="Times New Roman"/>
                <w:kern w:val="2"/>
                <w:sz w:val="24"/>
                <w:szCs w:val="24"/>
                <w:lang w:val="en-US" w:eastAsia="zh-CN" w:bidi="ar-SA"/>
              </w:rPr>
              <w:t>36</w:t>
            </w:r>
            <w:r>
              <w:rPr>
                <w:rFonts w:hint="eastAsia" w:ascii="Times New Roman" w:hAnsi="Times New Roman" w:eastAsia="宋体" w:cs="Times New Roman"/>
                <w:kern w:val="2"/>
                <w:sz w:val="24"/>
                <w:szCs w:val="24"/>
                <w:lang w:val="en-US" w:eastAsia="zh-CN" w:bidi="ar-SA"/>
              </w:rPr>
              <w:t>米，作为创业园主要对外交通通道。园区主干路：加强与两条城市道路南北向联系，同城市道路共同构架起园区主要路网结构，道路红线宽度为</w:t>
            </w:r>
            <w:r>
              <w:rPr>
                <w:rFonts w:ascii="Times New Roman" w:hAnsi="Times New Roman" w:eastAsia="宋体" w:cs="Times New Roman"/>
                <w:kern w:val="2"/>
                <w:sz w:val="24"/>
                <w:szCs w:val="24"/>
                <w:lang w:val="en-US" w:eastAsia="zh-CN" w:bidi="ar-SA"/>
              </w:rPr>
              <w:t>30</w:t>
            </w:r>
            <w:r>
              <w:rPr>
                <w:rFonts w:hint="eastAsia" w:ascii="Times New Roman" w:hAnsi="Times New Roman" w:eastAsia="宋体" w:cs="Times New Roman"/>
                <w:kern w:val="2"/>
                <w:sz w:val="24"/>
                <w:szCs w:val="24"/>
                <w:lang w:val="en-US" w:eastAsia="zh-CN" w:bidi="ar-SA"/>
              </w:rPr>
              <w:t>米。园区次干路：联系主要道路之间的辅助交通路线，与园区主干路构成园区道路交通网络，道路红线宽度为</w:t>
            </w:r>
            <w:r>
              <w:rPr>
                <w:rFonts w:ascii="Times New Roman" w:hAnsi="Times New Roman" w:eastAsia="宋体" w:cs="Times New Roman"/>
                <w:kern w:val="2"/>
                <w:sz w:val="24"/>
                <w:szCs w:val="24"/>
                <w:lang w:val="en-US" w:eastAsia="zh-CN" w:bidi="ar-SA"/>
              </w:rPr>
              <w:t>24</w:t>
            </w:r>
            <w:r>
              <w:rPr>
                <w:rFonts w:hint="eastAsia" w:ascii="Times New Roman" w:hAnsi="Times New Roman" w:eastAsia="宋体" w:cs="Times New Roman"/>
                <w:kern w:val="2"/>
                <w:sz w:val="24"/>
                <w:szCs w:val="24"/>
                <w:lang w:val="en-US" w:eastAsia="zh-CN" w:bidi="ar-SA"/>
              </w:rPr>
              <w:t>米。</w:t>
            </w:r>
          </w:p>
          <w:p>
            <w:pPr>
              <w:widowControl w:val="0"/>
              <w:adjustRightInd w:val="0"/>
              <w:snapToGrid w:val="0"/>
              <w:spacing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目前，园内的南一路、经一路、纬一路、经二路、经三路、经四路、纬二路、纬三路均已建成。本项目运输所需道路交通依托园区道路网线，目前园区道路交通满足需求。</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供水</w:t>
            </w:r>
            <w:r>
              <w:rPr>
                <w:rFonts w:ascii="Times New Roman" w:hAnsi="Times New Roman" w:eastAsia="宋体" w:cs="Times New Roman"/>
                <w:kern w:val="2"/>
                <w:sz w:val="24"/>
                <w:szCs w:val="24"/>
                <w:lang w:val="en-US" w:eastAsia="zh-CN" w:bidi="ar-SA"/>
              </w:rPr>
              <w:t>工程</w:t>
            </w:r>
            <w:r>
              <w:rPr>
                <w:rFonts w:hint="eastAsia" w:ascii="Times New Roman" w:hAnsi="Times New Roman" w:eastAsia="宋体" w:cs="Times New Roman"/>
                <w:kern w:val="2"/>
                <w:sz w:val="24"/>
                <w:szCs w:val="24"/>
                <w:lang w:val="en-US" w:eastAsia="zh-CN" w:bidi="ar-SA"/>
              </w:rPr>
              <w:t>依托可行性分析</w:t>
            </w:r>
          </w:p>
          <w:p>
            <w:pPr>
              <w:widowControl w:val="0"/>
              <w:adjustRightInd w:val="0"/>
              <w:snapToGrid w:val="0"/>
              <w:spacing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水源：</w:t>
            </w:r>
            <w:r>
              <w:rPr>
                <w:rFonts w:ascii="Times New Roman" w:hAnsi="Times New Roman" w:eastAsia="宋体" w:cs="Times New Roman"/>
                <w:kern w:val="2"/>
                <w:sz w:val="24"/>
                <w:szCs w:val="24"/>
                <w:lang w:val="en-US" w:eastAsia="zh-CN" w:bidi="ar-SA"/>
              </w:rPr>
              <w:t>园区规划水源为中泰化学厂净水厂供应</w:t>
            </w:r>
            <w:r>
              <w:rPr>
                <w:rFonts w:hint="eastAsia" w:ascii="Times New Roman" w:hAnsi="Times New Roman" w:eastAsia="宋体" w:cs="Times New Roman"/>
                <w:kern w:val="2"/>
                <w:sz w:val="24"/>
                <w:szCs w:val="24"/>
                <w:lang w:val="en-US" w:eastAsia="zh-CN" w:bidi="ar-SA"/>
              </w:rPr>
              <w:t>（水源为水库水）</w:t>
            </w:r>
            <w:r>
              <w:rPr>
                <w:rFonts w:ascii="Times New Roman" w:hAnsi="Times New Roman" w:eastAsia="宋体" w:cs="Times New Roman"/>
                <w:kern w:val="2"/>
                <w:sz w:val="24"/>
                <w:szCs w:val="24"/>
                <w:lang w:val="en-US" w:eastAsia="zh-CN" w:bidi="ar-SA"/>
              </w:rPr>
              <w:t>，由规划区西侧约2km处的已建DN1100引水管道输水。</w:t>
            </w:r>
          </w:p>
          <w:p>
            <w:pPr>
              <w:widowControl w:val="0"/>
              <w:adjustRightInd w:val="0"/>
              <w:snapToGrid w:val="0"/>
              <w:spacing w:line="360" w:lineRule="auto"/>
              <w:ind w:firstLine="480" w:firstLineChars="200"/>
              <w:jc w:val="both"/>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给水管网布局：规划区西侧约2km处已建两条DN1100引水管道，南一路已建DN400供水管道两条。规划区内供水管道环状布置。采用生活与消防合用一个供水系统，供水管道布置在道路的北侧及西侧。</w:t>
            </w:r>
            <w:r>
              <w:rPr>
                <w:rFonts w:hint="eastAsia" w:ascii="Times New Roman" w:hAnsi="Times New Roman" w:eastAsia="宋体" w:cs="Times New Roman"/>
                <w:kern w:val="2"/>
                <w:sz w:val="24"/>
                <w:szCs w:val="24"/>
                <w:lang w:val="en-US" w:eastAsia="zh-CN" w:bidi="ar-SA"/>
              </w:rPr>
              <w:t>本项目生产生活用水均由园区供水管网提供，园区目前供水管网可满足需求。</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3.排</w:t>
            </w:r>
            <w:r>
              <w:rPr>
                <w:rFonts w:ascii="Times New Roman" w:hAnsi="Times New Roman" w:eastAsia="宋体" w:cs="Times New Roman"/>
                <w:kern w:val="2"/>
                <w:sz w:val="24"/>
                <w:szCs w:val="24"/>
                <w:lang w:val="en-US" w:eastAsia="zh-CN" w:bidi="ar-SA"/>
              </w:rPr>
              <w:t>水工程</w:t>
            </w:r>
            <w:r>
              <w:rPr>
                <w:rFonts w:hint="eastAsia" w:ascii="Times New Roman" w:hAnsi="Times New Roman" w:eastAsia="宋体" w:cs="Times New Roman"/>
                <w:kern w:val="2"/>
                <w:sz w:val="24"/>
                <w:szCs w:val="24"/>
                <w:lang w:val="en-US" w:eastAsia="zh-CN" w:bidi="ar-SA"/>
              </w:rPr>
              <w:t>依托可行性分析</w:t>
            </w:r>
          </w:p>
          <w:p>
            <w:pPr>
              <w:widowControl w:val="0"/>
              <w:adjustRightInd w:val="0"/>
              <w:snapToGrid w:val="0"/>
              <w:spacing w:line="360" w:lineRule="auto"/>
              <w:ind w:firstLine="480" w:firstLineChars="200"/>
              <w:jc w:val="both"/>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规划在本区东北角建一处污水提升泵站，规模为680L</w:t>
            </w:r>
            <w:r>
              <w:rPr>
                <w:rFonts w:hint="eastAsia" w:ascii="Times New Roman" w:hAnsi="Times New Roman" w:eastAsia="宋体" w:cs="Times New Roman"/>
                <w:kern w:val="2"/>
                <w:sz w:val="24"/>
                <w:szCs w:val="24"/>
                <w:highlight w:val="none"/>
                <w:lang w:val="en-US" w:eastAsia="zh-CN" w:bidi="ar-SA"/>
              </w:rPr>
              <w:t>/</w:t>
            </w:r>
            <w:r>
              <w:rPr>
                <w:rFonts w:ascii="Times New Roman" w:hAnsi="Times New Roman" w:eastAsia="宋体" w:cs="Times New Roman"/>
                <w:kern w:val="2"/>
                <w:sz w:val="24"/>
                <w:szCs w:val="24"/>
                <w:highlight w:val="none"/>
                <w:lang w:val="en-US" w:eastAsia="zh-CN" w:bidi="ar-SA"/>
              </w:rPr>
              <w:t>S，占地面积为2000m。</w:t>
            </w:r>
          </w:p>
          <w:p>
            <w:pPr>
              <w:widowControl w:val="0"/>
              <w:adjustRightInd w:val="0"/>
              <w:snapToGrid w:val="0"/>
              <w:spacing w:line="360" w:lineRule="auto"/>
              <w:ind w:firstLine="480" w:firstLineChars="200"/>
              <w:jc w:val="both"/>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排水体制：排水体制采用雨污分流制，生活污水直接排入城市排水管道，最终通过市政排水管道排入</w:t>
            </w:r>
            <w:r>
              <w:rPr>
                <w:rFonts w:hint="eastAsia" w:cs="Times New Roman"/>
                <w:kern w:val="2"/>
                <w:sz w:val="24"/>
                <w:szCs w:val="24"/>
                <w:highlight w:val="none"/>
                <w:lang w:val="en-US" w:eastAsia="zh-CN" w:bidi="ar-SA"/>
              </w:rPr>
              <w:t>园区</w:t>
            </w:r>
            <w:r>
              <w:rPr>
                <w:rFonts w:ascii="Times New Roman" w:hAnsi="Times New Roman" w:eastAsia="宋体" w:cs="Times New Roman"/>
                <w:kern w:val="2"/>
                <w:sz w:val="24"/>
                <w:szCs w:val="24"/>
                <w:highlight w:val="none"/>
                <w:lang w:val="en-US" w:eastAsia="zh-CN" w:bidi="ar-SA"/>
              </w:rPr>
              <w:t>北</w:t>
            </w:r>
            <w:r>
              <w:rPr>
                <w:rFonts w:hint="eastAsia" w:cs="Times New Roman"/>
                <w:kern w:val="2"/>
                <w:sz w:val="24"/>
                <w:szCs w:val="24"/>
                <w:highlight w:val="none"/>
                <w:lang w:val="en-US" w:eastAsia="zh-CN" w:bidi="ar-SA"/>
              </w:rPr>
              <w:t>侧</w:t>
            </w:r>
            <w:r>
              <w:rPr>
                <w:rFonts w:ascii="Times New Roman" w:hAnsi="Times New Roman" w:eastAsia="宋体" w:cs="Times New Roman"/>
                <w:kern w:val="2"/>
                <w:sz w:val="24"/>
                <w:szCs w:val="24"/>
                <w:highlight w:val="none"/>
                <w:lang w:val="en-US" w:eastAsia="zh-CN" w:bidi="ar-SA"/>
              </w:rPr>
              <w:t>约11km的</w:t>
            </w:r>
            <w:r>
              <w:rPr>
                <w:rFonts w:hint="eastAsia" w:ascii="Times New Roman" w:hAnsi="Times New Roman" w:eastAsia="宋体" w:cs="Times New Roman"/>
                <w:kern w:val="2"/>
                <w:sz w:val="24"/>
                <w:szCs w:val="24"/>
                <w:highlight w:val="none"/>
                <w:lang w:val="en-US" w:eastAsia="zh-CN" w:bidi="ar-SA"/>
              </w:rPr>
              <w:t>阜康市西部城区污水处理厂（阜西区污水处理厂）处理，该污水处理厂</w:t>
            </w:r>
            <w:r>
              <w:rPr>
                <w:rFonts w:hint="eastAsia" w:cs="Times New Roman"/>
                <w:kern w:val="2"/>
                <w:sz w:val="24"/>
                <w:szCs w:val="24"/>
                <w:highlight w:val="none"/>
                <w:lang w:val="en-US" w:eastAsia="zh-CN" w:bidi="ar-SA"/>
              </w:rPr>
              <w:t>目前处理</w:t>
            </w:r>
            <w:r>
              <w:rPr>
                <w:rFonts w:hint="eastAsia" w:ascii="Times New Roman" w:hAnsi="Times New Roman" w:eastAsia="宋体" w:cs="Times New Roman"/>
                <w:kern w:val="2"/>
                <w:sz w:val="24"/>
                <w:szCs w:val="24"/>
                <w:highlight w:val="none"/>
                <w:lang w:val="en-US" w:eastAsia="zh-CN" w:bidi="ar-SA"/>
              </w:rPr>
              <w:t>规模为2万立方米/天，排放标准为一级A，目前已运行。园区内下水管网均已敷设完毕，各企业内排水管网与园区主下水管网接通后即可排水。</w:t>
            </w:r>
          </w:p>
          <w:p>
            <w:pPr>
              <w:widowControl w:val="0"/>
              <w:adjustRightInd w:val="0"/>
              <w:snapToGrid w:val="0"/>
              <w:spacing w:line="360" w:lineRule="auto"/>
              <w:ind w:firstLine="480" w:firstLineChars="200"/>
              <w:jc w:val="both"/>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污水管网布局：规划区地形南高北低，东高西低，排水管道采用截流干管布置方式，在南北向道路布置排水干管，管径为DN30</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DN600；东西向道路布置排水支管，可以在满足最小坡度的前提下就近接入排水干管，排水管道按地形坡度敷设，规划区排水管网全部采用重力流排水方式。</w:t>
            </w:r>
          </w:p>
          <w:p>
            <w:pPr>
              <w:widowControl w:val="0"/>
              <w:adjustRightInd w:val="0"/>
              <w:snapToGrid w:val="0"/>
              <w:spacing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项目生活污水排入园区供水管网，园区目前排水管网可满足需求。</w:t>
            </w:r>
          </w:p>
          <w:p>
            <w:pPr>
              <w:widowControl w:val="0"/>
              <w:adjustRightInd w:val="0"/>
              <w:snapToGrid w:val="0"/>
              <w:spacing w:line="360" w:lineRule="auto"/>
              <w:ind w:firstLine="480" w:firstLineChars="20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4.电力工程规划</w:t>
            </w:r>
          </w:p>
          <w:p>
            <w:pPr>
              <w:widowControl w:val="0"/>
              <w:adjustRightInd w:val="0"/>
              <w:snapToGrid w:val="0"/>
              <w:spacing w:line="360" w:lineRule="auto"/>
              <w:ind w:firstLine="480" w:firstLineChars="200"/>
              <w:jc w:val="both"/>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规划电源为亭南110kV变电站。规划区新建35kV变电所1座，规划片区内规划设置12座中压变电所。</w:t>
            </w:r>
            <w:r>
              <w:rPr>
                <w:rFonts w:hint="eastAsia" w:ascii="Times New Roman" w:hAnsi="Times New Roman" w:eastAsia="宋体" w:cs="Times New Roman"/>
                <w:kern w:val="2"/>
                <w:sz w:val="24"/>
                <w:szCs w:val="24"/>
                <w:lang w:val="en-US" w:eastAsia="zh-CN" w:bidi="ar-SA"/>
              </w:rPr>
              <w:t>目前，10</w:t>
            </w:r>
            <w:r>
              <w:rPr>
                <w:rFonts w:ascii="Times New Roman" w:hAnsi="Times New Roman" w:eastAsia="宋体" w:cs="Times New Roman"/>
                <w:kern w:val="2"/>
                <w:sz w:val="24"/>
                <w:szCs w:val="24"/>
                <w:lang w:val="en-US" w:eastAsia="zh-CN" w:bidi="ar-SA"/>
              </w:rPr>
              <w:t>KV</w:t>
            </w:r>
            <w:r>
              <w:rPr>
                <w:rFonts w:hint="eastAsia" w:ascii="Times New Roman" w:hAnsi="Times New Roman" w:eastAsia="宋体" w:cs="Times New Roman"/>
                <w:kern w:val="2"/>
                <w:sz w:val="24"/>
                <w:szCs w:val="24"/>
                <w:lang w:val="en-US" w:eastAsia="zh-CN" w:bidi="ar-SA"/>
              </w:rPr>
              <w:t>电力公网线路已全部辐射园区。</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根据本项目的总用电负荷，</w:t>
            </w:r>
            <w:r>
              <w:rPr>
                <w:rFonts w:hint="eastAsia" w:cs="Times New Roman"/>
                <w:kern w:val="2"/>
                <w:sz w:val="24"/>
                <w:szCs w:val="24"/>
                <w:lang w:val="en-US" w:eastAsia="zh-CN" w:bidi="ar-SA"/>
              </w:rPr>
              <w:t>园区电网</w:t>
            </w:r>
            <w:r>
              <w:rPr>
                <w:rFonts w:hint="default" w:ascii="Times New Roman" w:hAnsi="Times New Roman" w:eastAsia="宋体" w:cs="Times New Roman"/>
                <w:kern w:val="2"/>
                <w:sz w:val="24"/>
                <w:szCs w:val="24"/>
                <w:lang w:val="en-US" w:eastAsia="zh-CN" w:bidi="ar-SA"/>
              </w:rPr>
              <w:t>能满足供电</w:t>
            </w:r>
            <w:r>
              <w:rPr>
                <w:rFonts w:hint="eastAsia" w:cs="Times New Roman"/>
                <w:kern w:val="2"/>
                <w:sz w:val="24"/>
                <w:szCs w:val="24"/>
                <w:lang w:val="en-US" w:eastAsia="zh-CN" w:bidi="ar-SA"/>
              </w:rPr>
              <w:t>需求</w:t>
            </w:r>
            <w:r>
              <w:rPr>
                <w:rFonts w:hint="default" w:ascii="Times New Roman" w:hAnsi="Times New Roman" w:eastAsia="宋体" w:cs="Times New Roman"/>
                <w:kern w:val="2"/>
                <w:sz w:val="24"/>
                <w:szCs w:val="24"/>
                <w:lang w:val="en-US" w:eastAsia="zh-CN" w:bidi="ar-SA"/>
              </w:rPr>
              <w:t>。</w:t>
            </w:r>
          </w:p>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default" w:ascii="Times New Roman" w:hAnsi="Times New Roman" w:eastAsia="宋体" w:cs="黑体"/>
                <w:b/>
                <w:sz w:val="28"/>
                <w:szCs w:val="30"/>
                <w:lang w:val="en-US" w:eastAsia="zh-Hans" w:bidi="ar-SA"/>
              </w:rPr>
            </w:pPr>
            <w:r>
              <w:rPr>
                <w:rFonts w:hint="eastAsia" w:ascii="Times New Roman" w:hAnsi="Times New Roman" w:eastAsia="宋体" w:cs="黑体"/>
                <w:b/>
                <w:sz w:val="28"/>
                <w:szCs w:val="30"/>
                <w:lang w:val="en-US" w:eastAsia="zh-CN" w:bidi="ar-SA"/>
              </w:rPr>
              <w:t>2.</w:t>
            </w:r>
            <w:r>
              <w:rPr>
                <w:rFonts w:hint="eastAsia" w:cs="黑体"/>
                <w:b/>
                <w:sz w:val="28"/>
                <w:szCs w:val="30"/>
                <w:lang w:val="en-US" w:eastAsia="zh-CN" w:bidi="ar-SA"/>
              </w:rPr>
              <w:t>10新疆安居超越建材有限公司</w:t>
            </w:r>
            <w:r>
              <w:rPr>
                <w:rFonts w:hint="eastAsia" w:ascii="Times New Roman" w:hAnsi="Times New Roman" w:eastAsia="宋体" w:cs="黑体"/>
                <w:b/>
                <w:sz w:val="28"/>
                <w:szCs w:val="30"/>
                <w:lang w:val="en-US" w:eastAsia="zh-CN" w:bidi="ar-SA"/>
              </w:rPr>
              <w:t>现有问题以及解决方案</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kern w:val="2"/>
                <w:szCs w:val="24"/>
                <w:lang w:val="en-US" w:eastAsia="zh-CN"/>
              </w:rPr>
            </w:pPr>
            <w:r>
              <w:rPr>
                <w:rFonts w:hint="eastAsia" w:ascii="Times New Roman" w:hAnsi="Times New Roman" w:eastAsia="宋体" w:cs="Times New Roman"/>
                <w:kern w:val="2"/>
                <w:szCs w:val="24"/>
                <w:lang w:val="en-US" w:eastAsia="zh-CN"/>
              </w:rPr>
              <w:t>本项目属于新建项目，</w:t>
            </w:r>
            <w:r>
              <w:rPr>
                <w:rFonts w:hint="eastAsia" w:cs="Times New Roman"/>
                <w:kern w:val="2"/>
                <w:szCs w:val="24"/>
                <w:lang w:val="en-US" w:eastAsia="zh-CN"/>
              </w:rPr>
              <w:t>租赁</w:t>
            </w:r>
            <w:r>
              <w:rPr>
                <w:rFonts w:hint="eastAsia" w:ascii="Times New Roman" w:hAnsi="Times New Roman" w:eastAsia="宋体" w:cs="Times New Roman"/>
                <w:kern w:val="2"/>
                <w:szCs w:val="24"/>
                <w:lang w:val="en-US" w:eastAsia="zh-CN"/>
              </w:rPr>
              <w:t>厂房添置设备。项目建成前后其周围生态情况基本维持原状，项目建设对当地生态</w:t>
            </w:r>
            <w:r>
              <w:rPr>
                <w:rFonts w:hint="eastAsia" w:cs="Times New Roman"/>
                <w:kern w:val="2"/>
                <w:szCs w:val="24"/>
                <w:lang w:val="en-US" w:eastAsia="zh-CN"/>
              </w:rPr>
              <w:t>环境</w:t>
            </w:r>
            <w:r>
              <w:rPr>
                <w:rFonts w:hint="eastAsia" w:ascii="Times New Roman" w:hAnsi="Times New Roman" w:eastAsia="宋体" w:cs="Times New Roman"/>
                <w:kern w:val="2"/>
                <w:szCs w:val="24"/>
                <w:lang w:val="en-US" w:eastAsia="zh-CN"/>
              </w:rPr>
              <w:t>影响甚微。新疆安居超越建材有限公司</w:t>
            </w:r>
            <w:r>
              <w:rPr>
                <w:rFonts w:hint="eastAsia" w:cs="Times New Roman"/>
                <w:kern w:val="2"/>
                <w:szCs w:val="24"/>
                <w:lang w:val="en-US" w:eastAsia="zh-CN"/>
              </w:rPr>
              <w:t>由于一直未投产运行，因此未进行验收，</w:t>
            </w:r>
            <w:r>
              <w:rPr>
                <w:rFonts w:hint="eastAsia" w:ascii="Times New Roman" w:hAnsi="Times New Roman" w:eastAsia="宋体" w:cs="Times New Roman"/>
                <w:kern w:val="2"/>
                <w:szCs w:val="24"/>
                <w:lang w:val="en-US" w:eastAsia="zh-CN"/>
              </w:rPr>
              <w:t>不存在与本项目有关的原有污染情况与主要环境问题。</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宋体"/>
                <w:sz w:val="24"/>
                <w:szCs w:val="24"/>
                <w:vertAlign w:val="baseline"/>
                <w:lang w:val="en-US" w:eastAsia="zh-CN" w:bidi="ar-SA"/>
              </w:rPr>
            </w:pPr>
            <w:r>
              <w:rPr>
                <w:rFonts w:hint="eastAsia" w:ascii="Times New Roman" w:hAnsi="Times New Roman" w:eastAsia="宋体" w:cs="Times New Roman"/>
                <w:kern w:val="2"/>
                <w:szCs w:val="24"/>
                <w:lang w:val="en-US" w:eastAsia="zh-CN"/>
              </w:rPr>
              <w:t>建议在</w:t>
            </w:r>
            <w:r>
              <w:rPr>
                <w:rFonts w:hint="eastAsia" w:cs="Times New Roman"/>
                <w:kern w:val="2"/>
                <w:szCs w:val="24"/>
                <w:lang w:val="en-US" w:eastAsia="zh-CN"/>
              </w:rPr>
              <w:t>本项目建成后对生产车间、办公生活区等依托工程的一起进行验收</w:t>
            </w:r>
            <w:r>
              <w:rPr>
                <w:rFonts w:hint="eastAsia" w:ascii="Times New Roman" w:hAnsi="Times New Roman" w:eastAsia="宋体" w:cs="Times New Roman"/>
                <w:kern w:val="2"/>
                <w:szCs w:val="24"/>
                <w:lang w:val="en-US" w:eastAsia="zh-CN"/>
              </w:rPr>
              <w:t>。</w:t>
            </w:r>
          </w:p>
        </w:tc>
      </w:tr>
    </w:tbl>
    <w:p>
      <w:pPr>
        <w:widowControl w:val="0"/>
        <w:numPr>
          <w:ilvl w:val="0"/>
          <w:numId w:val="7"/>
        </w:numPr>
        <w:overflowPunct w:val="0"/>
        <w:autoSpaceDE w:val="0"/>
        <w:autoSpaceDN w:val="0"/>
        <w:bidi w:val="0"/>
        <w:adjustRightInd w:val="0"/>
        <w:snapToGrid w:val="0"/>
        <w:spacing w:before="0" w:after="0" w:line="560" w:lineRule="exact"/>
        <w:ind w:left="0" w:right="0" w:firstLine="0" w:firstLineChars="0"/>
        <w:jc w:val="center"/>
        <w:outlineLvl w:val="0"/>
        <w:rPr>
          <w:rFonts w:ascii="Times New Roman" w:hAnsi="Times New Roman" w:eastAsia="宋体" w:cs="宋体"/>
          <w:b/>
          <w:kern w:val="44"/>
          <w:sz w:val="28"/>
          <w:szCs w:val="22"/>
          <w:lang w:val="en-US" w:eastAsia="zh-CN" w:bidi="ar-SA"/>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6" w:name="_Toc15885"/>
    </w:p>
    <w:p>
      <w:pPr>
        <w:widowControl w:val="0"/>
        <w:numPr>
          <w:ilvl w:val="0"/>
          <w:numId w:val="7"/>
        </w:numPr>
        <w:overflowPunct w:val="0"/>
        <w:autoSpaceDE w:val="0"/>
        <w:autoSpaceDN w:val="0"/>
        <w:bidi w:val="0"/>
        <w:adjustRightInd w:val="0"/>
        <w:snapToGrid w:val="0"/>
        <w:spacing w:before="0" w:after="0" w:line="560" w:lineRule="exact"/>
        <w:ind w:left="0" w:right="0" w:firstLine="0" w:firstLineChars="0"/>
        <w:jc w:val="center"/>
        <w:outlineLvl w:val="0"/>
        <w:rPr>
          <w:rFonts w:ascii="Times New Roman" w:hAnsi="Times New Roman" w:eastAsia="宋体" w:cs="宋体"/>
          <w:b/>
          <w:kern w:val="44"/>
          <w:sz w:val="28"/>
          <w:szCs w:val="22"/>
          <w:lang w:val="en-US" w:eastAsia="zh-CN" w:bidi="ar-SA"/>
        </w:rPr>
      </w:pPr>
      <w:bookmarkStart w:id="17" w:name="_Toc2229"/>
      <w:bookmarkStart w:id="18" w:name="_Toc1394"/>
      <w:bookmarkStart w:id="19" w:name="_Toc11713"/>
      <w:r>
        <w:rPr>
          <w:rFonts w:ascii="Times New Roman" w:hAnsi="Times New Roman" w:eastAsia="宋体" w:cs="宋体"/>
          <w:b/>
          <w:kern w:val="44"/>
          <w:sz w:val="28"/>
          <w:szCs w:val="22"/>
          <w:lang w:val="en-US" w:eastAsia="zh-CN" w:bidi="ar-SA"/>
        </w:rPr>
        <w:t>区域环境质量现状、环境保护目标及评价标准</w:t>
      </w:r>
      <w:bookmarkEnd w:id="16"/>
      <w:bookmarkEnd w:id="17"/>
      <w:bookmarkEnd w:id="18"/>
      <w:bookmarkEnd w:id="19"/>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0" w:hRule="atLeast"/>
          <w:jc w:val="center"/>
        </w:trPr>
        <w:tc>
          <w:tcPr>
            <w:tcW w:w="42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after="0" w:line="500" w:lineRule="exact"/>
              <w:ind w:left="0" w:right="0" w:rightChars="0" w:firstLine="480" w:firstLineChars="200"/>
              <w:jc w:val="center"/>
              <w:textAlignment w:val="auto"/>
              <w:rPr>
                <w:rFonts w:hint="default" w:eastAsia="宋体" w:cs="宋体"/>
                <w:vertAlign w:val="baseline"/>
                <w:lang w:val="en-US" w:eastAsia="zh-CN"/>
              </w:rPr>
            </w:pPr>
            <w:r>
              <w:rPr>
                <w:rFonts w:eastAsia="宋体" w:cs="宋体"/>
              </w:rPr>
              <w:t>区域环境质量现状</w:t>
            </w:r>
          </w:p>
        </w:tc>
        <w:tc>
          <w:tcPr>
            <w:tcW w:w="8645" w:type="dxa"/>
            <w:vAlign w:val="top"/>
          </w:tcPr>
          <w:p>
            <w:pPr>
              <w:widowControl w:val="0"/>
              <w:overflowPunct w:val="0"/>
              <w:autoSpaceDE w:val="0"/>
              <w:autoSpaceDN w:val="0"/>
              <w:bidi w:val="0"/>
              <w:adjustRightInd w:val="0"/>
              <w:snapToGrid w:val="0"/>
              <w:spacing w:before="0" w:after="0" w:line="560" w:lineRule="exact"/>
              <w:ind w:left="0" w:right="0" w:firstLine="562" w:firstLineChars="200"/>
              <w:jc w:val="left"/>
              <w:outlineLvl w:val="1"/>
              <w:rPr>
                <w:rFonts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3.1大气环境质量现状</w:t>
            </w:r>
          </w:p>
          <w:p>
            <w:pPr>
              <w:overflowPunct/>
              <w:autoSpaceDE/>
              <w:autoSpaceDN/>
              <w:bidi w:val="0"/>
              <w:adjustRightInd/>
              <w:snapToGrid/>
              <w:spacing w:before="0" w:after="0" w:line="360" w:lineRule="auto"/>
              <w:ind w:left="0" w:right="0" w:firstLine="480" w:firstLineChars="200"/>
              <w:jc w:val="both"/>
              <w:rPr>
                <w:rFonts w:hint="default" w:eastAsia="宋体" w:cs="宋体"/>
                <w:color w:val="0000FF"/>
              </w:rPr>
            </w:pPr>
            <w:r>
              <w:rPr>
                <w:rFonts w:hint="default" w:eastAsia="宋体" w:cs="宋体"/>
              </w:rPr>
              <w:t>《环境影响评价技术导则 大气环境》(HJ2.2-2018)要求，</w:t>
            </w:r>
            <w:r>
              <w:rPr>
                <w:rFonts w:hint="eastAsia" w:ascii="Times New Roman" w:hAnsi="Times New Roman" w:eastAsia="宋体" w:cs="Times New Roman"/>
                <w:color w:val="auto"/>
                <w:sz w:val="24"/>
                <w:szCs w:val="24"/>
                <w:lang w:val="en-US" w:eastAsia="zh-CN"/>
              </w:rPr>
              <w:t>评价范围内没有环境空气质量监测网数据或公开发布的环境空气质量现状数据的选取</w:t>
            </w:r>
            <w:r>
              <w:rPr>
                <w:rFonts w:hint="eastAsia" w:cs="Times New Roman"/>
                <w:color w:val="auto"/>
                <w:sz w:val="24"/>
                <w:szCs w:val="24"/>
                <w:lang w:val="en-US" w:eastAsia="zh-CN"/>
              </w:rPr>
              <w:t>满足《环境空气质量监测点位布设技术规范（试行）》（HJ 664—2013）规定，并且与评价范围地理位置邻近，地形、气候条件相近的环境空气质量城市点或区域点监测数据。本项目位于阜康市苏通小微创业园4-22号，选取距离本项目最近的昌吉州</w:t>
            </w:r>
            <w:r>
              <w:rPr>
                <w:rFonts w:hint="eastAsia" w:ascii="Times New Roman" w:hAnsi="Times New Roman" w:eastAsia="宋体" w:cs="Times New Roman"/>
                <w:color w:val="auto"/>
                <w:sz w:val="24"/>
                <w:szCs w:val="24"/>
                <w:lang w:val="en-US" w:eastAsia="zh-CN"/>
              </w:rPr>
              <w:t>国控监测站点</w:t>
            </w:r>
            <w:r>
              <w:rPr>
                <w:rFonts w:hint="default" w:ascii="Times New Roman" w:hAnsi="Times New Roman" w:eastAsia="宋体" w:cs="Times New Roman"/>
                <w:color w:val="auto"/>
                <w:sz w:val="24"/>
                <w:szCs w:val="24"/>
                <w:lang w:val="en-US" w:eastAsia="zh-CN"/>
              </w:rPr>
              <w:t>20</w:t>
            </w:r>
            <w:r>
              <w:rPr>
                <w:rFonts w:hint="eastAsia"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年基准年连续</w:t>
            </w: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年的监测数据，作为本项目环境空气现状评价基本污染物</w:t>
            </w:r>
            <w:r>
              <w:rPr>
                <w:rFonts w:hint="default" w:ascii="Times New Roman" w:hAnsi="Times New Roman" w:eastAsia="宋体" w:cs="Times New Roman"/>
                <w:color w:val="auto"/>
                <w:sz w:val="24"/>
                <w:szCs w:val="24"/>
                <w:lang w:val="en-US" w:eastAsia="zh-CN"/>
              </w:rPr>
              <w:t>SO</w:t>
            </w:r>
            <w:r>
              <w:rPr>
                <w:rFonts w:hint="default" w:ascii="Times New Roman" w:hAnsi="Times New Roman" w:eastAsia="宋体" w:cs="Times New Roman"/>
                <w:color w:val="auto"/>
                <w:sz w:val="24"/>
                <w:szCs w:val="24"/>
                <w:vertAlign w:val="subscript"/>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NO</w:t>
            </w:r>
            <w:r>
              <w:rPr>
                <w:rFonts w:hint="default" w:ascii="Times New Roman" w:hAnsi="Times New Roman" w:eastAsia="宋体" w:cs="Times New Roman"/>
                <w:color w:val="auto"/>
                <w:sz w:val="24"/>
                <w:szCs w:val="24"/>
                <w:vertAlign w:val="subscript"/>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PM</w:t>
            </w:r>
            <w:r>
              <w:rPr>
                <w:rFonts w:hint="default" w:ascii="Times New Roman" w:hAnsi="Times New Roman" w:eastAsia="宋体" w:cs="Times New Roman"/>
                <w:color w:val="auto"/>
                <w:sz w:val="24"/>
                <w:szCs w:val="24"/>
                <w:vertAlign w:val="subscript"/>
                <w:lang w:val="en-US" w:eastAsia="zh-CN"/>
              </w:rPr>
              <w:t>10</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PM</w:t>
            </w:r>
            <w:r>
              <w:rPr>
                <w:rFonts w:hint="default" w:ascii="Times New Roman" w:hAnsi="Times New Roman" w:eastAsia="宋体" w:cs="Times New Roman"/>
                <w:color w:val="auto"/>
                <w:sz w:val="24"/>
                <w:szCs w:val="24"/>
                <w:vertAlign w:val="subscript"/>
                <w:lang w:val="en-US" w:eastAsia="zh-CN"/>
              </w:rPr>
              <w:t>2.5</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CO</w:t>
            </w:r>
            <w:r>
              <w:rPr>
                <w:rFonts w:hint="eastAsia" w:ascii="Times New Roman" w:hAnsi="Times New Roman" w:eastAsia="宋体" w:cs="Times New Roman"/>
                <w:color w:val="auto"/>
                <w:sz w:val="24"/>
                <w:szCs w:val="24"/>
                <w:lang w:val="en-US" w:eastAsia="zh-CN"/>
              </w:rPr>
              <w:t>和</w:t>
            </w:r>
            <w:r>
              <w:rPr>
                <w:rFonts w:hint="default" w:ascii="Times New Roman" w:hAnsi="Times New Roman" w:eastAsia="宋体" w:cs="Times New Roman"/>
                <w:color w:val="auto"/>
                <w:sz w:val="24"/>
                <w:szCs w:val="24"/>
                <w:lang w:val="en-US" w:eastAsia="zh-CN"/>
              </w:rPr>
              <w:t>O</w:t>
            </w:r>
            <w:r>
              <w:rPr>
                <w:rFonts w:hint="default" w:ascii="Times New Roman" w:hAnsi="Times New Roman" w:eastAsia="宋体" w:cs="Times New Roman"/>
                <w:color w:val="auto"/>
                <w:sz w:val="24"/>
                <w:szCs w:val="24"/>
                <w:vertAlign w:val="subscript"/>
                <w:lang w:val="en-US" w:eastAsia="zh-CN"/>
              </w:rPr>
              <w:t>3</w:t>
            </w:r>
            <w:r>
              <w:rPr>
                <w:rFonts w:hint="eastAsia" w:ascii="Times New Roman" w:hAnsi="Times New Roman" w:eastAsia="宋体" w:cs="Times New Roman"/>
                <w:color w:val="auto"/>
                <w:sz w:val="24"/>
                <w:szCs w:val="24"/>
                <w:lang w:val="en-US" w:eastAsia="zh-CN"/>
              </w:rPr>
              <w:t>的数据来源。</w:t>
            </w:r>
            <w:r>
              <w:rPr>
                <w:rFonts w:hint="eastAsia" w:cs="Times New Roman"/>
                <w:color w:val="auto"/>
                <w:sz w:val="24"/>
                <w:szCs w:val="24"/>
                <w:lang w:val="en-US" w:eastAsia="zh-CN"/>
              </w:rPr>
              <w:t>天山天池</w:t>
            </w:r>
            <w:r>
              <w:rPr>
                <w:rFonts w:hint="eastAsia" w:ascii="Times New Roman" w:hAnsi="Times New Roman" w:eastAsia="宋体" w:cs="Times New Roman"/>
                <w:color w:val="auto"/>
                <w:sz w:val="24"/>
                <w:szCs w:val="24"/>
                <w:lang w:val="en-US" w:eastAsia="zh-CN"/>
              </w:rPr>
              <w:t>监测点</w:t>
            </w:r>
            <w:r>
              <w:rPr>
                <w:rFonts w:hint="eastAsia" w:cs="Times New Roman"/>
                <w:color w:val="auto"/>
                <w:sz w:val="24"/>
                <w:szCs w:val="24"/>
                <w:lang w:val="en-US" w:eastAsia="zh-CN"/>
              </w:rPr>
              <w:t>（站点坐标为87</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59</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22.920</w:t>
            </w:r>
            <w:r>
              <w:rPr>
                <w:rFonts w:hint="default" w:ascii="Times New Roman" w:hAnsi="Times New Roman" w:cs="Times New Roman"/>
                <w:color w:val="auto"/>
                <w:sz w:val="24"/>
                <w:szCs w:val="24"/>
                <w:lang w:val="en-US" w:eastAsia="zh-CN"/>
              </w:rPr>
              <w:t>″，4</w:t>
            </w:r>
            <w:r>
              <w:rPr>
                <w:rFonts w:hint="eastAsia" w:cs="Times New Roman"/>
                <w:color w:val="auto"/>
                <w:sz w:val="24"/>
                <w:szCs w:val="24"/>
                <w:lang w:val="en-US" w:eastAsia="zh-CN"/>
              </w:rPr>
              <w:t>4</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9</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23.040</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位于项目区</w:t>
            </w:r>
            <w:r>
              <w:rPr>
                <w:rFonts w:hint="eastAsia" w:cs="Times New Roman"/>
                <w:color w:val="auto"/>
                <w:sz w:val="24"/>
                <w:szCs w:val="24"/>
                <w:lang w:val="en-US" w:eastAsia="zh-CN"/>
              </w:rPr>
              <w:t>西南</w:t>
            </w:r>
            <w:r>
              <w:rPr>
                <w:rFonts w:hint="eastAsia" w:ascii="Times New Roman" w:hAnsi="Times New Roman" w:eastAsia="宋体" w:cs="Times New Roman"/>
                <w:color w:val="auto"/>
                <w:sz w:val="24"/>
                <w:szCs w:val="24"/>
                <w:lang w:val="en-US" w:eastAsia="zh-CN"/>
              </w:rPr>
              <w:t>方向约</w:t>
            </w:r>
            <w:r>
              <w:rPr>
                <w:rFonts w:hint="eastAsia" w:cs="Times New Roman"/>
                <w:color w:val="auto"/>
                <w:sz w:val="24"/>
                <w:szCs w:val="24"/>
                <w:lang w:val="en-US" w:eastAsia="zh-CN"/>
              </w:rPr>
              <w:t>13.6</w:t>
            </w:r>
            <w:r>
              <w:rPr>
                <w:rFonts w:hint="default" w:ascii="Times New Roman" w:hAnsi="Times New Roman" w:eastAsia="宋体" w:cs="Times New Roman"/>
                <w:color w:val="auto"/>
                <w:sz w:val="24"/>
                <w:szCs w:val="24"/>
                <w:lang w:val="en-US" w:eastAsia="zh-CN"/>
              </w:rPr>
              <w:t>km</w:t>
            </w:r>
            <w:r>
              <w:rPr>
                <w:rFonts w:hint="eastAsia" w:ascii="Times New Roman" w:hAnsi="Times New Roman" w:eastAsia="宋体" w:cs="Times New Roman"/>
                <w:color w:val="auto"/>
                <w:sz w:val="24"/>
                <w:szCs w:val="24"/>
                <w:lang w:val="en-US" w:eastAsia="zh-CN"/>
              </w:rPr>
              <w:t>处</w:t>
            </w:r>
            <w:r>
              <w:rPr>
                <w:rFonts w:hint="eastAsia" w:cs="Times New Roman"/>
                <w:color w:val="auto"/>
                <w:sz w:val="24"/>
                <w:szCs w:val="24"/>
                <w:lang w:val="en-US" w:eastAsia="zh-CN"/>
              </w:rPr>
              <w:t>，监测点位和项目所在区域地形、气象条件、环境特征、环境功能基本一致，引用数据能客观体现所在区域环境质量，项目引用环境质量资料基本可行</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eastAsia="宋体" w:cs="宋体"/>
                <w:b w:val="0"/>
                <w:bCs w:val="0"/>
              </w:rPr>
            </w:pPr>
            <w:r>
              <w:rPr>
                <w:rFonts w:hint="default" w:eastAsia="宋体" w:cs="宋体"/>
                <w:b w:val="0"/>
                <w:bCs w:val="0"/>
              </w:rPr>
              <w:t>特征污染因子</w:t>
            </w:r>
            <w:r>
              <w:rPr>
                <w:rFonts w:hint="eastAsia" w:cs="宋体"/>
                <w:b w:val="0"/>
                <w:bCs w:val="0"/>
                <w:lang w:val="en-US" w:eastAsia="zh-CN"/>
              </w:rPr>
              <w:t>非甲烷总烃引用</w:t>
            </w:r>
            <w:r>
              <w:rPr>
                <w:rFonts w:hint="default" w:eastAsia="宋体" w:cs="宋体"/>
                <w:b w:val="0"/>
                <w:bCs w:val="0"/>
                <w:lang w:val="en-US" w:eastAsia="zh-CN"/>
              </w:rPr>
              <w:t>新疆锡水金山环境科技有限公司</w:t>
            </w:r>
            <w:r>
              <w:rPr>
                <w:rFonts w:hint="eastAsia" w:eastAsia="宋体" w:cs="宋体"/>
                <w:b w:val="0"/>
                <w:bCs w:val="0"/>
                <w:lang w:val="en-US" w:eastAsia="zh-CN"/>
              </w:rPr>
              <w:t>于20</w:t>
            </w:r>
            <w:r>
              <w:rPr>
                <w:rFonts w:hint="eastAsia" w:cs="宋体"/>
                <w:b w:val="0"/>
                <w:bCs w:val="0"/>
                <w:lang w:val="en-US" w:eastAsia="zh-CN"/>
              </w:rPr>
              <w:t>21</w:t>
            </w:r>
            <w:r>
              <w:rPr>
                <w:rFonts w:hint="eastAsia" w:eastAsia="宋体" w:cs="宋体"/>
                <w:b w:val="0"/>
                <w:bCs w:val="0"/>
                <w:lang w:val="en-US" w:eastAsia="zh-CN"/>
              </w:rPr>
              <w:t>年</w:t>
            </w:r>
            <w:r>
              <w:rPr>
                <w:rFonts w:hint="eastAsia" w:cs="宋体"/>
                <w:b w:val="0"/>
                <w:bCs w:val="0"/>
                <w:lang w:val="en-US" w:eastAsia="zh-CN"/>
              </w:rPr>
              <w:t>3</w:t>
            </w:r>
            <w:r>
              <w:rPr>
                <w:rFonts w:hint="eastAsia" w:eastAsia="宋体" w:cs="宋体"/>
                <w:b w:val="0"/>
                <w:bCs w:val="0"/>
                <w:lang w:val="en-US" w:eastAsia="zh-CN"/>
              </w:rPr>
              <w:t>月</w:t>
            </w:r>
            <w:r>
              <w:rPr>
                <w:rFonts w:hint="eastAsia" w:cs="宋体"/>
                <w:b w:val="0"/>
                <w:bCs w:val="0"/>
                <w:lang w:val="en-US" w:eastAsia="zh-CN"/>
              </w:rPr>
              <w:t>17</w:t>
            </w:r>
            <w:r>
              <w:rPr>
                <w:rFonts w:hint="eastAsia" w:eastAsia="宋体" w:cs="宋体"/>
                <w:b w:val="0"/>
                <w:bCs w:val="0"/>
                <w:lang w:val="en-US" w:eastAsia="zh-CN"/>
              </w:rPr>
              <w:t>日至202</w:t>
            </w:r>
            <w:r>
              <w:rPr>
                <w:rFonts w:hint="eastAsia" w:cs="宋体"/>
                <w:b w:val="0"/>
                <w:bCs w:val="0"/>
                <w:lang w:val="en-US" w:eastAsia="zh-CN"/>
              </w:rPr>
              <w:t>1</w:t>
            </w:r>
            <w:r>
              <w:rPr>
                <w:rFonts w:hint="eastAsia" w:eastAsia="宋体" w:cs="宋体"/>
                <w:b w:val="0"/>
                <w:bCs w:val="0"/>
                <w:lang w:val="en-US" w:eastAsia="zh-CN"/>
              </w:rPr>
              <w:t>年</w:t>
            </w:r>
            <w:r>
              <w:rPr>
                <w:rFonts w:hint="eastAsia" w:cs="宋体"/>
                <w:b w:val="0"/>
                <w:bCs w:val="0"/>
                <w:lang w:val="en-US" w:eastAsia="zh-CN"/>
              </w:rPr>
              <w:t>3</w:t>
            </w:r>
            <w:r>
              <w:rPr>
                <w:rFonts w:hint="eastAsia" w:eastAsia="宋体" w:cs="宋体"/>
                <w:b w:val="0"/>
                <w:bCs w:val="0"/>
                <w:lang w:val="en-US" w:eastAsia="zh-CN"/>
              </w:rPr>
              <w:t>月</w:t>
            </w:r>
            <w:r>
              <w:rPr>
                <w:rFonts w:hint="eastAsia" w:cs="宋体"/>
                <w:b w:val="0"/>
                <w:bCs w:val="0"/>
                <w:lang w:val="en-US" w:eastAsia="zh-CN"/>
              </w:rPr>
              <w:t>23</w:t>
            </w:r>
            <w:r>
              <w:rPr>
                <w:rFonts w:hint="eastAsia" w:eastAsia="宋体" w:cs="宋体"/>
                <w:b w:val="0"/>
                <w:bCs w:val="0"/>
                <w:lang w:val="en-US" w:eastAsia="zh-CN"/>
              </w:rPr>
              <w:t>日针对</w:t>
            </w:r>
            <w:r>
              <w:rPr>
                <w:rFonts w:hint="eastAsia" w:cs="宋体"/>
                <w:b w:val="0"/>
                <w:bCs w:val="0"/>
                <w:lang w:val="en-US" w:eastAsia="zh-CN"/>
              </w:rPr>
              <w:t>“新疆诚信德包装材料有限公司建设年产1000万个纸箱和5亿只包装袋项目”监测数据，位于建设项目周边5km范围内（位于建设项目东北侧1km）；TSP委托</w:t>
            </w:r>
            <w:r>
              <w:rPr>
                <w:rFonts w:hint="default" w:eastAsia="宋体" w:cs="宋体"/>
                <w:b w:val="0"/>
                <w:bCs w:val="0"/>
                <w:lang w:val="en-US" w:eastAsia="zh-CN"/>
              </w:rPr>
              <w:t>新疆锡水金山环境科技有限公司</w:t>
            </w:r>
            <w:r>
              <w:rPr>
                <w:rFonts w:hint="default" w:eastAsia="宋体" w:cs="宋体"/>
                <w:b w:val="0"/>
                <w:bCs w:val="0"/>
              </w:rPr>
              <w:t>于20</w:t>
            </w:r>
            <w:r>
              <w:rPr>
                <w:rFonts w:hint="eastAsia" w:eastAsia="宋体" w:cs="宋体"/>
                <w:b w:val="0"/>
                <w:bCs w:val="0"/>
                <w:lang w:val="en-US" w:eastAsia="zh-CN"/>
              </w:rPr>
              <w:t>22</w:t>
            </w:r>
            <w:r>
              <w:rPr>
                <w:rFonts w:hint="default" w:eastAsia="宋体" w:cs="宋体"/>
                <w:b w:val="0"/>
                <w:bCs w:val="0"/>
              </w:rPr>
              <w:t>年</w:t>
            </w:r>
            <w:r>
              <w:rPr>
                <w:rFonts w:hint="eastAsia" w:eastAsia="宋体" w:cs="宋体"/>
                <w:b w:val="0"/>
                <w:bCs w:val="0"/>
                <w:lang w:val="en-US" w:eastAsia="zh-CN"/>
              </w:rPr>
              <w:t>3</w:t>
            </w:r>
            <w:r>
              <w:rPr>
                <w:rFonts w:hint="default" w:eastAsia="宋体" w:cs="宋体"/>
                <w:b w:val="0"/>
                <w:bCs w:val="0"/>
              </w:rPr>
              <w:t>月</w:t>
            </w:r>
            <w:r>
              <w:rPr>
                <w:rFonts w:hint="eastAsia" w:eastAsia="宋体" w:cs="宋体"/>
                <w:b w:val="0"/>
                <w:bCs w:val="0"/>
                <w:lang w:val="en-US" w:eastAsia="zh-CN"/>
              </w:rPr>
              <w:t>15</w:t>
            </w:r>
            <w:r>
              <w:rPr>
                <w:rFonts w:hint="default" w:eastAsia="宋体" w:cs="宋体"/>
                <w:b w:val="0"/>
                <w:bCs w:val="0"/>
              </w:rPr>
              <w:t>日至20</w:t>
            </w:r>
            <w:r>
              <w:rPr>
                <w:rFonts w:hint="eastAsia" w:eastAsia="宋体" w:cs="宋体"/>
                <w:b w:val="0"/>
                <w:bCs w:val="0"/>
                <w:lang w:val="en-US" w:eastAsia="zh-CN"/>
              </w:rPr>
              <w:t>22</w:t>
            </w:r>
            <w:r>
              <w:rPr>
                <w:rFonts w:hint="default" w:eastAsia="宋体" w:cs="宋体"/>
                <w:b w:val="0"/>
                <w:bCs w:val="0"/>
              </w:rPr>
              <w:t>年</w:t>
            </w:r>
            <w:r>
              <w:rPr>
                <w:rFonts w:hint="eastAsia" w:eastAsia="宋体" w:cs="宋体"/>
                <w:b w:val="0"/>
                <w:bCs w:val="0"/>
                <w:lang w:val="en-US" w:eastAsia="zh-CN"/>
              </w:rPr>
              <w:t>3</w:t>
            </w:r>
            <w:r>
              <w:rPr>
                <w:rFonts w:hint="default" w:eastAsia="宋体" w:cs="宋体"/>
                <w:b w:val="0"/>
                <w:bCs w:val="0"/>
              </w:rPr>
              <w:t>月</w:t>
            </w:r>
            <w:r>
              <w:rPr>
                <w:rFonts w:hint="eastAsia" w:eastAsia="宋体" w:cs="宋体"/>
                <w:b w:val="0"/>
                <w:bCs w:val="0"/>
                <w:lang w:val="en-US" w:eastAsia="zh-CN"/>
              </w:rPr>
              <w:t>17</w:t>
            </w:r>
            <w:r>
              <w:rPr>
                <w:rFonts w:hint="default" w:eastAsia="宋体" w:cs="宋体"/>
                <w:b w:val="0"/>
                <w:bCs w:val="0"/>
              </w:rPr>
              <w:t>日对项目区</w:t>
            </w:r>
            <w:r>
              <w:rPr>
                <w:rFonts w:hint="eastAsia" w:cs="宋体"/>
                <w:b w:val="0"/>
                <w:bCs w:val="0"/>
                <w:lang w:val="en-US" w:eastAsia="zh-CN"/>
              </w:rPr>
              <w:t>下风向</w:t>
            </w:r>
            <w:r>
              <w:rPr>
                <w:rFonts w:hint="default" w:eastAsia="宋体" w:cs="宋体"/>
                <w:b w:val="0"/>
                <w:bCs w:val="0"/>
              </w:rPr>
              <w:t>进行了补充监测。</w:t>
            </w:r>
          </w:p>
          <w:p>
            <w:pPr>
              <w:overflowPunct/>
              <w:autoSpaceDE/>
              <w:autoSpaceDN/>
              <w:bidi w:val="0"/>
              <w:adjustRightInd/>
              <w:snapToGrid/>
              <w:spacing w:before="0" w:after="0" w:line="360" w:lineRule="auto"/>
              <w:ind w:left="0" w:right="0" w:firstLine="480" w:firstLineChars="200"/>
              <w:jc w:val="both"/>
              <w:rPr>
                <w:rFonts w:hint="default" w:eastAsia="宋体" w:cs="宋体"/>
                <w:lang w:val="en-US" w:eastAsia="zh-CN"/>
              </w:rPr>
            </w:pPr>
            <w:r>
              <w:rPr>
                <w:rFonts w:hint="eastAsia" w:eastAsia="宋体" w:cs="宋体"/>
                <w:lang w:val="en-US" w:eastAsia="zh-CN"/>
              </w:rPr>
              <w:t>（1）</w:t>
            </w:r>
            <w:r>
              <w:rPr>
                <w:rFonts w:hint="default" w:eastAsia="宋体" w:cs="宋体"/>
                <w:lang w:val="en-US" w:eastAsia="zh-CN"/>
              </w:rPr>
              <w:t>监测布点</w:t>
            </w:r>
          </w:p>
          <w:p>
            <w:pPr>
              <w:overflowPunct/>
              <w:autoSpaceDE/>
              <w:autoSpaceDN/>
              <w:bidi w:val="0"/>
              <w:adjustRightInd/>
              <w:snapToGrid/>
              <w:spacing w:before="0" w:after="0" w:line="360" w:lineRule="auto"/>
              <w:ind w:left="0" w:right="0" w:firstLine="480" w:firstLineChars="200"/>
              <w:jc w:val="both"/>
              <w:rPr>
                <w:rFonts w:hint="default" w:eastAsia="宋体" w:cs="宋体"/>
              </w:rPr>
            </w:pPr>
            <w:r>
              <w:rPr>
                <w:rFonts w:hint="default" w:eastAsia="宋体" w:cs="宋体"/>
              </w:rPr>
              <w:t>根据项目区气象气候和地形条件，特征污染因子现状监测共布设</w:t>
            </w:r>
            <w:r>
              <w:rPr>
                <w:rFonts w:hint="eastAsia" w:cs="宋体"/>
                <w:lang w:val="en-US" w:eastAsia="zh-CN"/>
              </w:rPr>
              <w:t>1</w:t>
            </w:r>
            <w:r>
              <w:rPr>
                <w:rFonts w:hint="default" w:eastAsia="宋体" w:cs="宋体"/>
              </w:rPr>
              <w:t>个监测点</w:t>
            </w:r>
            <w:r>
              <w:rPr>
                <w:rFonts w:hint="eastAsia" w:cs="宋体"/>
                <w:lang w:eastAsia="zh-CN"/>
              </w:rPr>
              <w:t>，</w:t>
            </w:r>
            <w:r>
              <w:rPr>
                <w:rFonts w:hint="default" w:eastAsia="宋体" w:cs="宋体"/>
                <w:lang w:eastAsia="zh-CN"/>
              </w:rPr>
              <w:t>位于</w:t>
            </w:r>
            <w:r>
              <w:rPr>
                <w:rFonts w:hint="default" w:eastAsia="宋体" w:cs="宋体"/>
              </w:rPr>
              <w:t>项目区</w:t>
            </w:r>
            <w:r>
              <w:rPr>
                <w:rFonts w:hint="eastAsia" w:cs="宋体"/>
                <w:lang w:val="en-US" w:eastAsia="zh-CN"/>
              </w:rPr>
              <w:t>内部</w:t>
            </w:r>
            <w:r>
              <w:rPr>
                <w:rFonts w:hint="default" w:eastAsia="宋体" w:cs="宋体"/>
                <w:lang w:eastAsia="zh-CN"/>
              </w:rPr>
              <w:t>，</w:t>
            </w:r>
            <w:r>
              <w:rPr>
                <w:rFonts w:hint="default" w:eastAsia="宋体" w:cs="宋体"/>
              </w:rPr>
              <w:t>能够代表区域特征污染因子</w:t>
            </w:r>
            <w:r>
              <w:rPr>
                <w:rFonts w:hint="default" w:eastAsia="宋体" w:cs="宋体"/>
                <w:lang w:eastAsia="zh-CN"/>
              </w:rPr>
              <w:t>污染</w:t>
            </w:r>
            <w:r>
              <w:rPr>
                <w:rFonts w:hint="default" w:eastAsia="宋体" w:cs="宋体"/>
              </w:rPr>
              <w:t>状况。本项目环境监测布点情况见图</w:t>
            </w:r>
            <w:r>
              <w:rPr>
                <w:rFonts w:hint="eastAsia" w:eastAsia="宋体" w:cs="宋体"/>
                <w:lang w:val="en-US" w:eastAsia="zh-CN"/>
              </w:rPr>
              <w:t>3.1</w:t>
            </w:r>
            <w:r>
              <w:rPr>
                <w:rFonts w:hint="default" w:eastAsia="宋体" w:cs="宋体"/>
              </w:rPr>
              <w:t>-1。</w:t>
            </w:r>
          </w:p>
          <w:p>
            <w:pPr>
              <w:overflowPunct/>
              <w:autoSpaceDE/>
              <w:autoSpaceDN/>
              <w:bidi w:val="0"/>
              <w:adjustRightInd/>
              <w:snapToGrid/>
              <w:spacing w:before="0" w:after="0" w:line="360" w:lineRule="auto"/>
              <w:ind w:left="0" w:right="0" w:firstLine="480" w:firstLineChars="200"/>
              <w:jc w:val="both"/>
              <w:rPr>
                <w:rFonts w:hint="default" w:eastAsia="宋体" w:cs="宋体"/>
                <w:lang w:val="en-US" w:eastAsia="zh-CN"/>
              </w:rPr>
            </w:pPr>
            <w:r>
              <w:rPr>
                <w:rFonts w:hint="eastAsia" w:eastAsia="宋体" w:cs="宋体"/>
                <w:lang w:val="en-US" w:eastAsia="zh-CN"/>
              </w:rPr>
              <w:t>（2）</w:t>
            </w:r>
            <w:r>
              <w:rPr>
                <w:rFonts w:hint="default" w:eastAsia="宋体" w:cs="宋体"/>
                <w:lang w:val="en-US" w:eastAsia="zh-CN"/>
              </w:rPr>
              <w:t>采样及分析方法</w:t>
            </w:r>
          </w:p>
          <w:p>
            <w:pPr>
              <w:overflowPunct/>
              <w:autoSpaceDE/>
              <w:autoSpaceDN/>
              <w:bidi w:val="0"/>
              <w:adjustRightInd/>
              <w:snapToGrid/>
              <w:spacing w:before="0" w:after="0" w:line="360" w:lineRule="auto"/>
              <w:ind w:left="0" w:right="0" w:firstLine="480" w:firstLineChars="200"/>
              <w:jc w:val="both"/>
              <w:rPr>
                <w:rFonts w:hint="default" w:eastAsia="宋体" w:cs="宋体"/>
                <w:lang w:val="en-US" w:eastAsia="zh-CN"/>
              </w:rPr>
            </w:pPr>
            <w:r>
              <w:rPr>
                <w:rFonts w:hint="default" w:eastAsia="宋体" w:cs="宋体"/>
                <w:lang w:val="en-US" w:eastAsia="zh-CN"/>
              </w:rPr>
              <w:t>采样分析方法均按国家环保局颁布的《空气和废气监测分析方法》、《环境监测技术规范》中的有关规定执行。</w:t>
            </w:r>
          </w:p>
          <w:p>
            <w:pPr>
              <w:overflowPunct/>
              <w:autoSpaceDE/>
              <w:autoSpaceDN/>
              <w:bidi w:val="0"/>
              <w:adjustRightInd/>
              <w:snapToGrid/>
              <w:spacing w:before="0" w:after="0" w:line="360" w:lineRule="auto"/>
              <w:ind w:left="0" w:right="0" w:firstLine="480" w:firstLineChars="200"/>
              <w:jc w:val="both"/>
              <w:rPr>
                <w:rFonts w:hint="default" w:eastAsia="宋体" w:cs="宋体"/>
                <w:lang w:val="en-US" w:eastAsia="zh-CN"/>
              </w:rPr>
            </w:pPr>
            <w:r>
              <w:rPr>
                <w:rFonts w:hint="eastAsia" w:eastAsia="宋体" w:cs="宋体"/>
                <w:lang w:val="en-US" w:eastAsia="zh-CN"/>
              </w:rPr>
              <w:t>（3）</w:t>
            </w:r>
            <w:r>
              <w:rPr>
                <w:rFonts w:hint="default" w:eastAsia="宋体" w:cs="宋体"/>
                <w:lang w:val="en-US" w:eastAsia="zh-CN"/>
              </w:rPr>
              <w:t>大气环境质量现状评价</w:t>
            </w:r>
          </w:p>
          <w:p>
            <w:pPr>
              <w:overflowPunct/>
              <w:autoSpaceDE/>
              <w:autoSpaceDN/>
              <w:bidi w:val="0"/>
              <w:adjustRightInd/>
              <w:snapToGrid/>
              <w:spacing w:before="0" w:after="0" w:line="360" w:lineRule="auto"/>
              <w:ind w:left="0" w:right="0" w:firstLine="480" w:firstLineChars="200"/>
              <w:jc w:val="both"/>
              <w:rPr>
                <w:rFonts w:hint="default" w:ascii="Times New Roman" w:hAnsi="Times New Roman" w:eastAsia="宋体" w:cs="宋体"/>
                <w:lang w:val="en-US" w:eastAsia="zh-CN"/>
              </w:rPr>
            </w:pPr>
            <w:r>
              <w:rPr>
                <w:rFonts w:hint="eastAsia" w:ascii="Times New Roman" w:hAnsi="Times New Roman" w:eastAsia="宋体" w:cs="宋体"/>
                <w:lang w:val="en-US" w:eastAsia="zh-CN"/>
              </w:rPr>
              <w:t>①</w:t>
            </w:r>
            <w:r>
              <w:rPr>
                <w:rFonts w:hint="default" w:ascii="Times New Roman" w:hAnsi="Times New Roman" w:eastAsia="宋体" w:cs="宋体"/>
                <w:lang w:val="en-US" w:eastAsia="zh-CN"/>
              </w:rPr>
              <w:t>评价标准</w:t>
            </w:r>
          </w:p>
          <w:p>
            <w:pPr>
              <w:overflowPunct/>
              <w:autoSpaceDE/>
              <w:autoSpaceDN/>
              <w:bidi w:val="0"/>
              <w:adjustRightInd/>
              <w:snapToGrid/>
              <w:spacing w:before="0" w:after="0" w:line="360" w:lineRule="auto"/>
              <w:ind w:left="0" w:right="0" w:firstLine="480" w:firstLineChars="200"/>
              <w:jc w:val="both"/>
              <w:rPr>
                <w:rFonts w:hint="default" w:ascii="Times New Roman" w:hAnsi="Times New Roman" w:eastAsia="宋体" w:cs="宋体"/>
                <w:lang w:val="en-US" w:eastAsia="zh-CN"/>
              </w:rPr>
            </w:pPr>
            <w:r>
              <w:rPr>
                <w:rFonts w:hint="default" w:ascii="Times New Roman" w:hAnsi="Times New Roman" w:eastAsia="宋体" w:cs="宋体"/>
                <w:lang w:val="en-US" w:eastAsia="zh-CN"/>
              </w:rPr>
              <w:t>根据本项目所在区域的环境功能区划，常规污染物</w:t>
            </w:r>
            <w:r>
              <w:rPr>
                <w:rFonts w:hint="eastAsia" w:eastAsia="宋体" w:cs="宋体"/>
                <w:lang w:val="en-US" w:eastAsia="zh-CN"/>
              </w:rPr>
              <w:t>以及TSP均</w:t>
            </w:r>
            <w:r>
              <w:rPr>
                <w:rFonts w:hint="default" w:ascii="Times New Roman" w:hAnsi="Times New Roman" w:eastAsia="宋体" w:cs="宋体"/>
                <w:lang w:val="en-US" w:eastAsia="zh-CN"/>
              </w:rPr>
              <w:t>执行《环境空气质量标准》（GB3095－2012）中的二级标准</w:t>
            </w:r>
            <w:r>
              <w:rPr>
                <w:rFonts w:hint="eastAsia" w:cs="宋体"/>
                <w:lang w:val="en-US" w:eastAsia="zh-CN"/>
              </w:rPr>
              <w:t>，</w:t>
            </w:r>
            <w:r>
              <w:rPr>
                <w:rFonts w:hint="default" w:ascii="Times New Roman" w:hAnsi="Times New Roman" w:eastAsia="宋体" w:cs="Times New Roman"/>
                <w:bCs/>
                <w:sz w:val="24"/>
                <w:szCs w:val="24"/>
                <w:lang w:val="en-US" w:eastAsia="zh-CN"/>
              </w:rPr>
              <w:t>非甲烷总烃执行《大气污染物综合排放标准详解》推荐值（2.0mg/m</w:t>
            </w:r>
            <w:r>
              <w:rPr>
                <w:rFonts w:hint="default" w:ascii="Times New Roman" w:hAnsi="Times New Roman" w:eastAsia="宋体" w:cs="Times New Roman"/>
                <w:bCs/>
                <w:sz w:val="24"/>
                <w:szCs w:val="24"/>
                <w:vertAlign w:val="superscript"/>
                <w:lang w:val="en-US" w:eastAsia="zh-CN"/>
              </w:rPr>
              <w:t>3</w:t>
            </w:r>
            <w:r>
              <w:rPr>
                <w:rFonts w:hint="default" w:ascii="Times New Roman" w:hAnsi="Times New Roman" w:eastAsia="宋体" w:cs="Times New Roman"/>
                <w:bCs/>
                <w:sz w:val="24"/>
                <w:szCs w:val="24"/>
                <w:lang w:val="en-US" w:eastAsia="zh-CN"/>
              </w:rPr>
              <w:t>）</w:t>
            </w:r>
            <w:r>
              <w:rPr>
                <w:rFonts w:hint="default" w:ascii="Times New Roman" w:hAnsi="Times New Roman" w:eastAsia="宋体" w:cs="宋体"/>
                <w:lang w:val="en-US" w:eastAsia="zh-CN"/>
              </w:rPr>
              <w:t>。</w:t>
            </w:r>
          </w:p>
          <w:p>
            <w:pPr>
              <w:overflowPunct/>
              <w:autoSpaceDE/>
              <w:autoSpaceDN/>
              <w:bidi w:val="0"/>
              <w:adjustRightInd/>
              <w:snapToGrid/>
              <w:spacing w:before="0" w:after="0" w:line="360" w:lineRule="auto"/>
              <w:ind w:left="0" w:right="0" w:firstLine="480" w:firstLineChars="200"/>
              <w:jc w:val="both"/>
              <w:rPr>
                <w:rFonts w:hint="default" w:ascii="Times New Roman" w:hAnsi="Times New Roman" w:eastAsia="宋体" w:cs="宋体"/>
                <w:lang w:val="en-US" w:eastAsia="zh-CN"/>
              </w:rPr>
            </w:pPr>
            <w:r>
              <w:rPr>
                <w:rFonts w:hint="eastAsia" w:ascii="Times New Roman" w:hAnsi="Times New Roman" w:eastAsia="宋体" w:cs="宋体"/>
                <w:lang w:val="en-US" w:eastAsia="zh-CN"/>
              </w:rPr>
              <w:t>②</w:t>
            </w:r>
            <w:r>
              <w:rPr>
                <w:rFonts w:hint="default" w:ascii="Times New Roman" w:hAnsi="Times New Roman" w:eastAsia="宋体" w:cs="宋体"/>
                <w:lang w:val="en-US" w:eastAsia="zh-CN"/>
              </w:rPr>
              <w:t>常规污染物监测结果及评价统计</w:t>
            </w:r>
          </w:p>
          <w:p>
            <w:pPr>
              <w:overflowPunct/>
              <w:autoSpaceDE/>
              <w:autoSpaceDN/>
              <w:bidi w:val="0"/>
              <w:adjustRightInd/>
              <w:snapToGrid/>
              <w:spacing w:before="0" w:after="0" w:line="360" w:lineRule="auto"/>
              <w:ind w:left="0" w:right="0" w:firstLine="480" w:firstLineChars="200"/>
              <w:jc w:val="both"/>
              <w:rPr>
                <w:rFonts w:hint="default" w:ascii="Times New Roman" w:hAnsi="Times New Roman" w:eastAsia="宋体" w:cs="宋体"/>
                <w:lang w:val="en-US" w:eastAsia="zh-CN"/>
              </w:rPr>
            </w:pPr>
            <w:r>
              <w:rPr>
                <w:rFonts w:hint="default" w:ascii="Times New Roman" w:hAnsi="Times New Roman" w:eastAsia="宋体" w:cs="宋体"/>
                <w:lang w:val="en-US" w:eastAsia="zh-CN"/>
              </w:rPr>
              <w:t>根据环境保护部环境工程评估中心下设基于互联网的环境影响评价技术服务平台（http://cloud.lem.org.cn/）发布的</w:t>
            </w:r>
            <w:r>
              <w:rPr>
                <w:rFonts w:hint="eastAsia" w:cs="宋体"/>
                <w:lang w:val="en-US" w:eastAsia="zh-CN"/>
              </w:rPr>
              <w:t>昌吉州</w:t>
            </w:r>
            <w:r>
              <w:rPr>
                <w:rFonts w:hint="default" w:ascii="Times New Roman" w:hAnsi="Times New Roman" w:eastAsia="宋体" w:cs="宋体"/>
                <w:lang w:val="en-US" w:eastAsia="zh-CN"/>
              </w:rPr>
              <w:t>20</w:t>
            </w:r>
            <w:r>
              <w:rPr>
                <w:rFonts w:hint="eastAsia" w:cs="宋体"/>
                <w:lang w:val="en-US" w:eastAsia="zh-CN"/>
              </w:rPr>
              <w:t>20</w:t>
            </w:r>
            <w:r>
              <w:rPr>
                <w:rFonts w:hint="default" w:ascii="Times New Roman" w:hAnsi="Times New Roman" w:eastAsia="宋体" w:cs="宋体"/>
                <w:lang w:val="en-US" w:eastAsia="zh-CN"/>
              </w:rPr>
              <w:t>年SO</w:t>
            </w:r>
            <w:r>
              <w:rPr>
                <w:rFonts w:hint="default" w:ascii="Times New Roman" w:hAnsi="Times New Roman" w:eastAsia="宋体" w:cs="宋体"/>
                <w:vertAlign w:val="subscript"/>
                <w:lang w:val="en-US" w:eastAsia="zh-CN"/>
              </w:rPr>
              <w:t>2</w:t>
            </w:r>
            <w:r>
              <w:rPr>
                <w:rFonts w:hint="default" w:ascii="Times New Roman" w:hAnsi="Times New Roman" w:eastAsia="宋体" w:cs="宋体"/>
                <w:lang w:val="en-US" w:eastAsia="zh-CN"/>
              </w:rPr>
              <w:t>、NO</w:t>
            </w:r>
            <w:r>
              <w:rPr>
                <w:rFonts w:hint="default" w:ascii="Times New Roman" w:hAnsi="Times New Roman" w:eastAsia="宋体" w:cs="宋体"/>
                <w:vertAlign w:val="subscript"/>
                <w:lang w:val="en-US" w:eastAsia="zh-CN"/>
              </w:rPr>
              <w:t>2</w:t>
            </w:r>
            <w:r>
              <w:rPr>
                <w:rFonts w:hint="default" w:ascii="Times New Roman" w:hAnsi="Times New Roman" w:eastAsia="宋体" w:cs="宋体"/>
                <w:lang w:val="en-US" w:eastAsia="zh-CN"/>
              </w:rPr>
              <w:t>、PM</w:t>
            </w:r>
            <w:r>
              <w:rPr>
                <w:rFonts w:hint="default" w:ascii="Times New Roman" w:hAnsi="Times New Roman" w:eastAsia="宋体" w:cs="宋体"/>
                <w:vertAlign w:val="subscript"/>
                <w:lang w:val="en-US" w:eastAsia="zh-CN"/>
              </w:rPr>
              <w:t>10</w:t>
            </w:r>
            <w:r>
              <w:rPr>
                <w:rFonts w:hint="default" w:ascii="Times New Roman" w:hAnsi="Times New Roman" w:eastAsia="宋体" w:cs="宋体"/>
                <w:lang w:val="en-US" w:eastAsia="zh-CN"/>
              </w:rPr>
              <w:t>、PM</w:t>
            </w:r>
            <w:r>
              <w:rPr>
                <w:rFonts w:hint="default" w:ascii="Times New Roman" w:hAnsi="Times New Roman" w:eastAsia="宋体" w:cs="宋体"/>
                <w:vertAlign w:val="subscript"/>
                <w:lang w:val="en-US" w:eastAsia="zh-CN"/>
              </w:rPr>
              <w:t>2.5</w:t>
            </w:r>
            <w:r>
              <w:rPr>
                <w:rFonts w:hint="default" w:ascii="Times New Roman" w:hAnsi="Times New Roman" w:eastAsia="宋体" w:cs="宋体"/>
                <w:lang w:val="en-US" w:eastAsia="zh-CN"/>
              </w:rPr>
              <w:t>年均浓度</w:t>
            </w:r>
            <w:r>
              <w:rPr>
                <w:rFonts w:hint="eastAsia" w:eastAsia="宋体" w:cs="宋体"/>
                <w:lang w:val="en-US" w:eastAsia="zh-CN"/>
              </w:rPr>
              <w:t>以及</w:t>
            </w:r>
            <w:r>
              <w:rPr>
                <w:rFonts w:hint="default" w:ascii="Times New Roman" w:hAnsi="Times New Roman" w:eastAsia="宋体" w:cs="宋体"/>
                <w:lang w:val="en-US" w:eastAsia="zh-CN"/>
              </w:rPr>
              <w:t>CO 24小时平均第95百分位数</w:t>
            </w:r>
            <w:r>
              <w:rPr>
                <w:rFonts w:hint="eastAsia" w:eastAsia="宋体" w:cs="宋体"/>
                <w:lang w:val="en-US" w:eastAsia="zh-CN"/>
              </w:rPr>
              <w:t>、</w:t>
            </w:r>
            <w:r>
              <w:rPr>
                <w:rFonts w:hint="default" w:ascii="Times New Roman" w:hAnsi="Times New Roman" w:eastAsia="宋体" w:cs="宋体"/>
                <w:lang w:val="en-US" w:eastAsia="zh-CN"/>
              </w:rPr>
              <w:t>O</w:t>
            </w:r>
            <w:r>
              <w:rPr>
                <w:rFonts w:hint="default" w:ascii="Times New Roman" w:hAnsi="Times New Roman" w:eastAsia="宋体" w:cs="宋体"/>
                <w:vertAlign w:val="subscript"/>
                <w:lang w:val="en-US" w:eastAsia="zh-CN"/>
              </w:rPr>
              <w:t>3</w:t>
            </w:r>
            <w:r>
              <w:rPr>
                <w:rFonts w:hint="default" w:ascii="Times New Roman" w:hAnsi="Times New Roman" w:eastAsia="宋体" w:cs="宋体"/>
                <w:lang w:val="en-US" w:eastAsia="zh-CN"/>
              </w:rPr>
              <w:t>日最大8小时平均第90百分位数</w:t>
            </w:r>
            <w:r>
              <w:rPr>
                <w:rFonts w:hint="eastAsia" w:ascii="Times New Roman" w:hAnsi="Times New Roman" w:eastAsia="宋体" w:cs="宋体"/>
                <w:lang w:val="en-US" w:eastAsia="zh-CN"/>
              </w:rPr>
              <w:t>，</w:t>
            </w:r>
            <w:r>
              <w:rPr>
                <w:rFonts w:hint="default" w:ascii="Times New Roman" w:hAnsi="Times New Roman" w:eastAsia="宋体" w:cs="宋体"/>
                <w:lang w:val="en-US" w:eastAsia="zh-CN"/>
              </w:rPr>
              <w:t>本项目所在区域空气质量达标区判定情况见表</w:t>
            </w:r>
            <w:r>
              <w:rPr>
                <w:rFonts w:hint="eastAsia" w:ascii="Times New Roman" w:hAnsi="Times New Roman" w:eastAsia="宋体" w:cs="宋体"/>
                <w:lang w:val="en-US" w:eastAsia="zh-CN"/>
              </w:rPr>
              <w:t>3.1-1</w:t>
            </w:r>
            <w:r>
              <w:rPr>
                <w:rFonts w:hint="default" w:ascii="Times New Roman" w:hAnsi="Times New Roman" w:eastAsia="宋体" w:cs="宋体"/>
                <w:lang w:val="en-US" w:eastAsia="zh-CN"/>
              </w:rPr>
              <w:t>。</w:t>
            </w:r>
          </w:p>
          <w:p>
            <w:pPr>
              <w:overflowPunct/>
              <w:autoSpaceDE/>
              <w:autoSpaceDN/>
              <w:bidi w:val="0"/>
              <w:adjustRightInd/>
              <w:snapToGrid/>
              <w:spacing w:before="0" w:after="0" w:line="360" w:lineRule="auto"/>
              <w:ind w:left="0" w:leftChars="0" w:right="0" w:firstLine="0" w:firstLineChars="0"/>
              <w:jc w:val="center"/>
              <w:rPr>
                <w:rFonts w:hint="default" w:ascii="Times New Roman" w:hAnsi="Times New Roman" w:eastAsia="宋体" w:cs="宋体"/>
                <w:b/>
                <w:bCs/>
                <w:lang w:val="en-US" w:eastAsia="zh-CN"/>
              </w:rPr>
            </w:pPr>
            <w:r>
              <w:rPr>
                <w:rFonts w:hint="default" w:ascii="Times New Roman" w:hAnsi="Times New Roman" w:eastAsia="宋体" w:cs="宋体"/>
                <w:b/>
                <w:bCs/>
                <w:lang w:eastAsia="zh-CN"/>
              </w:rPr>
              <w:t>表</w:t>
            </w:r>
            <w:r>
              <w:rPr>
                <w:rFonts w:hint="eastAsia" w:ascii="Times New Roman" w:hAnsi="Times New Roman" w:eastAsia="宋体" w:cs="宋体"/>
                <w:b/>
                <w:bCs/>
                <w:lang w:val="en-US" w:eastAsia="zh-CN"/>
              </w:rPr>
              <w:t>3.1-1</w:t>
            </w:r>
            <w:r>
              <w:rPr>
                <w:rFonts w:hint="default" w:ascii="Times New Roman" w:hAnsi="Times New Roman" w:eastAsia="宋体" w:cs="宋体"/>
                <w:b/>
                <w:bCs/>
                <w:lang w:eastAsia="zh-CN"/>
              </w:rPr>
              <w:t>区域空气质量现状评价表</w:t>
            </w:r>
            <w:r>
              <w:rPr>
                <w:rFonts w:hint="eastAsia" w:ascii="Times New Roman" w:hAnsi="Times New Roman" w:eastAsia="宋体" w:cs="宋体"/>
                <w:b/>
                <w:bCs/>
                <w:lang w:val="en-US" w:eastAsia="zh-CN"/>
              </w:rPr>
              <w:t xml:space="preserve">  </w:t>
            </w:r>
            <w:r>
              <w:rPr>
                <w:rFonts w:hint="default" w:ascii="Times New Roman" w:hAnsi="Times New Roman" w:eastAsia="宋体" w:cs="宋体"/>
                <w:b/>
                <w:bCs/>
                <w:lang w:eastAsia="zh-CN"/>
              </w:rPr>
              <w:t>单位：</w:t>
            </w:r>
            <w:r>
              <w:rPr>
                <w:rFonts w:hint="default" w:ascii="Times New Roman" w:hAnsi="Times New Roman" w:eastAsia="宋体" w:cs="宋体"/>
                <w:b/>
                <w:bCs/>
              </w:rPr>
              <w:t>μg/m</w:t>
            </w:r>
            <w:r>
              <w:rPr>
                <w:rFonts w:hint="default" w:ascii="Times New Roman" w:hAnsi="Times New Roman" w:eastAsia="宋体" w:cs="宋体"/>
                <w:b/>
                <w:bCs/>
                <w:vertAlign w:val="superscript"/>
              </w:rPr>
              <w:t>3</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829"/>
              <w:gridCol w:w="2290"/>
              <w:gridCol w:w="1443"/>
              <w:gridCol w:w="1145"/>
              <w:gridCol w:w="1135"/>
              <w:gridCol w:w="10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kern w:val="0"/>
                      <w:sz w:val="21"/>
                      <w:szCs w:val="21"/>
                      <w:lang w:val="en-US" w:eastAsia="zh-CN" w:bidi="ar-SA"/>
                    </w:rPr>
                    <w:t>序号</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kern w:val="0"/>
                      <w:sz w:val="21"/>
                      <w:szCs w:val="21"/>
                      <w:lang w:val="en-US" w:eastAsia="zh-CN" w:bidi="ar-SA"/>
                    </w:rPr>
                    <w:t>项目</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kern w:val="0"/>
                      <w:sz w:val="21"/>
                      <w:szCs w:val="21"/>
                      <w:lang w:val="en-US" w:eastAsia="zh-CN" w:bidi="ar-SA"/>
                    </w:rPr>
                    <w:t>平均时间</w:t>
                  </w:r>
                </w:p>
              </w:tc>
              <w:tc>
                <w:tcPr>
                  <w:tcW w:w="1443"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kern w:val="0"/>
                      <w:sz w:val="21"/>
                      <w:szCs w:val="21"/>
                      <w:lang w:val="en-US" w:eastAsia="zh-CN" w:bidi="ar-SA"/>
                    </w:rPr>
                    <w:t>标准值</w:t>
                  </w:r>
                </w:p>
              </w:tc>
              <w:tc>
                <w:tcPr>
                  <w:tcW w:w="114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kern w:val="0"/>
                      <w:sz w:val="21"/>
                      <w:szCs w:val="21"/>
                      <w:lang w:val="en-US" w:eastAsia="zh-CN" w:bidi="ar-SA"/>
                    </w:rPr>
                    <w:t>现状浓度</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kern w:val="0"/>
                      <w:sz w:val="21"/>
                      <w:szCs w:val="21"/>
                      <w:lang w:val="en-US" w:eastAsia="zh-CN" w:bidi="ar-SA"/>
                    </w:rPr>
                    <w:t>占标率%</w:t>
                  </w: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kern w:val="0"/>
                      <w:sz w:val="21"/>
                      <w:szCs w:val="21"/>
                      <w:lang w:val="en-US" w:eastAsia="zh-CN" w:bidi="ar-SA"/>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1</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SO</w:t>
                  </w:r>
                  <w:r>
                    <w:rPr>
                      <w:rFonts w:hint="default" w:ascii="Times New Roman" w:hAnsi="Times New Roman" w:eastAsia="宋体" w:cs="Times New Roman"/>
                      <w:kern w:val="0"/>
                      <w:sz w:val="21"/>
                      <w:szCs w:val="21"/>
                      <w:vertAlign w:val="subscript"/>
                      <w:lang w:val="en-US" w:eastAsia="zh-CN" w:bidi="ar-SA"/>
                    </w:rPr>
                    <w:t>2</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年平均</w:t>
                  </w:r>
                </w:p>
              </w:tc>
              <w:tc>
                <w:tcPr>
                  <w:tcW w:w="1443"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宋体" w:eastAsia="宋体" w:cs="Times New Roman"/>
                      <w:kern w:val="0"/>
                      <w:sz w:val="21"/>
                      <w:szCs w:val="21"/>
                      <w:lang w:val="en-US" w:eastAsia="zh-CN" w:bidi="ar-SA"/>
                    </w:rPr>
                    <w:t>60</w:t>
                  </w:r>
                </w:p>
              </w:tc>
              <w:tc>
                <w:tcPr>
                  <w:tcW w:w="114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hAnsi="宋体" w:cs="Times New Roman"/>
                      <w:kern w:val="0"/>
                      <w:sz w:val="21"/>
                      <w:szCs w:val="21"/>
                      <w:lang w:val="en-US" w:eastAsia="zh-CN" w:bidi="ar-SA"/>
                    </w:rPr>
                    <w:t>8</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hAnsi="宋体" w:cs="Times New Roman"/>
                      <w:kern w:val="0"/>
                      <w:sz w:val="21"/>
                      <w:szCs w:val="21"/>
                      <w:lang w:val="en-US" w:eastAsia="zh-CN" w:bidi="ar-SA"/>
                    </w:rPr>
                  </w:pPr>
                  <w:r>
                    <w:rPr>
                      <w:rFonts w:hint="eastAsia" w:hAnsi="宋体" w:cs="Times New Roman"/>
                      <w:kern w:val="0"/>
                      <w:sz w:val="21"/>
                      <w:szCs w:val="21"/>
                      <w:lang w:val="en-US" w:eastAsia="zh-CN" w:bidi="ar-SA"/>
                    </w:rPr>
                    <w:t xml:space="preserve">13.33 </w:t>
                  </w: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2</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NO</w:t>
                  </w:r>
                  <w:r>
                    <w:rPr>
                      <w:rFonts w:hint="default" w:ascii="Times New Roman" w:hAnsi="Times New Roman" w:eastAsia="宋体" w:cs="Times New Roman"/>
                      <w:kern w:val="0"/>
                      <w:sz w:val="21"/>
                      <w:szCs w:val="21"/>
                      <w:vertAlign w:val="subscript"/>
                      <w:lang w:val="en-US" w:eastAsia="zh-CN" w:bidi="ar-SA"/>
                    </w:rPr>
                    <w:t>2</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年平均</w:t>
                  </w:r>
                </w:p>
              </w:tc>
              <w:tc>
                <w:tcPr>
                  <w:tcW w:w="1443"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宋体" w:eastAsia="宋体" w:cs="Times New Roman"/>
                      <w:kern w:val="0"/>
                      <w:sz w:val="21"/>
                      <w:szCs w:val="21"/>
                      <w:lang w:val="en-US" w:eastAsia="zh-CN" w:bidi="ar-SA"/>
                    </w:rPr>
                    <w:t>40</w:t>
                  </w:r>
                </w:p>
              </w:tc>
              <w:tc>
                <w:tcPr>
                  <w:tcW w:w="114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hAnsi="宋体" w:cs="Times New Roman"/>
                      <w:kern w:val="0"/>
                      <w:sz w:val="21"/>
                      <w:szCs w:val="21"/>
                      <w:lang w:val="en-US" w:eastAsia="zh-CN" w:bidi="ar-SA"/>
                    </w:rPr>
                    <w:t>33</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hAnsi="宋体" w:cs="Times New Roman"/>
                      <w:kern w:val="0"/>
                      <w:sz w:val="21"/>
                      <w:szCs w:val="21"/>
                      <w:lang w:val="en-US" w:eastAsia="zh-CN" w:bidi="ar-SA"/>
                    </w:rPr>
                  </w:pPr>
                  <w:r>
                    <w:rPr>
                      <w:rFonts w:hint="eastAsia" w:hAnsi="宋体" w:cs="Times New Roman"/>
                      <w:kern w:val="0"/>
                      <w:sz w:val="21"/>
                      <w:szCs w:val="21"/>
                      <w:lang w:val="en-US" w:eastAsia="zh-CN" w:bidi="ar-SA"/>
                    </w:rPr>
                    <w:t xml:space="preserve">82.50 </w:t>
                  </w: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kern w:val="0"/>
                      <w:sz w:val="21"/>
                      <w:szCs w:val="21"/>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3</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PM</w:t>
                  </w:r>
                  <w:r>
                    <w:rPr>
                      <w:rFonts w:hint="default" w:ascii="Times New Roman" w:hAnsi="Times New Roman" w:eastAsia="宋体" w:cs="Times New Roman"/>
                      <w:kern w:val="0"/>
                      <w:sz w:val="21"/>
                      <w:szCs w:val="21"/>
                      <w:vertAlign w:val="subscript"/>
                      <w:lang w:val="en-US" w:eastAsia="zh-CN" w:bidi="ar-SA"/>
                    </w:rPr>
                    <w:t>10</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年平均</w:t>
                  </w:r>
                </w:p>
              </w:tc>
              <w:tc>
                <w:tcPr>
                  <w:tcW w:w="1443"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宋体" w:eastAsia="宋体" w:cs="Times New Roman"/>
                      <w:kern w:val="0"/>
                      <w:sz w:val="21"/>
                      <w:szCs w:val="21"/>
                      <w:lang w:val="en-US" w:eastAsia="zh-CN" w:bidi="ar-SA"/>
                    </w:rPr>
                    <w:t>70</w:t>
                  </w:r>
                </w:p>
              </w:tc>
              <w:tc>
                <w:tcPr>
                  <w:tcW w:w="114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hAnsi="宋体" w:cs="Times New Roman"/>
                      <w:kern w:val="0"/>
                      <w:sz w:val="21"/>
                      <w:szCs w:val="21"/>
                      <w:lang w:val="en-US" w:eastAsia="zh-CN" w:bidi="ar-SA"/>
                    </w:rPr>
                    <w:t>88</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hAnsi="宋体" w:cs="Times New Roman"/>
                      <w:kern w:val="0"/>
                      <w:sz w:val="21"/>
                      <w:szCs w:val="21"/>
                      <w:lang w:val="en-US" w:eastAsia="zh-CN" w:bidi="ar-SA"/>
                    </w:rPr>
                  </w:pPr>
                  <w:r>
                    <w:rPr>
                      <w:rFonts w:hint="eastAsia" w:hAnsi="宋体" w:cs="Times New Roman"/>
                      <w:kern w:val="0"/>
                      <w:sz w:val="21"/>
                      <w:szCs w:val="21"/>
                      <w:lang w:val="en-US" w:eastAsia="zh-CN" w:bidi="ar-SA"/>
                    </w:rPr>
                    <w:t xml:space="preserve">125.71 </w:t>
                  </w: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kern w:val="0"/>
                      <w:sz w:val="21"/>
                      <w:szCs w:val="21"/>
                      <w:lang w:val="en-US" w:eastAsia="zh-CN" w:bidi="ar-SA"/>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4</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PM</w:t>
                  </w:r>
                  <w:r>
                    <w:rPr>
                      <w:rFonts w:hint="default" w:ascii="Times New Roman" w:hAnsi="Times New Roman" w:eastAsia="宋体" w:cs="Times New Roman"/>
                      <w:kern w:val="0"/>
                      <w:sz w:val="21"/>
                      <w:szCs w:val="21"/>
                      <w:vertAlign w:val="subscript"/>
                      <w:lang w:val="en-US" w:eastAsia="zh-CN" w:bidi="ar-SA"/>
                    </w:rPr>
                    <w:t>2.5</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年平均</w:t>
                  </w:r>
                </w:p>
              </w:tc>
              <w:tc>
                <w:tcPr>
                  <w:tcW w:w="1443"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宋体" w:eastAsia="宋体" w:cs="Times New Roman"/>
                      <w:kern w:val="0"/>
                      <w:sz w:val="21"/>
                      <w:szCs w:val="21"/>
                      <w:lang w:val="en-US" w:eastAsia="zh-CN" w:bidi="ar-SA"/>
                    </w:rPr>
                    <w:t>35</w:t>
                  </w:r>
                </w:p>
              </w:tc>
              <w:tc>
                <w:tcPr>
                  <w:tcW w:w="114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hAnsi="宋体" w:cs="Times New Roman"/>
                      <w:kern w:val="0"/>
                      <w:sz w:val="21"/>
                      <w:szCs w:val="21"/>
                      <w:lang w:val="en-US" w:eastAsia="zh-CN" w:bidi="ar-SA"/>
                    </w:rPr>
                    <w:t>53</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hAnsi="宋体" w:cs="Times New Roman"/>
                      <w:kern w:val="0"/>
                      <w:sz w:val="21"/>
                      <w:szCs w:val="21"/>
                      <w:lang w:val="en-US" w:eastAsia="zh-CN" w:bidi="ar-SA"/>
                    </w:rPr>
                  </w:pPr>
                  <w:r>
                    <w:rPr>
                      <w:rFonts w:hint="eastAsia" w:hAnsi="宋体" w:cs="Times New Roman"/>
                      <w:kern w:val="0"/>
                      <w:sz w:val="21"/>
                      <w:szCs w:val="21"/>
                      <w:lang w:val="en-US" w:eastAsia="zh-CN" w:bidi="ar-SA"/>
                    </w:rPr>
                    <w:t xml:space="preserve">151.43 </w:t>
                  </w: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kern w:val="0"/>
                      <w:sz w:val="21"/>
                      <w:szCs w:val="21"/>
                      <w:lang w:val="en-US" w:eastAsia="zh-CN" w:bidi="ar-SA"/>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5</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CO</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95百分位24小时平均</w:t>
                  </w:r>
                </w:p>
              </w:tc>
              <w:tc>
                <w:tcPr>
                  <w:tcW w:w="1443"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4</w:t>
                  </w:r>
                  <w:r>
                    <w:rPr>
                      <w:rFonts w:hint="eastAsia" w:ascii="Times New Roman" w:hAnsi="宋体" w:eastAsia="宋体" w:cs="Times New Roman"/>
                      <w:kern w:val="0"/>
                      <w:sz w:val="21"/>
                      <w:szCs w:val="21"/>
                      <w:lang w:val="en-US" w:eastAsia="zh-CN" w:bidi="ar-SA"/>
                    </w:rPr>
                    <w:t>000</w:t>
                  </w:r>
                </w:p>
              </w:tc>
              <w:tc>
                <w:tcPr>
                  <w:tcW w:w="114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hAnsi="宋体" w:cs="Times New Roman"/>
                      <w:kern w:val="0"/>
                      <w:sz w:val="21"/>
                      <w:szCs w:val="21"/>
                      <w:lang w:val="en-US" w:eastAsia="zh-CN" w:bidi="ar-SA"/>
                    </w:rPr>
                    <w:t>2500</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hAnsi="宋体" w:cs="Times New Roman"/>
                      <w:kern w:val="0"/>
                      <w:sz w:val="21"/>
                      <w:szCs w:val="21"/>
                      <w:lang w:val="en-US" w:eastAsia="zh-CN" w:bidi="ar-SA"/>
                    </w:rPr>
                  </w:pPr>
                  <w:r>
                    <w:rPr>
                      <w:rFonts w:hint="eastAsia" w:hAnsi="宋体" w:cs="Times New Roman"/>
                      <w:kern w:val="0"/>
                      <w:sz w:val="21"/>
                      <w:szCs w:val="21"/>
                      <w:lang w:val="en-US" w:eastAsia="zh-CN" w:bidi="ar-SA"/>
                    </w:rPr>
                    <w:t xml:space="preserve">62.50 </w:t>
                  </w: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6</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O</w:t>
                  </w:r>
                  <w:r>
                    <w:rPr>
                      <w:rFonts w:hint="default" w:ascii="Times New Roman" w:hAnsi="Times New Roman" w:eastAsia="宋体" w:cs="Times New Roman"/>
                      <w:kern w:val="0"/>
                      <w:sz w:val="21"/>
                      <w:szCs w:val="21"/>
                      <w:vertAlign w:val="subscript"/>
                      <w:lang w:val="en-US" w:eastAsia="zh-CN" w:bidi="ar-SA"/>
                    </w:rPr>
                    <w:t>3</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90百分位8小时平均</w:t>
                  </w:r>
                </w:p>
              </w:tc>
              <w:tc>
                <w:tcPr>
                  <w:tcW w:w="1443"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宋体" w:eastAsia="宋体" w:cs="Times New Roman"/>
                      <w:kern w:val="0"/>
                      <w:sz w:val="21"/>
                      <w:szCs w:val="21"/>
                      <w:lang w:val="en-US" w:eastAsia="zh-CN" w:bidi="ar-SA"/>
                    </w:rPr>
                    <w:t>160</w:t>
                  </w:r>
                </w:p>
              </w:tc>
              <w:tc>
                <w:tcPr>
                  <w:tcW w:w="114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hAnsi="宋体" w:cs="Times New Roman"/>
                      <w:kern w:val="0"/>
                      <w:sz w:val="21"/>
                      <w:szCs w:val="21"/>
                      <w:lang w:val="en-US" w:eastAsia="zh-CN" w:bidi="ar-SA"/>
                    </w:rPr>
                    <w:t>131</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hAnsi="宋体" w:cs="Times New Roman"/>
                      <w:kern w:val="0"/>
                      <w:sz w:val="21"/>
                      <w:szCs w:val="21"/>
                      <w:lang w:val="en-US" w:eastAsia="zh-CN" w:bidi="ar-SA"/>
                    </w:rPr>
                  </w:pPr>
                  <w:r>
                    <w:rPr>
                      <w:rFonts w:hint="eastAsia" w:hAnsi="宋体" w:cs="Times New Roman"/>
                      <w:kern w:val="0"/>
                      <w:sz w:val="21"/>
                      <w:szCs w:val="21"/>
                      <w:lang w:val="en-US" w:eastAsia="zh-CN" w:bidi="ar-SA"/>
                    </w:rPr>
                    <w:t xml:space="preserve">81.88 </w:t>
                  </w: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spacing w:line="320" w:lineRule="atLeast"/>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kern w:val="0"/>
                      <w:sz w:val="21"/>
                      <w:szCs w:val="21"/>
                      <w:lang w:val="en-US" w:eastAsia="zh-CN" w:bidi="ar-SA"/>
                    </w:rPr>
                    <w:t>达标</w:t>
                  </w:r>
                </w:p>
              </w:tc>
            </w:tr>
          </w:tbl>
          <w:p>
            <w:pPr>
              <w:widowControl w:val="0"/>
              <w:adjustRightInd w:val="0"/>
              <w:spacing w:line="360" w:lineRule="auto"/>
              <w:ind w:firstLine="480" w:firstLineChars="200"/>
              <w:jc w:val="left"/>
              <w:textAlignment w:val="baseline"/>
              <w:rPr>
                <w:rFonts w:hint="eastAsia" w:ascii="Times New Roman" w:hAnsi="Times New Roman" w:eastAsia="宋体" w:cs="Times New Roman"/>
                <w:b/>
                <w:bCs/>
                <w:kern w:val="0"/>
                <w:sz w:val="24"/>
                <w:szCs w:val="24"/>
                <w:vertAlign w:val="superscript"/>
                <w:lang w:val="en-US" w:eastAsia="zh-CN" w:bidi="ar-SA"/>
              </w:rPr>
            </w:pPr>
            <w:r>
              <w:rPr>
                <w:rFonts w:hint="default" w:ascii="Times New Roman" w:hAnsi="Times New Roman" w:eastAsia="宋体" w:cs="Times New Roman"/>
                <w:kern w:val="2"/>
                <w:sz w:val="24"/>
                <w:szCs w:val="24"/>
                <w:lang w:val="en-US" w:eastAsia="zh-CN"/>
              </w:rPr>
              <w:t>根据</w:t>
            </w:r>
            <w:r>
              <w:rPr>
                <w:rFonts w:hint="default" w:ascii="Times New Roman" w:hAnsi="Times New Roman" w:eastAsia="宋体" w:cs="Times New Roman"/>
                <w:kern w:val="2"/>
                <w:sz w:val="24"/>
                <w:szCs w:val="24"/>
                <w:lang w:eastAsia="zh-CN"/>
              </w:rPr>
              <w:t>《环境空气质量评价技术规范（试行）》（HJ663</w:t>
            </w:r>
            <w:r>
              <w:rPr>
                <w:rFonts w:hint="default" w:ascii="Times New Roman" w:hAnsi="Times New Roman" w:eastAsia="宋体" w:cs="Times New Roman"/>
                <w:kern w:val="2"/>
                <w:sz w:val="24"/>
                <w:szCs w:val="24"/>
                <w:lang w:val="en-US" w:eastAsia="zh-CN"/>
              </w:rPr>
              <w:t>-2013</w:t>
            </w:r>
            <w:r>
              <w:rPr>
                <w:rFonts w:hint="default" w:ascii="Times New Roman" w:hAnsi="Times New Roman" w:eastAsia="宋体" w:cs="Times New Roman"/>
                <w:kern w:val="2"/>
                <w:sz w:val="24"/>
                <w:szCs w:val="24"/>
                <w:lang w:eastAsia="zh-CN"/>
              </w:rPr>
              <w:t>），按照2013年以来全国环境质量报告书采用的达标评价方法，目前只考虑</w:t>
            </w:r>
            <w:r>
              <w:rPr>
                <w:rFonts w:hint="default" w:ascii="Times New Roman" w:hAnsi="Times New Roman" w:eastAsia="宋体" w:cs="Times New Roman"/>
                <w:kern w:val="0"/>
                <w:sz w:val="24"/>
                <w:szCs w:val="24"/>
              </w:rPr>
              <w:t>SO</w:t>
            </w:r>
            <w:r>
              <w:rPr>
                <w:rFonts w:hint="default" w:ascii="Times New Roman" w:hAnsi="Times New Roman" w:eastAsia="宋体" w:cs="Times New Roman"/>
                <w:kern w:val="0"/>
                <w:sz w:val="24"/>
                <w:szCs w:val="24"/>
                <w:vertAlign w:val="subscript"/>
              </w:rPr>
              <w:t>2</w:t>
            </w:r>
            <w:r>
              <w:rPr>
                <w:rFonts w:hint="default" w:ascii="Times New Roman" w:hAnsi="Times New Roman" w:eastAsia="宋体" w:cs="Times New Roman"/>
                <w:kern w:val="0"/>
                <w:sz w:val="24"/>
                <w:szCs w:val="24"/>
              </w:rPr>
              <w:t>、NO</w:t>
            </w:r>
            <w:r>
              <w:rPr>
                <w:rFonts w:hint="default" w:ascii="Times New Roman" w:hAnsi="Times New Roman" w:eastAsia="宋体" w:cs="Times New Roman"/>
                <w:kern w:val="0"/>
                <w:sz w:val="24"/>
                <w:szCs w:val="24"/>
                <w:vertAlign w:val="subscript"/>
              </w:rPr>
              <w:t>2</w:t>
            </w:r>
            <w:r>
              <w:rPr>
                <w:rFonts w:hint="default" w:ascii="Times New Roman" w:hAnsi="Times New Roman" w:eastAsia="宋体" w:cs="Times New Roman"/>
                <w:kern w:val="0"/>
                <w:sz w:val="24"/>
                <w:szCs w:val="24"/>
              </w:rPr>
              <w:t>、PM</w:t>
            </w:r>
            <w:r>
              <w:rPr>
                <w:rFonts w:hint="default" w:ascii="Times New Roman" w:hAnsi="Times New Roman" w:eastAsia="宋体" w:cs="Times New Roman"/>
                <w:kern w:val="0"/>
                <w:sz w:val="24"/>
                <w:szCs w:val="24"/>
                <w:vertAlign w:val="subscript"/>
              </w:rPr>
              <w:t>10</w:t>
            </w:r>
            <w:r>
              <w:rPr>
                <w:rFonts w:hint="default" w:ascii="Times New Roman" w:hAnsi="Times New Roman" w:eastAsia="宋体" w:cs="Times New Roman"/>
                <w:kern w:val="0"/>
                <w:sz w:val="24"/>
                <w:szCs w:val="24"/>
              </w:rPr>
              <w:t>、PM</w:t>
            </w:r>
            <w:r>
              <w:rPr>
                <w:rFonts w:hint="default" w:ascii="Times New Roman" w:hAnsi="Times New Roman" w:eastAsia="宋体" w:cs="Times New Roman"/>
                <w:kern w:val="0"/>
                <w:sz w:val="24"/>
                <w:szCs w:val="24"/>
                <w:vertAlign w:val="subscript"/>
              </w:rPr>
              <w:t>2.5</w:t>
            </w:r>
            <w:r>
              <w:rPr>
                <w:rFonts w:hint="default" w:ascii="Times New Roman" w:hAnsi="Times New Roman" w:eastAsia="宋体" w:cs="Times New Roman"/>
                <w:kern w:val="2"/>
                <w:sz w:val="24"/>
                <w:szCs w:val="24"/>
                <w:lang w:eastAsia="zh-CN"/>
              </w:rPr>
              <w:t>年平均浓度和CO、O</w:t>
            </w:r>
            <w:r>
              <w:rPr>
                <w:rFonts w:hint="default" w:ascii="Times New Roman" w:hAnsi="Times New Roman" w:eastAsia="宋体" w:cs="Times New Roman"/>
                <w:kern w:val="2"/>
                <w:sz w:val="24"/>
                <w:szCs w:val="24"/>
                <w:vertAlign w:val="subscript"/>
                <w:lang w:eastAsia="zh-CN"/>
              </w:rPr>
              <w:t>3</w:t>
            </w:r>
            <w:r>
              <w:rPr>
                <w:rFonts w:hint="default" w:ascii="Times New Roman" w:hAnsi="Times New Roman" w:eastAsia="宋体" w:cs="Times New Roman"/>
                <w:kern w:val="2"/>
                <w:sz w:val="24"/>
                <w:szCs w:val="24"/>
                <w:lang w:eastAsia="zh-CN"/>
              </w:rPr>
              <w:t>百分位浓度的达标情况。</w:t>
            </w:r>
          </w:p>
          <w:p>
            <w:pPr>
              <w:bidi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由评价结果来看，</w:t>
            </w:r>
            <w:r>
              <w:rPr>
                <w:rFonts w:hint="eastAsia" w:ascii="Times New Roman" w:hAnsi="Times New Roman" w:eastAsia="宋体" w:cs="Times New Roman"/>
                <w:kern w:val="2"/>
                <w:sz w:val="24"/>
                <w:szCs w:val="24"/>
                <w:lang w:val="en-US" w:eastAsia="zh-CN" w:bidi="ar-SA"/>
              </w:rPr>
              <w:t>SO</w:t>
            </w:r>
            <w:r>
              <w:rPr>
                <w:rFonts w:hint="eastAsia" w:ascii="Times New Roman" w:hAnsi="Times New Roman" w:eastAsia="宋体" w:cs="Times New Roman"/>
                <w:kern w:val="2"/>
                <w:sz w:val="24"/>
                <w:szCs w:val="24"/>
                <w:vertAlign w:val="subscript"/>
                <w:lang w:val="en-US" w:eastAsia="zh-CN" w:bidi="ar-SA"/>
              </w:rPr>
              <w:t>2</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0"/>
                <w:sz w:val="24"/>
                <w:szCs w:val="24"/>
                <w:lang w:val="en-US" w:eastAsia="zh-CN" w:bidi="ar-SA"/>
              </w:rPr>
              <w:t>NO</w:t>
            </w:r>
            <w:r>
              <w:rPr>
                <w:rFonts w:hint="default" w:ascii="Times New Roman" w:hAnsi="Times New Roman" w:eastAsia="宋体" w:cs="Times New Roman"/>
                <w:kern w:val="0"/>
                <w:sz w:val="24"/>
                <w:szCs w:val="24"/>
                <w:vertAlign w:val="subscript"/>
                <w:lang w:val="en-US" w:eastAsia="zh-CN" w:bidi="ar-SA"/>
              </w:rPr>
              <w:t>2</w:t>
            </w:r>
            <w:r>
              <w:rPr>
                <w:rFonts w:hint="eastAsia" w:ascii="Times New Roman" w:hAnsi="Times New Roman" w:eastAsia="宋体" w:cs="Times New Roman"/>
                <w:kern w:val="0"/>
                <w:sz w:val="21"/>
                <w:szCs w:val="21"/>
                <w:vertAlign w:val="baseline"/>
                <w:lang w:val="en-US" w:eastAsia="zh-CN" w:bidi="ar-SA"/>
              </w:rPr>
              <w:t>、</w:t>
            </w:r>
            <w:r>
              <w:rPr>
                <w:rFonts w:hint="eastAsia" w:ascii="Times New Roman" w:hAnsi="Times New Roman" w:eastAsia="宋体" w:cs="Times New Roman"/>
                <w:kern w:val="2"/>
                <w:sz w:val="24"/>
                <w:szCs w:val="24"/>
                <w:lang w:val="en-US" w:eastAsia="zh-CN" w:bidi="ar-SA"/>
              </w:rPr>
              <w:t>CO、O</w:t>
            </w:r>
            <w:r>
              <w:rPr>
                <w:rFonts w:hint="eastAsia" w:ascii="Times New Roman" w:hAnsi="Times New Roman" w:eastAsia="宋体" w:cs="Times New Roman"/>
                <w:kern w:val="2"/>
                <w:sz w:val="24"/>
                <w:szCs w:val="24"/>
                <w:vertAlign w:val="subscript"/>
                <w:lang w:val="en-US" w:eastAsia="zh-CN" w:bidi="ar-SA"/>
              </w:rPr>
              <w:t>3</w:t>
            </w:r>
            <w:r>
              <w:rPr>
                <w:rFonts w:hint="default" w:ascii="Times New Roman" w:hAnsi="Times New Roman" w:eastAsia="宋体" w:cs="Times New Roman"/>
                <w:kern w:val="2"/>
                <w:sz w:val="24"/>
                <w:szCs w:val="24"/>
              </w:rPr>
              <w:t>平均浓度均优于《环境空气质量标准》（GB3095-2012）中二级标准限值</w:t>
            </w:r>
            <w:r>
              <w:rPr>
                <w:rFonts w:hint="eastAsia" w:eastAsia="宋体" w:cs="Times New Roman"/>
                <w:kern w:val="2"/>
                <w:sz w:val="24"/>
                <w:szCs w:val="24"/>
                <w:lang w:eastAsia="zh-CN"/>
              </w:rPr>
              <w:t>，</w:t>
            </w:r>
            <w:r>
              <w:rPr>
                <w:rFonts w:hint="eastAsia" w:ascii="Times New Roman" w:hAnsi="Times New Roman" w:eastAsia="宋体" w:cs="Times New Roman"/>
                <w:kern w:val="2"/>
                <w:sz w:val="24"/>
                <w:szCs w:val="24"/>
                <w:lang w:val="en-US" w:eastAsia="zh-CN" w:bidi="ar-SA"/>
              </w:rPr>
              <w:t>PM</w:t>
            </w:r>
            <w:r>
              <w:rPr>
                <w:rFonts w:hint="eastAsia" w:ascii="Times New Roman" w:hAnsi="Times New Roman" w:eastAsia="宋体" w:cs="Times New Roman"/>
                <w:kern w:val="2"/>
                <w:sz w:val="24"/>
                <w:szCs w:val="24"/>
                <w:vertAlign w:val="subscript"/>
                <w:lang w:val="en-US" w:eastAsia="zh-CN" w:bidi="ar-SA"/>
              </w:rPr>
              <w:t>10</w:t>
            </w:r>
            <w:r>
              <w:rPr>
                <w:rFonts w:hint="eastAsia" w:ascii="Times New Roman" w:hAnsi="Times New Roman" w:eastAsia="宋体" w:cs="Times New Roman"/>
                <w:kern w:val="2"/>
                <w:sz w:val="24"/>
                <w:szCs w:val="24"/>
                <w:lang w:val="en-US" w:eastAsia="zh-CN" w:bidi="ar-SA"/>
              </w:rPr>
              <w:t>、PM</w:t>
            </w:r>
            <w:r>
              <w:rPr>
                <w:rFonts w:hint="eastAsia" w:ascii="Times New Roman" w:hAnsi="Times New Roman" w:eastAsia="宋体" w:cs="Times New Roman"/>
                <w:kern w:val="2"/>
                <w:sz w:val="24"/>
                <w:szCs w:val="24"/>
                <w:vertAlign w:val="subscript"/>
                <w:lang w:val="en-US" w:eastAsia="zh-CN" w:bidi="ar-SA"/>
              </w:rPr>
              <w:t>2.5</w:t>
            </w:r>
            <w:r>
              <w:rPr>
                <w:rFonts w:hint="eastAsia" w:ascii="Times New Roman" w:hAnsi="Times New Roman" w:eastAsia="宋体" w:cs="Times New Roman"/>
                <w:kern w:val="2"/>
                <w:sz w:val="24"/>
                <w:szCs w:val="24"/>
                <w:vertAlign w:val="baseline"/>
                <w:lang w:val="en-US" w:eastAsia="zh-CN" w:bidi="ar-SA"/>
              </w:rPr>
              <w:t>均超标，超标原因为：在采暖季受冬季集中采暖烟气影响较大，非采暖季受沙尘影响较大</w:t>
            </w:r>
            <w:r>
              <w:rPr>
                <w:rFonts w:hint="default" w:ascii="Times New Roman" w:hAnsi="Times New Roman" w:eastAsia="宋体" w:cs="Times New Roman"/>
                <w:kern w:val="2"/>
                <w:sz w:val="24"/>
                <w:szCs w:val="24"/>
              </w:rPr>
              <w:t>，项目区为</w:t>
            </w:r>
            <w:r>
              <w:rPr>
                <w:rFonts w:hint="eastAsia" w:ascii="Times New Roman" w:hAnsi="Times New Roman" w:eastAsia="宋体" w:cs="Times New Roman"/>
                <w:kern w:val="2"/>
                <w:sz w:val="24"/>
                <w:szCs w:val="24"/>
                <w:lang w:val="en-US" w:eastAsia="zh-CN"/>
              </w:rPr>
              <w:t>空气质量</w:t>
            </w:r>
            <w:r>
              <w:rPr>
                <w:rFonts w:hint="eastAsia" w:eastAsia="宋体" w:cs="Times New Roman"/>
                <w:kern w:val="2"/>
                <w:sz w:val="24"/>
                <w:szCs w:val="24"/>
                <w:lang w:val="en-US" w:eastAsia="zh-CN"/>
              </w:rPr>
              <w:t>非</w:t>
            </w:r>
            <w:r>
              <w:rPr>
                <w:rFonts w:hint="default" w:ascii="Times New Roman" w:hAnsi="Times New Roman" w:eastAsia="宋体" w:cs="Times New Roman"/>
                <w:kern w:val="2"/>
                <w:sz w:val="24"/>
                <w:szCs w:val="24"/>
              </w:rPr>
              <w:t>达标区。</w:t>
            </w:r>
          </w:p>
          <w:p>
            <w:pPr>
              <w:overflowPunct/>
              <w:autoSpaceDE/>
              <w:autoSpaceDN/>
              <w:bidi w:val="0"/>
              <w:adjustRightInd/>
              <w:snapToGrid/>
              <w:spacing w:before="0" w:after="0" w:line="360" w:lineRule="auto"/>
              <w:ind w:left="0" w:right="0" w:firstLine="480" w:firstLineChars="200"/>
              <w:jc w:val="both"/>
              <w:rPr>
                <w:rFonts w:hint="default" w:ascii="Times New Roman" w:hAnsi="Times New Roman" w:eastAsia="宋体" w:cs="宋体"/>
                <w:lang w:val="en-US" w:eastAsia="zh-CN"/>
              </w:rPr>
            </w:pPr>
            <w:r>
              <w:rPr>
                <w:rFonts w:hint="eastAsia" w:ascii="Times New Roman" w:hAnsi="Times New Roman" w:eastAsia="宋体" w:cs="宋体"/>
                <w:lang w:val="en-US" w:eastAsia="zh-CN"/>
              </w:rPr>
              <w:t>③</w:t>
            </w:r>
            <w:r>
              <w:rPr>
                <w:rFonts w:hint="default" w:ascii="Times New Roman" w:hAnsi="Times New Roman" w:eastAsia="宋体" w:cs="宋体"/>
                <w:lang w:val="en-US" w:eastAsia="zh-CN"/>
              </w:rPr>
              <w:t>特征污染物环境质量现状调查</w:t>
            </w:r>
          </w:p>
          <w:p>
            <w:pPr>
              <w:overflowPunct/>
              <w:autoSpaceDE/>
              <w:autoSpaceDN/>
              <w:bidi w:val="0"/>
              <w:adjustRightInd/>
              <w:snapToGrid/>
              <w:spacing w:before="0" w:after="0" w:line="360" w:lineRule="auto"/>
              <w:ind w:left="0" w:right="0" w:firstLine="480" w:firstLineChars="200"/>
              <w:jc w:val="both"/>
              <w:rPr>
                <w:rFonts w:hint="default" w:ascii="Times New Roman" w:hAnsi="Times New Roman" w:eastAsia="宋体" w:cs="宋体"/>
                <w:lang w:val="en-US" w:eastAsia="zh-CN"/>
              </w:rPr>
            </w:pPr>
            <w:r>
              <w:rPr>
                <w:rFonts w:hint="default" w:ascii="Times New Roman" w:hAnsi="Times New Roman" w:eastAsia="宋体" w:cs="宋体"/>
                <w:lang w:val="en-US" w:eastAsia="zh-CN"/>
              </w:rPr>
              <w:t>为了解项目所在地区环境空气中污染物现状，本次</w:t>
            </w:r>
            <w:r>
              <w:rPr>
                <w:rFonts w:hint="eastAsia" w:ascii="Times New Roman" w:hAnsi="Times New Roman" w:eastAsia="宋体" w:cs="宋体"/>
                <w:lang w:val="en-US" w:eastAsia="zh-CN"/>
              </w:rPr>
              <w:t>项目特征污染物</w:t>
            </w:r>
            <w:r>
              <w:rPr>
                <w:rFonts w:hint="eastAsia" w:cs="宋体"/>
                <w:lang w:val="en-US" w:eastAsia="zh-CN"/>
              </w:rPr>
              <w:t>非甲烷总烃引用于2021年3月1723日至2021年3月23日针对</w:t>
            </w:r>
            <w:r>
              <w:rPr>
                <w:rFonts w:hint="eastAsia" w:cs="宋体"/>
                <w:b w:val="0"/>
                <w:bCs w:val="0"/>
                <w:lang w:val="en-US" w:eastAsia="zh-CN"/>
              </w:rPr>
              <w:t>“新疆诚信德包装材料有限公司建设年产1000万个纸箱和5亿只包装袋项目”</w:t>
            </w:r>
            <w:r>
              <w:rPr>
                <w:rFonts w:hint="eastAsia" w:cs="宋体"/>
                <w:lang w:val="en-US" w:eastAsia="zh-CN"/>
              </w:rPr>
              <w:t>监测数据</w:t>
            </w:r>
            <w:r>
              <w:rPr>
                <w:rFonts w:hint="default" w:ascii="Times New Roman" w:hAnsi="Times New Roman" w:eastAsia="宋体" w:cs="宋体"/>
                <w:lang w:val="en-US" w:eastAsia="zh-CN"/>
              </w:rPr>
              <w:t>，位于建设项目周边5km范围内（位于建设项目东北侧1km）</w:t>
            </w:r>
            <w:r>
              <w:rPr>
                <w:rFonts w:hint="eastAsia" w:cs="宋体"/>
                <w:lang w:val="en-US" w:eastAsia="zh-CN"/>
              </w:rPr>
              <w:t>，因此本项目引用监测数据可行</w:t>
            </w:r>
            <w:r>
              <w:rPr>
                <w:rFonts w:hint="default" w:ascii="Times New Roman" w:hAnsi="Times New Roman" w:eastAsia="宋体" w:cs="宋体"/>
                <w:lang w:val="en-US" w:eastAsia="zh-CN"/>
              </w:rPr>
              <w:t>。</w:t>
            </w:r>
            <w:r>
              <w:rPr>
                <w:rFonts w:hint="eastAsia" w:cs="宋体"/>
                <w:lang w:val="en-US" w:eastAsia="zh-CN"/>
              </w:rPr>
              <w:t>本项目特征污染物TSP</w:t>
            </w:r>
            <w:r>
              <w:rPr>
                <w:rFonts w:hint="default" w:ascii="Times New Roman" w:hAnsi="Times New Roman" w:eastAsia="宋体" w:cs="Times New Roman"/>
                <w:bCs/>
                <w:kern w:val="2"/>
                <w:sz w:val="24"/>
                <w:szCs w:val="24"/>
                <w:lang w:val="en-US" w:eastAsia="zh-CN" w:bidi="ar-SA"/>
              </w:rPr>
              <w:t>委托新疆锡水金山环境科技有限公司进行现状监测，在项目区</w:t>
            </w:r>
            <w:r>
              <w:rPr>
                <w:rFonts w:hint="eastAsia" w:cs="Times New Roman"/>
                <w:bCs/>
                <w:kern w:val="2"/>
                <w:sz w:val="24"/>
                <w:szCs w:val="24"/>
                <w:lang w:val="en-US" w:eastAsia="zh-CN" w:bidi="ar-SA"/>
              </w:rPr>
              <w:t>下风向处</w:t>
            </w:r>
            <w:r>
              <w:rPr>
                <w:rFonts w:hint="default" w:ascii="Times New Roman" w:hAnsi="Times New Roman" w:eastAsia="宋体" w:cs="Times New Roman"/>
                <w:bCs/>
                <w:kern w:val="2"/>
                <w:sz w:val="24"/>
                <w:szCs w:val="24"/>
                <w:lang w:val="en-US" w:eastAsia="zh-CN" w:bidi="ar-SA"/>
              </w:rPr>
              <w:t>布设</w:t>
            </w:r>
            <w:r>
              <w:rPr>
                <w:rFonts w:hint="eastAsia" w:ascii="Times New Roman" w:hAnsi="Times New Roman" w:cs="Times New Roman"/>
                <w:bCs/>
                <w:kern w:val="2"/>
                <w:sz w:val="24"/>
                <w:szCs w:val="24"/>
                <w:lang w:val="en-US" w:eastAsia="zh-CN" w:bidi="ar-SA"/>
              </w:rPr>
              <w:t>1</w:t>
            </w:r>
            <w:r>
              <w:rPr>
                <w:rFonts w:hint="default" w:ascii="Times New Roman" w:hAnsi="Times New Roman" w:eastAsia="宋体" w:cs="Times New Roman"/>
                <w:bCs/>
                <w:kern w:val="2"/>
                <w:sz w:val="24"/>
                <w:szCs w:val="24"/>
                <w:lang w:val="en-US" w:eastAsia="zh-CN" w:bidi="ar-SA"/>
              </w:rPr>
              <w:t>个监测点</w:t>
            </w:r>
            <w:r>
              <w:rPr>
                <w:rFonts w:hint="eastAsia" w:cs="Times New Roman"/>
                <w:bCs/>
                <w:kern w:val="2"/>
                <w:sz w:val="24"/>
                <w:szCs w:val="24"/>
                <w:lang w:val="en-US" w:eastAsia="zh-CN" w:bidi="ar-SA"/>
              </w:rPr>
              <w:t>。</w:t>
            </w:r>
          </w:p>
          <w:p>
            <w:pPr>
              <w:keepNext w:val="0"/>
              <w:keepLines w:val="0"/>
              <w:pageBreakBefore w:val="0"/>
              <w:widowControl w:val="0"/>
              <w:wordWrap/>
              <w:overflowPunct/>
              <w:topLinePunct w:val="0"/>
              <w:autoSpaceDE/>
              <w:autoSpaceDN/>
              <w:bidi w:val="0"/>
              <w:adjustRightInd/>
              <w:snapToGrid/>
              <w:spacing w:before="0" w:after="0" w:line="360" w:lineRule="auto"/>
              <w:ind w:left="0" w:right="0" w:firstLine="480" w:firstLineChars="200"/>
              <w:jc w:val="both"/>
              <w:rPr>
                <w:rFonts w:hint="default" w:eastAsia="宋体" w:cs="宋体"/>
                <w:lang w:val="en-US" w:eastAsia="zh-CN"/>
              </w:rPr>
            </w:pPr>
            <w:bookmarkStart w:id="20" w:name="_Toc402868644"/>
            <w:bookmarkStart w:id="21" w:name="_Toc402354076"/>
            <w:bookmarkStart w:id="22" w:name="_Toc376355358"/>
            <w:bookmarkStart w:id="23" w:name="_Toc394504649"/>
            <w:bookmarkStart w:id="24" w:name="_Toc404178063"/>
            <w:bookmarkStart w:id="25" w:name="_Toc402878758"/>
            <w:bookmarkStart w:id="26" w:name="_Toc263844417"/>
            <w:bookmarkStart w:id="27" w:name="_Toc399193215"/>
            <w:bookmarkStart w:id="28" w:name="_Toc376272149"/>
            <w:bookmarkStart w:id="29" w:name="_Toc402353750"/>
            <w:bookmarkStart w:id="30" w:name="_Toc394504991"/>
            <w:r>
              <w:rPr>
                <w:rFonts w:hint="eastAsia" w:eastAsia="宋体" w:cs="宋体"/>
                <w:lang w:val="en-US" w:eastAsia="zh-CN"/>
              </w:rPr>
              <w:t>A.</w:t>
            </w:r>
            <w:r>
              <w:rPr>
                <w:rFonts w:hint="default" w:eastAsia="宋体" w:cs="宋体"/>
                <w:lang w:val="en-US" w:eastAsia="zh-CN"/>
              </w:rPr>
              <w:t>监测因子</w:t>
            </w:r>
            <w:bookmarkEnd w:id="20"/>
            <w:bookmarkEnd w:id="21"/>
            <w:bookmarkEnd w:id="22"/>
            <w:bookmarkEnd w:id="23"/>
            <w:bookmarkEnd w:id="24"/>
            <w:bookmarkEnd w:id="25"/>
            <w:bookmarkEnd w:id="26"/>
            <w:bookmarkEnd w:id="27"/>
            <w:bookmarkEnd w:id="28"/>
            <w:bookmarkEnd w:id="29"/>
            <w:bookmarkEnd w:id="30"/>
          </w:p>
          <w:p>
            <w:pPr>
              <w:keepNext w:val="0"/>
              <w:keepLines w:val="0"/>
              <w:pageBreakBefore w:val="0"/>
              <w:widowControl w:val="0"/>
              <w:wordWrap/>
              <w:overflowPunct/>
              <w:topLinePunct w:val="0"/>
              <w:autoSpaceDE/>
              <w:autoSpaceDN/>
              <w:bidi w:val="0"/>
              <w:adjustRightInd/>
              <w:snapToGrid/>
              <w:spacing w:before="0" w:after="0" w:line="360" w:lineRule="auto"/>
              <w:ind w:left="0" w:right="0" w:firstLine="480" w:firstLineChars="200"/>
              <w:jc w:val="both"/>
              <w:rPr>
                <w:rFonts w:hint="default" w:eastAsia="宋体" w:cs="宋体"/>
                <w:lang w:val="en-US" w:eastAsia="zh-CN"/>
              </w:rPr>
            </w:pPr>
            <w:r>
              <w:rPr>
                <w:rFonts w:hint="default" w:eastAsia="宋体" w:cs="宋体"/>
                <w:lang w:val="en-US" w:eastAsia="zh-CN"/>
              </w:rPr>
              <w:t>监测因子：</w:t>
            </w:r>
            <w:r>
              <w:rPr>
                <w:rFonts w:hint="eastAsia" w:cs="宋体"/>
                <w:lang w:val="en-US" w:eastAsia="zh-CN"/>
              </w:rPr>
              <w:t>非甲烷总烃、</w:t>
            </w:r>
            <w:r>
              <w:rPr>
                <w:rFonts w:hint="eastAsia" w:eastAsia="宋体" w:cs="宋体"/>
                <w:lang w:val="en-US" w:eastAsia="zh-CN"/>
              </w:rPr>
              <w:t>TSP</w:t>
            </w:r>
            <w:r>
              <w:rPr>
                <w:rFonts w:hint="default" w:eastAsia="宋体" w:cs="宋体"/>
                <w:lang w:val="en-US" w:eastAsia="zh-CN"/>
              </w:rPr>
              <w:t>。</w:t>
            </w:r>
          </w:p>
          <w:p>
            <w:pPr>
              <w:keepNext w:val="0"/>
              <w:keepLines w:val="0"/>
              <w:pageBreakBefore w:val="0"/>
              <w:widowControl w:val="0"/>
              <w:wordWrap/>
              <w:overflowPunct/>
              <w:topLinePunct w:val="0"/>
              <w:autoSpaceDE/>
              <w:autoSpaceDN/>
              <w:bidi w:val="0"/>
              <w:adjustRightInd/>
              <w:snapToGrid/>
              <w:spacing w:before="0" w:after="0" w:line="360" w:lineRule="auto"/>
              <w:ind w:left="0" w:right="0" w:firstLine="480" w:firstLineChars="200"/>
              <w:jc w:val="both"/>
              <w:rPr>
                <w:rFonts w:hint="default" w:eastAsia="宋体" w:cs="宋体"/>
                <w:lang w:val="en-US" w:eastAsia="zh-CN"/>
              </w:rPr>
            </w:pPr>
            <w:r>
              <w:rPr>
                <w:rFonts w:hint="default" w:eastAsia="宋体" w:cs="宋体"/>
                <w:lang w:val="en-US" w:eastAsia="zh-CN"/>
              </w:rPr>
              <w:t>监测时间：20</w:t>
            </w:r>
            <w:r>
              <w:rPr>
                <w:rFonts w:hint="eastAsia" w:eastAsia="宋体" w:cs="宋体"/>
                <w:lang w:val="en-US" w:eastAsia="zh-CN"/>
              </w:rPr>
              <w:t>21</w:t>
            </w:r>
            <w:r>
              <w:rPr>
                <w:rFonts w:hint="default" w:eastAsia="宋体" w:cs="宋体"/>
                <w:lang w:val="en-US" w:eastAsia="zh-CN"/>
              </w:rPr>
              <w:t>年</w:t>
            </w:r>
            <w:r>
              <w:rPr>
                <w:rFonts w:hint="eastAsia" w:cs="宋体"/>
                <w:lang w:val="en-US" w:eastAsia="zh-CN"/>
              </w:rPr>
              <w:t>3</w:t>
            </w:r>
            <w:r>
              <w:rPr>
                <w:rFonts w:hint="default" w:eastAsia="宋体" w:cs="宋体"/>
                <w:lang w:val="en-US" w:eastAsia="zh-CN"/>
              </w:rPr>
              <w:t>月</w:t>
            </w:r>
            <w:r>
              <w:rPr>
                <w:rFonts w:hint="eastAsia" w:cs="宋体"/>
                <w:lang w:val="en-US" w:eastAsia="zh-CN"/>
              </w:rPr>
              <w:t>17-23</w:t>
            </w:r>
            <w:r>
              <w:rPr>
                <w:rFonts w:hint="default" w:eastAsia="宋体" w:cs="宋体"/>
                <w:lang w:val="en-US" w:eastAsia="zh-CN"/>
              </w:rPr>
              <w:t>日</w:t>
            </w:r>
            <w:r>
              <w:rPr>
                <w:rFonts w:hint="eastAsia" w:cs="宋体"/>
                <w:lang w:val="en-US" w:eastAsia="zh-CN"/>
              </w:rPr>
              <w:t>、2022年3月15-17日</w:t>
            </w:r>
            <w:r>
              <w:rPr>
                <w:rFonts w:hint="eastAsia" w:eastAsia="宋体" w:cs="宋体"/>
                <w:lang w:val="en-US" w:eastAsia="zh-CN"/>
              </w:rPr>
              <w:t>；</w:t>
            </w:r>
          </w:p>
          <w:p>
            <w:pPr>
              <w:keepNext w:val="0"/>
              <w:keepLines w:val="0"/>
              <w:pageBreakBefore w:val="0"/>
              <w:widowControl w:val="0"/>
              <w:wordWrap/>
              <w:overflowPunct/>
              <w:topLinePunct w:val="0"/>
              <w:autoSpaceDE/>
              <w:autoSpaceDN/>
              <w:bidi w:val="0"/>
              <w:adjustRightInd/>
              <w:snapToGrid/>
              <w:spacing w:before="0" w:after="0" w:line="360" w:lineRule="auto"/>
              <w:ind w:left="0" w:right="0" w:firstLine="480" w:firstLineChars="200"/>
              <w:jc w:val="both"/>
              <w:rPr>
                <w:rFonts w:hint="default" w:eastAsia="宋体" w:cs="宋体"/>
                <w:lang w:val="en-US" w:eastAsia="zh-CN"/>
              </w:rPr>
            </w:pPr>
            <w:r>
              <w:rPr>
                <w:rFonts w:hint="default" w:eastAsia="宋体" w:cs="宋体"/>
                <w:lang w:val="en-US" w:eastAsia="zh-CN"/>
              </w:rPr>
              <w:t>监测频率：</w:t>
            </w:r>
            <w:r>
              <w:rPr>
                <w:rFonts w:hint="eastAsia" w:cs="宋体"/>
                <w:lang w:val="en-US" w:eastAsia="zh-CN"/>
              </w:rPr>
              <w:t>非甲烷总烃每天4次（2、8、14、20时），</w:t>
            </w:r>
            <w:r>
              <w:rPr>
                <w:rFonts w:hint="eastAsia" w:eastAsia="宋体" w:cs="宋体"/>
                <w:lang w:val="en-US" w:eastAsia="zh-CN"/>
              </w:rPr>
              <w:t>TSP每天24h连续监测</w:t>
            </w:r>
            <w:r>
              <w:rPr>
                <w:rFonts w:hint="default" w:eastAsia="宋体" w:cs="宋体"/>
                <w:lang w:val="en-US" w:eastAsia="zh-CN"/>
              </w:rPr>
              <w:t>。</w:t>
            </w:r>
          </w:p>
          <w:p>
            <w:pPr>
              <w:keepNext w:val="0"/>
              <w:keepLines w:val="0"/>
              <w:pageBreakBefore w:val="0"/>
              <w:widowControl w:val="0"/>
              <w:wordWrap/>
              <w:overflowPunct/>
              <w:topLinePunct w:val="0"/>
              <w:autoSpaceDE/>
              <w:autoSpaceDN/>
              <w:bidi w:val="0"/>
              <w:adjustRightInd/>
              <w:snapToGrid/>
              <w:spacing w:before="0" w:after="0" w:line="360" w:lineRule="auto"/>
              <w:ind w:left="0" w:right="0" w:firstLine="480" w:firstLineChars="200"/>
              <w:jc w:val="both"/>
              <w:rPr>
                <w:rFonts w:hint="default" w:eastAsia="宋体" w:cs="宋体"/>
                <w:lang w:val="en-US" w:eastAsia="zh-CN"/>
              </w:rPr>
            </w:pPr>
            <w:bookmarkStart w:id="31" w:name="_Toc402353752"/>
            <w:bookmarkStart w:id="32" w:name="_Toc399193217"/>
            <w:bookmarkStart w:id="33" w:name="_Toc402354078"/>
            <w:bookmarkStart w:id="34" w:name="_Toc402868646"/>
            <w:bookmarkStart w:id="35" w:name="_Toc402878760"/>
            <w:bookmarkStart w:id="36" w:name="_Toc394504993"/>
            <w:bookmarkStart w:id="37" w:name="_Toc394504651"/>
            <w:r>
              <w:rPr>
                <w:rFonts w:hint="eastAsia" w:eastAsia="宋体" w:cs="宋体"/>
                <w:lang w:val="en-US" w:eastAsia="zh-CN"/>
              </w:rPr>
              <w:t>C.</w:t>
            </w:r>
            <w:r>
              <w:rPr>
                <w:rFonts w:hint="default" w:eastAsia="宋体" w:cs="宋体"/>
                <w:lang w:val="en-US" w:eastAsia="zh-CN"/>
              </w:rPr>
              <w:t>分析方法</w:t>
            </w:r>
            <w:bookmarkEnd w:id="31"/>
            <w:bookmarkEnd w:id="32"/>
            <w:bookmarkEnd w:id="33"/>
            <w:bookmarkEnd w:id="34"/>
            <w:bookmarkEnd w:id="35"/>
            <w:bookmarkEnd w:id="36"/>
            <w:bookmarkEnd w:id="37"/>
          </w:p>
          <w:p>
            <w:pPr>
              <w:keepNext w:val="0"/>
              <w:keepLines w:val="0"/>
              <w:pageBreakBefore w:val="0"/>
              <w:kinsoku w:val="0"/>
              <w:wordWrap/>
              <w:overflowPunct w:val="0"/>
              <w:topLinePunct w:val="0"/>
              <w:autoSpaceDE w:val="0"/>
              <w:autoSpaceDN w:val="0"/>
              <w:bidi w:val="0"/>
              <w:adjustRightInd/>
              <w:snapToGrid/>
              <w:spacing w:before="0" w:after="0" w:line="360" w:lineRule="auto"/>
              <w:ind w:left="0" w:right="0" w:firstLine="480" w:firstLineChars="200"/>
              <w:jc w:val="both"/>
              <w:rPr>
                <w:rFonts w:hint="default" w:eastAsia="宋体" w:cs="宋体"/>
              </w:rPr>
            </w:pPr>
            <w:r>
              <w:rPr>
                <w:rFonts w:hint="default" w:eastAsia="宋体" w:cs="宋体"/>
              </w:rPr>
              <w:t>分析方法：大气污染物监测分析方法见表</w:t>
            </w:r>
            <w:r>
              <w:rPr>
                <w:rFonts w:hint="eastAsia" w:eastAsia="宋体" w:cs="宋体"/>
                <w:lang w:val="en-US" w:eastAsia="zh-CN"/>
              </w:rPr>
              <w:t>3.1-2</w:t>
            </w:r>
            <w:r>
              <w:rPr>
                <w:rFonts w:hint="default" w:eastAsia="宋体" w:cs="宋体"/>
              </w:rPr>
              <w:t>。</w:t>
            </w:r>
          </w:p>
          <w:p>
            <w:pPr>
              <w:keepNext w:val="0"/>
              <w:keepLines w:val="0"/>
              <w:pageBreakBefore w:val="0"/>
              <w:widowControl w:val="0"/>
              <w:wordWrap/>
              <w:overflowPunct/>
              <w:topLinePunct w:val="0"/>
              <w:autoSpaceDE/>
              <w:autoSpaceDN/>
              <w:bidi w:val="0"/>
              <w:adjustRightInd/>
              <w:snapToGrid/>
              <w:spacing w:before="0" w:beforeAutospacing="0" w:after="0" w:afterAutospacing="0" w:line="360" w:lineRule="auto"/>
              <w:ind w:left="0" w:right="0" w:firstLine="480" w:firstLineChars="0"/>
              <w:jc w:val="center"/>
              <w:textAlignment w:val="baseline"/>
              <w:rPr>
                <w:rFonts w:hint="default" w:eastAsia="宋体" w:cs="宋体"/>
                <w:b/>
                <w:bCs/>
                <w:lang w:val="en-US" w:eastAsia="zh-CN"/>
              </w:rPr>
            </w:pPr>
            <w:r>
              <w:rPr>
                <w:rFonts w:hint="default" w:eastAsia="宋体" w:cs="宋体"/>
                <w:b/>
                <w:bCs/>
                <w:lang w:val="en-US" w:eastAsia="zh-CN"/>
              </w:rPr>
              <w:t>表</w:t>
            </w:r>
            <w:r>
              <w:rPr>
                <w:rFonts w:hint="eastAsia" w:eastAsia="宋体" w:cs="宋体"/>
                <w:b/>
                <w:bCs/>
                <w:lang w:val="en-US" w:eastAsia="zh-CN"/>
              </w:rPr>
              <w:t>3.1-2</w:t>
            </w:r>
            <w:r>
              <w:rPr>
                <w:rFonts w:hint="default" w:eastAsia="宋体" w:cs="宋体"/>
                <w:b/>
                <w:bCs/>
                <w:lang w:val="en-US" w:eastAsia="zh-CN"/>
              </w:rPr>
              <w:t>大气监测项目分析方法</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6104"/>
              <w:gridCol w:w="13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1" w:type="dxa"/>
                  <w:noWrap w:val="0"/>
                  <w:vAlign w:val="center"/>
                </w:tcPr>
                <w:p>
                  <w:pPr>
                    <w:keepNext w:val="0"/>
                    <w:keepLines w:val="0"/>
                    <w:pageBreakBefore w:val="0"/>
                    <w:widowControl w:val="0"/>
                    <w:kinsoku w:val="0"/>
                    <w:wordWrap/>
                    <w:overflowPunct w:val="0"/>
                    <w:topLinePunct w:val="0"/>
                    <w:autoSpaceDE w:val="0"/>
                    <w:autoSpaceDN w:val="0"/>
                    <w:bidi w:val="0"/>
                    <w:adjustRightInd/>
                    <w:snapToGrid/>
                    <w:spacing w:before="0" w:after="0" w:line="320" w:lineRule="exact"/>
                    <w:ind w:left="0" w:right="0" w:firstLine="0" w:firstLineChars="0"/>
                    <w:jc w:val="center"/>
                    <w:textAlignment w:val="auto"/>
                    <w:rPr>
                      <w:rFonts w:hint="default" w:eastAsia="宋体" w:cs="宋体"/>
                      <w:sz w:val="21"/>
                      <w:szCs w:val="21"/>
                    </w:rPr>
                  </w:pPr>
                  <w:r>
                    <w:rPr>
                      <w:rFonts w:hint="default" w:eastAsia="宋体" w:cs="宋体"/>
                      <w:sz w:val="21"/>
                      <w:szCs w:val="21"/>
                    </w:rPr>
                    <w:t>监测项目</w:t>
                  </w:r>
                </w:p>
              </w:tc>
              <w:tc>
                <w:tcPr>
                  <w:tcW w:w="6104" w:type="dxa"/>
                  <w:noWrap w:val="0"/>
                  <w:vAlign w:val="center"/>
                </w:tcPr>
                <w:p>
                  <w:pPr>
                    <w:keepNext w:val="0"/>
                    <w:keepLines w:val="0"/>
                    <w:pageBreakBefore w:val="0"/>
                    <w:widowControl w:val="0"/>
                    <w:kinsoku w:val="0"/>
                    <w:wordWrap/>
                    <w:overflowPunct w:val="0"/>
                    <w:topLinePunct w:val="0"/>
                    <w:autoSpaceDE w:val="0"/>
                    <w:autoSpaceDN w:val="0"/>
                    <w:bidi w:val="0"/>
                    <w:adjustRightInd/>
                    <w:snapToGrid/>
                    <w:spacing w:before="0" w:after="0" w:line="320" w:lineRule="exact"/>
                    <w:ind w:left="0" w:right="0" w:firstLine="0" w:firstLineChars="0"/>
                    <w:jc w:val="center"/>
                    <w:textAlignment w:val="auto"/>
                    <w:rPr>
                      <w:rFonts w:hint="default" w:eastAsia="宋体" w:cs="宋体"/>
                      <w:sz w:val="21"/>
                      <w:szCs w:val="21"/>
                    </w:rPr>
                  </w:pPr>
                  <w:r>
                    <w:rPr>
                      <w:rFonts w:hint="default" w:eastAsia="宋体" w:cs="宋体"/>
                      <w:sz w:val="21"/>
                      <w:szCs w:val="21"/>
                    </w:rPr>
                    <w:t>分析方法（依据的标准）</w:t>
                  </w:r>
                </w:p>
              </w:tc>
              <w:tc>
                <w:tcPr>
                  <w:tcW w:w="1319" w:type="dxa"/>
                  <w:noWrap w:val="0"/>
                  <w:vAlign w:val="center"/>
                </w:tcPr>
                <w:p>
                  <w:pPr>
                    <w:keepNext w:val="0"/>
                    <w:keepLines w:val="0"/>
                    <w:pageBreakBefore w:val="0"/>
                    <w:widowControl w:val="0"/>
                    <w:kinsoku w:val="0"/>
                    <w:wordWrap/>
                    <w:overflowPunct w:val="0"/>
                    <w:topLinePunct w:val="0"/>
                    <w:autoSpaceDE w:val="0"/>
                    <w:autoSpaceDN w:val="0"/>
                    <w:bidi w:val="0"/>
                    <w:adjustRightInd/>
                    <w:snapToGrid/>
                    <w:spacing w:before="0" w:after="0" w:line="320" w:lineRule="exact"/>
                    <w:ind w:left="0" w:right="0" w:firstLine="0" w:firstLineChars="0"/>
                    <w:jc w:val="center"/>
                    <w:textAlignment w:val="auto"/>
                    <w:rPr>
                      <w:rFonts w:hint="default" w:eastAsia="宋体" w:cs="宋体"/>
                      <w:sz w:val="21"/>
                      <w:szCs w:val="21"/>
                    </w:rPr>
                  </w:pPr>
                  <w:r>
                    <w:rPr>
                      <w:rFonts w:hint="default" w:eastAsia="宋体" w:cs="宋体"/>
                      <w:sz w:val="21"/>
                      <w:szCs w:val="21"/>
                    </w:rPr>
                    <w:t>检出限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1" w:type="dxa"/>
                  <w:noWrap w:val="0"/>
                  <w:vAlign w:val="center"/>
                </w:tcPr>
                <w:p>
                  <w:pPr>
                    <w:keepNext w:val="0"/>
                    <w:keepLines w:val="0"/>
                    <w:pageBreakBefore w:val="0"/>
                    <w:widowControl w:val="0"/>
                    <w:wordWrap/>
                    <w:overflowPunct/>
                    <w:topLinePunct w:val="0"/>
                    <w:autoSpaceDE/>
                    <w:autoSpaceDN/>
                    <w:bidi w:val="0"/>
                    <w:adjustRightInd/>
                    <w:snapToGrid/>
                    <w:spacing w:before="0" w:after="0" w:line="320" w:lineRule="exact"/>
                    <w:ind w:left="0" w:right="0" w:firstLine="0" w:firstLineChars="0"/>
                    <w:jc w:val="center"/>
                    <w:textAlignment w:val="auto"/>
                    <w:rPr>
                      <w:rFonts w:hint="default" w:eastAsia="宋体" w:cs="宋体"/>
                      <w:sz w:val="21"/>
                      <w:szCs w:val="21"/>
                      <w:lang w:val="en-US" w:eastAsia="zh-CN"/>
                    </w:rPr>
                  </w:pPr>
                  <w:bookmarkStart w:id="38" w:name="_Toc376272150"/>
                  <w:bookmarkStart w:id="39" w:name="_Toc402878761"/>
                  <w:bookmarkStart w:id="40" w:name="_Toc402868647"/>
                  <w:bookmarkStart w:id="41" w:name="_Toc399193218"/>
                  <w:bookmarkStart w:id="42" w:name="_Toc376355359"/>
                  <w:bookmarkStart w:id="43" w:name="_Toc263844419"/>
                  <w:bookmarkStart w:id="44" w:name="_Toc404178065"/>
                  <w:bookmarkStart w:id="45" w:name="_Toc394504994"/>
                  <w:bookmarkStart w:id="46" w:name="_Toc402354079"/>
                  <w:bookmarkStart w:id="47" w:name="_Toc394504652"/>
                  <w:bookmarkStart w:id="48" w:name="_Toc402353753"/>
                  <w:r>
                    <w:rPr>
                      <w:rFonts w:hint="eastAsia" w:eastAsia="宋体" w:cs="宋体"/>
                      <w:sz w:val="21"/>
                      <w:szCs w:val="21"/>
                      <w:lang w:val="en-US" w:eastAsia="zh-CN"/>
                    </w:rPr>
                    <w:t xml:space="preserve">TSP </w:t>
                  </w:r>
                </w:p>
              </w:tc>
              <w:tc>
                <w:tcPr>
                  <w:tcW w:w="6104" w:type="dxa"/>
                  <w:noWrap w:val="0"/>
                  <w:vAlign w:val="center"/>
                </w:tcPr>
                <w:p>
                  <w:pPr>
                    <w:keepNext w:val="0"/>
                    <w:keepLines w:val="0"/>
                    <w:pageBreakBefore w:val="0"/>
                    <w:widowControl w:val="0"/>
                    <w:wordWrap/>
                    <w:overflowPunct/>
                    <w:topLinePunct w:val="0"/>
                    <w:autoSpaceDE/>
                    <w:autoSpaceDN/>
                    <w:bidi w:val="0"/>
                    <w:adjustRightInd/>
                    <w:snapToGrid/>
                    <w:spacing w:before="0" w:after="0" w:line="320" w:lineRule="exact"/>
                    <w:ind w:left="0" w:right="0" w:firstLine="0" w:firstLineChars="0"/>
                    <w:jc w:val="center"/>
                    <w:textAlignment w:val="auto"/>
                    <w:rPr>
                      <w:rFonts w:hint="default" w:eastAsia="宋体" w:cs="宋体"/>
                      <w:sz w:val="21"/>
                      <w:szCs w:val="21"/>
                      <w:lang w:val="en-US" w:eastAsia="zh-CN"/>
                    </w:rPr>
                  </w:pPr>
                  <w:r>
                    <w:rPr>
                      <w:rFonts w:hint="default" w:eastAsia="宋体" w:cs="宋体"/>
                      <w:sz w:val="21"/>
                      <w:szCs w:val="21"/>
                      <w:lang w:val="en-US" w:eastAsia="zh-CN"/>
                    </w:rPr>
                    <w:t>环境空气 总悬浮颗粒物的测定 重量法 GB/T 15432-1995</w:t>
                  </w:r>
                </w:p>
              </w:tc>
              <w:tc>
                <w:tcPr>
                  <w:tcW w:w="1319" w:type="dxa"/>
                  <w:noWrap w:val="0"/>
                  <w:vAlign w:val="center"/>
                </w:tcPr>
                <w:p>
                  <w:pPr>
                    <w:keepNext w:val="0"/>
                    <w:keepLines w:val="0"/>
                    <w:pageBreakBefore w:val="0"/>
                    <w:widowControl w:val="0"/>
                    <w:wordWrap/>
                    <w:overflowPunct/>
                    <w:topLinePunct w:val="0"/>
                    <w:autoSpaceDE/>
                    <w:autoSpaceDN/>
                    <w:bidi w:val="0"/>
                    <w:adjustRightInd/>
                    <w:snapToGrid/>
                    <w:spacing w:before="0" w:after="0" w:line="320" w:lineRule="exact"/>
                    <w:ind w:left="0" w:right="0" w:firstLine="0" w:firstLineChars="0"/>
                    <w:jc w:val="center"/>
                    <w:textAlignment w:val="auto"/>
                    <w:rPr>
                      <w:rFonts w:hint="default" w:eastAsia="宋体" w:cs="宋体"/>
                      <w:sz w:val="21"/>
                      <w:szCs w:val="21"/>
                    </w:rPr>
                  </w:pPr>
                  <w:r>
                    <w:rPr>
                      <w:rFonts w:hint="default" w:eastAsia="宋体" w:cs="宋体"/>
                      <w:sz w:val="21"/>
                      <w:szCs w:val="21"/>
                    </w:rPr>
                    <w:t>0.0</w:t>
                  </w:r>
                  <w:r>
                    <w:rPr>
                      <w:rFonts w:hint="eastAsia" w:eastAsia="宋体" w:cs="宋体"/>
                      <w:sz w:val="21"/>
                      <w:szCs w:val="21"/>
                      <w:lang w:val="en-US" w:eastAsia="zh-CN"/>
                    </w:rPr>
                    <w:t>01</w:t>
                  </w:r>
                  <w:r>
                    <w:rPr>
                      <w:rFonts w:hint="default" w:eastAsia="宋体" w:cs="宋体"/>
                      <w:sz w:val="21"/>
                      <w:szCs w:val="21"/>
                    </w:rPr>
                    <w:t>mg/m</w:t>
                  </w:r>
                  <w:r>
                    <w:rPr>
                      <w:rFonts w:hint="default" w:eastAsia="宋体" w:cs="宋体"/>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1" w:type="dxa"/>
                  <w:noWrap w:val="0"/>
                  <w:vAlign w:val="center"/>
                </w:tcPr>
                <w:p>
                  <w:pPr>
                    <w:keepNext w:val="0"/>
                    <w:keepLines w:val="0"/>
                    <w:pageBreakBefore w:val="0"/>
                    <w:widowControl w:val="0"/>
                    <w:wordWrap/>
                    <w:topLinePunct w:val="0"/>
                    <w:bidi w:val="0"/>
                    <w:adjustRightInd/>
                    <w:snapToGrid/>
                    <w:spacing w:line="320" w:lineRule="exact"/>
                    <w:jc w:val="center"/>
                    <w:textAlignment w:val="auto"/>
                    <w:rPr>
                      <w:rFonts w:hint="eastAsia" w:eastAsia="宋体" w:cs="宋体"/>
                      <w:sz w:val="21"/>
                      <w:szCs w:val="21"/>
                      <w:lang w:val="en-US" w:eastAsia="zh-CN"/>
                    </w:rPr>
                  </w:pPr>
                  <w:r>
                    <w:rPr>
                      <w:rFonts w:hint="eastAsia" w:ascii="Times New Roman" w:hAnsi="Times New Roman" w:eastAsia="宋体" w:cs="Times New Roman"/>
                      <w:kern w:val="2"/>
                      <w:sz w:val="21"/>
                      <w:szCs w:val="21"/>
                      <w:lang w:val="en-US" w:eastAsia="zh-CN"/>
                    </w:rPr>
                    <w:t>非甲烷总烃</w:t>
                  </w:r>
                </w:p>
              </w:tc>
              <w:tc>
                <w:tcPr>
                  <w:tcW w:w="6104" w:type="dxa"/>
                  <w:noWrap w:val="0"/>
                  <w:vAlign w:val="center"/>
                </w:tcPr>
                <w:p>
                  <w:pPr>
                    <w:keepNext w:val="0"/>
                    <w:keepLines w:val="0"/>
                    <w:pageBreakBefore w:val="0"/>
                    <w:widowControl w:val="0"/>
                    <w:wordWrap/>
                    <w:topLinePunct w:val="0"/>
                    <w:bidi w:val="0"/>
                    <w:adjustRightInd/>
                    <w:snapToGrid/>
                    <w:spacing w:line="320" w:lineRule="exact"/>
                    <w:jc w:val="center"/>
                    <w:textAlignment w:val="auto"/>
                    <w:rPr>
                      <w:rFonts w:hint="default" w:eastAsia="宋体" w:cs="宋体"/>
                      <w:sz w:val="21"/>
                      <w:szCs w:val="21"/>
                      <w:lang w:val="en-US" w:eastAsia="zh-CN"/>
                    </w:rPr>
                  </w:pPr>
                  <w:r>
                    <w:rPr>
                      <w:rFonts w:hint="default" w:ascii="Times New Roman" w:hAnsi="Times New Roman" w:eastAsia="宋体" w:cs="Times New Roman"/>
                      <w:kern w:val="2"/>
                      <w:sz w:val="21"/>
                      <w:szCs w:val="21"/>
                      <w:lang w:val="en-US" w:eastAsia="zh-CN"/>
                    </w:rPr>
                    <w:t>环境空气 总烃、甲烷和非甲烷总烃的测定 直接进样-气相色谱法HJ 604-2017</w:t>
                  </w:r>
                </w:p>
              </w:tc>
              <w:tc>
                <w:tcPr>
                  <w:tcW w:w="1319" w:type="dxa"/>
                  <w:noWrap w:val="0"/>
                  <w:vAlign w:val="center"/>
                </w:tcPr>
                <w:p>
                  <w:pPr>
                    <w:keepNext w:val="0"/>
                    <w:keepLines w:val="0"/>
                    <w:pageBreakBefore w:val="0"/>
                    <w:widowControl w:val="0"/>
                    <w:wordWrap/>
                    <w:topLinePunct w:val="0"/>
                    <w:bidi w:val="0"/>
                    <w:adjustRightInd/>
                    <w:snapToGrid/>
                    <w:spacing w:line="320" w:lineRule="exact"/>
                    <w:jc w:val="center"/>
                    <w:textAlignment w:val="auto"/>
                    <w:rPr>
                      <w:rFonts w:hint="default" w:eastAsia="宋体" w:cs="宋体"/>
                      <w:sz w:val="21"/>
                      <w:szCs w:val="21"/>
                    </w:rPr>
                  </w:pPr>
                  <w:r>
                    <w:rPr>
                      <w:rFonts w:hint="default" w:ascii="Times New Roman" w:hAnsi="Times New Roman" w:eastAsia="宋体" w:cs="Times New Roman"/>
                      <w:kern w:val="2"/>
                      <w:sz w:val="21"/>
                      <w:szCs w:val="21"/>
                    </w:rPr>
                    <w:t>0.0</w:t>
                  </w:r>
                  <w:r>
                    <w:rPr>
                      <w:rFonts w:hint="eastAsia" w:ascii="Times New Roman" w:hAnsi="Times New Roman" w:cs="Times New Roman"/>
                      <w:kern w:val="2"/>
                      <w:sz w:val="21"/>
                      <w:szCs w:val="21"/>
                      <w:lang w:val="en-US" w:eastAsia="zh-CN"/>
                    </w:rPr>
                    <w:t>7</w:t>
                  </w:r>
                  <w:r>
                    <w:rPr>
                      <w:rFonts w:hint="default" w:ascii="Times New Roman" w:hAnsi="Times New Roman" w:eastAsia="宋体" w:cs="Times New Roman"/>
                      <w:kern w:val="2"/>
                      <w:sz w:val="21"/>
                      <w:szCs w:val="21"/>
                    </w:rPr>
                    <w:t xml:space="preserve"> mg/m</w:t>
                  </w:r>
                  <w:r>
                    <w:rPr>
                      <w:rFonts w:hint="default" w:ascii="Times New Roman" w:hAnsi="Times New Roman" w:eastAsia="宋体" w:cs="Times New Roman"/>
                      <w:kern w:val="2"/>
                      <w:sz w:val="21"/>
                      <w:szCs w:val="21"/>
                      <w:vertAlign w:val="superscript"/>
                    </w:rPr>
                    <w:t>3</w:t>
                  </w:r>
                </w:p>
              </w:tc>
            </w:tr>
          </w:tbl>
          <w:p>
            <w:pPr>
              <w:keepNext w:val="0"/>
              <w:keepLines w:val="0"/>
              <w:pageBreakBefore w:val="0"/>
              <w:widowControl w:val="0"/>
              <w:wordWrap/>
              <w:overflowPunct/>
              <w:topLinePunct w:val="0"/>
              <w:autoSpaceDE/>
              <w:autoSpaceDN/>
              <w:bidi w:val="0"/>
              <w:adjustRightInd/>
              <w:snapToGrid/>
              <w:spacing w:before="0" w:after="0" w:line="360" w:lineRule="auto"/>
              <w:ind w:left="0" w:right="0" w:firstLine="480" w:firstLineChars="200"/>
              <w:jc w:val="both"/>
              <w:rPr>
                <w:rFonts w:hint="default" w:eastAsia="宋体" w:cs="宋体"/>
                <w:lang w:val="en-US" w:eastAsia="zh-CN"/>
              </w:rPr>
            </w:pPr>
            <w:r>
              <w:rPr>
                <w:rFonts w:hint="eastAsia" w:eastAsia="宋体" w:cs="宋体"/>
                <w:lang w:val="en-US" w:eastAsia="zh-CN"/>
              </w:rPr>
              <w:t>④</w:t>
            </w:r>
            <w:r>
              <w:rPr>
                <w:rFonts w:hint="default" w:eastAsia="宋体" w:cs="宋体"/>
                <w:lang w:val="en-US" w:eastAsia="zh-CN"/>
              </w:rPr>
              <w:t>评价标准</w:t>
            </w:r>
            <w:bookmarkEnd w:id="38"/>
            <w:bookmarkEnd w:id="39"/>
            <w:bookmarkEnd w:id="40"/>
            <w:bookmarkEnd w:id="41"/>
            <w:bookmarkEnd w:id="42"/>
            <w:bookmarkEnd w:id="43"/>
            <w:bookmarkEnd w:id="44"/>
            <w:bookmarkEnd w:id="45"/>
            <w:bookmarkEnd w:id="46"/>
            <w:bookmarkEnd w:id="47"/>
            <w:bookmarkEnd w:id="48"/>
          </w:p>
          <w:p>
            <w:pPr>
              <w:keepNext w:val="0"/>
              <w:keepLines w:val="0"/>
              <w:pageBreakBefore w:val="0"/>
              <w:widowControl w:val="0"/>
              <w:wordWrap/>
              <w:overflowPunct/>
              <w:topLinePunct w:val="0"/>
              <w:autoSpaceDE/>
              <w:autoSpaceDN/>
              <w:bidi w:val="0"/>
              <w:adjustRightInd/>
              <w:snapToGrid/>
              <w:spacing w:before="0" w:after="0" w:line="360" w:lineRule="auto"/>
              <w:ind w:left="0" w:right="0" w:firstLine="480" w:firstLineChars="200"/>
              <w:jc w:val="both"/>
              <w:rPr>
                <w:rFonts w:hint="eastAsia" w:eastAsia="宋体" w:cs="宋体"/>
                <w:lang w:val="en-US" w:eastAsia="zh-CN"/>
              </w:rPr>
            </w:pPr>
            <w:bookmarkStart w:id="49" w:name="_Toc376355360"/>
            <w:bookmarkStart w:id="50" w:name="_Toc376272151"/>
            <w:bookmarkStart w:id="51" w:name="_Toc394504995"/>
            <w:bookmarkStart w:id="52" w:name="_Toc402878762"/>
            <w:bookmarkStart w:id="53" w:name="_Toc402353754"/>
            <w:bookmarkStart w:id="54" w:name="_Toc404178066"/>
            <w:bookmarkStart w:id="55" w:name="_Toc402354080"/>
            <w:bookmarkStart w:id="56" w:name="_Toc399193219"/>
            <w:bookmarkStart w:id="57" w:name="_Toc394504653"/>
            <w:bookmarkStart w:id="58" w:name="_Toc402868648"/>
            <w:bookmarkStart w:id="59" w:name="_Toc263844420"/>
            <w:r>
              <w:rPr>
                <w:rFonts w:hint="eastAsia" w:eastAsia="宋体" w:cs="宋体"/>
                <w:lang w:val="en-US" w:eastAsia="zh-CN"/>
              </w:rPr>
              <w:t>TSP执行《环境空气质量标准》（GB 3095—2012）二级浓度限值（24h平均0.3</w:t>
            </w:r>
            <w:r>
              <w:rPr>
                <w:rFonts w:hint="default" w:eastAsia="宋体" w:cs="宋体"/>
              </w:rPr>
              <w:t>mg/m</w:t>
            </w:r>
            <w:r>
              <w:rPr>
                <w:rFonts w:hint="default" w:eastAsia="宋体" w:cs="宋体"/>
                <w:vertAlign w:val="superscript"/>
              </w:rPr>
              <w:t>3</w:t>
            </w:r>
            <w:r>
              <w:rPr>
                <w:rFonts w:hint="eastAsia" w:eastAsia="宋体" w:cs="宋体"/>
                <w:lang w:val="en-US" w:eastAsia="zh-CN"/>
              </w:rPr>
              <w:t>）</w:t>
            </w:r>
            <w:r>
              <w:rPr>
                <w:rFonts w:hint="eastAsia" w:cs="宋体"/>
                <w:lang w:val="en-US" w:eastAsia="zh-CN"/>
              </w:rPr>
              <w:t>；</w:t>
            </w:r>
            <w:r>
              <w:rPr>
                <w:rFonts w:hint="default" w:ascii="Times New Roman" w:hAnsi="Times New Roman" w:eastAsia="宋体" w:cs="Times New Roman"/>
                <w:bCs/>
                <w:kern w:val="2"/>
                <w:sz w:val="24"/>
                <w:szCs w:val="24"/>
                <w:lang w:val="en-US" w:eastAsia="zh-CN" w:bidi="ar-SA"/>
              </w:rPr>
              <w:t>非甲烷总烃执行《大气污染物综合排放标准详解》推荐值（2.0mg/m</w:t>
            </w:r>
            <w:r>
              <w:rPr>
                <w:rFonts w:hint="default" w:ascii="Times New Roman" w:hAnsi="Times New Roman" w:eastAsia="宋体" w:cs="Times New Roman"/>
                <w:bCs/>
                <w:kern w:val="2"/>
                <w:sz w:val="24"/>
                <w:szCs w:val="24"/>
                <w:vertAlign w:val="superscript"/>
                <w:lang w:val="en-US" w:eastAsia="zh-CN" w:bidi="ar-SA"/>
              </w:rPr>
              <w:t>3</w:t>
            </w:r>
            <w:r>
              <w:rPr>
                <w:rFonts w:hint="default" w:ascii="Times New Roman" w:hAnsi="Times New Roman" w:eastAsia="宋体" w:cs="Times New Roman"/>
                <w:bCs/>
                <w:kern w:val="2"/>
                <w:sz w:val="24"/>
                <w:szCs w:val="24"/>
                <w:lang w:val="en-US" w:eastAsia="zh-CN" w:bidi="ar-SA"/>
              </w:rPr>
              <w:t>）</w:t>
            </w:r>
            <w:r>
              <w:rPr>
                <w:rFonts w:hint="eastAsia" w:eastAsia="宋体" w:cs="宋体"/>
                <w:lang w:val="en-US" w:eastAsia="zh-CN"/>
              </w:rPr>
              <w:t>。</w:t>
            </w:r>
          </w:p>
          <w:p>
            <w:pPr>
              <w:keepNext w:val="0"/>
              <w:keepLines w:val="0"/>
              <w:pageBreakBefore w:val="0"/>
              <w:widowControl w:val="0"/>
              <w:wordWrap/>
              <w:overflowPunct/>
              <w:topLinePunct w:val="0"/>
              <w:autoSpaceDE/>
              <w:autoSpaceDN/>
              <w:bidi w:val="0"/>
              <w:adjustRightInd/>
              <w:snapToGrid/>
              <w:spacing w:before="0" w:after="0" w:line="360" w:lineRule="auto"/>
              <w:ind w:left="0" w:right="0" w:firstLine="480" w:firstLineChars="200"/>
              <w:jc w:val="both"/>
              <w:rPr>
                <w:rFonts w:hint="default" w:eastAsia="宋体" w:cs="宋体"/>
                <w:lang w:val="en-US" w:eastAsia="zh-CN"/>
              </w:rPr>
            </w:pPr>
            <w:r>
              <w:rPr>
                <w:rFonts w:hint="default" w:eastAsia="宋体" w:cs="宋体"/>
                <w:lang w:val="en-US" w:eastAsia="zh-CN"/>
              </w:rPr>
              <w:t>（5）评价方法</w:t>
            </w:r>
            <w:bookmarkEnd w:id="49"/>
            <w:bookmarkEnd w:id="50"/>
            <w:bookmarkEnd w:id="51"/>
            <w:bookmarkEnd w:id="52"/>
            <w:bookmarkEnd w:id="53"/>
            <w:bookmarkEnd w:id="54"/>
            <w:bookmarkEnd w:id="55"/>
            <w:bookmarkEnd w:id="56"/>
            <w:bookmarkEnd w:id="57"/>
            <w:bookmarkEnd w:id="58"/>
            <w:bookmarkEnd w:id="59"/>
          </w:p>
          <w:p>
            <w:pPr>
              <w:keepNext w:val="0"/>
              <w:keepLines w:val="0"/>
              <w:pageBreakBefore w:val="0"/>
              <w:widowControl w:val="0"/>
              <w:wordWrap/>
              <w:overflowPunct/>
              <w:topLinePunct w:val="0"/>
              <w:autoSpaceDE/>
              <w:autoSpaceDN/>
              <w:bidi w:val="0"/>
              <w:adjustRightInd/>
              <w:snapToGrid/>
              <w:spacing w:before="0" w:after="0" w:line="360" w:lineRule="auto"/>
              <w:ind w:left="0" w:right="0" w:firstLine="480" w:firstLineChars="200"/>
              <w:jc w:val="both"/>
              <w:rPr>
                <w:rFonts w:hint="default" w:eastAsia="宋体" w:cs="宋体"/>
                <w:lang w:val="en-US" w:eastAsia="zh-CN"/>
              </w:rPr>
            </w:pPr>
            <w:r>
              <w:rPr>
                <w:rFonts w:hint="default" w:eastAsia="宋体" w:cs="宋体"/>
                <w:lang w:val="en-US" w:eastAsia="zh-CN"/>
              </w:rPr>
              <w:t>本次环评大气环境质量现状采用单因子评价法，计算公式为：</w:t>
            </w:r>
          </w:p>
          <w:p>
            <w:pPr>
              <w:keepNext w:val="0"/>
              <w:keepLines w:val="0"/>
              <w:pageBreakBefore w:val="0"/>
              <w:widowControl w:val="0"/>
              <w:wordWrap/>
              <w:overflowPunct/>
              <w:topLinePunct w:val="0"/>
              <w:autoSpaceDE/>
              <w:autoSpaceDN/>
              <w:bidi w:val="0"/>
              <w:adjustRightInd/>
              <w:snapToGrid/>
              <w:spacing w:before="0" w:after="0" w:line="360" w:lineRule="auto"/>
              <w:ind w:left="0" w:right="0" w:firstLine="480" w:firstLineChars="200"/>
              <w:jc w:val="center"/>
              <w:rPr>
                <w:rFonts w:hint="default" w:eastAsia="宋体" w:cs="宋体"/>
                <w:lang w:val="en-US" w:eastAsia="zh-CN"/>
              </w:rPr>
            </w:pPr>
            <w:r>
              <w:rPr>
                <w:rFonts w:hint="default" w:eastAsia="宋体" w:cs="宋体"/>
                <w:lang w:val="en-US" w:eastAsia="zh-CN"/>
              </w:rPr>
              <w:drawing>
                <wp:inline distT="0" distB="0" distL="114300" distR="114300">
                  <wp:extent cx="1031240" cy="446405"/>
                  <wp:effectExtent l="0" t="0" r="0" b="12065"/>
                  <wp:docPr id="16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3"/>
                          <pic:cNvPicPr>
                            <a:picLocks noChangeAspect="1"/>
                          </pic:cNvPicPr>
                        </pic:nvPicPr>
                        <pic:blipFill>
                          <a:blip r:embed="rId21"/>
                          <a:stretch>
                            <a:fillRect/>
                          </a:stretch>
                        </pic:blipFill>
                        <pic:spPr>
                          <a:xfrm>
                            <a:off x="0" y="0"/>
                            <a:ext cx="1031240" cy="446405"/>
                          </a:xfrm>
                          <a:prstGeom prst="rect">
                            <a:avLst/>
                          </a:prstGeom>
                          <a:noFill/>
                          <a:ln>
                            <a:noFill/>
                          </a:ln>
                        </pic:spPr>
                      </pic:pic>
                    </a:graphicData>
                  </a:graphic>
                </wp:inline>
              </w:drawing>
            </w:r>
          </w:p>
          <w:p>
            <w:pPr>
              <w:keepNext w:val="0"/>
              <w:keepLines w:val="0"/>
              <w:pageBreakBefore w:val="0"/>
              <w:widowControl w:val="0"/>
              <w:wordWrap/>
              <w:overflowPunct/>
              <w:topLinePunct w:val="0"/>
              <w:autoSpaceDE/>
              <w:autoSpaceDN/>
              <w:bidi w:val="0"/>
              <w:adjustRightInd/>
              <w:snapToGrid/>
              <w:spacing w:before="0" w:after="0" w:line="360" w:lineRule="auto"/>
              <w:ind w:left="0" w:right="0" w:firstLine="480" w:firstLineChars="200"/>
              <w:jc w:val="both"/>
              <w:rPr>
                <w:rFonts w:hint="default" w:eastAsia="宋体" w:cs="宋体"/>
                <w:lang w:val="en-US" w:eastAsia="zh-CN"/>
              </w:rPr>
            </w:pPr>
            <w:r>
              <w:rPr>
                <w:rFonts w:hint="default" w:eastAsia="宋体" w:cs="宋体"/>
                <w:lang w:val="en-US" w:eastAsia="zh-CN"/>
              </w:rPr>
              <w:t>式中：Pi——第i个污染物的监测最大浓度占相应标准浓度限值的百分比，%；</w:t>
            </w:r>
          </w:p>
          <w:p>
            <w:pPr>
              <w:keepNext w:val="0"/>
              <w:keepLines w:val="0"/>
              <w:pageBreakBefore w:val="0"/>
              <w:widowControl w:val="0"/>
              <w:wordWrap/>
              <w:overflowPunct/>
              <w:topLinePunct w:val="0"/>
              <w:autoSpaceDE/>
              <w:autoSpaceDN/>
              <w:bidi w:val="0"/>
              <w:adjustRightInd/>
              <w:snapToGrid/>
              <w:spacing w:before="0" w:after="0" w:line="360" w:lineRule="auto"/>
              <w:ind w:left="0" w:right="0" w:firstLine="480" w:firstLineChars="200"/>
              <w:jc w:val="both"/>
              <w:rPr>
                <w:rFonts w:hint="default" w:eastAsia="宋体" w:cs="宋体"/>
                <w:lang w:val="en-US" w:eastAsia="zh-CN"/>
              </w:rPr>
            </w:pPr>
            <w:r>
              <w:rPr>
                <w:rFonts w:hint="default" w:eastAsia="宋体" w:cs="宋体"/>
                <w:lang w:val="en-US" w:eastAsia="zh-CN"/>
              </w:rPr>
              <w:t xml:space="preserve">  Ci——第i个污染物的监测最大浓度值，mg/m</w:t>
            </w:r>
            <w:r>
              <w:rPr>
                <w:rFonts w:hint="default" w:eastAsia="宋体" w:cs="宋体"/>
                <w:vertAlign w:val="superscript"/>
              </w:rPr>
              <w:t>3</w:t>
            </w:r>
            <w:r>
              <w:rPr>
                <w:rFonts w:hint="default" w:eastAsia="宋体" w:cs="宋体"/>
                <w:lang w:val="en-US" w:eastAsia="zh-CN"/>
              </w:rPr>
              <w:t>；</w:t>
            </w:r>
          </w:p>
          <w:p>
            <w:pPr>
              <w:keepNext w:val="0"/>
              <w:keepLines w:val="0"/>
              <w:pageBreakBefore w:val="0"/>
              <w:widowControl w:val="0"/>
              <w:wordWrap/>
              <w:overflowPunct/>
              <w:topLinePunct w:val="0"/>
              <w:autoSpaceDE/>
              <w:autoSpaceDN/>
              <w:bidi w:val="0"/>
              <w:adjustRightInd/>
              <w:snapToGrid/>
              <w:spacing w:before="0" w:after="0" w:line="360" w:lineRule="auto"/>
              <w:ind w:left="0" w:right="0" w:firstLine="480" w:firstLineChars="200"/>
              <w:jc w:val="both"/>
              <w:rPr>
                <w:rFonts w:hint="default" w:eastAsia="宋体" w:cs="宋体"/>
                <w:lang w:val="en-US" w:eastAsia="zh-CN"/>
              </w:rPr>
            </w:pPr>
            <w:r>
              <w:rPr>
                <w:rFonts w:hint="default" w:eastAsia="宋体" w:cs="宋体"/>
                <w:lang w:val="en-US" w:eastAsia="zh-CN"/>
              </w:rPr>
              <w:t xml:space="preserve">  C0i——第i个污染物的环境空气质量标准，mg/m</w:t>
            </w:r>
            <w:r>
              <w:rPr>
                <w:rFonts w:hint="default" w:eastAsia="宋体" w:cs="宋体"/>
                <w:vertAlign w:val="superscript"/>
              </w:rPr>
              <w:t>3</w:t>
            </w:r>
            <w:r>
              <w:rPr>
                <w:rFonts w:hint="default" w:eastAsia="宋体" w:cs="宋体"/>
                <w:lang w:val="en-US" w:eastAsia="zh-CN"/>
              </w:rPr>
              <w:t>。</w:t>
            </w:r>
          </w:p>
          <w:p>
            <w:pPr>
              <w:keepNext w:val="0"/>
              <w:keepLines w:val="0"/>
              <w:pageBreakBefore w:val="0"/>
              <w:widowControl w:val="0"/>
              <w:wordWrap/>
              <w:overflowPunct/>
              <w:topLinePunct w:val="0"/>
              <w:autoSpaceDE/>
              <w:autoSpaceDN/>
              <w:bidi w:val="0"/>
              <w:adjustRightInd/>
              <w:snapToGrid/>
              <w:spacing w:before="0" w:after="0" w:line="360" w:lineRule="auto"/>
              <w:ind w:left="0" w:right="0" w:firstLine="480" w:firstLineChars="200"/>
              <w:jc w:val="both"/>
              <w:rPr>
                <w:rFonts w:hint="default" w:eastAsia="宋体" w:cs="宋体"/>
                <w:lang w:val="en-US" w:eastAsia="zh-CN"/>
              </w:rPr>
            </w:pPr>
            <w:bookmarkStart w:id="60" w:name="_Toc394504996"/>
            <w:bookmarkStart w:id="61" w:name="_Toc399193220"/>
            <w:bookmarkStart w:id="62" w:name="_Toc394504654"/>
            <w:bookmarkStart w:id="63" w:name="_Toc402353755"/>
            <w:bookmarkStart w:id="64" w:name="_Toc263844421"/>
            <w:bookmarkStart w:id="65" w:name="_Toc402868649"/>
            <w:bookmarkStart w:id="66" w:name="_Toc404178067"/>
            <w:bookmarkStart w:id="67" w:name="_Toc402878763"/>
            <w:bookmarkStart w:id="68" w:name="_Toc402354081"/>
            <w:bookmarkStart w:id="69" w:name="_Toc376355361"/>
            <w:bookmarkStart w:id="70" w:name="_Toc376272152"/>
            <w:r>
              <w:rPr>
                <w:rFonts w:hint="default" w:eastAsia="宋体" w:cs="宋体"/>
                <w:lang w:val="en-US" w:eastAsia="zh-CN"/>
              </w:rPr>
              <w:t>（6）监测及评价结果</w:t>
            </w:r>
            <w:bookmarkEnd w:id="60"/>
            <w:bookmarkEnd w:id="61"/>
            <w:bookmarkEnd w:id="62"/>
            <w:bookmarkEnd w:id="63"/>
            <w:bookmarkEnd w:id="64"/>
            <w:bookmarkEnd w:id="65"/>
            <w:bookmarkEnd w:id="66"/>
            <w:bookmarkEnd w:id="67"/>
            <w:bookmarkEnd w:id="68"/>
            <w:bookmarkEnd w:id="69"/>
            <w:bookmarkEnd w:id="70"/>
          </w:p>
          <w:p>
            <w:pPr>
              <w:keepNext w:val="0"/>
              <w:keepLines w:val="0"/>
              <w:pageBreakBefore w:val="0"/>
              <w:widowControl w:val="0"/>
              <w:wordWrap/>
              <w:overflowPunct/>
              <w:topLinePunct w:val="0"/>
              <w:autoSpaceDE/>
              <w:autoSpaceDN/>
              <w:bidi w:val="0"/>
              <w:adjustRightInd/>
              <w:snapToGrid/>
              <w:spacing w:before="0" w:after="0" w:line="360" w:lineRule="auto"/>
              <w:ind w:left="0" w:right="0" w:firstLine="480" w:firstLineChars="200"/>
              <w:jc w:val="both"/>
              <w:rPr>
                <w:rFonts w:hint="default" w:eastAsia="宋体" w:cs="宋体"/>
                <w:lang w:val="en-US" w:eastAsia="zh-CN"/>
              </w:rPr>
            </w:pPr>
            <w:r>
              <w:rPr>
                <w:rFonts w:hint="default" w:eastAsia="宋体" w:cs="宋体"/>
                <w:lang w:val="en-US" w:eastAsia="zh-CN"/>
              </w:rPr>
              <w:t>根据环境空气质量现状调查结果，常规大气污染物日均监测及评价结果见表</w:t>
            </w:r>
            <w:r>
              <w:rPr>
                <w:rFonts w:hint="eastAsia" w:eastAsia="宋体" w:cs="宋体"/>
                <w:lang w:val="en-US" w:eastAsia="zh-CN"/>
              </w:rPr>
              <w:t>3.1-3</w:t>
            </w:r>
            <w:r>
              <w:rPr>
                <w:rFonts w:hint="default" w:eastAsia="宋体" w:cs="宋体"/>
                <w:lang w:val="en-US" w:eastAsia="zh-CN"/>
              </w:rPr>
              <w:t>。</w:t>
            </w:r>
          </w:p>
          <w:p>
            <w:pPr>
              <w:keepNext w:val="0"/>
              <w:keepLines w:val="0"/>
              <w:pageBreakBefore w:val="0"/>
              <w:widowControl w:val="0"/>
              <w:wordWrap/>
              <w:overflowPunct/>
              <w:topLinePunct w:val="0"/>
              <w:autoSpaceDE/>
              <w:autoSpaceDN/>
              <w:bidi w:val="0"/>
              <w:adjustRightInd/>
              <w:snapToGrid/>
              <w:spacing w:before="0" w:after="0" w:line="360" w:lineRule="auto"/>
              <w:ind w:left="0" w:leftChars="0" w:right="0" w:firstLine="0" w:firstLineChars="0"/>
              <w:jc w:val="center"/>
              <w:rPr>
                <w:rFonts w:hint="default" w:eastAsia="宋体" w:cs="宋体"/>
                <w:b/>
                <w:bCs/>
                <w:lang w:val="en-US" w:eastAsia="zh-CN"/>
              </w:rPr>
            </w:pPr>
            <w:r>
              <w:rPr>
                <w:rFonts w:hint="default" w:eastAsia="宋体" w:cs="宋体"/>
                <w:b/>
                <w:bCs/>
                <w:lang w:val="en-US" w:eastAsia="zh-CN"/>
              </w:rPr>
              <w:t>表</w:t>
            </w:r>
            <w:r>
              <w:rPr>
                <w:rFonts w:hint="eastAsia" w:eastAsia="宋体" w:cs="宋体"/>
                <w:b/>
                <w:bCs/>
                <w:lang w:val="en-US" w:eastAsia="zh-CN"/>
              </w:rPr>
              <w:t>3.1-3</w:t>
            </w:r>
            <w:r>
              <w:rPr>
                <w:rFonts w:hint="default" w:eastAsia="宋体" w:cs="宋体"/>
                <w:b/>
                <w:bCs/>
                <w:lang w:val="en-US" w:eastAsia="zh-CN"/>
              </w:rPr>
              <w:t>环境空气质量特征因子现状监测与评价结果统计表</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875"/>
              <w:gridCol w:w="1939"/>
              <w:gridCol w:w="19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default" w:eastAsia="宋体" w:cs="宋体"/>
                      <w:sz w:val="21"/>
                      <w:szCs w:val="21"/>
                      <w:lang w:val="en-US" w:eastAsia="zh-CN"/>
                    </w:rPr>
                    <w:t>监测点</w:t>
                  </w:r>
                </w:p>
              </w:tc>
              <w:tc>
                <w:tcPr>
                  <w:tcW w:w="374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default" w:eastAsia="宋体" w:cs="宋体"/>
                      <w:sz w:val="21"/>
                      <w:szCs w:val="21"/>
                      <w:lang w:val="en-US" w:eastAsia="zh-CN"/>
                    </w:rPr>
                    <w:t>项目</w:t>
                  </w:r>
                </w:p>
              </w:tc>
              <w:tc>
                <w:tcPr>
                  <w:tcW w:w="250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eastAsia" w:eastAsia="宋体" w:cs="宋体"/>
                      <w:sz w:val="21"/>
                      <w:szCs w:val="21"/>
                      <w:lang w:val="en-US" w:eastAsia="zh-CN"/>
                    </w:rPr>
                    <w:t>TSP</w:t>
                  </w:r>
                </w:p>
              </w:tc>
              <w:tc>
                <w:tcPr>
                  <w:tcW w:w="250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eastAsia" w:cs="宋体"/>
                      <w:sz w:val="21"/>
                      <w:szCs w:val="21"/>
                      <w:lang w:val="en-US" w:eastAsia="zh-CN"/>
                    </w:rPr>
                    <w:t>非甲烷总烃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eastAsia="宋体" w:cs="宋体"/>
                      <w:sz w:val="21"/>
                      <w:szCs w:val="21"/>
                      <w:lang w:val="en-US" w:eastAsia="zh-CN"/>
                    </w:rPr>
                  </w:pPr>
                  <w:r>
                    <w:rPr>
                      <w:rFonts w:hint="default" w:eastAsia="宋体" w:cs="宋体"/>
                      <w:sz w:val="21"/>
                      <w:szCs w:val="21"/>
                      <w:lang w:val="en-US" w:eastAsia="zh-CN"/>
                    </w:rPr>
                    <w:t>项目区</w:t>
                  </w:r>
                </w:p>
              </w:tc>
              <w:tc>
                <w:tcPr>
                  <w:tcW w:w="374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default" w:eastAsia="宋体" w:cs="宋体"/>
                      <w:sz w:val="21"/>
                      <w:szCs w:val="21"/>
                      <w:lang w:val="en-US" w:eastAsia="zh-CN"/>
                    </w:rPr>
                    <w:t>有效日数</w:t>
                  </w:r>
                </w:p>
              </w:tc>
              <w:tc>
                <w:tcPr>
                  <w:tcW w:w="250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eastAsia" w:eastAsia="宋体" w:cs="宋体"/>
                      <w:sz w:val="21"/>
                      <w:szCs w:val="21"/>
                      <w:lang w:val="en-US" w:eastAsia="zh-CN"/>
                    </w:rPr>
                    <w:t>3</w:t>
                  </w:r>
                </w:p>
              </w:tc>
              <w:tc>
                <w:tcPr>
                  <w:tcW w:w="250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eastAsia" w:cs="宋体"/>
                      <w:sz w:val="21"/>
                      <w:szCs w:val="21"/>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9"/>
                    <w:rPr>
                      <w:rFonts w:hint="default" w:eastAsia="宋体" w:cs="宋体"/>
                      <w:sz w:val="21"/>
                      <w:szCs w:val="21"/>
                      <w:lang w:val="en-US" w:eastAsia="zh-CN"/>
                    </w:rPr>
                  </w:pPr>
                </w:p>
              </w:tc>
              <w:tc>
                <w:tcPr>
                  <w:tcW w:w="374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default" w:eastAsia="宋体" w:cs="宋体"/>
                      <w:sz w:val="21"/>
                      <w:szCs w:val="21"/>
                      <w:lang w:val="en-US" w:eastAsia="zh-CN"/>
                    </w:rPr>
                    <w:t>浓度范围（mg/m</w:t>
                  </w:r>
                  <w:r>
                    <w:rPr>
                      <w:rFonts w:hint="default" w:eastAsia="宋体" w:cs="宋体"/>
                      <w:sz w:val="21"/>
                      <w:szCs w:val="21"/>
                      <w:vertAlign w:val="superscript"/>
                    </w:rPr>
                    <w:t>3</w:t>
                  </w:r>
                  <w:r>
                    <w:rPr>
                      <w:rFonts w:hint="default" w:eastAsia="宋体" w:cs="宋体"/>
                      <w:sz w:val="21"/>
                      <w:szCs w:val="21"/>
                      <w:lang w:val="en-US" w:eastAsia="zh-CN"/>
                    </w:rPr>
                    <w:t>）</w:t>
                  </w:r>
                </w:p>
              </w:tc>
              <w:tc>
                <w:tcPr>
                  <w:tcW w:w="250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eastAsia" w:eastAsia="宋体" w:cs="宋体"/>
                      <w:sz w:val="21"/>
                      <w:szCs w:val="21"/>
                      <w:lang w:val="en-US" w:eastAsia="zh-CN"/>
                    </w:rPr>
                    <w:t>0.1</w:t>
                  </w:r>
                  <w:r>
                    <w:rPr>
                      <w:rFonts w:hint="eastAsia" w:cs="宋体"/>
                      <w:sz w:val="21"/>
                      <w:szCs w:val="21"/>
                      <w:lang w:val="en-US" w:eastAsia="zh-CN"/>
                    </w:rPr>
                    <w:t>98</w:t>
                  </w:r>
                  <w:r>
                    <w:rPr>
                      <w:rFonts w:hint="eastAsia" w:eastAsia="宋体" w:cs="宋体"/>
                      <w:sz w:val="21"/>
                      <w:szCs w:val="21"/>
                      <w:lang w:val="en-US" w:eastAsia="zh-CN"/>
                    </w:rPr>
                    <w:t>-0.</w:t>
                  </w:r>
                  <w:r>
                    <w:rPr>
                      <w:rFonts w:hint="eastAsia" w:cs="宋体"/>
                      <w:sz w:val="21"/>
                      <w:szCs w:val="21"/>
                      <w:lang w:val="en-US" w:eastAsia="zh-CN"/>
                    </w:rPr>
                    <w:t>217</w:t>
                  </w:r>
                </w:p>
              </w:tc>
              <w:tc>
                <w:tcPr>
                  <w:tcW w:w="250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eastAsia" w:cs="宋体"/>
                      <w:sz w:val="21"/>
                      <w:szCs w:val="21"/>
                      <w:lang w:val="en-US" w:eastAsia="zh-CN"/>
                    </w:rPr>
                    <w:t>0.29-0.72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9"/>
                    <w:rPr>
                      <w:rFonts w:hint="default" w:eastAsia="宋体" w:cs="宋体"/>
                      <w:sz w:val="21"/>
                      <w:szCs w:val="21"/>
                      <w:lang w:val="en-US" w:eastAsia="zh-CN"/>
                    </w:rPr>
                  </w:pPr>
                </w:p>
              </w:tc>
              <w:tc>
                <w:tcPr>
                  <w:tcW w:w="374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default" w:eastAsia="宋体" w:cs="宋体"/>
                      <w:sz w:val="21"/>
                      <w:szCs w:val="21"/>
                      <w:lang w:val="en-US" w:eastAsia="zh-CN"/>
                    </w:rPr>
                    <w:t>超标率（%）</w:t>
                  </w:r>
                </w:p>
              </w:tc>
              <w:tc>
                <w:tcPr>
                  <w:tcW w:w="250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eastAsia" w:eastAsia="宋体" w:cs="宋体"/>
                      <w:sz w:val="21"/>
                      <w:szCs w:val="21"/>
                      <w:lang w:val="en-US" w:eastAsia="zh-CN"/>
                    </w:rPr>
                    <w:t>0</w:t>
                  </w:r>
                </w:p>
              </w:tc>
              <w:tc>
                <w:tcPr>
                  <w:tcW w:w="250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eastAsia" w:cs="宋体"/>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9"/>
                    <w:rPr>
                      <w:rFonts w:hint="default" w:eastAsia="宋体" w:cs="宋体"/>
                      <w:sz w:val="21"/>
                      <w:szCs w:val="21"/>
                      <w:lang w:val="en-US" w:eastAsia="zh-CN"/>
                    </w:rPr>
                  </w:pPr>
                </w:p>
              </w:tc>
              <w:tc>
                <w:tcPr>
                  <w:tcW w:w="374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default" w:eastAsia="宋体" w:cs="宋体"/>
                      <w:sz w:val="21"/>
                      <w:szCs w:val="21"/>
                      <w:lang w:val="en-US" w:eastAsia="zh-CN"/>
                    </w:rPr>
                    <w:t>最大超标倍数</w:t>
                  </w:r>
                </w:p>
              </w:tc>
              <w:tc>
                <w:tcPr>
                  <w:tcW w:w="250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eastAsia" w:eastAsia="宋体" w:cs="宋体"/>
                      <w:sz w:val="21"/>
                      <w:szCs w:val="21"/>
                      <w:lang w:val="en-US" w:eastAsia="zh-CN"/>
                    </w:rPr>
                    <w:t>0</w:t>
                  </w:r>
                </w:p>
              </w:tc>
              <w:tc>
                <w:tcPr>
                  <w:tcW w:w="250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eastAsia" w:cs="宋体"/>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9"/>
                    <w:rPr>
                      <w:rFonts w:hint="default" w:eastAsia="宋体" w:cs="宋体"/>
                      <w:sz w:val="21"/>
                      <w:szCs w:val="21"/>
                      <w:lang w:val="en-US" w:eastAsia="zh-CN"/>
                    </w:rPr>
                  </w:pPr>
                </w:p>
              </w:tc>
              <w:tc>
                <w:tcPr>
                  <w:tcW w:w="374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default" w:eastAsia="宋体" w:cs="宋体"/>
                      <w:sz w:val="21"/>
                      <w:szCs w:val="21"/>
                      <w:lang w:val="en-US" w:eastAsia="zh-CN"/>
                    </w:rPr>
                    <w:t>Pi</w:t>
                  </w:r>
                </w:p>
              </w:tc>
              <w:tc>
                <w:tcPr>
                  <w:tcW w:w="250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eastAsia" w:cs="宋体"/>
                      <w:sz w:val="21"/>
                      <w:szCs w:val="21"/>
                      <w:lang w:val="en-US" w:eastAsia="zh-CN"/>
                    </w:rPr>
                    <w:t>0.66-0.72</w:t>
                  </w:r>
                </w:p>
              </w:tc>
              <w:tc>
                <w:tcPr>
                  <w:tcW w:w="250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outlineLvl w:val="3"/>
                    <w:rPr>
                      <w:rFonts w:hint="default" w:eastAsia="宋体" w:cs="宋体"/>
                      <w:sz w:val="21"/>
                      <w:szCs w:val="21"/>
                      <w:lang w:val="en-US" w:eastAsia="zh-CN"/>
                    </w:rPr>
                  </w:pPr>
                  <w:r>
                    <w:rPr>
                      <w:rFonts w:hint="eastAsia" w:cs="宋体"/>
                      <w:sz w:val="21"/>
                      <w:szCs w:val="21"/>
                      <w:lang w:val="en-US" w:eastAsia="zh-CN"/>
                    </w:rPr>
                    <w:t>0.15-0.36</w:t>
                  </w:r>
                </w:p>
              </w:tc>
            </w:tr>
          </w:tbl>
          <w:p>
            <w:pPr>
              <w:keepNext w:val="0"/>
              <w:keepLines w:val="0"/>
              <w:pageBreakBefore w:val="0"/>
              <w:widowControl w:val="0"/>
              <w:wordWrap/>
              <w:topLinePunct w:val="0"/>
              <w:bidi w:val="0"/>
              <w:adjustRightInd/>
              <w:snapToGrid/>
              <w:spacing w:line="360" w:lineRule="auto"/>
              <w:ind w:firstLine="480" w:firstLineChars="200"/>
              <w:jc w:val="both"/>
              <w:rPr>
                <w:rFonts w:hint="default" w:eastAsia="宋体" w:cs="宋体"/>
                <w:lang w:val="en-US" w:eastAsia="zh-CN"/>
              </w:rPr>
            </w:pPr>
            <w:r>
              <w:rPr>
                <w:rFonts w:hint="default" w:ascii="Times New Roman" w:hAnsi="Times New Roman" w:eastAsia="宋体" w:cs="Times New Roman"/>
                <w:bCs/>
                <w:kern w:val="2"/>
                <w:sz w:val="24"/>
                <w:szCs w:val="24"/>
                <w:lang w:val="en-US" w:eastAsia="zh-CN" w:bidi="ar-SA"/>
              </w:rPr>
              <w:t>由表</w:t>
            </w:r>
            <w:r>
              <w:rPr>
                <w:rFonts w:hint="eastAsia" w:ascii="Times New Roman" w:hAnsi="Times New Roman" w:cs="Times New Roman"/>
                <w:bCs/>
                <w:kern w:val="2"/>
                <w:sz w:val="24"/>
                <w:szCs w:val="24"/>
                <w:lang w:val="en-US" w:eastAsia="zh-CN" w:bidi="ar-SA"/>
              </w:rPr>
              <w:t>3.1</w:t>
            </w:r>
            <w:r>
              <w:rPr>
                <w:rFonts w:hint="default" w:ascii="Times New Roman" w:hAnsi="Times New Roman" w:eastAsia="宋体" w:cs="Times New Roman"/>
                <w:bCs/>
                <w:kern w:val="2"/>
                <w:sz w:val="24"/>
                <w:szCs w:val="24"/>
                <w:lang w:val="en-US" w:eastAsia="zh-CN" w:bidi="ar-SA"/>
              </w:rPr>
              <w:t>-</w:t>
            </w:r>
            <w:r>
              <w:rPr>
                <w:rFonts w:hint="eastAsia" w:ascii="Times New Roman" w:hAnsi="Times New Roman" w:cs="Times New Roman"/>
                <w:bCs/>
                <w:kern w:val="2"/>
                <w:sz w:val="24"/>
                <w:szCs w:val="24"/>
                <w:lang w:val="en-US" w:eastAsia="zh-CN" w:bidi="ar-SA"/>
              </w:rPr>
              <w:t>3</w:t>
            </w:r>
            <w:r>
              <w:rPr>
                <w:rFonts w:hint="default" w:ascii="Times New Roman" w:hAnsi="Times New Roman" w:eastAsia="宋体" w:cs="Times New Roman"/>
                <w:bCs/>
                <w:kern w:val="2"/>
                <w:sz w:val="24"/>
                <w:szCs w:val="24"/>
                <w:lang w:val="en-US" w:eastAsia="zh-CN" w:bidi="ar-SA"/>
              </w:rPr>
              <w:t>可知，评价区域现状监测点特征因子浓度值均能满足</w:t>
            </w:r>
            <w:r>
              <w:rPr>
                <w:rFonts w:hint="eastAsia" w:ascii="Times New Roman" w:hAnsi="Times New Roman" w:cs="Times New Roman"/>
                <w:bCs/>
                <w:kern w:val="2"/>
                <w:sz w:val="24"/>
                <w:szCs w:val="24"/>
                <w:lang w:val="en-US" w:eastAsia="zh-CN" w:bidi="ar-SA"/>
              </w:rPr>
              <w:t>相关标准限值</w:t>
            </w:r>
            <w:r>
              <w:rPr>
                <w:rFonts w:hint="default" w:eastAsia="宋体" w:cs="宋体"/>
                <w:lang w:val="en-US" w:eastAsia="zh-CN"/>
              </w:rPr>
              <w:t>。</w:t>
            </w:r>
          </w:p>
          <w:p>
            <w:pPr>
              <w:keepNext w:val="0"/>
              <w:keepLines w:val="0"/>
              <w:pageBreakBefore w:val="0"/>
              <w:widowControl/>
              <w:wordWrap/>
              <w:overflowPunct/>
              <w:topLinePunct w:val="0"/>
              <w:autoSpaceDE/>
              <w:autoSpaceDN/>
              <w:bidi w:val="0"/>
              <w:adjustRightInd/>
              <w:snapToGrid/>
              <w:spacing w:before="0" w:after="0" w:line="360" w:lineRule="auto"/>
              <w:ind w:left="0" w:right="0" w:firstLine="480" w:firstLineChars="200"/>
              <w:jc w:val="left"/>
              <w:rPr>
                <w:rFonts w:hint="default" w:eastAsia="宋体" w:cs="宋体"/>
                <w:lang w:val="en-US" w:eastAsia="zh-CN"/>
              </w:rPr>
            </w:pPr>
            <w:r>
              <w:rPr>
                <w:rFonts w:hint="default" w:eastAsia="宋体" w:cs="宋体"/>
                <w:lang w:val="en-US" w:eastAsia="zh-CN"/>
              </w:rPr>
              <w:t>评价结果表明，根据基本污染源20</w:t>
            </w:r>
            <w:r>
              <w:rPr>
                <w:rFonts w:hint="eastAsia" w:cs="宋体"/>
                <w:lang w:val="en-US" w:eastAsia="zh-CN"/>
              </w:rPr>
              <w:t>20</w:t>
            </w:r>
            <w:r>
              <w:rPr>
                <w:rFonts w:hint="default" w:eastAsia="宋体" w:cs="宋体"/>
                <w:lang w:val="en-US" w:eastAsia="zh-CN"/>
              </w:rPr>
              <w:t>年</w:t>
            </w:r>
            <w:r>
              <w:rPr>
                <w:rFonts w:hint="eastAsia" w:cs="宋体"/>
                <w:lang w:val="en-US" w:eastAsia="zh-CN"/>
              </w:rPr>
              <w:t>昌吉州</w:t>
            </w:r>
            <w:r>
              <w:rPr>
                <w:rFonts w:hint="default" w:eastAsia="宋体" w:cs="宋体"/>
                <w:lang w:val="en-US" w:eastAsia="zh-CN"/>
              </w:rPr>
              <w:t>空气质量监测数据</w:t>
            </w:r>
            <w:r>
              <w:rPr>
                <w:rFonts w:hint="eastAsia" w:eastAsia="宋体" w:cs="宋体"/>
                <w:lang w:val="en-US" w:eastAsia="zh-CN"/>
              </w:rPr>
              <w:t>中</w:t>
            </w:r>
            <w:r>
              <w:rPr>
                <w:rFonts w:hint="eastAsia" w:ascii="Times New Roman" w:hAnsi="Times New Roman" w:eastAsia="宋体" w:cs="Times New Roman"/>
                <w:kern w:val="2"/>
                <w:sz w:val="24"/>
                <w:szCs w:val="24"/>
                <w:lang w:val="en-US" w:eastAsia="zh-CN" w:bidi="ar-SA"/>
              </w:rPr>
              <w:t>PM</w:t>
            </w:r>
            <w:r>
              <w:rPr>
                <w:rFonts w:hint="eastAsia" w:ascii="Times New Roman" w:hAnsi="Times New Roman" w:eastAsia="宋体" w:cs="Times New Roman"/>
                <w:kern w:val="2"/>
                <w:sz w:val="24"/>
                <w:szCs w:val="24"/>
                <w:vertAlign w:val="subscript"/>
                <w:lang w:val="en-US" w:eastAsia="zh-CN" w:bidi="ar-SA"/>
              </w:rPr>
              <w:t>10</w:t>
            </w:r>
            <w:r>
              <w:rPr>
                <w:rFonts w:hint="eastAsia" w:ascii="Times New Roman" w:hAnsi="Times New Roman" w:eastAsia="宋体" w:cs="Times New Roman"/>
                <w:kern w:val="2"/>
                <w:sz w:val="24"/>
                <w:szCs w:val="24"/>
                <w:lang w:val="en-US" w:eastAsia="zh-CN" w:bidi="ar-SA"/>
              </w:rPr>
              <w:t>、PM</w:t>
            </w:r>
            <w:r>
              <w:rPr>
                <w:rFonts w:hint="eastAsia" w:ascii="Times New Roman" w:hAnsi="Times New Roman" w:eastAsia="宋体" w:cs="Times New Roman"/>
                <w:kern w:val="2"/>
                <w:sz w:val="24"/>
                <w:szCs w:val="24"/>
                <w:vertAlign w:val="subscript"/>
                <w:lang w:val="en-US" w:eastAsia="zh-CN" w:bidi="ar-SA"/>
              </w:rPr>
              <w:t>2.5</w:t>
            </w:r>
            <w:r>
              <w:rPr>
                <w:rFonts w:hint="eastAsia" w:eastAsia="宋体" w:cs="宋体"/>
                <w:lang w:val="en-US" w:eastAsia="zh-CN"/>
              </w:rPr>
              <w:t>超标</w:t>
            </w:r>
            <w:r>
              <w:rPr>
                <w:rFonts w:hint="default" w:eastAsia="宋体" w:cs="宋体"/>
                <w:lang w:val="en-US" w:eastAsia="zh-CN"/>
              </w:rPr>
              <w:t>，为</w:t>
            </w:r>
            <w:r>
              <w:rPr>
                <w:rFonts w:hint="eastAsia" w:eastAsia="宋体" w:cs="宋体"/>
                <w:lang w:val="en-US" w:eastAsia="zh-CN"/>
              </w:rPr>
              <w:t>非</w:t>
            </w:r>
            <w:r>
              <w:rPr>
                <w:rFonts w:hint="default" w:eastAsia="宋体" w:cs="宋体"/>
                <w:lang w:val="en-US" w:eastAsia="zh-CN"/>
              </w:rPr>
              <w:t>达标区，特征污染物均达标。</w:t>
            </w:r>
          </w:p>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3.2</w:t>
            </w:r>
            <w:r>
              <w:rPr>
                <w:rFonts w:ascii="Times New Roman" w:hAnsi="Times New Roman" w:eastAsia="宋体" w:cs="黑体"/>
                <w:b/>
                <w:sz w:val="28"/>
                <w:szCs w:val="30"/>
                <w:lang w:val="en-US" w:eastAsia="zh-CN" w:bidi="ar-SA"/>
              </w:rPr>
              <w:t>水环境质量现状调查与评价</w:t>
            </w:r>
          </w:p>
          <w:p>
            <w:pPr>
              <w:overflowPunct w:val="0"/>
              <w:autoSpaceDE w:val="0"/>
              <w:autoSpaceDN w:val="0"/>
              <w:bidi w:val="0"/>
              <w:adjustRightInd w:val="0"/>
              <w:snapToGrid w:val="0"/>
              <w:spacing w:before="0" w:after="0" w:line="360" w:lineRule="auto"/>
              <w:ind w:left="0" w:leftChars="0" w:right="0" w:firstLine="480" w:firstLineChars="200"/>
              <w:jc w:val="left"/>
              <w:rPr>
                <w:rFonts w:hint="default" w:eastAsia="宋体" w:cs="宋体"/>
                <w:lang w:val="en-US" w:eastAsia="zh-CN"/>
              </w:rPr>
            </w:pPr>
            <w:r>
              <w:rPr>
                <w:rFonts w:hint="eastAsia" w:eastAsia="宋体" w:cs="宋体"/>
                <w:lang w:val="en-US" w:eastAsia="zh-CN"/>
              </w:rPr>
              <w:t>（1）地表水</w:t>
            </w:r>
          </w:p>
          <w:p>
            <w:pPr>
              <w:overflowPunct w:val="0"/>
              <w:autoSpaceDE w:val="0"/>
              <w:autoSpaceDN w:val="0"/>
              <w:bidi w:val="0"/>
              <w:adjustRightInd w:val="0"/>
              <w:snapToGrid w:val="0"/>
              <w:spacing w:before="0" w:after="0" w:line="360" w:lineRule="auto"/>
              <w:ind w:left="0" w:leftChars="0" w:right="0" w:firstLine="480" w:firstLineChars="200"/>
              <w:jc w:val="both"/>
              <w:rPr>
                <w:rFonts w:hint="eastAsia" w:eastAsia="宋体" w:cs="宋体"/>
                <w:lang w:val="en-US" w:eastAsia="zh-CN"/>
              </w:rPr>
            </w:pPr>
            <w:r>
              <w:rPr>
                <w:rFonts w:hint="eastAsia" w:eastAsia="宋体" w:cs="宋体"/>
                <w:lang w:val="en-US" w:eastAsia="zh-CN"/>
              </w:rPr>
              <w:t>本项目</w:t>
            </w:r>
            <w:r>
              <w:rPr>
                <w:rFonts w:hint="eastAsia" w:cs="宋体"/>
                <w:lang w:val="en-US" w:eastAsia="zh-CN"/>
              </w:rPr>
              <w:t>北侧2.3</w:t>
            </w:r>
            <w:r>
              <w:rPr>
                <w:rFonts w:hint="eastAsia" w:eastAsia="宋体" w:cs="宋体"/>
                <w:lang w:val="en-US" w:eastAsia="zh-CN"/>
              </w:rPr>
              <w:t>km</w:t>
            </w:r>
            <w:r>
              <w:rPr>
                <w:rFonts w:hint="eastAsia" w:cs="宋体"/>
                <w:lang w:val="en-US" w:eastAsia="zh-CN"/>
              </w:rPr>
              <w:t>处为“500水库”，厂界500m范围内无地表水环境敏感目标。</w:t>
            </w:r>
            <w:r>
              <w:rPr>
                <w:rFonts w:hint="eastAsia" w:eastAsia="宋体" w:cs="宋体"/>
                <w:lang w:val="en-US" w:eastAsia="zh-CN"/>
              </w:rPr>
              <w:t>本项目生产</w:t>
            </w:r>
            <w:r>
              <w:rPr>
                <w:rFonts w:hint="eastAsia" w:cs="宋体"/>
                <w:lang w:val="en-US" w:eastAsia="zh-CN"/>
              </w:rPr>
              <w:t>不产生生产废水，</w:t>
            </w:r>
            <w:r>
              <w:rPr>
                <w:rFonts w:hint="eastAsia" w:eastAsia="宋体" w:cs="宋体"/>
                <w:lang w:val="en-US" w:eastAsia="zh-CN"/>
              </w:rPr>
              <w:t>生活废水排入</w:t>
            </w:r>
            <w:r>
              <w:rPr>
                <w:rFonts w:hint="eastAsia" w:cs="宋体"/>
                <w:lang w:val="en-US" w:eastAsia="zh-CN"/>
              </w:rPr>
              <w:t>园区</w:t>
            </w:r>
            <w:r>
              <w:rPr>
                <w:rFonts w:hint="eastAsia" w:eastAsia="宋体" w:cs="宋体"/>
                <w:lang w:val="en-US" w:eastAsia="zh-CN"/>
              </w:rPr>
              <w:t>污水管网，与地表水体无水力联系。</w:t>
            </w:r>
            <w:r>
              <w:rPr>
                <w:rFonts w:hint="default" w:eastAsia="宋体" w:cs="宋体"/>
              </w:rPr>
              <w:t>根据《环境影响评价技术导则-地表水环境》（HJ/T2.3-2018），因此本项目地表水环境影响评价工作等级确定为三级B，可不开展区域污染源</w:t>
            </w:r>
            <w:r>
              <w:rPr>
                <w:rFonts w:hint="default" w:eastAsia="宋体" w:cs="宋体"/>
                <w:lang w:val="en-US" w:eastAsia="zh-CN"/>
              </w:rPr>
              <w:t>调查。因此本项目不对地表水环境现状进行调查及分析</w:t>
            </w:r>
            <w:r>
              <w:rPr>
                <w:rFonts w:hint="eastAsia" w:eastAsia="宋体" w:cs="宋体"/>
                <w:lang w:val="en-US" w:eastAsia="zh-CN"/>
              </w:rPr>
              <w:t>。</w:t>
            </w:r>
          </w:p>
          <w:p>
            <w:pPr>
              <w:overflowPunct w:val="0"/>
              <w:autoSpaceDE w:val="0"/>
              <w:autoSpaceDN w:val="0"/>
              <w:bidi w:val="0"/>
              <w:adjustRightInd w:val="0"/>
              <w:snapToGrid w:val="0"/>
              <w:spacing w:before="0" w:after="0" w:line="360" w:lineRule="auto"/>
              <w:ind w:left="0" w:leftChars="0" w:right="0" w:firstLine="480" w:firstLineChars="200"/>
              <w:jc w:val="both"/>
              <w:rPr>
                <w:rFonts w:hint="default" w:eastAsia="宋体" w:cs="宋体"/>
                <w:lang w:val="en-US" w:eastAsia="zh-CN"/>
              </w:rPr>
            </w:pPr>
            <w:r>
              <w:rPr>
                <w:rFonts w:hint="eastAsia" w:eastAsia="宋体" w:cs="宋体"/>
                <w:lang w:val="en-US" w:eastAsia="zh-CN"/>
              </w:rPr>
              <w:t>（2）地下水</w:t>
            </w:r>
          </w:p>
          <w:p>
            <w:pPr>
              <w:overflowPunct w:val="0"/>
              <w:autoSpaceDE w:val="0"/>
              <w:autoSpaceDN w:val="0"/>
              <w:bidi w:val="0"/>
              <w:adjustRightInd w:val="0"/>
              <w:snapToGrid w:val="0"/>
              <w:spacing w:before="0" w:after="0" w:line="360" w:lineRule="auto"/>
              <w:ind w:left="0" w:leftChars="0" w:right="0" w:firstLine="480" w:firstLineChars="200"/>
              <w:jc w:val="both"/>
              <w:rPr>
                <w:rFonts w:hint="default" w:eastAsia="宋体" w:cs="宋体"/>
                <w:lang w:val="en-US" w:eastAsia="zh-CN"/>
              </w:rPr>
            </w:pPr>
            <w:r>
              <w:rPr>
                <w:rFonts w:hint="default" w:eastAsia="宋体" w:cs="宋体"/>
                <w:lang w:val="en-US" w:eastAsia="zh-CN"/>
              </w:rPr>
              <w:t>根据《环境影响评价技术导则</w:t>
            </w:r>
            <w:r>
              <w:rPr>
                <w:rFonts w:hint="eastAsia" w:cs="宋体"/>
                <w:lang w:val="en-US" w:eastAsia="zh-CN"/>
              </w:rPr>
              <w:t xml:space="preserve"> </w:t>
            </w:r>
            <w:r>
              <w:rPr>
                <w:rFonts w:hint="default" w:eastAsia="宋体" w:cs="宋体"/>
                <w:lang w:val="en-US" w:eastAsia="zh-CN"/>
              </w:rPr>
              <w:t>地下水环境》（HJ610-2016）、《建设项目环境影响评价分类管理名录》，建设项目地下水环境影响评价工作等级的划分应依据建设项目行业分类和地下水环境敏感程度分级进行判定：</w:t>
            </w:r>
          </w:p>
          <w:p>
            <w:pPr>
              <w:overflowPunct w:val="0"/>
              <w:autoSpaceDE w:val="0"/>
              <w:autoSpaceDN w:val="0"/>
              <w:bidi w:val="0"/>
              <w:adjustRightInd w:val="0"/>
              <w:snapToGrid w:val="0"/>
              <w:spacing w:before="0" w:after="0" w:line="500" w:lineRule="exact"/>
              <w:ind w:left="0" w:right="0" w:firstLine="480" w:firstLineChars="200"/>
              <w:jc w:val="both"/>
              <w:rPr>
                <w:rFonts w:hint="default" w:ascii="Times New Roman" w:hAnsi="Times New Roman" w:eastAsia="宋体" w:cs="Times New Roman"/>
                <w:b w:val="0"/>
                <w:bCs/>
                <w:color w:val="000000"/>
                <w:kern w:val="2"/>
                <w:sz w:val="24"/>
                <w:szCs w:val="24"/>
                <w:highlight w:val="none"/>
                <w:lang w:val="en-US" w:eastAsia="zh-CN" w:bidi="ar-SA"/>
              </w:rPr>
            </w:pPr>
            <w:r>
              <w:rPr>
                <w:rFonts w:hint="default" w:eastAsia="宋体" w:cs="宋体"/>
                <w:color w:val="auto"/>
                <w:lang w:val="en-US" w:eastAsia="zh-CN"/>
              </w:rPr>
              <w:t>建设项目类别：根据《环境影响技术评价技术导则·地下水环境》（HJ610-2016），本项目属于附录A</w:t>
            </w:r>
            <w:r>
              <w:rPr>
                <w:rFonts w:hint="eastAsia" w:cs="宋体"/>
                <w:color w:val="auto"/>
                <w:lang w:val="en-US" w:eastAsia="zh-CN"/>
              </w:rPr>
              <w:t>“</w:t>
            </w:r>
            <w:r>
              <w:rPr>
                <w:rFonts w:hint="default" w:eastAsia="宋体" w:cs="宋体"/>
                <w:color w:val="auto"/>
                <w:lang w:val="en-US" w:eastAsia="zh-CN"/>
              </w:rPr>
              <w:t>地下水环境影响评价行业分类表</w:t>
            </w:r>
            <w:r>
              <w:rPr>
                <w:rFonts w:hint="eastAsia" w:cs="宋体"/>
                <w:color w:val="auto"/>
                <w:lang w:val="en-US" w:eastAsia="zh-CN"/>
              </w:rPr>
              <w:t>”</w:t>
            </w:r>
            <w:r>
              <w:rPr>
                <w:rFonts w:hint="default" w:eastAsia="宋体" w:cs="宋体"/>
                <w:color w:val="auto"/>
                <w:lang w:val="en-US" w:eastAsia="zh-CN"/>
              </w:rPr>
              <w:t>中的</w:t>
            </w:r>
            <w:r>
              <w:rPr>
                <w:rFonts w:hint="eastAsia" w:cs="宋体"/>
                <w:color w:val="auto"/>
                <w:lang w:val="en-US" w:eastAsia="zh-CN"/>
              </w:rPr>
              <w:t>“J非金属矿采选及制品制造”</w:t>
            </w:r>
            <w:r>
              <w:rPr>
                <w:rFonts w:hint="default" w:eastAsia="宋体" w:cs="宋体"/>
                <w:color w:val="auto"/>
                <w:lang w:val="en-US" w:eastAsia="zh-CN"/>
              </w:rPr>
              <w:t>中的</w:t>
            </w:r>
            <w:r>
              <w:rPr>
                <w:rFonts w:hint="eastAsia" w:cs="宋体"/>
                <w:color w:val="auto"/>
                <w:lang w:val="en-US" w:eastAsia="zh-CN"/>
              </w:rPr>
              <w:t>“64</w:t>
            </w:r>
            <w:r>
              <w:rPr>
                <w:rFonts w:hint="default" w:eastAsia="宋体" w:cs="宋体"/>
                <w:color w:val="auto"/>
                <w:lang w:val="en-US" w:eastAsia="zh-CN"/>
              </w:rPr>
              <w:t>、</w:t>
            </w:r>
            <w:r>
              <w:rPr>
                <w:rFonts w:hint="eastAsia" w:cs="宋体"/>
                <w:color w:val="auto"/>
                <w:lang w:val="en-US" w:eastAsia="zh-CN"/>
              </w:rPr>
              <w:t>砖瓦制造”“全部”</w:t>
            </w:r>
            <w:r>
              <w:rPr>
                <w:rFonts w:hint="default" w:eastAsia="宋体" w:cs="宋体"/>
                <w:color w:val="auto"/>
                <w:lang w:val="en-US" w:eastAsia="zh-CN"/>
              </w:rPr>
              <w:t>，地下水环境影响评价项目类别为Ⅳ类。</w:t>
            </w:r>
            <w:r>
              <w:rPr>
                <w:rFonts w:hint="eastAsia" w:cs="宋体"/>
                <w:color w:val="auto"/>
                <w:lang w:val="en-US" w:eastAsia="zh-CN"/>
              </w:rPr>
              <w:t>同时</w:t>
            </w:r>
            <w:r>
              <w:rPr>
                <w:rFonts w:hint="eastAsia" w:ascii="Times New Roman" w:hAnsi="Times New Roman" w:eastAsia="宋体" w:cs="宋体"/>
                <w:color w:val="auto"/>
                <w:lang w:val="en-US" w:eastAsia="zh-CN"/>
              </w:rPr>
              <w:t>根据《建设项目环境影响报告表编制技术指南（污染影响类）（试行）》，建设项目不存在地下水环境污染途径，原则上不开展地下水环境质量现状调查。</w:t>
            </w:r>
            <w:r>
              <w:rPr>
                <w:rFonts w:hint="eastAsia" w:cs="宋体"/>
                <w:color w:val="auto"/>
                <w:lang w:val="en-US" w:eastAsia="zh-CN"/>
              </w:rPr>
              <w:t>因此，本项目不开展地下水环境影响评价。</w:t>
            </w:r>
          </w:p>
          <w:p>
            <w:pPr>
              <w:widowControl w:val="0"/>
              <w:overflowPunct w:val="0"/>
              <w:autoSpaceDE w:val="0"/>
              <w:autoSpaceDN w:val="0"/>
              <w:bidi w:val="0"/>
              <w:adjustRightInd w:val="0"/>
              <w:snapToGrid w:val="0"/>
              <w:spacing w:before="0" w:after="0" w:line="560" w:lineRule="exact"/>
              <w:ind w:left="0" w:right="0" w:firstLine="562" w:firstLineChars="200"/>
              <w:jc w:val="left"/>
              <w:outlineLvl w:val="1"/>
              <w:rPr>
                <w:rFonts w:ascii="Times New Roman" w:hAnsi="Times New Roman" w:eastAsia="宋体" w:cs="黑体"/>
                <w:b/>
                <w:sz w:val="28"/>
                <w:szCs w:val="30"/>
                <w:lang w:val="en-US" w:eastAsia="zh-CN" w:bidi="ar-SA"/>
              </w:rPr>
            </w:pPr>
            <w:r>
              <w:rPr>
                <w:rFonts w:hint="default" w:ascii="Times New Roman" w:hAnsi="Times New Roman" w:eastAsia="宋体" w:cs="黑体"/>
                <w:b/>
                <w:sz w:val="28"/>
                <w:szCs w:val="30"/>
                <w:lang w:val="en-US" w:eastAsia="zh-CN" w:bidi="ar-SA"/>
              </w:rPr>
              <w:t>3</w:t>
            </w:r>
            <w:r>
              <w:rPr>
                <w:rFonts w:hint="eastAsia" w:ascii="Times New Roman" w:hAnsi="Times New Roman" w:eastAsia="宋体" w:cs="黑体"/>
                <w:b/>
                <w:sz w:val="28"/>
                <w:szCs w:val="30"/>
                <w:lang w:val="en-US" w:eastAsia="zh-Hans" w:bidi="ar-SA"/>
              </w:rPr>
              <w:t>.</w:t>
            </w:r>
            <w:r>
              <w:rPr>
                <w:rFonts w:hint="default" w:ascii="Times New Roman" w:hAnsi="Times New Roman" w:eastAsia="宋体" w:cs="黑体"/>
                <w:b/>
                <w:sz w:val="28"/>
                <w:szCs w:val="30"/>
                <w:lang w:val="en-US" w:eastAsia="zh-Hans" w:bidi="ar-SA"/>
              </w:rPr>
              <w:t>3</w:t>
            </w:r>
            <w:r>
              <w:rPr>
                <w:rFonts w:ascii="Times New Roman" w:hAnsi="Times New Roman" w:eastAsia="宋体" w:cs="黑体"/>
                <w:b/>
                <w:sz w:val="28"/>
                <w:szCs w:val="30"/>
                <w:lang w:val="en-US" w:eastAsia="zh-CN" w:bidi="ar-SA"/>
              </w:rPr>
              <w:t>噪声环境质量现状与评价</w:t>
            </w:r>
          </w:p>
          <w:p>
            <w:pPr>
              <w:overflowPunct w:val="0"/>
              <w:autoSpaceDE w:val="0"/>
              <w:autoSpaceDN w:val="0"/>
              <w:bidi w:val="0"/>
              <w:adjustRightInd w:val="0"/>
              <w:snapToGrid w:val="0"/>
              <w:spacing w:before="0" w:after="0" w:line="500" w:lineRule="exact"/>
              <w:ind w:left="0" w:right="0" w:firstLine="480" w:firstLineChars="200"/>
              <w:jc w:val="left"/>
              <w:rPr>
                <w:rFonts w:hint="eastAsia" w:eastAsia="宋体" w:cs="宋体"/>
                <w:lang w:val="en-US" w:eastAsia="zh-CN"/>
              </w:rPr>
            </w:pPr>
            <w:r>
              <w:rPr>
                <w:rFonts w:hint="eastAsia" w:cs="Times New Roman"/>
                <w:b w:val="0"/>
                <w:bCs/>
                <w:color w:val="000000"/>
                <w:kern w:val="2"/>
                <w:sz w:val="24"/>
                <w:szCs w:val="24"/>
                <w:highlight w:val="none"/>
                <w:lang w:val="en-US" w:eastAsia="zh-CN" w:bidi="ar-SA"/>
              </w:rPr>
              <w:t>本项目属于《声环境质量标准》（GB 3096-2008）中的3类声功能区。</w:t>
            </w:r>
            <w:r>
              <w:rPr>
                <w:rFonts w:hint="eastAsia" w:ascii="Times New Roman" w:hAnsi="Times New Roman" w:eastAsia="宋体" w:cs="Times New Roman"/>
                <w:b w:val="0"/>
                <w:bCs/>
                <w:color w:val="000000"/>
                <w:kern w:val="2"/>
                <w:sz w:val="24"/>
                <w:szCs w:val="24"/>
                <w:highlight w:val="none"/>
                <w:lang w:val="en-US" w:eastAsia="zh-CN" w:bidi="ar-SA"/>
              </w:rPr>
              <w:t>根据《建设项目环境影响报告表编制技术指南》（污染影响类）中的“声环境”，本项目</w:t>
            </w:r>
            <w:r>
              <w:rPr>
                <w:rFonts w:hint="eastAsia" w:cs="Times New Roman"/>
                <w:b w:val="0"/>
                <w:bCs/>
                <w:color w:val="000000"/>
                <w:kern w:val="2"/>
                <w:sz w:val="24"/>
                <w:szCs w:val="24"/>
                <w:highlight w:val="none"/>
                <w:lang w:val="en-US" w:eastAsia="zh-CN" w:bidi="ar-SA"/>
              </w:rPr>
              <w:t>位于苏通小微创业园</w:t>
            </w:r>
            <w:r>
              <w:rPr>
                <w:rFonts w:hint="eastAsia" w:ascii="Times New Roman" w:hAnsi="Times New Roman" w:eastAsia="宋体" w:cs="Times New Roman"/>
                <w:b w:val="0"/>
                <w:bCs/>
                <w:color w:val="000000"/>
                <w:kern w:val="2"/>
                <w:sz w:val="24"/>
                <w:szCs w:val="24"/>
                <w:highlight w:val="none"/>
                <w:lang w:val="en-US" w:eastAsia="zh-CN" w:bidi="ar-SA"/>
              </w:rPr>
              <w:t>，周边50m范围内没有声环境保护目标，故无需对环境敏感点进行声环境质量现状监测。</w:t>
            </w:r>
          </w:p>
          <w:p>
            <w:pPr>
              <w:keepNext/>
              <w:keepLines/>
              <w:widowControl w:val="0"/>
              <w:overflowPunct w:val="0"/>
              <w:autoSpaceDE w:val="0"/>
              <w:autoSpaceDN w:val="0"/>
              <w:bidi w:val="0"/>
              <w:adjustRightInd w:val="0"/>
              <w:snapToGrid w:val="0"/>
              <w:spacing w:before="0" w:beforeLines="0" w:beforeAutospacing="0" w:after="0" w:afterLines="0" w:afterAutospacing="0" w:line="560" w:lineRule="atLeast"/>
              <w:ind w:left="0" w:right="0" w:firstLine="562" w:firstLineChars="200"/>
              <w:jc w:val="left"/>
              <w:outlineLvl w:val="2"/>
              <w:rPr>
                <w:rFonts w:hint="eastAsia" w:ascii="Times New Roman" w:hAnsi="Times New Roman" w:eastAsia="宋体" w:cs="宋体"/>
                <w:b/>
                <w:sz w:val="28"/>
                <w:szCs w:val="22"/>
                <w:lang w:val="en-US" w:eastAsia="zh-CN" w:bidi="ar-SA"/>
              </w:rPr>
            </w:pPr>
            <w:r>
              <w:rPr>
                <w:rFonts w:hint="eastAsia" w:ascii="Times New Roman" w:hAnsi="Times New Roman" w:eastAsia="宋体" w:cs="宋体"/>
                <w:b/>
                <w:sz w:val="28"/>
                <w:szCs w:val="22"/>
                <w:lang w:val="en-US" w:eastAsia="zh-CN" w:bidi="ar-SA"/>
              </w:rPr>
              <w:t>3.4土壤环境质量现状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lang w:eastAsia="zh-CN"/>
                <w14:textFill>
                  <w14:solidFill>
                    <w14:schemeClr w14:val="tx1"/>
                  </w14:solidFill>
                </w14:textFill>
              </w:rPr>
            </w:pP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土壤</w:t>
            </w:r>
            <w:r>
              <w:rPr>
                <w:rFonts w:hint="default" w:ascii="Times New Roman" w:hAnsi="Times New Roman" w:eastAsia="宋体" w:cs="Times New Roman"/>
                <w:color w:val="000000" w:themeColor="text1"/>
                <w:kern w:val="2"/>
                <w:sz w:val="24"/>
                <w:szCs w:val="24"/>
                <w14:textFill>
                  <w14:solidFill>
                    <w14:schemeClr w14:val="tx1"/>
                  </w14:solidFill>
                </w14:textFill>
              </w:rPr>
              <w:t>环境影响评价项目类别</w:t>
            </w:r>
            <w:r>
              <w:rPr>
                <w:rFonts w:hint="default" w:ascii="Times New Roman" w:hAnsi="Times New Roman" w:eastAsia="宋体" w:cs="Times New Roman"/>
                <w:color w:val="000000" w:themeColor="text1"/>
                <w:kern w:val="2"/>
                <w:sz w:val="24"/>
                <w:szCs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14:textFill>
                  <w14:solidFill>
                    <w14:schemeClr w14:val="tx1"/>
                  </w14:solidFill>
                </w14:textFill>
              </w:rPr>
              <w:t>根据</w:t>
            </w:r>
            <w:r>
              <w:rPr>
                <w:rFonts w:hint="default" w:ascii="Times New Roman" w:hAnsi="Times New Roman" w:eastAsia="宋体" w:cs="Times New Roman"/>
                <w:color w:val="000000" w:themeColor="text1"/>
                <w:kern w:val="2"/>
                <w:sz w:val="24"/>
                <w:szCs w:val="24"/>
                <w14:textFill>
                  <w14:solidFill>
                    <w14:schemeClr w14:val="tx1"/>
                  </w14:solidFill>
                </w14:textFill>
              </w:rPr>
              <w:t>《环境影响评价技术导则·土壤环境（试行）》（HJ964—2018）附录A，表A.1土壤环境影响评价项目类别，本项目属于金属冶炼和压延加工及非金属矿物制品</w:t>
            </w:r>
            <w:r>
              <w:rPr>
                <w:rFonts w:hint="eastAsia" w:cs="Times New Roman"/>
                <w:color w:val="000000" w:themeColor="text1"/>
                <w:kern w:val="2"/>
                <w:sz w:val="24"/>
                <w:szCs w:val="24"/>
                <w:lang w:val="en-US" w:eastAsia="zh-CN"/>
                <w14:textFill>
                  <w14:solidFill>
                    <w14:schemeClr w14:val="tx1"/>
                  </w14:solidFill>
                </w14:textFill>
              </w:rPr>
              <w:t>中的“其他”</w:t>
            </w:r>
            <w:r>
              <w:rPr>
                <w:rFonts w:hint="default" w:ascii="Times New Roman" w:hAnsi="Times New Roman" w:eastAsia="宋体" w:cs="Times New Roman"/>
                <w:color w:val="000000" w:themeColor="text1"/>
                <w:kern w:val="2"/>
                <w:sz w:val="24"/>
                <w:szCs w:val="24"/>
                <w14:textFill>
                  <w14:solidFill>
                    <w14:schemeClr w14:val="tx1"/>
                  </w14:solidFill>
                </w14:textFill>
              </w:rPr>
              <w:t>，属于</w:t>
            </w:r>
            <w:r>
              <w:rPr>
                <w:rFonts w:hint="default" w:ascii="Times New Roman" w:hAnsi="Times New Roman" w:eastAsia="宋体" w:cs="Times New Roman"/>
                <w:kern w:val="2"/>
                <w:sz w:val="24"/>
                <w:szCs w:val="24"/>
              </w:rPr>
              <w:t>Ⅲ</w:t>
            </w:r>
            <w:r>
              <w:rPr>
                <w:rFonts w:hint="default" w:ascii="Times New Roman" w:hAnsi="Times New Roman" w:eastAsia="宋体" w:cs="Times New Roman"/>
                <w:kern w:val="2"/>
                <w:sz w:val="24"/>
                <w:szCs w:val="24"/>
                <w:lang w:val="en-US" w:eastAsia="zh-CN" w:bidi="ar-SA"/>
              </w:rPr>
              <w:t>类</w:t>
            </w:r>
            <w:r>
              <w:rPr>
                <w:rFonts w:hint="default" w:ascii="Times New Roman" w:hAnsi="Times New Roman" w:eastAsia="宋体" w:cs="Times New Roman"/>
                <w:color w:val="000000" w:themeColor="text1"/>
                <w:kern w:val="2"/>
                <w:sz w:val="24"/>
                <w:szCs w:val="24"/>
                <w14:textFill>
                  <w14:solidFill>
                    <w14:schemeClr w14:val="tx1"/>
                  </w14:solidFill>
                </w14:textFill>
              </w:rPr>
              <w:t>项目</w:t>
            </w:r>
            <w:r>
              <w:rPr>
                <w:rFonts w:hint="default" w:ascii="Times New Roman" w:hAnsi="Times New Roman" w:eastAsia="宋体" w:cs="Times New Roman"/>
                <w:color w:val="000000" w:themeColor="text1"/>
                <w:kern w:val="2"/>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000000"/>
                <w:sz w:val="24"/>
                <w:szCs w:val="24"/>
                <w:highlight w:val="none"/>
                <w:lang w:val="en-US" w:eastAsia="zh-CN" w:bidi="ar-SA"/>
              </w:rPr>
            </w:pPr>
            <w:r>
              <w:rPr>
                <w:rFonts w:hint="default" w:ascii="Times New Roman" w:hAnsi="Times New Roman" w:eastAsia="宋体" w:cs="Times New Roman"/>
                <w:color w:val="000000" w:themeColor="text1"/>
                <w:kern w:val="2"/>
                <w:sz w:val="24"/>
                <w:szCs w:val="24"/>
                <w:lang w:eastAsia="zh-CN"/>
                <w14:textFill>
                  <w14:solidFill>
                    <w14:schemeClr w14:val="tx1"/>
                  </w14:solidFill>
                </w14:textFill>
              </w:rPr>
              <w:t>项目区位于</w:t>
            </w: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苏通小微创业园</w:t>
            </w:r>
            <w:r>
              <w:rPr>
                <w:rFonts w:hint="default" w:ascii="Times New Roman" w:hAnsi="Times New Roman" w:eastAsia="宋体" w:cs="Times New Roman"/>
                <w:sz w:val="24"/>
                <w:szCs w:val="24"/>
                <w:lang w:val="en-US" w:eastAsia="zh-CN"/>
              </w:rPr>
              <w:t>，</w:t>
            </w:r>
            <w:r>
              <w:rPr>
                <w:rFonts w:hint="eastAsia" w:cs="Times New Roman"/>
                <w:sz w:val="24"/>
                <w:szCs w:val="24"/>
                <w:lang w:val="en-US" w:eastAsia="zh-CN"/>
              </w:rPr>
              <w:t>位于工业园区内</w:t>
            </w: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kern w:val="2"/>
                <w:sz w:val="24"/>
                <w:szCs w:val="24"/>
                <w14:textFill>
                  <w14:solidFill>
                    <w14:schemeClr w14:val="tx1"/>
                  </w14:solidFill>
                </w14:textFill>
              </w:rPr>
              <w:t>项目区</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土壤</w:t>
            </w:r>
            <w:r>
              <w:rPr>
                <w:rFonts w:hint="default" w:ascii="Times New Roman" w:hAnsi="Times New Roman" w:eastAsia="宋体" w:cs="Times New Roman"/>
                <w:color w:val="000000" w:themeColor="text1"/>
                <w:kern w:val="2"/>
                <w:sz w:val="24"/>
                <w:szCs w:val="24"/>
                <w14:textFill>
                  <w14:solidFill>
                    <w14:schemeClr w14:val="tx1"/>
                  </w14:solidFill>
                </w14:textFill>
              </w:rPr>
              <w:t>敏感程度为</w:t>
            </w:r>
            <w:r>
              <w:rPr>
                <w:rFonts w:hint="eastAsia" w:cs="Times New Roman"/>
                <w:color w:val="000000" w:themeColor="text1"/>
                <w:kern w:val="2"/>
                <w:sz w:val="24"/>
                <w:szCs w:val="24"/>
                <w:lang w:val="en-US" w:eastAsia="zh-CN"/>
                <w14:textFill>
                  <w14:solidFill>
                    <w14:schemeClr w14:val="tx1"/>
                  </w14:solidFill>
                </w14:textFill>
              </w:rPr>
              <w:t>不</w:t>
            </w:r>
            <w:r>
              <w:rPr>
                <w:rFonts w:hint="default" w:ascii="Times New Roman" w:hAnsi="Times New Roman" w:eastAsia="宋体" w:cs="Times New Roman"/>
                <w:color w:val="000000" w:themeColor="text1"/>
                <w:kern w:val="2"/>
                <w:sz w:val="24"/>
                <w:szCs w:val="24"/>
                <w14:textFill>
                  <w14:solidFill>
                    <w14:schemeClr w14:val="tx1"/>
                  </w14:solidFill>
                </w14:textFill>
              </w:rPr>
              <w:t>敏感</w:t>
            </w:r>
            <w:r>
              <w:rPr>
                <w:rFonts w:hint="default" w:ascii="Times New Roman" w:hAnsi="Times New Roman" w:eastAsia="宋体" w:cs="Times New Roman"/>
                <w:color w:val="000000" w:themeColor="text1"/>
                <w:kern w:val="2"/>
                <w:sz w:val="24"/>
                <w:szCs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占地规模：</w:t>
            </w:r>
            <w:r>
              <w:rPr>
                <w:rFonts w:hint="default" w:ascii="Times New Roman" w:hAnsi="Times New Roman" w:eastAsia="宋体" w:cs="Times New Roman"/>
                <w:color w:val="000000" w:themeColor="text1"/>
                <w:kern w:val="0"/>
                <w:sz w:val="24"/>
                <w:szCs w:val="24"/>
                <w14:textFill>
                  <w14:solidFill>
                    <w14:schemeClr w14:val="tx1"/>
                  </w14:solidFill>
                </w14:textFill>
              </w:rPr>
              <w:t>本项目</w:t>
            </w:r>
            <w:r>
              <w:rPr>
                <w:rFonts w:hint="eastAsia" w:cs="Times New Roman"/>
                <w:color w:val="000000" w:themeColor="text1"/>
                <w:kern w:val="0"/>
                <w:sz w:val="24"/>
                <w:szCs w:val="24"/>
                <w:lang w:val="en-US" w:eastAsia="zh-CN"/>
                <w14:textFill>
                  <w14:solidFill>
                    <w14:schemeClr w14:val="tx1"/>
                  </w14:solidFill>
                </w14:textFill>
              </w:rPr>
              <w:t>占地0.57</w:t>
            </w: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h</w:t>
            </w:r>
            <w:r>
              <w:rPr>
                <w:rFonts w:hint="default" w:ascii="Times New Roman" w:hAnsi="Times New Roman" w:eastAsia="宋体" w:cs="Times New Roman"/>
                <w:color w:val="000000" w:themeColor="text1"/>
                <w:kern w:val="2"/>
                <w:sz w:val="24"/>
                <w:szCs w:val="24"/>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kern w:val="2"/>
                <w:sz w:val="24"/>
                <w:szCs w:val="24"/>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kern w:val="2"/>
                <w:sz w:val="24"/>
                <w:szCs w:val="24"/>
                <w14:textFill>
                  <w14:solidFill>
                    <w14:schemeClr w14:val="tx1"/>
                  </w14:solidFill>
                </w14:textFill>
              </w:rPr>
              <w:t>hm</w:t>
            </w:r>
            <w:r>
              <w:rPr>
                <w:rFonts w:hint="default" w:ascii="Times New Roman" w:hAnsi="Times New Roman" w:eastAsia="宋体" w:cs="Times New Roman"/>
                <w:color w:val="000000" w:themeColor="text1"/>
                <w:kern w:val="2"/>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kern w:val="0"/>
                <w:sz w:val="24"/>
                <w:szCs w:val="24"/>
                <w14:textFill>
                  <w14:solidFill>
                    <w14:schemeClr w14:val="tx1"/>
                  </w14:solidFill>
                </w14:textFill>
              </w:rPr>
              <w:t>，属于</w:t>
            </w:r>
            <w:r>
              <w:rPr>
                <w:rFonts w:hint="eastAsia" w:cs="Times New Roman"/>
                <w:color w:val="000000" w:themeColor="text1"/>
                <w:kern w:val="0"/>
                <w:sz w:val="24"/>
                <w:szCs w:val="24"/>
                <w:lang w:val="en-US" w:eastAsia="zh-CN"/>
                <w14:textFill>
                  <w14:solidFill>
                    <w14:schemeClr w14:val="tx1"/>
                  </w14:solidFill>
                </w14:textFill>
              </w:rPr>
              <w:t>小</w:t>
            </w:r>
            <w:r>
              <w:rPr>
                <w:rFonts w:hint="default" w:ascii="Times New Roman" w:hAnsi="Times New Roman" w:eastAsia="宋体" w:cs="Times New Roman"/>
                <w:color w:val="000000" w:themeColor="text1"/>
                <w:kern w:val="0"/>
                <w:sz w:val="24"/>
                <w:szCs w:val="24"/>
                <w14:textFill>
                  <w14:solidFill>
                    <w14:schemeClr w14:val="tx1"/>
                  </w14:solidFill>
                </w14:textFill>
              </w:rPr>
              <w:t>型规模。根据</w:t>
            </w:r>
            <w:r>
              <w:rPr>
                <w:rFonts w:hint="default" w:ascii="Times New Roman" w:hAnsi="Times New Roman" w:eastAsia="宋体" w:cs="Times New Roman"/>
                <w:color w:val="000000" w:themeColor="text1"/>
                <w:kern w:val="2"/>
                <w:sz w:val="24"/>
                <w:szCs w:val="24"/>
                <w14:textFill>
                  <w14:solidFill>
                    <w14:schemeClr w14:val="tx1"/>
                  </w14:solidFill>
                </w14:textFill>
              </w:rPr>
              <w:t>环境影响评价技术导则·土壤环境（试行）》（HJ964</w:t>
            </w: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kern w:val="2"/>
                <w:sz w:val="24"/>
                <w:szCs w:val="24"/>
                <w14:textFill>
                  <w14:solidFill>
                    <w14:schemeClr w14:val="tx1"/>
                  </w14:solidFill>
                </w14:textFill>
              </w:rPr>
              <w:t>2018）表示可不开展土壤环境影响评价工作</w:t>
            </w:r>
            <w:r>
              <w:rPr>
                <w:rFonts w:hint="default" w:ascii="Times New Roman" w:hAnsi="Times New Roman" w:eastAsia="宋体" w:cs="Times New Roman"/>
                <w:color w:val="000000" w:themeColor="text1"/>
                <w:kern w:val="0"/>
                <w:sz w:val="24"/>
                <w:szCs w:val="24"/>
                <w14:textFill>
                  <w14:solidFill>
                    <w14:schemeClr w14:val="tx1"/>
                  </w14:solidFill>
                </w14:textFill>
              </w:rPr>
              <w:t>。</w:t>
            </w:r>
            <w:r>
              <w:rPr>
                <w:rFonts w:hint="eastAsia" w:cs="Times New Roman"/>
                <w:color w:val="000000" w:themeColor="text1"/>
                <w:kern w:val="0"/>
                <w:sz w:val="24"/>
                <w:szCs w:val="24"/>
                <w:lang w:val="en-US" w:eastAsia="zh-CN"/>
                <w14:textFill>
                  <w14:solidFill>
                    <w14:schemeClr w14:val="tx1"/>
                  </w14:solidFill>
                </w14:textFill>
              </w:rPr>
              <w:t>同时本项目</w:t>
            </w:r>
            <w:r>
              <w:rPr>
                <w:rFonts w:hint="eastAsia" w:cs="Times New Roman"/>
                <w:sz w:val="24"/>
                <w:szCs w:val="24"/>
                <w:lang w:val="en-US" w:eastAsia="zh-CN" w:bidi="ar-SA"/>
              </w:rPr>
              <w:t>采取分区防渗处理，车间均做防渗处理，防渗系数达到1×10</w:t>
            </w:r>
            <w:r>
              <w:rPr>
                <w:rFonts w:hint="eastAsia" w:cs="Times New Roman"/>
                <w:sz w:val="24"/>
                <w:szCs w:val="24"/>
                <w:vertAlign w:val="superscript"/>
                <w:lang w:val="en-US" w:eastAsia="zh-CN" w:bidi="ar-SA"/>
              </w:rPr>
              <w:t>-7</w:t>
            </w:r>
            <w:r>
              <w:rPr>
                <w:rFonts w:hint="eastAsia" w:cs="Times New Roman"/>
                <w:sz w:val="24"/>
                <w:szCs w:val="24"/>
                <w:lang w:val="en-US" w:eastAsia="zh-CN" w:bidi="ar-SA"/>
              </w:rPr>
              <w:t>cm/s，不存在土壤、地下水环境污染途径，</w:t>
            </w:r>
            <w:r>
              <w:rPr>
                <w:rFonts w:hint="eastAsia" w:cs="Times New Roman"/>
                <w:color w:val="000000" w:themeColor="text1"/>
                <w:kern w:val="0"/>
                <w:sz w:val="24"/>
                <w:szCs w:val="24"/>
                <w:lang w:val="en-US" w:eastAsia="zh-CN"/>
                <w14:textFill>
                  <w14:solidFill>
                    <w14:schemeClr w14:val="tx1"/>
                  </w14:solidFill>
                </w14:textFill>
              </w:rPr>
              <w:t>根据</w:t>
            </w:r>
            <w:r>
              <w:rPr>
                <w:rFonts w:hint="eastAsia" w:ascii="Times New Roman" w:hAnsi="Times New Roman" w:eastAsia="宋体" w:cs="Times New Roman"/>
                <w:b w:val="0"/>
                <w:bCs/>
                <w:color w:val="000000"/>
                <w:kern w:val="2"/>
                <w:sz w:val="24"/>
                <w:szCs w:val="24"/>
                <w:highlight w:val="none"/>
                <w:lang w:val="en-US" w:eastAsia="zh-CN" w:bidi="ar-SA"/>
              </w:rPr>
              <w:t>《建设项目环境影响报告表编制技术指南》（污染影响类）</w:t>
            </w:r>
            <w:r>
              <w:rPr>
                <w:rFonts w:hint="eastAsia" w:cs="Times New Roman"/>
                <w:b w:val="0"/>
                <w:bCs/>
                <w:color w:val="000000"/>
                <w:kern w:val="2"/>
                <w:sz w:val="24"/>
                <w:szCs w:val="24"/>
                <w:highlight w:val="none"/>
                <w:lang w:val="en-US" w:eastAsia="zh-CN" w:bidi="ar-SA"/>
              </w:rPr>
              <w:t>，原则上不开展环境质量现状调查。</w:t>
            </w:r>
          </w:p>
          <w:p>
            <w:pPr>
              <w:widowControl w:val="0"/>
              <w:overflowPunct w:val="0"/>
              <w:autoSpaceDE w:val="0"/>
              <w:autoSpaceDN w:val="0"/>
              <w:bidi w:val="0"/>
              <w:adjustRightInd w:val="0"/>
              <w:snapToGrid w:val="0"/>
              <w:spacing w:before="0" w:after="0" w:line="560" w:lineRule="exact"/>
              <w:ind w:left="0" w:right="0" w:firstLine="562" w:firstLineChars="200"/>
              <w:jc w:val="left"/>
              <w:outlineLvl w:val="1"/>
              <w:rPr>
                <w:rFonts w:hint="default" w:ascii="Times New Roman" w:hAnsi="Times New Roman" w:cs="Times New Roman" w:eastAsiaTheme="minorEastAsia"/>
                <w:b/>
                <w:sz w:val="24"/>
                <w:szCs w:val="24"/>
                <w:lang w:val="en-US" w:eastAsia="zh-CN" w:bidi="ar-SA"/>
              </w:rPr>
            </w:pPr>
            <w:r>
              <w:rPr>
                <w:rFonts w:hint="eastAsia" w:ascii="Times New Roman" w:hAnsi="Times New Roman" w:eastAsia="宋体" w:cs="黑体"/>
                <w:b/>
                <w:sz w:val="28"/>
                <w:szCs w:val="30"/>
                <w:lang w:val="en-US" w:eastAsia="zh-CN" w:bidi="ar-SA"/>
              </w:rPr>
              <w:t>3.5生态环境</w:t>
            </w:r>
          </w:p>
          <w:p>
            <w:pPr>
              <w:overflowPunct/>
              <w:autoSpaceDE/>
              <w:autoSpaceDN/>
              <w:bidi w:val="0"/>
              <w:adjustRightInd/>
              <w:snapToGrid/>
              <w:spacing w:before="0" w:after="0" w:line="360" w:lineRule="auto"/>
              <w:ind w:left="0" w:right="0" w:firstLine="480" w:firstLineChars="200"/>
              <w:jc w:val="both"/>
              <w:rPr>
                <w:rFonts w:hint="default" w:ascii="Times New Roman" w:hAnsi="Times New Roman" w:eastAsia="宋体" w:cs="Times New Roman"/>
                <w:color w:val="auto"/>
                <w:kern w:val="2"/>
                <w:sz w:val="24"/>
                <w:szCs w:val="24"/>
                <w:lang w:eastAsia="zh-CN"/>
              </w:rPr>
            </w:pPr>
            <w:r>
              <w:rPr>
                <w:rFonts w:hint="default" w:ascii="Times New Roman" w:hAnsi="Times New Roman" w:eastAsia="宋体" w:cs="Times New Roman"/>
                <w:color w:val="auto"/>
                <w:kern w:val="2"/>
                <w:sz w:val="24"/>
                <w:szCs w:val="24"/>
                <w:lang w:eastAsia="zh-CN"/>
              </w:rPr>
              <w:t>根据《环境影响评价技术导则</w:t>
            </w:r>
            <w:r>
              <w:rPr>
                <w:rFonts w:hint="eastAsia" w:ascii="Times New Roman" w:hAnsi="Times New Roman" w:eastAsia="宋体" w:cs="Times New Roman"/>
                <w:color w:val="auto"/>
                <w:kern w:val="2"/>
                <w:sz w:val="24"/>
                <w:szCs w:val="24"/>
                <w:lang w:val="en-US" w:eastAsia="zh-CN"/>
              </w:rPr>
              <w:t xml:space="preserve"> </w:t>
            </w:r>
            <w:r>
              <w:rPr>
                <w:rFonts w:hint="default" w:ascii="Times New Roman" w:hAnsi="Times New Roman" w:eastAsia="宋体" w:cs="Times New Roman"/>
                <w:color w:val="auto"/>
                <w:kern w:val="2"/>
                <w:sz w:val="24"/>
                <w:szCs w:val="24"/>
                <w:lang w:eastAsia="zh-CN"/>
              </w:rPr>
              <w:t>生态影响》（HJ19-2011）</w:t>
            </w:r>
            <w:r>
              <w:rPr>
                <w:rFonts w:hint="eastAsia" w:ascii="Times New Roman" w:hAnsi="Times New Roman" w:eastAsia="宋体" w:cs="Times New Roman"/>
                <w:color w:val="auto"/>
                <w:kern w:val="2"/>
                <w:sz w:val="24"/>
                <w:szCs w:val="24"/>
                <w:lang w:eastAsia="zh-CN"/>
              </w:rPr>
              <w:t>，</w:t>
            </w:r>
            <w:r>
              <w:rPr>
                <w:rFonts w:hint="default" w:ascii="Times New Roman" w:hAnsi="Times New Roman" w:eastAsia="宋体" w:cs="Times New Roman"/>
                <w:color w:val="auto"/>
                <w:kern w:val="2"/>
                <w:sz w:val="24"/>
                <w:szCs w:val="24"/>
                <w:lang w:eastAsia="zh-CN"/>
              </w:rPr>
              <w:t>本项目</w:t>
            </w:r>
            <w:r>
              <w:rPr>
                <w:rFonts w:hint="eastAsia" w:ascii="Times New Roman" w:hAnsi="Times New Roman" w:eastAsia="宋体" w:cs="Times New Roman"/>
                <w:color w:val="auto"/>
                <w:kern w:val="2"/>
                <w:sz w:val="24"/>
                <w:szCs w:val="24"/>
                <w:lang w:val="en-US" w:eastAsia="zh-CN"/>
              </w:rPr>
              <w:t>周边无特殊生态敏感区以及重要生态敏感区</w:t>
            </w:r>
            <w:r>
              <w:rPr>
                <w:rFonts w:hint="default" w:ascii="Times New Roman" w:hAnsi="Times New Roman" w:eastAsia="宋体" w:cs="Times New Roman"/>
                <w:color w:val="auto"/>
                <w:kern w:val="2"/>
                <w:sz w:val="24"/>
                <w:szCs w:val="24"/>
                <w:lang w:val="en-US" w:eastAsia="zh-CN"/>
              </w:rPr>
              <w:t>，</w:t>
            </w:r>
            <w:r>
              <w:rPr>
                <w:rFonts w:hint="default" w:ascii="Times New Roman" w:hAnsi="Times New Roman" w:eastAsia="宋体" w:cs="Times New Roman"/>
                <w:color w:val="auto"/>
                <w:kern w:val="2"/>
                <w:sz w:val="24"/>
                <w:szCs w:val="24"/>
                <w:lang w:eastAsia="zh-CN"/>
              </w:rPr>
              <w:t>属于一般区域。</w:t>
            </w:r>
            <w:r>
              <w:rPr>
                <w:rFonts w:hint="default" w:ascii="Times New Roman" w:hAnsi="Times New Roman" w:eastAsia="宋体" w:cs="Times New Roman"/>
                <w:color w:val="auto"/>
                <w:kern w:val="2"/>
                <w:sz w:val="24"/>
                <w:szCs w:val="24"/>
              </w:rPr>
              <w:t>根据《环境影响评价技术导则</w:t>
            </w:r>
            <w:r>
              <w:rPr>
                <w:rFonts w:hint="default" w:ascii="Times New Roman" w:hAnsi="Times New Roman" w:eastAsia="宋体" w:cs="Times New Roman"/>
                <w:color w:val="auto"/>
                <w:kern w:val="2"/>
                <w:sz w:val="24"/>
                <w:szCs w:val="24"/>
                <w:lang w:val="en-US" w:eastAsia="zh-CN"/>
              </w:rPr>
              <w:t xml:space="preserve"> </w:t>
            </w:r>
            <w:r>
              <w:rPr>
                <w:rFonts w:hint="default" w:ascii="Times New Roman" w:hAnsi="Times New Roman" w:eastAsia="宋体" w:cs="Times New Roman"/>
                <w:color w:val="auto"/>
                <w:kern w:val="2"/>
                <w:sz w:val="24"/>
                <w:szCs w:val="24"/>
              </w:rPr>
              <w:t>生态影响》</w:t>
            </w:r>
            <w:r>
              <w:rPr>
                <w:rFonts w:hint="default" w:ascii="Times New Roman" w:hAnsi="Times New Roman" w:eastAsia="宋体" w:cs="Times New Roman"/>
                <w:color w:val="auto"/>
                <w:kern w:val="2"/>
                <w:sz w:val="24"/>
                <w:szCs w:val="24"/>
                <w:lang w:eastAsia="zh-CN"/>
              </w:rPr>
              <w:t>（</w:t>
            </w:r>
            <w:r>
              <w:rPr>
                <w:rFonts w:hint="default" w:ascii="Times New Roman" w:hAnsi="Times New Roman" w:eastAsia="宋体" w:cs="Times New Roman"/>
                <w:color w:val="auto"/>
                <w:kern w:val="2"/>
                <w:sz w:val="24"/>
                <w:szCs w:val="24"/>
              </w:rPr>
              <w:t>HJ19-2011</w:t>
            </w:r>
            <w:r>
              <w:rPr>
                <w:rFonts w:hint="default" w:ascii="Times New Roman" w:hAnsi="Times New Roman" w:eastAsia="宋体" w:cs="Times New Roman"/>
                <w:color w:val="auto"/>
                <w:kern w:val="2"/>
                <w:sz w:val="24"/>
                <w:szCs w:val="24"/>
                <w:lang w:eastAsia="zh-CN"/>
              </w:rPr>
              <w:t>）</w:t>
            </w:r>
            <w:r>
              <w:rPr>
                <w:rFonts w:hint="default" w:ascii="Times New Roman" w:hAnsi="Times New Roman" w:eastAsia="宋体" w:cs="Times New Roman"/>
                <w:color w:val="auto"/>
                <w:kern w:val="2"/>
                <w:sz w:val="24"/>
                <w:szCs w:val="24"/>
                <w:lang w:val="en-US" w:eastAsia="zh-CN"/>
              </w:rPr>
              <w:t>为三级评价，可充分借鉴已有资料进行说明</w:t>
            </w:r>
            <w:r>
              <w:rPr>
                <w:rFonts w:hint="default" w:ascii="Times New Roman" w:hAnsi="Times New Roman" w:eastAsia="宋体" w:cs="Times New Roman"/>
                <w:color w:val="auto"/>
                <w:kern w:val="2"/>
                <w:sz w:val="24"/>
                <w:szCs w:val="24"/>
                <w:lang w:eastAsia="zh-CN"/>
              </w:rPr>
              <w:t>。</w:t>
            </w:r>
          </w:p>
          <w:p>
            <w:pPr>
              <w:keepNext w:val="0"/>
              <w:keepLines w:val="0"/>
              <w:pageBreakBefore w:val="0"/>
              <w:wordWrap/>
              <w:overflowPunct/>
              <w:topLinePunct w:val="0"/>
              <w:autoSpaceDE/>
              <w:autoSpaceDN/>
              <w:bidi w:val="0"/>
              <w:adjustRightInd/>
              <w:snapToGrid/>
              <w:spacing w:before="0" w:after="0" w:line="360" w:lineRule="auto"/>
              <w:ind w:left="0" w:right="0"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根据现场调查及资料收集，本项目评价区域1km范围内无生态敏感区。</w:t>
            </w:r>
          </w:p>
          <w:p>
            <w:pPr>
              <w:keepNext w:val="0"/>
              <w:keepLines w:val="0"/>
              <w:pageBreakBefore w:val="0"/>
              <w:wordWrap/>
              <w:overflowPunct w:val="0"/>
              <w:topLinePunct w:val="0"/>
              <w:autoSpaceDE/>
              <w:autoSpaceDN/>
              <w:bidi w:val="0"/>
              <w:adjustRightInd/>
              <w:snapToGrid/>
              <w:spacing w:before="0" w:after="0" w:line="360" w:lineRule="auto"/>
              <w:ind w:left="0" w:right="0" w:firstLine="480" w:firstLineChars="200"/>
              <w:jc w:val="both"/>
              <w:rPr>
                <w:rFonts w:hint="eastAsia" w:ascii="Times New Roman" w:hAnsi="Times New Roman" w:eastAsia="宋体" w:cs="宋体"/>
                <w:lang w:val="en-US" w:eastAsia="zh-CN"/>
              </w:rPr>
            </w:pPr>
            <w:r>
              <w:rPr>
                <w:rFonts w:hint="default" w:ascii="Times New Roman" w:hAnsi="Times New Roman" w:eastAsia="宋体" w:cs="Times New Roman"/>
                <w:sz w:val="24"/>
                <w:szCs w:val="24"/>
              </w:rPr>
              <w:t>评价范围内环境的功能具有一定的稳定性及可持续发展性，具有一定的承受干扰的能力及生态完整性。</w:t>
            </w:r>
          </w:p>
          <w:p>
            <w:pPr>
              <w:widowControl w:val="0"/>
              <w:overflowPunct w:val="0"/>
              <w:autoSpaceDE w:val="0"/>
              <w:autoSpaceDN w:val="0"/>
              <w:bidi w:val="0"/>
              <w:adjustRightInd w:val="0"/>
              <w:snapToGrid w:val="0"/>
              <w:spacing w:before="0" w:after="0" w:line="560" w:lineRule="exact"/>
              <w:ind w:left="0" w:right="0" w:firstLine="562" w:firstLineChars="200"/>
              <w:jc w:val="left"/>
              <w:outlineLvl w:val="1"/>
              <w:rPr>
                <w:rFonts w:hint="eastAsia"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3.6电磁辐射</w:t>
            </w:r>
          </w:p>
          <w:p>
            <w:pPr>
              <w:widowControl w:val="0"/>
              <w:numPr>
                <w:ilvl w:val="0"/>
                <w:numId w:val="0"/>
              </w:numPr>
              <w:overflowPunct w:val="0"/>
              <w:autoSpaceDE w:val="0"/>
              <w:autoSpaceDN w:val="0"/>
              <w:adjustRightInd w:val="0"/>
              <w:snapToGrid w:val="0"/>
              <w:spacing w:before="0" w:after="0" w:line="500" w:lineRule="exact"/>
              <w:ind w:left="480" w:leftChars="200" w:right="0" w:rightChars="0" w:firstLine="480" w:firstLineChars="200"/>
              <w:jc w:val="left"/>
              <w:rPr>
                <w:rFonts w:hint="default" w:ascii="Times New Roman" w:hAnsi="Times New Roman" w:eastAsia="宋体" w:cs="宋体"/>
                <w:sz w:val="24"/>
                <w:szCs w:val="22"/>
                <w:lang w:val="en-US" w:eastAsia="zh-CN" w:bidi="ar-SA"/>
              </w:rPr>
            </w:pPr>
            <w:r>
              <w:rPr>
                <w:rFonts w:hint="eastAsia" w:ascii="Times New Roman" w:hAnsi="Times New Roman" w:eastAsia="宋体" w:cs="宋体"/>
                <w:sz w:val="24"/>
                <w:szCs w:val="22"/>
                <w:lang w:val="en-US" w:eastAsia="zh-CN" w:bidi="ar-SA"/>
              </w:rPr>
              <w:t>本项目建设不含有电磁辐射内容。</w:t>
            </w:r>
          </w:p>
          <w:p>
            <w:pPr>
              <w:widowControl w:val="0"/>
              <w:overflowPunct w:val="0"/>
              <w:autoSpaceDE w:val="0"/>
              <w:autoSpaceDN w:val="0"/>
              <w:adjustRightInd w:val="0"/>
              <w:snapToGrid w:val="0"/>
              <w:spacing w:before="0" w:after="0" w:line="360" w:lineRule="exact"/>
              <w:ind w:left="0" w:right="0" w:firstLine="480" w:firstLineChars="200"/>
              <w:jc w:val="center"/>
              <w:rPr>
                <w:rFonts w:hint="default" w:ascii="Times New Roman" w:hAnsi="Times New Roman" w:eastAsia="宋体" w:cs="宋体"/>
                <w:snapToGrid w:val="0"/>
                <w:sz w:val="24"/>
                <w:szCs w:val="21"/>
                <w:lang w:val="en-US" w:eastAsia="zh-CN" w:bidi="ar-SA"/>
              </w:rPr>
            </w:pPr>
          </w:p>
          <w:p>
            <w:pPr>
              <w:widowControl w:val="0"/>
              <w:overflowPunct w:val="0"/>
              <w:autoSpaceDE w:val="0"/>
              <w:autoSpaceDN w:val="0"/>
              <w:adjustRightInd w:val="0"/>
              <w:snapToGrid w:val="0"/>
              <w:spacing w:before="0" w:after="0" w:line="360" w:lineRule="exact"/>
              <w:ind w:right="0"/>
              <w:jc w:val="both"/>
              <w:rPr>
                <w:rFonts w:hint="default" w:ascii="Times New Roman" w:hAnsi="Times New Roman" w:eastAsia="宋体" w:cs="宋体"/>
                <w:snapToGrid w:val="0"/>
                <w:sz w:val="24"/>
                <w:szCs w:val="21"/>
                <w:lang w:val="en-US" w:eastAsia="zh-CN" w:bidi="ar-SA"/>
              </w:rPr>
            </w:pPr>
          </w:p>
          <w:p>
            <w:pPr>
              <w:widowControl w:val="0"/>
              <w:overflowPunct w:val="0"/>
              <w:autoSpaceDE w:val="0"/>
              <w:autoSpaceDN w:val="0"/>
              <w:adjustRightInd w:val="0"/>
              <w:snapToGrid w:val="0"/>
              <w:spacing w:before="0" w:after="0" w:line="360" w:lineRule="auto"/>
              <w:ind w:left="0" w:leftChars="0" w:right="0" w:firstLine="0" w:firstLineChars="0"/>
              <w:jc w:val="left"/>
              <w:rPr>
                <w:rFonts w:hint="default" w:ascii="Times New Roman" w:hAnsi="Times New Roman" w:eastAsia="宋体" w:cs="Times New Roman"/>
                <w:snapToGrid/>
                <w:kern w:val="2"/>
                <w:sz w:val="24"/>
                <w:szCs w:val="24"/>
                <w:lang w:val="en-US" w:eastAsia="zh-CN" w:bidi="ar-SA"/>
              </w:rPr>
            </w:pPr>
          </w:p>
        </w:tc>
      </w:tr>
    </w:tbl>
    <w:p>
      <w:pPr>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vAlign w:val="center"/>
          </w:tcPr>
          <w:p>
            <w:pPr>
              <w:numPr>
                <w:ilvl w:val="0"/>
                <w:numId w:val="0"/>
              </w:numPr>
              <w:overflowPunct w:val="0"/>
              <w:autoSpaceDE w:val="0"/>
              <w:autoSpaceDN w:val="0"/>
              <w:adjustRightInd w:val="0"/>
              <w:snapToGrid w:val="0"/>
              <w:spacing w:before="0" w:after="0" w:line="500" w:lineRule="exact"/>
              <w:ind w:left="0" w:leftChars="0" w:right="0" w:rightChars="0" w:firstLine="0" w:firstLineChars="0"/>
              <w:jc w:val="center"/>
              <w:rPr>
                <w:rFonts w:eastAsia="宋体" w:cs="宋体"/>
                <w:vertAlign w:val="baseline"/>
              </w:rPr>
            </w:pPr>
            <w:r>
              <w:rPr>
                <w:rFonts w:hint="eastAsia" w:ascii="Times New Roman" w:eastAsia="宋体" w:cs="宋体"/>
                <w:lang w:val="en-US" w:eastAsia="zh-Hans"/>
              </w:rPr>
              <w:t>环境保护目标</w:t>
            </w:r>
          </w:p>
        </w:tc>
        <w:tc>
          <w:tcPr>
            <w:tcW w:w="8645" w:type="dxa"/>
            <w:vAlign w:val="top"/>
          </w:tcPr>
          <w:p>
            <w:pPr>
              <w:widowControl w:val="0"/>
              <w:overflowPunct w:val="0"/>
              <w:autoSpaceDE w:val="0"/>
              <w:autoSpaceDN w:val="0"/>
              <w:bidi w:val="0"/>
              <w:adjustRightInd w:val="0"/>
              <w:snapToGrid w:val="0"/>
              <w:spacing w:before="0" w:after="0" w:line="560" w:lineRule="exact"/>
              <w:ind w:left="0" w:right="0" w:firstLine="562" w:firstLineChars="200"/>
              <w:jc w:val="left"/>
              <w:outlineLvl w:val="1"/>
              <w:rPr>
                <w:rFonts w:ascii="Times New Roman" w:hAnsi="Times New Roman" w:eastAsia="宋体" w:cs="黑体"/>
                <w:b/>
                <w:sz w:val="28"/>
                <w:szCs w:val="30"/>
                <w:lang w:val="en-US" w:eastAsia="zh-CN" w:bidi="ar-SA"/>
              </w:rPr>
            </w:pPr>
            <w:r>
              <w:rPr>
                <w:rFonts w:ascii="Times New Roman" w:hAnsi="Times New Roman" w:eastAsia="宋体" w:cs="黑体"/>
                <w:b/>
                <w:sz w:val="28"/>
                <w:szCs w:val="30"/>
                <w:lang w:val="en-US" w:eastAsia="zh-CN" w:bidi="ar-SA"/>
              </w:rPr>
              <w:t>3</w:t>
            </w:r>
            <w:r>
              <w:rPr>
                <w:rFonts w:hint="eastAsia" w:ascii="Times New Roman" w:hAnsi="Times New Roman" w:eastAsia="宋体" w:cs="黑体"/>
                <w:b/>
                <w:sz w:val="28"/>
                <w:szCs w:val="30"/>
                <w:lang w:val="en-US" w:eastAsia="zh-Hans" w:bidi="ar-SA"/>
              </w:rPr>
              <w:t>.</w:t>
            </w:r>
            <w:r>
              <w:rPr>
                <w:rFonts w:hint="eastAsia" w:ascii="Times New Roman" w:hAnsi="Times New Roman" w:eastAsia="宋体" w:cs="黑体"/>
                <w:b/>
                <w:sz w:val="28"/>
                <w:szCs w:val="30"/>
                <w:lang w:val="en-US" w:eastAsia="zh-CN" w:bidi="ar-SA"/>
              </w:rPr>
              <w:t>7</w:t>
            </w:r>
            <w:r>
              <w:rPr>
                <w:rFonts w:ascii="Times New Roman" w:hAnsi="Times New Roman" w:eastAsia="宋体" w:cs="黑体"/>
                <w:b/>
                <w:sz w:val="28"/>
                <w:szCs w:val="30"/>
                <w:lang w:val="en-US" w:eastAsia="zh-CN" w:bidi="ar-SA"/>
              </w:rPr>
              <w:t>主要环境敏感目标</w:t>
            </w:r>
          </w:p>
          <w:p>
            <w:pPr>
              <w:overflowPunct w:val="0"/>
              <w:autoSpaceDE w:val="0"/>
              <w:autoSpaceDN w:val="0"/>
              <w:bidi w:val="0"/>
              <w:adjustRightInd w:val="0"/>
              <w:snapToGrid w:val="0"/>
              <w:spacing w:before="0" w:after="0" w:line="500" w:lineRule="exact"/>
              <w:ind w:left="0" w:right="0" w:firstLine="480" w:firstLineChars="200"/>
              <w:jc w:val="left"/>
              <w:rPr>
                <w:rFonts w:eastAsia="宋体" w:cs="宋体"/>
              </w:rPr>
            </w:pPr>
            <w:r>
              <w:rPr>
                <w:rFonts w:eastAsia="宋体" w:cs="宋体"/>
              </w:rPr>
              <w:t>根据本项目特点和外环境特征确定环境保护目标如下：</w:t>
            </w:r>
          </w:p>
          <w:p>
            <w:pPr>
              <w:overflowPunct w:val="0"/>
              <w:autoSpaceDE w:val="0"/>
              <w:autoSpaceDN w:val="0"/>
              <w:bidi w:val="0"/>
              <w:adjustRightInd w:val="0"/>
              <w:snapToGrid w:val="0"/>
              <w:spacing w:before="0" w:after="0" w:line="500" w:lineRule="exact"/>
              <w:ind w:left="0" w:right="0" w:firstLine="480" w:firstLineChars="200"/>
              <w:jc w:val="left"/>
              <w:rPr>
                <w:rFonts w:hint="eastAsia" w:eastAsia="宋体" w:cs="宋体"/>
                <w:lang w:val="en-US" w:eastAsia="zh-CN"/>
              </w:rPr>
            </w:pPr>
            <w:r>
              <w:rPr>
                <w:rFonts w:hint="eastAsia" w:eastAsia="宋体" w:cs="宋体"/>
                <w:lang w:val="en-US" w:eastAsia="zh-CN"/>
              </w:rPr>
              <w:t>（1）</w:t>
            </w:r>
            <w:r>
              <w:rPr>
                <w:rFonts w:hint="eastAsia" w:eastAsia="宋体" w:cs="宋体"/>
              </w:rPr>
              <w:t>空气环境：保护项目区所在的区域环境空气质量，不因本项目实施而降低空气质量级别。</w:t>
            </w:r>
            <w:r>
              <w:rPr>
                <w:rFonts w:hint="eastAsia" w:eastAsia="宋体" w:cs="宋体"/>
                <w:lang w:val="en-US" w:eastAsia="zh-CN"/>
              </w:rPr>
              <w:t>根据现场调查，厂界外500米范围内不存在大气环境保护目标。</w:t>
            </w:r>
          </w:p>
          <w:p>
            <w:pPr>
              <w:overflowPunct w:val="0"/>
              <w:autoSpaceDE w:val="0"/>
              <w:autoSpaceDN w:val="0"/>
              <w:bidi w:val="0"/>
              <w:adjustRightInd w:val="0"/>
              <w:snapToGrid w:val="0"/>
              <w:spacing w:before="0" w:after="0" w:line="500" w:lineRule="exact"/>
              <w:ind w:left="0" w:right="0" w:firstLine="480" w:firstLineChars="200"/>
              <w:jc w:val="left"/>
              <w:rPr>
                <w:rFonts w:hint="eastAsia" w:eastAsia="宋体" w:cs="宋体"/>
                <w:lang w:val="en-US" w:eastAsia="zh-CN"/>
              </w:rPr>
            </w:pPr>
            <w:r>
              <w:rPr>
                <w:rFonts w:hint="eastAsia" w:eastAsia="宋体" w:cs="宋体"/>
                <w:lang w:eastAsia="zh-CN"/>
              </w:rPr>
              <w:t>（</w:t>
            </w:r>
            <w:r>
              <w:rPr>
                <w:rFonts w:hint="eastAsia" w:eastAsia="宋体" w:cs="宋体"/>
                <w:lang w:val="en-US" w:eastAsia="zh-CN"/>
              </w:rPr>
              <w:t>2</w:t>
            </w:r>
            <w:r>
              <w:rPr>
                <w:rFonts w:hint="eastAsia" w:eastAsia="宋体" w:cs="宋体"/>
                <w:lang w:eastAsia="zh-CN"/>
              </w:rPr>
              <w:t>）</w:t>
            </w:r>
            <w:r>
              <w:rPr>
                <w:rFonts w:hint="eastAsia" w:eastAsia="宋体" w:cs="宋体"/>
              </w:rPr>
              <w:t>声环境：</w:t>
            </w:r>
            <w:r>
              <w:rPr>
                <w:rFonts w:hint="eastAsia" w:eastAsia="宋体" w:cs="宋体"/>
                <w:lang w:val="en-US" w:eastAsia="zh-CN"/>
              </w:rPr>
              <w:t>根据现场调查，厂界50米范围内无声环境保护目标；</w:t>
            </w:r>
          </w:p>
          <w:p>
            <w:pPr>
              <w:overflowPunct w:val="0"/>
              <w:autoSpaceDE w:val="0"/>
              <w:autoSpaceDN w:val="0"/>
              <w:bidi w:val="0"/>
              <w:adjustRightInd w:val="0"/>
              <w:snapToGrid w:val="0"/>
              <w:spacing w:before="0" w:after="0" w:line="500" w:lineRule="exact"/>
              <w:ind w:left="0" w:right="0" w:firstLine="480" w:firstLineChars="200"/>
              <w:jc w:val="left"/>
              <w:rPr>
                <w:rFonts w:hint="eastAsia" w:eastAsia="宋体" w:cs="宋体"/>
              </w:rPr>
            </w:pPr>
            <w:r>
              <w:rPr>
                <w:rFonts w:hint="eastAsia" w:eastAsia="宋体" w:cs="宋体"/>
                <w:lang w:eastAsia="zh-CN"/>
              </w:rPr>
              <w:t>（</w:t>
            </w:r>
            <w:r>
              <w:rPr>
                <w:rFonts w:hint="eastAsia" w:eastAsia="宋体" w:cs="宋体"/>
                <w:lang w:val="en-US" w:eastAsia="zh-CN"/>
              </w:rPr>
              <w:t>3</w:t>
            </w:r>
            <w:r>
              <w:rPr>
                <w:rFonts w:hint="eastAsia" w:eastAsia="宋体" w:cs="宋体"/>
                <w:lang w:eastAsia="zh-CN"/>
              </w:rPr>
              <w:t>）</w:t>
            </w:r>
            <w:r>
              <w:rPr>
                <w:rFonts w:hint="eastAsia" w:eastAsia="宋体" w:cs="宋体"/>
                <w:lang w:val="en-US" w:eastAsia="zh-CN"/>
              </w:rPr>
              <w:t>地下</w:t>
            </w:r>
            <w:r>
              <w:rPr>
                <w:rFonts w:hint="eastAsia" w:eastAsia="宋体" w:cs="宋体"/>
              </w:rPr>
              <w:t>水环境：</w:t>
            </w:r>
            <w:r>
              <w:rPr>
                <w:rFonts w:hint="eastAsia" w:eastAsia="宋体" w:cs="宋体"/>
                <w:lang w:val="en-US" w:eastAsia="zh-CN"/>
              </w:rPr>
              <w:t>根据现场调查，厂界外500米范围内无地下水集中式饮用水源和热水、矿泉水、温泉等特殊地下水资源</w:t>
            </w:r>
            <w:r>
              <w:rPr>
                <w:rFonts w:hint="eastAsia" w:eastAsia="宋体" w:cs="宋体"/>
              </w:rPr>
              <w:t>；</w:t>
            </w:r>
          </w:p>
          <w:p>
            <w:pPr>
              <w:overflowPunct w:val="0"/>
              <w:autoSpaceDE w:val="0"/>
              <w:autoSpaceDN w:val="0"/>
              <w:bidi w:val="0"/>
              <w:adjustRightInd w:val="0"/>
              <w:snapToGrid w:val="0"/>
              <w:spacing w:before="0" w:after="0" w:line="500" w:lineRule="exact"/>
              <w:ind w:left="0" w:right="0" w:firstLine="480" w:firstLineChars="200"/>
              <w:jc w:val="left"/>
              <w:rPr>
                <w:rFonts w:hint="eastAsia" w:eastAsia="宋体" w:cs="宋体"/>
                <w:lang w:val="en-US" w:eastAsia="zh-CN"/>
              </w:rPr>
            </w:pPr>
            <w:r>
              <w:rPr>
                <w:rFonts w:hint="eastAsia" w:eastAsia="宋体" w:cs="宋体"/>
                <w:lang w:eastAsia="zh-CN"/>
              </w:rPr>
              <w:t>（</w:t>
            </w:r>
            <w:r>
              <w:rPr>
                <w:rFonts w:hint="eastAsia" w:eastAsia="宋体" w:cs="宋体"/>
                <w:lang w:val="en-US" w:eastAsia="zh-CN"/>
              </w:rPr>
              <w:t>4</w:t>
            </w:r>
            <w:r>
              <w:rPr>
                <w:rFonts w:hint="eastAsia" w:eastAsia="宋体" w:cs="宋体"/>
                <w:lang w:eastAsia="zh-CN"/>
              </w:rPr>
              <w:t>）</w:t>
            </w:r>
            <w:r>
              <w:rPr>
                <w:rFonts w:hint="eastAsia" w:eastAsia="宋体" w:cs="宋体"/>
                <w:lang w:val="en-US" w:eastAsia="zh-CN"/>
              </w:rPr>
              <w:t>生态环境：本项目建设所在地属于工业用地，项目用地范围内无生态环境保护目标。</w:t>
            </w:r>
          </w:p>
          <w:p>
            <w:pPr>
              <w:overflowPunct w:val="0"/>
              <w:autoSpaceDE w:val="0"/>
              <w:autoSpaceDN w:val="0"/>
              <w:bidi w:val="0"/>
              <w:adjustRightInd w:val="0"/>
              <w:snapToGrid w:val="0"/>
              <w:spacing w:before="0" w:after="0" w:line="500" w:lineRule="exact"/>
              <w:ind w:left="0" w:right="0" w:firstLine="480" w:firstLineChars="200"/>
              <w:jc w:val="left"/>
              <w:rPr>
                <w:rFonts w:hint="eastAsia" w:eastAsia="宋体" w:cs="宋体"/>
              </w:rPr>
            </w:pPr>
            <w:r>
              <w:rPr>
                <w:rFonts w:hint="eastAsia" w:eastAsia="宋体" w:cs="宋体"/>
              </w:rPr>
              <w:t>环境敏感点分布见表</w:t>
            </w:r>
            <w:r>
              <w:rPr>
                <w:rFonts w:hint="eastAsia" w:eastAsia="宋体" w:cs="宋体"/>
                <w:lang w:val="en-US" w:eastAsia="zh-CN"/>
              </w:rPr>
              <w:t>3.7-1</w:t>
            </w:r>
            <w:r>
              <w:rPr>
                <w:rFonts w:hint="eastAsia" w:eastAsia="宋体" w:cs="宋体"/>
              </w:rPr>
              <w:t>。</w:t>
            </w:r>
          </w:p>
          <w:p>
            <w:pPr>
              <w:widowControl w:val="0"/>
              <w:overflowPunct w:val="0"/>
              <w:autoSpaceDE w:val="0"/>
              <w:autoSpaceDN w:val="0"/>
              <w:adjustRightInd w:val="0"/>
              <w:snapToGrid w:val="0"/>
              <w:spacing w:before="0" w:after="0" w:line="400" w:lineRule="exact"/>
              <w:ind w:left="0" w:right="0" w:firstLine="0" w:firstLineChars="0"/>
              <w:jc w:val="center"/>
              <w:rPr>
                <w:rFonts w:hint="eastAsia" w:ascii="Times New Roman" w:hAnsi="Times New Roman" w:eastAsia="宋体" w:cs="宋体"/>
                <w:b/>
                <w:color w:val="000000"/>
                <w:sz w:val="24"/>
                <w:szCs w:val="24"/>
                <w:highlight w:val="none"/>
                <w:lang w:val="en-US" w:eastAsia="zh-CN" w:bidi="ar-SA"/>
              </w:rPr>
            </w:pPr>
            <w:r>
              <w:rPr>
                <w:rFonts w:hint="eastAsia" w:ascii="Times New Roman" w:hAnsi="Times New Roman" w:eastAsia="宋体" w:cs="宋体"/>
                <w:b/>
                <w:color w:val="000000"/>
                <w:sz w:val="24"/>
                <w:szCs w:val="24"/>
                <w:lang w:val="en-US" w:eastAsia="zh-CN" w:bidi="ar-SA"/>
              </w:rPr>
              <w:t>表3.7-1</w:t>
            </w:r>
            <w:r>
              <w:rPr>
                <w:rFonts w:hint="eastAsia" w:ascii="Times New Roman" w:hAnsi="Times New Roman" w:eastAsia="宋体" w:cs="宋体"/>
                <w:b/>
                <w:color w:val="000000"/>
                <w:sz w:val="24"/>
                <w:szCs w:val="24"/>
                <w:highlight w:val="none"/>
                <w:lang w:val="en-US" w:eastAsia="zh-CN" w:bidi="ar-SA"/>
              </w:rPr>
              <w:t>主要环境保护目标一览表</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0"/>
              <w:gridCol w:w="360"/>
              <w:gridCol w:w="690"/>
              <w:gridCol w:w="690"/>
              <w:gridCol w:w="717"/>
              <w:gridCol w:w="468"/>
              <w:gridCol w:w="585"/>
              <w:gridCol w:w="900"/>
              <w:gridCol w:w="1335"/>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3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序号</w:t>
                  </w:r>
                </w:p>
              </w:tc>
              <w:tc>
                <w:tcPr>
                  <w:tcW w:w="3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环境要素</w:t>
                  </w:r>
                </w:p>
              </w:tc>
              <w:tc>
                <w:tcPr>
                  <w:tcW w:w="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名称</w:t>
                  </w:r>
                </w:p>
              </w:tc>
              <w:tc>
                <w:tcPr>
                  <w:tcW w:w="14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坐标</w:t>
                  </w:r>
                </w:p>
              </w:tc>
              <w:tc>
                <w:tcPr>
                  <w:tcW w:w="4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保护对象</w:t>
                  </w:r>
                </w:p>
              </w:tc>
              <w:tc>
                <w:tcPr>
                  <w:tcW w:w="5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保护内容</w:t>
                  </w:r>
                </w:p>
              </w:tc>
              <w:tc>
                <w:tcPr>
                  <w:tcW w:w="9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相对</w:t>
                  </w:r>
                  <w:r>
                    <w:rPr>
                      <w:rFonts w:hint="eastAsia" w:ascii="Times New Roman" w:hAnsi="Times New Roman" w:eastAsia="宋体" w:cs="Times New Roman"/>
                      <w:b w:val="0"/>
                      <w:bCs w:val="0"/>
                      <w:sz w:val="21"/>
                      <w:szCs w:val="21"/>
                      <w:lang w:val="en-US" w:eastAsia="zh-CN"/>
                    </w:rPr>
                    <w:t>厂址方位</w:t>
                  </w:r>
                </w:p>
              </w:tc>
              <w:tc>
                <w:tcPr>
                  <w:tcW w:w="13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相对距离（m）</w:t>
                  </w:r>
                </w:p>
              </w:tc>
              <w:tc>
                <w:tcPr>
                  <w:tcW w:w="24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pPr>
                </w:p>
              </w:tc>
              <w:tc>
                <w:tcPr>
                  <w:tcW w:w="3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pP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pP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cs="Times New Roman"/>
                      <w:b w:val="0"/>
                      <w:bCs w:val="0"/>
                      <w:sz w:val="21"/>
                      <w:szCs w:val="21"/>
                      <w:lang w:val="en-US" w:eastAsia="zh-CN"/>
                    </w:rPr>
                  </w:pPr>
                  <w:r>
                    <w:rPr>
                      <w:rFonts w:hint="eastAsia" w:cs="Times New Roman"/>
                      <w:b w:val="0"/>
                      <w:bCs w:val="0"/>
                      <w:sz w:val="21"/>
                      <w:szCs w:val="21"/>
                      <w:lang w:val="en-US" w:eastAsia="zh-CN"/>
                    </w:rPr>
                    <w:t>X</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cs="Times New Roman"/>
                      <w:b w:val="0"/>
                      <w:bCs w:val="0"/>
                      <w:sz w:val="21"/>
                      <w:szCs w:val="21"/>
                      <w:lang w:val="en-US" w:eastAsia="zh-CN"/>
                    </w:rPr>
                  </w:pPr>
                  <w:r>
                    <w:rPr>
                      <w:rFonts w:hint="eastAsia" w:cs="Times New Roman"/>
                      <w:b w:val="0"/>
                      <w:bCs w:val="0"/>
                      <w:sz w:val="21"/>
                      <w:szCs w:val="21"/>
                      <w:lang w:val="en-US" w:eastAsia="zh-CN"/>
                    </w:rPr>
                    <w:t>Y</w:t>
                  </w:r>
                </w:p>
              </w:tc>
              <w:tc>
                <w:tcPr>
                  <w:tcW w:w="4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cs="Times New Roman"/>
                      <w:b w:val="0"/>
                      <w:bCs w:val="0"/>
                      <w:sz w:val="21"/>
                      <w:szCs w:val="21"/>
                      <w:lang w:val="en-US" w:eastAsia="zh-CN"/>
                    </w:rPr>
                  </w:pPr>
                </w:p>
              </w:tc>
              <w:tc>
                <w:tcPr>
                  <w:tcW w:w="5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cs="Times New Roman"/>
                      <w:b w:val="0"/>
                      <w:bCs w:val="0"/>
                      <w:sz w:val="21"/>
                      <w:szCs w:val="21"/>
                      <w:lang w:val="en-US" w:eastAsia="zh-CN"/>
                    </w:rPr>
                  </w:pP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cs="Times New Roman"/>
                      <w:b w:val="0"/>
                      <w:bCs w:val="0"/>
                      <w:sz w:val="21"/>
                      <w:szCs w:val="21"/>
                      <w:lang w:val="en-US" w:eastAsia="zh-CN"/>
                    </w:rPr>
                  </w:pPr>
                </w:p>
              </w:tc>
              <w:tc>
                <w:tcPr>
                  <w:tcW w:w="13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cs="Times New Roman"/>
                      <w:b w:val="0"/>
                      <w:bCs w:val="0"/>
                      <w:sz w:val="21"/>
                      <w:szCs w:val="21"/>
                      <w:lang w:val="en-US" w:eastAsia="zh-CN"/>
                    </w:rPr>
                  </w:pPr>
                </w:p>
              </w:tc>
              <w:tc>
                <w:tcPr>
                  <w:tcW w:w="24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cs="Times New Roman"/>
                      <w:b w:val="0"/>
                      <w:bCs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环境空气</w:t>
                  </w:r>
                </w:p>
              </w:tc>
              <w:tc>
                <w:tcPr>
                  <w:tcW w:w="469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厂址附近500m范围内无大气环境敏感目标</w:t>
                  </w:r>
                </w:p>
              </w:tc>
              <w:tc>
                <w:tcPr>
                  <w:tcW w:w="24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《环境空气质量标准》（GB3095-2012）二级标准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2</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声环境</w:t>
                  </w:r>
                </w:p>
              </w:tc>
              <w:tc>
                <w:tcPr>
                  <w:tcW w:w="469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厂址附近</w:t>
                  </w:r>
                  <w:r>
                    <w:rPr>
                      <w:rFonts w:hint="eastAsia" w:cs="Times New Roman"/>
                      <w:b w:val="0"/>
                      <w:bCs w:val="0"/>
                      <w:sz w:val="21"/>
                      <w:szCs w:val="21"/>
                      <w:lang w:val="en-US" w:eastAsia="zh-CN"/>
                    </w:rPr>
                    <w:t>50</w:t>
                  </w:r>
                  <w:r>
                    <w:rPr>
                      <w:rFonts w:hint="default" w:ascii="Times New Roman" w:hAnsi="Times New Roman" w:eastAsia="宋体" w:cs="Times New Roman"/>
                      <w:b w:val="0"/>
                      <w:bCs w:val="0"/>
                      <w:sz w:val="21"/>
                      <w:szCs w:val="21"/>
                      <w:lang w:val="en-US" w:eastAsia="zh-CN"/>
                    </w:rPr>
                    <w:t>m范围内无声环境敏感目标</w:t>
                  </w:r>
                </w:p>
              </w:tc>
              <w:tc>
                <w:tcPr>
                  <w:tcW w:w="24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3</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地下水环境</w:t>
                  </w:r>
                </w:p>
              </w:tc>
              <w:tc>
                <w:tcPr>
                  <w:tcW w:w="469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厂界500米范围内无地下水</w:t>
                  </w:r>
                  <w:r>
                    <w:rPr>
                      <w:rFonts w:hint="eastAsia" w:cs="Times New Roman"/>
                      <w:b w:val="0"/>
                      <w:bCs w:val="0"/>
                      <w:sz w:val="21"/>
                      <w:szCs w:val="21"/>
                      <w:lang w:val="en-US" w:eastAsia="zh-CN"/>
                    </w:rPr>
                    <w:t>环境敏感目标</w:t>
                  </w:r>
                </w:p>
              </w:tc>
              <w:tc>
                <w:tcPr>
                  <w:tcW w:w="24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4</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地表水</w:t>
                  </w:r>
                </w:p>
              </w:tc>
              <w:tc>
                <w:tcPr>
                  <w:tcW w:w="469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厂址</w:t>
                  </w:r>
                  <w:r>
                    <w:rPr>
                      <w:rFonts w:hint="eastAsia" w:cs="Times New Roman"/>
                      <w:b w:val="0"/>
                      <w:bCs w:val="0"/>
                      <w:sz w:val="21"/>
                      <w:szCs w:val="21"/>
                      <w:lang w:val="en-US" w:eastAsia="zh-CN"/>
                    </w:rPr>
                    <w:t>500m</w:t>
                  </w:r>
                  <w:r>
                    <w:rPr>
                      <w:rFonts w:hint="default" w:ascii="Times New Roman" w:hAnsi="Times New Roman" w:eastAsia="宋体" w:cs="Times New Roman"/>
                      <w:b w:val="0"/>
                      <w:bCs w:val="0"/>
                      <w:sz w:val="21"/>
                      <w:szCs w:val="21"/>
                      <w:lang w:val="en-US" w:eastAsia="zh-CN"/>
                    </w:rPr>
                    <w:t>范围内无</w:t>
                  </w:r>
                  <w:r>
                    <w:rPr>
                      <w:rFonts w:hint="eastAsia" w:ascii="Times New Roman" w:hAnsi="Times New Roman" w:eastAsia="宋体" w:cs="Times New Roman"/>
                      <w:b w:val="0"/>
                      <w:bCs w:val="0"/>
                      <w:sz w:val="21"/>
                      <w:szCs w:val="21"/>
                      <w:lang w:val="en-US" w:eastAsia="zh-CN"/>
                    </w:rPr>
                    <w:t>地表</w:t>
                  </w:r>
                  <w:r>
                    <w:rPr>
                      <w:rFonts w:hint="eastAsia" w:cs="Times New Roman"/>
                      <w:b w:val="0"/>
                      <w:bCs w:val="0"/>
                      <w:sz w:val="21"/>
                      <w:szCs w:val="21"/>
                      <w:lang w:val="en-US" w:eastAsia="zh-CN"/>
                    </w:rPr>
                    <w:t>水敏感目标</w:t>
                  </w:r>
                </w:p>
              </w:tc>
              <w:tc>
                <w:tcPr>
                  <w:tcW w:w="240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项目区生活污水排入</w:t>
                  </w:r>
                  <w:r>
                    <w:rPr>
                      <w:rFonts w:hint="eastAsia" w:cs="Times New Roman"/>
                      <w:b w:val="0"/>
                      <w:bCs w:val="0"/>
                      <w:sz w:val="21"/>
                      <w:szCs w:val="21"/>
                      <w:lang w:val="en-US" w:eastAsia="zh-CN"/>
                    </w:rPr>
                    <w:t>园区管网</w:t>
                  </w:r>
                  <w:r>
                    <w:rPr>
                      <w:rFonts w:hint="eastAsia" w:ascii="Times New Roman" w:hAnsi="Times New Roman" w:eastAsia="宋体" w:cs="Times New Roman"/>
                      <w:b w:val="0"/>
                      <w:bCs w:val="0"/>
                      <w:sz w:val="21"/>
                      <w:szCs w:val="21"/>
                      <w:lang w:val="en-US" w:eastAsia="zh-CN"/>
                    </w:rPr>
                    <w:t>，项目运行后与地表水无直接水力联系</w:t>
                  </w:r>
                </w:p>
              </w:tc>
            </w:tr>
          </w:tbl>
          <w:p>
            <w:pPr>
              <w:widowControl w:val="0"/>
              <w:overflowPunct w:val="0"/>
              <w:autoSpaceDE w:val="0"/>
              <w:autoSpaceDN w:val="0"/>
              <w:adjustRightInd w:val="0"/>
              <w:snapToGrid w:val="0"/>
              <w:spacing w:before="0" w:after="0" w:line="560" w:lineRule="exact"/>
              <w:ind w:left="0" w:leftChars="0" w:right="0" w:rightChars="0" w:firstLine="562" w:firstLineChars="200"/>
              <w:jc w:val="left"/>
              <w:outlineLvl w:val="9"/>
              <w:rPr>
                <w:rFonts w:ascii="Times New Roman" w:hAnsi="Times New Roman" w:eastAsia="宋体" w:cs="黑体"/>
                <w:b/>
                <w:sz w:val="28"/>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numPr>
                <w:ilvl w:val="0"/>
                <w:numId w:val="0"/>
              </w:numPr>
              <w:overflowPunct w:val="0"/>
              <w:autoSpaceDE w:val="0"/>
              <w:autoSpaceDN w:val="0"/>
              <w:adjustRightInd w:val="0"/>
              <w:snapToGrid w:val="0"/>
              <w:spacing w:before="0" w:after="0" w:line="500" w:lineRule="exact"/>
              <w:ind w:left="0" w:leftChars="0" w:right="0" w:rightChars="0" w:firstLine="0" w:firstLineChars="0"/>
              <w:jc w:val="center"/>
              <w:rPr>
                <w:rFonts w:eastAsia="宋体" w:cs="宋体"/>
                <w:vertAlign w:val="baseline"/>
              </w:rPr>
            </w:pPr>
            <w:r>
              <w:rPr>
                <w:rFonts w:eastAsia="宋体" w:cs="宋体"/>
              </w:rPr>
              <w:t>污染</w:t>
            </w:r>
            <w:r>
              <w:rPr>
                <w:rFonts w:hint="eastAsia" w:ascii="Times New Roman" w:eastAsia="宋体" w:cs="宋体"/>
                <w:lang w:val="en-US" w:eastAsia="zh-Hans"/>
              </w:rPr>
              <w:t>物排放控制标准</w:t>
            </w:r>
          </w:p>
        </w:tc>
        <w:tc>
          <w:tcPr>
            <w:tcW w:w="8645" w:type="dxa"/>
            <w:vAlign w:val="top"/>
          </w:tcPr>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eastAsia" w:ascii="Times New Roman" w:hAnsi="Times New Roman" w:eastAsia="宋体" w:cs="黑体"/>
                <w:b/>
                <w:color w:val="000000" w:themeColor="text1"/>
                <w:sz w:val="28"/>
                <w:szCs w:val="30"/>
                <w:lang w:val="en-US" w:eastAsia="zh-CN" w:bidi="ar-SA"/>
                <w14:textFill>
                  <w14:solidFill>
                    <w14:schemeClr w14:val="tx1"/>
                  </w14:solidFill>
                </w14:textFill>
              </w:rPr>
            </w:pPr>
            <w:r>
              <w:rPr>
                <w:rFonts w:ascii="Times New Roman" w:hAnsi="Times New Roman" w:eastAsia="宋体" w:cs="黑体"/>
                <w:b/>
                <w:sz w:val="28"/>
                <w:szCs w:val="30"/>
                <w:lang w:val="en-US" w:eastAsia="zh-CN" w:bidi="ar-SA"/>
              </w:rPr>
              <w:t>3</w:t>
            </w:r>
            <w:r>
              <w:rPr>
                <w:rFonts w:hint="eastAsia" w:ascii="Times New Roman" w:hAnsi="Times New Roman" w:eastAsia="宋体" w:cs="黑体"/>
                <w:b/>
                <w:sz w:val="28"/>
                <w:szCs w:val="30"/>
                <w:lang w:val="en-US" w:eastAsia="zh-Hans" w:bidi="ar-SA"/>
              </w:rPr>
              <w:t>.</w:t>
            </w:r>
            <w:r>
              <w:rPr>
                <w:rFonts w:hint="eastAsia" w:ascii="Times New Roman" w:hAnsi="Times New Roman" w:eastAsia="宋体" w:cs="黑体"/>
                <w:b/>
                <w:sz w:val="28"/>
                <w:szCs w:val="30"/>
                <w:lang w:val="en-US" w:eastAsia="zh-CN" w:bidi="ar-SA"/>
              </w:rPr>
              <w:t>8污染物排放控制标准</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rightChars="0" w:firstLine="480" w:firstLineChars="200"/>
              <w:jc w:val="left"/>
              <w:textAlignment w:val="auto"/>
              <w:outlineLvl w:val="9"/>
              <w:rPr>
                <w:rFonts w:hint="eastAsia" w:eastAsia="宋体" w:cs="宋体"/>
                <w:color w:val="000000" w:themeColor="text1"/>
                <w14:textFill>
                  <w14:solidFill>
                    <w14:schemeClr w14:val="tx1"/>
                  </w14:solidFill>
                </w14:textFill>
              </w:rPr>
            </w:pPr>
            <w:r>
              <w:rPr>
                <w:rFonts w:hint="eastAsia" w:eastAsia="宋体" w:cs="宋体"/>
                <w:color w:val="000000" w:themeColor="text1"/>
                <w:lang w:eastAsia="zh-CN"/>
                <w14:textFill>
                  <w14:solidFill>
                    <w14:schemeClr w14:val="tx1"/>
                  </w14:solidFill>
                </w14:textFill>
              </w:rPr>
              <w:t>（</w:t>
            </w:r>
            <w:r>
              <w:rPr>
                <w:rFonts w:hint="eastAsia" w:eastAsia="宋体" w:cs="宋体"/>
                <w:color w:val="000000" w:themeColor="text1"/>
                <w:lang w:val="en-US" w:eastAsia="zh-CN"/>
                <w14:textFill>
                  <w14:solidFill>
                    <w14:schemeClr w14:val="tx1"/>
                  </w14:solidFill>
                </w14:textFill>
              </w:rPr>
              <w:t>1</w:t>
            </w:r>
            <w:r>
              <w:rPr>
                <w:rFonts w:hint="eastAsia" w:eastAsia="宋体" w:cs="宋体"/>
                <w:color w:val="000000" w:themeColor="text1"/>
                <w:lang w:eastAsia="zh-CN"/>
                <w14:textFill>
                  <w14:solidFill>
                    <w14:schemeClr w14:val="tx1"/>
                  </w14:solidFill>
                </w14:textFill>
              </w:rPr>
              <w:t>）</w:t>
            </w:r>
            <w:r>
              <w:rPr>
                <w:rFonts w:hint="eastAsia" w:eastAsia="宋体" w:cs="宋体"/>
                <w:color w:val="000000" w:themeColor="text1"/>
                <w14:textFill>
                  <w14:solidFill>
                    <w14:schemeClr w14:val="tx1"/>
                  </w14:solidFill>
                </w14:textFill>
              </w:rPr>
              <w:t>大气污染物排放标准</w:t>
            </w:r>
          </w:p>
          <w:p>
            <w:pPr>
              <w:overflowPunct w:val="0"/>
              <w:autoSpaceDE w:val="0"/>
              <w:autoSpaceDN w:val="0"/>
              <w:bidi w:val="0"/>
              <w:adjustRightInd w:val="0"/>
              <w:snapToGrid w:val="0"/>
              <w:spacing w:before="0" w:after="0" w:line="360" w:lineRule="auto"/>
              <w:ind w:left="0" w:right="0" w:firstLine="480" w:firstLineChars="200"/>
              <w:jc w:val="both"/>
              <w:rPr>
                <w:rFonts w:hint="eastAsia" w:ascii="Times New Roman" w:eastAsia="宋体" w:cs="宋体"/>
                <w:color w:val="000000" w:themeColor="text1"/>
                <w:lang w:val="en-US" w:eastAsia="zh-CN"/>
                <w14:textFill>
                  <w14:solidFill>
                    <w14:schemeClr w14:val="tx1"/>
                  </w14:solidFill>
                </w14:textFill>
              </w:rPr>
            </w:pPr>
            <w:r>
              <w:rPr>
                <w:rFonts w:hint="eastAsia" w:eastAsia="宋体" w:cs="宋体"/>
              </w:rPr>
              <w:t>运营期</w:t>
            </w:r>
            <w:r>
              <w:rPr>
                <w:rFonts w:hint="eastAsia"/>
                <w:lang w:val="en-US" w:eastAsia="zh-CN"/>
              </w:rPr>
              <w:t>上料、切割打磨环节产生的颗粒物</w:t>
            </w:r>
            <w:r>
              <w:rPr>
                <w:rFonts w:hint="eastAsia" w:ascii="Times New Roman" w:eastAsia="宋体"/>
                <w:lang w:val="en-US" w:eastAsia="zh-CN"/>
              </w:rPr>
              <w:t>经袋式除尘处理后满足《大气污染物综合排放标准》（GB16297—1996）排放限值后排放；VOCs通过</w:t>
            </w:r>
            <w:r>
              <w:rPr>
                <w:rFonts w:hint="eastAsia"/>
                <w:lang w:val="en-US" w:eastAsia="zh-CN"/>
              </w:rPr>
              <w:t>二级</w:t>
            </w:r>
            <w:r>
              <w:rPr>
                <w:rFonts w:hint="eastAsia" w:ascii="Times New Roman" w:eastAsia="宋体"/>
                <w:lang w:val="en-US" w:eastAsia="zh-CN"/>
              </w:rPr>
              <w:t>UV光氧催化+二级活性炭吸附装置满足《大气污染物综合排放标准》（GB16297—1996）排放，厂界无组织排放满足《大气污染物综合排放标准》（GB16297—1996）中排放限值，厂区内无组织满足《挥发性有机物无组织排放控制标准》（GB37822-2019）特别排放限值</w:t>
            </w:r>
            <w:r>
              <w:rPr>
                <w:rFonts w:hint="eastAsia" w:ascii="Times New Roman" w:eastAsia="宋体" w:cs="宋体"/>
                <w:color w:val="000000" w:themeColor="text1"/>
                <w:lang w:val="en-US" w:eastAsia="zh-CN"/>
                <w14:textFill>
                  <w14:solidFill>
                    <w14:schemeClr w14:val="tx1"/>
                  </w14:solidFill>
                </w14:textFill>
              </w:rPr>
              <w:t>。</w:t>
            </w:r>
          </w:p>
          <w:p>
            <w:pPr>
              <w:widowControl w:val="0"/>
              <w:overflowPunct w:val="0"/>
              <w:autoSpaceDE w:val="0"/>
              <w:autoSpaceDN w:val="0"/>
              <w:bidi w:val="0"/>
              <w:adjustRightInd w:val="0"/>
              <w:snapToGrid w:val="0"/>
              <w:spacing w:line="400" w:lineRule="exact"/>
              <w:ind w:firstLine="0" w:firstLineChars="0"/>
              <w:jc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表</w:t>
            </w:r>
            <w:r>
              <w:rPr>
                <w:rFonts w:hint="eastAsia" w:ascii="Times New Roman" w:hAnsi="Times New Roman" w:eastAsia="宋体" w:cs="Times New Roman"/>
                <w:b/>
                <w:kern w:val="2"/>
                <w:sz w:val="24"/>
                <w:szCs w:val="24"/>
                <w:lang w:val="en-US" w:eastAsia="zh-CN" w:bidi="ar-SA"/>
              </w:rPr>
              <w:t>3.8-1</w:t>
            </w:r>
            <w:r>
              <w:rPr>
                <w:rFonts w:hint="default" w:ascii="Times New Roman" w:hAnsi="Times New Roman" w:eastAsia="宋体" w:cs="Times New Roman"/>
                <w:b/>
                <w:kern w:val="2"/>
                <w:sz w:val="24"/>
                <w:szCs w:val="24"/>
                <w:lang w:val="en-US" w:eastAsia="zh-CN" w:bidi="ar-SA"/>
              </w:rPr>
              <w:t>大气污染物排放所执行的标准</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809"/>
              <w:gridCol w:w="804"/>
              <w:gridCol w:w="1205"/>
              <w:gridCol w:w="1125"/>
              <w:gridCol w:w="29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7"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污染源</w:t>
                  </w:r>
                </w:p>
              </w:tc>
              <w:tc>
                <w:tcPr>
                  <w:tcW w:w="1613" w:type="dxa"/>
                  <w:gridSpan w:val="2"/>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污染物</w:t>
                  </w:r>
                </w:p>
              </w:tc>
              <w:tc>
                <w:tcPr>
                  <w:tcW w:w="120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排放浓度mg/</w:t>
                  </w:r>
                  <w:r>
                    <w:rPr>
                      <w:rFonts w:hint="eastAsia" w:ascii="Times New Roman" w:hAnsi="Times New Roman" w:eastAsia="宋体" w:cs="Times New Roman"/>
                      <w:kern w:val="2"/>
                      <w:sz w:val="21"/>
                      <w:szCs w:val="21"/>
                      <w:lang w:val="en-US" w:eastAsia="zh-CN" w:bidi="ar-SA"/>
                    </w:rPr>
                    <w:t>m</w:t>
                  </w:r>
                  <w:r>
                    <w:rPr>
                      <w:rFonts w:hint="eastAsia" w:ascii="Times New Roman" w:hAnsi="Times New Roman" w:eastAsia="宋体" w:cs="Times New Roman"/>
                      <w:kern w:val="2"/>
                      <w:sz w:val="21"/>
                      <w:szCs w:val="21"/>
                      <w:vertAlign w:val="superscript"/>
                      <w:lang w:val="en-US" w:eastAsia="zh-CN" w:bidi="ar-SA"/>
                    </w:rPr>
                    <w:t>3</w:t>
                  </w:r>
                </w:p>
              </w:tc>
              <w:tc>
                <w:tcPr>
                  <w:tcW w:w="112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排放速率kg/h</w:t>
                  </w:r>
                </w:p>
              </w:tc>
              <w:tc>
                <w:tcPr>
                  <w:tcW w:w="2994"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Merge w:val="restart"/>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生产车间</w:t>
                  </w:r>
                </w:p>
              </w:tc>
              <w:tc>
                <w:tcPr>
                  <w:tcW w:w="809"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有组织</w:t>
                  </w:r>
                </w:p>
              </w:tc>
              <w:tc>
                <w:tcPr>
                  <w:tcW w:w="804"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颗粒物</w:t>
                  </w:r>
                </w:p>
              </w:tc>
              <w:tc>
                <w:tcPr>
                  <w:tcW w:w="120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shd w:val="clear" w:color="auto" w:fill="auto"/>
                      <w:lang w:val="en-US" w:eastAsia="zh-CN" w:bidi="ar-SA"/>
                    </w:rPr>
                  </w:pPr>
                  <w:r>
                    <w:rPr>
                      <w:rFonts w:hint="eastAsia" w:cs="Times New Roman"/>
                      <w:kern w:val="2"/>
                      <w:sz w:val="21"/>
                      <w:szCs w:val="21"/>
                      <w:shd w:val="clear" w:color="auto" w:fill="auto"/>
                      <w:lang w:val="en-US" w:eastAsia="zh-CN" w:bidi="ar-SA"/>
                    </w:rPr>
                    <w:t>120</w:t>
                  </w:r>
                </w:p>
              </w:tc>
              <w:tc>
                <w:tcPr>
                  <w:tcW w:w="112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3.5</w:t>
                  </w:r>
                </w:p>
              </w:tc>
              <w:tc>
                <w:tcPr>
                  <w:tcW w:w="2994"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《大气污染物综合排放标准》（GB16297—1996）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cs="Times New Roman"/>
                      <w:kern w:val="2"/>
                      <w:sz w:val="21"/>
                      <w:szCs w:val="21"/>
                      <w:lang w:val="en-US" w:eastAsia="zh-CN" w:bidi="ar-SA"/>
                    </w:rPr>
                  </w:pPr>
                </w:p>
              </w:tc>
              <w:tc>
                <w:tcPr>
                  <w:tcW w:w="809"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cs="Times New Roman"/>
                      <w:kern w:val="2"/>
                      <w:sz w:val="21"/>
                      <w:szCs w:val="21"/>
                      <w:lang w:val="en-US" w:eastAsia="zh-CN" w:bidi="ar-SA"/>
                    </w:rPr>
                  </w:pPr>
                  <w:r>
                    <w:rPr>
                      <w:rFonts w:hint="eastAsia" w:cs="Times New Roman"/>
                      <w:kern w:val="2"/>
                      <w:sz w:val="21"/>
                      <w:szCs w:val="21"/>
                      <w:lang w:val="en-US" w:eastAsia="zh-CN" w:bidi="ar-SA"/>
                    </w:rPr>
                    <w:t>无组织</w:t>
                  </w:r>
                </w:p>
              </w:tc>
              <w:tc>
                <w:tcPr>
                  <w:tcW w:w="804"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颗粒物</w:t>
                  </w:r>
                </w:p>
              </w:tc>
              <w:tc>
                <w:tcPr>
                  <w:tcW w:w="120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cs="Times New Roman"/>
                      <w:kern w:val="2"/>
                      <w:sz w:val="21"/>
                      <w:szCs w:val="21"/>
                      <w:shd w:val="clear" w:color="auto" w:fill="auto"/>
                      <w:lang w:val="en-US" w:eastAsia="zh-CN" w:bidi="ar-SA"/>
                    </w:rPr>
                  </w:pPr>
                  <w:r>
                    <w:rPr>
                      <w:rFonts w:hint="eastAsia" w:cs="Times New Roman"/>
                      <w:kern w:val="2"/>
                      <w:sz w:val="21"/>
                      <w:szCs w:val="21"/>
                      <w:shd w:val="clear" w:color="auto" w:fill="auto"/>
                      <w:lang w:val="en-US" w:eastAsia="zh-CN" w:bidi="ar-SA"/>
                    </w:rPr>
                    <w:t>1</w:t>
                  </w:r>
                </w:p>
              </w:tc>
              <w:tc>
                <w:tcPr>
                  <w:tcW w:w="112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cs="Times New Roman"/>
                      <w:kern w:val="2"/>
                      <w:sz w:val="21"/>
                      <w:szCs w:val="21"/>
                      <w:lang w:val="en-US" w:eastAsia="zh-CN" w:bidi="ar-SA"/>
                    </w:rPr>
                  </w:pPr>
                  <w:r>
                    <w:rPr>
                      <w:rFonts w:hint="eastAsia" w:cs="Times New Roman"/>
                      <w:kern w:val="2"/>
                      <w:sz w:val="21"/>
                      <w:szCs w:val="21"/>
                      <w:lang w:val="en-US" w:eastAsia="zh-CN" w:bidi="ar-SA"/>
                    </w:rPr>
                    <w:t>/</w:t>
                  </w:r>
                </w:p>
              </w:tc>
              <w:tc>
                <w:tcPr>
                  <w:tcW w:w="2994"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《大气污染物综合排放标准》（GB16297—1996）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Merge w:val="restart"/>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生产车间</w:t>
                  </w:r>
                </w:p>
              </w:tc>
              <w:tc>
                <w:tcPr>
                  <w:tcW w:w="809"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有组织</w:t>
                  </w:r>
                </w:p>
              </w:tc>
              <w:tc>
                <w:tcPr>
                  <w:tcW w:w="804"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VOCs</w:t>
                  </w:r>
                </w:p>
              </w:tc>
              <w:tc>
                <w:tcPr>
                  <w:tcW w:w="120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shd w:val="clear" w:color="auto" w:fill="auto"/>
                      <w:lang w:val="en-US" w:eastAsia="zh-CN" w:bidi="ar-SA"/>
                    </w:rPr>
                    <w:t>120</w:t>
                  </w:r>
                </w:p>
              </w:tc>
              <w:tc>
                <w:tcPr>
                  <w:tcW w:w="112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w:t>
                  </w:r>
                </w:p>
              </w:tc>
              <w:tc>
                <w:tcPr>
                  <w:tcW w:w="2994"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《大气污染物综合排放标准》（GB16297—1996）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p>
              </w:tc>
              <w:tc>
                <w:tcPr>
                  <w:tcW w:w="809"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无组织</w:t>
                  </w:r>
                </w:p>
              </w:tc>
              <w:tc>
                <w:tcPr>
                  <w:tcW w:w="804"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VOCs</w:t>
                  </w:r>
                </w:p>
              </w:tc>
              <w:tc>
                <w:tcPr>
                  <w:tcW w:w="120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w:t>
                  </w:r>
                </w:p>
              </w:tc>
              <w:tc>
                <w:tcPr>
                  <w:tcW w:w="112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w:t>
                  </w:r>
                </w:p>
              </w:tc>
              <w:tc>
                <w:tcPr>
                  <w:tcW w:w="2994"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《大气污染物综合排放标准》（GB16297—1996）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Merge w:val="restart"/>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厂界</w:t>
                  </w:r>
                </w:p>
              </w:tc>
              <w:tc>
                <w:tcPr>
                  <w:tcW w:w="809" w:type="dxa"/>
                  <w:vMerge w:val="restart"/>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无组织</w:t>
                  </w:r>
                </w:p>
              </w:tc>
              <w:tc>
                <w:tcPr>
                  <w:tcW w:w="804" w:type="dxa"/>
                  <w:vMerge w:val="restart"/>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VOCs</w:t>
                  </w:r>
                </w:p>
              </w:tc>
              <w:tc>
                <w:tcPr>
                  <w:tcW w:w="120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6监控点处1 h平均浓度值</w:t>
                  </w:r>
                </w:p>
              </w:tc>
              <w:tc>
                <w:tcPr>
                  <w:tcW w:w="112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2994" w:type="dxa"/>
                  <w:vMerge w:val="restart"/>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《挥发性有机物无组织排放控制标准》（GB37822-2019）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7"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cs="Times New Roman"/>
                      <w:kern w:val="2"/>
                      <w:sz w:val="21"/>
                      <w:szCs w:val="21"/>
                      <w:lang w:val="en-US" w:eastAsia="zh-CN" w:bidi="ar-SA"/>
                    </w:rPr>
                  </w:pPr>
                </w:p>
              </w:tc>
              <w:tc>
                <w:tcPr>
                  <w:tcW w:w="809"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p>
              </w:tc>
              <w:tc>
                <w:tcPr>
                  <w:tcW w:w="804"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cs="Times New Roman"/>
                      <w:kern w:val="2"/>
                      <w:sz w:val="21"/>
                      <w:szCs w:val="21"/>
                      <w:lang w:val="en-US" w:eastAsia="zh-CN" w:bidi="ar-SA"/>
                    </w:rPr>
                  </w:pPr>
                </w:p>
              </w:tc>
              <w:tc>
                <w:tcPr>
                  <w:tcW w:w="120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cs="Times New Roman"/>
                      <w:kern w:val="2"/>
                      <w:sz w:val="21"/>
                      <w:szCs w:val="21"/>
                      <w:lang w:val="en-US" w:eastAsia="zh-CN" w:bidi="ar-SA"/>
                    </w:rPr>
                  </w:pPr>
                  <w:r>
                    <w:rPr>
                      <w:rFonts w:hint="eastAsia" w:cs="Times New Roman"/>
                      <w:kern w:val="2"/>
                      <w:sz w:val="21"/>
                      <w:szCs w:val="21"/>
                      <w:lang w:val="en-US" w:eastAsia="zh-CN" w:bidi="ar-SA"/>
                    </w:rPr>
                    <w:t>20监控点处任意一次浓度值</w:t>
                  </w:r>
                </w:p>
              </w:tc>
              <w:tc>
                <w:tcPr>
                  <w:tcW w:w="1125" w:type="dxa"/>
                  <w:noWrap w:val="0"/>
                  <w:vAlign w:val="center"/>
                </w:tcPr>
                <w:p>
                  <w:pPr>
                    <w:widowControl w:val="0"/>
                    <w:overflowPunct w:val="0"/>
                    <w:autoSpaceDE w:val="0"/>
                    <w:autoSpaceDN w:val="0"/>
                    <w:bidi w:val="0"/>
                    <w:adjustRightInd w:val="0"/>
                    <w:snapToGrid w:val="0"/>
                    <w:spacing w:line="320" w:lineRule="exact"/>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2994" w:type="dxa"/>
                  <w:vMerge w:val="continue"/>
                  <w:noWrap w:val="0"/>
                  <w:vAlign w:val="center"/>
                </w:tcPr>
                <w:p>
                  <w:pPr>
                    <w:widowControl w:val="0"/>
                    <w:overflowPunct w:val="0"/>
                    <w:autoSpaceDE w:val="0"/>
                    <w:autoSpaceDN w:val="0"/>
                    <w:bidi w:val="0"/>
                    <w:adjustRightInd w:val="0"/>
                    <w:snapToGrid w:val="0"/>
                    <w:spacing w:line="320" w:lineRule="exact"/>
                    <w:ind w:firstLine="0" w:firstLineChars="0"/>
                    <w:jc w:val="center"/>
                    <w:rPr>
                      <w:rFonts w:hint="eastAsia" w:ascii="Times New Roman" w:hAnsi="Times New Roman" w:eastAsia="宋体" w:cs="Times New Roman"/>
                      <w:kern w:val="2"/>
                      <w:sz w:val="21"/>
                      <w:szCs w:val="21"/>
                      <w:lang w:val="en-US" w:eastAsia="zh-CN" w:bidi="ar-SA"/>
                    </w:rPr>
                  </w:pPr>
                </w:p>
              </w:tc>
            </w:tr>
          </w:tbl>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rightChars="0" w:firstLine="480" w:firstLineChars="200"/>
              <w:jc w:val="both"/>
              <w:textAlignment w:val="auto"/>
              <w:outlineLvl w:val="9"/>
              <w:rPr>
                <w:rFonts w:hint="eastAsia" w:eastAsia="宋体" w:cs="宋体"/>
                <w:color w:val="000000" w:themeColor="text1"/>
                <w14:textFill>
                  <w14:solidFill>
                    <w14:schemeClr w14:val="tx1"/>
                  </w14:solidFill>
                </w14:textFill>
              </w:rPr>
            </w:pPr>
            <w:r>
              <w:rPr>
                <w:rFonts w:hint="eastAsia" w:eastAsia="宋体" w:cs="宋体"/>
                <w:color w:val="000000" w:themeColor="text1"/>
                <w:lang w:eastAsia="zh-CN"/>
                <w14:textFill>
                  <w14:solidFill>
                    <w14:schemeClr w14:val="tx1"/>
                  </w14:solidFill>
                </w14:textFill>
              </w:rPr>
              <w:t>（</w:t>
            </w:r>
            <w:r>
              <w:rPr>
                <w:rFonts w:hint="eastAsia" w:eastAsia="宋体" w:cs="宋体"/>
                <w:color w:val="000000" w:themeColor="text1"/>
                <w:lang w:val="en-US" w:eastAsia="zh-CN"/>
                <w14:textFill>
                  <w14:solidFill>
                    <w14:schemeClr w14:val="tx1"/>
                  </w14:solidFill>
                </w14:textFill>
              </w:rPr>
              <w:t>2</w:t>
            </w:r>
            <w:r>
              <w:rPr>
                <w:rFonts w:hint="eastAsia" w:eastAsia="宋体" w:cs="宋体"/>
                <w:color w:val="000000" w:themeColor="text1"/>
                <w:lang w:eastAsia="zh-CN"/>
                <w14:textFill>
                  <w14:solidFill>
                    <w14:schemeClr w14:val="tx1"/>
                  </w14:solidFill>
                </w14:textFill>
              </w:rPr>
              <w:t>）</w:t>
            </w:r>
            <w:r>
              <w:rPr>
                <w:rFonts w:hint="eastAsia" w:eastAsia="宋体" w:cs="宋体"/>
                <w:color w:val="000000" w:themeColor="text1"/>
                <w14:textFill>
                  <w14:solidFill>
                    <w14:schemeClr w14:val="tx1"/>
                  </w14:solidFill>
                </w14:textFill>
              </w:rPr>
              <w:t>噪声排放标准</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rightChars="0" w:firstLine="480" w:firstLineChars="200"/>
              <w:jc w:val="both"/>
              <w:textAlignment w:val="auto"/>
              <w:outlineLvl w:val="9"/>
              <w:rPr>
                <w:rFonts w:hint="eastAsia" w:eastAsia="宋体" w:cs="宋体"/>
                <w:color w:val="000000" w:themeColor="text1"/>
                <w14:textFill>
                  <w14:solidFill>
                    <w14:schemeClr w14:val="tx1"/>
                  </w14:solidFill>
                </w14:textFill>
              </w:rPr>
            </w:pPr>
            <w:r>
              <w:rPr>
                <w:rFonts w:hint="eastAsia" w:eastAsia="宋体" w:cs="宋体"/>
                <w:color w:val="000000" w:themeColor="text1"/>
                <w:lang w:val="en-US" w:eastAsia="zh-CN"/>
                <w14:textFill>
                  <w14:solidFill>
                    <w14:schemeClr w14:val="tx1"/>
                  </w14:solidFill>
                </w14:textFill>
              </w:rPr>
              <w:t>施工期执行</w:t>
            </w:r>
            <w:r>
              <w:rPr>
                <w:rFonts w:hint="eastAsia" w:eastAsia="宋体" w:cs="宋体"/>
                <w:color w:val="000000" w:themeColor="text1"/>
                <w14:textFill>
                  <w14:solidFill>
                    <w14:schemeClr w14:val="tx1"/>
                  </w14:solidFill>
                </w14:textFill>
              </w:rPr>
              <w:t>《建筑施工场界环境噪声排放标准》(GB12523-2011)</w:t>
            </w:r>
            <w:r>
              <w:rPr>
                <w:rFonts w:hint="eastAsia" w:eastAsia="宋体" w:cs="宋体"/>
                <w:color w:val="000000" w:themeColor="text1"/>
                <w:lang w:eastAsia="zh-CN"/>
                <w14:textFill>
                  <w14:solidFill>
                    <w14:schemeClr w14:val="tx1"/>
                  </w14:solidFill>
                </w14:textFill>
              </w:rPr>
              <w:t>（</w:t>
            </w:r>
            <w:r>
              <w:rPr>
                <w:rFonts w:hint="eastAsia" w:ascii="Times New Roman" w:eastAsia="宋体" w:cs="宋体"/>
                <w:color w:val="000000" w:themeColor="text1"/>
                <w:lang w:val="en-US" w:eastAsia="zh-CN"/>
                <w14:textFill>
                  <w14:solidFill>
                    <w14:schemeClr w14:val="tx1"/>
                  </w14:solidFill>
                </w14:textFill>
              </w:rPr>
              <w:t>昼间：</w:t>
            </w:r>
            <w:r>
              <w:rPr>
                <w:rFonts w:hint="eastAsia" w:eastAsia="宋体" w:cs="宋体"/>
                <w:color w:val="000000" w:themeColor="text1"/>
                <w:lang w:val="en-US" w:eastAsia="zh-CN"/>
                <w14:textFill>
                  <w14:solidFill>
                    <w14:schemeClr w14:val="tx1"/>
                  </w14:solidFill>
                </w14:textFill>
              </w:rPr>
              <w:t>70</w:t>
            </w:r>
            <w:r>
              <w:rPr>
                <w:rFonts w:hint="eastAsia" w:ascii="Times New Roman" w:eastAsia="宋体" w:cs="宋体"/>
                <w:color w:val="000000" w:themeColor="text1"/>
                <w:lang w:val="en-US" w:eastAsia="zh-CN"/>
                <w14:textFill>
                  <w14:solidFill>
                    <w14:schemeClr w14:val="tx1"/>
                  </w14:solidFill>
                </w14:textFill>
              </w:rPr>
              <w:t>dB（A）、夜间：5</w:t>
            </w:r>
            <w:r>
              <w:rPr>
                <w:rFonts w:hint="eastAsia" w:eastAsia="宋体" w:cs="宋体"/>
                <w:color w:val="000000" w:themeColor="text1"/>
                <w:lang w:val="en-US" w:eastAsia="zh-CN"/>
                <w14:textFill>
                  <w14:solidFill>
                    <w14:schemeClr w14:val="tx1"/>
                  </w14:solidFill>
                </w14:textFill>
              </w:rPr>
              <w:t>5</w:t>
            </w:r>
            <w:r>
              <w:rPr>
                <w:rFonts w:hint="eastAsia" w:ascii="Times New Roman" w:eastAsia="宋体" w:cs="宋体"/>
                <w:color w:val="000000" w:themeColor="text1"/>
                <w:lang w:val="en-US" w:eastAsia="zh-CN"/>
                <w14:textFill>
                  <w14:solidFill>
                    <w14:schemeClr w14:val="tx1"/>
                  </w14:solidFill>
                </w14:textFill>
              </w:rPr>
              <w:t>dB（A）</w:t>
            </w:r>
            <w:r>
              <w:rPr>
                <w:rFonts w:hint="eastAsia" w:eastAsia="宋体" w:cs="宋体"/>
                <w:color w:val="000000" w:themeColor="text1"/>
                <w:lang w:eastAsia="zh-CN"/>
                <w14:textFill>
                  <w14:solidFill>
                    <w14:schemeClr w14:val="tx1"/>
                  </w14:solidFill>
                </w14:textFill>
              </w:rPr>
              <w:t>）</w:t>
            </w:r>
            <w:r>
              <w:rPr>
                <w:rFonts w:hint="eastAsia" w:eastAsia="宋体" w:cs="宋体"/>
                <w:color w:val="000000" w:themeColor="text1"/>
                <w14:textFill>
                  <w14:solidFill>
                    <w14:schemeClr w14:val="tx1"/>
                  </w14:solidFill>
                </w14:textFill>
              </w:rPr>
              <w:t>运营期执行《工业企业厂界环境噪声排放标准》（GB12348-2008）</w:t>
            </w:r>
            <w:r>
              <w:rPr>
                <w:rFonts w:hint="eastAsia" w:cs="宋体"/>
                <w:color w:val="000000" w:themeColor="text1"/>
                <w:lang w:val="en-US" w:eastAsia="zh-CN"/>
                <w14:textFill>
                  <w14:solidFill>
                    <w14:schemeClr w14:val="tx1"/>
                  </w14:solidFill>
                </w14:textFill>
              </w:rPr>
              <w:t>3</w:t>
            </w:r>
            <w:r>
              <w:rPr>
                <w:rFonts w:hint="eastAsia" w:eastAsia="宋体" w:cs="宋体"/>
                <w:color w:val="000000" w:themeColor="text1"/>
                <w14:textFill>
                  <w14:solidFill>
                    <w14:schemeClr w14:val="tx1"/>
                  </w14:solidFill>
                </w14:textFill>
              </w:rPr>
              <w:t>类的标准限值</w:t>
            </w:r>
            <w:r>
              <w:rPr>
                <w:rFonts w:hint="eastAsia" w:eastAsia="宋体" w:cs="宋体"/>
                <w:color w:val="000000" w:themeColor="text1"/>
                <w:lang w:eastAsia="zh-CN"/>
                <w14:textFill>
                  <w14:solidFill>
                    <w14:schemeClr w14:val="tx1"/>
                  </w14:solidFill>
                </w14:textFill>
              </w:rPr>
              <w:t>（</w:t>
            </w:r>
            <w:r>
              <w:rPr>
                <w:rFonts w:hint="eastAsia" w:ascii="Times New Roman" w:eastAsia="宋体" w:cs="宋体"/>
                <w:color w:val="000000" w:themeColor="text1"/>
                <w:lang w:val="en-US" w:eastAsia="zh-CN"/>
                <w14:textFill>
                  <w14:solidFill>
                    <w14:schemeClr w14:val="tx1"/>
                  </w14:solidFill>
                </w14:textFill>
              </w:rPr>
              <w:t>昼间：</w:t>
            </w:r>
            <w:r>
              <w:rPr>
                <w:rFonts w:hint="eastAsia" w:eastAsia="宋体" w:cs="宋体"/>
                <w:color w:val="000000" w:themeColor="text1"/>
                <w:lang w:val="en-US" w:eastAsia="zh-CN"/>
                <w14:textFill>
                  <w14:solidFill>
                    <w14:schemeClr w14:val="tx1"/>
                  </w14:solidFill>
                </w14:textFill>
              </w:rPr>
              <w:t>6</w:t>
            </w:r>
            <w:r>
              <w:rPr>
                <w:rFonts w:hint="eastAsia" w:cs="宋体"/>
                <w:color w:val="000000" w:themeColor="text1"/>
                <w:lang w:val="en-US" w:eastAsia="zh-CN"/>
                <w14:textFill>
                  <w14:solidFill>
                    <w14:schemeClr w14:val="tx1"/>
                  </w14:solidFill>
                </w14:textFill>
              </w:rPr>
              <w:t>5</w:t>
            </w:r>
            <w:r>
              <w:rPr>
                <w:rFonts w:hint="eastAsia" w:ascii="Times New Roman" w:eastAsia="宋体" w:cs="宋体"/>
                <w:color w:val="000000" w:themeColor="text1"/>
                <w:lang w:val="en-US" w:eastAsia="zh-CN"/>
                <w14:textFill>
                  <w14:solidFill>
                    <w14:schemeClr w14:val="tx1"/>
                  </w14:solidFill>
                </w14:textFill>
              </w:rPr>
              <w:t>dB（A）、夜间：</w:t>
            </w:r>
            <w:r>
              <w:rPr>
                <w:rFonts w:hint="eastAsia" w:cs="宋体"/>
                <w:color w:val="000000" w:themeColor="text1"/>
                <w:lang w:val="en-US" w:eastAsia="zh-CN"/>
                <w14:textFill>
                  <w14:solidFill>
                    <w14:schemeClr w14:val="tx1"/>
                  </w14:solidFill>
                </w14:textFill>
              </w:rPr>
              <w:t>55</w:t>
            </w:r>
            <w:r>
              <w:rPr>
                <w:rFonts w:hint="eastAsia" w:ascii="Times New Roman" w:eastAsia="宋体" w:cs="宋体"/>
                <w:color w:val="000000" w:themeColor="text1"/>
                <w:lang w:val="en-US" w:eastAsia="zh-CN"/>
                <w14:textFill>
                  <w14:solidFill>
                    <w14:schemeClr w14:val="tx1"/>
                  </w14:solidFill>
                </w14:textFill>
              </w:rPr>
              <w:t>dB（A）</w:t>
            </w:r>
            <w:r>
              <w:rPr>
                <w:rFonts w:hint="eastAsia" w:eastAsia="宋体" w:cs="宋体"/>
                <w:color w:val="000000" w:themeColor="text1"/>
                <w:lang w:eastAsia="zh-CN"/>
                <w14:textFill>
                  <w14:solidFill>
                    <w14:schemeClr w14:val="tx1"/>
                  </w14:solidFill>
                </w14:textFill>
              </w:rPr>
              <w:t>）</w:t>
            </w:r>
            <w:r>
              <w:rPr>
                <w:rFonts w:hint="eastAsia" w:eastAsia="宋体" w:cs="宋体"/>
                <w:color w:val="000000" w:themeColor="text1"/>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rightChars="0" w:firstLine="480" w:firstLineChars="200"/>
              <w:jc w:val="both"/>
              <w:textAlignment w:val="auto"/>
              <w:outlineLvl w:val="9"/>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（3）水污染物排放标准</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rightChars="0" w:firstLine="480" w:firstLineChars="200"/>
              <w:jc w:val="both"/>
              <w:textAlignment w:val="auto"/>
              <w:outlineLvl w:val="9"/>
              <w:rPr>
                <w:rFonts w:hint="eastAsia" w:ascii="Times New Roman" w:hAnsi="Times New Roman" w:eastAsia="宋体" w:cs="宋体"/>
                <w:color w:val="auto"/>
                <w:lang w:val="en-US" w:eastAsia="zh-CN"/>
              </w:rPr>
            </w:pPr>
            <w:r>
              <w:rPr>
                <w:rFonts w:hint="default" w:ascii="Times New Roman" w:hAnsi="Times New Roman" w:eastAsia="宋体" w:cs="宋体"/>
                <w:color w:val="auto"/>
                <w:lang w:val="en-US" w:eastAsia="zh-CN"/>
              </w:rPr>
              <w:t>本项目</w:t>
            </w:r>
            <w:r>
              <w:rPr>
                <w:rFonts w:hint="eastAsia" w:ascii="Times New Roman" w:hAnsi="Times New Roman" w:eastAsia="宋体" w:cs="宋体"/>
                <w:color w:val="auto"/>
                <w:lang w:val="en-US" w:eastAsia="zh-CN"/>
              </w:rPr>
              <w:t>生活污水排入</w:t>
            </w:r>
            <w:r>
              <w:rPr>
                <w:rFonts w:hint="eastAsia" w:cs="宋体"/>
                <w:color w:val="auto"/>
                <w:lang w:val="en-US" w:eastAsia="zh-CN"/>
              </w:rPr>
              <w:t>园区管网</w:t>
            </w:r>
            <w:r>
              <w:rPr>
                <w:rFonts w:hint="eastAsia" w:ascii="Times New Roman" w:hAnsi="Times New Roman" w:eastAsia="宋体" w:cs="宋体"/>
                <w:color w:val="auto"/>
                <w:lang w:val="en-US" w:eastAsia="zh-CN"/>
              </w:rPr>
              <w:t>，</w:t>
            </w:r>
            <w:r>
              <w:rPr>
                <w:rFonts w:hint="eastAsia" w:cs="宋体"/>
                <w:color w:val="auto"/>
                <w:lang w:val="en-US" w:eastAsia="zh-CN"/>
              </w:rPr>
              <w:t>生活污水</w:t>
            </w:r>
            <w:r>
              <w:rPr>
                <w:rFonts w:hint="default" w:ascii="Times New Roman" w:hAnsi="Times New Roman" w:eastAsia="宋体" w:cs="宋体"/>
                <w:color w:val="auto"/>
                <w:lang w:val="en-US" w:eastAsia="zh-CN"/>
              </w:rPr>
              <w:t>执行《</w:t>
            </w:r>
            <w:r>
              <w:rPr>
                <w:rFonts w:hint="eastAsia" w:ascii="Times New Roman" w:hAnsi="Times New Roman" w:eastAsia="宋体" w:cs="宋体"/>
                <w:color w:val="auto"/>
                <w:lang w:val="en-US" w:eastAsia="zh-CN"/>
              </w:rPr>
              <w:t>污水综合</w:t>
            </w:r>
            <w:r>
              <w:rPr>
                <w:rFonts w:hint="default" w:ascii="Times New Roman" w:hAnsi="Times New Roman" w:eastAsia="宋体" w:cs="宋体"/>
                <w:color w:val="auto"/>
                <w:lang w:val="en-US" w:eastAsia="zh-CN"/>
              </w:rPr>
              <w:t>排放标准》（</w:t>
            </w:r>
            <w:r>
              <w:rPr>
                <w:rFonts w:hint="eastAsia" w:ascii="Times New Roman" w:hAnsi="Times New Roman" w:eastAsia="宋体" w:cs="宋体"/>
                <w:color w:val="auto"/>
                <w:lang w:val="en-US" w:eastAsia="zh-CN"/>
              </w:rPr>
              <w:t>GB8978</w:t>
            </w:r>
            <w:r>
              <w:rPr>
                <w:rFonts w:hint="default" w:ascii="Times New Roman" w:hAnsi="Times New Roman" w:eastAsia="宋体" w:cs="宋体"/>
                <w:color w:val="auto"/>
                <w:lang w:val="en-US" w:eastAsia="zh-CN"/>
              </w:rPr>
              <w:t>-</w:t>
            </w:r>
            <w:r>
              <w:rPr>
                <w:rFonts w:hint="eastAsia" w:ascii="Times New Roman" w:hAnsi="Times New Roman" w:eastAsia="宋体" w:cs="宋体"/>
                <w:color w:val="auto"/>
                <w:lang w:val="en-US" w:eastAsia="zh-CN"/>
              </w:rPr>
              <w:t>1996</w:t>
            </w:r>
            <w:r>
              <w:rPr>
                <w:rFonts w:hint="default" w:ascii="Times New Roman" w:hAnsi="Times New Roman" w:eastAsia="宋体" w:cs="宋体"/>
                <w:color w:val="auto"/>
                <w:lang w:val="en-US" w:eastAsia="zh-CN"/>
              </w:rPr>
              <w:t>）中标准要求。</w:t>
            </w:r>
          </w:p>
          <w:p>
            <w:pPr>
              <w:widowControl w:val="0"/>
              <w:overflowPunct w:val="0"/>
              <w:autoSpaceDE w:val="0"/>
              <w:autoSpaceDN w:val="0"/>
              <w:adjustRightInd w:val="0"/>
              <w:snapToGrid w:val="0"/>
              <w:spacing w:before="0" w:after="0" w:line="360" w:lineRule="auto"/>
              <w:ind w:left="0" w:right="0" w:firstLine="0" w:firstLineChars="0"/>
              <w:jc w:val="center"/>
              <w:rPr>
                <w:rFonts w:hint="default" w:ascii="Times New Roman" w:hAnsi="Times New Roman" w:eastAsia="宋体" w:cs="宋体"/>
                <w:b/>
                <w:color w:val="auto"/>
                <w:sz w:val="24"/>
                <w:szCs w:val="24"/>
                <w:lang w:val="en-US" w:eastAsia="zh-CN" w:bidi="ar-SA"/>
              </w:rPr>
            </w:pPr>
            <w:r>
              <w:rPr>
                <w:rFonts w:hint="eastAsia" w:ascii="Times New Roman" w:hAnsi="Times New Roman" w:eastAsia="宋体" w:cs="宋体"/>
                <w:b/>
                <w:color w:val="auto"/>
                <w:sz w:val="24"/>
                <w:szCs w:val="24"/>
                <w:lang w:val="en-US" w:eastAsia="zh-CN" w:bidi="ar-SA"/>
              </w:rPr>
              <w:t>表3.8-</w:t>
            </w:r>
            <w:r>
              <w:rPr>
                <w:rFonts w:hint="eastAsia" w:cs="宋体"/>
                <w:b/>
                <w:color w:val="auto"/>
                <w:sz w:val="24"/>
                <w:szCs w:val="24"/>
                <w:lang w:val="en-US" w:eastAsia="zh-CN" w:bidi="ar-SA"/>
              </w:rPr>
              <w:t>2生活污水</w:t>
            </w:r>
            <w:r>
              <w:rPr>
                <w:rFonts w:hint="eastAsia" w:ascii="Times New Roman" w:hAnsi="Times New Roman" w:eastAsia="宋体" w:cs="宋体"/>
                <w:b/>
                <w:color w:val="auto"/>
                <w:sz w:val="24"/>
                <w:szCs w:val="24"/>
                <w:lang w:val="en-US" w:eastAsia="zh-CN" w:bidi="ar-SA"/>
              </w:rPr>
              <w:t xml:space="preserve">排放标准限值 单位：mg/L </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09"/>
              <w:gridCol w:w="2513"/>
              <w:gridCol w:w="1255"/>
              <w:gridCol w:w="15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2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标准号</w:t>
                  </w:r>
                </w:p>
              </w:tc>
              <w:tc>
                <w:tcPr>
                  <w:tcW w:w="25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污染因子</w:t>
                  </w:r>
                </w:p>
              </w:tc>
              <w:tc>
                <w:tcPr>
                  <w:tcW w:w="12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单位</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2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25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12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企业生活污水总排放口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2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《污水综合排放标准》（GB8978-1996）</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pH</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2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COD</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mg/L</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2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SS</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mg/L</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2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BOD</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mg/L</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4" w:hRule="atLeast"/>
                <w:jc w:val="center"/>
              </w:trPr>
              <w:tc>
                <w:tcPr>
                  <w:tcW w:w="32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氨氮</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mg/L</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w:t>
                  </w:r>
                </w:p>
              </w:tc>
            </w:tr>
          </w:tbl>
          <w:p>
            <w:pPr>
              <w:overflowPunct w:val="0"/>
              <w:autoSpaceDE w:val="0"/>
              <w:autoSpaceDN w:val="0"/>
              <w:bidi w:val="0"/>
              <w:adjustRightInd w:val="0"/>
              <w:snapToGrid w:val="0"/>
              <w:spacing w:before="0" w:after="0" w:line="360" w:lineRule="auto"/>
              <w:ind w:left="0" w:right="0" w:firstLine="480" w:firstLineChars="200"/>
              <w:jc w:val="left"/>
              <w:rPr>
                <w:rFonts w:hint="eastAsia" w:eastAsia="宋体" w:cs="宋体"/>
              </w:rPr>
            </w:pPr>
            <w:r>
              <w:rPr>
                <w:rFonts w:hint="eastAsia" w:eastAsia="宋体" w:cs="宋体"/>
                <w:lang w:val="en-US" w:eastAsia="zh-CN"/>
              </w:rPr>
              <w:t>（4）</w:t>
            </w:r>
            <w:r>
              <w:rPr>
                <w:rFonts w:hint="eastAsia" w:eastAsia="宋体" w:cs="宋体"/>
              </w:rPr>
              <w:t>固体废物</w:t>
            </w:r>
            <w:r>
              <w:rPr>
                <w:rFonts w:hint="eastAsia" w:eastAsia="宋体" w:cs="宋体"/>
                <w:lang w:eastAsia="zh-CN"/>
              </w:rPr>
              <w:t>排放执行标准</w:t>
            </w:r>
          </w:p>
          <w:p>
            <w:pPr>
              <w:overflowPunct w:val="0"/>
              <w:autoSpaceDE w:val="0"/>
              <w:autoSpaceDN w:val="0"/>
              <w:bidi w:val="0"/>
              <w:adjustRightInd w:val="0"/>
              <w:snapToGrid w:val="0"/>
              <w:spacing w:before="0" w:after="0" w:line="360" w:lineRule="auto"/>
              <w:ind w:left="0" w:leftChars="0" w:right="0" w:rightChars="0" w:firstLine="480" w:firstLineChars="200"/>
              <w:jc w:val="left"/>
              <w:rPr>
                <w:rFonts w:eastAsia="宋体" w:cs="宋体"/>
                <w:vertAlign w:val="baseline"/>
              </w:rPr>
            </w:pPr>
            <w:r>
              <w:rPr>
                <w:rFonts w:hint="default" w:ascii="Times New Roman" w:hAnsi="Times New Roman" w:eastAsia="宋体" w:cs="Times New Roman"/>
              </w:rPr>
              <w:t>一般固体废物执行</w:t>
            </w:r>
            <w:r>
              <w:rPr>
                <w:rFonts w:hint="default" w:ascii="Times New Roman" w:hAnsi="Times New Roman" w:eastAsia="宋体" w:cs="Times New Roman"/>
                <w:lang w:eastAsia="zh-CN"/>
              </w:rPr>
              <w:t>《一般工业固体废物贮存和填埋场污染控制标准》（GB18599-2020）；</w:t>
            </w:r>
            <w:r>
              <w:rPr>
                <w:rFonts w:hint="default" w:ascii="Times New Roman" w:hAnsi="Times New Roman" w:eastAsia="宋体" w:cs="Times New Roman"/>
                <w:color w:val="auto"/>
              </w:rPr>
              <w:t>危险废物在厂区内的贮存执行《危险废物贮存污染控制标准》（GB18597-2001）及修改单中的控制标准</w:t>
            </w:r>
            <w:r>
              <w:rPr>
                <w:rFonts w:hint="default" w:ascii="Times New Roman" w:hAnsi="Times New Roman" w:eastAsia="宋体" w:cs="Times New Roman"/>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numPr>
                <w:ilvl w:val="0"/>
                <w:numId w:val="0"/>
              </w:numPr>
              <w:overflowPunct w:val="0"/>
              <w:autoSpaceDE w:val="0"/>
              <w:autoSpaceDN w:val="0"/>
              <w:adjustRightInd w:val="0"/>
              <w:snapToGrid w:val="0"/>
              <w:spacing w:before="0" w:after="0" w:line="500" w:lineRule="exact"/>
              <w:ind w:left="0" w:leftChars="0" w:right="0" w:rightChars="0" w:firstLine="0" w:firstLineChars="0"/>
              <w:jc w:val="center"/>
              <w:rPr>
                <w:rFonts w:eastAsia="宋体" w:cs="宋体"/>
                <w:vertAlign w:val="baseline"/>
              </w:rPr>
            </w:pPr>
            <w:r>
              <w:rPr>
                <w:rFonts w:hint="eastAsia" w:eastAsia="宋体" w:cs="宋体"/>
              </w:rPr>
              <w:t>总量控制标准</w:t>
            </w:r>
          </w:p>
        </w:tc>
        <w:tc>
          <w:tcPr>
            <w:tcW w:w="8645" w:type="dxa"/>
            <w:vAlign w:val="top"/>
          </w:tcPr>
          <w:p>
            <w:pPr>
              <w:widowControl w:val="0"/>
              <w:overflowPunct w:val="0"/>
              <w:autoSpaceDE w:val="0"/>
              <w:autoSpaceDN w:val="0"/>
              <w:bidi w:val="0"/>
              <w:adjustRightInd w:val="0"/>
              <w:snapToGrid w:val="0"/>
              <w:spacing w:before="0" w:after="0" w:line="560" w:lineRule="exact"/>
              <w:ind w:left="0" w:right="0" w:firstLine="562" w:firstLineChars="200"/>
              <w:jc w:val="left"/>
              <w:outlineLvl w:val="1"/>
              <w:rPr>
                <w:rFonts w:hint="default" w:ascii="Times New Roman" w:hAnsi="Times New Roman" w:eastAsia="宋体" w:cs="黑体"/>
                <w:b/>
                <w:color w:val="000000" w:themeColor="text1"/>
                <w:sz w:val="28"/>
                <w:szCs w:val="30"/>
                <w:lang w:val="en-US" w:eastAsia="zh-CN" w:bidi="ar-SA"/>
                <w14:textFill>
                  <w14:solidFill>
                    <w14:schemeClr w14:val="tx1"/>
                  </w14:solidFill>
                </w14:textFill>
              </w:rPr>
            </w:pPr>
            <w:r>
              <w:rPr>
                <w:rFonts w:ascii="Times New Roman" w:hAnsi="Times New Roman" w:eastAsia="宋体" w:cs="黑体"/>
                <w:b/>
                <w:sz w:val="28"/>
                <w:szCs w:val="30"/>
                <w:lang w:val="en-US" w:eastAsia="zh-CN" w:bidi="ar-SA"/>
              </w:rPr>
              <w:t>3</w:t>
            </w:r>
            <w:r>
              <w:rPr>
                <w:rFonts w:hint="eastAsia" w:ascii="Times New Roman" w:hAnsi="Times New Roman" w:eastAsia="宋体" w:cs="黑体"/>
                <w:b/>
                <w:sz w:val="28"/>
                <w:szCs w:val="30"/>
                <w:lang w:val="en-US" w:eastAsia="zh-Hans" w:bidi="ar-SA"/>
              </w:rPr>
              <w:t>.</w:t>
            </w:r>
            <w:r>
              <w:rPr>
                <w:rFonts w:hint="eastAsia" w:ascii="Times New Roman" w:hAnsi="Times New Roman" w:eastAsia="宋体" w:cs="黑体"/>
                <w:b/>
                <w:sz w:val="28"/>
                <w:szCs w:val="30"/>
                <w:lang w:val="en-US" w:eastAsia="zh-CN" w:bidi="ar-SA"/>
              </w:rPr>
              <w:t>9总量控制标准</w:t>
            </w:r>
          </w:p>
          <w:p>
            <w:pPr>
              <w:overflowPunct w:val="0"/>
              <w:autoSpaceDE w:val="0"/>
              <w:autoSpaceDN w:val="0"/>
              <w:bidi w:val="0"/>
              <w:adjustRightInd w:val="0"/>
              <w:snapToGrid w:val="0"/>
              <w:spacing w:before="0" w:after="0" w:line="500" w:lineRule="exact"/>
              <w:ind w:left="0" w:right="0" w:firstLine="480"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根据自治区党委自治区人民政府印发的</w:t>
            </w:r>
            <w:r>
              <w:rPr>
                <w:rFonts w:hint="eastAsia" w:cs="Times New Roman"/>
                <w:lang w:val="en-US" w:eastAsia="zh-CN"/>
              </w:rPr>
              <w:t>《新疆生态环境保护“十四五”规划》</w:t>
            </w:r>
            <w:r>
              <w:rPr>
                <w:rFonts w:hint="default" w:ascii="Times New Roman" w:hAnsi="Times New Roman" w:eastAsia="宋体" w:cs="Times New Roman"/>
                <w:lang w:val="en-US" w:eastAsia="zh-CN"/>
              </w:rPr>
              <w:t>，</w:t>
            </w:r>
            <w:r>
              <w:rPr>
                <w:rFonts w:hint="eastAsia" w:cs="Times New Roman"/>
                <w:lang w:val="en-US" w:eastAsia="zh-CN"/>
              </w:rPr>
              <w:t>新疆“</w:t>
            </w:r>
            <w:r>
              <w:rPr>
                <w:rFonts w:hint="default" w:ascii="Times New Roman" w:hAnsi="Times New Roman" w:eastAsia="宋体" w:cs="Times New Roman"/>
                <w:lang w:val="en-US" w:eastAsia="zh-CN"/>
              </w:rPr>
              <w:t>十四五</w:t>
            </w:r>
            <w:r>
              <w:rPr>
                <w:rFonts w:hint="eastAsia" w:cs="Times New Roman"/>
                <w:lang w:val="en-US" w:eastAsia="zh-CN"/>
              </w:rPr>
              <w:t>”</w:t>
            </w:r>
            <w:r>
              <w:rPr>
                <w:rFonts w:hint="default" w:ascii="Times New Roman" w:hAnsi="Times New Roman" w:eastAsia="宋体" w:cs="Times New Roman"/>
                <w:lang w:val="en-US" w:eastAsia="zh-CN"/>
              </w:rPr>
              <w:t>生态环境保护规划</w:t>
            </w:r>
            <w:r>
              <w:rPr>
                <w:rFonts w:hint="eastAsia" w:cs="Times New Roman"/>
                <w:lang w:val="en-US" w:eastAsia="zh-CN"/>
              </w:rPr>
              <w:t>总量控制指标为</w:t>
            </w:r>
            <w:r>
              <w:rPr>
                <w:rFonts w:hint="default" w:ascii="Times New Roman" w:hAnsi="Times New Roman" w:eastAsia="宋体" w:cs="Times New Roman"/>
                <w:lang w:val="en-US" w:eastAsia="zh-CN"/>
              </w:rPr>
              <w:t>COD、氨氮、氮氧化物和VOCs。</w:t>
            </w:r>
          </w:p>
          <w:p>
            <w:pPr>
              <w:overflowPunct w:val="0"/>
              <w:autoSpaceDE w:val="0"/>
              <w:autoSpaceDN w:val="0"/>
              <w:adjustRightInd w:val="0"/>
              <w:snapToGrid w:val="0"/>
              <w:spacing w:before="0" w:after="0" w:line="500" w:lineRule="exact"/>
              <w:ind w:left="0" w:right="0" w:firstLine="480" w:firstLineChars="200"/>
              <w:jc w:val="left"/>
              <w:rPr>
                <w:rFonts w:hint="eastAsia" w:ascii="Times New Roman" w:hAnsi="Times New Roman" w:cs="Times New Roman"/>
                <w:color w:val="000000"/>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本项目</w:t>
            </w:r>
            <w:r>
              <w:rPr>
                <w:rFonts w:hint="eastAsia" w:eastAsia="宋体" w:cs="Times New Roman"/>
                <w:b w:val="0"/>
                <w:bCs w:val="0"/>
                <w:color w:val="auto"/>
                <w:kern w:val="2"/>
                <w:sz w:val="24"/>
                <w:szCs w:val="24"/>
                <w:highlight w:val="none"/>
                <w:lang w:val="en-US" w:eastAsia="zh-CN" w:bidi="ar-SA"/>
              </w:rPr>
              <w:t>生活污水</w:t>
            </w:r>
            <w:r>
              <w:rPr>
                <w:rFonts w:hint="eastAsia" w:cs="Times New Roman"/>
                <w:b w:val="0"/>
                <w:bCs w:val="0"/>
                <w:color w:val="auto"/>
                <w:kern w:val="2"/>
                <w:sz w:val="24"/>
                <w:szCs w:val="24"/>
                <w:highlight w:val="none"/>
                <w:lang w:val="en-US" w:eastAsia="zh-CN" w:bidi="ar-SA"/>
              </w:rPr>
              <w:t>排入园区管网</w:t>
            </w:r>
            <w:r>
              <w:rPr>
                <w:rFonts w:hint="eastAsia" w:cs="Times New Roman"/>
                <w:color w:val="auto"/>
                <w:kern w:val="2"/>
                <w:sz w:val="24"/>
                <w:szCs w:val="24"/>
                <w:highlight w:val="none"/>
                <w:lang w:val="en-US" w:eastAsia="zh-CN" w:bidi="ar-SA"/>
              </w:rPr>
              <w:t>，由污水处理厂进行调控</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lang w:val="en-US" w:eastAsia="zh-CN"/>
              </w:rPr>
              <w:t>根据本项目总量因子排放特点，</w:t>
            </w:r>
            <w:r>
              <w:rPr>
                <w:rFonts w:hint="eastAsia" w:cs="Times New Roman"/>
                <w:color w:val="auto"/>
                <w:lang w:val="en-US" w:eastAsia="zh-CN"/>
              </w:rPr>
              <w:t>本项目可不申请水污染物总量指标</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根据《</w:t>
            </w:r>
            <w:r>
              <w:rPr>
                <w:rFonts w:hint="eastAsia" w:cs="Times New Roman"/>
                <w:lang w:val="en-US" w:eastAsia="zh-CN"/>
              </w:rPr>
              <w:t>新疆生态环境保护“十四五”规划</w:t>
            </w:r>
            <w:r>
              <w:rPr>
                <w:rFonts w:hint="eastAsia" w:cs="Times New Roman"/>
                <w:color w:val="auto"/>
                <w:kern w:val="2"/>
                <w:sz w:val="24"/>
                <w:szCs w:val="24"/>
                <w:highlight w:val="none"/>
                <w:lang w:val="en-US" w:eastAsia="zh-CN" w:bidi="ar-SA"/>
              </w:rPr>
              <w:t>》，本项目大气污染物为颗粒物以及VOCs，</w:t>
            </w:r>
            <w:r>
              <w:rPr>
                <w:rFonts w:hint="eastAsia" w:cs="Times New Roman"/>
                <w:color w:val="auto"/>
                <w:kern w:val="2"/>
                <w:sz w:val="24"/>
                <w:szCs w:val="24"/>
                <w:highlight w:val="none"/>
                <w:vertAlign w:val="baseline"/>
                <w:lang w:val="en-US" w:eastAsia="zh-CN" w:bidi="ar-SA"/>
              </w:rPr>
              <w:t>不涉及氮氧化物污染物排放。根据《自治区打赢蓝天保卫战三年行动计划（2018-2020年）》文件指出：“‘乌-昌-石’区域和‘奎-独-乌’区域所有新（改、扩）建设项目应执行最严格的大气污染物排放标准；PM</w:t>
            </w:r>
            <w:r>
              <w:rPr>
                <w:rFonts w:hint="eastAsia" w:cs="Times New Roman"/>
                <w:color w:val="auto"/>
                <w:kern w:val="2"/>
                <w:sz w:val="24"/>
                <w:szCs w:val="24"/>
                <w:highlight w:val="none"/>
                <w:vertAlign w:val="subscript"/>
                <w:lang w:val="en-US" w:eastAsia="zh-CN" w:bidi="ar-SA"/>
              </w:rPr>
              <w:t>2.5</w:t>
            </w:r>
            <w:r>
              <w:rPr>
                <w:rFonts w:hint="eastAsia" w:cs="Times New Roman"/>
                <w:color w:val="auto"/>
                <w:kern w:val="2"/>
                <w:sz w:val="24"/>
                <w:szCs w:val="24"/>
                <w:highlight w:val="none"/>
                <w:vertAlign w:val="baseline"/>
                <w:lang w:val="en-US" w:eastAsia="zh-CN" w:bidi="ar-SA"/>
              </w:rPr>
              <w:t>年平均浓度不达标的城市禁止新建（改、扩）建未落实SO</w:t>
            </w:r>
            <w:r>
              <w:rPr>
                <w:rFonts w:hint="eastAsia" w:cs="Times New Roman"/>
                <w:color w:val="auto"/>
                <w:kern w:val="2"/>
                <w:sz w:val="24"/>
                <w:szCs w:val="24"/>
                <w:highlight w:val="none"/>
                <w:vertAlign w:val="subscript"/>
                <w:lang w:val="en-US" w:eastAsia="zh-CN" w:bidi="ar-SA"/>
              </w:rPr>
              <w:t>2</w:t>
            </w:r>
            <w:r>
              <w:rPr>
                <w:rFonts w:hint="eastAsia" w:cs="Times New Roman"/>
                <w:color w:val="auto"/>
                <w:kern w:val="2"/>
                <w:sz w:val="24"/>
                <w:szCs w:val="24"/>
                <w:highlight w:val="none"/>
                <w:vertAlign w:val="baseline"/>
                <w:lang w:val="en-US" w:eastAsia="zh-CN" w:bidi="ar-SA"/>
              </w:rPr>
              <w:t>、NOx、烟粉尘、挥发性有机物（VOCs）等四项大气污染物总量指标倍量替代的项目”。因此</w:t>
            </w:r>
            <w:r>
              <w:rPr>
                <w:rFonts w:hint="eastAsia" w:cs="Times New Roman"/>
                <w:color w:val="auto"/>
                <w:kern w:val="2"/>
                <w:sz w:val="24"/>
                <w:szCs w:val="24"/>
                <w:highlight w:val="none"/>
                <w:lang w:val="en-US" w:eastAsia="zh-CN" w:bidi="ar-SA"/>
              </w:rPr>
              <w:t>本项目大气污染物总量申请VOCs：0.608t/a，颗粒物：0.236t/a</w:t>
            </w:r>
            <w:r>
              <w:rPr>
                <w:rFonts w:hint="eastAsia" w:cs="Times New Roman"/>
                <w:color w:val="auto"/>
                <w:kern w:val="2"/>
                <w:sz w:val="24"/>
                <w:szCs w:val="24"/>
                <w:highlight w:val="none"/>
                <w:vertAlign w:val="baseline"/>
                <w:lang w:val="en-US" w:eastAsia="zh-CN" w:bidi="ar-SA"/>
              </w:rPr>
              <w:t>，由当地环保部门调控进行倍量替代，替代总量为</w:t>
            </w:r>
            <w:r>
              <w:rPr>
                <w:rFonts w:hint="eastAsia" w:cs="Times New Roman"/>
                <w:color w:val="auto"/>
                <w:kern w:val="2"/>
                <w:sz w:val="24"/>
                <w:szCs w:val="24"/>
                <w:highlight w:val="none"/>
                <w:lang w:val="en-US" w:eastAsia="zh-CN" w:bidi="ar-SA"/>
              </w:rPr>
              <w:t>VOCs：1.216t/a，颗粒物：</w:t>
            </w:r>
            <w:r>
              <w:rPr>
                <w:rFonts w:hint="eastAsia" w:cs="Times New Roman"/>
                <w:color w:val="auto"/>
                <w:kern w:val="2"/>
                <w:sz w:val="24"/>
                <w:szCs w:val="24"/>
                <w:highlight w:val="none"/>
                <w:vertAlign w:val="baseline"/>
                <w:lang w:val="en-US" w:eastAsia="zh-CN" w:bidi="ar-SA"/>
              </w:rPr>
              <w:t>0.472t/a</w:t>
            </w:r>
            <w:r>
              <w:rPr>
                <w:rFonts w:hint="eastAsia" w:ascii="Times New Roman" w:hAnsi="Times New Roman" w:cs="Times New Roman"/>
                <w:color w:val="000000"/>
                <w:kern w:val="2"/>
                <w:sz w:val="24"/>
                <w:szCs w:val="24"/>
                <w:highlight w:val="none"/>
                <w:lang w:val="en-US" w:eastAsia="zh-CN" w:bidi="ar-SA"/>
              </w:rPr>
              <w:t>。</w:t>
            </w:r>
          </w:p>
          <w:p>
            <w:pPr>
              <w:overflowPunct w:val="0"/>
              <w:autoSpaceDE w:val="0"/>
              <w:autoSpaceDN w:val="0"/>
              <w:adjustRightInd w:val="0"/>
              <w:snapToGrid w:val="0"/>
              <w:spacing w:before="0" w:after="0" w:line="500" w:lineRule="exact"/>
              <w:ind w:left="0" w:right="0" w:firstLine="480" w:firstLineChars="200"/>
              <w:jc w:val="left"/>
              <w:rPr>
                <w:rFonts w:hint="eastAsia" w:ascii="Times New Roman" w:hAnsi="Times New Roman" w:cs="Times New Roman"/>
                <w:color w:val="000000"/>
                <w:kern w:val="2"/>
                <w:sz w:val="24"/>
                <w:szCs w:val="24"/>
                <w:highlight w:val="none"/>
                <w:lang w:val="en-US" w:eastAsia="zh-CN" w:bidi="ar-SA"/>
              </w:rPr>
            </w:pPr>
          </w:p>
          <w:p>
            <w:pPr>
              <w:overflowPunct w:val="0"/>
              <w:autoSpaceDE w:val="0"/>
              <w:autoSpaceDN w:val="0"/>
              <w:adjustRightInd w:val="0"/>
              <w:snapToGrid w:val="0"/>
              <w:spacing w:before="0" w:after="0" w:line="500" w:lineRule="exact"/>
              <w:ind w:left="0" w:right="0" w:firstLine="480" w:firstLineChars="200"/>
              <w:jc w:val="left"/>
              <w:rPr>
                <w:rFonts w:hint="eastAsia" w:ascii="Times New Roman" w:hAnsi="Times New Roman" w:cs="Times New Roman"/>
                <w:color w:val="000000"/>
                <w:kern w:val="2"/>
                <w:sz w:val="24"/>
                <w:szCs w:val="24"/>
                <w:highlight w:val="none"/>
                <w:lang w:val="en-US" w:eastAsia="zh-CN" w:bidi="ar-SA"/>
              </w:rPr>
            </w:pPr>
          </w:p>
          <w:p>
            <w:pPr>
              <w:pStyle w:val="2"/>
              <w:rPr>
                <w:rFonts w:hint="eastAsia"/>
                <w:lang w:val="en-US" w:eastAsia="zh-CN"/>
              </w:rPr>
            </w:pPr>
          </w:p>
          <w:p>
            <w:pPr>
              <w:overflowPunct w:val="0"/>
              <w:autoSpaceDE w:val="0"/>
              <w:autoSpaceDN w:val="0"/>
              <w:adjustRightInd w:val="0"/>
              <w:snapToGrid w:val="0"/>
              <w:spacing w:before="0" w:after="0" w:line="500" w:lineRule="exact"/>
              <w:ind w:left="0" w:right="0" w:firstLine="480" w:firstLineChars="200"/>
              <w:jc w:val="left"/>
              <w:rPr>
                <w:rFonts w:hint="eastAsia" w:ascii="Times New Roman" w:hAnsi="Times New Roman" w:cs="Times New Roman"/>
                <w:color w:val="000000"/>
                <w:kern w:val="2"/>
                <w:sz w:val="24"/>
                <w:szCs w:val="24"/>
                <w:highlight w:val="none"/>
                <w:lang w:val="en-US" w:eastAsia="zh-CN" w:bidi="ar-SA"/>
              </w:rPr>
            </w:pPr>
          </w:p>
          <w:p>
            <w:pPr>
              <w:overflowPunct w:val="0"/>
              <w:autoSpaceDE w:val="0"/>
              <w:autoSpaceDN w:val="0"/>
              <w:adjustRightInd w:val="0"/>
              <w:snapToGrid w:val="0"/>
              <w:spacing w:before="0" w:after="0" w:line="500" w:lineRule="exact"/>
              <w:ind w:left="0" w:right="0" w:firstLine="480" w:firstLineChars="200"/>
              <w:jc w:val="left"/>
              <w:rPr>
                <w:rFonts w:hint="eastAsia" w:ascii="Times New Roman" w:hAnsi="Times New Roman" w:cs="Times New Roman"/>
                <w:color w:val="000000"/>
                <w:kern w:val="2"/>
                <w:sz w:val="24"/>
                <w:szCs w:val="24"/>
                <w:highlight w:val="none"/>
                <w:lang w:val="en-US" w:eastAsia="zh-CN" w:bidi="ar-SA"/>
              </w:rPr>
            </w:pPr>
          </w:p>
          <w:p>
            <w:pPr>
              <w:overflowPunct w:val="0"/>
              <w:autoSpaceDE w:val="0"/>
              <w:autoSpaceDN w:val="0"/>
              <w:adjustRightInd w:val="0"/>
              <w:snapToGrid w:val="0"/>
              <w:spacing w:before="0" w:after="0" w:line="500" w:lineRule="exact"/>
              <w:ind w:left="0" w:right="0" w:firstLine="480" w:firstLineChars="200"/>
              <w:jc w:val="left"/>
              <w:rPr>
                <w:rFonts w:hint="eastAsia" w:ascii="Times New Roman" w:hAnsi="Times New Roman" w:cs="Times New Roman"/>
                <w:color w:val="000000"/>
                <w:kern w:val="2"/>
                <w:sz w:val="24"/>
                <w:szCs w:val="24"/>
                <w:highlight w:val="none"/>
                <w:lang w:val="en-US" w:eastAsia="zh-CN" w:bidi="ar-SA"/>
              </w:rPr>
            </w:pPr>
          </w:p>
          <w:p>
            <w:pPr>
              <w:overflowPunct w:val="0"/>
              <w:autoSpaceDE w:val="0"/>
              <w:autoSpaceDN w:val="0"/>
              <w:adjustRightInd w:val="0"/>
              <w:snapToGrid w:val="0"/>
              <w:spacing w:before="0" w:after="0" w:line="500" w:lineRule="exact"/>
              <w:ind w:left="0" w:right="0" w:firstLine="480" w:firstLineChars="200"/>
              <w:jc w:val="left"/>
              <w:rPr>
                <w:rFonts w:hint="eastAsia" w:ascii="Times New Roman" w:hAnsi="Times New Roman" w:cs="Times New Roman"/>
                <w:color w:val="000000"/>
                <w:kern w:val="2"/>
                <w:sz w:val="24"/>
                <w:szCs w:val="24"/>
                <w:highlight w:val="none"/>
                <w:lang w:val="en-US" w:eastAsia="zh-CN" w:bidi="ar-SA"/>
              </w:rPr>
            </w:pPr>
          </w:p>
          <w:p>
            <w:pPr>
              <w:overflowPunct w:val="0"/>
              <w:autoSpaceDE w:val="0"/>
              <w:autoSpaceDN w:val="0"/>
              <w:adjustRightInd w:val="0"/>
              <w:snapToGrid w:val="0"/>
              <w:spacing w:before="0" w:after="0" w:line="500" w:lineRule="exact"/>
              <w:ind w:left="0" w:right="0" w:firstLine="480" w:firstLineChars="200"/>
              <w:jc w:val="left"/>
              <w:rPr>
                <w:rFonts w:hint="eastAsia" w:ascii="Times New Roman" w:hAnsi="Times New Roman" w:cs="Times New Roman"/>
                <w:color w:val="000000"/>
                <w:kern w:val="2"/>
                <w:sz w:val="24"/>
                <w:szCs w:val="24"/>
                <w:highlight w:val="none"/>
                <w:lang w:val="en-US" w:eastAsia="zh-CN" w:bidi="ar-SA"/>
              </w:rPr>
            </w:pPr>
          </w:p>
          <w:p>
            <w:pPr>
              <w:overflowPunct w:val="0"/>
              <w:autoSpaceDE w:val="0"/>
              <w:autoSpaceDN w:val="0"/>
              <w:adjustRightInd w:val="0"/>
              <w:snapToGrid w:val="0"/>
              <w:spacing w:before="0" w:after="0" w:line="500" w:lineRule="exact"/>
              <w:ind w:left="0" w:right="0" w:firstLine="480" w:firstLineChars="200"/>
              <w:jc w:val="left"/>
              <w:rPr>
                <w:rFonts w:hint="eastAsia" w:ascii="Times New Roman" w:hAnsi="Times New Roman" w:cs="Times New Roman"/>
                <w:color w:val="000000"/>
                <w:kern w:val="2"/>
                <w:sz w:val="24"/>
                <w:szCs w:val="24"/>
                <w:highlight w:val="none"/>
                <w:lang w:val="en-US" w:eastAsia="zh-CN" w:bidi="ar-SA"/>
              </w:rPr>
            </w:pPr>
          </w:p>
          <w:p>
            <w:pPr>
              <w:widowControl w:val="0"/>
              <w:overflowPunct w:val="0"/>
              <w:autoSpaceDE w:val="0"/>
              <w:autoSpaceDN w:val="0"/>
              <w:adjustRightInd w:val="0"/>
              <w:snapToGrid w:val="0"/>
              <w:spacing w:before="0" w:after="0" w:line="360" w:lineRule="exact"/>
              <w:ind w:left="0" w:leftChars="0" w:right="0" w:rightChars="0" w:firstLine="0" w:firstLineChars="0"/>
              <w:jc w:val="both"/>
              <w:rPr>
                <w:rFonts w:hint="eastAsia" w:ascii="Times New Roman" w:hAnsi="Times New Roman" w:eastAsia="宋体" w:cs="宋体"/>
                <w:snapToGrid w:val="0"/>
                <w:sz w:val="24"/>
                <w:szCs w:val="21"/>
                <w:vertAlign w:val="baseline"/>
                <w:lang w:val="en-US" w:eastAsia="zh-CN" w:bidi="ar-SA"/>
              </w:rPr>
            </w:pPr>
          </w:p>
          <w:p>
            <w:pPr>
              <w:widowControl w:val="0"/>
              <w:overflowPunct w:val="0"/>
              <w:autoSpaceDE w:val="0"/>
              <w:autoSpaceDN w:val="0"/>
              <w:adjustRightInd w:val="0"/>
              <w:snapToGrid w:val="0"/>
              <w:spacing w:before="0" w:after="0" w:line="360" w:lineRule="exact"/>
              <w:ind w:left="0" w:leftChars="0" w:right="0" w:rightChars="0" w:firstLine="0" w:firstLineChars="0"/>
              <w:jc w:val="both"/>
              <w:rPr>
                <w:rFonts w:hint="eastAsia" w:ascii="Times New Roman" w:hAnsi="Times New Roman" w:eastAsia="宋体" w:cs="宋体"/>
                <w:snapToGrid w:val="0"/>
                <w:sz w:val="24"/>
                <w:szCs w:val="21"/>
                <w:vertAlign w:val="baseline"/>
                <w:lang w:val="en-US" w:eastAsia="zh-CN" w:bidi="ar-SA"/>
              </w:rPr>
            </w:pPr>
          </w:p>
        </w:tc>
      </w:tr>
    </w:tbl>
    <w:p>
      <w:pPr>
        <w:widowControl w:val="0"/>
        <w:numPr>
          <w:ilvl w:val="0"/>
          <w:numId w:val="7"/>
        </w:numPr>
        <w:overflowPunct w:val="0"/>
        <w:autoSpaceDE w:val="0"/>
        <w:autoSpaceDN w:val="0"/>
        <w:bidi w:val="0"/>
        <w:adjustRightInd w:val="0"/>
        <w:snapToGrid w:val="0"/>
        <w:spacing w:before="0" w:after="0" w:line="560" w:lineRule="exact"/>
        <w:ind w:left="0" w:right="0" w:firstLine="0" w:firstLineChars="0"/>
        <w:jc w:val="center"/>
        <w:outlineLvl w:val="0"/>
        <w:rPr>
          <w:rFonts w:ascii="Times New Roman" w:hAnsi="Times New Roman" w:eastAsia="宋体" w:cs="宋体"/>
          <w:b/>
          <w:kern w:val="44"/>
          <w:sz w:val="28"/>
          <w:szCs w:val="22"/>
          <w:lang w:val="en-US" w:eastAsia="zh-CN" w:bidi="ar-SA"/>
        </w:rPr>
      </w:pPr>
      <w:bookmarkStart w:id="71" w:name="_Toc20185"/>
      <w:bookmarkStart w:id="72" w:name="_Toc11205"/>
      <w:bookmarkStart w:id="73" w:name="_Toc16786"/>
      <w:bookmarkStart w:id="74" w:name="_Toc4573"/>
      <w:r>
        <w:rPr>
          <w:rFonts w:hint="eastAsia" w:ascii="Times New Roman" w:hAnsi="Times New Roman" w:eastAsia="宋体" w:cs="宋体"/>
          <w:b/>
          <w:kern w:val="44"/>
          <w:sz w:val="28"/>
          <w:szCs w:val="22"/>
          <w:lang w:val="en-US" w:eastAsia="zh-CN" w:bidi="ar-SA"/>
        </w:rPr>
        <w:t>主要环境影响和保护措施</w:t>
      </w:r>
      <w:bookmarkEnd w:id="71"/>
      <w:bookmarkEnd w:id="72"/>
      <w:bookmarkEnd w:id="73"/>
      <w:bookmarkEnd w:id="74"/>
    </w:p>
    <w:tbl>
      <w:tblPr>
        <w:tblStyle w:val="15"/>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14" w:hRule="atLeast"/>
          <w:jc w:val="center"/>
        </w:trPr>
        <w:tc>
          <w:tcPr>
            <w:tcW w:w="426" w:type="dxa"/>
            <w:noWrap w:val="0"/>
            <w:tcMar>
              <w:left w:w="28" w:type="dxa"/>
              <w:right w:w="28" w:type="dxa"/>
            </w:tcMar>
            <w:vAlign w:val="center"/>
          </w:tcPr>
          <w:p>
            <w:pPr>
              <w:widowControl/>
              <w:overflowPunct w:val="0"/>
              <w:autoSpaceDE w:val="0"/>
              <w:autoSpaceDN w:val="0"/>
              <w:adjustRightInd w:val="0"/>
              <w:snapToGrid w:val="0"/>
              <w:spacing w:before="0" w:beforeAutospacing="0" w:after="0" w:afterAutospacing="0" w:line="360" w:lineRule="auto"/>
              <w:ind w:left="0" w:right="0" w:firstLine="480" w:firstLineChars="200"/>
              <w:jc w:val="center"/>
              <w:rPr>
                <w:rFonts w:hint="default"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施施工期环保措施</w:t>
            </w:r>
          </w:p>
          <w:p>
            <w:pPr>
              <w:widowControl/>
              <w:overflowPunct w:val="0"/>
              <w:autoSpaceDE w:val="0"/>
              <w:autoSpaceDN w:val="0"/>
              <w:adjustRightInd w:val="0"/>
              <w:snapToGrid w:val="0"/>
              <w:spacing w:before="0" w:beforeAutospacing="0" w:after="0" w:afterAutospacing="0" w:line="360" w:lineRule="auto"/>
              <w:ind w:left="0" w:right="0" w:firstLine="480" w:firstLineChars="200"/>
              <w:jc w:val="center"/>
              <w:rPr>
                <w:rFonts w:hint="eastAsia" w:ascii="Times New Roman" w:hAnsi="Times New Roman" w:eastAsia="宋体" w:cs="宋体"/>
                <w:bCs/>
                <w:color w:val="000000"/>
                <w:kern w:val="2"/>
                <w:sz w:val="21"/>
                <w:szCs w:val="21"/>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施</w:t>
            </w:r>
          </w:p>
        </w:tc>
        <w:tc>
          <w:tcPr>
            <w:tcW w:w="8645" w:type="dxa"/>
            <w:noWrap w:val="0"/>
            <w:vAlign w:val="center"/>
          </w:tcPr>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ascii="Times New Roman" w:hAnsi="Times New Roman" w:eastAsia="宋体" w:cs="黑体"/>
                <w:b/>
                <w:sz w:val="28"/>
                <w:szCs w:val="30"/>
                <w:lang w:val="en-US" w:eastAsia="zh-CN" w:bidi="ar-SA"/>
              </w:rPr>
            </w:pPr>
            <w:bookmarkStart w:id="75" w:name="_Toc385251976"/>
            <w:bookmarkStart w:id="76" w:name="_Toc384391623"/>
            <w:bookmarkStart w:id="77" w:name="_Toc271467869"/>
            <w:bookmarkStart w:id="78" w:name="_Toc384740754"/>
            <w:bookmarkStart w:id="79" w:name="_Toc231294631"/>
            <w:bookmarkStart w:id="80" w:name="_Toc231294733"/>
            <w:r>
              <w:rPr>
                <w:rFonts w:hint="eastAsia" w:ascii="Times New Roman" w:hAnsi="Times New Roman" w:eastAsia="宋体" w:cs="黑体"/>
                <w:b/>
                <w:sz w:val="28"/>
                <w:szCs w:val="30"/>
                <w:lang w:val="en-US" w:eastAsia="zh-CN" w:bidi="ar-SA"/>
              </w:rPr>
              <w:t>4.1</w:t>
            </w:r>
            <w:r>
              <w:rPr>
                <w:rFonts w:ascii="Times New Roman" w:hAnsi="Times New Roman" w:eastAsia="宋体" w:cs="黑体"/>
                <w:b/>
                <w:sz w:val="28"/>
                <w:szCs w:val="30"/>
                <w:lang w:val="en-US" w:eastAsia="zh-CN" w:bidi="ar-SA"/>
              </w:rPr>
              <w:t>施工期大气环境</w:t>
            </w:r>
            <w:bookmarkEnd w:id="75"/>
            <w:bookmarkEnd w:id="76"/>
            <w:bookmarkEnd w:id="77"/>
            <w:bookmarkEnd w:id="78"/>
            <w:bookmarkEnd w:id="79"/>
            <w:bookmarkEnd w:id="80"/>
            <w:r>
              <w:rPr>
                <w:rFonts w:hint="eastAsia" w:ascii="Times New Roman" w:hAnsi="Times New Roman" w:eastAsia="宋体" w:cs="黑体"/>
                <w:b/>
                <w:sz w:val="28"/>
                <w:szCs w:val="30"/>
                <w:lang w:val="en-US" w:eastAsia="zh-CN" w:bidi="ar-SA"/>
              </w:rPr>
              <w:t>保护措施</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zh-TW" w:eastAsia="zh-CN" w:bidi="ar"/>
              </w:rPr>
              <w:t>本项目</w:t>
            </w:r>
            <w:r>
              <w:rPr>
                <w:rFonts w:hint="eastAsia" w:ascii="Times New Roman" w:hAnsi="Times New Roman" w:eastAsia="宋体" w:cs="宋体"/>
                <w:color w:val="000000"/>
                <w:kern w:val="0"/>
                <w:sz w:val="24"/>
                <w:szCs w:val="24"/>
                <w:highlight w:val="none"/>
                <w:lang w:val="en-US" w:eastAsia="zh-Hans" w:bidi="ar"/>
              </w:rPr>
              <w:t>租赁新疆安居超越建材有限公司已建</w:t>
            </w:r>
            <w:r>
              <w:rPr>
                <w:rFonts w:hint="eastAsia" w:ascii="Times New Roman" w:hAnsi="Times New Roman" w:eastAsia="宋体" w:cs="宋体"/>
                <w:color w:val="000000"/>
                <w:kern w:val="0"/>
                <w:sz w:val="24"/>
                <w:szCs w:val="24"/>
                <w:highlight w:val="none"/>
                <w:lang w:val="en-US" w:eastAsia="zh-CN" w:bidi="ar"/>
              </w:rPr>
              <w:t>车间</w:t>
            </w:r>
            <w:r>
              <w:rPr>
                <w:rFonts w:hint="eastAsia" w:ascii="Times New Roman" w:hAnsi="Times New Roman" w:eastAsia="宋体" w:cs="宋体"/>
                <w:color w:val="000000"/>
                <w:kern w:val="0"/>
                <w:sz w:val="24"/>
                <w:szCs w:val="24"/>
                <w:highlight w:val="none"/>
                <w:lang w:val="en-US" w:eastAsia="zh-Hans" w:bidi="ar"/>
              </w:rPr>
              <w:t>进行建设</w:t>
            </w:r>
            <w:r>
              <w:rPr>
                <w:rFonts w:hint="default" w:ascii="Times New Roman" w:hAnsi="Times New Roman" w:eastAsia="宋体" w:cs="宋体"/>
                <w:color w:val="000000"/>
                <w:kern w:val="0"/>
                <w:sz w:val="24"/>
                <w:szCs w:val="24"/>
                <w:highlight w:val="none"/>
                <w:lang w:val="en-US" w:eastAsia="zh-Hans" w:bidi="ar"/>
              </w:rPr>
              <w:t>，</w:t>
            </w:r>
            <w:r>
              <w:rPr>
                <w:rFonts w:hint="eastAsia" w:ascii="Times New Roman" w:hAnsi="Times New Roman" w:eastAsia="宋体" w:cs="宋体"/>
                <w:color w:val="000000"/>
                <w:kern w:val="0"/>
                <w:sz w:val="24"/>
                <w:szCs w:val="24"/>
                <w:highlight w:val="none"/>
                <w:lang w:val="en-US" w:eastAsia="zh-Hans" w:bidi="ar"/>
              </w:rPr>
              <w:t>项目</w:t>
            </w:r>
            <w:r>
              <w:rPr>
                <w:rFonts w:hint="eastAsia" w:ascii="Times New Roman" w:hAnsi="Times New Roman" w:cs="宋体"/>
                <w:color w:val="000000"/>
                <w:kern w:val="0"/>
                <w:sz w:val="24"/>
                <w:szCs w:val="24"/>
                <w:highlight w:val="none"/>
                <w:lang w:val="en-US" w:eastAsia="zh-CN" w:bidi="ar"/>
              </w:rPr>
              <w:t>车间</w:t>
            </w:r>
            <w:r>
              <w:rPr>
                <w:rFonts w:hint="eastAsia" w:ascii="Times New Roman" w:hAnsi="Times New Roman" w:eastAsia="宋体" w:cs="宋体"/>
                <w:color w:val="000000"/>
                <w:kern w:val="0"/>
                <w:sz w:val="24"/>
                <w:szCs w:val="24"/>
                <w:highlight w:val="none"/>
                <w:lang w:val="en-US" w:eastAsia="zh-Hans" w:bidi="ar"/>
              </w:rPr>
              <w:t>建设仅需进行墙壁装饰</w:t>
            </w:r>
            <w:r>
              <w:rPr>
                <w:rFonts w:hint="eastAsia" w:ascii="Times New Roman" w:hAnsi="Times New Roman" w:cs="宋体"/>
                <w:color w:val="000000"/>
                <w:kern w:val="0"/>
                <w:sz w:val="24"/>
                <w:szCs w:val="24"/>
                <w:highlight w:val="none"/>
                <w:lang w:val="en-US" w:eastAsia="zh-CN" w:bidi="ar"/>
              </w:rPr>
              <w:t>以及进行</w:t>
            </w:r>
            <w:r>
              <w:rPr>
                <w:rFonts w:hint="eastAsia" w:ascii="Times New Roman" w:hAnsi="Times New Roman" w:eastAsia="宋体" w:cs="宋体"/>
                <w:color w:val="000000"/>
                <w:kern w:val="0"/>
                <w:sz w:val="24"/>
                <w:szCs w:val="24"/>
                <w:highlight w:val="none"/>
                <w:lang w:val="en-US" w:eastAsia="zh-Hans" w:bidi="ar"/>
              </w:rPr>
              <w:t>机械设备安装</w:t>
            </w:r>
            <w:r>
              <w:rPr>
                <w:rFonts w:hint="eastAsia" w:ascii="Times New Roman" w:hAnsi="Times New Roman" w:cs="宋体"/>
                <w:color w:val="000000"/>
                <w:kern w:val="0"/>
                <w:sz w:val="24"/>
                <w:szCs w:val="24"/>
                <w:highlight w:val="none"/>
                <w:lang w:val="en-US" w:eastAsia="zh-CN" w:bidi="ar"/>
              </w:rPr>
              <w:t>等工程</w:t>
            </w:r>
            <w:r>
              <w:rPr>
                <w:rFonts w:hint="default" w:ascii="Times New Roman" w:hAnsi="Times New Roman" w:eastAsia="宋体" w:cs="宋体"/>
                <w:color w:val="000000"/>
                <w:kern w:val="0"/>
                <w:sz w:val="24"/>
                <w:szCs w:val="24"/>
                <w:highlight w:val="none"/>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施工期间对环境空气影响最主要的是粉尘和施工机械、运输车辆的尾气排放。施工过程中清除杂物等过程会产生粉尘污染，车辆运输会引起二次扬尘。</w:t>
            </w: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采取适当措施，严格控制施工期间产生的扬尘，确保能够满足《大气污染物综合排放标准》（GB16297-1996）表2中无组织排放监控浓度限值标准，措施可行。</w:t>
            </w:r>
          </w:p>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eastAsia"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4.2施工期水环境保护措施</w:t>
            </w:r>
          </w:p>
          <w:p>
            <w:pPr>
              <w:pageBreakBefore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ascii="Times New Roman" w:hAnsi="Times New Roman" w:eastAsia="宋体" w:cs="Times New Roman"/>
                <w:color w:val="000000"/>
                <w:kern w:val="2"/>
                <w:sz w:val="21"/>
                <w:szCs w:val="20"/>
                <w:highlight w:val="none"/>
              </w:rPr>
            </w:pPr>
            <w:r>
              <w:rPr>
                <w:rFonts w:ascii="Times New Roman" w:hAnsi="Times New Roman" w:eastAsia="宋体" w:cs="Times New Roman"/>
                <w:color w:val="000000"/>
                <w:kern w:val="2"/>
                <w:sz w:val="24"/>
                <w:szCs w:val="24"/>
                <w:highlight w:val="none"/>
              </w:rPr>
              <w:t>施工期间</w:t>
            </w:r>
            <w:r>
              <w:rPr>
                <w:rFonts w:hint="eastAsia" w:cs="Times New Roman"/>
                <w:color w:val="000000"/>
                <w:kern w:val="2"/>
                <w:sz w:val="24"/>
                <w:szCs w:val="24"/>
                <w:highlight w:val="none"/>
                <w:lang w:val="en-US" w:eastAsia="zh-CN"/>
              </w:rPr>
              <w:t>生活区依托新疆安居超越建材有限公司</w:t>
            </w:r>
            <w:r>
              <w:rPr>
                <w:rFonts w:hint="eastAsia" w:ascii="Times New Roman" w:hAnsi="Times New Roman" w:cs="宋体"/>
                <w:color w:val="000000"/>
                <w:kern w:val="0"/>
                <w:sz w:val="24"/>
                <w:szCs w:val="24"/>
                <w:highlight w:val="none"/>
                <w:lang w:val="en-US" w:eastAsia="zh-CN" w:bidi="ar"/>
              </w:rPr>
              <w:t>现有生活区</w:t>
            </w:r>
            <w:r>
              <w:rPr>
                <w:rFonts w:hint="eastAsia" w:ascii="Times New Roman" w:hAnsi="Times New Roman" w:eastAsia="宋体" w:cs="Times New Roman"/>
                <w:color w:val="000000"/>
                <w:kern w:val="2"/>
                <w:sz w:val="24"/>
                <w:szCs w:val="24"/>
                <w:highlight w:val="none"/>
              </w:rPr>
              <w:t>，</w:t>
            </w:r>
            <w:r>
              <w:rPr>
                <w:rFonts w:ascii="Times New Roman" w:hAnsi="Times New Roman" w:eastAsia="宋体" w:cs="Times New Roman"/>
                <w:color w:val="000000"/>
                <w:kern w:val="2"/>
                <w:sz w:val="24"/>
                <w:szCs w:val="24"/>
                <w:highlight w:val="none"/>
              </w:rPr>
              <w:t>施工期生活污水主要污染物为COD、BOD、SS、氨氮，施工期生活污水</w:t>
            </w:r>
            <w:r>
              <w:rPr>
                <w:rFonts w:hint="eastAsia" w:cs="Times New Roman"/>
                <w:color w:val="000000"/>
                <w:kern w:val="2"/>
                <w:sz w:val="24"/>
                <w:szCs w:val="24"/>
                <w:highlight w:val="none"/>
                <w:lang w:val="en-US" w:eastAsia="zh-CN"/>
              </w:rPr>
              <w:t>排入</w:t>
            </w:r>
            <w:r>
              <w:rPr>
                <w:rFonts w:hint="eastAsia" w:cs="宋体"/>
                <w:color w:val="000000"/>
                <w:kern w:val="0"/>
                <w:sz w:val="24"/>
                <w:szCs w:val="24"/>
                <w:highlight w:val="none"/>
                <w:lang w:val="en-US" w:eastAsia="zh-CN" w:bidi="ar"/>
              </w:rPr>
              <w:t>园区</w:t>
            </w:r>
            <w:r>
              <w:rPr>
                <w:rFonts w:hint="eastAsia" w:ascii="Times New Roman" w:hAnsi="Times New Roman" w:cs="宋体"/>
                <w:color w:val="000000"/>
                <w:kern w:val="0"/>
                <w:sz w:val="24"/>
                <w:szCs w:val="24"/>
                <w:highlight w:val="none"/>
                <w:lang w:val="en-US" w:eastAsia="zh-CN" w:bidi="ar"/>
              </w:rPr>
              <w:t>管网内</w:t>
            </w:r>
            <w:r>
              <w:rPr>
                <w:rFonts w:ascii="Times New Roman" w:hAnsi="Times New Roman" w:eastAsia="宋体" w:cs="Times New Roman"/>
                <w:color w:val="000000"/>
                <w:kern w:val="2"/>
                <w:sz w:val="24"/>
                <w:szCs w:val="24"/>
                <w:highlight w:val="none"/>
              </w:rPr>
              <w:t>。</w:t>
            </w:r>
          </w:p>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eastAsia"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4.3施工期声环境保护措施</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宋体" w:cs="宋体"/>
                <w:color w:val="000000"/>
                <w:kern w:val="0"/>
                <w:sz w:val="24"/>
                <w:szCs w:val="24"/>
                <w:highlight w:val="none"/>
                <w:lang w:val="en-US" w:eastAsia="zh-CN" w:bidi="ar"/>
              </w:rPr>
            </w:pPr>
            <w:bookmarkStart w:id="81" w:name="_Toc231294740"/>
            <w:bookmarkStart w:id="82" w:name="_Toc231294638"/>
            <w:r>
              <w:rPr>
                <w:rFonts w:hint="eastAsia" w:ascii="Times New Roman" w:hAnsi="Times New Roman" w:eastAsia="宋体" w:cs="宋体"/>
                <w:color w:val="000000"/>
                <w:kern w:val="0"/>
                <w:sz w:val="24"/>
                <w:szCs w:val="24"/>
                <w:highlight w:val="none"/>
                <w:lang w:val="en-US" w:eastAsia="zh-CN" w:bidi="ar"/>
              </w:rPr>
              <w:t>施工期设备安装过程产生的噪声，主要来源于包括施工现场的各类机械设备、设备装卸碰撞噪声和机械设备调试噪声。</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hAnsi="Times New Roman" w:eastAsia="宋体" w:cs="Times New Roman"/>
                <w:color w:val="000000"/>
                <w:kern w:val="2"/>
                <w:sz w:val="24"/>
                <w:szCs w:val="24"/>
                <w:highlight w:val="none"/>
              </w:rPr>
            </w:pPr>
            <w:r>
              <w:rPr>
                <w:rFonts w:hint="eastAsia" w:ascii="Times New Roman" w:hAnsi="Times New Roman" w:eastAsia="宋体" w:cs="宋体"/>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1</w:t>
            </w:r>
            <w:r>
              <w:rPr>
                <w:rFonts w:hint="eastAsia" w:ascii="Times New Roman" w:hAnsi="Times New Roman" w:eastAsia="宋体" w:cs="宋体"/>
                <w:color w:val="000000"/>
                <w:kern w:val="0"/>
                <w:sz w:val="24"/>
                <w:szCs w:val="24"/>
                <w:highlight w:val="none"/>
                <w:lang w:val="en-US" w:eastAsia="zh-CN" w:bidi="ar"/>
              </w:rPr>
              <w:t>）加强施工管理，合理安排作业时间，严格按照施工噪声管理的有关规定，夜间不得进行打桩作业；</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hAnsi="Times New Roman" w:eastAsia="宋体" w:cs="Times New Roman"/>
                <w:color w:val="000000"/>
                <w:kern w:val="2"/>
                <w:sz w:val="24"/>
                <w:szCs w:val="24"/>
                <w:highlight w:val="none"/>
              </w:rPr>
            </w:pPr>
            <w:r>
              <w:rPr>
                <w:rFonts w:hint="eastAsia" w:ascii="Times New Roman" w:hAnsi="Times New Roman" w:eastAsia="宋体" w:cs="宋体"/>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2</w:t>
            </w:r>
            <w:r>
              <w:rPr>
                <w:rFonts w:hint="eastAsia" w:ascii="Times New Roman" w:hAnsi="Times New Roman" w:eastAsia="宋体" w:cs="宋体"/>
                <w:color w:val="000000"/>
                <w:kern w:val="0"/>
                <w:sz w:val="24"/>
                <w:szCs w:val="24"/>
                <w:highlight w:val="none"/>
                <w:lang w:val="en-US" w:eastAsia="zh-CN" w:bidi="ar"/>
              </w:rPr>
              <w:t>）尽量采用低噪声施工设备和噪声低的施工方法；</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hAnsi="Times New Roman" w:eastAsia="宋体" w:cs="Times New Roman"/>
                <w:color w:val="000000"/>
                <w:kern w:val="2"/>
                <w:sz w:val="24"/>
                <w:szCs w:val="24"/>
                <w:highlight w:val="none"/>
              </w:rPr>
            </w:pPr>
            <w:r>
              <w:rPr>
                <w:rFonts w:hint="eastAsia" w:ascii="Times New Roman" w:hAnsi="Times New Roman" w:eastAsia="宋体" w:cs="宋体"/>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3</w:t>
            </w:r>
            <w:r>
              <w:rPr>
                <w:rFonts w:hint="eastAsia" w:ascii="Times New Roman" w:hAnsi="Times New Roman" w:eastAsia="宋体" w:cs="宋体"/>
                <w:color w:val="000000"/>
                <w:kern w:val="0"/>
                <w:sz w:val="24"/>
                <w:szCs w:val="24"/>
                <w:highlight w:val="none"/>
                <w:lang w:val="en-US" w:eastAsia="zh-CN" w:bidi="ar"/>
              </w:rPr>
              <w:t>）作业时在高噪声设备周围设置屏蔽；</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hAnsi="Times New Roman" w:eastAsia="宋体" w:cs="Times New Roman"/>
                <w:color w:val="000000"/>
                <w:kern w:val="2"/>
                <w:sz w:val="24"/>
                <w:szCs w:val="24"/>
                <w:highlight w:val="none"/>
              </w:rPr>
            </w:pPr>
            <w:r>
              <w:rPr>
                <w:rFonts w:hint="eastAsia" w:ascii="Times New Roman" w:hAnsi="Times New Roman" w:eastAsia="宋体" w:cs="宋体"/>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4</w:t>
            </w:r>
            <w:r>
              <w:rPr>
                <w:rFonts w:hint="eastAsia" w:ascii="Times New Roman" w:hAnsi="Times New Roman" w:eastAsia="宋体" w:cs="宋体"/>
                <w:color w:val="000000"/>
                <w:kern w:val="0"/>
                <w:sz w:val="24"/>
                <w:szCs w:val="24"/>
                <w:highlight w:val="none"/>
                <w:lang w:val="en-US" w:eastAsia="zh-CN" w:bidi="ar"/>
              </w:rPr>
              <w:t>）尽量采用商品混凝土；</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5</w:t>
            </w:r>
            <w:r>
              <w:rPr>
                <w:rFonts w:hint="eastAsia" w:ascii="Times New Roman" w:hAnsi="Times New Roman" w:eastAsia="宋体" w:cs="宋体"/>
                <w:color w:val="000000"/>
                <w:kern w:val="0"/>
                <w:sz w:val="24"/>
                <w:szCs w:val="24"/>
                <w:highlight w:val="none"/>
                <w:lang w:val="en-US" w:eastAsia="zh-CN" w:bidi="ar"/>
              </w:rPr>
              <w:t>）加强运输车辆的管理，运输尽量在白天进行，并控制车辆鸣笛。</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通过上述措施，施工场界噪声可以达到《建筑施工场界环境噪声排放标准》 （GB12523-2011），对环境影响较小。</w:t>
            </w:r>
          </w:p>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eastAsia"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4.4施工期固体废物</w:t>
            </w:r>
            <w:bookmarkEnd w:id="81"/>
            <w:bookmarkEnd w:id="82"/>
            <w:r>
              <w:rPr>
                <w:rFonts w:hint="eastAsia" w:ascii="Times New Roman" w:hAnsi="Times New Roman" w:eastAsia="宋体" w:cs="黑体"/>
                <w:b/>
                <w:sz w:val="28"/>
                <w:szCs w:val="30"/>
                <w:lang w:val="en-US" w:eastAsia="zh-CN" w:bidi="ar-SA"/>
              </w:rPr>
              <w:t>污染防治措施</w:t>
            </w:r>
          </w:p>
          <w:p>
            <w:pPr>
              <w:pageBreakBefore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0"/>
                <w:highlight w:val="none"/>
              </w:rPr>
            </w:pPr>
            <w:r>
              <w:rPr>
                <w:rFonts w:hint="eastAsia" w:ascii="Times New Roman" w:hAnsi="Times New Roman" w:eastAsia="宋体" w:cs="Times New Roman"/>
                <w:color w:val="000000"/>
                <w:kern w:val="2"/>
                <w:sz w:val="24"/>
                <w:szCs w:val="20"/>
                <w:highlight w:val="none"/>
              </w:rPr>
              <w:t>施工期固废主要是施工建筑垃圾、废弃的包装材料、工人产生的生活垃圾等。</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（1）建筑垃圾</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0"/>
                <w:highlight w:val="none"/>
              </w:rPr>
            </w:pPr>
            <w:r>
              <w:rPr>
                <w:rFonts w:ascii="Times New Roman" w:hAnsi="Times New Roman" w:eastAsia="宋体" w:cs="Times New Roman"/>
                <w:color w:val="000000"/>
                <w:kern w:val="2"/>
                <w:sz w:val="24"/>
                <w:szCs w:val="24"/>
                <w:highlight w:val="none"/>
              </w:rPr>
              <w:t>项目施工过程中可能会产生</w:t>
            </w:r>
            <w:r>
              <w:rPr>
                <w:rFonts w:hint="eastAsia" w:ascii="Times New Roman" w:hAnsi="Times New Roman" w:eastAsia="宋体" w:cs="Times New Roman"/>
                <w:color w:val="000000"/>
                <w:kern w:val="2"/>
                <w:sz w:val="24"/>
                <w:szCs w:val="24"/>
                <w:highlight w:val="none"/>
                <w:lang w:val="en-US" w:eastAsia="zh-CN"/>
              </w:rPr>
              <w:t>少</w:t>
            </w:r>
            <w:r>
              <w:rPr>
                <w:rFonts w:ascii="Times New Roman" w:hAnsi="Times New Roman" w:eastAsia="宋体" w:cs="Times New Roman"/>
                <w:color w:val="000000"/>
                <w:kern w:val="2"/>
                <w:sz w:val="24"/>
                <w:szCs w:val="24"/>
                <w:highlight w:val="none"/>
              </w:rPr>
              <w:t>量的</w:t>
            </w:r>
            <w:r>
              <w:rPr>
                <w:rFonts w:hint="eastAsia" w:ascii="Times New Roman" w:hAnsi="Times New Roman" w:eastAsia="宋体" w:cs="Times New Roman"/>
                <w:color w:val="000000"/>
                <w:kern w:val="2"/>
                <w:sz w:val="24"/>
                <w:szCs w:val="24"/>
                <w:highlight w:val="none"/>
              </w:rPr>
              <w:t>建筑垃圾。</w:t>
            </w:r>
            <w:r>
              <w:rPr>
                <w:rFonts w:hint="eastAsia" w:ascii="Times New Roman" w:hAnsi="Times New Roman" w:eastAsia="宋体" w:cs="Times New Roman"/>
                <w:color w:val="000000"/>
                <w:kern w:val="2"/>
                <w:sz w:val="24"/>
                <w:szCs w:val="20"/>
                <w:highlight w:val="none"/>
              </w:rPr>
              <w:t>施工建筑垃圾可作为筑路材料</w:t>
            </w:r>
            <w:r>
              <w:rPr>
                <w:rFonts w:hint="eastAsia" w:ascii="Times New Roman" w:hAnsi="Times New Roman" w:eastAsia="宋体" w:cs="Times New Roman"/>
                <w:color w:val="000000"/>
                <w:kern w:val="2"/>
                <w:sz w:val="24"/>
                <w:szCs w:val="20"/>
                <w:highlight w:val="none"/>
                <w:lang w:eastAsia="zh-CN"/>
              </w:rPr>
              <w:t>，</w:t>
            </w:r>
            <w:r>
              <w:rPr>
                <w:rFonts w:hint="eastAsia" w:ascii="Times New Roman" w:hAnsi="Times New Roman" w:eastAsia="宋体" w:cs="Times New Roman"/>
                <w:color w:val="000000"/>
                <w:kern w:val="2"/>
                <w:sz w:val="24"/>
                <w:szCs w:val="20"/>
                <w:highlight w:val="none"/>
                <w:lang w:val="en-US" w:eastAsia="zh-CN"/>
              </w:rPr>
              <w:t>定期</w:t>
            </w:r>
            <w:r>
              <w:rPr>
                <w:rFonts w:hint="eastAsia" w:ascii="Times New Roman" w:hAnsi="Times New Roman" w:eastAsia="宋体" w:cs="Times New Roman"/>
                <w:color w:val="000000"/>
                <w:kern w:val="2"/>
                <w:sz w:val="24"/>
                <w:szCs w:val="20"/>
                <w:highlight w:val="none"/>
              </w:rPr>
              <w:t>用封闭式废土运输车及时清运，并送到指定倾倒点处置，不得随意抛弃、转移和扩散</w:t>
            </w:r>
            <w:r>
              <w:rPr>
                <w:rFonts w:hint="eastAsia" w:ascii="Times New Roman" w:hAnsi="Times New Roman" w:eastAsia="宋体" w:cs="Times New Roman"/>
                <w:color w:val="000000"/>
                <w:kern w:val="2"/>
                <w:sz w:val="24"/>
                <w:szCs w:val="20"/>
                <w:highlight w:val="none"/>
                <w:lang w:eastAsia="zh-CN"/>
              </w:rPr>
              <w:t>；</w:t>
            </w:r>
            <w:r>
              <w:rPr>
                <w:rFonts w:hint="eastAsia" w:ascii="Times New Roman" w:hAnsi="Times New Roman" w:eastAsia="宋体" w:cs="Times New Roman"/>
                <w:color w:val="000000"/>
                <w:kern w:val="2"/>
                <w:sz w:val="24"/>
                <w:szCs w:val="20"/>
                <w:highlight w:val="none"/>
              </w:rPr>
              <w:t>少量施工废料（包装废弃物等）可与生活垃圾一同处置，基本不会对环境造成影响。</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（2）生活垃圾</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ascii="Times New Roman" w:hAnsi="Times New Roman" w:eastAsia="宋体" w:cs="Times New Roman"/>
                <w:color w:val="000000"/>
                <w:kern w:val="2"/>
                <w:sz w:val="24"/>
                <w:szCs w:val="20"/>
                <w:highlight w:val="none"/>
              </w:rPr>
            </w:pPr>
            <w:r>
              <w:rPr>
                <w:rFonts w:hint="eastAsia" w:ascii="Times New Roman" w:hAnsi="Times New Roman" w:eastAsia="宋体" w:cs="Times New Roman"/>
                <w:color w:val="000000"/>
                <w:kern w:val="2"/>
                <w:sz w:val="24"/>
                <w:szCs w:val="20"/>
                <w:highlight w:val="none"/>
              </w:rPr>
              <w:t>生活垃圾以有机类废物为主，成份为易拉罐、矿泉水瓶、塑料袋等。</w:t>
            </w:r>
            <w:r>
              <w:rPr>
                <w:rFonts w:hint="eastAsia" w:cs="Times New Roman"/>
                <w:color w:val="000000"/>
                <w:kern w:val="2"/>
                <w:sz w:val="24"/>
                <w:szCs w:val="20"/>
                <w:highlight w:val="none"/>
                <w:lang w:val="en-US" w:eastAsia="zh-CN"/>
              </w:rPr>
              <w:t>生活垃圾与新疆安居超越建材有限公司生活垃圾一同收集委托园区环卫部门定期清运</w:t>
            </w:r>
            <w:r>
              <w:rPr>
                <w:rFonts w:hint="eastAsia" w:ascii="Times New Roman" w:hAnsi="Times New Roman" w:eastAsia="宋体" w:cs="Times New Roman"/>
                <w:color w:val="000000"/>
                <w:kern w:val="2"/>
                <w:sz w:val="24"/>
                <w:szCs w:val="20"/>
                <w:highlight w:val="none"/>
              </w:rPr>
              <w:t>。</w:t>
            </w:r>
          </w:p>
          <w:p>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Times New Roman"/>
                <w:color w:val="000000"/>
                <w:kern w:val="2"/>
                <w:sz w:val="24"/>
                <w:szCs w:val="20"/>
                <w:highlight w:val="none"/>
              </w:rPr>
              <w:t>经以上分析可知，根据各类固体废物的不同特点，分别采取不同的、行之有效的处理措施，项目建设过程中产生的各类固体废物均可得到妥善的、合理可行的处理处置，并将其对周围环境带来的影响降低到最低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72" w:hRule="atLeast"/>
          <w:jc w:val="center"/>
        </w:trPr>
        <w:tc>
          <w:tcPr>
            <w:tcW w:w="426" w:type="dxa"/>
            <w:noWrap w:val="0"/>
            <w:tcMar>
              <w:left w:w="28" w:type="dxa"/>
              <w:right w:w="28" w:type="dxa"/>
            </w:tcMar>
            <w:vAlign w:val="center"/>
          </w:tcPr>
          <w:p>
            <w:pPr>
              <w:widowControl/>
              <w:spacing w:before="0" w:beforeAutospacing="0" w:after="0" w:afterAutospacing="0" w:line="360" w:lineRule="auto"/>
              <w:ind w:right="-175" w:rightChars="-73" w:firstLine="482"/>
              <w:jc w:val="center"/>
              <w:rPr>
                <w:rFonts w:hint="eastAsia" w:ascii="Times New Roman" w:hAnsi="Times New Roman" w:eastAsia="宋体" w:cs="宋体"/>
                <w:color w:val="000000"/>
                <w:kern w:val="2"/>
                <w:sz w:val="24"/>
                <w:szCs w:val="24"/>
                <w:highlight w:val="none"/>
                <w:lang w:val="en-US" w:eastAsia="zh-CN" w:bidi="ar-SA"/>
              </w:rPr>
            </w:pPr>
            <w:r>
              <w:rPr>
                <w:rFonts w:hint="eastAsia" w:ascii="Times New Roman" w:hAnsi="Times New Roman" w:eastAsia="宋体" w:cs="宋体"/>
                <w:color w:val="000000"/>
                <w:kern w:val="2"/>
                <w:sz w:val="24"/>
                <w:szCs w:val="24"/>
                <w:highlight w:val="none"/>
                <w:lang w:val="en-US" w:eastAsia="zh-CN" w:bidi="ar-SA"/>
              </w:rPr>
              <w:t>运</w:t>
            </w:r>
          </w:p>
          <w:p>
            <w:pPr>
              <w:bidi w:val="0"/>
              <w:spacing w:line="360" w:lineRule="auto"/>
              <w:jc w:val="center"/>
              <w:rPr>
                <w:rFonts w:hint="default" w:ascii="Times New Roman" w:hAnsi="Times New Roman" w:eastAsia="宋体" w:cs="宋体"/>
                <w:lang w:val="en-US" w:eastAsia="zh-CN"/>
              </w:rPr>
            </w:pPr>
            <w:r>
              <w:rPr>
                <w:rFonts w:hint="eastAsia" w:ascii="Times New Roman" w:hAnsi="Times New Roman" w:eastAsia="宋体" w:cs="宋体"/>
                <w:color w:val="000000"/>
                <w:kern w:val="2"/>
                <w:sz w:val="24"/>
                <w:szCs w:val="24"/>
                <w:highlight w:val="none"/>
                <w:lang w:val="en-US" w:eastAsia="zh-CN" w:bidi="ar-SA"/>
              </w:rPr>
              <w:t>运营期环保措施</w:t>
            </w:r>
          </w:p>
        </w:tc>
        <w:tc>
          <w:tcPr>
            <w:tcW w:w="8645" w:type="dxa"/>
            <w:noWrap w:val="0"/>
            <w:vAlign w:val="center"/>
          </w:tcPr>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eastAsia" w:ascii="Times New Roman" w:hAnsi="Times New Roman" w:eastAsia="宋体" w:cs="黑体"/>
                <w:b/>
                <w:color w:val="auto"/>
                <w:sz w:val="28"/>
                <w:szCs w:val="30"/>
                <w:lang w:val="en-US" w:eastAsia="zh-CN" w:bidi="ar-SA"/>
              </w:rPr>
            </w:pPr>
            <w:r>
              <w:rPr>
                <w:rFonts w:hint="default" w:ascii="Times New Roman" w:hAnsi="Times New Roman" w:eastAsia="宋体" w:cs="黑体"/>
                <w:b/>
                <w:color w:val="auto"/>
                <w:sz w:val="28"/>
                <w:szCs w:val="30"/>
                <w:lang w:val="en-US" w:eastAsia="zh-CN" w:bidi="ar-SA"/>
              </w:rPr>
              <w:t>4</w:t>
            </w:r>
            <w:r>
              <w:rPr>
                <w:rFonts w:hint="eastAsia" w:ascii="Times New Roman" w:hAnsi="Times New Roman" w:eastAsia="宋体" w:cs="黑体"/>
                <w:b/>
                <w:color w:val="auto"/>
                <w:sz w:val="28"/>
                <w:szCs w:val="30"/>
                <w:lang w:val="en-US" w:eastAsia="zh-CN" w:bidi="ar-SA"/>
              </w:rPr>
              <w:t>.5废气</w:t>
            </w:r>
          </w:p>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（1）废气产排情况</w:t>
            </w:r>
          </w:p>
          <w:p>
            <w:pPr>
              <w:widowControl w:val="0"/>
              <w:overflowPunct/>
              <w:autoSpaceDE/>
              <w:autoSpaceDN/>
              <w:adjustRightInd/>
              <w:snapToGrid/>
              <w:spacing w:before="0" w:after="0" w:line="360" w:lineRule="auto"/>
              <w:ind w:left="0" w:right="0" w:firstLine="480" w:firstLineChars="200"/>
              <w:jc w:val="both"/>
              <w:rPr>
                <w:rFonts w:hint="eastAsia" w:ascii="Times New Roman" w:hAnsi="Times New Roman" w:eastAsia="宋体" w:cs="Times New Roman"/>
                <w:snapToGrid w:val="0"/>
                <w:color w:val="auto"/>
                <w:sz w:val="24"/>
                <w:szCs w:val="24"/>
                <w:highlight w:val="none"/>
                <w:lang w:val="en-US" w:eastAsia="zh-CN" w:bidi="ar-SA"/>
              </w:rPr>
            </w:pPr>
            <w:r>
              <w:rPr>
                <w:rFonts w:hint="eastAsia" w:ascii="Times New Roman" w:hAnsi="Times New Roman" w:eastAsia="宋体" w:cs="Times New Roman"/>
                <w:snapToGrid w:val="0"/>
                <w:color w:val="auto"/>
                <w:sz w:val="24"/>
                <w:szCs w:val="24"/>
                <w:highlight w:val="none"/>
                <w:lang w:val="en-US" w:eastAsia="zh-CN" w:bidi="ar-SA"/>
              </w:rPr>
              <w:t>根据工程产污分析，项目废气主要为：车辆进出产生的扬尘、</w:t>
            </w:r>
            <w:r>
              <w:rPr>
                <w:rFonts w:hint="eastAsia" w:cs="Times New Roman"/>
                <w:snapToGrid w:val="0"/>
                <w:color w:val="auto"/>
                <w:sz w:val="24"/>
                <w:szCs w:val="24"/>
                <w:highlight w:val="none"/>
                <w:lang w:val="en-US" w:eastAsia="zh-CN" w:bidi="ar-SA"/>
              </w:rPr>
              <w:t>上料扬尘、切割打磨扬尘以及上胶有机废气</w:t>
            </w:r>
            <w:r>
              <w:rPr>
                <w:rFonts w:hint="eastAsia" w:ascii="Times New Roman" w:hAnsi="Times New Roman" w:eastAsia="宋体" w:cs="Times New Roman"/>
                <w:snapToGrid w:val="0"/>
                <w:color w:val="auto"/>
                <w:sz w:val="24"/>
                <w:szCs w:val="24"/>
                <w:highlight w:val="none"/>
                <w:lang w:val="en-US" w:eastAsia="zh-CN" w:bidi="ar-SA"/>
              </w:rPr>
              <w:t>。</w:t>
            </w:r>
          </w:p>
          <w:p>
            <w:pPr>
              <w:widowControl w:val="0"/>
              <w:autoSpaceDE w:val="0"/>
              <w:autoSpaceDN w:val="0"/>
              <w:adjustRightInd w:val="0"/>
              <w:spacing w:line="360" w:lineRule="auto"/>
              <w:ind w:firstLine="480" w:firstLineChars="200"/>
              <w:rPr>
                <w:rFonts w:hint="default" w:ascii="宋体" w:hAnsi="Times New Roman" w:eastAsia="宋体" w:cs="宋体"/>
                <w:color w:val="000000"/>
                <w:sz w:val="24"/>
                <w:szCs w:val="24"/>
                <w:lang w:val="en-US" w:eastAsia="zh-CN" w:bidi="ar-SA"/>
              </w:rPr>
            </w:pPr>
            <w:r>
              <w:rPr>
                <w:rFonts w:hint="eastAsia" w:ascii="Times New Roman" w:hAnsi="Times New Roman" w:eastAsia="宋体" w:cs="Times New Roman"/>
                <w:snapToGrid w:val="0"/>
                <w:color w:val="000000"/>
                <w:sz w:val="24"/>
                <w:szCs w:val="24"/>
                <w:highlight w:val="none"/>
                <w:lang w:val="en-US" w:eastAsia="zh-CN" w:bidi="ar-SA"/>
              </w:rPr>
              <w:t>①车辆进出</w:t>
            </w:r>
            <w:r>
              <w:rPr>
                <w:rFonts w:hint="eastAsia" w:cs="Times New Roman"/>
                <w:snapToGrid w:val="0"/>
                <w:color w:val="000000"/>
                <w:sz w:val="24"/>
                <w:szCs w:val="24"/>
                <w:highlight w:val="none"/>
                <w:lang w:val="en-US" w:eastAsia="zh-CN" w:bidi="ar-SA"/>
              </w:rPr>
              <w:t>场</w:t>
            </w:r>
            <w:r>
              <w:rPr>
                <w:rFonts w:hint="eastAsia" w:ascii="Times New Roman" w:hAnsi="Times New Roman" w:eastAsia="宋体" w:cs="Times New Roman"/>
                <w:snapToGrid w:val="0"/>
                <w:color w:val="000000"/>
                <w:sz w:val="24"/>
                <w:szCs w:val="24"/>
                <w:highlight w:val="none"/>
                <w:lang w:val="en-US" w:eastAsia="zh-CN" w:bidi="ar-SA"/>
              </w:rPr>
              <w:t>扬尘</w:t>
            </w:r>
          </w:p>
          <w:p>
            <w:pPr>
              <w:widowControl w:val="0"/>
              <w:overflowPunct/>
              <w:autoSpaceDE/>
              <w:autoSpaceDN/>
              <w:adjustRightInd/>
              <w:snapToGrid/>
              <w:spacing w:before="0" w:after="0" w:line="360" w:lineRule="auto"/>
              <w:ind w:left="0" w:right="0" w:firstLine="480" w:firstLineChars="200"/>
              <w:jc w:val="both"/>
              <w:rPr>
                <w:rFonts w:hint="eastAsia" w:ascii="Times New Roman" w:hAnsi="Times New Roman" w:eastAsia="宋体" w:cs="Times New Roman"/>
                <w:snapToGrid w:val="0"/>
                <w:color w:val="000000"/>
                <w:sz w:val="24"/>
                <w:szCs w:val="24"/>
                <w:highlight w:val="none"/>
                <w:lang w:val="en-US" w:eastAsia="zh-CN" w:bidi="ar-SA"/>
              </w:rPr>
            </w:pPr>
            <w:r>
              <w:rPr>
                <w:rFonts w:hint="eastAsia" w:ascii="Times New Roman" w:hAnsi="Times New Roman" w:eastAsia="宋体" w:cs="Times New Roman"/>
                <w:snapToGrid w:val="0"/>
                <w:color w:val="000000"/>
                <w:sz w:val="24"/>
                <w:szCs w:val="24"/>
                <w:highlight w:val="none"/>
                <w:lang w:val="en-US" w:eastAsia="zh-CN" w:bidi="ar-SA"/>
              </w:rPr>
              <w:t>由于本项目车辆进出场会产生一定量的粉尘，根据《逸散性工业粉尘控制技术》，铺砌路面进出场车辆最终排放因子为（重载柴油车12轮）为9.57g/km，本项目按照平均每天进出车辆</w:t>
            </w:r>
            <w:r>
              <w:rPr>
                <w:rFonts w:hint="eastAsia" w:cs="Times New Roman"/>
                <w:snapToGrid w:val="0"/>
                <w:color w:val="000000"/>
                <w:sz w:val="24"/>
                <w:szCs w:val="24"/>
                <w:highlight w:val="none"/>
                <w:lang w:val="en-US" w:eastAsia="zh-CN" w:bidi="ar-SA"/>
              </w:rPr>
              <w:t>约10</w:t>
            </w:r>
            <w:r>
              <w:rPr>
                <w:rFonts w:hint="eastAsia" w:ascii="Times New Roman" w:hAnsi="Times New Roman" w:eastAsia="宋体" w:cs="Times New Roman"/>
                <w:snapToGrid w:val="0"/>
                <w:color w:val="000000"/>
                <w:sz w:val="24"/>
                <w:szCs w:val="24"/>
                <w:highlight w:val="none"/>
                <w:lang w:val="en-US" w:eastAsia="zh-CN" w:bidi="ar-SA"/>
              </w:rPr>
              <w:t>辆，车辆平均在项目区内行驶0.5km，项目车辆起尘量约为0.0</w:t>
            </w:r>
            <w:r>
              <w:rPr>
                <w:rFonts w:hint="eastAsia" w:cs="Times New Roman"/>
                <w:snapToGrid w:val="0"/>
                <w:color w:val="000000"/>
                <w:sz w:val="24"/>
                <w:szCs w:val="24"/>
                <w:highlight w:val="none"/>
                <w:lang w:val="en-US" w:eastAsia="zh-CN" w:bidi="ar-SA"/>
              </w:rPr>
              <w:t>1</w:t>
            </w:r>
            <w:r>
              <w:rPr>
                <w:rFonts w:hint="eastAsia" w:ascii="Times New Roman" w:hAnsi="Times New Roman" w:eastAsia="宋体" w:cs="Times New Roman"/>
                <w:snapToGrid w:val="0"/>
                <w:color w:val="000000"/>
                <w:sz w:val="24"/>
                <w:szCs w:val="24"/>
                <w:highlight w:val="none"/>
                <w:lang w:val="en-US" w:eastAsia="zh-CN" w:bidi="ar-SA"/>
              </w:rPr>
              <w:t>t/a。</w:t>
            </w:r>
          </w:p>
          <w:p>
            <w:pPr>
              <w:widowControl w:val="0"/>
              <w:autoSpaceDE w:val="0"/>
              <w:autoSpaceDN w:val="0"/>
              <w:adjustRightInd w:val="0"/>
              <w:spacing w:line="360" w:lineRule="auto"/>
              <w:ind w:firstLine="480" w:firstLineChars="200"/>
              <w:rPr>
                <w:rFonts w:hint="default" w:ascii="Times New Roman" w:hAnsi="Times New Roman" w:eastAsia="宋体" w:cs="Times New Roman"/>
                <w:snapToGrid w:val="0"/>
                <w:color w:val="000000"/>
                <w:sz w:val="24"/>
                <w:szCs w:val="24"/>
                <w:highlight w:val="none"/>
                <w:lang w:val="en-US" w:eastAsia="zh-CN" w:bidi="ar-SA"/>
              </w:rPr>
            </w:pPr>
            <w:r>
              <w:rPr>
                <w:rFonts w:hint="eastAsia" w:cs="Times New Roman"/>
                <w:snapToGrid w:val="0"/>
                <w:color w:val="000000"/>
                <w:sz w:val="24"/>
                <w:szCs w:val="24"/>
                <w:highlight w:val="none"/>
                <w:lang w:val="en-US" w:eastAsia="zh-CN" w:bidi="ar-SA"/>
              </w:rPr>
              <w:t>②上料</w:t>
            </w:r>
            <w:r>
              <w:rPr>
                <w:rFonts w:hint="eastAsia" w:ascii="Times New Roman" w:hAnsi="Times New Roman" w:eastAsia="宋体" w:cs="Times New Roman"/>
                <w:snapToGrid w:val="0"/>
                <w:color w:val="000000"/>
                <w:sz w:val="24"/>
                <w:szCs w:val="24"/>
                <w:highlight w:val="none"/>
                <w:lang w:val="en-US" w:eastAsia="zh-CN" w:bidi="ar-SA"/>
              </w:rPr>
              <w:t>扬尘</w:t>
            </w:r>
          </w:p>
          <w:p>
            <w:pPr>
              <w:overflowPunct w:val="0"/>
              <w:autoSpaceDE w:val="0"/>
              <w:autoSpaceDN w:val="0"/>
              <w:bidi w:val="0"/>
              <w:adjustRightInd w:val="0"/>
              <w:snapToGrid w:val="0"/>
              <w:spacing w:line="500" w:lineRule="exact"/>
              <w:ind w:firstLine="480" w:firstLineChars="200"/>
              <w:rPr>
                <w:rFonts w:hint="default" w:eastAsia="宋体" w:cs="Times New Roman"/>
                <w:kern w:val="2"/>
                <w:szCs w:val="24"/>
                <w:lang w:val="en-US" w:eastAsia="zh-CN"/>
              </w:rPr>
            </w:pPr>
            <w:r>
              <w:rPr>
                <w:rFonts w:hint="eastAsia" w:cs="Times New Roman"/>
                <w:kern w:val="2"/>
                <w:szCs w:val="24"/>
                <w:lang w:val="en-US" w:eastAsia="zh-CN"/>
              </w:rPr>
              <w:t>上料</w:t>
            </w:r>
            <w:r>
              <w:rPr>
                <w:rFonts w:hint="eastAsia" w:eastAsia="宋体" w:cs="Times New Roman"/>
                <w:kern w:val="2"/>
                <w:szCs w:val="24"/>
                <w:lang w:val="en-US" w:eastAsia="zh-CN"/>
              </w:rPr>
              <w:t>扬尘主要为</w:t>
            </w:r>
            <w:r>
              <w:rPr>
                <w:rFonts w:hint="eastAsia" w:cs="Times New Roman"/>
                <w:kern w:val="2"/>
                <w:szCs w:val="24"/>
                <w:lang w:val="en-US" w:eastAsia="zh-CN"/>
              </w:rPr>
              <w:t>氯化镁入泡氯化镁池混料扬尘、氧化镁入搅拌机搅拌扬尘以及EPS颗粒入发泡机发泡扬尘</w:t>
            </w:r>
            <w:r>
              <w:rPr>
                <w:rFonts w:hint="eastAsia" w:eastAsia="宋体" w:cs="Times New Roman"/>
                <w:kern w:val="2"/>
                <w:szCs w:val="24"/>
                <w:lang w:val="en-US" w:eastAsia="zh-CN"/>
              </w:rPr>
              <w:t>。根据《排放源统计调查产排污核算方法和系数手册》3024轻质建筑材料制品制造行业系数手册</w:t>
            </w:r>
            <w:r>
              <w:rPr>
                <w:rFonts w:hint="eastAsia" w:eastAsia="宋体" w:cs="Times New Roman"/>
                <w:kern w:val="2"/>
                <w:szCs w:val="24"/>
                <w:lang w:eastAsia="zh-CN"/>
              </w:rPr>
              <w:t>，</w:t>
            </w:r>
            <w:r>
              <w:rPr>
                <w:rFonts w:hint="eastAsia" w:cs="Times New Roman"/>
                <w:kern w:val="2"/>
                <w:szCs w:val="24"/>
                <w:lang w:val="en-US" w:eastAsia="zh-CN"/>
              </w:rPr>
              <w:t>物料混合搅拌</w:t>
            </w:r>
            <w:r>
              <w:rPr>
                <w:rFonts w:hint="eastAsia" w:eastAsia="宋体" w:cs="Times New Roman"/>
                <w:kern w:val="2"/>
                <w:szCs w:val="24"/>
              </w:rPr>
              <w:t>的排放因子</w:t>
            </w:r>
            <w:r>
              <w:rPr>
                <w:rFonts w:hint="eastAsia" w:cs="Times New Roman"/>
                <w:kern w:val="2"/>
                <w:szCs w:val="24"/>
                <w:lang w:val="en-US" w:eastAsia="zh-CN"/>
              </w:rPr>
              <w:t>0.325</w:t>
            </w:r>
            <w:r>
              <w:rPr>
                <w:rFonts w:hint="eastAsia" w:eastAsia="宋体" w:cs="Times New Roman"/>
                <w:kern w:val="2"/>
                <w:szCs w:val="24"/>
              </w:rPr>
              <w:t>kg/t</w:t>
            </w:r>
            <w:r>
              <w:rPr>
                <w:rFonts w:hint="eastAsia" w:cs="Times New Roman"/>
                <w:kern w:val="2"/>
                <w:szCs w:val="24"/>
                <w:lang w:val="en-US" w:eastAsia="zh-CN"/>
              </w:rPr>
              <w:t>-产品</w:t>
            </w:r>
            <w:r>
              <w:rPr>
                <w:rFonts w:hint="eastAsia" w:eastAsia="宋体" w:cs="Times New Roman"/>
                <w:kern w:val="2"/>
                <w:szCs w:val="24"/>
              </w:rPr>
              <w:t>，</w:t>
            </w:r>
            <w:r>
              <w:rPr>
                <w:rFonts w:hint="eastAsia" w:cs="Times New Roman"/>
                <w:kern w:val="2"/>
                <w:szCs w:val="24"/>
                <w:lang w:val="en-US" w:eastAsia="zh-CN"/>
              </w:rPr>
              <w:t>本项目硫氧镁板产能约为1990.67t/a，因此上料扬尘共0.65t/a</w:t>
            </w:r>
            <w:r>
              <w:rPr>
                <w:rFonts w:hint="eastAsia" w:eastAsia="宋体" w:cs="Times New Roman"/>
                <w:kern w:val="2"/>
                <w:szCs w:val="24"/>
              </w:rPr>
              <w:t>。</w:t>
            </w:r>
            <w:r>
              <w:rPr>
                <w:rFonts w:hint="eastAsia" w:cs="Times New Roman"/>
                <w:kern w:val="2"/>
                <w:szCs w:val="24"/>
                <w:lang w:val="en-US" w:eastAsia="zh-CN"/>
              </w:rPr>
              <w:t xml:space="preserve"> </w:t>
            </w:r>
          </w:p>
          <w:p>
            <w:pPr>
              <w:overflowPunct w:val="0"/>
              <w:autoSpaceDE w:val="0"/>
              <w:autoSpaceDN w:val="0"/>
              <w:bidi w:val="0"/>
              <w:adjustRightInd w:val="0"/>
              <w:snapToGrid w:val="0"/>
              <w:spacing w:line="500" w:lineRule="exact"/>
              <w:ind w:firstLine="480" w:firstLineChars="200"/>
              <w:rPr>
                <w:rFonts w:hint="default" w:ascii="Times New Roman" w:hAnsi="Times New Roman" w:eastAsia="宋体" w:cs="Times New Roman"/>
                <w:snapToGrid w:val="0"/>
                <w:color w:val="000000"/>
                <w:sz w:val="24"/>
                <w:szCs w:val="24"/>
                <w:highlight w:val="none"/>
                <w:lang w:val="en-US" w:eastAsia="zh-CN" w:bidi="ar-SA"/>
              </w:rPr>
            </w:pPr>
            <w:r>
              <w:rPr>
                <w:rFonts w:hint="eastAsia" w:eastAsia="宋体" w:cs="Times New Roman"/>
                <w:kern w:val="2"/>
                <w:szCs w:val="24"/>
              </w:rPr>
              <w:t>本项目</w:t>
            </w:r>
            <w:r>
              <w:rPr>
                <w:rFonts w:hint="eastAsia" w:cs="Times New Roman"/>
                <w:kern w:val="2"/>
                <w:szCs w:val="24"/>
                <w:lang w:val="en-US" w:eastAsia="zh-CN"/>
              </w:rPr>
              <w:t>混料、搅拌、发泡环节联系紧密，因此可</w:t>
            </w:r>
            <w:r>
              <w:rPr>
                <w:rFonts w:hint="eastAsia" w:cs="Times New Roman"/>
                <w:kern w:val="2"/>
                <w:szCs w:val="24"/>
                <w:shd w:val="clear" w:color="auto" w:fill="auto"/>
                <w:lang w:val="en-US" w:eastAsia="zh-CN"/>
              </w:rPr>
              <w:t>共用</w:t>
            </w:r>
            <w:r>
              <w:rPr>
                <w:rFonts w:hint="eastAsia" w:eastAsia="宋体" w:cs="Times New Roman"/>
                <w:kern w:val="2"/>
                <w:szCs w:val="24"/>
                <w:shd w:val="clear" w:color="auto" w:fill="auto"/>
                <w:lang w:val="en-US" w:eastAsia="zh-CN"/>
              </w:rPr>
              <w:t>1</w:t>
            </w:r>
            <w:r>
              <w:rPr>
                <w:rFonts w:hint="eastAsia" w:eastAsia="宋体" w:cs="Times New Roman"/>
                <w:kern w:val="2"/>
                <w:szCs w:val="24"/>
                <w:shd w:val="clear" w:color="auto" w:fill="auto"/>
              </w:rPr>
              <w:t>台</w:t>
            </w:r>
            <w:r>
              <w:rPr>
                <w:rFonts w:hint="eastAsia" w:cs="Times New Roman"/>
                <w:kern w:val="2"/>
                <w:szCs w:val="24"/>
                <w:shd w:val="clear" w:color="auto" w:fill="auto"/>
                <w:lang w:val="en-US" w:eastAsia="zh-CN"/>
              </w:rPr>
              <w:t>袋式</w:t>
            </w:r>
            <w:r>
              <w:rPr>
                <w:rFonts w:hint="eastAsia" w:eastAsia="宋体" w:cs="Times New Roman"/>
                <w:kern w:val="2"/>
                <w:szCs w:val="24"/>
                <w:shd w:val="clear" w:color="auto" w:fill="auto"/>
              </w:rPr>
              <w:t>除尘器</w:t>
            </w:r>
            <w:r>
              <w:rPr>
                <w:rFonts w:hint="eastAsia" w:eastAsia="宋体" w:cs="Times New Roman"/>
                <w:kern w:val="2"/>
                <w:szCs w:val="24"/>
              </w:rPr>
              <w:t>，</w:t>
            </w:r>
            <w:r>
              <w:rPr>
                <w:rFonts w:hint="eastAsia" w:cs="Times New Roman"/>
                <w:kern w:val="2"/>
                <w:szCs w:val="24"/>
                <w:lang w:val="en-US" w:eastAsia="zh-CN"/>
              </w:rPr>
              <w:t>在各投料口设置集气罩（本项目使用集气罩均为顶吸式集气罩，集气罩尺寸：混料3.2m*1m、1个，搅拌1.5m*1.5m、2个，发泡1.5m*1.5m、1个），</w:t>
            </w:r>
            <w:r>
              <w:rPr>
                <w:rFonts w:hint="default" w:ascii="Times New Roman" w:hAnsi="Times New Roman" w:eastAsia="宋体" w:cs="Times New Roman"/>
                <w:snapToGrid w:val="0"/>
                <w:color w:val="000000"/>
                <w:sz w:val="24"/>
                <w:szCs w:val="24"/>
                <w:highlight w:val="none"/>
                <w:lang w:val="en-US" w:eastAsia="zh-CN" w:bidi="ar-SA"/>
              </w:rPr>
              <w:t>收集效率为95%，</w:t>
            </w:r>
            <w:r>
              <w:rPr>
                <w:rFonts w:hint="eastAsia" w:eastAsia="宋体" w:cs="Times New Roman"/>
                <w:kern w:val="2"/>
                <w:szCs w:val="24"/>
              </w:rPr>
              <w:t>除尘效率不低于</w:t>
            </w:r>
            <w:r>
              <w:rPr>
                <w:rFonts w:hint="eastAsia" w:cs="Times New Roman"/>
                <w:kern w:val="2"/>
                <w:szCs w:val="24"/>
                <w:lang w:val="en-US" w:eastAsia="zh-CN"/>
              </w:rPr>
              <w:t>99</w:t>
            </w:r>
            <w:r>
              <w:rPr>
                <w:rFonts w:hint="eastAsia" w:eastAsia="宋体" w:cs="Times New Roman"/>
                <w:kern w:val="2"/>
                <w:szCs w:val="24"/>
              </w:rPr>
              <w:t>%</w:t>
            </w:r>
            <w:r>
              <w:rPr>
                <w:rFonts w:hint="eastAsia" w:cs="Times New Roman"/>
                <w:snapToGrid w:val="0"/>
                <w:color w:val="000000"/>
                <w:sz w:val="24"/>
                <w:szCs w:val="24"/>
                <w:highlight w:val="none"/>
                <w:lang w:val="en-US" w:eastAsia="zh-CN" w:bidi="ar-SA"/>
              </w:rPr>
              <w:t>（除尘效率参考</w:t>
            </w:r>
            <w:r>
              <w:rPr>
                <w:rFonts w:hint="default" w:ascii="Times New Roman" w:hAnsi="Times New Roman" w:eastAsia="宋体" w:cs="Times New Roman"/>
                <w:snapToGrid w:val="0"/>
                <w:color w:val="000000"/>
                <w:sz w:val="24"/>
                <w:szCs w:val="24"/>
                <w:highlight w:val="none"/>
                <w:lang w:val="en-US" w:eastAsia="zh-CN" w:bidi="ar-SA"/>
              </w:rPr>
              <w:t>《排放源统计调查产排污核算方法和系数手册》</w:t>
            </w:r>
            <w:r>
              <w:rPr>
                <w:rFonts w:hint="eastAsia" w:cs="Times New Roman"/>
                <w:snapToGrid w:val="0"/>
                <w:color w:val="000000"/>
                <w:sz w:val="24"/>
                <w:szCs w:val="24"/>
                <w:highlight w:val="none"/>
                <w:lang w:val="en-US" w:eastAsia="zh-CN" w:bidi="ar-SA"/>
              </w:rPr>
              <w:t>）</w:t>
            </w:r>
            <w:r>
              <w:rPr>
                <w:rFonts w:hint="eastAsia" w:eastAsia="宋体" w:cs="Times New Roman"/>
                <w:kern w:val="2"/>
                <w:szCs w:val="24"/>
                <w:lang w:eastAsia="zh-CN"/>
              </w:rPr>
              <w:t>。</w:t>
            </w:r>
            <w:r>
              <w:rPr>
                <w:rFonts w:hint="eastAsia" w:eastAsia="宋体" w:cs="Times New Roman"/>
                <w:kern w:val="2"/>
                <w:szCs w:val="24"/>
                <w:lang w:val="en-US" w:eastAsia="zh-CN"/>
              </w:rPr>
              <w:t>本项目</w:t>
            </w:r>
            <w:r>
              <w:rPr>
                <w:rFonts w:hint="eastAsia" w:eastAsia="宋体" w:cs="Times New Roman"/>
                <w:kern w:val="2"/>
                <w:szCs w:val="24"/>
              </w:rPr>
              <w:t>风机风</w:t>
            </w:r>
            <w:r>
              <w:rPr>
                <w:rFonts w:hint="eastAsia" w:eastAsia="宋体" w:cs="Times New Roman"/>
                <w:kern w:val="2"/>
                <w:szCs w:val="24"/>
                <w:lang w:val="en-US" w:eastAsia="zh-CN"/>
              </w:rPr>
              <w:t>排气量</w:t>
            </w:r>
            <w:r>
              <w:rPr>
                <w:rFonts w:hint="eastAsia" w:eastAsia="宋体" w:cs="Times New Roman"/>
                <w:kern w:val="2"/>
                <w:szCs w:val="24"/>
              </w:rPr>
              <w:t>为</w:t>
            </w:r>
            <w:r>
              <w:rPr>
                <w:rFonts w:hint="eastAsia" w:cs="Times New Roman"/>
                <w:kern w:val="2"/>
                <w:szCs w:val="24"/>
                <w:lang w:val="en-US" w:eastAsia="zh-CN"/>
              </w:rPr>
              <w:t>5000</w:t>
            </w:r>
            <w:r>
              <w:rPr>
                <w:rFonts w:hint="eastAsia" w:eastAsia="宋体" w:cs="Times New Roman"/>
                <w:kern w:val="2"/>
                <w:szCs w:val="24"/>
                <w:lang w:val="en-US" w:eastAsia="zh-CN"/>
              </w:rPr>
              <w:t>m</w:t>
            </w:r>
            <w:r>
              <w:rPr>
                <w:rFonts w:hint="eastAsia" w:eastAsia="宋体" w:cs="Times New Roman"/>
                <w:kern w:val="2"/>
                <w:szCs w:val="24"/>
                <w:vertAlign w:val="superscript"/>
                <w:lang w:val="en-US" w:eastAsia="zh-CN"/>
              </w:rPr>
              <w:t>3</w:t>
            </w:r>
            <w:r>
              <w:rPr>
                <w:rFonts w:hint="eastAsia" w:eastAsia="宋体" w:cs="Times New Roman"/>
                <w:kern w:val="2"/>
                <w:szCs w:val="24"/>
              </w:rPr>
              <w:t>/h，则项目</w:t>
            </w:r>
            <w:r>
              <w:rPr>
                <w:rFonts w:hint="eastAsia" w:eastAsia="宋体" w:cs="Times New Roman"/>
                <w:kern w:val="2"/>
                <w:szCs w:val="24"/>
                <w:lang w:val="en-US" w:eastAsia="zh-CN"/>
              </w:rPr>
              <w:t>经</w:t>
            </w:r>
            <w:r>
              <w:rPr>
                <w:rFonts w:hint="eastAsia" w:eastAsia="宋体" w:cs="Times New Roman"/>
                <w:kern w:val="2"/>
                <w:szCs w:val="24"/>
              </w:rPr>
              <w:t>除尘器除尘后</w:t>
            </w:r>
            <w:r>
              <w:rPr>
                <w:rFonts w:hint="eastAsia" w:eastAsia="宋体" w:cs="Times New Roman"/>
                <w:kern w:val="2"/>
                <w:szCs w:val="24"/>
                <w:lang w:eastAsia="zh-CN"/>
              </w:rPr>
              <w:t>，</w:t>
            </w:r>
            <w:r>
              <w:rPr>
                <w:rFonts w:hint="eastAsia" w:eastAsia="宋体" w:cs="Times New Roman"/>
                <w:kern w:val="2"/>
                <w:szCs w:val="24"/>
              </w:rPr>
              <w:t>粉尘排放浓度为</w:t>
            </w:r>
            <w:r>
              <w:rPr>
                <w:rFonts w:hint="eastAsia" w:cs="Times New Roman"/>
                <w:kern w:val="2"/>
                <w:szCs w:val="24"/>
                <w:lang w:val="en-US" w:eastAsia="zh-CN"/>
              </w:rPr>
              <w:t>0.24</w:t>
            </w:r>
            <w:r>
              <w:rPr>
                <w:rFonts w:hint="eastAsia" w:eastAsia="宋体" w:cs="Times New Roman"/>
                <w:spacing w:val="-23"/>
                <w:kern w:val="2"/>
                <w:szCs w:val="24"/>
              </w:rPr>
              <w:t>mg/</w:t>
            </w:r>
            <w:r>
              <w:rPr>
                <w:rFonts w:hint="eastAsia" w:eastAsia="宋体" w:cs="Times New Roman"/>
                <w:spacing w:val="-23"/>
                <w:kern w:val="2"/>
                <w:szCs w:val="24"/>
                <w:lang w:val="en-US" w:eastAsia="zh-CN"/>
              </w:rPr>
              <w:t>m</w:t>
            </w:r>
            <w:r>
              <w:rPr>
                <w:rFonts w:hint="eastAsia" w:cs="Times New Roman"/>
                <w:spacing w:val="-23"/>
                <w:kern w:val="2"/>
                <w:szCs w:val="24"/>
                <w:vertAlign w:val="superscript"/>
                <w:lang w:val="en-US" w:eastAsia="zh-CN"/>
              </w:rPr>
              <w:t>3</w:t>
            </w:r>
            <w:r>
              <w:rPr>
                <w:rFonts w:hint="eastAsia" w:eastAsia="宋体" w:cs="Times New Roman"/>
                <w:kern w:val="2"/>
                <w:szCs w:val="24"/>
              </w:rPr>
              <w:t>，</w:t>
            </w:r>
            <w:r>
              <w:rPr>
                <w:rFonts w:hint="eastAsia" w:eastAsia="宋体" w:cs="Times New Roman"/>
                <w:kern w:val="2"/>
                <w:szCs w:val="24"/>
                <w:lang w:val="en-US" w:eastAsia="zh-CN"/>
              </w:rPr>
              <w:t>排放速率为</w:t>
            </w:r>
            <w:r>
              <w:rPr>
                <w:rFonts w:hint="eastAsia" w:cs="Times New Roman"/>
                <w:kern w:val="2"/>
                <w:szCs w:val="24"/>
                <w:lang w:val="en-US" w:eastAsia="zh-CN"/>
              </w:rPr>
              <w:t>0.0012</w:t>
            </w:r>
            <w:r>
              <w:rPr>
                <w:rFonts w:hint="eastAsia" w:eastAsia="宋体" w:cs="Times New Roman"/>
                <w:kern w:val="2"/>
                <w:szCs w:val="24"/>
                <w:lang w:val="en-US" w:eastAsia="zh-CN"/>
              </w:rPr>
              <w:t>kg/h；</w:t>
            </w:r>
            <w:r>
              <w:rPr>
                <w:rFonts w:hint="eastAsia" w:eastAsia="宋体" w:cs="Times New Roman"/>
                <w:kern w:val="2"/>
                <w:szCs w:val="24"/>
              </w:rPr>
              <w:t>颗粒物排放浓度满足</w:t>
            </w:r>
            <w:r>
              <w:rPr>
                <w:rFonts w:hint="eastAsia" w:eastAsia="宋体" w:cs="Times New Roman"/>
                <w:kern w:val="2"/>
                <w:szCs w:val="24"/>
                <w:lang w:val="en-US" w:eastAsia="zh-CN"/>
              </w:rPr>
              <w:t>《大气污染物</w:t>
            </w:r>
            <w:r>
              <w:rPr>
                <w:rFonts w:hint="eastAsia" w:cs="Times New Roman"/>
                <w:kern w:val="2"/>
                <w:szCs w:val="24"/>
                <w:lang w:val="en-US" w:eastAsia="zh-CN"/>
              </w:rPr>
              <w:t>综合</w:t>
            </w:r>
            <w:r>
              <w:rPr>
                <w:rFonts w:hint="eastAsia" w:eastAsia="宋体" w:cs="Times New Roman"/>
                <w:kern w:val="2"/>
                <w:szCs w:val="24"/>
                <w:lang w:val="en-US" w:eastAsia="zh-CN"/>
              </w:rPr>
              <w:t>排放标准》（GB</w:t>
            </w:r>
            <w:r>
              <w:rPr>
                <w:rFonts w:hint="eastAsia" w:cs="Times New Roman"/>
                <w:kern w:val="2"/>
                <w:szCs w:val="24"/>
                <w:lang w:val="en-US" w:eastAsia="zh-CN"/>
              </w:rPr>
              <w:t>16297</w:t>
            </w:r>
            <w:r>
              <w:rPr>
                <w:rFonts w:hint="eastAsia" w:eastAsia="宋体" w:cs="Times New Roman"/>
                <w:kern w:val="2"/>
                <w:szCs w:val="24"/>
                <w:lang w:val="en-US" w:eastAsia="zh-CN"/>
              </w:rPr>
              <w:t>-</w:t>
            </w:r>
            <w:r>
              <w:rPr>
                <w:rFonts w:hint="eastAsia" w:cs="Times New Roman"/>
                <w:kern w:val="2"/>
                <w:szCs w:val="24"/>
                <w:lang w:val="en-US" w:eastAsia="zh-CN"/>
              </w:rPr>
              <w:t>1996</w:t>
            </w:r>
            <w:r>
              <w:rPr>
                <w:rFonts w:hint="eastAsia" w:eastAsia="宋体" w:cs="Times New Roman"/>
                <w:kern w:val="2"/>
                <w:szCs w:val="24"/>
                <w:lang w:val="en-US" w:eastAsia="zh-CN"/>
              </w:rPr>
              <w:t>）</w:t>
            </w:r>
            <w:r>
              <w:rPr>
                <w:rFonts w:hint="eastAsia" w:cs="Times New Roman"/>
                <w:kern w:val="2"/>
                <w:szCs w:val="24"/>
                <w:lang w:val="en-US" w:eastAsia="zh-CN"/>
              </w:rPr>
              <w:t>二级</w:t>
            </w:r>
            <w:r>
              <w:rPr>
                <w:rFonts w:hint="eastAsia" w:eastAsia="宋体" w:cs="Times New Roman"/>
                <w:kern w:val="2"/>
                <w:szCs w:val="24"/>
                <w:lang w:val="en-US" w:eastAsia="zh-CN"/>
              </w:rPr>
              <w:t>排放限值</w:t>
            </w:r>
            <w:r>
              <w:rPr>
                <w:rFonts w:hint="eastAsia" w:eastAsia="宋体" w:cs="Times New Roman"/>
                <w:spacing w:val="-11"/>
                <w:kern w:val="2"/>
                <w:szCs w:val="24"/>
              </w:rPr>
              <w:t>（</w:t>
            </w:r>
            <w:r>
              <w:rPr>
                <w:rFonts w:hint="eastAsia" w:cs="Times New Roman"/>
                <w:spacing w:val="-11"/>
                <w:kern w:val="2"/>
                <w:szCs w:val="24"/>
                <w:lang w:val="en-US" w:eastAsia="zh-CN"/>
              </w:rPr>
              <w:t>120</w:t>
            </w:r>
            <w:r>
              <w:rPr>
                <w:rFonts w:hint="eastAsia" w:eastAsia="宋体" w:cs="Times New Roman"/>
                <w:spacing w:val="-11"/>
                <w:kern w:val="2"/>
                <w:szCs w:val="24"/>
              </w:rPr>
              <w:t>mg/</w:t>
            </w:r>
            <w:r>
              <w:rPr>
                <w:rFonts w:hint="eastAsia" w:eastAsia="宋体" w:cs="Times New Roman"/>
                <w:spacing w:val="-11"/>
                <w:kern w:val="2"/>
                <w:szCs w:val="24"/>
                <w:lang w:val="en-US" w:eastAsia="zh-CN"/>
              </w:rPr>
              <w:t>m</w:t>
            </w:r>
            <w:r>
              <w:rPr>
                <w:rFonts w:hint="eastAsia" w:cs="Times New Roman"/>
                <w:spacing w:val="-11"/>
                <w:kern w:val="2"/>
                <w:szCs w:val="24"/>
                <w:vertAlign w:val="superscript"/>
                <w:lang w:val="en-US" w:eastAsia="zh-CN"/>
              </w:rPr>
              <w:t>3</w:t>
            </w:r>
            <w:r>
              <w:rPr>
                <w:rFonts w:hint="eastAsia" w:eastAsia="宋体" w:cs="Times New Roman"/>
                <w:spacing w:val="-11"/>
                <w:kern w:val="2"/>
                <w:szCs w:val="24"/>
              </w:rPr>
              <w:t>）</w:t>
            </w:r>
            <w:r>
              <w:rPr>
                <w:rFonts w:hint="eastAsia" w:eastAsia="宋体" w:cs="Times New Roman"/>
                <w:spacing w:val="-6"/>
                <w:kern w:val="2"/>
                <w:szCs w:val="24"/>
              </w:rPr>
              <w:t>。</w:t>
            </w:r>
          </w:p>
          <w:p>
            <w:pPr>
              <w:tabs>
                <w:tab w:val="left" w:pos="6295"/>
              </w:tabs>
              <w:overflowPunct/>
              <w:autoSpaceDE/>
              <w:autoSpaceDN/>
              <w:adjustRightInd/>
              <w:snapToGrid/>
              <w:spacing w:before="0" w:after="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废气产生和排放情况见表</w:t>
            </w:r>
            <w:r>
              <w:rPr>
                <w:rFonts w:hint="eastAsia" w:ascii="Times New Roman" w:hAnsi="Times New Roman" w:eastAsia="宋体" w:cs="Times New Roman"/>
                <w:color w:val="auto"/>
                <w:kern w:val="2"/>
                <w:sz w:val="24"/>
                <w:szCs w:val="24"/>
                <w:lang w:val="en-US" w:eastAsia="zh-CN"/>
              </w:rPr>
              <w:t>4.5-1</w:t>
            </w:r>
            <w:r>
              <w:rPr>
                <w:rFonts w:hint="default" w:ascii="Times New Roman" w:hAnsi="Times New Roman" w:eastAsia="宋体" w:cs="Times New Roman"/>
                <w:color w:val="auto"/>
                <w:kern w:val="2"/>
                <w:sz w:val="24"/>
                <w:szCs w:val="24"/>
              </w:rPr>
              <w:t>。</w:t>
            </w:r>
          </w:p>
          <w:p>
            <w:pPr>
              <w:widowControl w:val="0"/>
              <w:overflowPunct/>
              <w:autoSpaceDE/>
              <w:autoSpaceDN/>
              <w:adjustRightInd/>
              <w:snapToGrid/>
              <w:spacing w:before="0" w:after="0" w:line="360" w:lineRule="auto"/>
              <w:ind w:left="0" w:right="0" w:firstLine="0" w:firstLineChars="0"/>
              <w:jc w:val="center"/>
              <w:rPr>
                <w:rFonts w:hint="default" w:ascii="Times New Roman" w:hAnsi="Times New Roman" w:eastAsia="宋体" w:cs="Times New Roman"/>
                <w:b/>
                <w:color w:val="auto"/>
                <w:kern w:val="0"/>
                <w:sz w:val="24"/>
                <w:szCs w:val="24"/>
                <w:lang w:val="en-US" w:eastAsia="zh-CN" w:bidi="ar-SA"/>
              </w:rPr>
            </w:pPr>
            <w:r>
              <w:rPr>
                <w:rFonts w:hint="default" w:ascii="Times New Roman" w:hAnsi="Times New Roman" w:eastAsia="宋体" w:cs="Times New Roman"/>
                <w:b/>
                <w:color w:val="auto"/>
                <w:kern w:val="0"/>
                <w:sz w:val="24"/>
                <w:szCs w:val="24"/>
                <w:lang w:val="en-US" w:eastAsia="zh-CN" w:bidi="ar-SA"/>
              </w:rPr>
              <w:t>表</w:t>
            </w:r>
            <w:r>
              <w:rPr>
                <w:rFonts w:hint="eastAsia" w:ascii="Times New Roman" w:hAnsi="Times New Roman" w:eastAsia="宋体" w:cs="Times New Roman"/>
                <w:b/>
                <w:color w:val="auto"/>
                <w:kern w:val="0"/>
                <w:sz w:val="24"/>
                <w:szCs w:val="24"/>
                <w:lang w:val="en-US" w:eastAsia="zh-CN" w:bidi="ar-SA"/>
              </w:rPr>
              <w:t>4.5-1</w:t>
            </w:r>
            <w:r>
              <w:rPr>
                <w:rFonts w:hint="eastAsia" w:cs="Times New Roman"/>
                <w:b/>
                <w:color w:val="auto"/>
                <w:kern w:val="0"/>
                <w:sz w:val="24"/>
                <w:szCs w:val="24"/>
                <w:lang w:val="en-US" w:eastAsia="zh-CN" w:bidi="ar-SA"/>
              </w:rPr>
              <w:t>上料</w:t>
            </w:r>
            <w:r>
              <w:rPr>
                <w:rFonts w:hint="eastAsia" w:ascii="Times New Roman" w:hAnsi="Times New Roman" w:eastAsia="宋体" w:cs="Times New Roman"/>
                <w:b/>
                <w:color w:val="auto"/>
                <w:kern w:val="0"/>
                <w:sz w:val="24"/>
                <w:szCs w:val="24"/>
                <w:lang w:val="en-US" w:eastAsia="zh-CN" w:bidi="ar-SA"/>
              </w:rPr>
              <w:t>逸散废气</w:t>
            </w:r>
            <w:r>
              <w:rPr>
                <w:rFonts w:hint="default" w:ascii="Times New Roman" w:hAnsi="Times New Roman" w:eastAsia="宋体" w:cs="Times New Roman"/>
                <w:b/>
                <w:color w:val="auto"/>
                <w:kern w:val="0"/>
                <w:sz w:val="24"/>
                <w:szCs w:val="24"/>
                <w:lang w:val="en-US" w:eastAsia="zh-CN" w:bidi="ar-SA"/>
              </w:rPr>
              <w:t>产生及排放情况表</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7"/>
              <w:gridCol w:w="765"/>
              <w:gridCol w:w="690"/>
              <w:gridCol w:w="810"/>
              <w:gridCol w:w="900"/>
              <w:gridCol w:w="1920"/>
              <w:gridCol w:w="1320"/>
              <w:gridCol w:w="1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b w:val="0"/>
                      <w:bCs w:val="0"/>
                      <w:color w:val="auto"/>
                      <w:kern w:val="2"/>
                      <w:sz w:val="21"/>
                      <w:szCs w:val="22"/>
                      <w:lang w:eastAsia="zh-CN"/>
                    </w:rPr>
                  </w:pPr>
                  <w:r>
                    <w:rPr>
                      <w:rFonts w:hint="eastAsia" w:ascii="Times New Roman" w:hAnsi="Times New Roman" w:eastAsia="宋体" w:cs="Times New Roman"/>
                      <w:b w:val="0"/>
                      <w:bCs w:val="0"/>
                      <w:color w:val="auto"/>
                      <w:kern w:val="2"/>
                      <w:sz w:val="21"/>
                      <w:szCs w:val="22"/>
                      <w:lang w:val="en-US" w:eastAsia="zh-CN"/>
                    </w:rPr>
                    <w:t>产污环节</w:t>
                  </w:r>
                </w:p>
              </w:tc>
              <w:tc>
                <w:tcPr>
                  <w:tcW w:w="7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lang w:val="en-US" w:eastAsia="zh-CN"/>
                    </w:rPr>
                  </w:pPr>
                  <w:r>
                    <w:rPr>
                      <w:rFonts w:hint="eastAsia" w:ascii="Times New Roman" w:hAnsi="Times New Roman" w:eastAsia="宋体" w:cs="Times New Roman"/>
                      <w:b w:val="0"/>
                      <w:bCs w:val="0"/>
                      <w:color w:val="auto"/>
                      <w:kern w:val="2"/>
                      <w:sz w:val="21"/>
                      <w:szCs w:val="22"/>
                      <w:lang w:val="en-US" w:eastAsia="zh-CN"/>
                    </w:rPr>
                    <w:t>污染物</w:t>
                  </w:r>
                </w:p>
              </w:tc>
              <w:tc>
                <w:tcPr>
                  <w:tcW w:w="6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产生量</w:t>
                  </w:r>
                </w:p>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lang w:val="en-US" w:eastAsia="zh-CN"/>
                    </w:rPr>
                    <w:t>t</w:t>
                  </w:r>
                  <w:r>
                    <w:rPr>
                      <w:rFonts w:hint="default" w:ascii="Times New Roman" w:hAnsi="Times New Roman" w:eastAsia="宋体" w:cs="Times New Roman"/>
                      <w:b w:val="0"/>
                      <w:bCs w:val="0"/>
                      <w:color w:val="auto"/>
                      <w:kern w:val="2"/>
                      <w:sz w:val="21"/>
                      <w:szCs w:val="22"/>
                    </w:rPr>
                    <w:t>/a</w:t>
                  </w:r>
                </w:p>
              </w:tc>
              <w:tc>
                <w:tcPr>
                  <w:tcW w:w="8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b w:val="0"/>
                      <w:bCs w:val="0"/>
                      <w:color w:val="auto"/>
                      <w:kern w:val="2"/>
                      <w:sz w:val="21"/>
                      <w:szCs w:val="22"/>
                      <w:lang w:val="en-US" w:eastAsia="zh-CN"/>
                    </w:rPr>
                  </w:pPr>
                  <w:r>
                    <w:rPr>
                      <w:rFonts w:hint="eastAsia" w:ascii="Times New Roman" w:hAnsi="Times New Roman" w:eastAsia="宋体" w:cs="Times New Roman"/>
                      <w:b w:val="0"/>
                      <w:bCs w:val="0"/>
                      <w:color w:val="auto"/>
                      <w:kern w:val="2"/>
                      <w:sz w:val="21"/>
                      <w:szCs w:val="22"/>
                      <w:lang w:val="en-US" w:eastAsia="zh-CN"/>
                    </w:rPr>
                    <w:t>净化效率</w:t>
                  </w:r>
                </w:p>
              </w:tc>
              <w:tc>
                <w:tcPr>
                  <w:tcW w:w="530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污染物排放情况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p>
              </w:tc>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p>
              </w:tc>
              <w:tc>
                <w:tcPr>
                  <w:tcW w:w="8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排放量（</w:t>
                  </w:r>
                  <w:r>
                    <w:rPr>
                      <w:rFonts w:hint="default" w:ascii="Times New Roman" w:hAnsi="Times New Roman" w:eastAsia="宋体" w:cs="Times New Roman"/>
                      <w:b w:val="0"/>
                      <w:bCs w:val="0"/>
                      <w:color w:val="auto"/>
                      <w:kern w:val="2"/>
                      <w:sz w:val="21"/>
                      <w:szCs w:val="22"/>
                      <w:lang w:val="en-US" w:eastAsia="zh-CN"/>
                    </w:rPr>
                    <w:t>t</w:t>
                  </w:r>
                  <w:r>
                    <w:rPr>
                      <w:rFonts w:hint="default" w:ascii="Times New Roman" w:hAnsi="Times New Roman" w:eastAsia="宋体" w:cs="Times New Roman"/>
                      <w:b w:val="0"/>
                      <w:bCs w:val="0"/>
                      <w:color w:val="auto"/>
                      <w:kern w:val="2"/>
                      <w:sz w:val="21"/>
                      <w:szCs w:val="22"/>
                    </w:rPr>
                    <w:t>/a）</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排放浓度（mg/m</w:t>
                  </w:r>
                  <w:r>
                    <w:rPr>
                      <w:rFonts w:hint="default" w:ascii="Times New Roman" w:hAnsi="Times New Roman" w:eastAsia="宋体" w:cs="Times New Roman"/>
                      <w:b w:val="0"/>
                      <w:bCs w:val="0"/>
                      <w:color w:val="auto"/>
                      <w:kern w:val="2"/>
                      <w:sz w:val="21"/>
                      <w:szCs w:val="22"/>
                      <w:vertAlign w:val="superscript"/>
                      <w:lang w:val="en-US" w:eastAsia="zh-CN"/>
                    </w:rPr>
                    <w:t>3</w:t>
                  </w:r>
                  <w:r>
                    <w:rPr>
                      <w:rFonts w:hint="default" w:ascii="Times New Roman" w:hAnsi="Times New Roman" w:eastAsia="宋体" w:cs="Times New Roman"/>
                      <w:b w:val="0"/>
                      <w:bCs w:val="0"/>
                      <w:color w:val="auto"/>
                      <w:kern w:val="2"/>
                      <w:sz w:val="21"/>
                      <w:szCs w:val="22"/>
                    </w:rPr>
                    <w:t>）</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eastAsia" w:ascii="Times New Roman" w:hAnsi="Times New Roman" w:eastAsia="宋体" w:cs="Times New Roman"/>
                      <w:b w:val="0"/>
                      <w:bCs w:val="0"/>
                      <w:color w:val="auto"/>
                      <w:kern w:val="2"/>
                      <w:sz w:val="21"/>
                      <w:szCs w:val="22"/>
                      <w:lang w:val="en-US" w:eastAsia="zh-CN"/>
                    </w:rPr>
                    <w:t>排气筒高度</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上料</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2"/>
                      <w:lang w:val="en-US" w:eastAsia="zh-CN"/>
                    </w:rPr>
                  </w:pPr>
                  <w:r>
                    <w:rPr>
                      <w:rFonts w:hint="eastAsia" w:cs="Times New Roman"/>
                      <w:color w:val="000000"/>
                      <w:kern w:val="2"/>
                      <w:sz w:val="21"/>
                      <w:szCs w:val="24"/>
                      <w:lang w:val="en-US" w:eastAsia="zh-CN"/>
                    </w:rPr>
                    <w:t>颗粒物</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0.617</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99</w:t>
                  </w:r>
                  <w:r>
                    <w:rPr>
                      <w:rFonts w:hint="eastAsia" w:ascii="Times New Roman" w:hAnsi="Times New Roman" w:eastAsia="宋体" w:cs="Times New Roman"/>
                      <w:color w:val="auto"/>
                      <w:kern w:val="2"/>
                      <w:sz w:val="21"/>
                      <w:szCs w:val="22"/>
                      <w:lang w:val="en-US" w:eastAsia="zh-CN"/>
                    </w:rPr>
                    <w:t>%</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0.006</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0.24</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ascii="Times New Roman" w:hAnsi="Times New Roman" w:eastAsia="宋体" w:cs="Times New Roman"/>
                      <w:color w:val="auto"/>
                      <w:kern w:val="2"/>
                      <w:sz w:val="21"/>
                      <w:szCs w:val="22"/>
                      <w:lang w:val="en-US" w:eastAsia="zh-CN"/>
                    </w:rPr>
                    <w:t>15</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sz w:val="34"/>
                      <w:szCs w:val="20"/>
                      <w:lang w:val="en-US" w:eastAsia="zh-CN"/>
                    </w:rPr>
                  </w:pPr>
                  <w:r>
                    <w:rPr>
                      <w:rFonts w:hint="eastAsia" w:ascii="Times New Roman" w:hAnsi="Times New Roman" w:eastAsia="宋体" w:cs="Times New Roman"/>
                      <w:sz w:val="21"/>
                      <w:szCs w:val="21"/>
                      <w:lang w:val="en-US" w:eastAsia="zh-CN"/>
                    </w:rPr>
                    <w:t>0.0</w:t>
                  </w:r>
                  <w:r>
                    <w:rPr>
                      <w:rFonts w:hint="eastAsia" w:cs="Times New Roman"/>
                      <w:sz w:val="21"/>
                      <w:szCs w:val="21"/>
                      <w:lang w:val="en-US" w:eastAsia="zh-CN"/>
                    </w:rPr>
                    <w:t>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cs="Times New Roman"/>
                      <w:color w:val="auto"/>
                      <w:kern w:val="2"/>
                      <w:sz w:val="21"/>
                      <w:szCs w:val="22"/>
                      <w:lang w:val="en-US" w:eastAsia="zh-CN"/>
                    </w:rPr>
                  </w:pP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eastAsia="宋体"/>
                      <w:b w:val="0"/>
                      <w:bCs w:val="0"/>
                      <w:sz w:val="21"/>
                      <w:szCs w:val="21"/>
                      <w:lang w:val="en-US" w:eastAsia="zh-CN"/>
                    </w:rPr>
                  </w:pPr>
                  <w:r>
                    <w:rPr>
                      <w:rFonts w:hint="eastAsia" w:cs="Times New Roman"/>
                      <w:color w:val="000000"/>
                      <w:kern w:val="2"/>
                      <w:sz w:val="21"/>
                      <w:szCs w:val="24"/>
                      <w:lang w:val="en-US" w:eastAsia="zh-CN"/>
                    </w:rPr>
                    <w:t>颗粒物</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cs="Times New Roman"/>
                      <w:color w:val="auto"/>
                      <w:kern w:val="2"/>
                      <w:sz w:val="21"/>
                      <w:szCs w:val="22"/>
                      <w:lang w:val="en-US" w:eastAsia="zh-CN"/>
                    </w:rPr>
                  </w:pPr>
                  <w:r>
                    <w:rPr>
                      <w:rFonts w:hint="eastAsia" w:cs="Times New Roman"/>
                      <w:color w:val="auto"/>
                      <w:kern w:val="2"/>
                      <w:sz w:val="21"/>
                      <w:szCs w:val="22"/>
                      <w:lang w:val="en-US" w:eastAsia="zh-CN"/>
                    </w:rPr>
                    <w:t>0.033</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cs="Times New Roman"/>
                      <w:color w:val="auto"/>
                      <w:kern w:val="2"/>
                      <w:sz w:val="21"/>
                      <w:szCs w:val="22"/>
                      <w:lang w:val="en-US" w:eastAsia="zh-CN"/>
                    </w:rPr>
                  </w:pPr>
                  <w:r>
                    <w:rPr>
                      <w:rFonts w:hint="eastAsia" w:cs="Times New Roman"/>
                      <w:color w:val="auto"/>
                      <w:kern w:val="2"/>
                      <w:sz w:val="21"/>
                      <w:szCs w:val="22"/>
                      <w:lang w:val="en-US" w:eastAsia="zh-CN"/>
                    </w:rPr>
                    <w:t>/</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cs="Times New Roman"/>
                      <w:color w:val="auto"/>
                      <w:kern w:val="2"/>
                      <w:sz w:val="21"/>
                      <w:szCs w:val="22"/>
                      <w:lang w:val="en-US" w:eastAsia="zh-CN"/>
                    </w:rPr>
                  </w:pPr>
                  <w:r>
                    <w:rPr>
                      <w:rFonts w:hint="eastAsia" w:cs="Times New Roman"/>
                      <w:color w:val="auto"/>
                      <w:kern w:val="2"/>
                      <w:sz w:val="21"/>
                      <w:szCs w:val="22"/>
                      <w:lang w:val="en-US" w:eastAsia="zh-CN"/>
                    </w:rPr>
                    <w:t>0.033</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cs="Times New Roman"/>
                      <w:color w:val="auto"/>
                      <w:kern w:val="2"/>
                      <w:sz w:val="21"/>
                      <w:szCs w:val="22"/>
                      <w:lang w:val="en-US" w:eastAsia="zh-CN"/>
                    </w:rPr>
                  </w:pPr>
                  <w:r>
                    <w:rPr>
                      <w:rFonts w:hint="eastAsia" w:cs="Times New Roman"/>
                      <w:color w:val="auto"/>
                      <w:kern w:val="2"/>
                      <w:sz w:val="21"/>
                      <w:szCs w:val="22"/>
                      <w:lang w:val="en-US" w:eastAsia="zh-CN"/>
                    </w:rPr>
                    <w:t>/</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无组织排放</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0.0065</w:t>
                  </w:r>
                </w:p>
              </w:tc>
            </w:tr>
          </w:tbl>
          <w:p>
            <w:pPr>
              <w:widowControl w:val="0"/>
              <w:autoSpaceDE w:val="0"/>
              <w:autoSpaceDN w:val="0"/>
              <w:adjustRightInd w:val="0"/>
              <w:spacing w:line="360" w:lineRule="auto"/>
              <w:ind w:firstLine="480" w:firstLineChars="200"/>
              <w:rPr>
                <w:rFonts w:hint="default" w:ascii="Times New Roman" w:hAnsi="Times New Roman" w:eastAsia="宋体" w:cs="Times New Roman"/>
                <w:snapToGrid w:val="0"/>
                <w:color w:val="000000"/>
                <w:sz w:val="24"/>
                <w:szCs w:val="24"/>
                <w:highlight w:val="none"/>
                <w:lang w:val="en-US" w:eastAsia="zh-CN" w:bidi="ar-SA"/>
              </w:rPr>
            </w:pPr>
            <w:r>
              <w:rPr>
                <w:rFonts w:hint="eastAsia" w:cs="Times New Roman"/>
                <w:snapToGrid w:val="0"/>
                <w:color w:val="000000"/>
                <w:sz w:val="24"/>
                <w:szCs w:val="24"/>
                <w:highlight w:val="none"/>
                <w:lang w:val="en-US" w:eastAsia="zh-CN" w:bidi="ar-SA"/>
              </w:rPr>
              <w:t>③打磨、切割</w:t>
            </w:r>
            <w:r>
              <w:rPr>
                <w:rFonts w:hint="eastAsia" w:ascii="Times New Roman" w:hAnsi="Times New Roman" w:eastAsia="宋体" w:cs="Times New Roman"/>
                <w:snapToGrid w:val="0"/>
                <w:color w:val="000000"/>
                <w:sz w:val="24"/>
                <w:szCs w:val="24"/>
                <w:highlight w:val="none"/>
                <w:lang w:val="en-US" w:eastAsia="zh-CN" w:bidi="ar-SA"/>
              </w:rPr>
              <w:t>粉尘</w:t>
            </w:r>
          </w:p>
          <w:p>
            <w:pPr>
              <w:widowControl w:val="0"/>
              <w:autoSpaceDE w:val="0"/>
              <w:autoSpaceDN w:val="0"/>
              <w:adjustRightInd w:val="0"/>
              <w:spacing w:line="360" w:lineRule="auto"/>
              <w:ind w:firstLine="480" w:firstLineChars="200"/>
              <w:rPr>
                <w:rFonts w:hint="eastAsia"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snapToGrid w:val="0"/>
                <w:color w:val="000000"/>
                <w:sz w:val="24"/>
                <w:szCs w:val="24"/>
                <w:highlight w:val="none"/>
                <w:lang w:val="en-US" w:eastAsia="zh-CN" w:bidi="ar-SA"/>
              </w:rPr>
              <w:t>本项目</w:t>
            </w:r>
            <w:r>
              <w:rPr>
                <w:rFonts w:hint="eastAsia" w:ascii="Times New Roman" w:hAnsi="Times New Roman" w:eastAsia="宋体" w:cs="Times New Roman"/>
                <w:snapToGrid w:val="0"/>
                <w:color w:val="000000"/>
                <w:sz w:val="24"/>
                <w:szCs w:val="24"/>
                <w:highlight w:val="none"/>
                <w:lang w:val="en-US" w:eastAsia="zh-CN" w:bidi="ar-SA"/>
              </w:rPr>
              <w:t>生产过程中</w:t>
            </w:r>
            <w:r>
              <w:rPr>
                <w:rFonts w:hint="eastAsia" w:cs="Times New Roman"/>
                <w:snapToGrid w:val="0"/>
                <w:color w:val="000000"/>
                <w:sz w:val="24"/>
                <w:szCs w:val="24"/>
                <w:highlight w:val="none"/>
                <w:lang w:val="en-US" w:eastAsia="zh-CN" w:bidi="ar-SA"/>
              </w:rPr>
              <w:t>打磨、切割阶段</w:t>
            </w:r>
            <w:r>
              <w:rPr>
                <w:rFonts w:hint="eastAsia" w:ascii="Times New Roman" w:hAnsi="Times New Roman" w:eastAsia="宋体" w:cs="Times New Roman"/>
                <w:snapToGrid w:val="0"/>
                <w:color w:val="000000"/>
                <w:sz w:val="24"/>
                <w:szCs w:val="24"/>
                <w:highlight w:val="none"/>
                <w:lang w:val="en-US" w:eastAsia="zh-CN" w:bidi="ar-SA"/>
              </w:rPr>
              <w:t>均</w:t>
            </w:r>
            <w:r>
              <w:rPr>
                <w:rFonts w:hint="default" w:ascii="Times New Roman" w:hAnsi="Times New Roman" w:eastAsia="宋体" w:cs="Times New Roman"/>
                <w:snapToGrid w:val="0"/>
                <w:color w:val="000000"/>
                <w:sz w:val="24"/>
                <w:szCs w:val="24"/>
                <w:highlight w:val="none"/>
                <w:lang w:val="en-US" w:eastAsia="zh-CN" w:bidi="ar-SA"/>
              </w:rPr>
              <w:t>会</w:t>
            </w:r>
            <w:r>
              <w:rPr>
                <w:rFonts w:hint="eastAsia" w:ascii="Times New Roman" w:hAnsi="Times New Roman" w:eastAsia="宋体" w:cs="Times New Roman"/>
                <w:snapToGrid w:val="0"/>
                <w:color w:val="000000"/>
                <w:sz w:val="24"/>
                <w:szCs w:val="24"/>
                <w:highlight w:val="none"/>
                <w:lang w:val="en-US" w:eastAsia="zh-CN" w:bidi="ar-SA"/>
              </w:rPr>
              <w:t>产生粉尘</w:t>
            </w:r>
            <w:r>
              <w:rPr>
                <w:rFonts w:hint="default" w:ascii="Times New Roman" w:hAnsi="Times New Roman" w:eastAsia="宋体" w:cs="Times New Roman"/>
                <w:snapToGrid w:val="0"/>
                <w:color w:val="000000"/>
                <w:sz w:val="24"/>
                <w:szCs w:val="24"/>
                <w:highlight w:val="none"/>
                <w:lang w:val="en-US" w:eastAsia="zh-CN" w:bidi="ar-SA"/>
              </w:rPr>
              <w:t>，根据《排放源统计调查产排污核算方法和系数手册》</w:t>
            </w:r>
            <w:r>
              <w:rPr>
                <w:rFonts w:ascii="宋体" w:hAnsi="宋体" w:eastAsia="宋体" w:cs="宋体"/>
                <w:sz w:val="24"/>
                <w:szCs w:val="24"/>
              </w:rPr>
              <w:t>切割成型</w:t>
            </w:r>
            <w:r>
              <w:rPr>
                <w:rFonts w:hint="eastAsia" w:ascii="Times New Roman" w:hAnsi="Times New Roman" w:eastAsia="宋体" w:cs="Times New Roman"/>
                <w:snapToGrid w:val="0"/>
                <w:color w:val="000000"/>
                <w:sz w:val="24"/>
                <w:szCs w:val="24"/>
                <w:highlight w:val="none"/>
                <w:lang w:val="en-US" w:eastAsia="zh-CN" w:bidi="ar-SA"/>
              </w:rPr>
              <w:t>产污系数为</w:t>
            </w:r>
            <w:r>
              <w:rPr>
                <w:rFonts w:hint="eastAsia" w:cs="Times New Roman"/>
                <w:snapToGrid w:val="0"/>
                <w:color w:val="000000"/>
                <w:sz w:val="24"/>
                <w:szCs w:val="24"/>
                <w:highlight w:val="none"/>
                <w:lang w:val="en-US" w:eastAsia="zh-CN" w:bidi="ar-SA"/>
              </w:rPr>
              <w:t>12.3</w:t>
            </w:r>
            <w:r>
              <w:rPr>
                <w:rFonts w:hint="eastAsia" w:ascii="Times New Roman" w:hAnsi="Times New Roman" w:eastAsia="宋体" w:cs="Times New Roman"/>
                <w:snapToGrid w:val="0"/>
                <w:color w:val="000000"/>
                <w:sz w:val="24"/>
                <w:szCs w:val="24"/>
                <w:highlight w:val="none"/>
                <w:lang w:val="en-US" w:eastAsia="zh-CN" w:bidi="ar-SA"/>
              </w:rPr>
              <w:t>kg/</w:t>
            </w:r>
            <w:r>
              <w:rPr>
                <w:rFonts w:hint="eastAsia" w:cs="Times New Roman"/>
                <w:snapToGrid w:val="0"/>
                <w:color w:val="000000"/>
                <w:sz w:val="24"/>
                <w:szCs w:val="24"/>
                <w:highlight w:val="none"/>
                <w:lang w:val="en-US" w:eastAsia="zh-CN" w:bidi="ar-SA"/>
              </w:rPr>
              <w:t>t-产品</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，因此本项目在</w:t>
            </w:r>
            <w:r>
              <w:rPr>
                <w:rFonts w:hint="eastAsia" w:cs="Times New Roman"/>
                <w:color w:val="000000" w:themeColor="text1"/>
                <w:sz w:val="24"/>
                <w:szCs w:val="24"/>
                <w:lang w:val="en-US" w:eastAsia="zh-CN" w:bidi="ar-SA"/>
                <w14:textFill>
                  <w14:solidFill>
                    <w14:schemeClr w14:val="tx1"/>
                  </w14:solidFill>
                </w14:textFill>
              </w:rPr>
              <w:t>打磨、切割</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中</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逸散粉尘</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约为</w:t>
            </w:r>
            <w:r>
              <w:rPr>
                <w:rFonts w:hint="eastAsia" w:cs="Times New Roman"/>
                <w:color w:val="000000" w:themeColor="text1"/>
                <w:sz w:val="24"/>
                <w:szCs w:val="24"/>
                <w:lang w:val="en-US" w:eastAsia="zh-CN" w:bidi="ar-SA"/>
                <w14:textFill>
                  <w14:solidFill>
                    <w14:schemeClr w14:val="tx1"/>
                  </w14:solidFill>
                </w14:textFill>
              </w:rPr>
              <w:t>24.48</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t/a</w:t>
            </w:r>
            <w:r>
              <w:rPr>
                <w:rFonts w:hint="eastAsia" w:cs="Times New Roman"/>
                <w:color w:val="000000" w:themeColor="text1"/>
                <w:sz w:val="24"/>
                <w:szCs w:val="24"/>
                <w:lang w:val="en-US" w:eastAsia="zh-CN" w:bidi="ar-SA"/>
                <w14:textFill>
                  <w14:solidFill>
                    <w14:schemeClr w14:val="tx1"/>
                  </w14:solidFill>
                </w14:textFill>
              </w:rPr>
              <w:t>。</w:t>
            </w:r>
          </w:p>
          <w:p>
            <w:pPr>
              <w:widowControl w:val="0"/>
              <w:autoSpaceDE w:val="0"/>
              <w:autoSpaceDN w:val="0"/>
              <w:adjustRightInd w:val="0"/>
              <w:spacing w:line="360" w:lineRule="auto"/>
              <w:ind w:firstLine="480" w:firstLineChars="200"/>
              <w:rPr>
                <w:rFonts w:hint="default"/>
                <w:lang w:val="en-US" w:eastAsia="zh-CN"/>
              </w:rPr>
            </w:pPr>
            <w:r>
              <w:rPr>
                <w:rFonts w:hint="eastAsia" w:ascii="Times New Roman" w:hAnsi="Times New Roman" w:eastAsia="宋体" w:cs="Times New Roman"/>
                <w:snapToGrid w:val="0"/>
                <w:color w:val="000000"/>
                <w:sz w:val="24"/>
                <w:szCs w:val="24"/>
                <w:highlight w:val="none"/>
                <w:lang w:val="en-US" w:eastAsia="zh-CN" w:bidi="ar-SA"/>
              </w:rPr>
              <w:t>同时</w:t>
            </w:r>
            <w:r>
              <w:rPr>
                <w:rFonts w:hint="default" w:ascii="Times New Roman" w:hAnsi="Times New Roman" w:eastAsia="宋体" w:cs="Times New Roman"/>
                <w:snapToGrid w:val="0"/>
                <w:color w:val="000000"/>
                <w:sz w:val="24"/>
                <w:szCs w:val="24"/>
                <w:highlight w:val="none"/>
                <w:lang w:val="en-US" w:eastAsia="zh-CN" w:bidi="ar-SA"/>
              </w:rPr>
              <w:t>本项目</w:t>
            </w:r>
            <w:r>
              <w:rPr>
                <w:rFonts w:hint="eastAsia" w:ascii="Times New Roman" w:hAnsi="Times New Roman" w:eastAsia="宋体" w:cs="Times New Roman"/>
                <w:snapToGrid w:val="0"/>
                <w:color w:val="000000"/>
                <w:sz w:val="24"/>
                <w:szCs w:val="24"/>
                <w:highlight w:val="none"/>
                <w:lang w:val="en-US" w:eastAsia="zh-CN" w:bidi="ar-SA"/>
              </w:rPr>
              <w:t>生产过程中边角料回收时需破碎后方能回用，破碎阶段</w:t>
            </w:r>
            <w:r>
              <w:rPr>
                <w:rFonts w:hint="default" w:ascii="Times New Roman" w:hAnsi="Times New Roman" w:eastAsia="宋体" w:cs="Times New Roman"/>
                <w:snapToGrid w:val="0"/>
                <w:color w:val="000000"/>
                <w:sz w:val="24"/>
                <w:szCs w:val="24"/>
                <w:highlight w:val="none"/>
                <w:lang w:val="en-US" w:eastAsia="zh-CN" w:bidi="ar-SA"/>
              </w:rPr>
              <w:t>会</w:t>
            </w:r>
            <w:r>
              <w:rPr>
                <w:rFonts w:hint="eastAsia" w:ascii="Times New Roman" w:hAnsi="Times New Roman" w:eastAsia="宋体" w:cs="Times New Roman"/>
                <w:snapToGrid w:val="0"/>
                <w:color w:val="000000"/>
                <w:sz w:val="24"/>
                <w:szCs w:val="24"/>
                <w:highlight w:val="none"/>
                <w:lang w:val="en-US" w:eastAsia="zh-CN" w:bidi="ar-SA"/>
              </w:rPr>
              <w:t>产生粉尘</w:t>
            </w:r>
            <w:r>
              <w:rPr>
                <w:rFonts w:hint="default" w:ascii="Times New Roman" w:hAnsi="Times New Roman" w:eastAsia="宋体" w:cs="Times New Roman"/>
                <w:snapToGrid w:val="0"/>
                <w:color w:val="000000"/>
                <w:sz w:val="24"/>
                <w:szCs w:val="24"/>
                <w:highlight w:val="none"/>
                <w:lang w:val="en-US" w:eastAsia="zh-CN" w:bidi="ar-SA"/>
              </w:rPr>
              <w:t>，</w:t>
            </w:r>
            <w:r>
              <w:rPr>
                <w:rFonts w:hint="eastAsia" w:ascii="Times New Roman" w:hAnsi="Times New Roman" w:eastAsia="宋体" w:cs="Times New Roman"/>
                <w:snapToGrid w:val="0"/>
                <w:color w:val="000000"/>
                <w:sz w:val="24"/>
                <w:szCs w:val="24"/>
                <w:highlight w:val="none"/>
                <w:lang w:val="en-US" w:eastAsia="zh-CN" w:bidi="ar-SA"/>
              </w:rPr>
              <w:t>参考《逸散性工业粉尘控制技术》</w:t>
            </w:r>
            <w:r>
              <w:rPr>
                <w:rFonts w:hint="eastAsia" w:ascii="宋体" w:hAnsi="宋体" w:eastAsia="宋体" w:cs="宋体"/>
                <w:sz w:val="24"/>
                <w:szCs w:val="24"/>
                <w:lang w:val="en-US" w:eastAsia="zh-CN"/>
              </w:rPr>
              <w:t>粒料加工一级破碎与筛选</w:t>
            </w:r>
            <w:r>
              <w:rPr>
                <w:rFonts w:hint="eastAsia" w:ascii="Times New Roman" w:hAnsi="Times New Roman" w:eastAsia="宋体" w:cs="Times New Roman"/>
                <w:snapToGrid w:val="0"/>
                <w:color w:val="000000"/>
                <w:sz w:val="24"/>
                <w:szCs w:val="24"/>
                <w:highlight w:val="none"/>
                <w:lang w:val="en-US" w:eastAsia="zh-CN" w:bidi="ar-SA"/>
              </w:rPr>
              <w:t>产污系数为0.25kg/t-破碎料，本项目需破碎的边角料约10t/a</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，因此本项目在</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边角料破碎环节</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中</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逸散粉尘</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约为</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0.0025</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t/a</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eastAsia" w:cs="Times New Roman"/>
                <w:color w:val="000000" w:themeColor="text1"/>
                <w:sz w:val="24"/>
                <w:szCs w:val="24"/>
                <w:lang w:val="en-US" w:eastAsia="zh-CN" w:bidi="ar-SA"/>
                <w14:textFill>
                  <w14:solidFill>
                    <w14:schemeClr w14:val="tx1"/>
                  </w14:solidFill>
                </w14:textFill>
              </w:rPr>
              <w:t>由于打磨、切割、边角料破碎为相邻生产线，因此可通过集气罩收集后共用同一套袋式除尘，扬尘</w:t>
            </w:r>
            <w:r>
              <w:rPr>
                <w:rFonts w:hint="default" w:ascii="Times New Roman" w:hAnsi="Times New Roman" w:eastAsia="宋体" w:cs="Times New Roman"/>
                <w:snapToGrid w:val="0"/>
                <w:color w:val="000000"/>
                <w:sz w:val="24"/>
                <w:szCs w:val="24"/>
                <w:highlight w:val="none"/>
                <w:lang w:val="en-US" w:eastAsia="zh-CN" w:bidi="ar-SA"/>
              </w:rPr>
              <w:t>通过集气罩收集后送入</w:t>
            </w:r>
            <w:r>
              <w:rPr>
                <w:rFonts w:hint="eastAsia" w:ascii="Times New Roman" w:hAnsi="Times New Roman" w:eastAsia="宋体" w:cs="Times New Roman"/>
                <w:snapToGrid w:val="0"/>
                <w:color w:val="000000"/>
                <w:sz w:val="24"/>
                <w:szCs w:val="24"/>
                <w:highlight w:val="none"/>
                <w:lang w:val="en-US" w:eastAsia="zh-CN" w:bidi="ar-SA"/>
              </w:rPr>
              <w:t>袋式除尘</w:t>
            </w:r>
            <w:r>
              <w:rPr>
                <w:rFonts w:hint="default" w:ascii="Times New Roman" w:hAnsi="Times New Roman" w:eastAsia="宋体" w:cs="Times New Roman"/>
                <w:snapToGrid w:val="0"/>
                <w:color w:val="000000"/>
                <w:sz w:val="24"/>
                <w:szCs w:val="24"/>
                <w:highlight w:val="none"/>
                <w:lang w:val="en-US" w:eastAsia="zh-CN" w:bidi="ar-SA"/>
              </w:rPr>
              <w:t>处理后经</w:t>
            </w:r>
            <w:r>
              <w:rPr>
                <w:rFonts w:hint="eastAsia" w:ascii="Times New Roman" w:hAnsi="Times New Roman" w:eastAsia="宋体" w:cs="Times New Roman"/>
                <w:snapToGrid w:val="0"/>
                <w:color w:val="000000"/>
                <w:sz w:val="24"/>
                <w:szCs w:val="24"/>
                <w:highlight w:val="none"/>
                <w:lang w:val="en-US" w:eastAsia="zh-CN" w:bidi="ar-SA"/>
              </w:rPr>
              <w:t>15m</w:t>
            </w:r>
            <w:r>
              <w:rPr>
                <w:rFonts w:hint="default" w:ascii="Times New Roman" w:hAnsi="Times New Roman" w:eastAsia="宋体" w:cs="Times New Roman"/>
                <w:snapToGrid w:val="0"/>
                <w:color w:val="000000"/>
                <w:sz w:val="24"/>
                <w:szCs w:val="24"/>
                <w:highlight w:val="none"/>
                <w:lang w:val="en-US" w:eastAsia="zh-CN" w:bidi="ar-SA"/>
              </w:rPr>
              <w:t>排气筒排放</w:t>
            </w:r>
            <w:r>
              <w:rPr>
                <w:rFonts w:hint="eastAsia" w:cs="Times New Roman"/>
                <w:snapToGrid w:val="0"/>
                <w:color w:val="000000"/>
                <w:sz w:val="24"/>
                <w:szCs w:val="24"/>
                <w:highlight w:val="none"/>
                <w:lang w:val="en-US" w:eastAsia="zh-CN" w:bidi="ar-SA"/>
              </w:rPr>
              <w:t>（集气罩尺寸：打磨1.5m*1.5m、6个，切割2.2m*2.2m、2个，破碎1.5m*1.5m、2个）</w:t>
            </w:r>
            <w:r>
              <w:rPr>
                <w:rFonts w:hint="default" w:ascii="Times New Roman" w:hAnsi="Times New Roman" w:eastAsia="宋体" w:cs="Times New Roman"/>
                <w:snapToGrid w:val="0"/>
                <w:color w:val="000000"/>
                <w:sz w:val="24"/>
                <w:szCs w:val="24"/>
                <w:highlight w:val="none"/>
                <w:lang w:val="en-US" w:eastAsia="zh-CN" w:bidi="ar-SA"/>
              </w:rPr>
              <w:t>，收集效率为95%，</w:t>
            </w:r>
            <w:r>
              <w:rPr>
                <w:rFonts w:hint="eastAsia" w:cs="Times New Roman"/>
                <w:snapToGrid w:val="0"/>
                <w:color w:val="000000"/>
                <w:sz w:val="24"/>
                <w:szCs w:val="24"/>
                <w:highlight w:val="none"/>
                <w:lang w:val="en-US" w:eastAsia="zh-CN" w:bidi="ar-SA"/>
              </w:rPr>
              <w:t>除尘</w:t>
            </w:r>
            <w:r>
              <w:rPr>
                <w:rFonts w:hint="default" w:ascii="Times New Roman" w:hAnsi="Times New Roman" w:eastAsia="宋体" w:cs="Times New Roman"/>
                <w:snapToGrid w:val="0"/>
                <w:color w:val="000000"/>
                <w:sz w:val="24"/>
                <w:szCs w:val="24"/>
                <w:highlight w:val="none"/>
                <w:lang w:val="en-US" w:eastAsia="zh-CN" w:bidi="ar-SA"/>
              </w:rPr>
              <w:t>效率为</w:t>
            </w:r>
            <w:r>
              <w:rPr>
                <w:rFonts w:hint="eastAsia" w:cs="Times New Roman"/>
                <w:snapToGrid w:val="0"/>
                <w:color w:val="000000"/>
                <w:sz w:val="24"/>
                <w:szCs w:val="24"/>
                <w:highlight w:val="none"/>
                <w:lang w:val="en-US" w:eastAsia="zh-CN" w:bidi="ar-SA"/>
              </w:rPr>
              <w:t>99</w:t>
            </w:r>
            <w:r>
              <w:rPr>
                <w:rFonts w:hint="default" w:ascii="Times New Roman" w:hAnsi="Times New Roman" w:eastAsia="宋体" w:cs="Times New Roman"/>
                <w:snapToGrid w:val="0"/>
                <w:color w:val="000000"/>
                <w:sz w:val="24"/>
                <w:szCs w:val="24"/>
                <w:highlight w:val="none"/>
                <w:lang w:val="en-US" w:eastAsia="zh-CN" w:bidi="ar-SA"/>
              </w:rPr>
              <w:t>%</w:t>
            </w:r>
            <w:r>
              <w:rPr>
                <w:rFonts w:hint="eastAsia" w:cs="Times New Roman"/>
                <w:snapToGrid w:val="0"/>
                <w:color w:val="000000"/>
                <w:sz w:val="24"/>
                <w:szCs w:val="24"/>
                <w:highlight w:val="none"/>
                <w:lang w:val="en-US" w:eastAsia="zh-CN" w:bidi="ar-SA"/>
              </w:rPr>
              <w:t>（除尘效率由</w:t>
            </w:r>
            <w:r>
              <w:rPr>
                <w:rFonts w:hint="default" w:ascii="Times New Roman" w:hAnsi="Times New Roman" w:eastAsia="宋体" w:cs="Times New Roman"/>
                <w:snapToGrid w:val="0"/>
                <w:color w:val="000000"/>
                <w:sz w:val="24"/>
                <w:szCs w:val="24"/>
                <w:highlight w:val="none"/>
                <w:lang w:val="en-US" w:eastAsia="zh-CN" w:bidi="ar-SA"/>
              </w:rPr>
              <w:t>《排放源统计调查产排污核算方法和系数手册》</w:t>
            </w:r>
            <w:r>
              <w:rPr>
                <w:rFonts w:hint="eastAsia" w:ascii="Times New Roman" w:hAnsi="Times New Roman" w:cs="Times New Roman"/>
                <w:snapToGrid w:val="0"/>
                <w:color w:val="000000"/>
                <w:sz w:val="24"/>
                <w:szCs w:val="24"/>
                <w:highlight w:val="none"/>
                <w:lang w:val="en-US" w:eastAsia="zh-CN" w:bidi="ar-SA"/>
              </w:rPr>
              <w:t>提供</w:t>
            </w:r>
            <w:r>
              <w:rPr>
                <w:rFonts w:hint="eastAsia" w:cs="Times New Roman"/>
                <w:snapToGrid w:val="0"/>
                <w:color w:val="000000"/>
                <w:sz w:val="24"/>
                <w:szCs w:val="24"/>
                <w:highlight w:val="none"/>
                <w:lang w:val="en-US" w:eastAsia="zh-CN" w:bidi="ar-SA"/>
              </w:rPr>
              <w:t>）</w:t>
            </w:r>
            <w:r>
              <w:rPr>
                <w:rFonts w:hint="eastAsia" w:ascii="Times New Roman" w:hAnsi="Times New Roman" w:eastAsia="宋体" w:cs="Times New Roman"/>
                <w:snapToGrid w:val="0"/>
                <w:color w:val="000000"/>
                <w:sz w:val="24"/>
                <w:szCs w:val="24"/>
                <w:highlight w:val="none"/>
                <w:lang w:val="en-US" w:eastAsia="zh-CN" w:bidi="ar-SA"/>
              </w:rPr>
              <w:t>；</w:t>
            </w:r>
            <w:r>
              <w:rPr>
                <w:rFonts w:hint="default" w:ascii="Times New Roman" w:hAnsi="Times New Roman" w:eastAsia="宋体" w:cs="Times New Roman"/>
                <w:snapToGrid w:val="0"/>
                <w:color w:val="000000"/>
                <w:sz w:val="24"/>
                <w:szCs w:val="24"/>
                <w:highlight w:val="none"/>
                <w:lang w:val="en-US" w:eastAsia="zh-CN" w:bidi="ar-SA"/>
              </w:rPr>
              <w:t>本项目排气筒风量为</w:t>
            </w:r>
            <w:r>
              <w:rPr>
                <w:rFonts w:hint="eastAsia" w:cs="Times New Roman"/>
                <w:snapToGrid w:val="0"/>
                <w:color w:val="000000"/>
                <w:sz w:val="24"/>
                <w:szCs w:val="24"/>
                <w:highlight w:val="none"/>
                <w:lang w:val="en-US" w:eastAsia="zh-CN" w:bidi="ar-SA"/>
              </w:rPr>
              <w:t>8</w:t>
            </w:r>
            <w:r>
              <w:rPr>
                <w:rFonts w:hint="eastAsia" w:ascii="Times New Roman" w:hAnsi="Times New Roman" w:eastAsia="宋体" w:cs="Times New Roman"/>
                <w:snapToGrid w:val="0"/>
                <w:color w:val="000000"/>
                <w:sz w:val="24"/>
                <w:szCs w:val="24"/>
                <w:highlight w:val="none"/>
                <w:lang w:val="en-US" w:eastAsia="zh-CN" w:bidi="ar-SA"/>
              </w:rPr>
              <w:t>000</w:t>
            </w:r>
            <w:r>
              <w:rPr>
                <w:rFonts w:hint="default" w:ascii="Times New Roman" w:hAnsi="Times New Roman" w:eastAsia="宋体" w:cs="Times New Roman"/>
                <w:snapToGrid w:val="0"/>
                <w:color w:val="000000"/>
                <w:sz w:val="24"/>
                <w:szCs w:val="24"/>
                <w:highlight w:val="none"/>
                <w:lang w:val="en-US" w:eastAsia="zh-CN" w:bidi="ar-SA"/>
              </w:rPr>
              <w:t>m</w:t>
            </w:r>
            <w:r>
              <w:rPr>
                <w:rFonts w:hint="default" w:ascii="Times New Roman" w:hAnsi="Times New Roman" w:eastAsia="宋体" w:cs="Times New Roman"/>
                <w:snapToGrid w:val="0"/>
                <w:color w:val="000000"/>
                <w:sz w:val="24"/>
                <w:szCs w:val="24"/>
                <w:highlight w:val="none"/>
                <w:vertAlign w:val="superscript"/>
                <w:lang w:val="en-US" w:eastAsia="zh-CN" w:bidi="ar-SA"/>
              </w:rPr>
              <w:t>3</w:t>
            </w:r>
            <w:r>
              <w:rPr>
                <w:rFonts w:hint="default" w:ascii="Times New Roman" w:hAnsi="Times New Roman" w:eastAsia="宋体" w:cs="Times New Roman"/>
                <w:snapToGrid w:val="0"/>
                <w:color w:val="000000"/>
                <w:sz w:val="24"/>
                <w:szCs w:val="24"/>
                <w:highlight w:val="none"/>
                <w:lang w:val="en-US" w:eastAsia="zh-CN" w:bidi="ar-SA"/>
              </w:rPr>
              <w:t>/h，经处理后的</w:t>
            </w:r>
            <w:r>
              <w:rPr>
                <w:rFonts w:hint="eastAsia" w:cs="Times New Roman"/>
                <w:snapToGrid w:val="0"/>
                <w:color w:val="000000"/>
                <w:sz w:val="24"/>
                <w:szCs w:val="24"/>
                <w:highlight w:val="none"/>
                <w:lang w:val="en-US" w:eastAsia="zh-CN" w:bidi="ar-SA"/>
              </w:rPr>
              <w:t>有组织</w:t>
            </w:r>
            <w:r>
              <w:rPr>
                <w:rFonts w:hint="default" w:ascii="Times New Roman" w:hAnsi="Times New Roman" w:eastAsia="宋体" w:cs="Times New Roman"/>
                <w:snapToGrid w:val="0"/>
                <w:color w:val="000000"/>
                <w:sz w:val="24"/>
                <w:szCs w:val="24"/>
                <w:highlight w:val="none"/>
                <w:lang w:val="en-US" w:eastAsia="zh-CN" w:bidi="ar-SA"/>
              </w:rPr>
              <w:t>颗粒物排放浓度为</w:t>
            </w:r>
            <w:r>
              <w:rPr>
                <w:rFonts w:hint="eastAsia" w:cs="Times New Roman"/>
                <w:snapToGrid w:val="0"/>
                <w:color w:val="000000"/>
                <w:sz w:val="24"/>
                <w:szCs w:val="24"/>
                <w:highlight w:val="none"/>
                <w:lang w:val="en-US" w:eastAsia="zh-CN" w:bidi="ar-SA"/>
              </w:rPr>
              <w:t>5.7</w:t>
            </w:r>
            <w:r>
              <w:rPr>
                <w:rFonts w:hint="default" w:ascii="Times New Roman" w:hAnsi="Times New Roman" w:eastAsia="宋体" w:cs="Times New Roman"/>
                <w:snapToGrid w:val="0"/>
                <w:color w:val="000000"/>
                <w:sz w:val="24"/>
                <w:szCs w:val="24"/>
                <w:highlight w:val="none"/>
                <w:lang w:val="en-US" w:eastAsia="zh-CN" w:bidi="ar-SA"/>
              </w:rPr>
              <w:t>mg/m</w:t>
            </w:r>
            <w:r>
              <w:rPr>
                <w:rFonts w:hint="default" w:ascii="Times New Roman" w:hAnsi="Times New Roman" w:eastAsia="宋体" w:cs="Times New Roman"/>
                <w:snapToGrid w:val="0"/>
                <w:color w:val="000000"/>
                <w:sz w:val="24"/>
                <w:szCs w:val="24"/>
                <w:highlight w:val="none"/>
                <w:vertAlign w:val="superscript"/>
                <w:lang w:val="en-US" w:eastAsia="zh-CN" w:bidi="ar-SA"/>
              </w:rPr>
              <w:t>3</w:t>
            </w:r>
            <w:r>
              <w:rPr>
                <w:rFonts w:hint="default" w:ascii="Times New Roman" w:hAnsi="Times New Roman" w:eastAsia="宋体" w:cs="Times New Roman"/>
                <w:snapToGrid w:val="0"/>
                <w:color w:val="000000"/>
                <w:sz w:val="24"/>
                <w:szCs w:val="24"/>
                <w:highlight w:val="none"/>
                <w:lang w:val="en-US" w:eastAsia="zh-CN" w:bidi="ar-SA"/>
              </w:rPr>
              <w:t>，可以满足</w:t>
            </w:r>
            <w:r>
              <w:rPr>
                <w:rFonts w:hint="eastAsia" w:eastAsia="宋体" w:cs="Times New Roman"/>
                <w:kern w:val="2"/>
                <w:szCs w:val="24"/>
                <w:lang w:val="en-US" w:eastAsia="zh-CN"/>
              </w:rPr>
              <w:t>《大气污染物</w:t>
            </w:r>
            <w:r>
              <w:rPr>
                <w:rFonts w:hint="eastAsia" w:cs="Times New Roman"/>
                <w:kern w:val="2"/>
                <w:szCs w:val="24"/>
                <w:lang w:val="en-US" w:eastAsia="zh-CN"/>
              </w:rPr>
              <w:t>综合</w:t>
            </w:r>
            <w:r>
              <w:rPr>
                <w:rFonts w:hint="eastAsia" w:eastAsia="宋体" w:cs="Times New Roman"/>
                <w:kern w:val="2"/>
                <w:szCs w:val="24"/>
                <w:lang w:val="en-US" w:eastAsia="zh-CN"/>
              </w:rPr>
              <w:t>排放标准》（GB</w:t>
            </w:r>
            <w:r>
              <w:rPr>
                <w:rFonts w:hint="eastAsia" w:cs="Times New Roman"/>
                <w:kern w:val="2"/>
                <w:szCs w:val="24"/>
                <w:lang w:val="en-US" w:eastAsia="zh-CN"/>
              </w:rPr>
              <w:t>16297</w:t>
            </w:r>
            <w:r>
              <w:rPr>
                <w:rFonts w:hint="eastAsia" w:eastAsia="宋体" w:cs="Times New Roman"/>
                <w:kern w:val="2"/>
                <w:szCs w:val="24"/>
                <w:lang w:val="en-US" w:eastAsia="zh-CN"/>
              </w:rPr>
              <w:t>-</w:t>
            </w:r>
            <w:r>
              <w:rPr>
                <w:rFonts w:hint="eastAsia" w:cs="Times New Roman"/>
                <w:kern w:val="2"/>
                <w:szCs w:val="24"/>
                <w:lang w:val="en-US" w:eastAsia="zh-CN"/>
              </w:rPr>
              <w:t>1996</w:t>
            </w:r>
            <w:r>
              <w:rPr>
                <w:rFonts w:hint="eastAsia" w:eastAsia="宋体" w:cs="Times New Roman"/>
                <w:kern w:val="2"/>
                <w:szCs w:val="24"/>
                <w:lang w:val="en-US" w:eastAsia="zh-CN"/>
              </w:rPr>
              <w:t>）</w:t>
            </w:r>
            <w:r>
              <w:rPr>
                <w:rFonts w:hint="eastAsia" w:cs="Times New Roman"/>
                <w:kern w:val="2"/>
                <w:szCs w:val="24"/>
                <w:lang w:val="en-US" w:eastAsia="zh-CN"/>
              </w:rPr>
              <w:t>二级</w:t>
            </w:r>
            <w:r>
              <w:rPr>
                <w:rFonts w:hint="eastAsia" w:eastAsia="宋体" w:cs="Times New Roman"/>
                <w:kern w:val="2"/>
                <w:szCs w:val="24"/>
                <w:lang w:val="en-US" w:eastAsia="zh-CN"/>
              </w:rPr>
              <w:t>排放限值</w:t>
            </w:r>
            <w:r>
              <w:rPr>
                <w:rFonts w:hint="eastAsia" w:eastAsia="宋体" w:cs="Times New Roman"/>
                <w:spacing w:val="-11"/>
                <w:kern w:val="2"/>
                <w:szCs w:val="24"/>
              </w:rPr>
              <w:t>（</w:t>
            </w:r>
            <w:r>
              <w:rPr>
                <w:rFonts w:hint="eastAsia" w:cs="Times New Roman"/>
                <w:spacing w:val="-11"/>
                <w:kern w:val="2"/>
                <w:szCs w:val="24"/>
                <w:lang w:val="en-US" w:eastAsia="zh-CN"/>
              </w:rPr>
              <w:t>120</w:t>
            </w:r>
            <w:r>
              <w:rPr>
                <w:rFonts w:hint="eastAsia" w:eastAsia="宋体" w:cs="Times New Roman"/>
                <w:spacing w:val="-11"/>
                <w:kern w:val="2"/>
                <w:szCs w:val="24"/>
              </w:rPr>
              <w:t>mg/</w:t>
            </w:r>
            <w:r>
              <w:rPr>
                <w:rFonts w:hint="eastAsia" w:eastAsia="宋体" w:cs="Times New Roman"/>
                <w:spacing w:val="-11"/>
                <w:kern w:val="2"/>
                <w:szCs w:val="24"/>
                <w:lang w:val="en-US" w:eastAsia="zh-CN"/>
              </w:rPr>
              <w:t>m</w:t>
            </w:r>
            <w:r>
              <w:rPr>
                <w:rFonts w:hint="eastAsia" w:cs="Times New Roman"/>
                <w:spacing w:val="-11"/>
                <w:kern w:val="2"/>
                <w:szCs w:val="24"/>
                <w:vertAlign w:val="superscript"/>
                <w:lang w:val="en-US" w:eastAsia="zh-CN"/>
              </w:rPr>
              <w:t>3</w:t>
            </w:r>
            <w:r>
              <w:rPr>
                <w:rFonts w:hint="eastAsia" w:eastAsia="宋体" w:cs="Times New Roman"/>
                <w:spacing w:val="-11"/>
                <w:kern w:val="2"/>
                <w:szCs w:val="24"/>
              </w:rPr>
              <w:t>）</w:t>
            </w:r>
            <w:r>
              <w:rPr>
                <w:rFonts w:hint="default" w:ascii="Times New Roman" w:hAnsi="Times New Roman" w:eastAsia="宋体" w:cs="Times New Roman"/>
                <w:snapToGrid w:val="0"/>
                <w:color w:val="auto"/>
                <w:sz w:val="24"/>
                <w:szCs w:val="24"/>
                <w:highlight w:val="none"/>
                <w:lang w:val="en-US" w:eastAsia="zh-CN" w:bidi="ar-SA"/>
              </w:rPr>
              <w:t>。</w:t>
            </w:r>
            <w:r>
              <w:rPr>
                <w:rFonts w:hint="eastAsia" w:ascii="Times New Roman" w:hAnsi="Times New Roman" w:eastAsia="宋体" w:cs="Times New Roman"/>
                <w:snapToGrid w:val="0"/>
                <w:color w:val="auto"/>
                <w:sz w:val="24"/>
                <w:szCs w:val="24"/>
                <w:highlight w:val="none"/>
                <w:lang w:val="en-US" w:eastAsia="zh-CN" w:bidi="ar-SA"/>
              </w:rPr>
              <w:t>部分无组织逸散</w:t>
            </w:r>
            <w:r>
              <w:rPr>
                <w:rFonts w:hint="eastAsia" w:cs="Times New Roman"/>
                <w:snapToGrid w:val="0"/>
                <w:color w:val="auto"/>
                <w:sz w:val="24"/>
                <w:szCs w:val="24"/>
                <w:highlight w:val="none"/>
                <w:lang w:val="en-US" w:eastAsia="zh-CN" w:bidi="ar-SA"/>
              </w:rPr>
              <w:t>颗粒物</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通过</w:t>
            </w:r>
            <w:r>
              <w:rPr>
                <w:rFonts w:hint="eastAsia" w:cs="Times New Roman"/>
                <w:color w:val="000000" w:themeColor="text1"/>
                <w:sz w:val="24"/>
                <w:szCs w:val="24"/>
                <w:lang w:val="en-US" w:eastAsia="zh-CN" w:bidi="ar-SA"/>
                <w14:textFill>
                  <w14:solidFill>
                    <w14:schemeClr w14:val="tx1"/>
                  </w14:solidFill>
                </w14:textFill>
              </w:rPr>
              <w:t>加强设备密封、</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洒水降尘</w:t>
            </w:r>
            <w:r>
              <w:rPr>
                <w:rFonts w:hint="eastAsia" w:cs="Times New Roman"/>
                <w:color w:val="000000" w:themeColor="text1"/>
                <w:sz w:val="24"/>
                <w:szCs w:val="24"/>
                <w:lang w:val="en-US" w:eastAsia="zh-CN" w:bidi="ar-SA"/>
                <w14:textFill>
                  <w14:solidFill>
                    <w14:schemeClr w14:val="tx1"/>
                  </w14:solidFill>
                </w14:textFill>
              </w:rPr>
              <w:t>等措施进行控制</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，厂界</w:t>
            </w:r>
            <w:r>
              <w:rPr>
                <w:rFonts w:hint="default" w:ascii="Times New Roman" w:hAnsi="Times New Roman" w:eastAsia="宋体" w:cs="Times New Roman"/>
                <w:color w:val="000000" w:themeColor="text1"/>
                <w:sz w:val="24"/>
                <w:szCs w:val="24"/>
                <w:vertAlign w:val="baseline"/>
                <w:lang w:val="en-US" w:eastAsia="zh-CN" w:bidi="ar-SA"/>
                <w14:textFill>
                  <w14:solidFill>
                    <w14:schemeClr w14:val="tx1"/>
                  </w14:solidFill>
                </w14:textFill>
              </w:rPr>
              <w:t>满足</w:t>
            </w:r>
            <w:r>
              <w:rPr>
                <w:rFonts w:hint="eastAsia" w:eastAsia="宋体" w:cs="Times New Roman"/>
                <w:kern w:val="2"/>
                <w:szCs w:val="24"/>
                <w:lang w:val="en-US" w:eastAsia="zh-CN"/>
              </w:rPr>
              <w:t>《大气污染物</w:t>
            </w:r>
            <w:r>
              <w:rPr>
                <w:rFonts w:hint="eastAsia" w:cs="Times New Roman"/>
                <w:kern w:val="2"/>
                <w:szCs w:val="24"/>
                <w:lang w:val="en-US" w:eastAsia="zh-CN"/>
              </w:rPr>
              <w:t>综合</w:t>
            </w:r>
            <w:r>
              <w:rPr>
                <w:rFonts w:hint="eastAsia" w:eastAsia="宋体" w:cs="Times New Roman"/>
                <w:kern w:val="2"/>
                <w:szCs w:val="24"/>
                <w:lang w:val="en-US" w:eastAsia="zh-CN"/>
              </w:rPr>
              <w:t>排放标准》（GB</w:t>
            </w:r>
            <w:r>
              <w:rPr>
                <w:rFonts w:hint="eastAsia" w:cs="Times New Roman"/>
                <w:kern w:val="2"/>
                <w:szCs w:val="24"/>
                <w:lang w:val="en-US" w:eastAsia="zh-CN"/>
              </w:rPr>
              <w:t>16297</w:t>
            </w:r>
            <w:r>
              <w:rPr>
                <w:rFonts w:hint="eastAsia" w:eastAsia="宋体" w:cs="Times New Roman"/>
                <w:kern w:val="2"/>
                <w:szCs w:val="24"/>
                <w:lang w:val="en-US" w:eastAsia="zh-CN"/>
              </w:rPr>
              <w:t>-</w:t>
            </w:r>
            <w:r>
              <w:rPr>
                <w:rFonts w:hint="eastAsia" w:cs="Times New Roman"/>
                <w:kern w:val="2"/>
                <w:szCs w:val="24"/>
                <w:lang w:val="en-US" w:eastAsia="zh-CN"/>
              </w:rPr>
              <w:t>1996</w:t>
            </w:r>
            <w:r>
              <w:rPr>
                <w:rFonts w:hint="eastAsia" w:eastAsia="宋体" w:cs="Times New Roman"/>
                <w:kern w:val="2"/>
                <w:szCs w:val="24"/>
                <w:lang w:val="en-US" w:eastAsia="zh-CN"/>
              </w:rPr>
              <w:t>）</w:t>
            </w:r>
            <w:r>
              <w:rPr>
                <w:rFonts w:hint="default" w:ascii="Times New Roman" w:hAnsi="Times New Roman" w:eastAsia="宋体" w:cs="Times New Roman"/>
                <w:color w:val="000000"/>
                <w:sz w:val="24"/>
                <w:szCs w:val="24"/>
                <w:lang w:val="en-US" w:eastAsia="zh-CN" w:bidi="ar-SA"/>
              </w:rPr>
              <w:t>中</w:t>
            </w:r>
            <w:r>
              <w:rPr>
                <w:rFonts w:hint="eastAsia" w:ascii="Times New Roman" w:hAnsi="Times New Roman" w:eastAsia="宋体" w:cs="Times New Roman"/>
                <w:color w:val="000000"/>
                <w:sz w:val="24"/>
                <w:szCs w:val="24"/>
                <w:lang w:val="en-US" w:eastAsia="zh-CN" w:bidi="ar-SA"/>
              </w:rPr>
              <w:t>无组织</w:t>
            </w:r>
            <w:r>
              <w:rPr>
                <w:rFonts w:hint="default" w:ascii="Times New Roman" w:hAnsi="Times New Roman" w:eastAsia="宋体" w:cs="Times New Roman"/>
                <w:color w:val="000000"/>
                <w:sz w:val="24"/>
                <w:szCs w:val="24"/>
                <w:lang w:val="en-US" w:eastAsia="zh-CN" w:bidi="ar-SA"/>
              </w:rPr>
              <w:t>排放限值</w:t>
            </w:r>
            <w:r>
              <w:rPr>
                <w:rFonts w:hint="default" w:ascii="Times New Roman" w:hAnsi="Times New Roman" w:eastAsia="宋体" w:cs="Times New Roman"/>
                <w:color w:val="000000" w:themeColor="text1"/>
                <w:sz w:val="24"/>
                <w:szCs w:val="24"/>
                <w:lang w:val="zh-CN" w:eastAsia="zh-CN" w:bidi="ar-SA"/>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mg/m</w:t>
            </w:r>
            <w:r>
              <w:rPr>
                <w:rFonts w:hint="default" w:ascii="Times New Roman" w:hAnsi="Times New Roman" w:eastAsia="宋体" w:cs="Times New Roman"/>
                <w:color w:val="000000" w:themeColor="text1"/>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sz w:val="24"/>
                <w:szCs w:val="24"/>
                <w:lang w:val="zh-CN"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w:t>
            </w:r>
          </w:p>
          <w:p>
            <w:pPr>
              <w:tabs>
                <w:tab w:val="left" w:pos="6295"/>
              </w:tabs>
              <w:overflowPunct/>
              <w:autoSpaceDE/>
              <w:autoSpaceDN/>
              <w:adjustRightInd/>
              <w:snapToGrid/>
              <w:spacing w:before="0" w:after="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废气产生和排放情况见表</w:t>
            </w:r>
            <w:r>
              <w:rPr>
                <w:rFonts w:hint="eastAsia" w:ascii="Times New Roman" w:hAnsi="Times New Roman" w:eastAsia="宋体" w:cs="Times New Roman"/>
                <w:color w:val="auto"/>
                <w:kern w:val="2"/>
                <w:sz w:val="24"/>
                <w:szCs w:val="24"/>
                <w:lang w:val="en-US" w:eastAsia="zh-CN"/>
              </w:rPr>
              <w:t>4.5-2</w:t>
            </w:r>
            <w:r>
              <w:rPr>
                <w:rFonts w:hint="default" w:ascii="Times New Roman" w:hAnsi="Times New Roman" w:eastAsia="宋体" w:cs="Times New Roman"/>
                <w:color w:val="auto"/>
                <w:kern w:val="2"/>
                <w:sz w:val="24"/>
                <w:szCs w:val="24"/>
              </w:rPr>
              <w:t>。</w:t>
            </w:r>
          </w:p>
          <w:p>
            <w:pPr>
              <w:widowControl w:val="0"/>
              <w:overflowPunct/>
              <w:autoSpaceDE/>
              <w:autoSpaceDN/>
              <w:adjustRightInd/>
              <w:snapToGrid/>
              <w:spacing w:before="0" w:after="0" w:line="360" w:lineRule="auto"/>
              <w:ind w:left="0" w:right="0" w:firstLine="0" w:firstLineChars="0"/>
              <w:jc w:val="center"/>
              <w:rPr>
                <w:rFonts w:hint="default" w:ascii="Times New Roman" w:hAnsi="Times New Roman" w:eastAsia="宋体" w:cs="Times New Roman"/>
                <w:b/>
                <w:color w:val="auto"/>
                <w:kern w:val="0"/>
                <w:sz w:val="24"/>
                <w:szCs w:val="24"/>
                <w:lang w:val="en-US" w:eastAsia="zh-CN" w:bidi="ar-SA"/>
              </w:rPr>
            </w:pPr>
            <w:r>
              <w:rPr>
                <w:rFonts w:hint="default" w:ascii="Times New Roman" w:hAnsi="Times New Roman" w:eastAsia="宋体" w:cs="Times New Roman"/>
                <w:b/>
                <w:color w:val="auto"/>
                <w:kern w:val="0"/>
                <w:sz w:val="24"/>
                <w:szCs w:val="24"/>
                <w:lang w:val="en-US" w:eastAsia="zh-CN" w:bidi="ar-SA"/>
              </w:rPr>
              <w:t>表</w:t>
            </w:r>
            <w:r>
              <w:rPr>
                <w:rFonts w:hint="eastAsia" w:ascii="Times New Roman" w:hAnsi="Times New Roman" w:eastAsia="宋体" w:cs="Times New Roman"/>
                <w:b/>
                <w:color w:val="auto"/>
                <w:kern w:val="0"/>
                <w:sz w:val="24"/>
                <w:szCs w:val="24"/>
                <w:lang w:val="en-US" w:eastAsia="zh-CN" w:bidi="ar-SA"/>
              </w:rPr>
              <w:t>4.5-2</w:t>
            </w:r>
            <w:r>
              <w:rPr>
                <w:rFonts w:hint="eastAsia" w:cs="Times New Roman"/>
                <w:b/>
                <w:color w:val="auto"/>
                <w:kern w:val="0"/>
                <w:sz w:val="24"/>
                <w:szCs w:val="24"/>
                <w:lang w:val="en-US" w:eastAsia="zh-CN" w:bidi="ar-SA"/>
              </w:rPr>
              <w:t>切割、打磨</w:t>
            </w:r>
            <w:r>
              <w:rPr>
                <w:rFonts w:hint="eastAsia" w:ascii="Times New Roman" w:hAnsi="Times New Roman" w:eastAsia="宋体" w:cs="Times New Roman"/>
                <w:b/>
                <w:color w:val="auto"/>
                <w:kern w:val="0"/>
                <w:sz w:val="24"/>
                <w:szCs w:val="24"/>
                <w:lang w:val="en-US" w:eastAsia="zh-CN" w:bidi="ar-SA"/>
              </w:rPr>
              <w:t>逸散废气</w:t>
            </w:r>
            <w:r>
              <w:rPr>
                <w:rFonts w:hint="default" w:ascii="Times New Roman" w:hAnsi="Times New Roman" w:eastAsia="宋体" w:cs="Times New Roman"/>
                <w:b/>
                <w:color w:val="auto"/>
                <w:kern w:val="0"/>
                <w:sz w:val="24"/>
                <w:szCs w:val="24"/>
                <w:lang w:val="en-US" w:eastAsia="zh-CN" w:bidi="ar-SA"/>
              </w:rPr>
              <w:t>产生及排放情况表</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7"/>
              <w:gridCol w:w="765"/>
              <w:gridCol w:w="690"/>
              <w:gridCol w:w="810"/>
              <w:gridCol w:w="900"/>
              <w:gridCol w:w="1920"/>
              <w:gridCol w:w="1320"/>
              <w:gridCol w:w="1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b w:val="0"/>
                      <w:bCs w:val="0"/>
                      <w:color w:val="auto"/>
                      <w:kern w:val="2"/>
                      <w:sz w:val="21"/>
                      <w:szCs w:val="22"/>
                      <w:lang w:eastAsia="zh-CN"/>
                    </w:rPr>
                  </w:pPr>
                  <w:r>
                    <w:rPr>
                      <w:rFonts w:hint="eastAsia" w:ascii="Times New Roman" w:hAnsi="Times New Roman" w:eastAsia="宋体" w:cs="Times New Roman"/>
                      <w:b w:val="0"/>
                      <w:bCs w:val="0"/>
                      <w:color w:val="auto"/>
                      <w:kern w:val="2"/>
                      <w:sz w:val="21"/>
                      <w:szCs w:val="22"/>
                      <w:lang w:val="en-US" w:eastAsia="zh-CN"/>
                    </w:rPr>
                    <w:t>产污环节</w:t>
                  </w:r>
                </w:p>
              </w:tc>
              <w:tc>
                <w:tcPr>
                  <w:tcW w:w="7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lang w:val="en-US" w:eastAsia="zh-CN"/>
                    </w:rPr>
                  </w:pPr>
                  <w:r>
                    <w:rPr>
                      <w:rFonts w:hint="eastAsia" w:ascii="Times New Roman" w:hAnsi="Times New Roman" w:eastAsia="宋体" w:cs="Times New Roman"/>
                      <w:b w:val="0"/>
                      <w:bCs w:val="0"/>
                      <w:color w:val="auto"/>
                      <w:kern w:val="2"/>
                      <w:sz w:val="21"/>
                      <w:szCs w:val="22"/>
                      <w:lang w:val="en-US" w:eastAsia="zh-CN"/>
                    </w:rPr>
                    <w:t>污染物</w:t>
                  </w:r>
                </w:p>
              </w:tc>
              <w:tc>
                <w:tcPr>
                  <w:tcW w:w="6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产生量</w:t>
                  </w:r>
                </w:p>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lang w:val="en-US" w:eastAsia="zh-CN"/>
                    </w:rPr>
                    <w:t>t</w:t>
                  </w:r>
                  <w:r>
                    <w:rPr>
                      <w:rFonts w:hint="default" w:ascii="Times New Roman" w:hAnsi="Times New Roman" w:eastAsia="宋体" w:cs="Times New Roman"/>
                      <w:b w:val="0"/>
                      <w:bCs w:val="0"/>
                      <w:color w:val="auto"/>
                      <w:kern w:val="2"/>
                      <w:sz w:val="21"/>
                      <w:szCs w:val="22"/>
                    </w:rPr>
                    <w:t>/a</w:t>
                  </w:r>
                </w:p>
              </w:tc>
              <w:tc>
                <w:tcPr>
                  <w:tcW w:w="8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b w:val="0"/>
                      <w:bCs w:val="0"/>
                      <w:color w:val="auto"/>
                      <w:kern w:val="2"/>
                      <w:sz w:val="21"/>
                      <w:szCs w:val="22"/>
                      <w:lang w:val="en-US" w:eastAsia="zh-CN"/>
                    </w:rPr>
                  </w:pPr>
                  <w:r>
                    <w:rPr>
                      <w:rFonts w:hint="eastAsia" w:ascii="Times New Roman" w:hAnsi="Times New Roman" w:eastAsia="宋体" w:cs="Times New Roman"/>
                      <w:b w:val="0"/>
                      <w:bCs w:val="0"/>
                      <w:color w:val="auto"/>
                      <w:kern w:val="2"/>
                      <w:sz w:val="21"/>
                      <w:szCs w:val="22"/>
                      <w:lang w:val="en-US" w:eastAsia="zh-CN"/>
                    </w:rPr>
                    <w:t>净化效率</w:t>
                  </w:r>
                </w:p>
              </w:tc>
              <w:tc>
                <w:tcPr>
                  <w:tcW w:w="530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污染物排放情况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p>
              </w:tc>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p>
              </w:tc>
              <w:tc>
                <w:tcPr>
                  <w:tcW w:w="8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排放量（</w:t>
                  </w:r>
                  <w:r>
                    <w:rPr>
                      <w:rFonts w:hint="default" w:ascii="Times New Roman" w:hAnsi="Times New Roman" w:eastAsia="宋体" w:cs="Times New Roman"/>
                      <w:b w:val="0"/>
                      <w:bCs w:val="0"/>
                      <w:color w:val="auto"/>
                      <w:kern w:val="2"/>
                      <w:sz w:val="21"/>
                      <w:szCs w:val="22"/>
                      <w:lang w:val="en-US" w:eastAsia="zh-CN"/>
                    </w:rPr>
                    <w:t>t</w:t>
                  </w:r>
                  <w:r>
                    <w:rPr>
                      <w:rFonts w:hint="default" w:ascii="Times New Roman" w:hAnsi="Times New Roman" w:eastAsia="宋体" w:cs="Times New Roman"/>
                      <w:b w:val="0"/>
                      <w:bCs w:val="0"/>
                      <w:color w:val="auto"/>
                      <w:kern w:val="2"/>
                      <w:sz w:val="21"/>
                      <w:szCs w:val="22"/>
                    </w:rPr>
                    <w:t>/a）</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排放浓度（mg/m</w:t>
                  </w:r>
                  <w:r>
                    <w:rPr>
                      <w:rFonts w:hint="default" w:ascii="Times New Roman" w:hAnsi="Times New Roman" w:eastAsia="宋体" w:cs="Times New Roman"/>
                      <w:b w:val="0"/>
                      <w:bCs w:val="0"/>
                      <w:color w:val="auto"/>
                      <w:kern w:val="2"/>
                      <w:sz w:val="21"/>
                      <w:szCs w:val="22"/>
                      <w:vertAlign w:val="superscript"/>
                      <w:lang w:val="en-US" w:eastAsia="zh-CN"/>
                    </w:rPr>
                    <w:t>3</w:t>
                  </w:r>
                  <w:r>
                    <w:rPr>
                      <w:rFonts w:hint="default" w:ascii="Times New Roman" w:hAnsi="Times New Roman" w:eastAsia="宋体" w:cs="Times New Roman"/>
                      <w:b w:val="0"/>
                      <w:bCs w:val="0"/>
                      <w:color w:val="auto"/>
                      <w:kern w:val="2"/>
                      <w:sz w:val="21"/>
                      <w:szCs w:val="22"/>
                    </w:rPr>
                    <w:t>）</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eastAsia" w:ascii="Times New Roman" w:hAnsi="Times New Roman" w:eastAsia="宋体" w:cs="Times New Roman"/>
                      <w:b w:val="0"/>
                      <w:bCs w:val="0"/>
                      <w:color w:val="auto"/>
                      <w:kern w:val="2"/>
                      <w:sz w:val="21"/>
                      <w:szCs w:val="22"/>
                      <w:lang w:val="en-US" w:eastAsia="zh-CN"/>
                    </w:rPr>
                    <w:t>排气筒高度</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切割打磨</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000000"/>
                      <w:kern w:val="2"/>
                      <w:sz w:val="21"/>
                      <w:szCs w:val="24"/>
                      <w:lang w:val="en-US" w:eastAsia="zh-CN"/>
                    </w:rPr>
                    <w:t>颗粒物</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23.256</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99</w:t>
                  </w:r>
                  <w:r>
                    <w:rPr>
                      <w:rFonts w:hint="eastAsia" w:ascii="Times New Roman" w:hAnsi="Times New Roman" w:eastAsia="宋体" w:cs="Times New Roman"/>
                      <w:color w:val="auto"/>
                      <w:kern w:val="2"/>
                      <w:sz w:val="21"/>
                      <w:szCs w:val="22"/>
                      <w:lang w:val="en-US" w:eastAsia="zh-CN"/>
                    </w:rPr>
                    <w:t>%</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0.23</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5.7</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ascii="Times New Roman" w:hAnsi="Times New Roman" w:eastAsia="宋体" w:cs="Times New Roman"/>
                      <w:color w:val="auto"/>
                      <w:kern w:val="2"/>
                      <w:sz w:val="21"/>
                      <w:szCs w:val="22"/>
                      <w:lang w:val="en-US" w:eastAsia="zh-CN"/>
                    </w:rPr>
                    <w:t>15</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sz w:val="34"/>
                      <w:szCs w:val="20"/>
                      <w:lang w:val="en-US" w:eastAsia="zh-CN"/>
                    </w:rPr>
                  </w:pPr>
                  <w:r>
                    <w:rPr>
                      <w:rFonts w:hint="eastAsia" w:cs="Times New Roman"/>
                      <w:sz w:val="21"/>
                      <w:szCs w:val="21"/>
                      <w:lang w:val="en-US" w:eastAsia="zh-CN"/>
                    </w:rPr>
                    <w:t>0.0456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color w:val="auto"/>
                      <w:kern w:val="2"/>
                      <w:sz w:val="21"/>
                      <w:szCs w:val="22"/>
                      <w:lang w:val="en-US" w:eastAsia="zh-CN"/>
                    </w:rPr>
                  </w:pP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2"/>
                      <w:lang w:val="en-US" w:eastAsia="zh-CN"/>
                    </w:rPr>
                  </w:pPr>
                  <w:r>
                    <w:rPr>
                      <w:rFonts w:hint="eastAsia" w:cs="Times New Roman"/>
                      <w:color w:val="000000"/>
                      <w:kern w:val="2"/>
                      <w:sz w:val="21"/>
                      <w:szCs w:val="24"/>
                      <w:lang w:val="en-US" w:eastAsia="zh-CN"/>
                    </w:rPr>
                    <w:t>颗粒物</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1.224</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ascii="Times New Roman" w:hAnsi="Times New Roman" w:eastAsia="宋体" w:cs="Times New Roman"/>
                      <w:color w:val="auto"/>
                      <w:kern w:val="2"/>
                      <w:sz w:val="21"/>
                      <w:szCs w:val="22"/>
                      <w:lang w:val="en-US" w:eastAsia="zh-CN"/>
                    </w:rPr>
                    <w:t>无组织</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1.224</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color w:val="auto"/>
                      <w:kern w:val="2"/>
                      <w:sz w:val="21"/>
                      <w:szCs w:val="22"/>
                      <w:lang w:val="en-US" w:eastAsia="zh-CN"/>
                    </w:rPr>
                  </w:pPr>
                  <w:r>
                    <w:rPr>
                      <w:rFonts w:hint="eastAsia" w:ascii="Times New Roman" w:hAnsi="Times New Roman" w:eastAsia="宋体" w:cs="Times New Roman"/>
                      <w:color w:val="auto"/>
                      <w:kern w:val="2"/>
                      <w:sz w:val="21"/>
                      <w:szCs w:val="22"/>
                      <w:lang w:val="en-US" w:eastAsia="zh-CN"/>
                    </w:rPr>
                    <w:t>/</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default" w:ascii="Times New Roman" w:hAnsi="Times New Roman" w:eastAsia="宋体" w:cs="Times New Roman"/>
                      <w:color w:val="auto"/>
                      <w:kern w:val="2"/>
                      <w:sz w:val="21"/>
                      <w:szCs w:val="22"/>
                      <w:lang w:val="en-US" w:eastAsia="zh-CN"/>
                    </w:rPr>
                    <w:t>无组织排放</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0.2429</w:t>
                  </w:r>
                </w:p>
              </w:tc>
            </w:tr>
          </w:tbl>
          <w:p>
            <w:pPr>
              <w:widowControl w:val="0"/>
              <w:autoSpaceDE w:val="0"/>
              <w:autoSpaceDN w:val="0"/>
              <w:adjustRightInd w:val="0"/>
              <w:spacing w:line="360" w:lineRule="auto"/>
              <w:ind w:firstLine="480" w:firstLineChars="200"/>
              <w:rPr>
                <w:rFonts w:hint="default" w:ascii="Times New Roman" w:hAnsi="Times New Roman" w:eastAsia="宋体" w:cs="Times New Roman"/>
                <w:snapToGrid w:val="0"/>
                <w:color w:val="000000"/>
                <w:sz w:val="24"/>
                <w:szCs w:val="24"/>
                <w:highlight w:val="none"/>
                <w:lang w:val="en-US" w:eastAsia="zh-CN" w:bidi="ar-SA"/>
              </w:rPr>
            </w:pPr>
            <w:r>
              <w:rPr>
                <w:rFonts w:hint="eastAsia" w:cs="Times New Roman"/>
                <w:snapToGrid w:val="0"/>
                <w:color w:val="000000"/>
                <w:sz w:val="24"/>
                <w:szCs w:val="24"/>
                <w:highlight w:val="none"/>
                <w:lang w:val="en-US" w:eastAsia="zh-CN" w:bidi="ar-SA"/>
              </w:rPr>
              <w:t>④上胶有机废气</w:t>
            </w:r>
          </w:p>
          <w:p>
            <w:pPr>
              <w:widowControl w:val="0"/>
              <w:autoSpaceDE w:val="0"/>
              <w:autoSpaceDN w:val="0"/>
              <w:adjustRightInd w:val="0"/>
              <w:spacing w:line="360" w:lineRule="auto"/>
              <w:ind w:firstLine="480" w:firstLineChars="200"/>
              <w:rPr>
                <w:rFonts w:hint="eastAsia"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snapToGrid w:val="0"/>
                <w:color w:val="000000"/>
                <w:sz w:val="24"/>
                <w:szCs w:val="24"/>
                <w:highlight w:val="none"/>
                <w:lang w:val="en-US" w:eastAsia="zh-CN" w:bidi="ar-SA"/>
              </w:rPr>
              <w:t>本项目</w:t>
            </w:r>
            <w:r>
              <w:rPr>
                <w:rFonts w:hint="eastAsia" w:ascii="Times New Roman" w:hAnsi="Times New Roman" w:eastAsia="宋体" w:cs="Times New Roman"/>
                <w:snapToGrid w:val="0"/>
                <w:color w:val="000000"/>
                <w:sz w:val="24"/>
                <w:szCs w:val="24"/>
                <w:highlight w:val="none"/>
                <w:lang w:val="en-US" w:eastAsia="zh-CN" w:bidi="ar-SA"/>
              </w:rPr>
              <w:t>生产过程中</w:t>
            </w:r>
            <w:r>
              <w:rPr>
                <w:rFonts w:hint="eastAsia" w:cs="Times New Roman"/>
                <w:snapToGrid w:val="0"/>
                <w:color w:val="000000"/>
                <w:sz w:val="24"/>
                <w:szCs w:val="24"/>
                <w:highlight w:val="none"/>
                <w:lang w:val="en-US" w:eastAsia="zh-CN" w:bidi="ar-SA"/>
              </w:rPr>
              <w:t>上胶阶段</w:t>
            </w:r>
            <w:r>
              <w:rPr>
                <w:rFonts w:hint="default" w:ascii="Times New Roman" w:hAnsi="Times New Roman" w:eastAsia="宋体" w:cs="Times New Roman"/>
                <w:snapToGrid w:val="0"/>
                <w:color w:val="000000"/>
                <w:sz w:val="24"/>
                <w:szCs w:val="24"/>
                <w:highlight w:val="none"/>
                <w:lang w:val="en-US" w:eastAsia="zh-CN" w:bidi="ar-SA"/>
              </w:rPr>
              <w:t>会</w:t>
            </w:r>
            <w:r>
              <w:rPr>
                <w:rFonts w:hint="eastAsia" w:ascii="Times New Roman" w:hAnsi="Times New Roman" w:eastAsia="宋体" w:cs="Times New Roman"/>
                <w:snapToGrid w:val="0"/>
                <w:color w:val="000000"/>
                <w:sz w:val="24"/>
                <w:szCs w:val="24"/>
                <w:highlight w:val="none"/>
                <w:lang w:val="en-US" w:eastAsia="zh-CN" w:bidi="ar-SA"/>
              </w:rPr>
              <w:t>产生</w:t>
            </w:r>
            <w:r>
              <w:rPr>
                <w:rFonts w:hint="eastAsia" w:cs="Times New Roman"/>
                <w:snapToGrid w:val="0"/>
                <w:color w:val="000000"/>
                <w:sz w:val="24"/>
                <w:szCs w:val="24"/>
                <w:highlight w:val="none"/>
                <w:lang w:val="en-US" w:eastAsia="zh-CN" w:bidi="ar-SA"/>
              </w:rPr>
              <w:t>部分有机废气</w:t>
            </w:r>
            <w:r>
              <w:rPr>
                <w:rFonts w:hint="default" w:ascii="Times New Roman" w:hAnsi="Times New Roman" w:eastAsia="宋体" w:cs="Times New Roman"/>
                <w:snapToGrid w:val="0"/>
                <w:color w:val="000000"/>
                <w:sz w:val="24"/>
                <w:szCs w:val="24"/>
                <w:highlight w:val="none"/>
                <w:lang w:val="en-US" w:eastAsia="zh-CN" w:bidi="ar-SA"/>
              </w:rPr>
              <w:t>，</w:t>
            </w:r>
            <w:r>
              <w:rPr>
                <w:rFonts w:hint="eastAsia" w:cs="Times New Roman"/>
                <w:snapToGrid w:val="0"/>
                <w:color w:val="000000"/>
                <w:sz w:val="24"/>
                <w:szCs w:val="24"/>
                <w:highlight w:val="none"/>
                <w:lang w:val="en-US" w:eastAsia="zh-CN" w:bidi="ar-SA"/>
              </w:rPr>
              <w:t>本项目使用上胶使用的为聚氨酯发泡胶水，主要成分为多亚甲基多苯基异氰酸酯、聚醚多元醇以及二氯甲烷，参考</w:t>
            </w:r>
            <w:r>
              <w:rPr>
                <w:rFonts w:hint="default" w:ascii="Times New Roman" w:hAnsi="Times New Roman" w:eastAsia="宋体" w:cs="Times New Roman"/>
                <w:snapToGrid w:val="0"/>
                <w:color w:val="000000"/>
                <w:sz w:val="24"/>
                <w:szCs w:val="24"/>
                <w:highlight w:val="none"/>
                <w:lang w:val="en-US" w:eastAsia="zh-CN" w:bidi="ar-SA"/>
              </w:rPr>
              <w:t>《排放源统计调查产排污核算方法和系数手册》</w:t>
            </w:r>
            <w:r>
              <w:rPr>
                <w:rFonts w:hint="eastAsia" w:cs="Times New Roman"/>
                <w:snapToGrid w:val="0"/>
                <w:color w:val="000000"/>
                <w:sz w:val="24"/>
                <w:szCs w:val="24"/>
                <w:highlight w:val="none"/>
                <w:lang w:val="en-US" w:eastAsia="zh-CN" w:bidi="ar-SA"/>
              </w:rPr>
              <w:t>3032建筑用石加工行业，本项目上胶年用胶量为5t/a，上胶复合产污系数按照0.0032kg/平方米-产品，则共产生有机废气3.2t/a。</w:t>
            </w:r>
          </w:p>
          <w:p>
            <w:pPr>
              <w:widowControl w:val="0"/>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eastAsia" w:cs="Times New Roman"/>
                <w:color w:val="000000" w:themeColor="text1"/>
                <w:sz w:val="24"/>
                <w:szCs w:val="24"/>
                <w:lang w:val="en-US" w:eastAsia="zh-CN" w:bidi="ar-SA"/>
                <w14:textFill>
                  <w14:solidFill>
                    <w14:schemeClr w14:val="tx1"/>
                  </w14:solidFill>
                </w14:textFill>
              </w:rPr>
              <w:t>本项目在上胶工段设置集气罩（集气罩尺寸：1.5</w:t>
            </w:r>
            <w:r>
              <w:rPr>
                <w:rFonts w:hint="eastAsia" w:cs="Times New Roman"/>
                <w:snapToGrid w:val="0"/>
                <w:color w:val="000000"/>
                <w:sz w:val="24"/>
                <w:szCs w:val="24"/>
                <w:highlight w:val="none"/>
                <w:lang w:val="en-US" w:eastAsia="zh-CN" w:bidi="ar-SA"/>
              </w:rPr>
              <w:t>m</w:t>
            </w:r>
            <w:r>
              <w:rPr>
                <w:rFonts w:hint="eastAsia" w:cs="Times New Roman"/>
                <w:color w:val="000000" w:themeColor="text1"/>
                <w:sz w:val="24"/>
                <w:szCs w:val="24"/>
                <w:lang w:val="en-US" w:eastAsia="zh-CN" w:bidi="ar-SA"/>
                <w14:textFill>
                  <w14:solidFill>
                    <w14:schemeClr w14:val="tx1"/>
                  </w14:solidFill>
                </w14:textFill>
              </w:rPr>
              <w:t>*1.5</w:t>
            </w:r>
            <w:r>
              <w:rPr>
                <w:rFonts w:hint="eastAsia" w:cs="Times New Roman"/>
                <w:snapToGrid w:val="0"/>
                <w:color w:val="000000"/>
                <w:sz w:val="24"/>
                <w:szCs w:val="24"/>
                <w:highlight w:val="none"/>
                <w:lang w:val="en-US" w:eastAsia="zh-CN" w:bidi="ar-SA"/>
              </w:rPr>
              <w:t>m</w:t>
            </w:r>
            <w:r>
              <w:rPr>
                <w:rFonts w:hint="eastAsia" w:cs="Times New Roman"/>
                <w:color w:val="000000" w:themeColor="text1"/>
                <w:sz w:val="24"/>
                <w:szCs w:val="24"/>
                <w:lang w:val="en-US" w:eastAsia="zh-CN" w:bidi="ar-SA"/>
                <w14:textFill>
                  <w14:solidFill>
                    <w14:schemeClr w14:val="tx1"/>
                  </w14:solidFill>
                </w14:textFill>
              </w:rPr>
              <w:t>、1个）收集有机废气后</w:t>
            </w:r>
            <w:r>
              <w:rPr>
                <w:rFonts w:hint="default" w:ascii="Times New Roman" w:hAnsi="Times New Roman" w:eastAsia="宋体" w:cs="Times New Roman"/>
                <w:snapToGrid w:val="0"/>
                <w:color w:val="000000"/>
                <w:sz w:val="24"/>
                <w:szCs w:val="24"/>
                <w:highlight w:val="none"/>
                <w:lang w:val="en-US" w:eastAsia="zh-CN" w:bidi="ar-SA"/>
              </w:rPr>
              <w:t>送入</w:t>
            </w:r>
            <w:r>
              <w:rPr>
                <w:rFonts w:hint="eastAsia" w:cs="Times New Roman"/>
                <w:snapToGrid w:val="0"/>
                <w:color w:val="000000"/>
                <w:sz w:val="24"/>
                <w:szCs w:val="24"/>
                <w:highlight w:val="none"/>
                <w:lang w:val="en-US" w:eastAsia="zh-CN" w:bidi="ar-SA"/>
              </w:rPr>
              <w:t>二级UV</w:t>
            </w:r>
            <w:r>
              <w:rPr>
                <w:rFonts w:hint="eastAsia" w:ascii="Times New Roman" w:hAnsi="Times New Roman" w:eastAsia="宋体" w:cs="宋体"/>
                <w:lang w:eastAsia="zh-CN"/>
              </w:rPr>
              <w:t>光氧</w:t>
            </w:r>
            <w:r>
              <w:rPr>
                <w:rFonts w:hint="eastAsia" w:ascii="Times New Roman" w:hAnsi="Times New Roman" w:eastAsia="宋体" w:cs="宋体"/>
                <w:lang w:val="en-US" w:eastAsia="zh-CN"/>
              </w:rPr>
              <w:t>催化</w:t>
            </w:r>
            <w:r>
              <w:rPr>
                <w:rFonts w:hint="eastAsia" w:cs="Times New Roman"/>
                <w:snapToGrid w:val="0"/>
                <w:color w:val="000000"/>
                <w:sz w:val="24"/>
                <w:szCs w:val="24"/>
                <w:highlight w:val="none"/>
                <w:lang w:val="en-US" w:eastAsia="zh-CN" w:bidi="ar-SA"/>
              </w:rPr>
              <w:t>+二级活性炭吸附装置</w:t>
            </w:r>
            <w:r>
              <w:rPr>
                <w:rFonts w:hint="default" w:ascii="Times New Roman" w:hAnsi="Times New Roman" w:eastAsia="宋体" w:cs="Times New Roman"/>
                <w:snapToGrid w:val="0"/>
                <w:color w:val="000000"/>
                <w:sz w:val="24"/>
                <w:szCs w:val="24"/>
                <w:highlight w:val="none"/>
                <w:lang w:val="en-US" w:eastAsia="zh-CN" w:bidi="ar-SA"/>
              </w:rPr>
              <w:t>处理后经</w:t>
            </w:r>
            <w:r>
              <w:rPr>
                <w:rFonts w:hint="eastAsia" w:ascii="Times New Roman" w:hAnsi="Times New Roman" w:eastAsia="宋体" w:cs="Times New Roman"/>
                <w:snapToGrid w:val="0"/>
                <w:color w:val="000000"/>
                <w:sz w:val="24"/>
                <w:szCs w:val="24"/>
                <w:highlight w:val="none"/>
                <w:lang w:val="en-US" w:eastAsia="zh-CN" w:bidi="ar-SA"/>
              </w:rPr>
              <w:t>15m</w:t>
            </w:r>
            <w:r>
              <w:rPr>
                <w:rFonts w:hint="default" w:ascii="Times New Roman" w:hAnsi="Times New Roman" w:eastAsia="宋体" w:cs="Times New Roman"/>
                <w:snapToGrid w:val="0"/>
                <w:color w:val="000000"/>
                <w:sz w:val="24"/>
                <w:szCs w:val="24"/>
                <w:highlight w:val="none"/>
                <w:lang w:val="en-US" w:eastAsia="zh-CN" w:bidi="ar-SA"/>
              </w:rPr>
              <w:t>排气筒排放，收集效率为95%，二级UV光氧催化+二级活性炭</w:t>
            </w:r>
            <w:r>
              <w:rPr>
                <w:rFonts w:hint="eastAsia" w:cs="Times New Roman"/>
                <w:snapToGrid w:val="0"/>
                <w:color w:val="000000"/>
                <w:sz w:val="24"/>
                <w:szCs w:val="24"/>
                <w:highlight w:val="none"/>
                <w:lang w:val="en-US" w:eastAsia="zh-CN" w:bidi="ar-SA"/>
              </w:rPr>
              <w:t>处理</w:t>
            </w:r>
            <w:r>
              <w:rPr>
                <w:rFonts w:hint="default" w:ascii="Times New Roman" w:hAnsi="Times New Roman" w:eastAsia="宋体" w:cs="Times New Roman"/>
                <w:snapToGrid w:val="0"/>
                <w:color w:val="000000"/>
                <w:sz w:val="24"/>
                <w:szCs w:val="24"/>
                <w:highlight w:val="none"/>
                <w:lang w:val="en-US" w:eastAsia="zh-CN" w:bidi="ar-SA"/>
              </w:rPr>
              <w:t>效率为</w:t>
            </w:r>
            <w:r>
              <w:rPr>
                <w:rFonts w:hint="eastAsia" w:cs="Times New Roman"/>
                <w:snapToGrid w:val="0"/>
                <w:color w:val="000000"/>
                <w:sz w:val="24"/>
                <w:szCs w:val="24"/>
                <w:highlight w:val="none"/>
                <w:lang w:val="en-US" w:eastAsia="zh-CN" w:bidi="ar-SA"/>
              </w:rPr>
              <w:t>80</w:t>
            </w:r>
            <w:r>
              <w:rPr>
                <w:rFonts w:hint="default" w:ascii="Times New Roman" w:hAnsi="Times New Roman" w:eastAsia="宋体" w:cs="Times New Roman"/>
                <w:snapToGrid w:val="0"/>
                <w:color w:val="000000"/>
                <w:sz w:val="24"/>
                <w:szCs w:val="24"/>
                <w:highlight w:val="none"/>
                <w:lang w:val="en-US" w:eastAsia="zh-CN" w:bidi="ar-SA"/>
              </w:rPr>
              <w:t>%</w:t>
            </w:r>
            <w:r>
              <w:rPr>
                <w:rFonts w:hint="eastAsia" w:cs="Times New Roman"/>
                <w:snapToGrid w:val="0"/>
                <w:color w:val="000000"/>
                <w:sz w:val="24"/>
                <w:szCs w:val="24"/>
                <w:highlight w:val="none"/>
                <w:lang w:val="en-US" w:eastAsia="zh-CN" w:bidi="ar-SA"/>
              </w:rPr>
              <w:t>（处理效率由</w:t>
            </w:r>
            <w:r>
              <w:rPr>
                <w:rFonts w:hint="default" w:ascii="Times New Roman" w:hAnsi="Times New Roman" w:eastAsia="宋体" w:cs="Times New Roman"/>
                <w:snapToGrid w:val="0"/>
                <w:color w:val="000000"/>
                <w:sz w:val="24"/>
                <w:szCs w:val="24"/>
                <w:highlight w:val="none"/>
                <w:lang w:val="en-US" w:eastAsia="zh-CN" w:bidi="ar-SA"/>
              </w:rPr>
              <w:t>《排放源统计调查产排污核算方法和系数手册》</w:t>
            </w:r>
            <w:r>
              <w:rPr>
                <w:rFonts w:hint="eastAsia" w:ascii="Times New Roman" w:hAnsi="Times New Roman" w:cs="Times New Roman"/>
                <w:snapToGrid w:val="0"/>
                <w:color w:val="000000"/>
                <w:sz w:val="24"/>
                <w:szCs w:val="24"/>
                <w:highlight w:val="none"/>
                <w:lang w:val="en-US" w:eastAsia="zh-CN" w:bidi="ar-SA"/>
              </w:rPr>
              <w:t>提供</w:t>
            </w:r>
            <w:r>
              <w:rPr>
                <w:rFonts w:hint="eastAsia" w:cs="Times New Roman"/>
                <w:snapToGrid w:val="0"/>
                <w:color w:val="000000"/>
                <w:sz w:val="24"/>
                <w:szCs w:val="24"/>
                <w:highlight w:val="none"/>
                <w:lang w:val="en-US" w:eastAsia="zh-CN" w:bidi="ar-SA"/>
              </w:rPr>
              <w:t>，规定的末端治理技术平均去除效率一级活性炭48%、一级UV光催化18%）</w:t>
            </w:r>
            <w:r>
              <w:rPr>
                <w:rFonts w:hint="eastAsia" w:ascii="Times New Roman" w:hAnsi="Times New Roman" w:eastAsia="宋体" w:cs="Times New Roman"/>
                <w:snapToGrid w:val="0"/>
                <w:color w:val="000000"/>
                <w:sz w:val="24"/>
                <w:szCs w:val="24"/>
                <w:highlight w:val="none"/>
                <w:lang w:val="en-US" w:eastAsia="zh-CN" w:bidi="ar-SA"/>
              </w:rPr>
              <w:t>；</w:t>
            </w:r>
            <w:r>
              <w:rPr>
                <w:rFonts w:hint="default" w:ascii="Times New Roman" w:hAnsi="Times New Roman" w:eastAsia="宋体" w:cs="Times New Roman"/>
                <w:snapToGrid w:val="0"/>
                <w:color w:val="000000"/>
                <w:sz w:val="24"/>
                <w:szCs w:val="24"/>
                <w:highlight w:val="none"/>
                <w:lang w:val="en-US" w:eastAsia="zh-CN" w:bidi="ar-SA"/>
              </w:rPr>
              <w:t>本项目排气筒风量为</w:t>
            </w:r>
            <w:r>
              <w:rPr>
                <w:rFonts w:hint="eastAsia" w:cs="Times New Roman"/>
                <w:snapToGrid w:val="0"/>
                <w:color w:val="000000"/>
                <w:sz w:val="24"/>
                <w:szCs w:val="24"/>
                <w:highlight w:val="none"/>
                <w:lang w:val="en-US" w:eastAsia="zh-CN" w:bidi="ar-SA"/>
              </w:rPr>
              <w:t>5</w:t>
            </w:r>
            <w:r>
              <w:rPr>
                <w:rFonts w:hint="eastAsia" w:ascii="Times New Roman" w:hAnsi="Times New Roman" w:eastAsia="宋体" w:cs="Times New Roman"/>
                <w:snapToGrid w:val="0"/>
                <w:color w:val="000000"/>
                <w:sz w:val="24"/>
                <w:szCs w:val="24"/>
                <w:highlight w:val="none"/>
                <w:lang w:val="en-US" w:eastAsia="zh-CN" w:bidi="ar-SA"/>
              </w:rPr>
              <w:t>000</w:t>
            </w:r>
            <w:r>
              <w:rPr>
                <w:rFonts w:hint="default" w:ascii="Times New Roman" w:hAnsi="Times New Roman" w:eastAsia="宋体" w:cs="Times New Roman"/>
                <w:snapToGrid w:val="0"/>
                <w:color w:val="000000"/>
                <w:sz w:val="24"/>
                <w:szCs w:val="24"/>
                <w:highlight w:val="none"/>
                <w:lang w:val="en-US" w:eastAsia="zh-CN" w:bidi="ar-SA"/>
              </w:rPr>
              <w:t>m</w:t>
            </w:r>
            <w:r>
              <w:rPr>
                <w:rFonts w:hint="default" w:ascii="Times New Roman" w:hAnsi="Times New Roman" w:eastAsia="宋体" w:cs="Times New Roman"/>
                <w:snapToGrid w:val="0"/>
                <w:color w:val="000000"/>
                <w:sz w:val="24"/>
                <w:szCs w:val="24"/>
                <w:highlight w:val="none"/>
                <w:vertAlign w:val="superscript"/>
                <w:lang w:val="en-US" w:eastAsia="zh-CN" w:bidi="ar-SA"/>
              </w:rPr>
              <w:t>3</w:t>
            </w:r>
            <w:r>
              <w:rPr>
                <w:rFonts w:hint="default" w:ascii="Times New Roman" w:hAnsi="Times New Roman" w:eastAsia="宋体" w:cs="Times New Roman"/>
                <w:snapToGrid w:val="0"/>
                <w:color w:val="000000"/>
                <w:sz w:val="24"/>
                <w:szCs w:val="24"/>
                <w:highlight w:val="none"/>
                <w:lang w:val="en-US" w:eastAsia="zh-CN" w:bidi="ar-SA"/>
              </w:rPr>
              <w:t>/h，经处理后的</w:t>
            </w:r>
            <w:r>
              <w:rPr>
                <w:rFonts w:hint="eastAsia" w:cs="Times New Roman"/>
                <w:snapToGrid w:val="0"/>
                <w:color w:val="000000"/>
                <w:sz w:val="24"/>
                <w:szCs w:val="24"/>
                <w:highlight w:val="none"/>
                <w:lang w:val="en-US" w:eastAsia="zh-CN" w:bidi="ar-SA"/>
              </w:rPr>
              <w:t>VOCs</w:t>
            </w:r>
            <w:r>
              <w:rPr>
                <w:rFonts w:hint="default" w:ascii="Times New Roman" w:hAnsi="Times New Roman" w:eastAsia="宋体" w:cs="Times New Roman"/>
                <w:snapToGrid w:val="0"/>
                <w:color w:val="000000"/>
                <w:sz w:val="24"/>
                <w:szCs w:val="24"/>
                <w:highlight w:val="none"/>
                <w:lang w:val="en-US" w:eastAsia="zh-CN" w:bidi="ar-SA"/>
              </w:rPr>
              <w:t>排放浓度为</w:t>
            </w:r>
            <w:r>
              <w:rPr>
                <w:rFonts w:hint="eastAsia" w:cs="Times New Roman"/>
                <w:snapToGrid w:val="0"/>
                <w:color w:val="000000"/>
                <w:sz w:val="24"/>
                <w:szCs w:val="24"/>
                <w:highlight w:val="none"/>
                <w:lang w:val="en-US" w:eastAsia="zh-CN" w:bidi="ar-SA"/>
              </w:rPr>
              <w:t>24.12</w:t>
            </w:r>
            <w:r>
              <w:rPr>
                <w:rFonts w:hint="default" w:ascii="Times New Roman" w:hAnsi="Times New Roman" w:eastAsia="宋体" w:cs="Times New Roman"/>
                <w:snapToGrid w:val="0"/>
                <w:color w:val="000000"/>
                <w:sz w:val="24"/>
                <w:szCs w:val="24"/>
                <w:highlight w:val="none"/>
                <w:lang w:val="en-US" w:eastAsia="zh-CN" w:bidi="ar-SA"/>
              </w:rPr>
              <w:t>mg/m</w:t>
            </w:r>
            <w:r>
              <w:rPr>
                <w:rFonts w:hint="default" w:ascii="Times New Roman" w:hAnsi="Times New Roman" w:eastAsia="宋体" w:cs="Times New Roman"/>
                <w:snapToGrid w:val="0"/>
                <w:color w:val="000000"/>
                <w:sz w:val="24"/>
                <w:szCs w:val="24"/>
                <w:highlight w:val="none"/>
                <w:vertAlign w:val="superscript"/>
                <w:lang w:val="en-US" w:eastAsia="zh-CN" w:bidi="ar-SA"/>
              </w:rPr>
              <w:t>3</w:t>
            </w:r>
            <w:r>
              <w:rPr>
                <w:rFonts w:hint="default" w:ascii="Times New Roman" w:hAnsi="Times New Roman" w:eastAsia="宋体" w:cs="Times New Roman"/>
                <w:snapToGrid w:val="0"/>
                <w:color w:val="000000"/>
                <w:sz w:val="24"/>
                <w:szCs w:val="24"/>
                <w:highlight w:val="none"/>
                <w:lang w:val="en-US" w:eastAsia="zh-CN" w:bidi="ar-SA"/>
              </w:rPr>
              <w:t>，可以满足</w:t>
            </w:r>
            <w:r>
              <w:rPr>
                <w:rFonts w:hint="eastAsia" w:eastAsia="宋体" w:cs="Times New Roman"/>
                <w:kern w:val="2"/>
                <w:szCs w:val="24"/>
                <w:lang w:val="en-US" w:eastAsia="zh-CN"/>
              </w:rPr>
              <w:t>《大气污染物</w:t>
            </w:r>
            <w:r>
              <w:rPr>
                <w:rFonts w:hint="eastAsia" w:cs="Times New Roman"/>
                <w:kern w:val="2"/>
                <w:szCs w:val="24"/>
                <w:lang w:val="en-US" w:eastAsia="zh-CN"/>
              </w:rPr>
              <w:t>综合</w:t>
            </w:r>
            <w:r>
              <w:rPr>
                <w:rFonts w:hint="eastAsia" w:eastAsia="宋体" w:cs="Times New Roman"/>
                <w:kern w:val="2"/>
                <w:szCs w:val="24"/>
                <w:lang w:val="en-US" w:eastAsia="zh-CN"/>
              </w:rPr>
              <w:t>排放标准》（GB</w:t>
            </w:r>
            <w:r>
              <w:rPr>
                <w:rFonts w:hint="eastAsia" w:cs="Times New Roman"/>
                <w:kern w:val="2"/>
                <w:szCs w:val="24"/>
                <w:lang w:val="en-US" w:eastAsia="zh-CN"/>
              </w:rPr>
              <w:t>16297</w:t>
            </w:r>
            <w:r>
              <w:rPr>
                <w:rFonts w:hint="eastAsia" w:eastAsia="宋体" w:cs="Times New Roman"/>
                <w:kern w:val="2"/>
                <w:szCs w:val="24"/>
                <w:lang w:val="en-US" w:eastAsia="zh-CN"/>
              </w:rPr>
              <w:t>-</w:t>
            </w:r>
            <w:r>
              <w:rPr>
                <w:rFonts w:hint="eastAsia" w:cs="Times New Roman"/>
                <w:kern w:val="2"/>
                <w:szCs w:val="24"/>
                <w:lang w:val="en-US" w:eastAsia="zh-CN"/>
              </w:rPr>
              <w:t>1996</w:t>
            </w:r>
            <w:r>
              <w:rPr>
                <w:rFonts w:hint="eastAsia" w:eastAsia="宋体" w:cs="Times New Roman"/>
                <w:kern w:val="2"/>
                <w:szCs w:val="24"/>
                <w:lang w:val="en-US" w:eastAsia="zh-CN"/>
              </w:rPr>
              <w:t>）</w:t>
            </w:r>
            <w:r>
              <w:rPr>
                <w:rFonts w:hint="eastAsia" w:cs="Times New Roman"/>
                <w:kern w:val="2"/>
                <w:szCs w:val="24"/>
                <w:lang w:val="en-US" w:eastAsia="zh-CN"/>
              </w:rPr>
              <w:t>二级</w:t>
            </w:r>
            <w:r>
              <w:rPr>
                <w:rFonts w:hint="eastAsia" w:eastAsia="宋体" w:cs="Times New Roman"/>
                <w:kern w:val="2"/>
                <w:szCs w:val="24"/>
                <w:lang w:val="en-US" w:eastAsia="zh-CN"/>
              </w:rPr>
              <w:t>排放限值</w:t>
            </w:r>
            <w:r>
              <w:rPr>
                <w:rFonts w:hint="eastAsia" w:eastAsia="宋体" w:cs="Times New Roman"/>
                <w:spacing w:val="-11"/>
                <w:kern w:val="2"/>
                <w:szCs w:val="24"/>
              </w:rPr>
              <w:t>（</w:t>
            </w:r>
            <w:r>
              <w:rPr>
                <w:rFonts w:hint="eastAsia" w:cs="Times New Roman"/>
                <w:spacing w:val="-11"/>
                <w:kern w:val="2"/>
                <w:szCs w:val="24"/>
                <w:lang w:val="en-US" w:eastAsia="zh-CN"/>
              </w:rPr>
              <w:t>120</w:t>
            </w:r>
            <w:r>
              <w:rPr>
                <w:rFonts w:hint="eastAsia" w:eastAsia="宋体" w:cs="Times New Roman"/>
                <w:spacing w:val="-11"/>
                <w:kern w:val="2"/>
                <w:szCs w:val="24"/>
              </w:rPr>
              <w:t>mg/</w:t>
            </w:r>
            <w:r>
              <w:rPr>
                <w:rFonts w:hint="eastAsia" w:eastAsia="宋体" w:cs="Times New Roman"/>
                <w:spacing w:val="-11"/>
                <w:kern w:val="2"/>
                <w:szCs w:val="24"/>
                <w:lang w:val="en-US" w:eastAsia="zh-CN"/>
              </w:rPr>
              <w:t>m</w:t>
            </w:r>
            <w:r>
              <w:rPr>
                <w:rFonts w:hint="eastAsia" w:cs="Times New Roman"/>
                <w:spacing w:val="-11"/>
                <w:kern w:val="2"/>
                <w:szCs w:val="24"/>
                <w:vertAlign w:val="superscript"/>
                <w:lang w:val="en-US" w:eastAsia="zh-CN"/>
              </w:rPr>
              <w:t>3</w:t>
            </w:r>
            <w:r>
              <w:rPr>
                <w:rFonts w:hint="eastAsia" w:eastAsia="宋体" w:cs="Times New Roman"/>
                <w:spacing w:val="-11"/>
                <w:kern w:val="2"/>
                <w:szCs w:val="24"/>
              </w:rPr>
              <w:t>）</w:t>
            </w:r>
            <w:r>
              <w:rPr>
                <w:rFonts w:hint="default" w:ascii="Times New Roman" w:hAnsi="Times New Roman" w:eastAsia="宋体" w:cs="Times New Roman"/>
                <w:snapToGrid w:val="0"/>
                <w:color w:val="auto"/>
                <w:sz w:val="24"/>
                <w:szCs w:val="24"/>
                <w:highlight w:val="none"/>
                <w:lang w:val="en-US" w:eastAsia="zh-CN" w:bidi="ar-SA"/>
              </w:rPr>
              <w:t>。</w:t>
            </w:r>
          </w:p>
          <w:p>
            <w:pPr>
              <w:widowControl w:val="0"/>
              <w:overflowPunct/>
              <w:autoSpaceDE/>
              <w:autoSpaceDN/>
              <w:adjustRightInd/>
              <w:snapToGrid/>
              <w:spacing w:before="0" w:after="0" w:line="360" w:lineRule="auto"/>
              <w:ind w:left="0" w:right="0" w:firstLine="0" w:firstLineChars="0"/>
              <w:jc w:val="center"/>
              <w:rPr>
                <w:rFonts w:hint="default" w:ascii="Times New Roman" w:hAnsi="Times New Roman" w:eastAsia="宋体" w:cs="Times New Roman"/>
                <w:b/>
                <w:color w:val="auto"/>
                <w:kern w:val="0"/>
                <w:sz w:val="24"/>
                <w:szCs w:val="24"/>
                <w:lang w:val="en-US" w:eastAsia="zh-CN" w:bidi="ar-SA"/>
              </w:rPr>
            </w:pPr>
            <w:r>
              <w:rPr>
                <w:rFonts w:hint="default" w:ascii="Times New Roman" w:hAnsi="Times New Roman" w:eastAsia="宋体" w:cs="Times New Roman"/>
                <w:b/>
                <w:color w:val="auto"/>
                <w:kern w:val="0"/>
                <w:sz w:val="24"/>
                <w:szCs w:val="24"/>
                <w:lang w:val="en-US" w:eastAsia="zh-CN" w:bidi="ar-SA"/>
              </w:rPr>
              <w:t>表</w:t>
            </w:r>
            <w:r>
              <w:rPr>
                <w:rFonts w:hint="eastAsia" w:ascii="Times New Roman" w:hAnsi="Times New Roman" w:eastAsia="宋体" w:cs="Times New Roman"/>
                <w:b/>
                <w:color w:val="auto"/>
                <w:kern w:val="0"/>
                <w:sz w:val="24"/>
                <w:szCs w:val="24"/>
                <w:lang w:val="en-US" w:eastAsia="zh-CN" w:bidi="ar-SA"/>
              </w:rPr>
              <w:t>4.5-</w:t>
            </w:r>
            <w:r>
              <w:rPr>
                <w:rFonts w:hint="eastAsia" w:cs="Times New Roman"/>
                <w:b/>
                <w:color w:val="auto"/>
                <w:kern w:val="0"/>
                <w:sz w:val="24"/>
                <w:szCs w:val="24"/>
                <w:lang w:val="en-US" w:eastAsia="zh-CN" w:bidi="ar-SA"/>
              </w:rPr>
              <w:t>3上胶有机</w:t>
            </w:r>
            <w:r>
              <w:rPr>
                <w:rFonts w:hint="eastAsia" w:ascii="Times New Roman" w:hAnsi="Times New Roman" w:eastAsia="宋体" w:cs="Times New Roman"/>
                <w:b/>
                <w:color w:val="auto"/>
                <w:kern w:val="0"/>
                <w:sz w:val="24"/>
                <w:szCs w:val="24"/>
                <w:lang w:val="en-US" w:eastAsia="zh-CN" w:bidi="ar-SA"/>
              </w:rPr>
              <w:t>废气</w:t>
            </w:r>
            <w:r>
              <w:rPr>
                <w:rFonts w:hint="default" w:ascii="Times New Roman" w:hAnsi="Times New Roman" w:eastAsia="宋体" w:cs="Times New Roman"/>
                <w:b/>
                <w:color w:val="auto"/>
                <w:kern w:val="0"/>
                <w:sz w:val="24"/>
                <w:szCs w:val="24"/>
                <w:lang w:val="en-US" w:eastAsia="zh-CN" w:bidi="ar-SA"/>
              </w:rPr>
              <w:t>产生及排放情况表</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7"/>
              <w:gridCol w:w="765"/>
              <w:gridCol w:w="690"/>
              <w:gridCol w:w="810"/>
              <w:gridCol w:w="900"/>
              <w:gridCol w:w="1920"/>
              <w:gridCol w:w="1320"/>
              <w:gridCol w:w="1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b w:val="0"/>
                      <w:bCs w:val="0"/>
                      <w:color w:val="auto"/>
                      <w:kern w:val="2"/>
                      <w:sz w:val="21"/>
                      <w:szCs w:val="22"/>
                      <w:lang w:eastAsia="zh-CN"/>
                    </w:rPr>
                  </w:pPr>
                  <w:r>
                    <w:rPr>
                      <w:rFonts w:hint="eastAsia" w:ascii="Times New Roman" w:hAnsi="Times New Roman" w:eastAsia="宋体" w:cs="Times New Roman"/>
                      <w:b w:val="0"/>
                      <w:bCs w:val="0"/>
                      <w:color w:val="auto"/>
                      <w:kern w:val="2"/>
                      <w:sz w:val="21"/>
                      <w:szCs w:val="22"/>
                      <w:lang w:val="en-US" w:eastAsia="zh-CN"/>
                    </w:rPr>
                    <w:t>产污环节</w:t>
                  </w:r>
                </w:p>
              </w:tc>
              <w:tc>
                <w:tcPr>
                  <w:tcW w:w="7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lang w:val="en-US" w:eastAsia="zh-CN"/>
                    </w:rPr>
                  </w:pPr>
                  <w:r>
                    <w:rPr>
                      <w:rFonts w:hint="eastAsia" w:ascii="Times New Roman" w:hAnsi="Times New Roman" w:eastAsia="宋体" w:cs="Times New Roman"/>
                      <w:b w:val="0"/>
                      <w:bCs w:val="0"/>
                      <w:color w:val="auto"/>
                      <w:kern w:val="2"/>
                      <w:sz w:val="21"/>
                      <w:szCs w:val="22"/>
                      <w:lang w:val="en-US" w:eastAsia="zh-CN"/>
                    </w:rPr>
                    <w:t>污染物</w:t>
                  </w:r>
                </w:p>
              </w:tc>
              <w:tc>
                <w:tcPr>
                  <w:tcW w:w="6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产生量</w:t>
                  </w:r>
                </w:p>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lang w:val="en-US" w:eastAsia="zh-CN"/>
                    </w:rPr>
                    <w:t>t</w:t>
                  </w:r>
                  <w:r>
                    <w:rPr>
                      <w:rFonts w:hint="default" w:ascii="Times New Roman" w:hAnsi="Times New Roman" w:eastAsia="宋体" w:cs="Times New Roman"/>
                      <w:b w:val="0"/>
                      <w:bCs w:val="0"/>
                      <w:color w:val="auto"/>
                      <w:kern w:val="2"/>
                      <w:sz w:val="21"/>
                      <w:szCs w:val="22"/>
                    </w:rPr>
                    <w:t>/a</w:t>
                  </w:r>
                </w:p>
              </w:tc>
              <w:tc>
                <w:tcPr>
                  <w:tcW w:w="8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b w:val="0"/>
                      <w:bCs w:val="0"/>
                      <w:color w:val="auto"/>
                      <w:kern w:val="2"/>
                      <w:sz w:val="21"/>
                      <w:szCs w:val="22"/>
                      <w:lang w:val="en-US" w:eastAsia="zh-CN"/>
                    </w:rPr>
                  </w:pPr>
                  <w:r>
                    <w:rPr>
                      <w:rFonts w:hint="eastAsia" w:ascii="Times New Roman" w:hAnsi="Times New Roman" w:eastAsia="宋体" w:cs="Times New Roman"/>
                      <w:b w:val="0"/>
                      <w:bCs w:val="0"/>
                      <w:color w:val="auto"/>
                      <w:kern w:val="2"/>
                      <w:sz w:val="21"/>
                      <w:szCs w:val="22"/>
                      <w:lang w:val="en-US" w:eastAsia="zh-CN"/>
                    </w:rPr>
                    <w:t>净化效率</w:t>
                  </w:r>
                </w:p>
              </w:tc>
              <w:tc>
                <w:tcPr>
                  <w:tcW w:w="530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污染物排放情况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p>
              </w:tc>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p>
              </w:tc>
              <w:tc>
                <w:tcPr>
                  <w:tcW w:w="8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排放量（</w:t>
                  </w:r>
                  <w:r>
                    <w:rPr>
                      <w:rFonts w:hint="default" w:ascii="Times New Roman" w:hAnsi="Times New Roman" w:eastAsia="宋体" w:cs="Times New Roman"/>
                      <w:b w:val="0"/>
                      <w:bCs w:val="0"/>
                      <w:color w:val="auto"/>
                      <w:kern w:val="2"/>
                      <w:sz w:val="21"/>
                      <w:szCs w:val="22"/>
                      <w:lang w:val="en-US" w:eastAsia="zh-CN"/>
                    </w:rPr>
                    <w:t>t</w:t>
                  </w:r>
                  <w:r>
                    <w:rPr>
                      <w:rFonts w:hint="default" w:ascii="Times New Roman" w:hAnsi="Times New Roman" w:eastAsia="宋体" w:cs="Times New Roman"/>
                      <w:b w:val="0"/>
                      <w:bCs w:val="0"/>
                      <w:color w:val="auto"/>
                      <w:kern w:val="2"/>
                      <w:sz w:val="21"/>
                      <w:szCs w:val="22"/>
                    </w:rPr>
                    <w:t>/a）</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排放浓度（mg/m</w:t>
                  </w:r>
                  <w:r>
                    <w:rPr>
                      <w:rFonts w:hint="default" w:ascii="Times New Roman" w:hAnsi="Times New Roman" w:eastAsia="宋体" w:cs="Times New Roman"/>
                      <w:b w:val="0"/>
                      <w:bCs w:val="0"/>
                      <w:color w:val="auto"/>
                      <w:kern w:val="2"/>
                      <w:sz w:val="21"/>
                      <w:szCs w:val="22"/>
                      <w:vertAlign w:val="superscript"/>
                      <w:lang w:val="en-US" w:eastAsia="zh-CN"/>
                    </w:rPr>
                    <w:t>3</w:t>
                  </w:r>
                  <w:r>
                    <w:rPr>
                      <w:rFonts w:hint="default" w:ascii="Times New Roman" w:hAnsi="Times New Roman" w:eastAsia="宋体" w:cs="Times New Roman"/>
                      <w:b w:val="0"/>
                      <w:bCs w:val="0"/>
                      <w:color w:val="auto"/>
                      <w:kern w:val="2"/>
                      <w:sz w:val="21"/>
                      <w:szCs w:val="22"/>
                    </w:rPr>
                    <w:t>）</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eastAsia" w:ascii="Times New Roman" w:hAnsi="Times New Roman" w:eastAsia="宋体" w:cs="Times New Roman"/>
                      <w:b w:val="0"/>
                      <w:bCs w:val="0"/>
                      <w:color w:val="auto"/>
                      <w:kern w:val="2"/>
                      <w:sz w:val="21"/>
                      <w:szCs w:val="22"/>
                      <w:lang w:val="en-US" w:eastAsia="zh-CN"/>
                    </w:rPr>
                    <w:t>排气筒高度</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9" w:hRule="atLeast"/>
                <w:jc w:val="center"/>
              </w:trPr>
              <w:tc>
                <w:tcPr>
                  <w:tcW w:w="9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上胶</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sz w:val="21"/>
                      <w:szCs w:val="21"/>
                      <w:lang w:val="en-US" w:eastAsia="zh-CN"/>
                    </w:rPr>
                    <w:t>VOCs</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3.04</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80</w:t>
                  </w:r>
                  <w:r>
                    <w:rPr>
                      <w:rFonts w:hint="eastAsia" w:ascii="Times New Roman" w:hAnsi="Times New Roman" w:eastAsia="宋体" w:cs="Times New Roman"/>
                      <w:color w:val="auto"/>
                      <w:kern w:val="2"/>
                      <w:sz w:val="21"/>
                      <w:szCs w:val="22"/>
                      <w:lang w:val="en-US" w:eastAsia="zh-CN"/>
                    </w:rPr>
                    <w:t>%</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0.608</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24.12</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ascii="Times New Roman" w:hAnsi="Times New Roman" w:eastAsia="宋体" w:cs="Times New Roman"/>
                      <w:color w:val="auto"/>
                      <w:kern w:val="2"/>
                      <w:sz w:val="21"/>
                      <w:szCs w:val="22"/>
                      <w:lang w:val="en-US" w:eastAsia="zh-CN"/>
                    </w:rPr>
                    <w:t>15</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sz w:val="34"/>
                      <w:szCs w:val="20"/>
                      <w:lang w:val="en-US" w:eastAsia="zh-CN"/>
                    </w:rPr>
                  </w:pPr>
                  <w:r>
                    <w:rPr>
                      <w:rFonts w:hint="eastAsia" w:cs="Times New Roman"/>
                      <w:sz w:val="21"/>
                      <w:szCs w:val="21"/>
                      <w:lang w:val="en-US" w:eastAsia="zh-CN"/>
                    </w:rPr>
                    <w:t>0.1206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color w:val="auto"/>
                      <w:kern w:val="2"/>
                      <w:sz w:val="21"/>
                      <w:szCs w:val="22"/>
                      <w:lang w:val="en-US" w:eastAsia="zh-CN"/>
                    </w:rPr>
                  </w:pP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2"/>
                      <w:lang w:val="en-US" w:eastAsia="zh-CN"/>
                    </w:rPr>
                  </w:pPr>
                  <w:r>
                    <w:rPr>
                      <w:rFonts w:hint="eastAsia" w:ascii="Times New Roman" w:hAnsi="Times New Roman" w:eastAsia="宋体" w:cs="Times New Roman"/>
                      <w:color w:val="auto"/>
                      <w:kern w:val="2"/>
                      <w:sz w:val="21"/>
                      <w:szCs w:val="22"/>
                      <w:lang w:val="en-US" w:eastAsia="zh-CN"/>
                    </w:rPr>
                    <w:t>VOCs</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0.16</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ascii="Times New Roman" w:hAnsi="Times New Roman" w:eastAsia="宋体" w:cs="Times New Roman"/>
                      <w:color w:val="auto"/>
                      <w:kern w:val="2"/>
                      <w:sz w:val="21"/>
                      <w:szCs w:val="22"/>
                      <w:lang w:val="en-US" w:eastAsia="zh-CN"/>
                    </w:rPr>
                    <w:t>无组织</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0.16</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color w:val="auto"/>
                      <w:kern w:val="2"/>
                      <w:sz w:val="21"/>
                      <w:szCs w:val="22"/>
                      <w:lang w:val="en-US" w:eastAsia="zh-CN"/>
                    </w:rPr>
                  </w:pPr>
                  <w:r>
                    <w:rPr>
                      <w:rFonts w:hint="eastAsia" w:ascii="Times New Roman" w:hAnsi="Times New Roman" w:eastAsia="宋体" w:cs="Times New Roman"/>
                      <w:color w:val="auto"/>
                      <w:kern w:val="2"/>
                      <w:sz w:val="21"/>
                      <w:szCs w:val="22"/>
                      <w:lang w:val="en-US" w:eastAsia="zh-CN"/>
                    </w:rPr>
                    <w:t>/</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color w:val="auto"/>
                      <w:kern w:val="2"/>
                      <w:sz w:val="21"/>
                      <w:szCs w:val="22"/>
                      <w:lang w:val="en-US" w:eastAsia="zh-CN"/>
                    </w:rPr>
                  </w:pPr>
                  <w:r>
                    <w:rPr>
                      <w:rFonts w:hint="default" w:ascii="Times New Roman" w:hAnsi="Times New Roman" w:eastAsia="宋体" w:cs="Times New Roman"/>
                      <w:color w:val="auto"/>
                      <w:kern w:val="2"/>
                      <w:sz w:val="21"/>
                      <w:szCs w:val="22"/>
                      <w:lang w:val="en-US" w:eastAsia="zh-CN"/>
                    </w:rPr>
                    <w:t>无组织排放</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0.0317</w:t>
                  </w:r>
                </w:p>
              </w:tc>
            </w:tr>
          </w:tbl>
          <w:p>
            <w:pPr>
              <w:keepNext w:val="0"/>
              <w:keepLines w:val="0"/>
              <w:pageBreakBefore w:val="0"/>
              <w:widowControl w:val="0"/>
              <w:kinsoku/>
              <w:wordWrap/>
              <w:overflowPunct/>
              <w:topLinePunct w:val="0"/>
              <w:autoSpaceDE/>
              <w:autoSpaceDN/>
              <w:bidi w:val="0"/>
              <w:adjustRightInd/>
              <w:snapToGrid/>
              <w:spacing w:before="0" w:line="520" w:lineRule="exact"/>
              <w:jc w:val="center"/>
              <w:textAlignment w:val="auto"/>
              <w:rPr>
                <w:rFonts w:hint="default" w:ascii="Times New Roman" w:hAnsi="Times New Roman" w:eastAsia="宋体" w:cs="Times New Roman"/>
                <w:b/>
                <w:bCs/>
                <w:color w:val="000000"/>
                <w:kern w:val="0"/>
                <w:sz w:val="24"/>
                <w:szCs w:val="24"/>
                <w:lang w:val="en-US" w:eastAsia="zh-CN" w:bidi="ar-SA"/>
              </w:rPr>
            </w:pPr>
            <w:r>
              <w:rPr>
                <w:rFonts w:hint="default" w:ascii="Times New Roman" w:hAnsi="Times New Roman" w:eastAsia="宋体" w:cs="Times New Roman"/>
                <w:b/>
                <w:bCs/>
                <w:color w:val="000000"/>
                <w:kern w:val="0"/>
                <w:sz w:val="24"/>
                <w:szCs w:val="24"/>
                <w:lang w:val="en-US" w:eastAsia="zh-CN" w:bidi="ar-SA"/>
              </w:rPr>
              <w:t>表</w:t>
            </w:r>
            <w:r>
              <w:rPr>
                <w:rFonts w:hint="eastAsia" w:ascii="Times New Roman" w:hAnsi="Times New Roman" w:eastAsia="宋体" w:cs="Times New Roman"/>
                <w:b/>
                <w:bCs/>
                <w:color w:val="000000"/>
                <w:kern w:val="0"/>
                <w:sz w:val="24"/>
                <w:szCs w:val="24"/>
                <w:lang w:val="en-US" w:eastAsia="zh-CN" w:bidi="ar-SA"/>
              </w:rPr>
              <w:t>4.5-</w:t>
            </w:r>
            <w:r>
              <w:rPr>
                <w:rFonts w:hint="eastAsia" w:cs="Times New Roman"/>
                <w:b/>
                <w:bCs/>
                <w:color w:val="000000"/>
                <w:kern w:val="0"/>
                <w:sz w:val="24"/>
                <w:szCs w:val="24"/>
                <w:lang w:val="en-US" w:eastAsia="zh-CN" w:bidi="ar-SA"/>
              </w:rPr>
              <w:t>4</w:t>
            </w:r>
            <w:r>
              <w:rPr>
                <w:rFonts w:hint="eastAsia" w:ascii="Times New Roman" w:hAnsi="Times New Roman" w:eastAsia="宋体" w:cs="Times New Roman"/>
                <w:b/>
                <w:bCs/>
                <w:color w:val="000000"/>
                <w:kern w:val="0"/>
                <w:sz w:val="24"/>
                <w:szCs w:val="24"/>
                <w:lang w:val="en-US" w:eastAsia="zh-CN" w:bidi="ar-SA"/>
              </w:rPr>
              <w:t>本</w:t>
            </w:r>
            <w:r>
              <w:rPr>
                <w:rFonts w:hint="default" w:ascii="Times New Roman" w:hAnsi="Times New Roman" w:eastAsia="宋体" w:cs="Times New Roman"/>
                <w:b/>
                <w:bCs/>
                <w:color w:val="000000"/>
                <w:kern w:val="0"/>
                <w:sz w:val="24"/>
                <w:szCs w:val="24"/>
                <w:lang w:val="en-US" w:eastAsia="zh-CN" w:bidi="ar-SA"/>
              </w:rPr>
              <w:t>项目</w:t>
            </w:r>
            <w:r>
              <w:rPr>
                <w:rFonts w:hint="eastAsia" w:ascii="Times New Roman" w:hAnsi="Times New Roman" w:eastAsia="宋体" w:cs="Times New Roman"/>
                <w:b/>
                <w:bCs/>
                <w:color w:val="000000"/>
                <w:kern w:val="0"/>
                <w:sz w:val="24"/>
                <w:szCs w:val="24"/>
                <w:lang w:val="en-US" w:eastAsia="zh-CN" w:bidi="ar-SA"/>
              </w:rPr>
              <w:t>有组织点源正常工况下排放口参数</w:t>
            </w:r>
            <w:r>
              <w:rPr>
                <w:rFonts w:hint="default" w:ascii="Times New Roman" w:hAnsi="Times New Roman" w:eastAsia="宋体" w:cs="Times New Roman"/>
                <w:b/>
                <w:bCs/>
                <w:color w:val="000000"/>
                <w:kern w:val="0"/>
                <w:sz w:val="24"/>
                <w:szCs w:val="24"/>
                <w:lang w:val="en-US" w:eastAsia="zh-CN" w:bidi="ar-SA"/>
              </w:rPr>
              <w:t>一览表</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02"/>
              <w:gridCol w:w="806"/>
              <w:gridCol w:w="705"/>
              <w:gridCol w:w="1008"/>
              <w:gridCol w:w="1269"/>
              <w:gridCol w:w="1047"/>
              <w:gridCol w:w="1008"/>
              <w:gridCol w:w="11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50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000000"/>
                      <w:spacing w:val="0"/>
                      <w:kern w:val="2"/>
                      <w:sz w:val="21"/>
                      <w:szCs w:val="21"/>
                      <w:lang w:val="en-US" w:eastAsia="zh-CN"/>
                    </w:rPr>
                  </w:pPr>
                  <w:r>
                    <w:rPr>
                      <w:rFonts w:hint="eastAsia" w:ascii="Times New Roman" w:hAnsi="Times New Roman" w:eastAsia="宋体" w:cs="Times New Roman"/>
                      <w:bCs w:val="0"/>
                      <w:color w:val="000000"/>
                      <w:spacing w:val="0"/>
                      <w:kern w:val="2"/>
                      <w:sz w:val="21"/>
                      <w:szCs w:val="21"/>
                      <w:lang w:val="en-US" w:eastAsia="zh-CN"/>
                    </w:rPr>
                    <w:t>排放口编号以及排放口类型</w:t>
                  </w:r>
                </w:p>
              </w:tc>
              <w:tc>
                <w:tcPr>
                  <w:tcW w:w="15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000000"/>
                      <w:spacing w:val="0"/>
                      <w:kern w:val="2"/>
                      <w:sz w:val="21"/>
                      <w:szCs w:val="21"/>
                      <w:lang w:val="en-US" w:eastAsia="zh-CN"/>
                    </w:rPr>
                  </w:pPr>
                  <w:r>
                    <w:rPr>
                      <w:rFonts w:hint="eastAsia" w:ascii="Times New Roman" w:hAnsi="Times New Roman" w:eastAsia="宋体" w:cs="Times New Roman"/>
                      <w:bCs w:val="0"/>
                      <w:color w:val="000000"/>
                      <w:spacing w:val="0"/>
                      <w:kern w:val="2"/>
                      <w:sz w:val="21"/>
                      <w:szCs w:val="21"/>
                      <w:lang w:val="en-US" w:eastAsia="zh-CN"/>
                    </w:rPr>
                    <w:t>排气筒底部中心坐标</w:t>
                  </w:r>
                </w:p>
              </w:tc>
              <w:tc>
                <w:tcPr>
                  <w:tcW w:w="100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000000"/>
                      <w:spacing w:val="0"/>
                      <w:kern w:val="2"/>
                      <w:sz w:val="21"/>
                      <w:szCs w:val="21"/>
                      <w:lang w:val="en-US" w:eastAsia="zh-CN"/>
                    </w:rPr>
                  </w:pPr>
                  <w:r>
                    <w:rPr>
                      <w:rFonts w:hint="eastAsia" w:ascii="Times New Roman" w:hAnsi="Times New Roman" w:eastAsia="宋体" w:cs="Times New Roman"/>
                      <w:bCs w:val="0"/>
                      <w:color w:val="000000"/>
                      <w:spacing w:val="0"/>
                      <w:kern w:val="2"/>
                      <w:sz w:val="21"/>
                      <w:szCs w:val="21"/>
                      <w:lang w:val="en-US" w:eastAsia="zh-CN"/>
                    </w:rPr>
                    <w:t>排气筒底部海拔m</w:t>
                  </w:r>
                </w:p>
              </w:tc>
              <w:tc>
                <w:tcPr>
                  <w:tcW w:w="231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000000"/>
                      <w:spacing w:val="0"/>
                      <w:kern w:val="2"/>
                      <w:sz w:val="21"/>
                      <w:szCs w:val="21"/>
                      <w:lang w:val="en-US" w:eastAsia="zh-CN"/>
                    </w:rPr>
                  </w:pPr>
                  <w:r>
                    <w:rPr>
                      <w:rFonts w:hint="eastAsia" w:ascii="Times New Roman" w:hAnsi="Times New Roman" w:eastAsia="宋体" w:cs="Times New Roman"/>
                      <w:bCs w:val="0"/>
                      <w:color w:val="000000"/>
                      <w:spacing w:val="0"/>
                      <w:kern w:val="2"/>
                      <w:sz w:val="21"/>
                      <w:szCs w:val="21"/>
                      <w:lang w:val="en-US" w:eastAsia="zh-CN"/>
                    </w:rPr>
                    <w:t>排气筒参数</w:t>
                  </w:r>
                </w:p>
              </w:tc>
              <w:tc>
                <w:tcPr>
                  <w:tcW w:w="100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000000"/>
                      <w:spacing w:val="0"/>
                      <w:kern w:val="2"/>
                      <w:sz w:val="21"/>
                      <w:szCs w:val="21"/>
                      <w:lang w:val="en-US" w:eastAsia="zh-CN"/>
                    </w:rPr>
                  </w:pPr>
                  <w:r>
                    <w:rPr>
                      <w:rFonts w:hint="eastAsia" w:ascii="Times New Roman" w:hAnsi="Times New Roman" w:eastAsia="宋体" w:cs="Times New Roman"/>
                      <w:bCs w:val="0"/>
                      <w:color w:val="000000"/>
                      <w:spacing w:val="0"/>
                      <w:kern w:val="2"/>
                      <w:sz w:val="21"/>
                      <w:szCs w:val="21"/>
                      <w:lang w:val="en-US" w:eastAsia="zh-CN"/>
                    </w:rPr>
                    <w:t>烟气出口温度℃</w:t>
                  </w:r>
                </w:p>
              </w:tc>
              <w:tc>
                <w:tcPr>
                  <w:tcW w:w="115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000000"/>
                      <w:spacing w:val="0"/>
                      <w:kern w:val="2"/>
                      <w:sz w:val="21"/>
                      <w:szCs w:val="21"/>
                      <w:lang w:val="en-US" w:eastAsia="zh-CN" w:bidi="ar-SA"/>
                    </w:rPr>
                  </w:pPr>
                  <w:r>
                    <w:rPr>
                      <w:rFonts w:hint="eastAsia" w:ascii="Times New Roman" w:hAnsi="Times New Roman" w:eastAsia="宋体" w:cs="Times New Roman"/>
                      <w:bCs w:val="0"/>
                      <w:color w:val="000000"/>
                      <w:spacing w:val="0"/>
                      <w:kern w:val="2"/>
                      <w:sz w:val="21"/>
                      <w:szCs w:val="21"/>
                      <w:lang w:val="en-US" w:eastAsia="zh-CN" w:bidi="ar-SA"/>
                    </w:rPr>
                    <w:t>年排放小时数h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5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ascii="Times New Roman" w:hAnsi="Times New Roman" w:eastAsia="宋体" w:cs="Times New Roman"/>
                      <w:bCs w:val="0"/>
                      <w:color w:val="000000"/>
                      <w:spacing w:val="0"/>
                      <w:kern w:val="2"/>
                      <w:sz w:val="21"/>
                      <w:szCs w:val="21"/>
                    </w:rPr>
                  </w:pPr>
                </w:p>
              </w:tc>
              <w:tc>
                <w:tcPr>
                  <w:tcW w:w="80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000000"/>
                      <w:spacing w:val="0"/>
                      <w:kern w:val="2"/>
                      <w:sz w:val="21"/>
                      <w:szCs w:val="21"/>
                      <w:lang w:val="en-US" w:eastAsia="zh-CN"/>
                    </w:rPr>
                  </w:pPr>
                  <w:r>
                    <w:rPr>
                      <w:rFonts w:hint="eastAsia" w:ascii="Times New Roman" w:hAnsi="Times New Roman" w:eastAsia="宋体" w:cs="Times New Roman"/>
                      <w:bCs w:val="0"/>
                      <w:color w:val="000000"/>
                      <w:spacing w:val="0"/>
                      <w:kern w:val="2"/>
                      <w:sz w:val="21"/>
                      <w:szCs w:val="21"/>
                      <w:lang w:val="en-US" w:eastAsia="zh-CN"/>
                    </w:rPr>
                    <w:t>经度</w:t>
                  </w:r>
                </w:p>
              </w:tc>
              <w:tc>
                <w:tcPr>
                  <w:tcW w:w="705"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000000"/>
                      <w:spacing w:val="0"/>
                      <w:kern w:val="2"/>
                      <w:sz w:val="21"/>
                      <w:szCs w:val="21"/>
                      <w:lang w:val="en-US" w:eastAsia="zh-CN" w:bidi="ar-SA"/>
                    </w:rPr>
                  </w:pPr>
                  <w:r>
                    <w:rPr>
                      <w:rFonts w:hint="eastAsia" w:ascii="Times New Roman" w:hAnsi="Times New Roman" w:eastAsia="宋体" w:cs="Times New Roman"/>
                      <w:bCs w:val="0"/>
                      <w:color w:val="000000"/>
                      <w:spacing w:val="0"/>
                      <w:kern w:val="2"/>
                      <w:sz w:val="21"/>
                      <w:szCs w:val="21"/>
                      <w:lang w:val="en-US" w:eastAsia="zh-CN" w:bidi="ar-SA"/>
                    </w:rPr>
                    <w:t>纬度</w:t>
                  </w:r>
                </w:p>
              </w:tc>
              <w:tc>
                <w:tcPr>
                  <w:tcW w:w="100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ascii="Times New Roman" w:hAnsi="Times New Roman" w:eastAsia="宋体" w:cs="Times New Roman"/>
                      <w:bCs w:val="0"/>
                      <w:color w:val="000000"/>
                      <w:spacing w:val="0"/>
                      <w:kern w:val="2"/>
                      <w:sz w:val="21"/>
                      <w:szCs w:val="21"/>
                    </w:rPr>
                  </w:pPr>
                </w:p>
              </w:tc>
              <w:tc>
                <w:tcPr>
                  <w:tcW w:w="12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eastAsia" w:ascii="Times New Roman" w:hAnsi="Times New Roman" w:eastAsia="宋体" w:cs="Times New Roman"/>
                      <w:bCs w:val="0"/>
                      <w:color w:val="000000"/>
                      <w:spacing w:val="0"/>
                      <w:kern w:val="2"/>
                      <w:sz w:val="21"/>
                      <w:szCs w:val="21"/>
                      <w:lang w:val="en-US" w:eastAsia="zh-CN"/>
                    </w:rPr>
                  </w:pPr>
                  <w:r>
                    <w:rPr>
                      <w:rFonts w:hint="eastAsia" w:ascii="Times New Roman" w:hAnsi="Times New Roman" w:eastAsia="宋体" w:cs="Times New Roman"/>
                      <w:bCs w:val="0"/>
                      <w:color w:val="000000"/>
                      <w:spacing w:val="0"/>
                      <w:kern w:val="2"/>
                      <w:sz w:val="21"/>
                      <w:szCs w:val="21"/>
                      <w:lang w:val="en-US" w:eastAsia="zh-CN"/>
                    </w:rPr>
                    <w:t>高度（m）</w:t>
                  </w:r>
                </w:p>
              </w:tc>
              <w:tc>
                <w:tcPr>
                  <w:tcW w:w="10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eastAsia" w:ascii="Times New Roman" w:hAnsi="Times New Roman" w:eastAsia="宋体" w:cs="Times New Roman"/>
                      <w:bCs w:val="0"/>
                      <w:color w:val="000000"/>
                      <w:spacing w:val="0"/>
                      <w:kern w:val="2"/>
                      <w:sz w:val="21"/>
                      <w:szCs w:val="21"/>
                      <w:lang w:val="en-US" w:eastAsia="zh-CN"/>
                    </w:rPr>
                  </w:pPr>
                  <w:r>
                    <w:rPr>
                      <w:rFonts w:hint="eastAsia" w:ascii="Times New Roman" w:hAnsi="Times New Roman" w:eastAsia="宋体" w:cs="Times New Roman"/>
                      <w:bCs w:val="0"/>
                      <w:color w:val="000000"/>
                      <w:spacing w:val="0"/>
                      <w:kern w:val="2"/>
                      <w:sz w:val="21"/>
                      <w:szCs w:val="21"/>
                      <w:lang w:val="en-US" w:eastAsia="zh-CN"/>
                    </w:rPr>
                    <w:t>内径（m）</w:t>
                  </w:r>
                </w:p>
              </w:tc>
              <w:tc>
                <w:tcPr>
                  <w:tcW w:w="100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firstLineChars="0"/>
                    <w:jc w:val="center"/>
                    <w:textAlignment w:val="auto"/>
                    <w:rPr>
                      <w:rFonts w:ascii="Times New Roman" w:hAnsi="Times New Roman" w:eastAsia="宋体" w:cs="Times New Roman"/>
                      <w:bCs w:val="0"/>
                      <w:color w:val="000000"/>
                      <w:spacing w:val="0"/>
                      <w:kern w:val="2"/>
                      <w:sz w:val="21"/>
                      <w:szCs w:val="21"/>
                    </w:rPr>
                  </w:pPr>
                </w:p>
              </w:tc>
              <w:tc>
                <w:tcPr>
                  <w:tcW w:w="115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firstLineChars="0"/>
                    <w:jc w:val="center"/>
                    <w:textAlignment w:val="auto"/>
                    <w:rPr>
                      <w:rFonts w:ascii="Times New Roman" w:hAnsi="Times New Roman" w:eastAsia="宋体" w:cs="Times New Roman"/>
                      <w:bCs w:val="0"/>
                      <w:color w:val="000000"/>
                      <w:spacing w:val="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02" w:type="dxa"/>
                  <w:tcBorders>
                    <w:tl2br w:val="nil"/>
                    <w:tr2bl w:val="nil"/>
                  </w:tcBorders>
                  <w:noWrap w:val="0"/>
                  <w:vAlign w:val="center"/>
                </w:tcPr>
                <w:p>
                  <w:pPr>
                    <w:widowControl w:val="0"/>
                    <w:autoSpaceDE w:val="0"/>
                    <w:autoSpaceDN w:val="0"/>
                    <w:spacing w:line="240" w:lineRule="auto"/>
                    <w:ind w:left="0" w:leftChars="0" w:firstLine="0" w:firstLineChars="0"/>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DA001</w:t>
                  </w:r>
                </w:p>
                <w:p>
                  <w:pPr>
                    <w:widowControl w:val="0"/>
                    <w:autoSpaceDE w:val="0"/>
                    <w:autoSpaceDN w:val="0"/>
                    <w:spacing w:line="240" w:lineRule="auto"/>
                    <w:ind w:left="0" w:leftChars="0" w:firstLine="0" w:firstLineChars="0"/>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一般排放口</w:t>
                  </w:r>
                  <w:r>
                    <w:rPr>
                      <w:rFonts w:hint="eastAsia" w:cs="Times New Roman"/>
                      <w:color w:val="000000"/>
                      <w:kern w:val="2"/>
                      <w:sz w:val="21"/>
                      <w:szCs w:val="21"/>
                      <w:lang w:val="en-US" w:eastAsia="zh-CN" w:bidi="ar-SA"/>
                    </w:rPr>
                    <w:t>（上料排放口）</w:t>
                  </w:r>
                </w:p>
              </w:tc>
              <w:tc>
                <w:tcPr>
                  <w:tcW w:w="80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 w:val="0"/>
                      <w:bCs w:val="0"/>
                      <w:color w:val="000000"/>
                      <w:spacing w:val="0"/>
                      <w:kern w:val="2"/>
                      <w:sz w:val="21"/>
                      <w:szCs w:val="21"/>
                      <w:lang w:val="en-US" w:eastAsia="zh-CN" w:bidi="ar-SA"/>
                    </w:rPr>
                  </w:pPr>
                  <w:r>
                    <w:rPr>
                      <w:rFonts w:hint="default" w:ascii="Times New Roman" w:hAnsi="Times New Roman" w:eastAsia="宋体" w:cs="Times New Roman"/>
                      <w:b w:val="0"/>
                      <w:bCs w:val="0"/>
                      <w:color w:val="000000"/>
                      <w:spacing w:val="0"/>
                      <w:kern w:val="2"/>
                      <w:sz w:val="21"/>
                      <w:szCs w:val="21"/>
                      <w:lang w:val="en-US" w:eastAsia="zh-CN" w:bidi="ar-SA"/>
                    </w:rPr>
                    <w:t>87°49′15.356″</w:t>
                  </w:r>
                </w:p>
              </w:tc>
              <w:tc>
                <w:tcPr>
                  <w:tcW w:w="705"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 w:val="0"/>
                      <w:bCs w:val="0"/>
                      <w:color w:val="000000"/>
                      <w:spacing w:val="0"/>
                      <w:kern w:val="2"/>
                      <w:sz w:val="21"/>
                      <w:szCs w:val="21"/>
                      <w:lang w:val="en-US" w:eastAsia="zh-CN" w:bidi="ar-SA"/>
                    </w:rPr>
                  </w:pPr>
                  <w:r>
                    <w:rPr>
                      <w:rFonts w:hint="default" w:ascii="Times New Roman" w:hAnsi="Times New Roman" w:eastAsia="宋体" w:cs="Times New Roman"/>
                      <w:b w:val="0"/>
                      <w:bCs w:val="0"/>
                      <w:color w:val="000000"/>
                      <w:spacing w:val="0"/>
                      <w:kern w:val="2"/>
                      <w:sz w:val="21"/>
                      <w:szCs w:val="21"/>
                      <w:lang w:val="en-US" w:eastAsia="zh-CN" w:bidi="ar-SA"/>
                    </w:rPr>
                    <w:t>44°9′17.517″</w:t>
                  </w:r>
                </w:p>
              </w:tc>
              <w:tc>
                <w:tcPr>
                  <w:tcW w:w="10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000000"/>
                      <w:spacing w:val="0"/>
                      <w:kern w:val="2"/>
                      <w:sz w:val="21"/>
                      <w:szCs w:val="21"/>
                      <w:lang w:val="en-US" w:eastAsia="zh-CN" w:bidi="ar-SA"/>
                    </w:rPr>
                  </w:pPr>
                  <w:r>
                    <w:rPr>
                      <w:rFonts w:hint="eastAsia" w:cs="Times New Roman"/>
                      <w:bCs w:val="0"/>
                      <w:color w:val="000000"/>
                      <w:spacing w:val="0"/>
                      <w:kern w:val="2"/>
                      <w:sz w:val="21"/>
                      <w:szCs w:val="21"/>
                      <w:lang w:val="en-US" w:eastAsia="zh-CN" w:bidi="ar-SA"/>
                    </w:rPr>
                    <w:t>510</w:t>
                  </w:r>
                </w:p>
              </w:tc>
              <w:tc>
                <w:tcPr>
                  <w:tcW w:w="1269"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bCs w:val="0"/>
                      <w:color w:val="000000"/>
                      <w:spacing w:val="0"/>
                      <w:kern w:val="2"/>
                      <w:sz w:val="21"/>
                      <w:szCs w:val="21"/>
                      <w:lang w:val="en-US" w:eastAsia="zh-CN"/>
                    </w:rPr>
                  </w:pPr>
                  <w:r>
                    <w:rPr>
                      <w:rFonts w:hint="eastAsia" w:ascii="Times New Roman" w:hAnsi="Times New Roman" w:eastAsia="宋体" w:cs="Times New Roman"/>
                      <w:bCs w:val="0"/>
                      <w:color w:val="000000"/>
                      <w:spacing w:val="0"/>
                      <w:kern w:val="2"/>
                      <w:sz w:val="21"/>
                      <w:szCs w:val="21"/>
                      <w:lang w:val="en-US" w:eastAsia="zh-CN"/>
                    </w:rPr>
                    <w:t>15</w:t>
                  </w:r>
                </w:p>
              </w:tc>
              <w:tc>
                <w:tcPr>
                  <w:tcW w:w="1047"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Cs w:val="0"/>
                      <w:color w:val="000000"/>
                      <w:spacing w:val="0"/>
                      <w:kern w:val="2"/>
                      <w:sz w:val="21"/>
                      <w:szCs w:val="21"/>
                      <w:lang w:val="en-US" w:eastAsia="zh-CN"/>
                    </w:rPr>
                  </w:pPr>
                  <w:r>
                    <w:rPr>
                      <w:rFonts w:hint="eastAsia" w:cs="Times New Roman"/>
                      <w:bCs w:val="0"/>
                      <w:color w:val="000000"/>
                      <w:spacing w:val="0"/>
                      <w:kern w:val="2"/>
                      <w:sz w:val="21"/>
                      <w:szCs w:val="21"/>
                      <w:lang w:val="en-US" w:eastAsia="zh-CN"/>
                    </w:rPr>
                    <w:t>0.4</w:t>
                  </w:r>
                </w:p>
              </w:tc>
              <w:tc>
                <w:tcPr>
                  <w:tcW w:w="10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firstLineChars="0"/>
                    <w:jc w:val="center"/>
                    <w:textAlignment w:val="auto"/>
                    <w:rPr>
                      <w:rFonts w:hint="default" w:ascii="Times New Roman" w:hAnsi="Times New Roman" w:eastAsia="宋体" w:cs="Times New Roman"/>
                      <w:bCs w:val="0"/>
                      <w:color w:val="000000"/>
                      <w:spacing w:val="0"/>
                      <w:kern w:val="2"/>
                      <w:sz w:val="21"/>
                      <w:szCs w:val="21"/>
                      <w:lang w:val="en-US" w:eastAsia="zh-CN"/>
                    </w:rPr>
                  </w:pPr>
                  <w:r>
                    <w:rPr>
                      <w:rFonts w:hint="eastAsia" w:ascii="Times New Roman" w:hAnsi="Times New Roman" w:eastAsia="宋体" w:cs="Times New Roman"/>
                      <w:color w:val="000000"/>
                      <w:kern w:val="2"/>
                      <w:sz w:val="21"/>
                      <w:szCs w:val="24"/>
                      <w:lang w:val="en-US" w:eastAsia="zh-CN"/>
                    </w:rPr>
                    <w:t>20</w:t>
                  </w:r>
                </w:p>
              </w:tc>
              <w:tc>
                <w:tcPr>
                  <w:tcW w:w="11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firstLineChars="0"/>
                    <w:jc w:val="center"/>
                    <w:textAlignment w:val="auto"/>
                    <w:rPr>
                      <w:rFonts w:hint="default" w:ascii="Times New Roman" w:hAnsi="Times New Roman" w:eastAsia="宋体" w:cs="Times New Roman"/>
                      <w:bCs w:val="0"/>
                      <w:color w:val="000000"/>
                      <w:spacing w:val="0"/>
                      <w:kern w:val="2"/>
                      <w:sz w:val="21"/>
                      <w:szCs w:val="21"/>
                      <w:lang w:val="en-US" w:eastAsia="zh-CN"/>
                    </w:rPr>
                  </w:pPr>
                  <w:r>
                    <w:rPr>
                      <w:rFonts w:hint="eastAsia" w:cs="Times New Roman"/>
                      <w:bCs w:val="0"/>
                      <w:color w:val="000000"/>
                      <w:spacing w:val="0"/>
                      <w:kern w:val="2"/>
                      <w:sz w:val="21"/>
                      <w:szCs w:val="21"/>
                      <w:lang w:val="en-US" w:eastAsia="zh-CN"/>
                    </w:rPr>
                    <w:t>5040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02" w:type="dxa"/>
                  <w:tcBorders>
                    <w:tl2br w:val="nil"/>
                    <w:tr2bl w:val="nil"/>
                  </w:tcBorders>
                  <w:noWrap w:val="0"/>
                  <w:vAlign w:val="center"/>
                </w:tcPr>
                <w:p>
                  <w:pPr>
                    <w:widowControl w:val="0"/>
                    <w:autoSpaceDE w:val="0"/>
                    <w:autoSpaceDN w:val="0"/>
                    <w:spacing w:line="240" w:lineRule="auto"/>
                    <w:ind w:left="0" w:leftChars="0" w:firstLine="0" w:firstLineChars="0"/>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DA002</w:t>
                  </w:r>
                </w:p>
                <w:p>
                  <w:pPr>
                    <w:widowControl w:val="0"/>
                    <w:autoSpaceDE w:val="0"/>
                    <w:autoSpaceDN w:val="0"/>
                    <w:spacing w:line="240" w:lineRule="auto"/>
                    <w:ind w:left="0" w:leftChars="0" w:firstLine="0" w:firstLineChars="0"/>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一般排放口</w:t>
                  </w:r>
                  <w:r>
                    <w:rPr>
                      <w:rFonts w:hint="eastAsia" w:cs="Times New Roman"/>
                      <w:color w:val="000000"/>
                      <w:kern w:val="2"/>
                      <w:sz w:val="21"/>
                      <w:szCs w:val="21"/>
                      <w:lang w:val="en-US" w:eastAsia="zh-CN" w:bidi="ar-SA"/>
                    </w:rPr>
                    <w:t>（切割打磨排放口）</w:t>
                  </w:r>
                </w:p>
              </w:tc>
              <w:tc>
                <w:tcPr>
                  <w:tcW w:w="80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 w:val="0"/>
                      <w:bCs w:val="0"/>
                      <w:color w:val="000000"/>
                      <w:spacing w:val="0"/>
                      <w:kern w:val="2"/>
                      <w:sz w:val="21"/>
                      <w:szCs w:val="21"/>
                      <w:lang w:val="en-US" w:eastAsia="zh-CN" w:bidi="ar-SA"/>
                    </w:rPr>
                  </w:pPr>
                  <w:r>
                    <w:rPr>
                      <w:rFonts w:hint="default" w:ascii="Times New Roman" w:hAnsi="Times New Roman" w:eastAsia="宋体" w:cs="Times New Roman"/>
                      <w:b w:val="0"/>
                      <w:bCs w:val="0"/>
                      <w:color w:val="000000"/>
                      <w:spacing w:val="0"/>
                      <w:kern w:val="2"/>
                      <w:sz w:val="21"/>
                      <w:szCs w:val="21"/>
                      <w:lang w:val="en-US" w:eastAsia="zh-CN" w:bidi="ar-SA"/>
                    </w:rPr>
                    <w:t>87°49′12.730″</w:t>
                  </w:r>
                </w:p>
              </w:tc>
              <w:tc>
                <w:tcPr>
                  <w:tcW w:w="705"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 w:val="0"/>
                      <w:bCs w:val="0"/>
                      <w:color w:val="000000"/>
                      <w:spacing w:val="0"/>
                      <w:kern w:val="2"/>
                      <w:sz w:val="21"/>
                      <w:szCs w:val="21"/>
                      <w:lang w:val="en-US" w:eastAsia="zh-CN" w:bidi="ar-SA"/>
                    </w:rPr>
                  </w:pPr>
                  <w:r>
                    <w:rPr>
                      <w:rFonts w:hint="default" w:ascii="Times New Roman" w:hAnsi="Times New Roman" w:eastAsia="宋体" w:cs="Times New Roman"/>
                      <w:b w:val="0"/>
                      <w:bCs w:val="0"/>
                      <w:color w:val="000000"/>
                      <w:spacing w:val="0"/>
                      <w:kern w:val="2"/>
                      <w:sz w:val="21"/>
                      <w:szCs w:val="21"/>
                      <w:lang w:val="en-US" w:eastAsia="zh-CN" w:bidi="ar-SA"/>
                    </w:rPr>
                    <w:t>44°9′15.972″</w:t>
                  </w:r>
                </w:p>
              </w:tc>
              <w:tc>
                <w:tcPr>
                  <w:tcW w:w="10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rPr>
                      <w:rFonts w:hint="default" w:ascii="Times New Roman" w:hAnsi="Times New Roman" w:eastAsia="宋体" w:cs="Times New Roman"/>
                      <w:bCs w:val="0"/>
                      <w:color w:val="000000"/>
                      <w:spacing w:val="0"/>
                      <w:kern w:val="2"/>
                      <w:sz w:val="21"/>
                      <w:szCs w:val="21"/>
                      <w:lang w:val="en-US" w:eastAsia="zh-CN" w:bidi="ar-SA"/>
                    </w:rPr>
                  </w:pPr>
                  <w:r>
                    <w:rPr>
                      <w:rFonts w:hint="eastAsia" w:cs="Times New Roman"/>
                      <w:bCs w:val="0"/>
                      <w:color w:val="000000"/>
                      <w:spacing w:val="0"/>
                      <w:kern w:val="2"/>
                      <w:sz w:val="21"/>
                      <w:szCs w:val="21"/>
                      <w:lang w:val="en-US" w:eastAsia="zh-CN" w:bidi="ar-SA"/>
                    </w:rPr>
                    <w:t>509</w:t>
                  </w:r>
                </w:p>
              </w:tc>
              <w:tc>
                <w:tcPr>
                  <w:tcW w:w="1269"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ascii="Times New Roman" w:hAnsi="Times New Roman" w:eastAsia="宋体" w:cs="Times New Roman"/>
                      <w:bCs w:val="0"/>
                      <w:color w:val="000000"/>
                      <w:spacing w:val="0"/>
                      <w:kern w:val="2"/>
                      <w:sz w:val="21"/>
                      <w:szCs w:val="21"/>
                      <w:lang w:val="en-US" w:eastAsia="zh-CN"/>
                    </w:rPr>
                  </w:pPr>
                  <w:r>
                    <w:rPr>
                      <w:rFonts w:hint="eastAsia" w:ascii="Times New Roman" w:hAnsi="Times New Roman" w:eastAsia="宋体" w:cs="Times New Roman"/>
                      <w:bCs w:val="0"/>
                      <w:color w:val="000000"/>
                      <w:spacing w:val="0"/>
                      <w:kern w:val="2"/>
                      <w:sz w:val="21"/>
                      <w:szCs w:val="21"/>
                      <w:lang w:val="en-US" w:eastAsia="zh-CN"/>
                    </w:rPr>
                    <w:t>15</w:t>
                  </w:r>
                </w:p>
              </w:tc>
              <w:tc>
                <w:tcPr>
                  <w:tcW w:w="1047"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rPr>
                      <w:rFonts w:hint="eastAsia" w:ascii="Times New Roman" w:hAnsi="Times New Roman" w:eastAsia="宋体" w:cs="Times New Roman"/>
                      <w:bCs w:val="0"/>
                      <w:color w:val="000000"/>
                      <w:spacing w:val="0"/>
                      <w:kern w:val="2"/>
                      <w:sz w:val="21"/>
                      <w:szCs w:val="21"/>
                      <w:lang w:val="en-US" w:eastAsia="zh-CN"/>
                    </w:rPr>
                  </w:pPr>
                  <w:r>
                    <w:rPr>
                      <w:rFonts w:hint="eastAsia" w:ascii="Times New Roman" w:hAnsi="Times New Roman" w:eastAsia="宋体" w:cs="Times New Roman"/>
                      <w:bCs w:val="0"/>
                      <w:color w:val="000000"/>
                      <w:spacing w:val="0"/>
                      <w:kern w:val="2"/>
                      <w:sz w:val="21"/>
                      <w:szCs w:val="21"/>
                      <w:lang w:val="en-US" w:eastAsia="zh-CN"/>
                    </w:rPr>
                    <w:t>0.</w:t>
                  </w:r>
                  <w:r>
                    <w:rPr>
                      <w:rFonts w:hint="eastAsia" w:cs="Times New Roman"/>
                      <w:bCs w:val="0"/>
                      <w:color w:val="000000"/>
                      <w:spacing w:val="0"/>
                      <w:kern w:val="2"/>
                      <w:sz w:val="21"/>
                      <w:szCs w:val="21"/>
                      <w:lang w:val="en-US" w:eastAsia="zh-CN"/>
                    </w:rPr>
                    <w:t>4</w:t>
                  </w:r>
                </w:p>
              </w:tc>
              <w:tc>
                <w:tcPr>
                  <w:tcW w:w="10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20</w:t>
                  </w:r>
                </w:p>
              </w:tc>
              <w:tc>
                <w:tcPr>
                  <w:tcW w:w="11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firstLineChars="0"/>
                    <w:jc w:val="center"/>
                    <w:textAlignment w:val="auto"/>
                    <w:rPr>
                      <w:rFonts w:hint="eastAsia" w:ascii="Times New Roman" w:hAnsi="Times New Roman" w:eastAsia="宋体" w:cs="Times New Roman"/>
                      <w:bCs w:val="0"/>
                      <w:color w:val="000000"/>
                      <w:spacing w:val="0"/>
                      <w:kern w:val="2"/>
                      <w:sz w:val="21"/>
                      <w:szCs w:val="21"/>
                      <w:lang w:val="en-US" w:eastAsia="zh-CN"/>
                    </w:rPr>
                  </w:pPr>
                  <w:r>
                    <w:rPr>
                      <w:rFonts w:hint="eastAsia" w:cs="Times New Roman"/>
                      <w:bCs w:val="0"/>
                      <w:color w:val="000000"/>
                      <w:spacing w:val="0"/>
                      <w:kern w:val="2"/>
                      <w:sz w:val="21"/>
                      <w:szCs w:val="21"/>
                      <w:lang w:val="en-US" w:eastAsia="zh-CN"/>
                    </w:rPr>
                    <w:t>5040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02" w:type="dxa"/>
                  <w:tcBorders>
                    <w:tl2br w:val="nil"/>
                    <w:tr2bl w:val="nil"/>
                  </w:tcBorders>
                  <w:noWrap w:val="0"/>
                  <w:vAlign w:val="center"/>
                </w:tcPr>
                <w:p>
                  <w:pPr>
                    <w:widowControl w:val="0"/>
                    <w:autoSpaceDE w:val="0"/>
                    <w:autoSpaceDN w:val="0"/>
                    <w:spacing w:line="240" w:lineRule="auto"/>
                    <w:ind w:left="0" w:leftChars="0" w:firstLine="0" w:firstLineChars="0"/>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DA00</w:t>
                  </w:r>
                  <w:r>
                    <w:rPr>
                      <w:rFonts w:hint="eastAsia" w:cs="Times New Roman"/>
                      <w:color w:val="000000"/>
                      <w:kern w:val="2"/>
                      <w:sz w:val="21"/>
                      <w:szCs w:val="21"/>
                      <w:lang w:val="en-US" w:eastAsia="zh-CN" w:bidi="ar-SA"/>
                    </w:rPr>
                    <w:t>3</w:t>
                  </w:r>
                </w:p>
                <w:p>
                  <w:pPr>
                    <w:widowControl w:val="0"/>
                    <w:autoSpaceDE w:val="0"/>
                    <w:autoSpaceDN w:val="0"/>
                    <w:spacing w:line="240" w:lineRule="auto"/>
                    <w:ind w:left="0" w:leftChars="0" w:firstLine="0" w:firstLineChars="0"/>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一般排放口</w:t>
                  </w:r>
                  <w:r>
                    <w:rPr>
                      <w:rFonts w:hint="eastAsia" w:cs="Times New Roman"/>
                      <w:color w:val="000000"/>
                      <w:kern w:val="2"/>
                      <w:sz w:val="21"/>
                      <w:szCs w:val="21"/>
                      <w:lang w:val="en-US" w:eastAsia="zh-CN" w:bidi="ar-SA"/>
                    </w:rPr>
                    <w:t>（上胶排放口）</w:t>
                  </w:r>
                </w:p>
              </w:tc>
              <w:tc>
                <w:tcPr>
                  <w:tcW w:w="806"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 w:val="0"/>
                      <w:bCs w:val="0"/>
                      <w:color w:val="000000"/>
                      <w:spacing w:val="0"/>
                      <w:kern w:val="2"/>
                      <w:sz w:val="21"/>
                      <w:szCs w:val="21"/>
                      <w:lang w:val="en-US" w:eastAsia="zh-CN" w:bidi="ar-SA"/>
                    </w:rPr>
                  </w:pPr>
                  <w:r>
                    <w:rPr>
                      <w:rFonts w:hint="default" w:ascii="Times New Roman" w:hAnsi="Times New Roman" w:eastAsia="宋体" w:cs="Times New Roman"/>
                      <w:b w:val="0"/>
                      <w:bCs w:val="0"/>
                      <w:color w:val="000000"/>
                      <w:spacing w:val="0"/>
                      <w:kern w:val="2"/>
                      <w:sz w:val="21"/>
                      <w:szCs w:val="21"/>
                      <w:lang w:val="en-US" w:eastAsia="zh-CN" w:bidi="ar-SA"/>
                    </w:rPr>
                    <w:t>87°49′13.657″</w:t>
                  </w:r>
                </w:p>
              </w:tc>
              <w:tc>
                <w:tcPr>
                  <w:tcW w:w="705"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firstLine="0" w:firstLineChars="0"/>
                    <w:jc w:val="center"/>
                    <w:textAlignment w:val="auto"/>
                    <w:rPr>
                      <w:rFonts w:hint="default" w:ascii="Times New Roman" w:hAnsi="Times New Roman" w:eastAsia="宋体" w:cs="Times New Roman"/>
                      <w:b w:val="0"/>
                      <w:bCs w:val="0"/>
                      <w:color w:val="000000"/>
                      <w:spacing w:val="0"/>
                      <w:kern w:val="2"/>
                      <w:sz w:val="21"/>
                      <w:szCs w:val="21"/>
                      <w:lang w:val="en-US" w:eastAsia="zh-CN" w:bidi="ar-SA"/>
                    </w:rPr>
                  </w:pPr>
                  <w:r>
                    <w:rPr>
                      <w:rFonts w:hint="default" w:ascii="Times New Roman" w:hAnsi="Times New Roman" w:eastAsia="宋体" w:cs="Times New Roman"/>
                      <w:b w:val="0"/>
                      <w:bCs w:val="0"/>
                      <w:color w:val="000000"/>
                      <w:spacing w:val="0"/>
                      <w:kern w:val="2"/>
                      <w:sz w:val="21"/>
                      <w:szCs w:val="21"/>
                      <w:lang w:val="en-US" w:eastAsia="zh-CN" w:bidi="ar-SA"/>
                    </w:rPr>
                    <w:t>44°9′16.203″</w:t>
                  </w:r>
                </w:p>
              </w:tc>
              <w:tc>
                <w:tcPr>
                  <w:tcW w:w="10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rPr>
                      <w:rFonts w:hint="eastAsia" w:ascii="Times New Roman" w:hAnsi="Times New Roman" w:eastAsia="宋体" w:cs="Times New Roman"/>
                      <w:bCs w:val="0"/>
                      <w:color w:val="000000"/>
                      <w:spacing w:val="0"/>
                      <w:kern w:val="2"/>
                      <w:sz w:val="21"/>
                      <w:szCs w:val="21"/>
                      <w:lang w:val="en-US" w:eastAsia="zh-CN" w:bidi="ar-SA"/>
                    </w:rPr>
                  </w:pPr>
                  <w:r>
                    <w:rPr>
                      <w:rFonts w:hint="eastAsia" w:cs="Times New Roman"/>
                      <w:bCs w:val="0"/>
                      <w:color w:val="000000"/>
                      <w:spacing w:val="0"/>
                      <w:kern w:val="2"/>
                      <w:sz w:val="21"/>
                      <w:szCs w:val="21"/>
                      <w:lang w:val="en-US" w:eastAsia="zh-CN" w:bidi="ar-SA"/>
                    </w:rPr>
                    <w:t>508</w:t>
                  </w:r>
                </w:p>
              </w:tc>
              <w:tc>
                <w:tcPr>
                  <w:tcW w:w="1269"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ascii="Times New Roman" w:hAnsi="Times New Roman" w:eastAsia="宋体" w:cs="Times New Roman"/>
                      <w:bCs w:val="0"/>
                      <w:color w:val="000000"/>
                      <w:spacing w:val="0"/>
                      <w:kern w:val="2"/>
                      <w:sz w:val="21"/>
                      <w:szCs w:val="21"/>
                      <w:lang w:val="en-US" w:eastAsia="zh-CN"/>
                    </w:rPr>
                  </w:pPr>
                  <w:r>
                    <w:rPr>
                      <w:rFonts w:hint="eastAsia" w:ascii="Times New Roman" w:hAnsi="Times New Roman" w:eastAsia="宋体" w:cs="Times New Roman"/>
                      <w:bCs w:val="0"/>
                      <w:color w:val="000000"/>
                      <w:spacing w:val="0"/>
                      <w:kern w:val="2"/>
                      <w:sz w:val="21"/>
                      <w:szCs w:val="21"/>
                      <w:lang w:val="en-US" w:eastAsia="zh-CN"/>
                    </w:rPr>
                    <w:t>15</w:t>
                  </w:r>
                </w:p>
              </w:tc>
              <w:tc>
                <w:tcPr>
                  <w:tcW w:w="1047"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leftChars="0" w:right="0" w:rightChars="0" w:firstLine="0" w:firstLineChars="0"/>
                    <w:jc w:val="center"/>
                    <w:textAlignment w:val="auto"/>
                    <w:rPr>
                      <w:rFonts w:hint="default" w:ascii="Times New Roman" w:hAnsi="Times New Roman" w:eastAsia="宋体" w:cs="Times New Roman"/>
                      <w:bCs w:val="0"/>
                      <w:color w:val="000000"/>
                      <w:spacing w:val="0"/>
                      <w:kern w:val="2"/>
                      <w:sz w:val="21"/>
                      <w:szCs w:val="21"/>
                      <w:lang w:val="en-US" w:eastAsia="zh-CN"/>
                    </w:rPr>
                  </w:pPr>
                  <w:r>
                    <w:rPr>
                      <w:rFonts w:hint="eastAsia" w:ascii="Times New Roman" w:hAnsi="Times New Roman" w:eastAsia="宋体" w:cs="Times New Roman"/>
                      <w:bCs w:val="0"/>
                      <w:color w:val="000000"/>
                      <w:spacing w:val="0"/>
                      <w:kern w:val="2"/>
                      <w:sz w:val="21"/>
                      <w:szCs w:val="21"/>
                      <w:lang w:val="en-US" w:eastAsia="zh-CN"/>
                    </w:rPr>
                    <w:t>0.</w:t>
                  </w:r>
                  <w:r>
                    <w:rPr>
                      <w:rFonts w:hint="eastAsia" w:cs="Times New Roman"/>
                      <w:bCs w:val="0"/>
                      <w:color w:val="000000"/>
                      <w:spacing w:val="0"/>
                      <w:kern w:val="2"/>
                      <w:sz w:val="21"/>
                      <w:szCs w:val="21"/>
                      <w:lang w:val="en-US" w:eastAsia="zh-CN"/>
                    </w:rPr>
                    <w:t>4</w:t>
                  </w:r>
                </w:p>
              </w:tc>
              <w:tc>
                <w:tcPr>
                  <w:tcW w:w="10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20</w:t>
                  </w:r>
                </w:p>
              </w:tc>
              <w:tc>
                <w:tcPr>
                  <w:tcW w:w="11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cs="Times New Roman"/>
                      <w:bCs w:val="0"/>
                      <w:color w:val="000000"/>
                      <w:spacing w:val="0"/>
                      <w:kern w:val="2"/>
                      <w:sz w:val="21"/>
                      <w:szCs w:val="21"/>
                      <w:lang w:val="en-US" w:eastAsia="zh-CN"/>
                    </w:rPr>
                  </w:pPr>
                  <w:r>
                    <w:rPr>
                      <w:rFonts w:hint="eastAsia" w:cs="Times New Roman"/>
                      <w:bCs w:val="0"/>
                      <w:color w:val="000000"/>
                      <w:spacing w:val="0"/>
                      <w:kern w:val="2"/>
                      <w:sz w:val="21"/>
                      <w:szCs w:val="21"/>
                      <w:lang w:val="en-US" w:eastAsia="zh-CN"/>
                    </w:rPr>
                    <w:t>5040</w:t>
                  </w:r>
                </w:p>
              </w:tc>
            </w:tr>
          </w:tbl>
          <w:p>
            <w:pPr>
              <w:tabs>
                <w:tab w:val="left" w:pos="6295"/>
              </w:tabs>
              <w:overflowPunct/>
              <w:autoSpaceDE/>
              <w:autoSpaceDN/>
              <w:adjustRightInd/>
              <w:snapToGrid/>
              <w:spacing w:before="0" w:after="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废气产生和排放情况见表</w:t>
            </w:r>
            <w:r>
              <w:rPr>
                <w:rFonts w:hint="eastAsia" w:ascii="Times New Roman" w:hAnsi="Times New Roman" w:eastAsia="宋体" w:cs="Times New Roman"/>
                <w:color w:val="auto"/>
                <w:kern w:val="2"/>
                <w:sz w:val="24"/>
                <w:szCs w:val="24"/>
                <w:lang w:val="en-US" w:eastAsia="zh-CN"/>
              </w:rPr>
              <w:t>4.5-</w:t>
            </w:r>
            <w:r>
              <w:rPr>
                <w:rFonts w:hint="eastAsia" w:cs="Times New Roman"/>
                <w:color w:val="auto"/>
                <w:kern w:val="2"/>
                <w:sz w:val="24"/>
                <w:szCs w:val="24"/>
                <w:lang w:val="en-US" w:eastAsia="zh-CN"/>
              </w:rPr>
              <w:t>5</w:t>
            </w:r>
            <w:r>
              <w:rPr>
                <w:rFonts w:hint="default" w:ascii="Times New Roman" w:hAnsi="Times New Roman" w:eastAsia="宋体" w:cs="Times New Roman"/>
                <w:color w:val="auto"/>
                <w:kern w:val="2"/>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firstLineChars="200"/>
              <w:jc w:val="center"/>
              <w:textAlignment w:val="auto"/>
              <w:rPr>
                <w:rFonts w:hint="default" w:ascii="Times New Roman" w:hAnsi="Times New Roman" w:eastAsia="宋体" w:cs="Times New Roman"/>
                <w:b/>
                <w:bCs/>
                <w:color w:val="000000"/>
                <w:kern w:val="0"/>
                <w:sz w:val="24"/>
                <w:szCs w:val="24"/>
                <w:lang w:val="en-US" w:eastAsia="zh-CN" w:bidi="ar-SA"/>
              </w:rPr>
            </w:pPr>
            <w:r>
              <w:rPr>
                <w:rFonts w:hint="default" w:ascii="Times New Roman" w:hAnsi="Times New Roman" w:eastAsia="宋体" w:cs="Times New Roman"/>
                <w:b/>
                <w:bCs/>
                <w:color w:val="000000"/>
                <w:kern w:val="0"/>
                <w:sz w:val="24"/>
                <w:szCs w:val="24"/>
                <w:lang w:val="en-US" w:eastAsia="zh-CN" w:bidi="ar-SA"/>
              </w:rPr>
              <w:t>表</w:t>
            </w:r>
            <w:r>
              <w:rPr>
                <w:rFonts w:hint="eastAsia" w:ascii="Times New Roman" w:hAnsi="Times New Roman" w:eastAsia="宋体" w:cs="Times New Roman"/>
                <w:b/>
                <w:bCs/>
                <w:color w:val="000000"/>
                <w:kern w:val="0"/>
                <w:sz w:val="24"/>
                <w:szCs w:val="24"/>
                <w:lang w:val="en-US" w:eastAsia="zh-CN" w:bidi="ar-SA"/>
              </w:rPr>
              <w:t>4.5-</w:t>
            </w:r>
            <w:r>
              <w:rPr>
                <w:rFonts w:hint="eastAsia" w:cs="Times New Roman"/>
                <w:b/>
                <w:bCs/>
                <w:color w:val="000000"/>
                <w:kern w:val="0"/>
                <w:sz w:val="24"/>
                <w:szCs w:val="24"/>
                <w:lang w:val="en-US" w:eastAsia="zh-CN" w:bidi="ar-SA"/>
              </w:rPr>
              <w:t>5</w:t>
            </w:r>
            <w:r>
              <w:rPr>
                <w:rFonts w:hint="eastAsia" w:ascii="Times New Roman" w:hAnsi="Times New Roman" w:eastAsia="宋体" w:cs="Times New Roman"/>
                <w:b/>
                <w:bCs/>
                <w:color w:val="000000"/>
                <w:kern w:val="0"/>
                <w:sz w:val="24"/>
                <w:szCs w:val="24"/>
                <w:lang w:val="en-US" w:eastAsia="zh-CN" w:bidi="ar-SA"/>
              </w:rPr>
              <w:t>本</w:t>
            </w:r>
            <w:r>
              <w:rPr>
                <w:rFonts w:hint="default" w:ascii="Times New Roman" w:hAnsi="Times New Roman" w:eastAsia="宋体" w:cs="Times New Roman"/>
                <w:b/>
                <w:bCs/>
                <w:color w:val="000000"/>
                <w:kern w:val="0"/>
                <w:sz w:val="24"/>
                <w:szCs w:val="24"/>
                <w:lang w:val="en-US" w:eastAsia="zh-CN" w:bidi="ar-SA"/>
              </w:rPr>
              <w:t>项目矩形面源参数表</w:t>
            </w:r>
            <w:r>
              <w:rPr>
                <w:rFonts w:hint="eastAsia" w:ascii="Times New Roman" w:hAnsi="Times New Roman" w:eastAsia="宋体" w:cs="Times New Roman"/>
                <w:b/>
                <w:bCs/>
                <w:color w:val="000000"/>
                <w:kern w:val="0"/>
                <w:sz w:val="24"/>
                <w:szCs w:val="24"/>
                <w:lang w:val="en-US" w:eastAsia="zh-CN" w:bidi="ar-SA"/>
              </w:rPr>
              <w:t>参数</w:t>
            </w:r>
            <w:r>
              <w:rPr>
                <w:rFonts w:hint="default" w:ascii="Times New Roman" w:hAnsi="Times New Roman" w:eastAsia="宋体" w:cs="Times New Roman"/>
                <w:b/>
                <w:bCs/>
                <w:color w:val="000000"/>
                <w:kern w:val="0"/>
                <w:sz w:val="24"/>
                <w:szCs w:val="24"/>
                <w:lang w:val="en-US" w:eastAsia="zh-CN" w:bidi="ar-SA"/>
              </w:rPr>
              <w:t>一览表</w:t>
            </w:r>
          </w:p>
          <w:tbl>
            <w:tblPr>
              <w:tblStyle w:val="16"/>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5"/>
              <w:gridCol w:w="805"/>
              <w:gridCol w:w="525"/>
              <w:gridCol w:w="538"/>
              <w:gridCol w:w="859"/>
              <w:gridCol w:w="653"/>
              <w:gridCol w:w="718"/>
              <w:gridCol w:w="859"/>
              <w:gridCol w:w="923"/>
              <w:gridCol w:w="755"/>
              <w:gridCol w:w="615"/>
              <w:gridCol w:w="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dxa"/>
                  <w:vMerge w:val="restart"/>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编号</w:t>
                  </w:r>
                </w:p>
              </w:tc>
              <w:tc>
                <w:tcPr>
                  <w:tcW w:w="805" w:type="dxa"/>
                  <w:vMerge w:val="restart"/>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名称</w:t>
                  </w:r>
                </w:p>
              </w:tc>
              <w:tc>
                <w:tcPr>
                  <w:tcW w:w="1063" w:type="dxa"/>
                  <w:gridSpan w:val="2"/>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面源起点坐标/m</w:t>
                  </w:r>
                </w:p>
              </w:tc>
              <w:tc>
                <w:tcPr>
                  <w:tcW w:w="859" w:type="dxa"/>
                  <w:vMerge w:val="restart"/>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面源海拔高度/m</w:t>
                  </w:r>
                </w:p>
              </w:tc>
              <w:tc>
                <w:tcPr>
                  <w:tcW w:w="653" w:type="dxa"/>
                  <w:vMerge w:val="restart"/>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面源长度/m</w:t>
                  </w:r>
                </w:p>
              </w:tc>
              <w:tc>
                <w:tcPr>
                  <w:tcW w:w="718" w:type="dxa"/>
                  <w:vMerge w:val="restart"/>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面源宽度/m</w:t>
                  </w:r>
                </w:p>
              </w:tc>
              <w:tc>
                <w:tcPr>
                  <w:tcW w:w="859" w:type="dxa"/>
                  <w:vMerge w:val="restart"/>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与正北向夹角/（°）</w:t>
                  </w:r>
                </w:p>
              </w:tc>
              <w:tc>
                <w:tcPr>
                  <w:tcW w:w="923" w:type="dxa"/>
                  <w:vMerge w:val="restart"/>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面源有效排放高度/m</w:t>
                  </w:r>
                </w:p>
              </w:tc>
              <w:tc>
                <w:tcPr>
                  <w:tcW w:w="755" w:type="dxa"/>
                  <w:vMerge w:val="restart"/>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年排放小时数/h</w:t>
                  </w:r>
                </w:p>
              </w:tc>
              <w:tc>
                <w:tcPr>
                  <w:tcW w:w="615" w:type="dxa"/>
                  <w:vMerge w:val="restart"/>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排放工况</w:t>
                  </w:r>
                </w:p>
              </w:tc>
              <w:tc>
                <w:tcPr>
                  <w:tcW w:w="889" w:type="dxa"/>
                  <w:vMerge w:val="restart"/>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污染排放量（kg/h）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dxa"/>
                  <w:vMerge w:val="continue"/>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000000" w:themeColor="text1"/>
                      <w:lang w:val="en-US" w:eastAsia="zh-CN"/>
                      <w14:textFill>
                        <w14:solidFill>
                          <w14:schemeClr w14:val="tx1"/>
                        </w14:solidFill>
                      </w14:textFill>
                    </w:rPr>
                  </w:pPr>
                </w:p>
              </w:tc>
              <w:tc>
                <w:tcPr>
                  <w:tcW w:w="805" w:type="dxa"/>
                  <w:vMerge w:val="continue"/>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000000" w:themeColor="text1"/>
                      <w:lang w:val="en-US" w:eastAsia="zh-CN"/>
                      <w14:textFill>
                        <w14:solidFill>
                          <w14:schemeClr w14:val="tx1"/>
                        </w14:solidFill>
                      </w14:textFill>
                    </w:rPr>
                  </w:pPr>
                </w:p>
              </w:tc>
              <w:tc>
                <w:tcPr>
                  <w:tcW w:w="525"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X</w:t>
                  </w:r>
                </w:p>
              </w:tc>
              <w:tc>
                <w:tcPr>
                  <w:tcW w:w="538"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Y</w:t>
                  </w:r>
                </w:p>
              </w:tc>
              <w:tc>
                <w:tcPr>
                  <w:tcW w:w="859" w:type="dxa"/>
                  <w:vMerge w:val="continue"/>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000000" w:themeColor="text1"/>
                      <w:lang w:val="en-US" w:eastAsia="zh-CN"/>
                      <w14:textFill>
                        <w14:solidFill>
                          <w14:schemeClr w14:val="tx1"/>
                        </w14:solidFill>
                      </w14:textFill>
                    </w:rPr>
                  </w:pPr>
                </w:p>
              </w:tc>
              <w:tc>
                <w:tcPr>
                  <w:tcW w:w="653" w:type="dxa"/>
                  <w:vMerge w:val="continue"/>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000000" w:themeColor="text1"/>
                      <w:lang w:val="en-US" w:eastAsia="zh-CN"/>
                      <w14:textFill>
                        <w14:solidFill>
                          <w14:schemeClr w14:val="tx1"/>
                        </w14:solidFill>
                      </w14:textFill>
                    </w:rPr>
                  </w:pPr>
                </w:p>
              </w:tc>
              <w:tc>
                <w:tcPr>
                  <w:tcW w:w="718" w:type="dxa"/>
                  <w:vMerge w:val="continue"/>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000000" w:themeColor="text1"/>
                      <w:lang w:val="en-US" w:eastAsia="zh-CN"/>
                      <w14:textFill>
                        <w14:solidFill>
                          <w14:schemeClr w14:val="tx1"/>
                        </w14:solidFill>
                      </w14:textFill>
                    </w:rPr>
                  </w:pPr>
                </w:p>
              </w:tc>
              <w:tc>
                <w:tcPr>
                  <w:tcW w:w="859" w:type="dxa"/>
                  <w:vMerge w:val="continue"/>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000000" w:themeColor="text1"/>
                      <w:lang w:val="en-US" w:eastAsia="zh-CN"/>
                      <w14:textFill>
                        <w14:solidFill>
                          <w14:schemeClr w14:val="tx1"/>
                        </w14:solidFill>
                      </w14:textFill>
                    </w:rPr>
                  </w:pPr>
                </w:p>
              </w:tc>
              <w:tc>
                <w:tcPr>
                  <w:tcW w:w="923" w:type="dxa"/>
                  <w:vMerge w:val="continue"/>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000000" w:themeColor="text1"/>
                      <w:lang w:val="en-US" w:eastAsia="zh-CN"/>
                      <w14:textFill>
                        <w14:solidFill>
                          <w14:schemeClr w14:val="tx1"/>
                        </w14:solidFill>
                      </w14:textFill>
                    </w:rPr>
                  </w:pPr>
                </w:p>
              </w:tc>
              <w:tc>
                <w:tcPr>
                  <w:tcW w:w="755" w:type="dxa"/>
                  <w:vMerge w:val="continue"/>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000000" w:themeColor="text1"/>
                      <w:lang w:val="en-US" w:eastAsia="zh-CN"/>
                      <w14:textFill>
                        <w14:solidFill>
                          <w14:schemeClr w14:val="tx1"/>
                        </w14:solidFill>
                      </w14:textFill>
                    </w:rPr>
                  </w:pPr>
                </w:p>
              </w:tc>
              <w:tc>
                <w:tcPr>
                  <w:tcW w:w="615" w:type="dxa"/>
                  <w:vMerge w:val="continue"/>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000000" w:themeColor="text1"/>
                      <w:lang w:val="en-US" w:eastAsia="zh-CN"/>
                      <w14:textFill>
                        <w14:solidFill>
                          <w14:schemeClr w14:val="tx1"/>
                        </w14:solidFill>
                      </w14:textFill>
                    </w:rPr>
                  </w:pPr>
                </w:p>
              </w:tc>
              <w:tc>
                <w:tcPr>
                  <w:tcW w:w="889" w:type="dxa"/>
                  <w:vMerge w:val="continue"/>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000000" w:themeColor="text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05"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color w:val="auto"/>
                      <w:lang w:val="en-US" w:eastAsia="zh-CN"/>
                    </w:rPr>
                  </w:pPr>
                  <w:r>
                    <w:rPr>
                      <w:rFonts w:hint="eastAsia"/>
                      <w:color w:val="auto"/>
                      <w:lang w:val="en-US" w:eastAsia="zh-CN"/>
                    </w:rPr>
                    <w:t>颗粒物（车辆进出场）</w:t>
                  </w:r>
                </w:p>
              </w:tc>
              <w:tc>
                <w:tcPr>
                  <w:tcW w:w="525"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186</w:t>
                  </w:r>
                </w:p>
              </w:tc>
              <w:tc>
                <w:tcPr>
                  <w:tcW w:w="538"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32</w:t>
                  </w:r>
                </w:p>
              </w:tc>
              <w:tc>
                <w:tcPr>
                  <w:tcW w:w="85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s="Times New Roman"/>
                      <w:bCs w:val="0"/>
                      <w:color w:val="000000"/>
                      <w:spacing w:val="0"/>
                      <w:kern w:val="2"/>
                      <w:sz w:val="21"/>
                      <w:szCs w:val="21"/>
                      <w:lang w:val="en-US" w:eastAsia="zh-CN" w:bidi="ar-SA"/>
                    </w:rPr>
                    <w:t>510</w:t>
                  </w:r>
                </w:p>
              </w:tc>
              <w:tc>
                <w:tcPr>
                  <w:tcW w:w="653"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208</w:t>
                  </w:r>
                </w:p>
              </w:tc>
              <w:tc>
                <w:tcPr>
                  <w:tcW w:w="718"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124</w:t>
                  </w:r>
                </w:p>
              </w:tc>
              <w:tc>
                <w:tcPr>
                  <w:tcW w:w="859"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71.95</w:t>
                  </w:r>
                </w:p>
              </w:tc>
              <w:tc>
                <w:tcPr>
                  <w:tcW w:w="923"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宋体" w:cs="Times New Roman"/>
                      <w:bCs w:val="0"/>
                      <w:color w:val="000000"/>
                      <w:spacing w:val="0"/>
                      <w:kern w:val="2"/>
                      <w:sz w:val="21"/>
                      <w:szCs w:val="21"/>
                      <w:lang w:val="en-US" w:eastAsia="zh-CN" w:bidi="ar-SA"/>
                    </w:rPr>
                  </w:pPr>
                  <w:r>
                    <w:rPr>
                      <w:rFonts w:hint="eastAsia" w:ascii="Times New Roman" w:hAnsi="Times New Roman" w:eastAsia="宋体" w:cs="Times New Roman"/>
                      <w:bCs w:val="0"/>
                      <w:color w:val="000000"/>
                      <w:spacing w:val="0"/>
                      <w:kern w:val="2"/>
                      <w:sz w:val="21"/>
                      <w:szCs w:val="21"/>
                      <w:lang w:val="en-US" w:eastAsia="zh-CN" w:bidi="ar-SA"/>
                    </w:rPr>
                    <w:t>8</w:t>
                  </w:r>
                </w:p>
              </w:tc>
              <w:tc>
                <w:tcPr>
                  <w:tcW w:w="75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default" w:ascii="Times New Roman" w:hAnsi="Times New Roman" w:eastAsia="宋体" w:cs="宋体"/>
                      <w:color w:val="000000" w:themeColor="text1"/>
                      <w:sz w:val="21"/>
                      <w:szCs w:val="21"/>
                      <w:lang w:val="en-US" w:eastAsia="zh-CN"/>
                      <w14:textFill>
                        <w14:solidFill>
                          <w14:schemeClr w14:val="tx1"/>
                        </w14:solidFill>
                      </w14:textFill>
                    </w:rPr>
                  </w:pPr>
                  <w:r>
                    <w:rPr>
                      <w:rFonts w:hint="eastAsia" w:cs="Times New Roman"/>
                      <w:bCs w:val="0"/>
                      <w:color w:val="000000"/>
                      <w:spacing w:val="0"/>
                      <w:kern w:val="2"/>
                      <w:sz w:val="21"/>
                      <w:szCs w:val="21"/>
                      <w:lang w:val="en-US" w:eastAsia="zh-CN"/>
                    </w:rPr>
                    <w:t>5040</w:t>
                  </w:r>
                </w:p>
              </w:tc>
              <w:tc>
                <w:tcPr>
                  <w:tcW w:w="61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Times New Roman" w:hAnsi="Times New Roman" w:eastAsia="宋体" w:cs="宋体"/>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themeColor="text1"/>
                      <w:sz w:val="21"/>
                      <w:szCs w:val="21"/>
                      <w:lang w:val="en-US" w:eastAsia="zh-CN"/>
                      <w14:textFill>
                        <w14:solidFill>
                          <w14:schemeClr w14:val="tx1"/>
                        </w14:solidFill>
                      </w14:textFill>
                    </w:rPr>
                    <w:t>连续</w:t>
                  </w:r>
                </w:p>
              </w:tc>
              <w:tc>
                <w:tcPr>
                  <w:tcW w:w="8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sz w:val="21"/>
                      <w:szCs w:val="21"/>
                      <w:lang w:val="en-US" w:eastAsia="zh-CN"/>
                    </w:rPr>
                    <w:t>0.00</w:t>
                  </w:r>
                  <w:r>
                    <w:rPr>
                      <w:rFonts w:hint="eastAsia" w:cs="Times New Roman"/>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805"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s="Times New Roman"/>
                      <w:color w:val="auto"/>
                      <w:kern w:val="2"/>
                      <w:sz w:val="21"/>
                      <w:szCs w:val="24"/>
                      <w:lang w:val="en-US" w:eastAsia="zh-CN" w:bidi="ar-SA"/>
                    </w:rPr>
                  </w:pPr>
                  <w:r>
                    <w:rPr>
                      <w:rFonts w:hint="eastAsia" w:cs="Times New Roman"/>
                      <w:color w:val="000000"/>
                      <w:kern w:val="2"/>
                      <w:sz w:val="21"/>
                      <w:szCs w:val="24"/>
                      <w:lang w:val="en-US" w:eastAsia="zh-CN"/>
                    </w:rPr>
                    <w:t>颗粒物</w:t>
                  </w:r>
                  <w:r>
                    <w:rPr>
                      <w:rFonts w:hint="eastAsia" w:cs="Times New Roman"/>
                      <w:color w:val="auto"/>
                      <w:kern w:val="2"/>
                      <w:sz w:val="21"/>
                      <w:szCs w:val="24"/>
                      <w:lang w:val="en-US" w:eastAsia="zh-CN" w:bidi="ar-SA"/>
                    </w:rPr>
                    <w:t>（上料）</w:t>
                  </w:r>
                </w:p>
              </w:tc>
              <w:tc>
                <w:tcPr>
                  <w:tcW w:w="525"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186</w:t>
                  </w:r>
                </w:p>
              </w:tc>
              <w:tc>
                <w:tcPr>
                  <w:tcW w:w="538"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32</w:t>
                  </w:r>
                </w:p>
              </w:tc>
              <w:tc>
                <w:tcPr>
                  <w:tcW w:w="85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s="Times New Roman"/>
                      <w:bCs w:val="0"/>
                      <w:color w:val="000000"/>
                      <w:spacing w:val="0"/>
                      <w:kern w:val="2"/>
                      <w:sz w:val="21"/>
                      <w:szCs w:val="21"/>
                      <w:lang w:val="en-US" w:eastAsia="zh-CN" w:bidi="ar-SA"/>
                    </w:rPr>
                    <w:t>510</w:t>
                  </w:r>
                </w:p>
              </w:tc>
              <w:tc>
                <w:tcPr>
                  <w:tcW w:w="653"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208</w:t>
                  </w:r>
                </w:p>
              </w:tc>
              <w:tc>
                <w:tcPr>
                  <w:tcW w:w="718"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124</w:t>
                  </w:r>
                </w:p>
              </w:tc>
              <w:tc>
                <w:tcPr>
                  <w:tcW w:w="85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s="Times New Roman"/>
                      <w:bCs w:val="0"/>
                      <w:color w:val="000000"/>
                      <w:spacing w:val="0"/>
                      <w:kern w:val="2"/>
                      <w:sz w:val="21"/>
                      <w:szCs w:val="21"/>
                      <w:lang w:val="en-US" w:eastAsia="zh-CN" w:bidi="ar-SA"/>
                    </w:rPr>
                  </w:pPr>
                  <w:r>
                    <w:rPr>
                      <w:rFonts w:hint="eastAsia" w:cs="Times New Roman"/>
                      <w:bCs w:val="0"/>
                      <w:color w:val="000000"/>
                      <w:spacing w:val="0"/>
                      <w:kern w:val="2"/>
                      <w:sz w:val="21"/>
                      <w:szCs w:val="21"/>
                      <w:lang w:val="en-US" w:eastAsia="zh-CN" w:bidi="ar-SA"/>
                    </w:rPr>
                    <w:t>71.95</w:t>
                  </w:r>
                </w:p>
              </w:tc>
              <w:tc>
                <w:tcPr>
                  <w:tcW w:w="923"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Times New Roman"/>
                      <w:bCs w:val="0"/>
                      <w:color w:val="000000"/>
                      <w:spacing w:val="0"/>
                      <w:kern w:val="2"/>
                      <w:sz w:val="21"/>
                      <w:szCs w:val="21"/>
                      <w:lang w:val="en-US" w:eastAsia="zh-CN" w:bidi="ar-SA"/>
                    </w:rPr>
                  </w:pPr>
                  <w:r>
                    <w:rPr>
                      <w:rFonts w:hint="eastAsia" w:ascii="Times New Roman" w:hAnsi="Times New Roman" w:eastAsia="宋体" w:cs="Times New Roman"/>
                      <w:bCs w:val="0"/>
                      <w:color w:val="000000"/>
                      <w:spacing w:val="0"/>
                      <w:kern w:val="2"/>
                      <w:sz w:val="21"/>
                      <w:szCs w:val="21"/>
                      <w:lang w:val="en-US" w:eastAsia="zh-CN" w:bidi="ar-SA"/>
                    </w:rPr>
                    <w:t>8</w:t>
                  </w:r>
                </w:p>
              </w:tc>
              <w:tc>
                <w:tcPr>
                  <w:tcW w:w="75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s="Times New Roman"/>
                      <w:bCs w:val="0"/>
                      <w:color w:val="000000"/>
                      <w:spacing w:val="0"/>
                      <w:kern w:val="2"/>
                      <w:sz w:val="21"/>
                      <w:szCs w:val="21"/>
                      <w:lang w:val="en-US" w:eastAsia="zh-CN"/>
                    </w:rPr>
                  </w:pPr>
                  <w:r>
                    <w:rPr>
                      <w:rFonts w:hint="eastAsia" w:cs="Times New Roman"/>
                      <w:bCs w:val="0"/>
                      <w:color w:val="000000"/>
                      <w:spacing w:val="0"/>
                      <w:kern w:val="2"/>
                      <w:sz w:val="21"/>
                      <w:szCs w:val="21"/>
                      <w:lang w:val="en-US" w:eastAsia="zh-CN"/>
                    </w:rPr>
                    <w:t>5040</w:t>
                  </w:r>
                </w:p>
              </w:tc>
              <w:tc>
                <w:tcPr>
                  <w:tcW w:w="615"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连续</w:t>
                  </w:r>
                </w:p>
              </w:tc>
              <w:tc>
                <w:tcPr>
                  <w:tcW w:w="8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805"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s="Times New Roman"/>
                      <w:color w:val="auto"/>
                      <w:kern w:val="2"/>
                      <w:sz w:val="21"/>
                      <w:szCs w:val="24"/>
                      <w:lang w:val="en-US" w:eastAsia="zh-CN" w:bidi="ar-SA"/>
                    </w:rPr>
                  </w:pPr>
                  <w:r>
                    <w:rPr>
                      <w:rFonts w:hint="eastAsia" w:cs="Times New Roman"/>
                      <w:color w:val="000000"/>
                      <w:kern w:val="2"/>
                      <w:sz w:val="21"/>
                      <w:szCs w:val="24"/>
                      <w:lang w:val="en-US" w:eastAsia="zh-CN"/>
                    </w:rPr>
                    <w:t>颗粒物</w:t>
                  </w:r>
                  <w:r>
                    <w:rPr>
                      <w:rFonts w:hint="eastAsia" w:cs="Times New Roman"/>
                      <w:color w:val="auto"/>
                      <w:kern w:val="2"/>
                      <w:sz w:val="21"/>
                      <w:szCs w:val="24"/>
                      <w:lang w:val="en-US" w:eastAsia="zh-CN" w:bidi="ar-SA"/>
                    </w:rPr>
                    <w:t>（切割打磨）</w:t>
                  </w:r>
                </w:p>
              </w:tc>
              <w:tc>
                <w:tcPr>
                  <w:tcW w:w="525"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186</w:t>
                  </w:r>
                </w:p>
              </w:tc>
              <w:tc>
                <w:tcPr>
                  <w:tcW w:w="538"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32</w:t>
                  </w:r>
                </w:p>
              </w:tc>
              <w:tc>
                <w:tcPr>
                  <w:tcW w:w="85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eastAsia="宋体"/>
                      <w:color w:val="auto"/>
                      <w:sz w:val="21"/>
                      <w:szCs w:val="21"/>
                      <w:lang w:val="en-US" w:eastAsia="zh-CN"/>
                    </w:rPr>
                  </w:pPr>
                  <w:r>
                    <w:rPr>
                      <w:rFonts w:hint="eastAsia" w:cs="Times New Roman"/>
                      <w:bCs w:val="0"/>
                      <w:color w:val="000000"/>
                      <w:spacing w:val="0"/>
                      <w:kern w:val="2"/>
                      <w:sz w:val="21"/>
                      <w:szCs w:val="21"/>
                      <w:lang w:val="en-US" w:eastAsia="zh-CN" w:bidi="ar-SA"/>
                    </w:rPr>
                    <w:t>510</w:t>
                  </w:r>
                </w:p>
              </w:tc>
              <w:tc>
                <w:tcPr>
                  <w:tcW w:w="653"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208</w:t>
                  </w:r>
                </w:p>
              </w:tc>
              <w:tc>
                <w:tcPr>
                  <w:tcW w:w="718"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124</w:t>
                  </w:r>
                </w:p>
              </w:tc>
              <w:tc>
                <w:tcPr>
                  <w:tcW w:w="85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s="Times New Roman"/>
                      <w:bCs w:val="0"/>
                      <w:color w:val="000000"/>
                      <w:spacing w:val="0"/>
                      <w:kern w:val="2"/>
                      <w:sz w:val="21"/>
                      <w:szCs w:val="21"/>
                      <w:lang w:val="en-US" w:eastAsia="zh-CN" w:bidi="ar-SA"/>
                    </w:rPr>
                  </w:pPr>
                  <w:r>
                    <w:rPr>
                      <w:rFonts w:hint="eastAsia" w:cs="Times New Roman"/>
                      <w:bCs w:val="0"/>
                      <w:color w:val="000000"/>
                      <w:spacing w:val="0"/>
                      <w:kern w:val="2"/>
                      <w:sz w:val="21"/>
                      <w:szCs w:val="21"/>
                      <w:lang w:val="en-US" w:eastAsia="zh-CN" w:bidi="ar-SA"/>
                    </w:rPr>
                    <w:t>71.95</w:t>
                  </w:r>
                </w:p>
              </w:tc>
              <w:tc>
                <w:tcPr>
                  <w:tcW w:w="923"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宋体" w:cs="Times New Roman"/>
                      <w:bCs w:val="0"/>
                      <w:color w:val="000000"/>
                      <w:spacing w:val="0"/>
                      <w:kern w:val="2"/>
                      <w:sz w:val="21"/>
                      <w:szCs w:val="21"/>
                      <w:lang w:val="en-US" w:eastAsia="zh-CN" w:bidi="ar-SA"/>
                    </w:rPr>
                  </w:pPr>
                  <w:r>
                    <w:rPr>
                      <w:rFonts w:hint="eastAsia" w:ascii="Times New Roman" w:hAnsi="Times New Roman" w:eastAsia="宋体" w:cs="Times New Roman"/>
                      <w:bCs w:val="0"/>
                      <w:color w:val="000000"/>
                      <w:spacing w:val="0"/>
                      <w:kern w:val="2"/>
                      <w:sz w:val="21"/>
                      <w:szCs w:val="21"/>
                      <w:lang w:val="en-US" w:eastAsia="zh-CN" w:bidi="ar-SA"/>
                    </w:rPr>
                    <w:t>8</w:t>
                  </w:r>
                </w:p>
              </w:tc>
              <w:tc>
                <w:tcPr>
                  <w:tcW w:w="75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s="Times New Roman"/>
                      <w:bCs w:val="0"/>
                      <w:color w:val="000000"/>
                      <w:spacing w:val="0"/>
                      <w:kern w:val="2"/>
                      <w:sz w:val="21"/>
                      <w:szCs w:val="21"/>
                      <w:lang w:val="en-US" w:eastAsia="zh-CN"/>
                    </w:rPr>
                  </w:pPr>
                  <w:r>
                    <w:rPr>
                      <w:rFonts w:hint="eastAsia" w:cs="Times New Roman"/>
                      <w:bCs w:val="0"/>
                      <w:color w:val="000000"/>
                      <w:spacing w:val="0"/>
                      <w:kern w:val="2"/>
                      <w:sz w:val="21"/>
                      <w:szCs w:val="21"/>
                      <w:lang w:val="en-US" w:eastAsia="zh-CN"/>
                    </w:rPr>
                    <w:t>5040</w:t>
                  </w:r>
                </w:p>
              </w:tc>
              <w:tc>
                <w:tcPr>
                  <w:tcW w:w="61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color w:val="000000" w:themeColor="text1"/>
                      <w:lang w:val="en-US" w:eastAsia="zh-CN"/>
                      <w14:textFill>
                        <w14:solidFill>
                          <w14:schemeClr w14:val="tx1"/>
                        </w14:solidFill>
                      </w14:textFill>
                    </w:rPr>
                  </w:pPr>
                  <w:r>
                    <w:rPr>
                      <w:rFonts w:hint="eastAsia" w:ascii="Times New Roman" w:hAnsi="Times New Roman" w:eastAsia="宋体" w:cs="宋体"/>
                      <w:color w:val="000000" w:themeColor="text1"/>
                      <w:sz w:val="21"/>
                      <w:szCs w:val="21"/>
                      <w:lang w:val="en-US" w:eastAsia="zh-CN"/>
                      <w14:textFill>
                        <w14:solidFill>
                          <w14:schemeClr w14:val="tx1"/>
                        </w14:solidFill>
                      </w14:textFill>
                    </w:rPr>
                    <w:t>连续</w:t>
                  </w:r>
                </w:p>
              </w:tc>
              <w:tc>
                <w:tcPr>
                  <w:tcW w:w="8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cs="Times New Roman"/>
                      <w:sz w:val="21"/>
                      <w:szCs w:val="21"/>
                      <w:lang w:val="en-US" w:eastAsia="zh-CN"/>
                    </w:rPr>
                  </w:pPr>
                  <w:r>
                    <w:rPr>
                      <w:rFonts w:hint="eastAsia" w:cs="Times New Roman"/>
                      <w:sz w:val="21"/>
                      <w:szCs w:val="21"/>
                      <w:lang w:val="en-US" w:eastAsia="zh-CN"/>
                    </w:rPr>
                    <w:t>0.2429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805"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VOCs（上胶）</w:t>
                  </w:r>
                </w:p>
              </w:tc>
              <w:tc>
                <w:tcPr>
                  <w:tcW w:w="525"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186</w:t>
                  </w:r>
                </w:p>
              </w:tc>
              <w:tc>
                <w:tcPr>
                  <w:tcW w:w="538"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32</w:t>
                  </w:r>
                </w:p>
              </w:tc>
              <w:tc>
                <w:tcPr>
                  <w:tcW w:w="85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eastAsia="宋体"/>
                      <w:color w:val="auto"/>
                      <w:sz w:val="21"/>
                      <w:szCs w:val="21"/>
                      <w:lang w:val="en-US" w:eastAsia="zh-CN"/>
                    </w:rPr>
                  </w:pPr>
                  <w:r>
                    <w:rPr>
                      <w:rFonts w:hint="eastAsia" w:cs="Times New Roman"/>
                      <w:bCs w:val="0"/>
                      <w:color w:val="000000"/>
                      <w:spacing w:val="0"/>
                      <w:kern w:val="2"/>
                      <w:sz w:val="21"/>
                      <w:szCs w:val="21"/>
                      <w:lang w:val="en-US" w:eastAsia="zh-CN" w:bidi="ar-SA"/>
                    </w:rPr>
                    <w:t>510</w:t>
                  </w:r>
                </w:p>
              </w:tc>
              <w:tc>
                <w:tcPr>
                  <w:tcW w:w="653"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208</w:t>
                  </w:r>
                </w:p>
              </w:tc>
              <w:tc>
                <w:tcPr>
                  <w:tcW w:w="718" w:type="dxa"/>
                  <w:tcBorders>
                    <w:tl2br w:val="nil"/>
                    <w:tr2bl w:val="nil"/>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124</w:t>
                  </w:r>
                </w:p>
              </w:tc>
              <w:tc>
                <w:tcPr>
                  <w:tcW w:w="85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s="Times New Roman"/>
                      <w:bCs w:val="0"/>
                      <w:color w:val="000000"/>
                      <w:spacing w:val="0"/>
                      <w:kern w:val="2"/>
                      <w:sz w:val="21"/>
                      <w:szCs w:val="21"/>
                      <w:lang w:val="en-US" w:eastAsia="zh-CN" w:bidi="ar-SA"/>
                    </w:rPr>
                  </w:pPr>
                  <w:r>
                    <w:rPr>
                      <w:rFonts w:hint="eastAsia" w:cs="Times New Roman"/>
                      <w:bCs w:val="0"/>
                      <w:color w:val="000000"/>
                      <w:spacing w:val="0"/>
                      <w:kern w:val="2"/>
                      <w:sz w:val="21"/>
                      <w:szCs w:val="21"/>
                      <w:lang w:val="en-US" w:eastAsia="zh-CN" w:bidi="ar-SA"/>
                    </w:rPr>
                    <w:t>71.95</w:t>
                  </w:r>
                </w:p>
              </w:tc>
              <w:tc>
                <w:tcPr>
                  <w:tcW w:w="923"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Times New Roman"/>
                      <w:bCs w:val="0"/>
                      <w:color w:val="000000"/>
                      <w:spacing w:val="0"/>
                      <w:kern w:val="2"/>
                      <w:sz w:val="21"/>
                      <w:szCs w:val="21"/>
                      <w:lang w:val="en-US" w:eastAsia="zh-CN" w:bidi="ar-SA"/>
                    </w:rPr>
                  </w:pPr>
                  <w:r>
                    <w:rPr>
                      <w:rFonts w:hint="eastAsia" w:ascii="Times New Roman" w:hAnsi="Times New Roman" w:eastAsia="宋体" w:cs="Times New Roman"/>
                      <w:bCs w:val="0"/>
                      <w:color w:val="000000"/>
                      <w:spacing w:val="0"/>
                      <w:kern w:val="2"/>
                      <w:sz w:val="21"/>
                      <w:szCs w:val="21"/>
                      <w:lang w:val="en-US" w:eastAsia="zh-CN" w:bidi="ar-SA"/>
                    </w:rPr>
                    <w:t>8</w:t>
                  </w:r>
                </w:p>
              </w:tc>
              <w:tc>
                <w:tcPr>
                  <w:tcW w:w="75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Times New Roman"/>
                      <w:bCs w:val="0"/>
                      <w:color w:val="000000"/>
                      <w:spacing w:val="0"/>
                      <w:kern w:val="2"/>
                      <w:sz w:val="21"/>
                      <w:szCs w:val="21"/>
                      <w:lang w:val="en-US" w:eastAsia="zh-CN" w:bidi="ar-SA"/>
                    </w:rPr>
                  </w:pPr>
                  <w:r>
                    <w:rPr>
                      <w:rFonts w:hint="eastAsia" w:ascii="Times New Roman" w:hAnsi="Times New Roman" w:eastAsia="宋体" w:cs="Times New Roman"/>
                      <w:bCs w:val="0"/>
                      <w:color w:val="000000"/>
                      <w:spacing w:val="0"/>
                      <w:kern w:val="2"/>
                      <w:sz w:val="21"/>
                      <w:szCs w:val="21"/>
                      <w:lang w:val="en-US" w:eastAsia="zh-CN" w:bidi="ar-SA"/>
                    </w:rPr>
                    <w:t>5040</w:t>
                  </w:r>
                </w:p>
              </w:tc>
              <w:tc>
                <w:tcPr>
                  <w:tcW w:w="61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Times New Roman"/>
                      <w:bCs w:val="0"/>
                      <w:color w:val="000000"/>
                      <w:spacing w:val="0"/>
                      <w:kern w:val="2"/>
                      <w:sz w:val="21"/>
                      <w:szCs w:val="21"/>
                      <w:lang w:val="en-US" w:eastAsia="zh-CN" w:bidi="ar-SA"/>
                    </w:rPr>
                  </w:pPr>
                  <w:r>
                    <w:rPr>
                      <w:rFonts w:hint="eastAsia" w:ascii="Times New Roman" w:hAnsi="Times New Roman" w:eastAsia="宋体" w:cs="Times New Roman"/>
                      <w:bCs w:val="0"/>
                      <w:color w:val="000000"/>
                      <w:spacing w:val="0"/>
                      <w:kern w:val="2"/>
                      <w:sz w:val="21"/>
                      <w:szCs w:val="21"/>
                      <w:lang w:val="en-US" w:eastAsia="zh-CN" w:bidi="ar-SA"/>
                    </w:rPr>
                    <w:t>连续</w:t>
                  </w:r>
                </w:p>
              </w:tc>
              <w:tc>
                <w:tcPr>
                  <w:tcW w:w="8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cs="Times New Roman"/>
                      <w:sz w:val="21"/>
                      <w:szCs w:val="21"/>
                      <w:lang w:val="en-US" w:eastAsia="zh-CN"/>
                    </w:rPr>
                  </w:pPr>
                  <w:r>
                    <w:rPr>
                      <w:rFonts w:hint="eastAsia" w:cs="Times New Roman"/>
                      <w:sz w:val="21"/>
                      <w:szCs w:val="21"/>
                      <w:lang w:val="en-US" w:eastAsia="zh-CN"/>
                    </w:rPr>
                    <w:t>0.0317</w:t>
                  </w:r>
                </w:p>
              </w:tc>
            </w:tr>
          </w:tbl>
          <w:p>
            <w:pPr>
              <w:widowControl w:val="0"/>
              <w:overflowPunct/>
              <w:autoSpaceDE/>
              <w:autoSpaceDN/>
              <w:adjustRightInd/>
              <w:snapToGrid/>
              <w:spacing w:before="0" w:after="0" w:line="360" w:lineRule="auto"/>
              <w:ind w:left="0" w:right="0" w:firstLine="0" w:firstLineChars="0"/>
              <w:jc w:val="center"/>
              <w:rPr>
                <w:rFonts w:hint="default" w:ascii="Times New Roman" w:hAnsi="Times New Roman" w:eastAsia="宋体" w:cs="Times New Roman"/>
                <w:b/>
                <w:color w:val="auto"/>
                <w:kern w:val="0"/>
                <w:sz w:val="24"/>
                <w:szCs w:val="24"/>
                <w:lang w:val="en-US" w:eastAsia="zh-CN" w:bidi="ar-SA"/>
              </w:rPr>
            </w:pPr>
            <w:r>
              <w:rPr>
                <w:rFonts w:hint="default" w:ascii="Times New Roman" w:hAnsi="Times New Roman" w:eastAsia="宋体" w:cs="Times New Roman"/>
                <w:b/>
                <w:color w:val="auto"/>
                <w:kern w:val="0"/>
                <w:sz w:val="24"/>
                <w:szCs w:val="24"/>
                <w:lang w:val="en-US" w:eastAsia="zh-CN" w:bidi="ar-SA"/>
              </w:rPr>
              <w:t>表</w:t>
            </w:r>
            <w:r>
              <w:rPr>
                <w:rFonts w:hint="eastAsia" w:ascii="Times New Roman" w:hAnsi="Times New Roman" w:eastAsia="宋体" w:cs="Times New Roman"/>
                <w:b/>
                <w:color w:val="auto"/>
                <w:kern w:val="0"/>
                <w:sz w:val="24"/>
                <w:szCs w:val="24"/>
                <w:lang w:val="en-US" w:eastAsia="zh-CN" w:bidi="ar-SA"/>
              </w:rPr>
              <w:t>4.5-</w:t>
            </w:r>
            <w:r>
              <w:rPr>
                <w:rFonts w:hint="eastAsia" w:cs="Times New Roman"/>
                <w:b/>
                <w:color w:val="auto"/>
                <w:kern w:val="0"/>
                <w:sz w:val="24"/>
                <w:szCs w:val="24"/>
                <w:lang w:val="en-US" w:eastAsia="zh-CN" w:bidi="ar-SA"/>
              </w:rPr>
              <w:t>6</w:t>
            </w:r>
            <w:r>
              <w:rPr>
                <w:rFonts w:hint="eastAsia" w:ascii="Times New Roman" w:hAnsi="Times New Roman" w:eastAsia="宋体" w:cs="Times New Roman"/>
                <w:b/>
                <w:color w:val="auto"/>
                <w:kern w:val="0"/>
                <w:sz w:val="24"/>
                <w:szCs w:val="24"/>
                <w:lang w:val="en-US" w:eastAsia="zh-CN" w:bidi="ar-SA"/>
              </w:rPr>
              <w:t>本项目废气</w:t>
            </w:r>
            <w:r>
              <w:rPr>
                <w:rFonts w:hint="default" w:ascii="Times New Roman" w:hAnsi="Times New Roman" w:eastAsia="宋体" w:cs="Times New Roman"/>
                <w:b/>
                <w:color w:val="auto"/>
                <w:kern w:val="0"/>
                <w:sz w:val="24"/>
                <w:szCs w:val="24"/>
                <w:lang w:val="en-US" w:eastAsia="zh-CN" w:bidi="ar-SA"/>
              </w:rPr>
              <w:t>产生及排放情况表</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7"/>
              <w:gridCol w:w="765"/>
              <w:gridCol w:w="690"/>
              <w:gridCol w:w="810"/>
              <w:gridCol w:w="900"/>
              <w:gridCol w:w="1920"/>
              <w:gridCol w:w="1320"/>
              <w:gridCol w:w="1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b w:val="0"/>
                      <w:bCs w:val="0"/>
                      <w:color w:val="auto"/>
                      <w:kern w:val="2"/>
                      <w:sz w:val="21"/>
                      <w:szCs w:val="22"/>
                      <w:lang w:eastAsia="zh-CN"/>
                    </w:rPr>
                  </w:pPr>
                  <w:r>
                    <w:rPr>
                      <w:rFonts w:hint="eastAsia" w:ascii="Times New Roman" w:hAnsi="Times New Roman" w:eastAsia="宋体" w:cs="Times New Roman"/>
                      <w:b w:val="0"/>
                      <w:bCs w:val="0"/>
                      <w:color w:val="auto"/>
                      <w:kern w:val="2"/>
                      <w:sz w:val="21"/>
                      <w:szCs w:val="22"/>
                      <w:lang w:val="en-US" w:eastAsia="zh-CN"/>
                    </w:rPr>
                    <w:t>产污环节</w:t>
                  </w:r>
                </w:p>
              </w:tc>
              <w:tc>
                <w:tcPr>
                  <w:tcW w:w="7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lang w:val="en-US" w:eastAsia="zh-CN"/>
                    </w:rPr>
                  </w:pPr>
                  <w:r>
                    <w:rPr>
                      <w:rFonts w:hint="eastAsia" w:ascii="Times New Roman" w:hAnsi="Times New Roman" w:eastAsia="宋体" w:cs="Times New Roman"/>
                      <w:b w:val="0"/>
                      <w:bCs w:val="0"/>
                      <w:color w:val="auto"/>
                      <w:kern w:val="2"/>
                      <w:sz w:val="21"/>
                      <w:szCs w:val="22"/>
                      <w:lang w:val="en-US" w:eastAsia="zh-CN"/>
                    </w:rPr>
                    <w:t>污染物</w:t>
                  </w:r>
                </w:p>
              </w:tc>
              <w:tc>
                <w:tcPr>
                  <w:tcW w:w="6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产生量</w:t>
                  </w:r>
                </w:p>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lang w:val="en-US" w:eastAsia="zh-CN"/>
                    </w:rPr>
                    <w:t>t</w:t>
                  </w:r>
                  <w:r>
                    <w:rPr>
                      <w:rFonts w:hint="default" w:ascii="Times New Roman" w:hAnsi="Times New Roman" w:eastAsia="宋体" w:cs="Times New Roman"/>
                      <w:b w:val="0"/>
                      <w:bCs w:val="0"/>
                      <w:color w:val="auto"/>
                      <w:kern w:val="2"/>
                      <w:sz w:val="21"/>
                      <w:szCs w:val="22"/>
                    </w:rPr>
                    <w:t>/a</w:t>
                  </w:r>
                </w:p>
              </w:tc>
              <w:tc>
                <w:tcPr>
                  <w:tcW w:w="8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eastAsia" w:ascii="Times New Roman" w:hAnsi="Times New Roman" w:eastAsia="宋体" w:cs="Times New Roman"/>
                      <w:b w:val="0"/>
                      <w:bCs w:val="0"/>
                      <w:color w:val="auto"/>
                      <w:kern w:val="2"/>
                      <w:sz w:val="21"/>
                      <w:szCs w:val="22"/>
                      <w:lang w:val="en-US" w:eastAsia="zh-CN"/>
                    </w:rPr>
                  </w:pPr>
                  <w:r>
                    <w:rPr>
                      <w:rFonts w:hint="eastAsia" w:ascii="Times New Roman" w:hAnsi="Times New Roman" w:eastAsia="宋体" w:cs="Times New Roman"/>
                      <w:b w:val="0"/>
                      <w:bCs w:val="0"/>
                      <w:color w:val="auto"/>
                      <w:kern w:val="2"/>
                      <w:sz w:val="21"/>
                      <w:szCs w:val="22"/>
                      <w:lang w:val="en-US" w:eastAsia="zh-CN"/>
                    </w:rPr>
                    <w:t>净化效率</w:t>
                  </w:r>
                </w:p>
              </w:tc>
              <w:tc>
                <w:tcPr>
                  <w:tcW w:w="530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污染物排放情况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p>
              </w:tc>
              <w:tc>
                <w:tcPr>
                  <w:tcW w:w="7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p>
              </w:tc>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p>
              </w:tc>
              <w:tc>
                <w:tcPr>
                  <w:tcW w:w="8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排放量（</w:t>
                  </w:r>
                  <w:r>
                    <w:rPr>
                      <w:rFonts w:hint="default" w:ascii="Times New Roman" w:hAnsi="Times New Roman" w:eastAsia="宋体" w:cs="Times New Roman"/>
                      <w:b w:val="0"/>
                      <w:bCs w:val="0"/>
                      <w:color w:val="auto"/>
                      <w:kern w:val="2"/>
                      <w:sz w:val="21"/>
                      <w:szCs w:val="22"/>
                      <w:lang w:val="en-US" w:eastAsia="zh-CN"/>
                    </w:rPr>
                    <w:t>t</w:t>
                  </w:r>
                  <w:r>
                    <w:rPr>
                      <w:rFonts w:hint="default" w:ascii="Times New Roman" w:hAnsi="Times New Roman" w:eastAsia="宋体" w:cs="Times New Roman"/>
                      <w:b w:val="0"/>
                      <w:bCs w:val="0"/>
                      <w:color w:val="auto"/>
                      <w:kern w:val="2"/>
                      <w:sz w:val="21"/>
                      <w:szCs w:val="22"/>
                    </w:rPr>
                    <w:t>/a）</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排放浓度（mg/m</w:t>
                  </w:r>
                  <w:r>
                    <w:rPr>
                      <w:rFonts w:hint="default" w:ascii="Times New Roman" w:hAnsi="Times New Roman" w:eastAsia="宋体" w:cs="Times New Roman"/>
                      <w:b w:val="0"/>
                      <w:bCs w:val="0"/>
                      <w:color w:val="auto"/>
                      <w:kern w:val="2"/>
                      <w:sz w:val="21"/>
                      <w:szCs w:val="22"/>
                      <w:vertAlign w:val="superscript"/>
                      <w:lang w:val="en-US" w:eastAsia="zh-CN"/>
                    </w:rPr>
                    <w:t>3</w:t>
                  </w:r>
                  <w:r>
                    <w:rPr>
                      <w:rFonts w:hint="default" w:ascii="Times New Roman" w:hAnsi="Times New Roman" w:eastAsia="宋体" w:cs="Times New Roman"/>
                      <w:b w:val="0"/>
                      <w:bCs w:val="0"/>
                      <w:color w:val="auto"/>
                      <w:kern w:val="2"/>
                      <w:sz w:val="21"/>
                      <w:szCs w:val="22"/>
                    </w:rPr>
                    <w:t>）</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eastAsia" w:ascii="Times New Roman" w:hAnsi="Times New Roman" w:eastAsia="宋体" w:cs="Times New Roman"/>
                      <w:b w:val="0"/>
                      <w:bCs w:val="0"/>
                      <w:color w:val="auto"/>
                      <w:kern w:val="2"/>
                      <w:sz w:val="21"/>
                      <w:szCs w:val="22"/>
                      <w:lang w:val="en-US" w:eastAsia="zh-CN"/>
                    </w:rPr>
                    <w:t>排气筒高度</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firstLineChars="0"/>
                    <w:jc w:val="center"/>
                    <w:textAlignment w:val="auto"/>
                    <w:rPr>
                      <w:rFonts w:hint="default" w:ascii="Times New Roman" w:hAnsi="Times New Roman" w:eastAsia="宋体" w:cs="Times New Roman"/>
                      <w:b w:val="0"/>
                      <w:bCs w:val="0"/>
                      <w:color w:val="auto"/>
                      <w:kern w:val="2"/>
                      <w:sz w:val="21"/>
                      <w:szCs w:val="22"/>
                    </w:rPr>
                  </w:pPr>
                  <w:r>
                    <w:rPr>
                      <w:rFonts w:hint="default" w:ascii="Times New Roman" w:hAnsi="Times New Roman" w:eastAsia="宋体" w:cs="Times New Roman"/>
                      <w:b w:val="0"/>
                      <w:bCs w:val="0"/>
                      <w:color w:val="auto"/>
                      <w:kern w:val="2"/>
                      <w:sz w:val="21"/>
                      <w:szCs w:val="22"/>
                    </w:rPr>
                    <w:t>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车辆进出场</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000000"/>
                      <w:kern w:val="2"/>
                      <w:sz w:val="21"/>
                      <w:szCs w:val="24"/>
                      <w:lang w:val="en-US" w:eastAsia="zh-CN"/>
                    </w:rPr>
                    <w:t>颗粒物</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0.0</w:t>
                  </w:r>
                  <w:r>
                    <w:rPr>
                      <w:rFonts w:hint="eastAsia" w:cs="Times New Roman"/>
                      <w:color w:val="auto"/>
                      <w:kern w:val="2"/>
                      <w:sz w:val="21"/>
                      <w:szCs w:val="21"/>
                      <w:lang w:val="en-US" w:eastAsia="zh-CN"/>
                    </w:rPr>
                    <w:t>1</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无组织</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0.0</w:t>
                  </w:r>
                  <w:r>
                    <w:rPr>
                      <w:rFonts w:hint="eastAsia" w:cs="Times New Roman"/>
                      <w:color w:val="auto"/>
                      <w:kern w:val="2"/>
                      <w:sz w:val="21"/>
                      <w:szCs w:val="21"/>
                      <w:lang w:val="en-US" w:eastAsia="zh-CN"/>
                    </w:rPr>
                    <w:t>1</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无组织排放</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宋体"/>
                      <w:color w:val="000000" w:themeColor="text1"/>
                      <w:sz w:val="24"/>
                      <w:szCs w:val="22"/>
                      <w:lang w:val="en-US" w:eastAsia="zh-CN" w:bidi="ar-SA"/>
                      <w14:textFill>
                        <w14:solidFill>
                          <w14:schemeClr w14:val="tx1"/>
                        </w14:solidFill>
                      </w14:textFill>
                    </w:rPr>
                  </w:pPr>
                  <w:r>
                    <w:rPr>
                      <w:rFonts w:hint="eastAsia" w:ascii="Times New Roman" w:hAnsi="Times New Roman" w:eastAsia="宋体" w:cs="Times New Roman"/>
                      <w:sz w:val="21"/>
                      <w:szCs w:val="21"/>
                      <w:lang w:val="en-US" w:eastAsia="zh-CN"/>
                    </w:rPr>
                    <w:t>0.00</w:t>
                  </w:r>
                  <w:r>
                    <w:rPr>
                      <w:rFonts w:hint="eastAsia" w:cs="Times New Roman"/>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2"/>
                      <w:lang w:val="en-US" w:eastAsia="zh-CN"/>
                    </w:rPr>
                    <w:t>上料</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lang w:val="en-US" w:eastAsia="zh-CN"/>
                    </w:rPr>
                  </w:pPr>
                  <w:r>
                    <w:rPr>
                      <w:rFonts w:hint="eastAsia" w:cs="Times New Roman"/>
                      <w:color w:val="000000"/>
                      <w:kern w:val="2"/>
                      <w:sz w:val="21"/>
                      <w:szCs w:val="24"/>
                      <w:lang w:val="en-US" w:eastAsia="zh-CN"/>
                    </w:rPr>
                    <w:t>颗粒物</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2"/>
                      <w:lang w:val="en-US" w:eastAsia="zh-CN"/>
                    </w:rPr>
                    <w:t>0.627</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2"/>
                      <w:lang w:val="en-US" w:eastAsia="zh-CN"/>
                    </w:rPr>
                    <w:t>99</w:t>
                  </w:r>
                  <w:r>
                    <w:rPr>
                      <w:rFonts w:hint="eastAsia" w:ascii="Times New Roman" w:hAnsi="Times New Roman" w:eastAsia="宋体" w:cs="Times New Roman"/>
                      <w:color w:val="auto"/>
                      <w:kern w:val="2"/>
                      <w:sz w:val="21"/>
                      <w:szCs w:val="22"/>
                      <w:lang w:val="en-US" w:eastAsia="zh-CN"/>
                    </w:rPr>
                    <w:t>%</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2"/>
                      <w:lang w:val="en-US" w:eastAsia="zh-CN"/>
                    </w:rPr>
                    <w:t>0.006</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2"/>
                      <w:lang w:val="en-US" w:eastAsia="zh-CN"/>
                    </w:rPr>
                    <w:t>0.24</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2"/>
                      <w:lang w:val="en-US" w:eastAsia="zh-CN"/>
                    </w:rPr>
                    <w:t>15</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sz w:val="21"/>
                      <w:szCs w:val="21"/>
                      <w:lang w:val="en-US" w:eastAsia="zh-CN"/>
                    </w:rPr>
                    <w:t>0.0</w:t>
                  </w:r>
                  <w:r>
                    <w:rPr>
                      <w:rFonts w:hint="eastAsia" w:cs="Times New Roman"/>
                      <w:sz w:val="21"/>
                      <w:szCs w:val="21"/>
                      <w:lang w:val="en-US" w:eastAsia="zh-CN"/>
                    </w:rPr>
                    <w:t>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eastAsia="宋体"/>
                      <w:sz w:val="21"/>
                      <w:szCs w:val="21"/>
                      <w:lang w:val="en-US" w:eastAsia="zh-CN"/>
                    </w:rPr>
                  </w:pPr>
                  <w:r>
                    <w:rPr>
                      <w:rFonts w:hint="eastAsia" w:ascii="Times New Roman" w:eastAsia="宋体"/>
                      <w:sz w:val="21"/>
                      <w:szCs w:val="21"/>
                      <w:lang w:val="en-US" w:eastAsia="zh-CN"/>
                    </w:rPr>
                    <w:t>颗粒物</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0.033</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cs="Times New Roman"/>
                      <w:color w:val="auto"/>
                      <w:kern w:val="2"/>
                      <w:sz w:val="21"/>
                      <w:szCs w:val="21"/>
                      <w:lang w:val="en-US" w:eastAsia="zh-CN"/>
                    </w:rPr>
                  </w:pPr>
                  <w:r>
                    <w:rPr>
                      <w:rFonts w:hint="eastAsia" w:cs="Times New Roman"/>
                      <w:color w:val="auto"/>
                      <w:kern w:val="2"/>
                      <w:sz w:val="21"/>
                      <w:szCs w:val="22"/>
                      <w:lang w:val="en-US" w:eastAsia="zh-CN"/>
                    </w:rPr>
                    <w:t>/</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cs="Times New Roman"/>
                      <w:color w:val="auto"/>
                      <w:kern w:val="2"/>
                      <w:sz w:val="21"/>
                      <w:szCs w:val="22"/>
                      <w:lang w:val="en-US" w:eastAsia="zh-CN"/>
                    </w:rPr>
                  </w:pPr>
                  <w:r>
                    <w:rPr>
                      <w:rFonts w:hint="eastAsia" w:cs="Times New Roman"/>
                      <w:color w:val="auto"/>
                      <w:kern w:val="2"/>
                      <w:sz w:val="21"/>
                      <w:szCs w:val="22"/>
                      <w:lang w:val="en-US" w:eastAsia="zh-CN"/>
                    </w:rPr>
                    <w:t>0.033</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cs="Times New Roman"/>
                      <w:color w:val="auto"/>
                      <w:kern w:val="2"/>
                      <w:sz w:val="21"/>
                      <w:szCs w:val="22"/>
                      <w:lang w:val="en-US" w:eastAsia="zh-CN"/>
                    </w:rPr>
                  </w:pPr>
                  <w:r>
                    <w:rPr>
                      <w:rFonts w:hint="eastAsia" w:cs="Times New Roman"/>
                      <w:color w:val="auto"/>
                      <w:kern w:val="2"/>
                      <w:sz w:val="21"/>
                      <w:szCs w:val="22"/>
                      <w:lang w:val="en-US" w:eastAsia="zh-CN"/>
                    </w:rPr>
                    <w:t>/</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2"/>
                      <w:lang w:val="en-US" w:eastAsia="zh-CN"/>
                    </w:rPr>
                  </w:pPr>
                  <w:r>
                    <w:rPr>
                      <w:rFonts w:hint="eastAsia" w:cs="Times New Roman"/>
                      <w:color w:val="auto"/>
                      <w:kern w:val="2"/>
                      <w:sz w:val="21"/>
                      <w:szCs w:val="22"/>
                      <w:lang w:val="en-US" w:eastAsia="zh-CN"/>
                    </w:rPr>
                    <w:t>无组织排放</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0.0065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2"/>
                      <w:lang w:val="en-US" w:eastAsia="zh-CN"/>
                    </w:rPr>
                    <w:t>切割打磨</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000000"/>
                      <w:kern w:val="2"/>
                      <w:sz w:val="21"/>
                      <w:szCs w:val="24"/>
                      <w:lang w:val="en-US" w:eastAsia="zh-CN"/>
                    </w:rPr>
                    <w:t>颗粒物</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2"/>
                      <w:lang w:val="en-US" w:eastAsia="zh-CN"/>
                    </w:rPr>
                    <w:t>23.256</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2"/>
                      <w:lang w:val="en-US" w:eastAsia="zh-CN"/>
                    </w:rPr>
                    <w:t>99</w:t>
                  </w:r>
                  <w:r>
                    <w:rPr>
                      <w:rFonts w:hint="eastAsia" w:ascii="Times New Roman" w:hAnsi="Times New Roman" w:eastAsia="宋体" w:cs="Times New Roman"/>
                      <w:color w:val="auto"/>
                      <w:kern w:val="2"/>
                      <w:sz w:val="21"/>
                      <w:szCs w:val="22"/>
                      <w:lang w:val="en-US" w:eastAsia="zh-CN"/>
                    </w:rPr>
                    <w:t>%</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2"/>
                      <w:lang w:val="en-US" w:eastAsia="zh-CN"/>
                    </w:rPr>
                    <w:t>0.23</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2"/>
                      <w:lang w:val="en-US" w:eastAsia="zh-CN"/>
                    </w:rPr>
                    <w:t>5.7</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2"/>
                      <w:lang w:val="en-US" w:eastAsia="zh-CN"/>
                    </w:rPr>
                    <w:t>15</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0.0456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000000"/>
                      <w:kern w:val="2"/>
                      <w:sz w:val="21"/>
                      <w:szCs w:val="24"/>
                      <w:lang w:val="en-US" w:eastAsia="zh-CN"/>
                    </w:rPr>
                    <w:t>颗粒物</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2"/>
                      <w:lang w:val="en-US" w:eastAsia="zh-CN"/>
                    </w:rPr>
                    <w:t>1.224</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2"/>
                      <w:lang w:val="en-US" w:eastAsia="zh-CN"/>
                    </w:rPr>
                    <w:t>无组织</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2"/>
                      <w:lang w:val="en-US" w:eastAsia="zh-CN"/>
                    </w:rPr>
                    <w:t>1.224</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2"/>
                      <w:lang w:val="en-US" w:eastAsia="zh-CN"/>
                    </w:rPr>
                    <w:t>/</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2"/>
                      <w:lang w:val="en-US" w:eastAsia="zh-CN"/>
                    </w:rPr>
                    <w:t>无组织排放</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0.2429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2"/>
                      <w:lang w:val="en-US" w:eastAsia="zh-CN"/>
                    </w:rPr>
                    <w:t>上胶</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sz w:val="21"/>
                      <w:szCs w:val="21"/>
                      <w:lang w:val="en-US" w:eastAsia="zh-CN"/>
                    </w:rPr>
                    <w:t>VOCs</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cs="Times New Roman"/>
                      <w:color w:val="auto"/>
                      <w:kern w:val="2"/>
                      <w:sz w:val="21"/>
                      <w:szCs w:val="22"/>
                      <w:lang w:val="en-US" w:eastAsia="zh-CN"/>
                    </w:rPr>
                  </w:pPr>
                  <w:r>
                    <w:rPr>
                      <w:rFonts w:hint="eastAsia" w:cs="Times New Roman"/>
                      <w:color w:val="auto"/>
                      <w:kern w:val="2"/>
                      <w:sz w:val="21"/>
                      <w:szCs w:val="22"/>
                      <w:lang w:val="en-US" w:eastAsia="zh-CN"/>
                    </w:rPr>
                    <w:t>3.04</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cs="Times New Roman"/>
                      <w:color w:val="auto"/>
                      <w:kern w:val="2"/>
                      <w:sz w:val="21"/>
                      <w:szCs w:val="22"/>
                      <w:lang w:val="en-US" w:eastAsia="zh-CN"/>
                    </w:rPr>
                    <w:t>80</w:t>
                  </w:r>
                  <w:r>
                    <w:rPr>
                      <w:rFonts w:hint="eastAsia" w:ascii="Times New Roman" w:hAnsi="Times New Roman" w:eastAsia="宋体" w:cs="Times New Roman"/>
                      <w:color w:val="auto"/>
                      <w:kern w:val="2"/>
                      <w:sz w:val="21"/>
                      <w:szCs w:val="22"/>
                      <w:lang w:val="en-US" w:eastAsia="zh-CN"/>
                    </w:rPr>
                    <w:t>%</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cs="Times New Roman"/>
                      <w:color w:val="auto"/>
                      <w:kern w:val="2"/>
                      <w:sz w:val="21"/>
                      <w:szCs w:val="22"/>
                      <w:lang w:val="en-US" w:eastAsia="zh-CN"/>
                    </w:rPr>
                  </w:pPr>
                  <w:r>
                    <w:rPr>
                      <w:rFonts w:hint="eastAsia" w:cs="Times New Roman"/>
                      <w:color w:val="auto"/>
                      <w:kern w:val="2"/>
                      <w:sz w:val="21"/>
                      <w:szCs w:val="22"/>
                      <w:lang w:val="en-US" w:eastAsia="zh-CN"/>
                    </w:rPr>
                    <w:t>0.608</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cs="Times New Roman"/>
                      <w:color w:val="auto"/>
                      <w:kern w:val="2"/>
                      <w:sz w:val="21"/>
                      <w:szCs w:val="22"/>
                      <w:lang w:val="en-US" w:eastAsia="zh-CN"/>
                    </w:rPr>
                    <w:t>24.12</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2"/>
                      <w:lang w:val="en-US" w:eastAsia="zh-CN"/>
                    </w:rPr>
                    <w:t>15</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cs="Times New Roman"/>
                      <w:sz w:val="21"/>
                      <w:szCs w:val="21"/>
                      <w:lang w:val="en-US" w:eastAsia="zh-CN"/>
                    </w:rPr>
                  </w:pPr>
                  <w:r>
                    <w:rPr>
                      <w:rFonts w:hint="eastAsia" w:cs="Times New Roman"/>
                      <w:sz w:val="21"/>
                      <w:szCs w:val="21"/>
                      <w:lang w:val="en-US" w:eastAsia="zh-CN"/>
                    </w:rPr>
                    <w:t>0.1206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2"/>
                      <w:lang w:val="en-US" w:eastAsia="zh-CN"/>
                    </w:rPr>
                    <w:t>VOCs</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cs="Times New Roman"/>
                      <w:color w:val="auto"/>
                      <w:kern w:val="2"/>
                      <w:sz w:val="21"/>
                      <w:szCs w:val="22"/>
                      <w:lang w:val="en-US" w:eastAsia="zh-CN"/>
                    </w:rPr>
                  </w:pPr>
                  <w:r>
                    <w:rPr>
                      <w:rFonts w:hint="eastAsia" w:cs="Times New Roman"/>
                      <w:color w:val="auto"/>
                      <w:kern w:val="2"/>
                      <w:sz w:val="21"/>
                      <w:szCs w:val="22"/>
                      <w:lang w:val="en-US" w:eastAsia="zh-CN"/>
                    </w:rPr>
                    <w:t>0.16</w:t>
                  </w:r>
                </w:p>
              </w:tc>
              <w:tc>
                <w:tcPr>
                  <w:tcW w:w="8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2"/>
                      <w:lang w:val="en-US" w:eastAsia="zh-CN"/>
                    </w:rPr>
                    <w:t>无组织</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cs="Times New Roman"/>
                      <w:color w:val="auto"/>
                      <w:kern w:val="2"/>
                      <w:sz w:val="21"/>
                      <w:szCs w:val="22"/>
                      <w:lang w:val="en-US" w:eastAsia="zh-CN"/>
                    </w:rPr>
                  </w:pPr>
                  <w:r>
                    <w:rPr>
                      <w:rFonts w:hint="eastAsia" w:cs="Times New Roman"/>
                      <w:color w:val="auto"/>
                      <w:kern w:val="2"/>
                      <w:sz w:val="21"/>
                      <w:szCs w:val="22"/>
                      <w:lang w:val="en-US" w:eastAsia="zh-CN"/>
                    </w:rPr>
                    <w:t>0.16</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2"/>
                      <w:lang w:val="en-US" w:eastAsia="zh-CN"/>
                    </w:rPr>
                    <w:t>/</w:t>
                  </w:r>
                </w:p>
              </w:tc>
              <w:tc>
                <w:tcPr>
                  <w:tcW w:w="13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2"/>
                      <w:lang w:val="en-US" w:eastAsia="zh-CN"/>
                    </w:rPr>
                    <w:t>无组织排放</w:t>
                  </w:r>
                </w:p>
              </w:tc>
              <w:tc>
                <w:tcPr>
                  <w:tcW w:w="11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cs="Times New Roman"/>
                      <w:sz w:val="21"/>
                      <w:szCs w:val="21"/>
                      <w:lang w:val="en-US" w:eastAsia="zh-CN"/>
                    </w:rPr>
                  </w:pPr>
                  <w:r>
                    <w:rPr>
                      <w:rFonts w:hint="eastAsia" w:cs="Times New Roman"/>
                      <w:sz w:val="21"/>
                      <w:szCs w:val="21"/>
                      <w:lang w:val="en-US" w:eastAsia="zh-CN"/>
                    </w:rPr>
                    <w:t>0.0317</w:t>
                  </w:r>
                </w:p>
              </w:tc>
            </w:tr>
          </w:tbl>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（2）大气环境评价</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0"/>
                <w:lang w:val="en-US" w:eastAsia="zh-CN" w:bidi="ar-SA"/>
              </w:rPr>
              <w:t>估算数值计算参数见表</w:t>
            </w:r>
            <w:r>
              <w:rPr>
                <w:rFonts w:hint="eastAsia" w:ascii="Times New Roman" w:hAnsi="Times New Roman" w:eastAsia="宋体" w:cs="Times New Roman"/>
                <w:color w:val="000000"/>
                <w:kern w:val="2"/>
                <w:sz w:val="24"/>
                <w:szCs w:val="20"/>
                <w:lang w:val="en-US" w:eastAsia="zh-CN" w:bidi="ar-SA"/>
              </w:rPr>
              <w:t>4.5-</w:t>
            </w:r>
            <w:r>
              <w:rPr>
                <w:rFonts w:hint="eastAsia" w:cs="Times New Roman"/>
                <w:color w:val="000000"/>
                <w:kern w:val="2"/>
                <w:sz w:val="24"/>
                <w:szCs w:val="20"/>
                <w:lang w:val="en-US" w:eastAsia="zh-CN" w:bidi="ar-SA"/>
              </w:rPr>
              <w:t>7</w:t>
            </w:r>
            <w:r>
              <w:rPr>
                <w:rFonts w:ascii="Times New Roman" w:hAnsi="Times New Roman" w:eastAsia="宋体" w:cs="Times New Roman"/>
                <w:color w:val="000000"/>
                <w:kern w:val="2"/>
                <w:sz w:val="24"/>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firstLineChars="200"/>
              <w:jc w:val="center"/>
              <w:textAlignment w:val="auto"/>
              <w:rPr>
                <w:rFonts w:hint="eastAsia" w:ascii="Times New Roman" w:hAnsi="Times New Roman" w:eastAsia="宋体" w:cs="Times New Roman"/>
                <w:b/>
                <w:bCs/>
                <w:color w:val="000000"/>
                <w:kern w:val="0"/>
                <w:sz w:val="24"/>
                <w:szCs w:val="24"/>
                <w:lang w:val="en-US" w:eastAsia="zh-CN" w:bidi="ar-SA"/>
              </w:rPr>
            </w:pPr>
            <w:r>
              <w:rPr>
                <w:rFonts w:hint="eastAsia" w:ascii="Times New Roman" w:hAnsi="Times New Roman" w:eastAsia="宋体" w:cs="Times New Roman"/>
                <w:b/>
                <w:bCs/>
                <w:color w:val="000000"/>
                <w:kern w:val="0"/>
                <w:sz w:val="24"/>
                <w:szCs w:val="24"/>
                <w:lang w:val="en-US" w:eastAsia="zh-CN" w:bidi="ar-SA"/>
              </w:rPr>
              <w:t>表4.5-</w:t>
            </w:r>
            <w:r>
              <w:rPr>
                <w:rFonts w:hint="eastAsia" w:cs="Times New Roman"/>
                <w:b/>
                <w:bCs/>
                <w:color w:val="000000"/>
                <w:kern w:val="0"/>
                <w:sz w:val="24"/>
                <w:szCs w:val="24"/>
                <w:lang w:val="en-US" w:eastAsia="zh-CN" w:bidi="ar-SA"/>
              </w:rPr>
              <w:t>7</w:t>
            </w:r>
            <w:r>
              <w:rPr>
                <w:rFonts w:hint="eastAsia" w:ascii="Times New Roman" w:hAnsi="Times New Roman" w:eastAsia="宋体" w:cs="Times New Roman"/>
                <w:b/>
                <w:bCs/>
                <w:color w:val="000000"/>
                <w:kern w:val="0"/>
                <w:sz w:val="24"/>
                <w:szCs w:val="24"/>
                <w:lang w:val="en-US" w:eastAsia="zh-CN" w:bidi="ar-SA"/>
              </w:rPr>
              <w:t>污染物计算参数选取表</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90"/>
              <w:gridCol w:w="506"/>
              <w:gridCol w:w="507"/>
              <w:gridCol w:w="109"/>
              <w:gridCol w:w="326"/>
              <w:gridCol w:w="447"/>
              <w:gridCol w:w="731"/>
              <w:gridCol w:w="778"/>
              <w:gridCol w:w="402"/>
              <w:gridCol w:w="371"/>
              <w:gridCol w:w="689"/>
              <w:gridCol w:w="765"/>
              <w:gridCol w:w="984"/>
              <w:gridCol w:w="649"/>
              <w:gridCol w:w="6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8504" w:type="dxa"/>
                  <w:gridSpan w:val="1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点源污染物计算参数选取表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rPr>
                    <w:t>名称</w:t>
                  </w:r>
                </w:p>
              </w:tc>
              <w:tc>
                <w:tcPr>
                  <w:tcW w:w="101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rPr>
                    <w:t>排气筒底部中心坐标/m</w:t>
                  </w:r>
                </w:p>
              </w:tc>
              <w:tc>
                <w:tcPr>
                  <w:tcW w:w="882"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rPr>
                    <w:t>排气筒底部</w:t>
                  </w:r>
                  <w:r>
                    <w:rPr>
                      <w:rFonts w:hint="default" w:ascii="Times New Roman" w:hAnsi="Times New Roman" w:eastAsia="宋体" w:cs="Times New Roman"/>
                      <w:color w:val="000000"/>
                      <w:kern w:val="2"/>
                      <w:sz w:val="21"/>
                      <w:szCs w:val="24"/>
                      <w:lang w:val="en-US" w:eastAsia="zh-CN"/>
                    </w:rPr>
                    <w:t>海拔</w:t>
                  </w:r>
                  <w:r>
                    <w:rPr>
                      <w:rFonts w:hint="eastAsia" w:ascii="Times New Roman" w:hAnsi="Times New Roman" w:eastAsia="宋体" w:cs="Times New Roman"/>
                      <w:color w:val="000000"/>
                      <w:kern w:val="2"/>
                      <w:sz w:val="21"/>
                      <w:szCs w:val="24"/>
                      <w:lang w:val="en-US" w:eastAsia="zh-CN"/>
                    </w:rPr>
                    <w:t>高度/m</w:t>
                  </w:r>
                </w:p>
              </w:tc>
              <w:tc>
                <w:tcPr>
                  <w:tcW w:w="73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rPr>
                    <w:t>排气筒高度/m</w:t>
                  </w:r>
                </w:p>
              </w:tc>
              <w:tc>
                <w:tcPr>
                  <w:tcW w:w="77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rPr>
                    <w:t>排气筒出口内径/m</w:t>
                  </w:r>
                </w:p>
              </w:tc>
              <w:tc>
                <w:tcPr>
                  <w:tcW w:w="773"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rPr>
                    <w:t>烟气量/（m</w:t>
                  </w:r>
                  <w:r>
                    <w:rPr>
                      <w:rFonts w:hint="eastAsia" w:ascii="Times New Roman" w:hAnsi="Times New Roman" w:eastAsia="宋体" w:cs="Times New Roman"/>
                      <w:color w:val="000000"/>
                      <w:kern w:val="2"/>
                      <w:sz w:val="21"/>
                      <w:szCs w:val="24"/>
                      <w:vertAlign w:val="superscript"/>
                      <w:lang w:val="en-US" w:eastAsia="zh-CN"/>
                    </w:rPr>
                    <w:t>3</w:t>
                  </w:r>
                  <w:r>
                    <w:rPr>
                      <w:rFonts w:hint="eastAsia" w:ascii="Times New Roman" w:hAnsi="Times New Roman" w:eastAsia="宋体" w:cs="Times New Roman"/>
                      <w:color w:val="000000"/>
                      <w:kern w:val="2"/>
                      <w:sz w:val="21"/>
                      <w:szCs w:val="24"/>
                      <w:lang w:val="en-US" w:eastAsia="zh-CN"/>
                    </w:rPr>
                    <w:t>/h）</w:t>
                  </w:r>
                </w:p>
              </w:tc>
              <w:tc>
                <w:tcPr>
                  <w:tcW w:w="68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rPr>
                    <w:t>烟气温度/</w:t>
                  </w:r>
                  <w:r>
                    <w:rPr>
                      <w:rFonts w:hint="default" w:ascii="Times New Roman" w:hAnsi="Times New Roman" w:eastAsia="宋体" w:cs="Times New Roman"/>
                      <w:color w:val="000000"/>
                      <w:kern w:val="2"/>
                      <w:sz w:val="21"/>
                      <w:szCs w:val="24"/>
                      <w:lang w:val="en-US" w:eastAsia="zh-CN"/>
                    </w:rPr>
                    <w:t>℃</w:t>
                  </w:r>
                </w:p>
              </w:tc>
              <w:tc>
                <w:tcPr>
                  <w:tcW w:w="7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rPr>
                    <w:t>年排放小时数/h</w:t>
                  </w:r>
                </w:p>
              </w:tc>
              <w:tc>
                <w:tcPr>
                  <w:tcW w:w="98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rPr>
                    <w:t>排放工况</w:t>
                  </w:r>
                </w:p>
              </w:tc>
              <w:tc>
                <w:tcPr>
                  <w:tcW w:w="1299"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rPr>
                    <w:t>污染物排放速率/（kg/h）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90" w:type="dxa"/>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p>
              </w:tc>
              <w:tc>
                <w:tcPr>
                  <w:tcW w:w="5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rPr>
                    <w:t>X</w:t>
                  </w:r>
                </w:p>
              </w:tc>
              <w:tc>
                <w:tcPr>
                  <w:tcW w:w="5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rPr>
                    <w:t>Y</w:t>
                  </w:r>
                </w:p>
              </w:tc>
              <w:tc>
                <w:tcPr>
                  <w:tcW w:w="882" w:type="dxa"/>
                  <w:gridSpan w:val="3"/>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p>
              </w:tc>
              <w:tc>
                <w:tcPr>
                  <w:tcW w:w="731" w:type="dxa"/>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p>
              </w:tc>
              <w:tc>
                <w:tcPr>
                  <w:tcW w:w="778" w:type="dxa"/>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p>
              </w:tc>
              <w:tc>
                <w:tcPr>
                  <w:tcW w:w="773" w:type="dxa"/>
                  <w:gridSpan w:val="2"/>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p>
              </w:tc>
              <w:tc>
                <w:tcPr>
                  <w:tcW w:w="689" w:type="dxa"/>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p>
              </w:tc>
              <w:tc>
                <w:tcPr>
                  <w:tcW w:w="765" w:type="dxa"/>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p>
              </w:tc>
              <w:tc>
                <w:tcPr>
                  <w:tcW w:w="984" w:type="dxa"/>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p>
              </w:tc>
              <w:tc>
                <w:tcPr>
                  <w:tcW w:w="1299" w:type="dxa"/>
                  <w:gridSpan w:val="2"/>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DA001</w:t>
                  </w:r>
                  <w:r>
                    <w:rPr>
                      <w:rFonts w:hint="eastAsia" w:cs="Times New Roman"/>
                      <w:color w:val="000000"/>
                      <w:kern w:val="2"/>
                      <w:sz w:val="21"/>
                      <w:szCs w:val="21"/>
                      <w:lang w:val="en-US" w:eastAsia="zh-CN" w:bidi="ar-SA"/>
                    </w:rPr>
                    <w:t>（上料排放口）</w:t>
                  </w:r>
                </w:p>
              </w:tc>
              <w:tc>
                <w:tcPr>
                  <w:tcW w:w="506"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宋体" w:cs="Times New Roman"/>
                      <w:color w:val="000000"/>
                      <w:kern w:val="2"/>
                      <w:sz w:val="21"/>
                      <w:szCs w:val="24"/>
                      <w:lang w:val="en-US" w:eastAsia="zh-CN" w:bidi="ar-SA"/>
                    </w:rPr>
                  </w:pPr>
                  <w:r>
                    <w:rPr>
                      <w:rFonts w:hint="eastAsia"/>
                      <w:color w:val="auto"/>
                      <w:lang w:val="en-US" w:eastAsia="zh-CN"/>
                    </w:rPr>
                    <w:t>186</w:t>
                  </w:r>
                </w:p>
              </w:tc>
              <w:tc>
                <w:tcPr>
                  <w:tcW w:w="507"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宋体" w:cs="Times New Roman"/>
                      <w:color w:val="000000"/>
                      <w:kern w:val="2"/>
                      <w:sz w:val="21"/>
                      <w:szCs w:val="24"/>
                      <w:lang w:val="en-US" w:eastAsia="zh-CN" w:bidi="ar-SA"/>
                    </w:rPr>
                  </w:pPr>
                  <w:r>
                    <w:rPr>
                      <w:rFonts w:hint="eastAsia"/>
                      <w:color w:val="auto"/>
                      <w:lang w:val="en-US" w:eastAsia="zh-CN"/>
                    </w:rPr>
                    <w:t>32</w:t>
                  </w:r>
                </w:p>
              </w:tc>
              <w:tc>
                <w:tcPr>
                  <w:tcW w:w="882" w:type="dxa"/>
                  <w:gridSpan w:val="3"/>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510</w:t>
                  </w:r>
                </w:p>
              </w:tc>
              <w:tc>
                <w:tcPr>
                  <w:tcW w:w="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rPr>
                    <w:t>15</w:t>
                  </w:r>
                </w:p>
              </w:tc>
              <w:tc>
                <w:tcPr>
                  <w:tcW w:w="7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rPr>
                    <w:t>0.4</w:t>
                  </w:r>
                </w:p>
              </w:tc>
              <w:tc>
                <w:tcPr>
                  <w:tcW w:w="77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rPr>
                    <w:t>1</w:t>
                  </w:r>
                  <w:r>
                    <w:rPr>
                      <w:rFonts w:hint="eastAsia" w:ascii="Times New Roman" w:hAnsi="Times New Roman" w:eastAsia="宋体" w:cs="Times New Roman"/>
                      <w:color w:val="000000"/>
                      <w:kern w:val="2"/>
                      <w:sz w:val="21"/>
                      <w:szCs w:val="24"/>
                      <w:lang w:val="en-US" w:eastAsia="zh-CN"/>
                    </w:rPr>
                    <w:t>000</w:t>
                  </w:r>
                </w:p>
              </w:tc>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rPr>
                    <w:t>20</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rPr>
                    <w:t>5040</w:t>
                  </w:r>
                </w:p>
              </w:tc>
              <w:tc>
                <w:tcPr>
                  <w:tcW w:w="9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rPr>
                    <w:t>正常</w:t>
                  </w:r>
                </w:p>
              </w:tc>
              <w:tc>
                <w:tcPr>
                  <w:tcW w:w="6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rPr>
                    <w:t>颗粒物</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sz w:val="21"/>
                      <w:szCs w:val="21"/>
                      <w:lang w:val="en-US" w:eastAsia="zh-CN"/>
                    </w:rPr>
                    <w:t>0.</w:t>
                  </w:r>
                  <w:r>
                    <w:rPr>
                      <w:rFonts w:hint="eastAsia" w:cs="Times New Roman"/>
                      <w:sz w:val="21"/>
                      <w:szCs w:val="21"/>
                      <w:lang w:val="en-US" w:eastAsia="zh-CN"/>
                    </w:rPr>
                    <w:t>0012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DA00</w:t>
                  </w:r>
                  <w:r>
                    <w:rPr>
                      <w:rFonts w:hint="eastAsia" w:cs="Times New Roman"/>
                      <w:color w:val="000000"/>
                      <w:kern w:val="2"/>
                      <w:sz w:val="21"/>
                      <w:szCs w:val="24"/>
                      <w:lang w:val="en-US" w:eastAsia="zh-CN" w:bidi="ar-SA"/>
                    </w:rPr>
                    <w:t>2</w:t>
                  </w:r>
                  <w:r>
                    <w:rPr>
                      <w:rFonts w:hint="eastAsia" w:cs="Times New Roman"/>
                      <w:color w:val="000000"/>
                      <w:kern w:val="2"/>
                      <w:sz w:val="21"/>
                      <w:szCs w:val="21"/>
                      <w:lang w:val="en-US" w:eastAsia="zh-CN" w:bidi="ar-SA"/>
                    </w:rPr>
                    <w:t>（切割打磨排放口）</w:t>
                  </w:r>
                </w:p>
              </w:tc>
              <w:tc>
                <w:tcPr>
                  <w:tcW w:w="506"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70</w:t>
                  </w:r>
                </w:p>
              </w:tc>
              <w:tc>
                <w:tcPr>
                  <w:tcW w:w="507"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-20</w:t>
                  </w:r>
                </w:p>
              </w:tc>
              <w:tc>
                <w:tcPr>
                  <w:tcW w:w="882" w:type="dxa"/>
                  <w:gridSpan w:val="3"/>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sz w:val="21"/>
                      <w:szCs w:val="21"/>
                      <w:lang w:val="en-US" w:eastAsia="zh-CN"/>
                    </w:rPr>
                  </w:pPr>
                  <w:r>
                    <w:rPr>
                      <w:rFonts w:hint="eastAsia" w:cs="Times New Roman"/>
                      <w:color w:val="000000"/>
                      <w:kern w:val="2"/>
                      <w:sz w:val="21"/>
                      <w:szCs w:val="21"/>
                      <w:lang w:val="en-US" w:eastAsia="zh-CN" w:bidi="ar-SA"/>
                    </w:rPr>
                    <w:t>509</w:t>
                  </w:r>
                </w:p>
              </w:tc>
              <w:tc>
                <w:tcPr>
                  <w:tcW w:w="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15</w:t>
                  </w:r>
                </w:p>
              </w:tc>
              <w:tc>
                <w:tcPr>
                  <w:tcW w:w="7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0.</w:t>
                  </w:r>
                  <w:r>
                    <w:rPr>
                      <w:rFonts w:hint="eastAsia" w:cs="Times New Roman"/>
                      <w:color w:val="000000"/>
                      <w:kern w:val="2"/>
                      <w:sz w:val="21"/>
                      <w:szCs w:val="24"/>
                      <w:lang w:val="en-US" w:eastAsia="zh-CN"/>
                    </w:rPr>
                    <w:t>4</w:t>
                  </w:r>
                </w:p>
              </w:tc>
              <w:tc>
                <w:tcPr>
                  <w:tcW w:w="77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5</w:t>
                  </w:r>
                  <w:r>
                    <w:rPr>
                      <w:rFonts w:hint="eastAsia" w:ascii="Times New Roman" w:hAnsi="Times New Roman" w:eastAsia="宋体" w:cs="Times New Roman"/>
                      <w:color w:val="000000"/>
                      <w:kern w:val="2"/>
                      <w:sz w:val="21"/>
                      <w:szCs w:val="24"/>
                      <w:lang w:val="en-US" w:eastAsia="zh-CN"/>
                    </w:rPr>
                    <w:t>000</w:t>
                  </w:r>
                </w:p>
              </w:tc>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20</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5040</w:t>
                  </w:r>
                </w:p>
              </w:tc>
              <w:tc>
                <w:tcPr>
                  <w:tcW w:w="9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正常</w:t>
                  </w:r>
                </w:p>
              </w:tc>
              <w:tc>
                <w:tcPr>
                  <w:tcW w:w="6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颗粒物</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0.0456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DA00</w:t>
                  </w:r>
                  <w:r>
                    <w:rPr>
                      <w:rFonts w:hint="eastAsia" w:cs="Times New Roman"/>
                      <w:color w:val="000000"/>
                      <w:kern w:val="2"/>
                      <w:sz w:val="21"/>
                      <w:szCs w:val="24"/>
                      <w:lang w:val="en-US" w:eastAsia="zh-CN" w:bidi="ar-SA"/>
                    </w:rPr>
                    <w:t>3</w:t>
                  </w:r>
                  <w:r>
                    <w:rPr>
                      <w:rFonts w:hint="eastAsia" w:cs="Times New Roman"/>
                      <w:color w:val="000000"/>
                      <w:kern w:val="2"/>
                      <w:sz w:val="21"/>
                      <w:szCs w:val="21"/>
                      <w:lang w:val="en-US" w:eastAsia="zh-CN" w:bidi="ar-SA"/>
                    </w:rPr>
                    <w:t>（上胶排放口）</w:t>
                  </w:r>
                </w:p>
              </w:tc>
              <w:tc>
                <w:tcPr>
                  <w:tcW w:w="506"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90</w:t>
                  </w:r>
                </w:p>
              </w:tc>
              <w:tc>
                <w:tcPr>
                  <w:tcW w:w="507"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-20</w:t>
                  </w:r>
                </w:p>
              </w:tc>
              <w:tc>
                <w:tcPr>
                  <w:tcW w:w="882" w:type="dxa"/>
                  <w:gridSpan w:val="3"/>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eastAsia="宋体"/>
                      <w:color w:val="auto"/>
                      <w:sz w:val="21"/>
                      <w:szCs w:val="21"/>
                      <w:lang w:val="en-US" w:eastAsia="zh-CN"/>
                    </w:rPr>
                  </w:pPr>
                  <w:r>
                    <w:rPr>
                      <w:rFonts w:hint="eastAsia" w:cs="Times New Roman"/>
                      <w:color w:val="000000"/>
                      <w:kern w:val="2"/>
                      <w:sz w:val="21"/>
                      <w:szCs w:val="21"/>
                      <w:lang w:val="en-US" w:eastAsia="zh-CN" w:bidi="ar-SA"/>
                    </w:rPr>
                    <w:t>508</w:t>
                  </w:r>
                </w:p>
              </w:tc>
              <w:tc>
                <w:tcPr>
                  <w:tcW w:w="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15</w:t>
                  </w:r>
                </w:p>
              </w:tc>
              <w:tc>
                <w:tcPr>
                  <w:tcW w:w="7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0.4</w:t>
                  </w:r>
                </w:p>
              </w:tc>
              <w:tc>
                <w:tcPr>
                  <w:tcW w:w="77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5000</w:t>
                  </w:r>
                </w:p>
              </w:tc>
              <w:tc>
                <w:tcPr>
                  <w:tcW w:w="6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20</w:t>
                  </w:r>
                </w:p>
              </w:tc>
              <w:tc>
                <w:tcPr>
                  <w:tcW w:w="7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cs="Times New Roman"/>
                      <w:color w:val="000000"/>
                      <w:kern w:val="2"/>
                      <w:sz w:val="21"/>
                      <w:szCs w:val="24"/>
                      <w:lang w:val="en-US" w:eastAsia="zh-CN"/>
                    </w:rPr>
                  </w:pPr>
                  <w:r>
                    <w:rPr>
                      <w:rFonts w:hint="eastAsia" w:cs="Times New Roman"/>
                      <w:color w:val="000000"/>
                      <w:kern w:val="2"/>
                      <w:sz w:val="21"/>
                      <w:szCs w:val="24"/>
                      <w:lang w:val="en-US" w:eastAsia="zh-CN"/>
                    </w:rPr>
                    <w:t>5040</w:t>
                  </w:r>
                </w:p>
              </w:tc>
              <w:tc>
                <w:tcPr>
                  <w:tcW w:w="9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正常</w:t>
                  </w:r>
                </w:p>
              </w:tc>
              <w:tc>
                <w:tcPr>
                  <w:tcW w:w="6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cs="Times New Roman"/>
                      <w:color w:val="000000"/>
                      <w:kern w:val="2"/>
                      <w:sz w:val="21"/>
                      <w:szCs w:val="24"/>
                      <w:lang w:val="en-US" w:eastAsia="zh-CN" w:bidi="ar-SA"/>
                    </w:rPr>
                  </w:pPr>
                  <w:r>
                    <w:rPr>
                      <w:rFonts w:hint="eastAsia" w:cs="Times New Roman"/>
                      <w:color w:val="000000"/>
                      <w:kern w:val="2"/>
                      <w:sz w:val="21"/>
                      <w:szCs w:val="24"/>
                      <w:lang w:val="en-US" w:eastAsia="zh-CN" w:bidi="ar-SA"/>
                    </w:rPr>
                    <w:t>VOCs</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cs="Times New Roman"/>
                      <w:sz w:val="21"/>
                      <w:szCs w:val="21"/>
                      <w:lang w:val="en-US" w:eastAsia="zh-CN"/>
                    </w:rPr>
                  </w:pPr>
                  <w:r>
                    <w:rPr>
                      <w:rFonts w:hint="eastAsia" w:cs="Times New Roman"/>
                      <w:sz w:val="21"/>
                      <w:szCs w:val="21"/>
                      <w:lang w:val="en-US" w:eastAsia="zh-CN"/>
                    </w:rPr>
                    <w:t>0.1206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504" w:type="dxa"/>
                  <w:gridSpan w:val="15"/>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面源污染物计算参数选取表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0" w:type="dxa"/>
                  <w:vMerge w:val="restart"/>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Times New Roman"/>
                      <w:color w:val="auto"/>
                      <w:kern w:val="2"/>
                      <w:sz w:val="21"/>
                      <w:szCs w:val="24"/>
                      <w:lang w:val="en-US" w:eastAsia="zh-CN"/>
                    </w:rPr>
                  </w:pPr>
                  <w:r>
                    <w:rPr>
                      <w:rFonts w:hint="eastAsia"/>
                      <w:color w:val="auto"/>
                      <w:lang w:val="en-US" w:eastAsia="zh-CN"/>
                    </w:rPr>
                    <w:t>编号</w:t>
                  </w:r>
                </w:p>
              </w:tc>
              <w:tc>
                <w:tcPr>
                  <w:tcW w:w="1013" w:type="dxa"/>
                  <w:gridSpan w:val="2"/>
                  <w:vMerge w:val="restart"/>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宋体" w:cs="Times New Roman"/>
                      <w:color w:val="auto"/>
                      <w:kern w:val="2"/>
                      <w:sz w:val="21"/>
                      <w:szCs w:val="24"/>
                      <w:lang w:val="en-US" w:eastAsia="zh-CN"/>
                    </w:rPr>
                  </w:pPr>
                  <w:r>
                    <w:rPr>
                      <w:rFonts w:hint="eastAsia"/>
                      <w:color w:val="auto"/>
                      <w:lang w:val="en-US" w:eastAsia="zh-CN"/>
                    </w:rPr>
                    <w:t>名称</w:t>
                  </w:r>
                </w:p>
              </w:tc>
              <w:tc>
                <w:tcPr>
                  <w:tcW w:w="882" w:type="dxa"/>
                  <w:gridSpan w:val="3"/>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Times New Roman"/>
                      <w:color w:val="auto"/>
                      <w:kern w:val="2"/>
                      <w:sz w:val="21"/>
                      <w:szCs w:val="24"/>
                      <w:lang w:val="en-US" w:eastAsia="zh-CN"/>
                    </w:rPr>
                  </w:pPr>
                  <w:r>
                    <w:rPr>
                      <w:rFonts w:hint="eastAsia"/>
                      <w:color w:val="auto"/>
                      <w:lang w:val="en-US" w:eastAsia="zh-CN"/>
                    </w:rPr>
                    <w:t>面源起点坐标/m</w:t>
                  </w:r>
                </w:p>
              </w:tc>
              <w:tc>
                <w:tcPr>
                  <w:tcW w:w="731" w:type="dxa"/>
                  <w:vMerge w:val="restart"/>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宋体" w:cs="Times New Roman"/>
                      <w:color w:val="auto"/>
                      <w:kern w:val="2"/>
                      <w:sz w:val="21"/>
                      <w:szCs w:val="24"/>
                      <w:lang w:val="en-US" w:eastAsia="zh-CN"/>
                    </w:rPr>
                  </w:pPr>
                  <w:r>
                    <w:rPr>
                      <w:rFonts w:hint="eastAsia"/>
                      <w:color w:val="auto"/>
                      <w:lang w:val="en-US" w:eastAsia="zh-CN"/>
                    </w:rPr>
                    <w:t>面源海拔高度/m</w:t>
                  </w:r>
                </w:p>
              </w:tc>
              <w:tc>
                <w:tcPr>
                  <w:tcW w:w="778" w:type="dxa"/>
                  <w:vMerge w:val="restart"/>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宋体" w:cs="Times New Roman"/>
                      <w:color w:val="auto"/>
                      <w:kern w:val="2"/>
                      <w:sz w:val="21"/>
                      <w:szCs w:val="24"/>
                      <w:lang w:val="en-US" w:eastAsia="zh-CN"/>
                    </w:rPr>
                  </w:pPr>
                  <w:r>
                    <w:rPr>
                      <w:rFonts w:hint="eastAsia"/>
                      <w:color w:val="auto"/>
                      <w:lang w:val="en-US" w:eastAsia="zh-CN"/>
                    </w:rPr>
                    <w:t>面源长度/m</w:t>
                  </w:r>
                </w:p>
              </w:tc>
              <w:tc>
                <w:tcPr>
                  <w:tcW w:w="773" w:type="dxa"/>
                  <w:gridSpan w:val="2"/>
                  <w:vMerge w:val="restart"/>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宋体" w:cs="Times New Roman"/>
                      <w:color w:val="auto"/>
                      <w:kern w:val="2"/>
                      <w:sz w:val="21"/>
                      <w:szCs w:val="24"/>
                      <w:lang w:val="en-US" w:eastAsia="zh-CN"/>
                    </w:rPr>
                  </w:pPr>
                  <w:r>
                    <w:rPr>
                      <w:rFonts w:hint="eastAsia"/>
                      <w:color w:val="auto"/>
                      <w:lang w:val="en-US" w:eastAsia="zh-CN"/>
                    </w:rPr>
                    <w:t>面源宽度/m</w:t>
                  </w:r>
                </w:p>
              </w:tc>
              <w:tc>
                <w:tcPr>
                  <w:tcW w:w="689" w:type="dxa"/>
                  <w:vMerge w:val="restart"/>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宋体" w:cs="Times New Roman"/>
                      <w:color w:val="auto"/>
                      <w:kern w:val="2"/>
                      <w:sz w:val="21"/>
                      <w:szCs w:val="24"/>
                      <w:lang w:val="en-US" w:eastAsia="zh-CN"/>
                    </w:rPr>
                  </w:pPr>
                  <w:r>
                    <w:rPr>
                      <w:rFonts w:hint="eastAsia"/>
                      <w:color w:val="auto"/>
                      <w:lang w:val="en-US" w:eastAsia="zh-CN"/>
                    </w:rPr>
                    <w:t>与正北向夹角/（°）</w:t>
                  </w:r>
                </w:p>
              </w:tc>
              <w:tc>
                <w:tcPr>
                  <w:tcW w:w="765" w:type="dxa"/>
                  <w:vMerge w:val="restart"/>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宋体" w:cs="Times New Roman"/>
                      <w:color w:val="auto"/>
                      <w:kern w:val="2"/>
                      <w:sz w:val="21"/>
                      <w:szCs w:val="24"/>
                      <w:lang w:val="en-US" w:eastAsia="zh-CN"/>
                    </w:rPr>
                  </w:pPr>
                  <w:r>
                    <w:rPr>
                      <w:rFonts w:hint="eastAsia"/>
                      <w:color w:val="auto"/>
                      <w:lang w:val="en-US" w:eastAsia="zh-CN"/>
                    </w:rPr>
                    <w:t>面源有效排放高度/m</w:t>
                  </w:r>
                </w:p>
              </w:tc>
              <w:tc>
                <w:tcPr>
                  <w:tcW w:w="984" w:type="dxa"/>
                  <w:vMerge w:val="restart"/>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宋体" w:cs="Times New Roman"/>
                      <w:color w:val="auto"/>
                      <w:kern w:val="2"/>
                      <w:sz w:val="21"/>
                      <w:szCs w:val="24"/>
                      <w:lang w:val="en-US" w:eastAsia="zh-CN"/>
                    </w:rPr>
                  </w:pPr>
                  <w:r>
                    <w:rPr>
                      <w:rFonts w:hint="eastAsia"/>
                      <w:color w:val="auto"/>
                      <w:lang w:val="en-US" w:eastAsia="zh-CN"/>
                    </w:rPr>
                    <w:t>年排放小时数/h</w:t>
                  </w:r>
                </w:p>
              </w:tc>
              <w:tc>
                <w:tcPr>
                  <w:tcW w:w="649" w:type="dxa"/>
                  <w:vMerge w:val="restart"/>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Times New Roman"/>
                      <w:color w:val="auto"/>
                      <w:kern w:val="2"/>
                      <w:sz w:val="21"/>
                      <w:szCs w:val="24"/>
                      <w:lang w:val="en-US" w:eastAsia="zh-CN"/>
                    </w:rPr>
                  </w:pPr>
                  <w:r>
                    <w:rPr>
                      <w:rFonts w:hint="eastAsia"/>
                      <w:color w:val="auto"/>
                      <w:lang w:val="en-US" w:eastAsia="zh-CN"/>
                    </w:rPr>
                    <w:t>排放工况</w:t>
                  </w:r>
                </w:p>
              </w:tc>
              <w:tc>
                <w:tcPr>
                  <w:tcW w:w="650" w:type="dxa"/>
                  <w:vMerge w:val="restart"/>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污染排放量（kg/h）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0" w:type="dxa"/>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Times New Roman"/>
                      <w:color w:val="auto"/>
                      <w:kern w:val="2"/>
                      <w:sz w:val="21"/>
                      <w:szCs w:val="24"/>
                      <w:lang w:val="en-US" w:eastAsia="zh-CN"/>
                    </w:rPr>
                  </w:pPr>
                </w:p>
              </w:tc>
              <w:tc>
                <w:tcPr>
                  <w:tcW w:w="1013" w:type="dxa"/>
                  <w:gridSpan w:val="2"/>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Times New Roman"/>
                      <w:color w:val="auto"/>
                      <w:kern w:val="2"/>
                      <w:sz w:val="21"/>
                      <w:szCs w:val="24"/>
                      <w:lang w:val="en-US" w:eastAsia="zh-CN"/>
                    </w:rPr>
                  </w:pPr>
                </w:p>
              </w:tc>
              <w:tc>
                <w:tcPr>
                  <w:tcW w:w="435" w:type="dxa"/>
                  <w:gridSpan w:val="2"/>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Times New Roman"/>
                      <w:color w:val="auto"/>
                      <w:kern w:val="2"/>
                      <w:sz w:val="21"/>
                      <w:szCs w:val="24"/>
                      <w:lang w:val="en-US" w:eastAsia="zh-CN"/>
                    </w:rPr>
                  </w:pPr>
                  <w:r>
                    <w:rPr>
                      <w:rFonts w:hint="eastAsia"/>
                      <w:color w:val="auto"/>
                      <w:lang w:val="en-US" w:eastAsia="zh-CN"/>
                    </w:rPr>
                    <w:t>X</w:t>
                  </w:r>
                </w:p>
              </w:tc>
              <w:tc>
                <w:tcPr>
                  <w:tcW w:w="447"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color w:val="auto"/>
                    </w:rPr>
                  </w:pPr>
                  <w:r>
                    <w:rPr>
                      <w:rFonts w:hint="eastAsia"/>
                      <w:color w:val="auto"/>
                      <w:lang w:val="en-US" w:eastAsia="zh-CN"/>
                    </w:rPr>
                    <w:t>Y</w:t>
                  </w:r>
                </w:p>
              </w:tc>
              <w:tc>
                <w:tcPr>
                  <w:tcW w:w="731" w:type="dxa"/>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Times New Roman"/>
                      <w:color w:val="auto"/>
                      <w:kern w:val="2"/>
                      <w:sz w:val="21"/>
                      <w:szCs w:val="24"/>
                      <w:lang w:val="en-US" w:eastAsia="zh-CN"/>
                    </w:rPr>
                  </w:pPr>
                </w:p>
              </w:tc>
              <w:tc>
                <w:tcPr>
                  <w:tcW w:w="778" w:type="dxa"/>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Times New Roman"/>
                      <w:color w:val="auto"/>
                      <w:kern w:val="2"/>
                      <w:sz w:val="21"/>
                      <w:szCs w:val="24"/>
                      <w:lang w:val="en-US" w:eastAsia="zh-CN"/>
                    </w:rPr>
                  </w:pPr>
                </w:p>
              </w:tc>
              <w:tc>
                <w:tcPr>
                  <w:tcW w:w="773" w:type="dxa"/>
                  <w:gridSpan w:val="2"/>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Times New Roman"/>
                      <w:color w:val="auto"/>
                      <w:kern w:val="2"/>
                      <w:sz w:val="21"/>
                      <w:szCs w:val="24"/>
                      <w:lang w:val="en-US" w:eastAsia="zh-CN"/>
                    </w:rPr>
                  </w:pPr>
                </w:p>
              </w:tc>
              <w:tc>
                <w:tcPr>
                  <w:tcW w:w="689" w:type="dxa"/>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Times New Roman"/>
                      <w:color w:val="auto"/>
                      <w:kern w:val="2"/>
                      <w:sz w:val="21"/>
                      <w:szCs w:val="24"/>
                      <w:lang w:val="en-US" w:eastAsia="zh-CN"/>
                    </w:rPr>
                  </w:pPr>
                </w:p>
              </w:tc>
              <w:tc>
                <w:tcPr>
                  <w:tcW w:w="765" w:type="dxa"/>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Times New Roman"/>
                      <w:color w:val="auto"/>
                      <w:kern w:val="2"/>
                      <w:sz w:val="21"/>
                      <w:szCs w:val="24"/>
                      <w:lang w:val="en-US" w:eastAsia="zh-CN"/>
                    </w:rPr>
                  </w:pPr>
                </w:p>
              </w:tc>
              <w:tc>
                <w:tcPr>
                  <w:tcW w:w="984" w:type="dxa"/>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Times New Roman"/>
                      <w:color w:val="auto"/>
                      <w:kern w:val="2"/>
                      <w:sz w:val="21"/>
                      <w:szCs w:val="24"/>
                      <w:lang w:val="en-US" w:eastAsia="zh-CN"/>
                    </w:rPr>
                  </w:pPr>
                </w:p>
              </w:tc>
              <w:tc>
                <w:tcPr>
                  <w:tcW w:w="649" w:type="dxa"/>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宋体" w:cs="Times New Roman"/>
                      <w:color w:val="auto"/>
                      <w:kern w:val="2"/>
                      <w:sz w:val="21"/>
                      <w:szCs w:val="24"/>
                      <w:lang w:val="en-US" w:eastAsia="zh-CN"/>
                    </w:rPr>
                  </w:pPr>
                </w:p>
              </w:tc>
              <w:tc>
                <w:tcPr>
                  <w:tcW w:w="650" w:type="dxa"/>
                  <w:vMerge w:val="continue"/>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ascii="Times New Roman" w:hAnsi="Times New Roman" w:eastAsia="宋体" w:cs="Times New Roman"/>
                      <w:color w:val="auto"/>
                      <w:kern w:val="2"/>
                      <w:sz w:val="21"/>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0"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1</w:t>
                  </w:r>
                </w:p>
              </w:tc>
              <w:tc>
                <w:tcPr>
                  <w:tcW w:w="1013" w:type="dxa"/>
                  <w:gridSpan w:val="2"/>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s="Times New Roman"/>
                      <w:color w:val="000000"/>
                      <w:kern w:val="2"/>
                      <w:sz w:val="21"/>
                      <w:szCs w:val="24"/>
                      <w:lang w:val="en-US" w:eastAsia="zh-CN"/>
                    </w:rPr>
                    <w:t>颗粒物</w:t>
                  </w:r>
                  <w:r>
                    <w:rPr>
                      <w:rFonts w:hint="eastAsia"/>
                      <w:color w:val="auto"/>
                      <w:lang w:val="en-US" w:eastAsia="zh-CN"/>
                    </w:rPr>
                    <w:t>（车辆进出场）</w:t>
                  </w:r>
                </w:p>
              </w:tc>
              <w:tc>
                <w:tcPr>
                  <w:tcW w:w="435" w:type="dxa"/>
                  <w:gridSpan w:val="2"/>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186</w:t>
                  </w:r>
                </w:p>
              </w:tc>
              <w:tc>
                <w:tcPr>
                  <w:tcW w:w="447"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32</w:t>
                  </w:r>
                </w:p>
              </w:tc>
              <w:tc>
                <w:tcPr>
                  <w:tcW w:w="731" w:type="dxa"/>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s="Times New Roman"/>
                      <w:bCs w:val="0"/>
                      <w:color w:val="000000"/>
                      <w:spacing w:val="0"/>
                      <w:kern w:val="2"/>
                      <w:sz w:val="21"/>
                      <w:szCs w:val="21"/>
                      <w:lang w:val="en-US" w:eastAsia="zh-CN" w:bidi="ar-SA"/>
                    </w:rPr>
                    <w:t>510</w:t>
                  </w:r>
                </w:p>
              </w:tc>
              <w:tc>
                <w:tcPr>
                  <w:tcW w:w="778"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0000FF"/>
                      <w:lang w:val="en-US" w:eastAsia="zh-CN"/>
                    </w:rPr>
                  </w:pPr>
                  <w:r>
                    <w:rPr>
                      <w:rFonts w:hint="eastAsia"/>
                      <w:color w:val="auto"/>
                      <w:lang w:val="en-US" w:eastAsia="zh-CN"/>
                    </w:rPr>
                    <w:t>208</w:t>
                  </w:r>
                </w:p>
              </w:tc>
              <w:tc>
                <w:tcPr>
                  <w:tcW w:w="773" w:type="dxa"/>
                  <w:gridSpan w:val="2"/>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0000FF"/>
                      <w:lang w:val="en-US" w:eastAsia="zh-CN"/>
                    </w:rPr>
                  </w:pPr>
                  <w:r>
                    <w:rPr>
                      <w:rFonts w:hint="eastAsia"/>
                      <w:color w:val="auto"/>
                      <w:lang w:val="en-US" w:eastAsia="zh-CN"/>
                    </w:rPr>
                    <w:t>124</w:t>
                  </w:r>
                </w:p>
              </w:tc>
              <w:tc>
                <w:tcPr>
                  <w:tcW w:w="689"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71.95</w:t>
                  </w:r>
                </w:p>
              </w:tc>
              <w:tc>
                <w:tcPr>
                  <w:tcW w:w="765"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5</w:t>
                  </w:r>
                </w:p>
              </w:tc>
              <w:tc>
                <w:tcPr>
                  <w:tcW w:w="984" w:type="dxa"/>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Times New Roman" w:hAnsi="Times New Roman" w:eastAsia="宋体" w:cs="宋体"/>
                      <w:color w:val="auto"/>
                      <w:lang w:val="en-US" w:eastAsia="zh-CN"/>
                    </w:rPr>
                  </w:pPr>
                  <w:r>
                    <w:rPr>
                      <w:rFonts w:hint="eastAsia" w:cs="Times New Roman"/>
                      <w:bCs w:val="0"/>
                      <w:color w:val="000000"/>
                      <w:spacing w:val="0"/>
                      <w:kern w:val="2"/>
                      <w:sz w:val="21"/>
                      <w:szCs w:val="21"/>
                      <w:lang w:val="en-US" w:eastAsia="zh-CN"/>
                    </w:rPr>
                    <w:t>5040</w:t>
                  </w:r>
                </w:p>
              </w:tc>
              <w:tc>
                <w:tcPr>
                  <w:tcW w:w="649" w:type="dxa"/>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Times New Roman" w:hAnsi="Times New Roman" w:eastAsia="宋体" w:cs="宋体"/>
                      <w:color w:val="auto"/>
                      <w:lang w:val="en-US" w:eastAsia="zh-CN"/>
                    </w:rPr>
                  </w:pPr>
                  <w:r>
                    <w:rPr>
                      <w:rFonts w:hint="eastAsia" w:ascii="Times New Roman" w:hAnsi="Times New Roman" w:eastAsia="宋体" w:cs="宋体"/>
                      <w:color w:val="000000" w:themeColor="text1"/>
                      <w:sz w:val="21"/>
                      <w:szCs w:val="21"/>
                      <w:lang w:val="en-US" w:eastAsia="zh-CN"/>
                      <w14:textFill>
                        <w14:solidFill>
                          <w14:schemeClr w14:val="tx1"/>
                        </w14:solidFill>
                      </w14:textFill>
                    </w:rPr>
                    <w:t>连续</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color w:val="auto"/>
                      <w:lang w:val="en-US" w:eastAsia="zh-CN"/>
                    </w:rPr>
                  </w:pPr>
                  <w:r>
                    <w:rPr>
                      <w:rFonts w:hint="eastAsia" w:ascii="Times New Roman" w:hAnsi="Times New Roman" w:eastAsia="宋体" w:cs="Times New Roman"/>
                      <w:sz w:val="21"/>
                      <w:szCs w:val="21"/>
                      <w:lang w:val="en-US" w:eastAsia="zh-CN"/>
                    </w:rPr>
                    <w:t>0.00</w:t>
                  </w:r>
                  <w:r>
                    <w:rPr>
                      <w:rFonts w:hint="eastAsia" w:cs="Times New Roman"/>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0"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2</w:t>
                  </w:r>
                </w:p>
              </w:tc>
              <w:tc>
                <w:tcPr>
                  <w:tcW w:w="1013" w:type="dxa"/>
                  <w:gridSpan w:val="2"/>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s="Times New Roman"/>
                      <w:color w:val="000000"/>
                      <w:kern w:val="2"/>
                      <w:sz w:val="21"/>
                      <w:szCs w:val="24"/>
                      <w:lang w:val="en-US" w:eastAsia="zh-CN"/>
                    </w:rPr>
                    <w:t>颗粒物</w:t>
                  </w:r>
                  <w:r>
                    <w:rPr>
                      <w:rFonts w:hint="eastAsia"/>
                      <w:color w:val="auto"/>
                      <w:lang w:val="en-US" w:eastAsia="zh-CN"/>
                    </w:rPr>
                    <w:t>（上料）</w:t>
                  </w:r>
                </w:p>
              </w:tc>
              <w:tc>
                <w:tcPr>
                  <w:tcW w:w="435" w:type="dxa"/>
                  <w:gridSpan w:val="2"/>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186</w:t>
                  </w:r>
                </w:p>
              </w:tc>
              <w:tc>
                <w:tcPr>
                  <w:tcW w:w="447"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32</w:t>
                  </w:r>
                </w:p>
              </w:tc>
              <w:tc>
                <w:tcPr>
                  <w:tcW w:w="731" w:type="dxa"/>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s="Times New Roman"/>
                      <w:bCs w:val="0"/>
                      <w:color w:val="000000"/>
                      <w:spacing w:val="0"/>
                      <w:kern w:val="2"/>
                      <w:sz w:val="21"/>
                      <w:szCs w:val="21"/>
                      <w:lang w:val="en-US" w:eastAsia="zh-CN" w:bidi="ar-SA"/>
                    </w:rPr>
                    <w:t>510</w:t>
                  </w:r>
                </w:p>
              </w:tc>
              <w:tc>
                <w:tcPr>
                  <w:tcW w:w="778"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208</w:t>
                  </w:r>
                </w:p>
              </w:tc>
              <w:tc>
                <w:tcPr>
                  <w:tcW w:w="773" w:type="dxa"/>
                  <w:gridSpan w:val="2"/>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124</w:t>
                  </w:r>
                </w:p>
              </w:tc>
              <w:tc>
                <w:tcPr>
                  <w:tcW w:w="689" w:type="dxa"/>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s="Times New Roman"/>
                      <w:bCs w:val="0"/>
                      <w:color w:val="000000"/>
                      <w:spacing w:val="0"/>
                      <w:kern w:val="2"/>
                      <w:sz w:val="21"/>
                      <w:szCs w:val="21"/>
                      <w:lang w:val="en-US" w:eastAsia="zh-CN" w:bidi="ar-SA"/>
                    </w:rPr>
                    <w:t>71.95</w:t>
                  </w:r>
                </w:p>
              </w:tc>
              <w:tc>
                <w:tcPr>
                  <w:tcW w:w="765"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10</w:t>
                  </w:r>
                </w:p>
              </w:tc>
              <w:tc>
                <w:tcPr>
                  <w:tcW w:w="984" w:type="dxa"/>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hAnsi="Times New Roman" w:eastAsia="宋体" w:cs="宋体"/>
                      <w:color w:val="000000" w:themeColor="text1"/>
                      <w:sz w:val="21"/>
                      <w:szCs w:val="21"/>
                      <w:lang w:val="en-US" w:eastAsia="zh-CN"/>
                      <w14:textFill>
                        <w14:solidFill>
                          <w14:schemeClr w14:val="tx1"/>
                        </w14:solidFill>
                      </w14:textFill>
                    </w:rPr>
                  </w:pPr>
                  <w:r>
                    <w:rPr>
                      <w:rFonts w:hint="eastAsia" w:cs="Times New Roman"/>
                      <w:bCs w:val="0"/>
                      <w:color w:val="000000"/>
                      <w:spacing w:val="0"/>
                      <w:kern w:val="2"/>
                      <w:sz w:val="21"/>
                      <w:szCs w:val="21"/>
                      <w:lang w:val="en-US" w:eastAsia="zh-CN"/>
                    </w:rPr>
                    <w:t>5040</w:t>
                  </w:r>
                </w:p>
              </w:tc>
              <w:tc>
                <w:tcPr>
                  <w:tcW w:w="649"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连续</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0"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3</w:t>
                  </w:r>
                </w:p>
              </w:tc>
              <w:tc>
                <w:tcPr>
                  <w:tcW w:w="1013" w:type="dxa"/>
                  <w:gridSpan w:val="2"/>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s="Times New Roman"/>
                      <w:color w:val="000000"/>
                      <w:kern w:val="2"/>
                      <w:sz w:val="21"/>
                      <w:szCs w:val="24"/>
                      <w:lang w:val="en-US" w:eastAsia="zh-CN"/>
                    </w:rPr>
                    <w:t>颗粒物</w:t>
                  </w:r>
                  <w:r>
                    <w:rPr>
                      <w:rFonts w:hint="eastAsia"/>
                      <w:color w:val="auto"/>
                      <w:lang w:val="en-US" w:eastAsia="zh-CN"/>
                    </w:rPr>
                    <w:t>（切割打磨）</w:t>
                  </w:r>
                </w:p>
              </w:tc>
              <w:tc>
                <w:tcPr>
                  <w:tcW w:w="435" w:type="dxa"/>
                  <w:gridSpan w:val="2"/>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186</w:t>
                  </w:r>
                </w:p>
              </w:tc>
              <w:tc>
                <w:tcPr>
                  <w:tcW w:w="447"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32</w:t>
                  </w:r>
                </w:p>
              </w:tc>
              <w:tc>
                <w:tcPr>
                  <w:tcW w:w="731" w:type="dxa"/>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s="Times New Roman"/>
                      <w:bCs w:val="0"/>
                      <w:color w:val="000000"/>
                      <w:spacing w:val="0"/>
                      <w:kern w:val="2"/>
                      <w:sz w:val="21"/>
                      <w:szCs w:val="21"/>
                      <w:lang w:val="en-US" w:eastAsia="zh-CN" w:bidi="ar-SA"/>
                    </w:rPr>
                    <w:t>510</w:t>
                  </w:r>
                </w:p>
              </w:tc>
              <w:tc>
                <w:tcPr>
                  <w:tcW w:w="778"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208</w:t>
                  </w:r>
                </w:p>
              </w:tc>
              <w:tc>
                <w:tcPr>
                  <w:tcW w:w="773" w:type="dxa"/>
                  <w:gridSpan w:val="2"/>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124</w:t>
                  </w:r>
                </w:p>
              </w:tc>
              <w:tc>
                <w:tcPr>
                  <w:tcW w:w="689" w:type="dxa"/>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eastAsia="宋体"/>
                      <w:color w:val="auto"/>
                      <w:sz w:val="21"/>
                      <w:szCs w:val="21"/>
                      <w:lang w:val="en-US" w:eastAsia="zh-CN"/>
                    </w:rPr>
                  </w:pPr>
                  <w:r>
                    <w:rPr>
                      <w:rFonts w:hint="eastAsia" w:cs="Times New Roman"/>
                      <w:bCs w:val="0"/>
                      <w:color w:val="000000"/>
                      <w:spacing w:val="0"/>
                      <w:kern w:val="2"/>
                      <w:sz w:val="21"/>
                      <w:szCs w:val="21"/>
                      <w:lang w:val="en-US" w:eastAsia="zh-CN" w:bidi="ar-SA"/>
                    </w:rPr>
                    <w:t>71.95</w:t>
                  </w:r>
                </w:p>
              </w:tc>
              <w:tc>
                <w:tcPr>
                  <w:tcW w:w="765"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10</w:t>
                  </w:r>
                </w:p>
              </w:tc>
              <w:tc>
                <w:tcPr>
                  <w:tcW w:w="984" w:type="dxa"/>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s="Times New Roman"/>
                      <w:bCs w:val="0"/>
                      <w:color w:val="000000"/>
                      <w:spacing w:val="0"/>
                      <w:kern w:val="2"/>
                      <w:sz w:val="21"/>
                      <w:szCs w:val="21"/>
                      <w:lang w:val="en-US" w:eastAsia="zh-CN"/>
                    </w:rPr>
                  </w:pPr>
                  <w:r>
                    <w:rPr>
                      <w:rFonts w:hint="eastAsia" w:cs="Times New Roman"/>
                      <w:bCs w:val="0"/>
                      <w:color w:val="000000"/>
                      <w:spacing w:val="0"/>
                      <w:kern w:val="2"/>
                      <w:sz w:val="21"/>
                      <w:szCs w:val="21"/>
                      <w:lang w:val="en-US" w:eastAsia="zh-CN"/>
                    </w:rPr>
                    <w:t>5040</w:t>
                  </w:r>
                </w:p>
              </w:tc>
              <w:tc>
                <w:tcPr>
                  <w:tcW w:w="649"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连续</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cs="Times New Roman"/>
                      <w:sz w:val="21"/>
                      <w:szCs w:val="21"/>
                      <w:lang w:val="en-US" w:eastAsia="zh-CN"/>
                    </w:rPr>
                  </w:pPr>
                  <w:r>
                    <w:rPr>
                      <w:rFonts w:hint="eastAsia" w:cs="Times New Roman"/>
                      <w:sz w:val="21"/>
                      <w:szCs w:val="21"/>
                      <w:lang w:val="en-US" w:eastAsia="zh-CN"/>
                    </w:rPr>
                    <w:t>0.2429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0"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4</w:t>
                  </w:r>
                </w:p>
              </w:tc>
              <w:tc>
                <w:tcPr>
                  <w:tcW w:w="1013" w:type="dxa"/>
                  <w:gridSpan w:val="2"/>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VOSs（上胶）</w:t>
                  </w:r>
                </w:p>
              </w:tc>
              <w:tc>
                <w:tcPr>
                  <w:tcW w:w="435" w:type="dxa"/>
                  <w:gridSpan w:val="2"/>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186</w:t>
                  </w:r>
                </w:p>
              </w:tc>
              <w:tc>
                <w:tcPr>
                  <w:tcW w:w="447"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32</w:t>
                  </w:r>
                </w:p>
              </w:tc>
              <w:tc>
                <w:tcPr>
                  <w:tcW w:w="731" w:type="dxa"/>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ascii="Times New Roman" w:eastAsia="宋体"/>
                      <w:color w:val="auto"/>
                      <w:sz w:val="21"/>
                      <w:szCs w:val="21"/>
                      <w:lang w:val="en-US" w:eastAsia="zh-CN"/>
                    </w:rPr>
                  </w:pPr>
                  <w:r>
                    <w:rPr>
                      <w:rFonts w:hint="eastAsia" w:cs="Times New Roman"/>
                      <w:bCs w:val="0"/>
                      <w:color w:val="000000"/>
                      <w:spacing w:val="0"/>
                      <w:kern w:val="2"/>
                      <w:sz w:val="21"/>
                      <w:szCs w:val="21"/>
                      <w:lang w:val="en-US" w:eastAsia="zh-CN" w:bidi="ar-SA"/>
                    </w:rPr>
                    <w:t>510</w:t>
                  </w:r>
                </w:p>
              </w:tc>
              <w:tc>
                <w:tcPr>
                  <w:tcW w:w="778"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208</w:t>
                  </w:r>
                </w:p>
              </w:tc>
              <w:tc>
                <w:tcPr>
                  <w:tcW w:w="773" w:type="dxa"/>
                  <w:gridSpan w:val="2"/>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auto"/>
                      <w:lang w:val="en-US" w:eastAsia="zh-CN"/>
                    </w:rPr>
                  </w:pPr>
                  <w:r>
                    <w:rPr>
                      <w:rFonts w:hint="eastAsia"/>
                      <w:color w:val="auto"/>
                      <w:lang w:val="en-US" w:eastAsia="zh-CN"/>
                    </w:rPr>
                    <w:t>124</w:t>
                  </w:r>
                </w:p>
              </w:tc>
              <w:tc>
                <w:tcPr>
                  <w:tcW w:w="689" w:type="dxa"/>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ascii="Times New Roman" w:eastAsia="宋体"/>
                      <w:color w:val="auto"/>
                      <w:sz w:val="21"/>
                      <w:szCs w:val="21"/>
                      <w:lang w:val="en-US" w:eastAsia="zh-CN"/>
                    </w:rPr>
                  </w:pPr>
                  <w:r>
                    <w:rPr>
                      <w:rFonts w:hint="eastAsia" w:cs="Times New Roman"/>
                      <w:bCs w:val="0"/>
                      <w:color w:val="000000"/>
                      <w:spacing w:val="0"/>
                      <w:kern w:val="2"/>
                      <w:sz w:val="21"/>
                      <w:szCs w:val="21"/>
                      <w:lang w:val="en-US" w:eastAsia="zh-CN" w:bidi="ar-SA"/>
                    </w:rPr>
                    <w:t>71.95</w:t>
                  </w:r>
                </w:p>
              </w:tc>
              <w:tc>
                <w:tcPr>
                  <w:tcW w:w="765"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default"/>
                      <w:color w:val="auto"/>
                      <w:lang w:val="en-US" w:eastAsia="zh-CN"/>
                    </w:rPr>
                  </w:pPr>
                  <w:r>
                    <w:rPr>
                      <w:rFonts w:hint="eastAsia"/>
                      <w:color w:val="auto"/>
                      <w:lang w:val="en-US" w:eastAsia="zh-CN"/>
                    </w:rPr>
                    <w:t>10</w:t>
                  </w:r>
                </w:p>
              </w:tc>
              <w:tc>
                <w:tcPr>
                  <w:tcW w:w="984" w:type="dxa"/>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s="Times New Roman"/>
                      <w:bCs w:val="0"/>
                      <w:color w:val="000000"/>
                      <w:spacing w:val="0"/>
                      <w:kern w:val="2"/>
                      <w:sz w:val="21"/>
                      <w:szCs w:val="21"/>
                      <w:lang w:val="en-US" w:eastAsia="zh-CN"/>
                    </w:rPr>
                  </w:pPr>
                  <w:r>
                    <w:rPr>
                      <w:rFonts w:hint="eastAsia" w:cs="Times New Roman"/>
                      <w:bCs w:val="0"/>
                      <w:color w:val="000000"/>
                      <w:spacing w:val="0"/>
                      <w:kern w:val="2"/>
                      <w:sz w:val="21"/>
                      <w:szCs w:val="21"/>
                      <w:lang w:val="en-US" w:eastAsia="zh-CN"/>
                    </w:rPr>
                    <w:t>5040</w:t>
                  </w:r>
                </w:p>
              </w:tc>
              <w:tc>
                <w:tcPr>
                  <w:tcW w:w="649" w:type="dxa"/>
                  <w:tcBorders>
                    <w:tl2br w:val="nil"/>
                    <w:tr2bl w:val="nil"/>
                  </w:tcBorders>
                  <w:noWrap w:val="0"/>
                  <w:vAlign w:val="center"/>
                </w:tcPr>
                <w:p>
                  <w:pPr>
                    <w:pStyle w:val="11"/>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center"/>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连续</w:t>
                  </w:r>
                </w:p>
              </w:tc>
              <w:tc>
                <w:tcPr>
                  <w:tcW w:w="6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cs="Times New Roman"/>
                      <w:sz w:val="21"/>
                      <w:szCs w:val="21"/>
                      <w:lang w:val="en-US" w:eastAsia="zh-CN"/>
                    </w:rPr>
                  </w:pPr>
                  <w:r>
                    <w:rPr>
                      <w:rFonts w:hint="eastAsia" w:cs="Times New Roman"/>
                      <w:sz w:val="21"/>
                      <w:szCs w:val="21"/>
                      <w:lang w:val="en-US" w:eastAsia="zh-CN"/>
                    </w:rPr>
                    <w:t>0.0317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396" w:type="dxa"/>
                  <w:gridSpan w:val="9"/>
                  <w:noWrap w:val="0"/>
                  <w:vAlign w:val="center"/>
                </w:tcPr>
                <w:p>
                  <w:pPr>
                    <w:widowControl w:val="0"/>
                    <w:overflowPunct w:val="0"/>
                    <w:autoSpaceDE w:val="0"/>
                    <w:autoSpaceDN w:val="0"/>
                    <w:adjustRightInd w:val="0"/>
                    <w:snapToGrid w:val="0"/>
                    <w:spacing w:before="0" w:after="0" w:line="320" w:lineRule="exact"/>
                    <w:ind w:left="0" w:right="0" w:firstLine="420" w:firstLineChars="20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参数</w:t>
                  </w:r>
                </w:p>
              </w:tc>
              <w:tc>
                <w:tcPr>
                  <w:tcW w:w="4108" w:type="dxa"/>
                  <w:gridSpan w:val="6"/>
                  <w:noWrap w:val="0"/>
                  <w:vAlign w:val="center"/>
                </w:tcPr>
                <w:p>
                  <w:pPr>
                    <w:widowControl w:val="0"/>
                    <w:overflowPunct w:val="0"/>
                    <w:autoSpaceDE w:val="0"/>
                    <w:autoSpaceDN w:val="0"/>
                    <w:adjustRightInd w:val="0"/>
                    <w:snapToGrid w:val="0"/>
                    <w:spacing w:before="0" w:after="0" w:line="320" w:lineRule="exact"/>
                    <w:ind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712" w:type="dxa"/>
                  <w:gridSpan w:val="4"/>
                  <w:vMerge w:val="restart"/>
                  <w:tcBorders>
                    <w:righ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bCs/>
                      <w:color w:val="000000"/>
                      <w:kern w:val="2"/>
                      <w:sz w:val="21"/>
                      <w:szCs w:val="21"/>
                    </w:rPr>
                    <w:t>城市/农村选项</w:t>
                  </w:r>
                </w:p>
              </w:tc>
              <w:tc>
                <w:tcPr>
                  <w:tcW w:w="2684" w:type="dxa"/>
                  <w:gridSpan w:val="5"/>
                  <w:tcBorders>
                    <w:lef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bCs/>
                      <w:color w:val="000000"/>
                      <w:kern w:val="2"/>
                      <w:sz w:val="21"/>
                      <w:szCs w:val="21"/>
                    </w:rPr>
                    <w:t>城市/农村</w:t>
                  </w:r>
                </w:p>
              </w:tc>
              <w:tc>
                <w:tcPr>
                  <w:tcW w:w="4108" w:type="dxa"/>
                  <w:gridSpan w:val="6"/>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bCs/>
                      <w:color w:val="000000"/>
                      <w:kern w:val="2"/>
                      <w:sz w:val="21"/>
                      <w:szCs w:val="21"/>
                    </w:rPr>
                    <w:t>农村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712" w:type="dxa"/>
                  <w:gridSpan w:val="4"/>
                  <w:vMerge w:val="continue"/>
                  <w:tcBorders>
                    <w:right w:val="single" w:color="auto" w:sz="4" w:space="0"/>
                  </w:tcBorders>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p>
              </w:tc>
              <w:tc>
                <w:tcPr>
                  <w:tcW w:w="2684" w:type="dxa"/>
                  <w:gridSpan w:val="5"/>
                  <w:tcBorders>
                    <w:lef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bCs/>
                      <w:color w:val="000000"/>
                      <w:kern w:val="2"/>
                      <w:sz w:val="21"/>
                      <w:szCs w:val="21"/>
                    </w:rPr>
                    <w:t>人口数（城市时选项）</w:t>
                  </w:r>
                </w:p>
              </w:tc>
              <w:tc>
                <w:tcPr>
                  <w:tcW w:w="4108" w:type="dxa"/>
                  <w:gridSpan w:val="6"/>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bCs/>
                      <w:color w:val="000000"/>
                      <w:kern w:val="2"/>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396" w:type="dxa"/>
                  <w:gridSpan w:val="9"/>
                  <w:noWrap w:val="0"/>
                  <w:vAlign w:val="top"/>
                </w:tcPr>
                <w:p>
                  <w:pPr>
                    <w:widowControl w:val="0"/>
                    <w:overflowPunct w:val="0"/>
                    <w:autoSpaceDE w:val="0"/>
                    <w:autoSpaceDN w:val="0"/>
                    <w:adjustRightInd w:val="0"/>
                    <w:snapToGrid w:val="0"/>
                    <w:spacing w:before="0" w:after="0" w:line="320" w:lineRule="exact"/>
                    <w:ind w:left="0" w:right="0" w:firstLine="420" w:firstLineChars="20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最高环境温度/℃</w:t>
                  </w:r>
                </w:p>
              </w:tc>
              <w:tc>
                <w:tcPr>
                  <w:tcW w:w="410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kern w:val="2"/>
                      <w:sz w:val="21"/>
                      <w:szCs w:val="21"/>
                      <w:lang w:val="en-US" w:eastAsia="zh-CN"/>
                    </w:rPr>
                    <w:t>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396" w:type="dxa"/>
                  <w:gridSpan w:val="9"/>
                  <w:noWrap w:val="0"/>
                  <w:vAlign w:val="top"/>
                </w:tcPr>
                <w:p>
                  <w:pPr>
                    <w:widowControl w:val="0"/>
                    <w:overflowPunct w:val="0"/>
                    <w:autoSpaceDE w:val="0"/>
                    <w:autoSpaceDN w:val="0"/>
                    <w:adjustRightInd w:val="0"/>
                    <w:snapToGrid w:val="0"/>
                    <w:spacing w:before="0" w:after="0" w:line="320" w:lineRule="exact"/>
                    <w:ind w:left="0" w:right="0" w:firstLine="420" w:firstLineChars="20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最低环境温度/℃</w:t>
                  </w:r>
                </w:p>
              </w:tc>
              <w:tc>
                <w:tcPr>
                  <w:tcW w:w="410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kern w:val="2"/>
                      <w:sz w:val="21"/>
                      <w:szCs w:val="21"/>
                    </w:rPr>
                    <w:t>-</w:t>
                  </w:r>
                  <w:r>
                    <w:rPr>
                      <w:rFonts w:hint="default" w:ascii="Times New Roman" w:hAnsi="Times New Roman" w:eastAsia="宋体" w:cs="Times New Roman"/>
                      <w:kern w:val="2"/>
                      <w:sz w:val="21"/>
                      <w:szCs w:val="21"/>
                      <w:lang w:val="en-US" w:eastAsia="zh-CN"/>
                    </w:rPr>
                    <w:t>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396" w:type="dxa"/>
                  <w:gridSpan w:val="9"/>
                  <w:noWrap w:val="0"/>
                  <w:vAlign w:val="top"/>
                </w:tcPr>
                <w:p>
                  <w:pPr>
                    <w:widowControl w:val="0"/>
                    <w:overflowPunct w:val="0"/>
                    <w:autoSpaceDE w:val="0"/>
                    <w:autoSpaceDN w:val="0"/>
                    <w:adjustRightInd w:val="0"/>
                    <w:snapToGrid w:val="0"/>
                    <w:spacing w:before="0" w:after="0" w:line="320" w:lineRule="exact"/>
                    <w:ind w:left="0" w:right="0" w:firstLine="420" w:firstLineChars="20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土地利用类型</w:t>
                  </w:r>
                </w:p>
              </w:tc>
              <w:tc>
                <w:tcPr>
                  <w:tcW w:w="4108" w:type="dxa"/>
                  <w:gridSpan w:val="6"/>
                  <w:noWrap w:val="0"/>
                  <w:vAlign w:val="top"/>
                </w:tcPr>
                <w:p>
                  <w:pPr>
                    <w:widowControl w:val="0"/>
                    <w:overflowPunct w:val="0"/>
                    <w:autoSpaceDE w:val="0"/>
                    <w:autoSpaceDN w:val="0"/>
                    <w:adjustRightInd w:val="0"/>
                    <w:snapToGrid w:val="0"/>
                    <w:spacing w:before="0" w:after="0" w:line="320" w:lineRule="exact"/>
                    <w:ind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农村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396" w:type="dxa"/>
                  <w:gridSpan w:val="9"/>
                  <w:noWrap w:val="0"/>
                  <w:vAlign w:val="top"/>
                </w:tcPr>
                <w:p>
                  <w:pPr>
                    <w:widowControl w:val="0"/>
                    <w:overflowPunct w:val="0"/>
                    <w:autoSpaceDE w:val="0"/>
                    <w:autoSpaceDN w:val="0"/>
                    <w:adjustRightInd w:val="0"/>
                    <w:snapToGrid w:val="0"/>
                    <w:spacing w:before="0" w:after="0" w:line="320" w:lineRule="exact"/>
                    <w:ind w:left="0" w:right="0" w:firstLine="420" w:firstLineChars="20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区域湿度条件</w:t>
                  </w:r>
                </w:p>
              </w:tc>
              <w:tc>
                <w:tcPr>
                  <w:tcW w:w="4108" w:type="dxa"/>
                  <w:gridSpan w:val="6"/>
                  <w:noWrap w:val="0"/>
                  <w:vAlign w:val="top"/>
                </w:tcPr>
                <w:p>
                  <w:pPr>
                    <w:widowControl w:val="0"/>
                    <w:overflowPunct w:val="0"/>
                    <w:autoSpaceDE w:val="0"/>
                    <w:autoSpaceDN w:val="0"/>
                    <w:adjustRightInd w:val="0"/>
                    <w:snapToGrid w:val="0"/>
                    <w:spacing w:before="0" w:after="0" w:line="320" w:lineRule="exact"/>
                    <w:ind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干燥气候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712" w:type="dxa"/>
                  <w:gridSpan w:val="4"/>
                  <w:vMerge w:val="restart"/>
                  <w:tcBorders>
                    <w:righ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bCs/>
                      <w:color w:val="000000"/>
                      <w:kern w:val="2"/>
                      <w:sz w:val="21"/>
                      <w:szCs w:val="21"/>
                    </w:rPr>
                    <w:t>是否考虑地形</w:t>
                  </w:r>
                </w:p>
              </w:tc>
              <w:tc>
                <w:tcPr>
                  <w:tcW w:w="2684" w:type="dxa"/>
                  <w:gridSpan w:val="5"/>
                  <w:tcBorders>
                    <w:lef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bCs/>
                      <w:color w:val="000000"/>
                      <w:kern w:val="2"/>
                      <w:sz w:val="21"/>
                      <w:szCs w:val="21"/>
                    </w:rPr>
                    <w:t>考虑地形</w:t>
                  </w:r>
                </w:p>
              </w:tc>
              <w:tc>
                <w:tcPr>
                  <w:tcW w:w="4108" w:type="dxa"/>
                  <w:gridSpan w:val="6"/>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bCs/>
                      <w:color w:val="000000"/>
                      <w:kern w:val="2"/>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712" w:type="dxa"/>
                  <w:gridSpan w:val="4"/>
                  <w:vMerge w:val="continue"/>
                  <w:tcBorders>
                    <w:right w:val="single" w:color="auto" w:sz="4" w:space="0"/>
                  </w:tcBorders>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p>
              </w:tc>
              <w:tc>
                <w:tcPr>
                  <w:tcW w:w="2684" w:type="dxa"/>
                  <w:gridSpan w:val="5"/>
                  <w:tcBorders>
                    <w:lef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bCs/>
                      <w:color w:val="000000"/>
                      <w:kern w:val="2"/>
                      <w:sz w:val="21"/>
                      <w:szCs w:val="21"/>
                    </w:rPr>
                    <w:t>地形数据分辨率/m</w:t>
                  </w:r>
                </w:p>
              </w:tc>
              <w:tc>
                <w:tcPr>
                  <w:tcW w:w="4108" w:type="dxa"/>
                  <w:gridSpan w:val="6"/>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bCs/>
                      <w:color w:val="000000"/>
                      <w:kern w:val="2"/>
                      <w:sz w:val="21"/>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712" w:type="dxa"/>
                  <w:gridSpan w:val="4"/>
                  <w:vMerge w:val="restart"/>
                  <w:tcBorders>
                    <w:righ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bCs/>
                      <w:color w:val="000000"/>
                      <w:kern w:val="2"/>
                      <w:sz w:val="21"/>
                      <w:szCs w:val="21"/>
                    </w:rPr>
                    <w:t>是否考虑岸线烟熏</w:t>
                  </w:r>
                </w:p>
              </w:tc>
              <w:tc>
                <w:tcPr>
                  <w:tcW w:w="2684" w:type="dxa"/>
                  <w:gridSpan w:val="5"/>
                  <w:tcBorders>
                    <w:lef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bCs/>
                      <w:color w:val="000000"/>
                      <w:kern w:val="2"/>
                      <w:sz w:val="21"/>
                      <w:szCs w:val="21"/>
                    </w:rPr>
                    <w:t>考虑岸线烟熏</w:t>
                  </w:r>
                </w:p>
              </w:tc>
              <w:tc>
                <w:tcPr>
                  <w:tcW w:w="4108" w:type="dxa"/>
                  <w:gridSpan w:val="6"/>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bCs/>
                      <w:color w:val="000000"/>
                      <w:kern w:val="2"/>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712" w:type="dxa"/>
                  <w:gridSpan w:val="4"/>
                  <w:vMerge w:val="continue"/>
                  <w:tcBorders>
                    <w:right w:val="single" w:color="auto" w:sz="4" w:space="0"/>
                  </w:tcBorders>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p>
              </w:tc>
              <w:tc>
                <w:tcPr>
                  <w:tcW w:w="2684" w:type="dxa"/>
                  <w:gridSpan w:val="5"/>
                  <w:tcBorders>
                    <w:left w:val="single" w:color="auto" w:sz="4"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bCs/>
                      <w:color w:val="000000"/>
                      <w:kern w:val="2"/>
                      <w:sz w:val="21"/>
                      <w:szCs w:val="21"/>
                    </w:rPr>
                    <w:t>岸线距离</w:t>
                  </w:r>
                </w:p>
              </w:tc>
              <w:tc>
                <w:tcPr>
                  <w:tcW w:w="4108" w:type="dxa"/>
                  <w:gridSpan w:val="6"/>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bCs/>
                      <w:color w:val="000000"/>
                      <w:kern w:val="2"/>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gridSpan w:val="4"/>
                  <w:vMerge w:val="continue"/>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Cs/>
                      <w:color w:val="000000"/>
                      <w:kern w:val="2"/>
                      <w:sz w:val="21"/>
                      <w:szCs w:val="21"/>
                    </w:rPr>
                  </w:pPr>
                </w:p>
              </w:tc>
              <w:tc>
                <w:tcPr>
                  <w:tcW w:w="2684" w:type="dxa"/>
                  <w:gridSpan w:val="5"/>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Cs/>
                      <w:color w:val="000000"/>
                      <w:kern w:val="2"/>
                      <w:sz w:val="21"/>
                      <w:szCs w:val="21"/>
                    </w:rPr>
                  </w:pPr>
                  <w:r>
                    <w:rPr>
                      <w:rFonts w:hint="default" w:ascii="Times New Roman" w:hAnsi="Times New Roman" w:eastAsia="宋体" w:cs="Times New Roman"/>
                      <w:bCs/>
                      <w:color w:val="000000"/>
                      <w:kern w:val="2"/>
                      <w:sz w:val="21"/>
                      <w:szCs w:val="21"/>
                    </w:rPr>
                    <w:t>岸线方向</w:t>
                  </w:r>
                </w:p>
              </w:tc>
              <w:tc>
                <w:tcPr>
                  <w:tcW w:w="4108" w:type="dxa"/>
                  <w:gridSpan w:val="6"/>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Cs/>
                      <w:color w:val="000000"/>
                      <w:kern w:val="2"/>
                      <w:sz w:val="21"/>
                      <w:szCs w:val="21"/>
                    </w:rPr>
                  </w:pPr>
                  <w:r>
                    <w:rPr>
                      <w:rFonts w:hint="default" w:ascii="Times New Roman" w:hAnsi="Times New Roman" w:eastAsia="宋体" w:cs="Times New Roman"/>
                      <w:bCs/>
                      <w:color w:val="000000"/>
                      <w:kern w:val="2"/>
                      <w:sz w:val="21"/>
                      <w:szCs w:val="21"/>
                    </w:rPr>
                    <w:t>否</w:t>
                  </w:r>
                </w:p>
              </w:tc>
            </w:tr>
          </w:tbl>
          <w:p>
            <w:pPr>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jc w:val="left"/>
              <w:textAlignment w:val="auto"/>
              <w:rPr>
                <w:rFonts w:ascii="Times New Roman" w:hAnsi="Times New Roman" w:eastAsia="宋体" w:cs="Times New Roman"/>
                <w:color w:val="000000"/>
                <w:kern w:val="0"/>
                <w:sz w:val="24"/>
                <w:szCs w:val="24"/>
                <w:highlight w:val="none"/>
                <w:lang w:val="en-US" w:eastAsia="zh-CN" w:bidi="ar-SA"/>
              </w:rPr>
            </w:pPr>
            <w:r>
              <w:rPr>
                <w:rFonts w:ascii="Times New Roman" w:hAnsi="Times New Roman" w:eastAsia="宋体" w:cs="Times New Roman"/>
                <w:color w:val="000000"/>
                <w:kern w:val="0"/>
                <w:sz w:val="24"/>
                <w:szCs w:val="24"/>
                <w:highlight w:val="none"/>
                <w:lang w:val="en-US" w:eastAsia="zh-CN" w:bidi="ar-SA"/>
              </w:rPr>
              <w:t>污染物最大落地浓度的估算结果见表</w:t>
            </w:r>
            <w:r>
              <w:rPr>
                <w:rFonts w:hint="eastAsia" w:ascii="Times New Roman" w:hAnsi="Times New Roman" w:eastAsia="宋体" w:cs="Times New Roman"/>
                <w:color w:val="000000"/>
                <w:kern w:val="0"/>
                <w:sz w:val="24"/>
                <w:szCs w:val="24"/>
                <w:highlight w:val="none"/>
                <w:lang w:val="en-US" w:eastAsia="zh-CN" w:bidi="ar-SA"/>
              </w:rPr>
              <w:t>4.5-</w:t>
            </w:r>
            <w:r>
              <w:rPr>
                <w:rFonts w:hint="eastAsia" w:cs="Times New Roman"/>
                <w:color w:val="000000"/>
                <w:kern w:val="0"/>
                <w:sz w:val="24"/>
                <w:szCs w:val="24"/>
                <w:highlight w:val="none"/>
                <w:lang w:val="en-US" w:eastAsia="zh-CN" w:bidi="ar-SA"/>
              </w:rPr>
              <w:t>8</w:t>
            </w:r>
            <w:r>
              <w:rPr>
                <w:rFonts w:hint="eastAsia" w:ascii="Times New Roman" w:hAnsi="Times New Roman" w:eastAsia="宋体" w:cs="Times New Roman"/>
                <w:color w:val="000000"/>
                <w:kern w:val="0"/>
                <w:sz w:val="24"/>
                <w:szCs w:val="24"/>
                <w:highlight w:val="none"/>
                <w:lang w:val="en-US" w:eastAsia="zh-CN" w:bidi="ar-SA"/>
              </w:rPr>
              <w:t>、4.5-</w:t>
            </w:r>
            <w:r>
              <w:rPr>
                <w:rFonts w:hint="eastAsia" w:cs="Times New Roman"/>
                <w:color w:val="000000"/>
                <w:kern w:val="0"/>
                <w:sz w:val="24"/>
                <w:szCs w:val="24"/>
                <w:highlight w:val="none"/>
                <w:lang w:val="en-US" w:eastAsia="zh-CN" w:bidi="ar-SA"/>
              </w:rPr>
              <w:t>9、4.5-10</w:t>
            </w:r>
            <w:r>
              <w:rPr>
                <w:rFonts w:ascii="Times New Roman" w:hAnsi="Times New Roman" w:eastAsia="宋体" w:cs="Times New Roman"/>
                <w:color w:val="000000"/>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firstLineChars="200"/>
              <w:jc w:val="center"/>
              <w:textAlignment w:val="auto"/>
              <w:rPr>
                <w:rFonts w:hint="eastAsia" w:ascii="Times New Roman" w:hAnsi="Times New Roman" w:eastAsia="宋体" w:cs="Times New Roman"/>
                <w:b/>
                <w:bCs/>
                <w:color w:val="000000"/>
                <w:kern w:val="0"/>
                <w:sz w:val="24"/>
                <w:szCs w:val="24"/>
                <w:lang w:val="en-US" w:eastAsia="zh-CN" w:bidi="ar-SA"/>
              </w:rPr>
            </w:pPr>
            <w:r>
              <w:rPr>
                <w:rFonts w:hint="eastAsia" w:ascii="Times New Roman" w:hAnsi="Times New Roman" w:eastAsia="宋体" w:cs="Times New Roman"/>
                <w:b/>
                <w:bCs/>
                <w:color w:val="000000"/>
                <w:kern w:val="0"/>
                <w:sz w:val="24"/>
                <w:szCs w:val="24"/>
                <w:lang w:val="en-US" w:eastAsia="zh-CN" w:bidi="ar-SA"/>
              </w:rPr>
              <w:t>表4.5-</w:t>
            </w:r>
            <w:r>
              <w:rPr>
                <w:rFonts w:hint="eastAsia" w:cs="Times New Roman"/>
                <w:b/>
                <w:bCs/>
                <w:color w:val="000000"/>
                <w:kern w:val="0"/>
                <w:sz w:val="24"/>
                <w:szCs w:val="24"/>
                <w:lang w:val="en-US" w:eastAsia="zh-CN" w:bidi="ar-SA"/>
              </w:rPr>
              <w:t>8有组织</w:t>
            </w:r>
            <w:r>
              <w:rPr>
                <w:rFonts w:hint="eastAsia" w:ascii="Times New Roman" w:hAnsi="Times New Roman" w:eastAsia="宋体" w:cs="Times New Roman"/>
                <w:b/>
                <w:bCs/>
                <w:color w:val="000000"/>
                <w:kern w:val="0"/>
                <w:sz w:val="24"/>
                <w:szCs w:val="24"/>
                <w:lang w:val="en-US" w:eastAsia="zh-CN" w:bidi="ar-SA"/>
              </w:rPr>
              <w:t>估算结果表</w:t>
            </w:r>
          </w:p>
          <w:tbl>
            <w:tblPr>
              <w:tblStyle w:val="16"/>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915"/>
              <w:gridCol w:w="574"/>
              <w:gridCol w:w="1491"/>
              <w:gridCol w:w="744"/>
              <w:gridCol w:w="747"/>
              <w:gridCol w:w="1491"/>
              <w:gridCol w:w="744"/>
              <w:gridCol w:w="1"/>
              <w:gridCol w:w="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pct"/>
                  <w:vMerge w:val="restar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both"/>
                    <w:rPr>
                      <w:rFonts w:hint="eastAsia" w:ascii="宋体" w:hAnsi="宋体" w:eastAsia="宋体" w:cs="宋体"/>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下风向距离/m</w:t>
                  </w:r>
                </w:p>
              </w:tc>
              <w:tc>
                <w:tcPr>
                  <w:tcW w:w="875" w:type="pct"/>
                  <w:gridSpan w:val="2"/>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DA001（上料排放口）</w:t>
                  </w:r>
                </w:p>
              </w:tc>
              <w:tc>
                <w:tcPr>
                  <w:tcW w:w="876" w:type="pct"/>
                  <w:vMerge w:val="restar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both"/>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下风向距离/m</w:t>
                  </w:r>
                </w:p>
              </w:tc>
              <w:tc>
                <w:tcPr>
                  <w:tcW w:w="876" w:type="pct"/>
                  <w:gridSpan w:val="2"/>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DA002（切割打磨排放口）</w:t>
                  </w:r>
                </w:p>
              </w:tc>
              <w:tc>
                <w:tcPr>
                  <w:tcW w:w="1491" w:type="dxa"/>
                  <w:vMerge w:val="restar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both"/>
                    <w:rPr>
                      <w:rFonts w:hint="eastAsia"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下风向距离/m</w:t>
                  </w:r>
                </w:p>
              </w:tc>
              <w:tc>
                <w:tcPr>
                  <w:tcW w:w="1491" w:type="dxa"/>
                  <w:gridSpan w:val="3"/>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eastAsia" w:cs="Times New Roman"/>
                      <w:color w:val="000000"/>
                      <w:kern w:val="0"/>
                      <w:sz w:val="21"/>
                      <w:szCs w:val="21"/>
                      <w:lang w:val="en-US" w:eastAsia="zh-CN" w:bidi="ar-SA"/>
                    </w:rPr>
                  </w:pPr>
                  <w:r>
                    <w:rPr>
                      <w:rFonts w:hint="eastAsia" w:cs="Times New Roman"/>
                      <w:color w:val="000000"/>
                      <w:kern w:val="0"/>
                      <w:sz w:val="21"/>
                      <w:szCs w:val="21"/>
                      <w:lang w:val="en-US" w:eastAsia="zh-CN" w:bidi="ar-SA"/>
                    </w:rPr>
                    <w:t>DA002（上胶排放口）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pct"/>
                  <w:vMerge w:val="continue"/>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left="0" w:right="0" w:firstLine="420" w:firstLineChars="200"/>
                    <w:jc w:val="center"/>
                    <w:rPr>
                      <w:rFonts w:hint="eastAsia" w:ascii="宋体" w:hAnsi="宋体" w:eastAsia="宋体" w:cs="宋体"/>
                      <w:color w:val="000000"/>
                      <w:kern w:val="0"/>
                      <w:sz w:val="21"/>
                      <w:szCs w:val="21"/>
                      <w:lang w:val="en-US" w:eastAsia="zh-CN" w:bidi="ar-SA"/>
                    </w:rPr>
                  </w:pPr>
                </w:p>
              </w:tc>
              <w:tc>
                <w:tcPr>
                  <w:tcW w:w="537"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预测质量浓度（μg/m</w:t>
                  </w:r>
                  <w:r>
                    <w:rPr>
                      <w:rFonts w:hint="eastAsia" w:ascii="Times New Roman" w:hAnsi="Times New Roman" w:eastAsia="宋体" w:cs="Times New Roman"/>
                      <w:color w:val="000000"/>
                      <w:kern w:val="0"/>
                      <w:sz w:val="21"/>
                      <w:szCs w:val="21"/>
                      <w:vertAlign w:val="superscript"/>
                      <w:lang w:val="en-US" w:eastAsia="zh-CN" w:bidi="ar-SA"/>
                    </w:rPr>
                    <w:t>3</w:t>
                  </w:r>
                  <w:r>
                    <w:rPr>
                      <w:rFonts w:hint="default" w:ascii="Times New Roman" w:hAnsi="Times New Roman" w:eastAsia="宋体" w:cs="Times New Roman"/>
                      <w:color w:val="000000"/>
                      <w:kern w:val="0"/>
                      <w:sz w:val="21"/>
                      <w:szCs w:val="21"/>
                      <w:lang w:val="en-US" w:eastAsia="zh-CN" w:bidi="ar-SA"/>
                    </w:rPr>
                    <w:t>）</w:t>
                  </w:r>
                </w:p>
              </w:tc>
              <w:tc>
                <w:tcPr>
                  <w:tcW w:w="337"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占标率</w:t>
                  </w:r>
                </w:p>
              </w:tc>
              <w:tc>
                <w:tcPr>
                  <w:tcW w:w="876" w:type="pct"/>
                  <w:vMerge w:val="continue"/>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000000"/>
                      <w:kern w:val="0"/>
                      <w:sz w:val="21"/>
                      <w:szCs w:val="21"/>
                      <w:lang w:val="en-US" w:eastAsia="zh-CN" w:bidi="ar-SA"/>
                    </w:rPr>
                  </w:pPr>
                </w:p>
              </w:tc>
              <w:tc>
                <w:tcPr>
                  <w:tcW w:w="437"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预测质量浓度（μg/m</w:t>
                  </w:r>
                  <w:r>
                    <w:rPr>
                      <w:rFonts w:hint="eastAsia" w:ascii="Times New Roman" w:hAnsi="Times New Roman" w:eastAsia="宋体" w:cs="Times New Roman"/>
                      <w:color w:val="000000"/>
                      <w:kern w:val="0"/>
                      <w:sz w:val="21"/>
                      <w:szCs w:val="21"/>
                      <w:vertAlign w:val="superscript"/>
                      <w:lang w:val="en-US" w:eastAsia="zh-CN" w:bidi="ar-SA"/>
                    </w:rPr>
                    <w:t>3</w:t>
                  </w:r>
                  <w:r>
                    <w:rPr>
                      <w:rFonts w:hint="default" w:ascii="Times New Roman" w:hAnsi="Times New Roman" w:eastAsia="宋体" w:cs="Times New Roman"/>
                      <w:color w:val="000000"/>
                      <w:kern w:val="0"/>
                      <w:sz w:val="21"/>
                      <w:szCs w:val="21"/>
                      <w:lang w:val="en-US" w:eastAsia="zh-CN" w:bidi="ar-SA"/>
                    </w:rPr>
                    <w:t>）</w:t>
                  </w:r>
                </w:p>
              </w:tc>
              <w:tc>
                <w:tcPr>
                  <w:tcW w:w="439"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占标率</w:t>
                  </w:r>
                </w:p>
              </w:tc>
              <w:tc>
                <w:tcPr>
                  <w:tcW w:w="1491" w:type="dxa"/>
                  <w:vMerge w:val="continue"/>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000000"/>
                      <w:kern w:val="0"/>
                      <w:sz w:val="21"/>
                      <w:szCs w:val="21"/>
                      <w:lang w:val="en-US" w:eastAsia="zh-CN" w:bidi="ar-SA"/>
                    </w:rPr>
                  </w:pPr>
                </w:p>
              </w:tc>
              <w:tc>
                <w:tcPr>
                  <w:tcW w:w="744" w:type="dxa"/>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预测质量浓度（μg/m</w:t>
                  </w:r>
                  <w:r>
                    <w:rPr>
                      <w:rFonts w:hint="eastAsia" w:ascii="Times New Roman" w:hAnsi="Times New Roman" w:eastAsia="宋体" w:cs="Times New Roman"/>
                      <w:color w:val="000000"/>
                      <w:kern w:val="0"/>
                      <w:sz w:val="21"/>
                      <w:szCs w:val="21"/>
                      <w:vertAlign w:val="superscript"/>
                      <w:lang w:val="en-US" w:eastAsia="zh-CN" w:bidi="ar-SA"/>
                    </w:rPr>
                    <w:t>3</w:t>
                  </w:r>
                  <w:r>
                    <w:rPr>
                      <w:rFonts w:hint="default" w:ascii="Times New Roman" w:hAnsi="Times New Roman" w:eastAsia="宋体" w:cs="Times New Roman"/>
                      <w:color w:val="000000"/>
                      <w:kern w:val="0"/>
                      <w:sz w:val="21"/>
                      <w:szCs w:val="21"/>
                      <w:lang w:val="en-US" w:eastAsia="zh-CN" w:bidi="ar-SA"/>
                    </w:rPr>
                    <w:t>）</w:t>
                  </w:r>
                </w:p>
              </w:tc>
              <w:tc>
                <w:tcPr>
                  <w:tcW w:w="747" w:type="dxa"/>
                  <w:gridSpan w:val="2"/>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占标率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5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9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w:t>
                  </w:r>
                </w:p>
              </w:tc>
              <w:tc>
                <w:tcPr>
                  <w:tcW w:w="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w:t>
                  </w:r>
                </w:p>
              </w:tc>
              <w:tc>
                <w:tcPr>
                  <w:tcW w:w="14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7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0.000008</w:t>
                  </w:r>
                </w:p>
              </w:tc>
              <w:tc>
                <w:tcPr>
                  <w:tcW w:w="7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w:t>
                  </w:r>
                </w:p>
              </w:tc>
              <w:tc>
                <w:tcPr>
                  <w:tcW w:w="149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745"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0.000043</w:t>
                  </w:r>
                </w:p>
              </w:tc>
              <w:tc>
                <w:tcPr>
                  <w:tcW w:w="74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w:t>
                  </w:r>
                </w:p>
              </w:tc>
              <w:tc>
                <w:tcPr>
                  <w:tcW w:w="9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0.000077</w:t>
                  </w:r>
                </w:p>
              </w:tc>
              <w:tc>
                <w:tcPr>
                  <w:tcW w:w="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0.02</w:t>
                  </w:r>
                </w:p>
              </w:tc>
              <w:tc>
                <w:tcPr>
                  <w:tcW w:w="14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w:t>
                  </w:r>
                </w:p>
              </w:tc>
              <w:tc>
                <w:tcPr>
                  <w:tcW w:w="7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0.001713</w:t>
                  </w:r>
                </w:p>
              </w:tc>
              <w:tc>
                <w:tcPr>
                  <w:tcW w:w="7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0.38</w:t>
                  </w:r>
                </w:p>
              </w:tc>
              <w:tc>
                <w:tcPr>
                  <w:tcW w:w="149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w:t>
                  </w:r>
                </w:p>
              </w:tc>
              <w:tc>
                <w:tcPr>
                  <w:tcW w:w="745"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0.007386</w:t>
                  </w:r>
                </w:p>
              </w:tc>
              <w:tc>
                <w:tcPr>
                  <w:tcW w:w="74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75</w:t>
                  </w:r>
                </w:p>
              </w:tc>
              <w:tc>
                <w:tcPr>
                  <w:tcW w:w="9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0.000112</w:t>
                  </w:r>
                </w:p>
              </w:tc>
              <w:tc>
                <w:tcPr>
                  <w:tcW w:w="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0.02</w:t>
                  </w:r>
                </w:p>
              </w:tc>
              <w:tc>
                <w:tcPr>
                  <w:tcW w:w="14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75</w:t>
                  </w:r>
                </w:p>
              </w:tc>
              <w:tc>
                <w:tcPr>
                  <w:tcW w:w="7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0.003274</w:t>
                  </w:r>
                </w:p>
              </w:tc>
              <w:tc>
                <w:tcPr>
                  <w:tcW w:w="7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0.73</w:t>
                  </w:r>
                </w:p>
              </w:tc>
              <w:tc>
                <w:tcPr>
                  <w:tcW w:w="149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75</w:t>
                  </w:r>
                </w:p>
              </w:tc>
              <w:tc>
                <w:tcPr>
                  <w:tcW w:w="745"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0.011023</w:t>
                  </w:r>
                </w:p>
              </w:tc>
              <w:tc>
                <w:tcPr>
                  <w:tcW w:w="74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81</w:t>
                  </w:r>
                </w:p>
              </w:tc>
              <w:tc>
                <w:tcPr>
                  <w:tcW w:w="9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0.000113</w:t>
                  </w:r>
                </w:p>
              </w:tc>
              <w:tc>
                <w:tcPr>
                  <w:tcW w:w="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0.03</w:t>
                  </w:r>
                </w:p>
              </w:tc>
              <w:tc>
                <w:tcPr>
                  <w:tcW w:w="14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95</w:t>
                  </w:r>
                </w:p>
              </w:tc>
              <w:tc>
                <w:tcPr>
                  <w:tcW w:w="7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0.003527</w:t>
                  </w:r>
                </w:p>
              </w:tc>
              <w:tc>
                <w:tcPr>
                  <w:tcW w:w="7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0.78</w:t>
                  </w:r>
                </w:p>
              </w:tc>
              <w:tc>
                <w:tcPr>
                  <w:tcW w:w="149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82</w:t>
                  </w:r>
                </w:p>
              </w:tc>
              <w:tc>
                <w:tcPr>
                  <w:tcW w:w="745"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0.011156</w:t>
                  </w:r>
                </w:p>
              </w:tc>
              <w:tc>
                <w:tcPr>
                  <w:tcW w:w="74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w:t>
                  </w:r>
                </w:p>
              </w:tc>
              <w:tc>
                <w:tcPr>
                  <w:tcW w:w="9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0.000108</w:t>
                  </w:r>
                </w:p>
              </w:tc>
              <w:tc>
                <w:tcPr>
                  <w:tcW w:w="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0.02</w:t>
                  </w:r>
                </w:p>
              </w:tc>
              <w:tc>
                <w:tcPr>
                  <w:tcW w:w="149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w:t>
                  </w:r>
                </w:p>
              </w:tc>
              <w:tc>
                <w:tcPr>
                  <w:tcW w:w="7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0.003517</w:t>
                  </w:r>
                </w:p>
              </w:tc>
              <w:tc>
                <w:tcPr>
                  <w:tcW w:w="7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0.78</w:t>
                  </w:r>
                </w:p>
              </w:tc>
              <w:tc>
                <w:tcPr>
                  <w:tcW w:w="149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w:t>
                  </w:r>
                </w:p>
              </w:tc>
              <w:tc>
                <w:tcPr>
                  <w:tcW w:w="745"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0.010663</w:t>
                  </w:r>
                </w:p>
              </w:tc>
              <w:tc>
                <w:tcPr>
                  <w:tcW w:w="74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w:t>
                  </w:r>
                </w:p>
              </w:tc>
              <w:tc>
                <w:tcPr>
                  <w:tcW w:w="9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0.000074</w:t>
                  </w:r>
                </w:p>
              </w:tc>
              <w:tc>
                <w:tcPr>
                  <w:tcW w:w="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0.02</w:t>
                  </w:r>
                </w:p>
              </w:tc>
              <w:tc>
                <w:tcPr>
                  <w:tcW w:w="14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w:t>
                  </w:r>
                </w:p>
              </w:tc>
              <w:tc>
                <w:tcPr>
                  <w:tcW w:w="7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0.002799</w:t>
                  </w:r>
                </w:p>
              </w:tc>
              <w:tc>
                <w:tcPr>
                  <w:tcW w:w="7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0.62</w:t>
                  </w:r>
                </w:p>
              </w:tc>
              <w:tc>
                <w:tcPr>
                  <w:tcW w:w="149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w:t>
                  </w:r>
                </w:p>
              </w:tc>
              <w:tc>
                <w:tcPr>
                  <w:tcW w:w="745"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0.007358</w:t>
                  </w:r>
                </w:p>
              </w:tc>
              <w:tc>
                <w:tcPr>
                  <w:tcW w:w="74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300</w:t>
                  </w:r>
                </w:p>
              </w:tc>
              <w:tc>
                <w:tcPr>
                  <w:tcW w:w="9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0.000081</w:t>
                  </w:r>
                </w:p>
              </w:tc>
              <w:tc>
                <w:tcPr>
                  <w:tcW w:w="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0.02</w:t>
                  </w:r>
                </w:p>
              </w:tc>
              <w:tc>
                <w:tcPr>
                  <w:tcW w:w="14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300</w:t>
                  </w:r>
                </w:p>
              </w:tc>
              <w:tc>
                <w:tcPr>
                  <w:tcW w:w="7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0.003085</w:t>
                  </w:r>
                </w:p>
              </w:tc>
              <w:tc>
                <w:tcPr>
                  <w:tcW w:w="7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0.69</w:t>
                  </w:r>
                </w:p>
              </w:tc>
              <w:tc>
                <w:tcPr>
                  <w:tcW w:w="149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300</w:t>
                  </w:r>
                </w:p>
              </w:tc>
              <w:tc>
                <w:tcPr>
                  <w:tcW w:w="745"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0.008156</w:t>
                  </w:r>
                </w:p>
              </w:tc>
              <w:tc>
                <w:tcPr>
                  <w:tcW w:w="74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500</w:t>
                  </w:r>
                </w:p>
              </w:tc>
              <w:tc>
                <w:tcPr>
                  <w:tcW w:w="9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0.000059</w:t>
                  </w:r>
                </w:p>
              </w:tc>
              <w:tc>
                <w:tcPr>
                  <w:tcW w:w="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0.01</w:t>
                  </w:r>
                </w:p>
              </w:tc>
              <w:tc>
                <w:tcPr>
                  <w:tcW w:w="14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500</w:t>
                  </w:r>
                </w:p>
              </w:tc>
              <w:tc>
                <w:tcPr>
                  <w:tcW w:w="7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0.002254</w:t>
                  </w:r>
                </w:p>
              </w:tc>
              <w:tc>
                <w:tcPr>
                  <w:tcW w:w="7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0.5</w:t>
                  </w:r>
                </w:p>
              </w:tc>
              <w:tc>
                <w:tcPr>
                  <w:tcW w:w="149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500</w:t>
                  </w:r>
                </w:p>
              </w:tc>
              <w:tc>
                <w:tcPr>
                  <w:tcW w:w="745"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0.005959</w:t>
                  </w:r>
                </w:p>
              </w:tc>
              <w:tc>
                <w:tcPr>
                  <w:tcW w:w="74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1000</w:t>
                  </w:r>
                </w:p>
              </w:tc>
              <w:tc>
                <w:tcPr>
                  <w:tcW w:w="9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0.000046</w:t>
                  </w:r>
                </w:p>
              </w:tc>
              <w:tc>
                <w:tcPr>
                  <w:tcW w:w="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0.01</w:t>
                  </w:r>
                </w:p>
              </w:tc>
              <w:tc>
                <w:tcPr>
                  <w:tcW w:w="14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1000</w:t>
                  </w:r>
                </w:p>
              </w:tc>
              <w:tc>
                <w:tcPr>
                  <w:tcW w:w="7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0.001754</w:t>
                  </w:r>
                </w:p>
              </w:tc>
              <w:tc>
                <w:tcPr>
                  <w:tcW w:w="7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0.39</w:t>
                  </w:r>
                </w:p>
              </w:tc>
              <w:tc>
                <w:tcPr>
                  <w:tcW w:w="149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1000</w:t>
                  </w:r>
                </w:p>
              </w:tc>
              <w:tc>
                <w:tcPr>
                  <w:tcW w:w="745"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0.004639</w:t>
                  </w:r>
                </w:p>
              </w:tc>
              <w:tc>
                <w:tcPr>
                  <w:tcW w:w="74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1500</w:t>
                  </w:r>
                </w:p>
              </w:tc>
              <w:tc>
                <w:tcPr>
                  <w:tcW w:w="9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0.000034</w:t>
                  </w:r>
                </w:p>
              </w:tc>
              <w:tc>
                <w:tcPr>
                  <w:tcW w:w="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0.01</w:t>
                  </w:r>
                </w:p>
              </w:tc>
              <w:tc>
                <w:tcPr>
                  <w:tcW w:w="149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1500</w:t>
                  </w:r>
                </w:p>
              </w:tc>
              <w:tc>
                <w:tcPr>
                  <w:tcW w:w="7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0.001303</w:t>
                  </w:r>
                </w:p>
              </w:tc>
              <w:tc>
                <w:tcPr>
                  <w:tcW w:w="7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0.29</w:t>
                  </w:r>
                </w:p>
              </w:tc>
              <w:tc>
                <w:tcPr>
                  <w:tcW w:w="149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1500</w:t>
                  </w:r>
                </w:p>
              </w:tc>
              <w:tc>
                <w:tcPr>
                  <w:tcW w:w="745"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0.003445</w:t>
                  </w:r>
                </w:p>
              </w:tc>
              <w:tc>
                <w:tcPr>
                  <w:tcW w:w="74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2000</w:t>
                  </w:r>
                </w:p>
              </w:tc>
              <w:tc>
                <w:tcPr>
                  <w:tcW w:w="9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0.000066</w:t>
                  </w:r>
                </w:p>
              </w:tc>
              <w:tc>
                <w:tcPr>
                  <w:tcW w:w="57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0.01</w:t>
                  </w:r>
                </w:p>
              </w:tc>
              <w:tc>
                <w:tcPr>
                  <w:tcW w:w="149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2000</w:t>
                  </w:r>
                </w:p>
              </w:tc>
              <w:tc>
                <w:tcPr>
                  <w:tcW w:w="74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0.002495</w:t>
                  </w:r>
                </w:p>
              </w:tc>
              <w:tc>
                <w:tcPr>
                  <w:tcW w:w="7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0.55</w:t>
                  </w:r>
                </w:p>
              </w:tc>
              <w:tc>
                <w:tcPr>
                  <w:tcW w:w="149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2000</w:t>
                  </w:r>
                </w:p>
              </w:tc>
              <w:tc>
                <w:tcPr>
                  <w:tcW w:w="745"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0.006503</w:t>
                  </w:r>
                </w:p>
              </w:tc>
              <w:tc>
                <w:tcPr>
                  <w:tcW w:w="74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2500</w:t>
                  </w:r>
                </w:p>
              </w:tc>
              <w:tc>
                <w:tcPr>
                  <w:tcW w:w="9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0.000052</w:t>
                  </w:r>
                </w:p>
              </w:tc>
              <w:tc>
                <w:tcPr>
                  <w:tcW w:w="57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0.01</w:t>
                  </w:r>
                </w:p>
              </w:tc>
              <w:tc>
                <w:tcPr>
                  <w:tcW w:w="149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2500</w:t>
                  </w:r>
                </w:p>
              </w:tc>
              <w:tc>
                <w:tcPr>
                  <w:tcW w:w="74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0.001979</w:t>
                  </w:r>
                </w:p>
              </w:tc>
              <w:tc>
                <w:tcPr>
                  <w:tcW w:w="7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0.44</w:t>
                  </w:r>
                </w:p>
              </w:tc>
              <w:tc>
                <w:tcPr>
                  <w:tcW w:w="149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2500</w:t>
                  </w:r>
                </w:p>
              </w:tc>
              <w:tc>
                <w:tcPr>
                  <w:tcW w:w="745"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0.005176</w:t>
                  </w:r>
                </w:p>
              </w:tc>
              <w:tc>
                <w:tcPr>
                  <w:tcW w:w="74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下风向最大质量浓度及占标</w:t>
                  </w:r>
                </w:p>
              </w:tc>
              <w:tc>
                <w:tcPr>
                  <w:tcW w:w="9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0.000113</w:t>
                  </w:r>
                </w:p>
              </w:tc>
              <w:tc>
                <w:tcPr>
                  <w:tcW w:w="574"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0.03</w:t>
                  </w:r>
                </w:p>
              </w:tc>
              <w:tc>
                <w:tcPr>
                  <w:tcW w:w="87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SA"/>
                    </w:rPr>
                    <w:t>下风向最大质量浓度及占标</w:t>
                  </w:r>
                </w:p>
              </w:tc>
              <w:tc>
                <w:tcPr>
                  <w:tcW w:w="7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0.003527</w:t>
                  </w:r>
                </w:p>
              </w:tc>
              <w:tc>
                <w:tcPr>
                  <w:tcW w:w="7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0.78</w:t>
                  </w:r>
                </w:p>
              </w:tc>
              <w:tc>
                <w:tcPr>
                  <w:tcW w:w="149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SA"/>
                    </w:rPr>
                    <w:t>下风向最大质量浓度及占标</w:t>
                  </w:r>
                </w:p>
              </w:tc>
              <w:tc>
                <w:tcPr>
                  <w:tcW w:w="745"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0.011156</w:t>
                  </w:r>
                </w:p>
              </w:tc>
              <w:tc>
                <w:tcPr>
                  <w:tcW w:w="74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0.56</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firstLineChars="200"/>
              <w:jc w:val="center"/>
              <w:textAlignment w:val="auto"/>
              <w:rPr>
                <w:rFonts w:hint="eastAsia" w:ascii="Times New Roman" w:hAnsi="Times New Roman" w:eastAsia="宋体" w:cs="Times New Roman"/>
                <w:b/>
                <w:bCs/>
                <w:color w:val="000000"/>
                <w:kern w:val="0"/>
                <w:sz w:val="24"/>
                <w:szCs w:val="24"/>
                <w:lang w:val="en-US" w:eastAsia="zh-CN" w:bidi="ar-SA"/>
              </w:rPr>
            </w:pPr>
            <w:r>
              <w:rPr>
                <w:rFonts w:hint="eastAsia" w:ascii="Times New Roman" w:hAnsi="Times New Roman" w:eastAsia="宋体" w:cs="Times New Roman"/>
                <w:b/>
                <w:bCs/>
                <w:color w:val="000000"/>
                <w:kern w:val="0"/>
                <w:sz w:val="24"/>
                <w:szCs w:val="24"/>
                <w:lang w:val="en-US" w:eastAsia="zh-CN" w:bidi="ar-SA"/>
              </w:rPr>
              <w:t>表4.5-</w:t>
            </w:r>
            <w:r>
              <w:rPr>
                <w:rFonts w:hint="eastAsia" w:cs="Times New Roman"/>
                <w:b/>
                <w:bCs/>
                <w:color w:val="000000"/>
                <w:kern w:val="0"/>
                <w:sz w:val="24"/>
                <w:szCs w:val="24"/>
                <w:lang w:val="en-US" w:eastAsia="zh-CN" w:bidi="ar-SA"/>
              </w:rPr>
              <w:t>9无组织</w:t>
            </w:r>
            <w:r>
              <w:rPr>
                <w:rFonts w:hint="eastAsia" w:ascii="Times New Roman" w:hAnsi="Times New Roman" w:eastAsia="宋体" w:cs="Times New Roman"/>
                <w:b/>
                <w:bCs/>
                <w:color w:val="000000"/>
                <w:kern w:val="0"/>
                <w:sz w:val="24"/>
                <w:szCs w:val="24"/>
                <w:lang w:val="en-US" w:eastAsia="zh-CN" w:bidi="ar-SA"/>
              </w:rPr>
              <w:t>扩散估算结果表</w:t>
            </w:r>
          </w:p>
          <w:tbl>
            <w:tblPr>
              <w:tblStyle w:val="16"/>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407"/>
              <w:gridCol w:w="888"/>
              <w:gridCol w:w="2294"/>
              <w:gridCol w:w="1147"/>
              <w:gridCol w:w="11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pct"/>
                  <w:vMerge w:val="restar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both"/>
                    <w:rPr>
                      <w:rFonts w:hint="eastAsia" w:ascii="宋体" w:hAnsi="宋体" w:eastAsia="宋体" w:cs="宋体"/>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下风向距离/m</w:t>
                  </w:r>
                </w:p>
              </w:tc>
              <w:tc>
                <w:tcPr>
                  <w:tcW w:w="1349" w:type="pct"/>
                  <w:gridSpan w:val="2"/>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default" w:ascii="Times New Roman" w:hAnsi="Times New Roman" w:eastAsia="宋体" w:cs="Times New Roman"/>
                      <w:b/>
                      <w:bCs/>
                      <w:color w:val="000000"/>
                      <w:kern w:val="0"/>
                      <w:sz w:val="21"/>
                      <w:szCs w:val="21"/>
                      <w:lang w:val="en-US" w:eastAsia="zh-CN" w:bidi="ar-SA"/>
                    </w:rPr>
                  </w:pPr>
                  <w:r>
                    <w:rPr>
                      <w:rFonts w:hint="eastAsia" w:cs="Times New Roman"/>
                      <w:color w:val="000000"/>
                      <w:kern w:val="2"/>
                      <w:sz w:val="21"/>
                      <w:szCs w:val="24"/>
                      <w:lang w:val="en-US" w:eastAsia="zh-CN"/>
                    </w:rPr>
                    <w:t>颗粒物</w:t>
                  </w:r>
                  <w:r>
                    <w:rPr>
                      <w:rFonts w:hint="eastAsia" w:ascii="Times New Roman" w:eastAsia="宋体"/>
                      <w:color w:val="auto"/>
                      <w:sz w:val="21"/>
                      <w:szCs w:val="21"/>
                      <w:lang w:val="en-US" w:eastAsia="zh-CN"/>
                    </w:rPr>
                    <w:t>（车辆进出场）</w:t>
                  </w:r>
                </w:p>
              </w:tc>
              <w:tc>
                <w:tcPr>
                  <w:tcW w:w="1348" w:type="pct"/>
                  <w:vMerge w:val="restar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下风向距离/m</w:t>
                  </w:r>
                </w:p>
              </w:tc>
              <w:tc>
                <w:tcPr>
                  <w:tcW w:w="1350" w:type="pct"/>
                  <w:gridSpan w:val="2"/>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2"/>
                      <w:sz w:val="21"/>
                      <w:szCs w:val="24"/>
                      <w:lang w:val="en-US" w:eastAsia="zh-CN"/>
                    </w:rPr>
                    <w:t>颗粒物</w:t>
                  </w:r>
                  <w:r>
                    <w:rPr>
                      <w:rFonts w:hint="eastAsia" w:cs="Times New Roman"/>
                      <w:color w:val="000000"/>
                      <w:kern w:val="0"/>
                      <w:sz w:val="21"/>
                      <w:szCs w:val="21"/>
                      <w:lang w:val="en-US" w:eastAsia="zh-CN" w:bidi="ar-SA"/>
                    </w:rPr>
                    <w:t>（上料）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pct"/>
                  <w:vMerge w:val="continue"/>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left="0" w:right="0" w:firstLine="420" w:firstLineChars="200"/>
                    <w:jc w:val="center"/>
                    <w:rPr>
                      <w:rFonts w:hint="eastAsia" w:ascii="宋体" w:hAnsi="宋体" w:eastAsia="宋体" w:cs="宋体"/>
                      <w:color w:val="000000"/>
                      <w:kern w:val="0"/>
                      <w:sz w:val="21"/>
                      <w:szCs w:val="21"/>
                      <w:lang w:val="en-US" w:eastAsia="zh-CN" w:bidi="ar-SA"/>
                    </w:rPr>
                  </w:pPr>
                </w:p>
              </w:tc>
              <w:tc>
                <w:tcPr>
                  <w:tcW w:w="827"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预测质量浓度（μg/m</w:t>
                  </w:r>
                  <w:r>
                    <w:rPr>
                      <w:rFonts w:hint="eastAsia" w:ascii="Times New Roman" w:hAnsi="Times New Roman" w:eastAsia="宋体" w:cs="Times New Roman"/>
                      <w:color w:val="000000"/>
                      <w:kern w:val="0"/>
                      <w:sz w:val="21"/>
                      <w:szCs w:val="21"/>
                      <w:vertAlign w:val="superscript"/>
                      <w:lang w:val="en-US" w:eastAsia="zh-CN" w:bidi="ar-SA"/>
                    </w:rPr>
                    <w:t>3</w:t>
                  </w:r>
                  <w:r>
                    <w:rPr>
                      <w:rFonts w:hint="default" w:ascii="Times New Roman" w:hAnsi="Times New Roman" w:eastAsia="宋体" w:cs="Times New Roman"/>
                      <w:color w:val="000000"/>
                      <w:kern w:val="0"/>
                      <w:sz w:val="21"/>
                      <w:szCs w:val="21"/>
                      <w:lang w:val="en-US" w:eastAsia="zh-CN" w:bidi="ar-SA"/>
                    </w:rPr>
                    <w:t>）</w:t>
                  </w:r>
                </w:p>
              </w:tc>
              <w:tc>
                <w:tcPr>
                  <w:tcW w:w="522"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占标率</w:t>
                  </w:r>
                </w:p>
              </w:tc>
              <w:tc>
                <w:tcPr>
                  <w:tcW w:w="1348" w:type="pct"/>
                  <w:vMerge w:val="continue"/>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000000"/>
                      <w:kern w:val="0"/>
                      <w:sz w:val="21"/>
                      <w:szCs w:val="21"/>
                      <w:lang w:val="en-US" w:eastAsia="zh-CN" w:bidi="ar-SA"/>
                    </w:rPr>
                  </w:pPr>
                </w:p>
              </w:tc>
              <w:tc>
                <w:tcPr>
                  <w:tcW w:w="674"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预测质量浓度（μg/m</w:t>
                  </w:r>
                  <w:r>
                    <w:rPr>
                      <w:rFonts w:hint="eastAsia" w:ascii="Times New Roman" w:hAnsi="Times New Roman" w:eastAsia="宋体" w:cs="Times New Roman"/>
                      <w:color w:val="000000"/>
                      <w:kern w:val="0"/>
                      <w:sz w:val="21"/>
                      <w:szCs w:val="21"/>
                      <w:vertAlign w:val="superscript"/>
                      <w:lang w:val="en-US" w:eastAsia="zh-CN" w:bidi="ar-SA"/>
                    </w:rPr>
                    <w:t>3</w:t>
                  </w:r>
                  <w:r>
                    <w:rPr>
                      <w:rFonts w:hint="default" w:ascii="Times New Roman" w:hAnsi="Times New Roman" w:eastAsia="宋体" w:cs="Times New Roman"/>
                      <w:color w:val="000000"/>
                      <w:kern w:val="0"/>
                      <w:sz w:val="21"/>
                      <w:szCs w:val="21"/>
                      <w:lang w:val="en-US" w:eastAsia="zh-CN" w:bidi="ar-SA"/>
                    </w:rPr>
                    <w:t>）</w:t>
                  </w:r>
                </w:p>
              </w:tc>
              <w:tc>
                <w:tcPr>
                  <w:tcW w:w="676"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占标率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5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8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0.00027</w:t>
                  </w:r>
                </w:p>
              </w:tc>
              <w:tc>
                <w:tcPr>
                  <w:tcW w:w="52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0.03</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0.000878</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w:t>
                  </w:r>
                </w:p>
              </w:tc>
              <w:tc>
                <w:tcPr>
                  <w:tcW w:w="8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0.00034</w:t>
                  </w:r>
                </w:p>
              </w:tc>
              <w:tc>
                <w:tcPr>
                  <w:tcW w:w="52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0.04</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0.001105</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75</w:t>
                  </w:r>
                </w:p>
              </w:tc>
              <w:tc>
                <w:tcPr>
                  <w:tcW w:w="8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0.00038</w:t>
                  </w:r>
                </w:p>
              </w:tc>
              <w:tc>
                <w:tcPr>
                  <w:tcW w:w="52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0.04</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75</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0.001234</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w:t>
                  </w:r>
                </w:p>
              </w:tc>
              <w:tc>
                <w:tcPr>
                  <w:tcW w:w="8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0.000417</w:t>
                  </w:r>
                </w:p>
              </w:tc>
              <w:tc>
                <w:tcPr>
                  <w:tcW w:w="52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0.05</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0.001356</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w:t>
                  </w:r>
                </w:p>
              </w:tc>
              <w:tc>
                <w:tcPr>
                  <w:tcW w:w="8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0.000461</w:t>
                  </w:r>
                </w:p>
              </w:tc>
              <w:tc>
                <w:tcPr>
                  <w:tcW w:w="52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0.05</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0.001497</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300</w:t>
                  </w:r>
                </w:p>
              </w:tc>
              <w:tc>
                <w:tcPr>
                  <w:tcW w:w="8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0.000477</w:t>
                  </w:r>
                </w:p>
              </w:tc>
              <w:tc>
                <w:tcPr>
                  <w:tcW w:w="52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0.05</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300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0.001549</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357</w:t>
                  </w:r>
                </w:p>
              </w:tc>
              <w:tc>
                <w:tcPr>
                  <w:tcW w:w="8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0.00048</w:t>
                  </w:r>
                </w:p>
              </w:tc>
              <w:tc>
                <w:tcPr>
                  <w:tcW w:w="52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0.05</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357</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0.00156</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500</w:t>
                  </w:r>
                </w:p>
              </w:tc>
              <w:tc>
                <w:tcPr>
                  <w:tcW w:w="8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0.000467</w:t>
                  </w:r>
                </w:p>
              </w:tc>
              <w:tc>
                <w:tcPr>
                  <w:tcW w:w="52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0.05</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0.001519</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1000</w:t>
                  </w:r>
                </w:p>
              </w:tc>
              <w:tc>
                <w:tcPr>
                  <w:tcW w:w="8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0.000377</w:t>
                  </w:r>
                </w:p>
              </w:tc>
              <w:tc>
                <w:tcPr>
                  <w:tcW w:w="52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0.04</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0.001226</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1500</w:t>
                  </w:r>
                </w:p>
              </w:tc>
              <w:tc>
                <w:tcPr>
                  <w:tcW w:w="82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0.000302</w:t>
                  </w:r>
                </w:p>
              </w:tc>
              <w:tc>
                <w:tcPr>
                  <w:tcW w:w="52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0.03</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1500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0.000982</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2000</w:t>
                  </w:r>
                </w:p>
              </w:tc>
              <w:tc>
                <w:tcPr>
                  <w:tcW w:w="827"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0.000248</w:t>
                  </w:r>
                </w:p>
              </w:tc>
              <w:tc>
                <w:tcPr>
                  <w:tcW w:w="52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0.03</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0.000807</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2500</w:t>
                  </w:r>
                </w:p>
              </w:tc>
              <w:tc>
                <w:tcPr>
                  <w:tcW w:w="827"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0.000211</w:t>
                  </w:r>
                </w:p>
              </w:tc>
              <w:tc>
                <w:tcPr>
                  <w:tcW w:w="52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0.02</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2500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0.000685</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下风向最大质量浓度及占标</w:t>
                  </w:r>
                </w:p>
              </w:tc>
              <w:tc>
                <w:tcPr>
                  <w:tcW w:w="140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0.00048</w:t>
                  </w:r>
                </w:p>
              </w:tc>
              <w:tc>
                <w:tcPr>
                  <w:tcW w:w="888"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0.05</w:t>
                  </w:r>
                </w:p>
              </w:tc>
              <w:tc>
                <w:tcPr>
                  <w:tcW w:w="1348"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SA"/>
                    </w:rPr>
                    <w:t>下风向最大质量浓度及占标</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0.00156</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0.17</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firstLineChars="200"/>
              <w:jc w:val="center"/>
              <w:textAlignment w:val="auto"/>
              <w:rPr>
                <w:rFonts w:hint="eastAsia" w:ascii="Times New Roman" w:hAnsi="Times New Roman" w:eastAsia="宋体" w:cs="Times New Roman"/>
                <w:b/>
                <w:bCs/>
                <w:color w:val="000000"/>
                <w:kern w:val="0"/>
                <w:sz w:val="24"/>
                <w:szCs w:val="24"/>
                <w:lang w:val="en-US" w:eastAsia="zh-CN" w:bidi="ar-SA"/>
              </w:rPr>
            </w:pPr>
            <w:r>
              <w:rPr>
                <w:rFonts w:hint="eastAsia" w:ascii="Times New Roman" w:hAnsi="Times New Roman" w:eastAsia="宋体" w:cs="Times New Roman"/>
                <w:b/>
                <w:bCs/>
                <w:color w:val="000000"/>
                <w:kern w:val="0"/>
                <w:sz w:val="24"/>
                <w:szCs w:val="24"/>
                <w:lang w:val="en-US" w:eastAsia="zh-CN" w:bidi="ar-SA"/>
              </w:rPr>
              <w:t>表4.5-</w:t>
            </w:r>
            <w:r>
              <w:rPr>
                <w:rFonts w:hint="eastAsia" w:cs="Times New Roman"/>
                <w:b/>
                <w:bCs/>
                <w:color w:val="000000"/>
                <w:kern w:val="0"/>
                <w:sz w:val="24"/>
                <w:szCs w:val="24"/>
                <w:lang w:val="en-US" w:eastAsia="zh-CN" w:bidi="ar-SA"/>
              </w:rPr>
              <w:t>10无组织</w:t>
            </w:r>
            <w:r>
              <w:rPr>
                <w:rFonts w:hint="eastAsia" w:ascii="Times New Roman" w:hAnsi="Times New Roman" w:eastAsia="宋体" w:cs="Times New Roman"/>
                <w:b/>
                <w:bCs/>
                <w:color w:val="000000"/>
                <w:kern w:val="0"/>
                <w:sz w:val="24"/>
                <w:szCs w:val="24"/>
                <w:lang w:val="en-US" w:eastAsia="zh-CN" w:bidi="ar-SA"/>
              </w:rPr>
              <w:t>扩散估算结果表</w:t>
            </w:r>
          </w:p>
          <w:tbl>
            <w:tblPr>
              <w:tblStyle w:val="16"/>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407"/>
              <w:gridCol w:w="888"/>
              <w:gridCol w:w="2294"/>
              <w:gridCol w:w="1147"/>
              <w:gridCol w:w="11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pct"/>
                  <w:vMerge w:val="restar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both"/>
                    <w:rPr>
                      <w:rFonts w:hint="eastAsia" w:ascii="宋体" w:hAnsi="宋体" w:eastAsia="宋体" w:cs="宋体"/>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下风向距离/m</w:t>
                  </w:r>
                </w:p>
              </w:tc>
              <w:tc>
                <w:tcPr>
                  <w:tcW w:w="1349" w:type="pct"/>
                  <w:gridSpan w:val="2"/>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default" w:ascii="Times New Roman" w:hAnsi="Times New Roman" w:eastAsia="宋体" w:cs="Times New Roman"/>
                      <w:b/>
                      <w:bCs/>
                      <w:color w:val="000000"/>
                      <w:kern w:val="0"/>
                      <w:sz w:val="21"/>
                      <w:szCs w:val="21"/>
                      <w:lang w:val="en-US" w:eastAsia="zh-CN" w:bidi="ar-SA"/>
                    </w:rPr>
                  </w:pPr>
                  <w:r>
                    <w:rPr>
                      <w:rFonts w:hint="eastAsia" w:cs="Times New Roman"/>
                      <w:color w:val="000000"/>
                      <w:kern w:val="2"/>
                      <w:sz w:val="21"/>
                      <w:szCs w:val="24"/>
                      <w:lang w:val="en-US" w:eastAsia="zh-CN"/>
                    </w:rPr>
                    <w:t>颗粒物</w:t>
                  </w:r>
                  <w:r>
                    <w:rPr>
                      <w:rFonts w:hint="eastAsia" w:ascii="Times New Roman" w:eastAsia="宋体"/>
                      <w:color w:val="auto"/>
                      <w:sz w:val="21"/>
                      <w:szCs w:val="21"/>
                      <w:lang w:val="en-US" w:eastAsia="zh-CN"/>
                    </w:rPr>
                    <w:t>（切割打磨）</w:t>
                  </w:r>
                </w:p>
              </w:tc>
              <w:tc>
                <w:tcPr>
                  <w:tcW w:w="1348" w:type="pct"/>
                  <w:vMerge w:val="restar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下风向距离/m</w:t>
                  </w:r>
                </w:p>
              </w:tc>
              <w:tc>
                <w:tcPr>
                  <w:tcW w:w="1349" w:type="pct"/>
                  <w:gridSpan w:val="2"/>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VOCs（上胶）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pct"/>
                  <w:vMerge w:val="continue"/>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left="0" w:right="0" w:firstLine="420" w:firstLineChars="200"/>
                    <w:jc w:val="center"/>
                    <w:rPr>
                      <w:rFonts w:hint="eastAsia" w:ascii="宋体" w:hAnsi="宋体" w:eastAsia="宋体" w:cs="宋体"/>
                      <w:color w:val="000000"/>
                      <w:kern w:val="0"/>
                      <w:sz w:val="21"/>
                      <w:szCs w:val="21"/>
                      <w:lang w:val="en-US" w:eastAsia="zh-CN" w:bidi="ar-SA"/>
                    </w:rPr>
                  </w:pPr>
                </w:p>
              </w:tc>
              <w:tc>
                <w:tcPr>
                  <w:tcW w:w="827"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预测质量浓度（μg/m</w:t>
                  </w:r>
                  <w:r>
                    <w:rPr>
                      <w:rFonts w:hint="eastAsia" w:ascii="Times New Roman" w:hAnsi="Times New Roman" w:eastAsia="宋体" w:cs="Times New Roman"/>
                      <w:color w:val="000000"/>
                      <w:kern w:val="0"/>
                      <w:sz w:val="21"/>
                      <w:szCs w:val="21"/>
                      <w:vertAlign w:val="superscript"/>
                      <w:lang w:val="en-US" w:eastAsia="zh-CN" w:bidi="ar-SA"/>
                    </w:rPr>
                    <w:t>3</w:t>
                  </w:r>
                  <w:r>
                    <w:rPr>
                      <w:rFonts w:hint="default" w:ascii="Times New Roman" w:hAnsi="Times New Roman" w:eastAsia="宋体" w:cs="Times New Roman"/>
                      <w:color w:val="000000"/>
                      <w:kern w:val="0"/>
                      <w:sz w:val="21"/>
                      <w:szCs w:val="21"/>
                      <w:lang w:val="en-US" w:eastAsia="zh-CN" w:bidi="ar-SA"/>
                    </w:rPr>
                    <w:t>）</w:t>
                  </w:r>
                </w:p>
              </w:tc>
              <w:tc>
                <w:tcPr>
                  <w:tcW w:w="522"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占标率</w:t>
                  </w:r>
                </w:p>
              </w:tc>
              <w:tc>
                <w:tcPr>
                  <w:tcW w:w="1348" w:type="pct"/>
                  <w:vMerge w:val="continue"/>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000000"/>
                      <w:kern w:val="0"/>
                      <w:sz w:val="21"/>
                      <w:szCs w:val="21"/>
                      <w:lang w:val="en-US" w:eastAsia="zh-CN" w:bidi="ar-SA"/>
                    </w:rPr>
                  </w:pPr>
                </w:p>
              </w:tc>
              <w:tc>
                <w:tcPr>
                  <w:tcW w:w="674"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预测质量浓度（μg/m</w:t>
                  </w:r>
                  <w:r>
                    <w:rPr>
                      <w:rFonts w:hint="eastAsia" w:ascii="Times New Roman" w:hAnsi="Times New Roman" w:eastAsia="宋体" w:cs="Times New Roman"/>
                      <w:color w:val="000000"/>
                      <w:kern w:val="0"/>
                      <w:sz w:val="21"/>
                      <w:szCs w:val="21"/>
                      <w:vertAlign w:val="superscript"/>
                      <w:lang w:val="en-US" w:eastAsia="zh-CN" w:bidi="ar-SA"/>
                    </w:rPr>
                    <w:t>3</w:t>
                  </w:r>
                  <w:r>
                    <w:rPr>
                      <w:rFonts w:hint="default" w:ascii="Times New Roman" w:hAnsi="Times New Roman" w:eastAsia="宋体" w:cs="Times New Roman"/>
                      <w:color w:val="000000"/>
                      <w:kern w:val="0"/>
                      <w:sz w:val="21"/>
                      <w:szCs w:val="21"/>
                      <w:lang w:val="en-US" w:eastAsia="zh-CN" w:bidi="ar-SA"/>
                    </w:rPr>
                    <w:t>）</w:t>
                  </w:r>
                </w:p>
              </w:tc>
              <w:tc>
                <w:tcPr>
                  <w:tcW w:w="675" w:type="pct"/>
                  <w:tcBorders>
                    <w:tl2br w:val="nil"/>
                    <w:tr2bl w:val="nil"/>
                  </w:tcBorders>
                  <w:noWrap w:val="0"/>
                  <w:vAlign w:val="center"/>
                </w:tcPr>
                <w:p>
                  <w:pPr>
                    <w:widowControl w:val="0"/>
                    <w:overflowPunct w:val="0"/>
                    <w:autoSpaceDE w:val="0"/>
                    <w:autoSpaceDN w:val="0"/>
                    <w:bidi w:val="0"/>
                    <w:adjustRightInd w:val="0"/>
                    <w:snapToGrid w:val="0"/>
                    <w:spacing w:before="0" w:after="0" w:line="320" w:lineRule="exact"/>
                    <w:ind w:right="0" w:right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占标率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140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0.03281</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3.65</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0.004282</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w:t>
                  </w:r>
                </w:p>
              </w:tc>
              <w:tc>
                <w:tcPr>
                  <w:tcW w:w="140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0.041294</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4.59</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0.005389</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75</w:t>
                  </w:r>
                </w:p>
              </w:tc>
              <w:tc>
                <w:tcPr>
                  <w:tcW w:w="140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0.046118</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5.12</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75</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0.006019</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w:t>
                  </w:r>
                </w:p>
              </w:tc>
              <w:tc>
                <w:tcPr>
                  <w:tcW w:w="140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0.050659</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5.63</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0.006611</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w:t>
                  </w:r>
                </w:p>
              </w:tc>
              <w:tc>
                <w:tcPr>
                  <w:tcW w:w="140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0.055935</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6.22</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0.0073</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300</w:t>
                  </w:r>
                </w:p>
              </w:tc>
              <w:tc>
                <w:tcPr>
                  <w:tcW w:w="140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0.057886</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6.43</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300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0.007554</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357</w:t>
                  </w:r>
                </w:p>
              </w:tc>
              <w:tc>
                <w:tcPr>
                  <w:tcW w:w="140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0.058291</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6.48</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357</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0.007607</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500</w:t>
                  </w:r>
                </w:p>
              </w:tc>
              <w:tc>
                <w:tcPr>
                  <w:tcW w:w="140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0.056773</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6.31</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0.007409</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1000</w:t>
                  </w:r>
                </w:p>
              </w:tc>
              <w:tc>
                <w:tcPr>
                  <w:tcW w:w="140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0.045816</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5.09</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0.005979</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1500</w:t>
                  </w:r>
                </w:p>
              </w:tc>
              <w:tc>
                <w:tcPr>
                  <w:tcW w:w="140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0.036712</w:t>
                  </w:r>
                </w:p>
              </w:tc>
              <w:tc>
                <w:tcPr>
                  <w:tcW w:w="8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4.08</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1500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0.004791</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2000</w:t>
                  </w:r>
                </w:p>
              </w:tc>
              <w:tc>
                <w:tcPr>
                  <w:tcW w:w="140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0.030174</w:t>
                  </w:r>
                </w:p>
              </w:tc>
              <w:tc>
                <w:tcPr>
                  <w:tcW w:w="888"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3.35</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0.003938</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8"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2500</w:t>
                  </w:r>
                </w:p>
              </w:tc>
              <w:tc>
                <w:tcPr>
                  <w:tcW w:w="140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0.02559</w:t>
                  </w:r>
                </w:p>
              </w:tc>
              <w:tc>
                <w:tcPr>
                  <w:tcW w:w="888"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2.84</w:t>
                  </w:r>
                </w:p>
              </w:tc>
              <w:tc>
                <w:tcPr>
                  <w:tcW w:w="229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2500</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0.00334</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下风向最大质量浓度及占标</w:t>
                  </w:r>
                </w:p>
              </w:tc>
              <w:tc>
                <w:tcPr>
                  <w:tcW w:w="140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0.058291</w:t>
                  </w:r>
                </w:p>
              </w:tc>
              <w:tc>
                <w:tcPr>
                  <w:tcW w:w="888"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6.48</w:t>
                  </w:r>
                </w:p>
              </w:tc>
              <w:tc>
                <w:tcPr>
                  <w:tcW w:w="1348"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SA"/>
                    </w:rPr>
                    <w:t>下风向最大质量浓度及占标</w:t>
                  </w:r>
                </w:p>
              </w:tc>
              <w:tc>
                <w:tcPr>
                  <w:tcW w:w="114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0.007607</w:t>
                  </w:r>
                </w:p>
              </w:tc>
              <w:tc>
                <w:tcPr>
                  <w:tcW w:w="115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0.38</w:t>
                  </w:r>
                </w:p>
              </w:tc>
            </w:tr>
          </w:tbl>
          <w:p>
            <w:pPr>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jc w:val="both"/>
              <w:textAlignment w:val="auto"/>
              <w:rPr>
                <w:rFonts w:ascii="Times New Roman" w:hAnsi="Times New Roman" w:eastAsia="宋体" w:cs="Times New Roman"/>
                <w:color w:val="000000"/>
                <w:kern w:val="0"/>
                <w:sz w:val="24"/>
                <w:szCs w:val="24"/>
                <w:highlight w:val="none"/>
                <w:lang w:val="en-US" w:eastAsia="zh-CN" w:bidi="ar-SA"/>
              </w:rPr>
            </w:pPr>
            <w:r>
              <w:rPr>
                <w:rFonts w:hint="eastAsia" w:ascii="Times New Roman" w:hAnsi="Times New Roman" w:eastAsia="宋体" w:cs="Times New Roman"/>
                <w:color w:val="000000"/>
                <w:kern w:val="0"/>
                <w:sz w:val="24"/>
                <w:szCs w:val="24"/>
                <w:highlight w:val="none"/>
                <w:lang w:val="en-US" w:eastAsia="zh-CN" w:bidi="ar-SA"/>
              </w:rPr>
              <w:t>②</w:t>
            </w:r>
            <w:r>
              <w:rPr>
                <w:rFonts w:ascii="Times New Roman" w:hAnsi="Times New Roman" w:eastAsia="宋体" w:cs="Times New Roman"/>
                <w:color w:val="000000"/>
                <w:kern w:val="0"/>
                <w:sz w:val="24"/>
                <w:szCs w:val="24"/>
                <w:highlight w:val="none"/>
                <w:lang w:val="en-US" w:eastAsia="zh-CN" w:bidi="ar-SA"/>
              </w:rPr>
              <w:t>确定评价</w:t>
            </w:r>
            <w:r>
              <w:rPr>
                <w:rFonts w:hint="eastAsia" w:cs="Times New Roman"/>
                <w:color w:val="000000"/>
                <w:kern w:val="0"/>
                <w:sz w:val="24"/>
                <w:szCs w:val="24"/>
                <w:highlight w:val="none"/>
                <w:lang w:val="en-US" w:eastAsia="zh-CN" w:bidi="ar-SA"/>
              </w:rPr>
              <w:t>结果</w:t>
            </w:r>
          </w:p>
          <w:p>
            <w:pPr>
              <w:widowControl w:val="0"/>
              <w:overflowPunct w:val="0"/>
              <w:autoSpaceDE w:val="0"/>
              <w:autoSpaceDN w:val="0"/>
              <w:adjustRightInd w:val="0"/>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项目有组织排放核算见表</w:t>
            </w:r>
            <w:r>
              <w:rPr>
                <w:rFonts w:hint="eastAsia" w:ascii="Times New Roman" w:hAnsi="Times New Roman" w:eastAsia="宋体" w:cs="Times New Roman"/>
                <w:color w:val="000000"/>
                <w:kern w:val="2"/>
                <w:sz w:val="24"/>
                <w:szCs w:val="24"/>
                <w:highlight w:val="none"/>
                <w:lang w:val="en-US" w:eastAsia="zh-CN" w:bidi="ar-SA"/>
              </w:rPr>
              <w:t>4.5-</w:t>
            </w:r>
            <w:r>
              <w:rPr>
                <w:rFonts w:hint="eastAsia" w:cs="Times New Roman"/>
                <w:color w:val="000000"/>
                <w:kern w:val="2"/>
                <w:sz w:val="24"/>
                <w:szCs w:val="24"/>
                <w:highlight w:val="none"/>
                <w:lang w:val="en-US" w:eastAsia="zh-CN" w:bidi="ar-SA"/>
              </w:rPr>
              <w:t>11</w:t>
            </w:r>
            <w:r>
              <w:rPr>
                <w:rFonts w:hint="eastAsia" w:ascii="Times New Roman" w:hAnsi="Times New Roman" w:eastAsia="宋体" w:cs="Times New Roman"/>
                <w:color w:val="000000"/>
                <w:kern w:val="2"/>
                <w:sz w:val="24"/>
                <w:szCs w:val="24"/>
                <w:highlight w:val="none"/>
                <w:lang w:val="en-US" w:eastAsia="zh-CN" w:bidi="ar-SA"/>
              </w:rPr>
              <w:t>和4.5-1</w:t>
            </w:r>
            <w:r>
              <w:rPr>
                <w:rFonts w:hint="eastAsia" w:cs="Times New Roman"/>
                <w:color w:val="000000"/>
                <w:kern w:val="2"/>
                <w:sz w:val="24"/>
                <w:szCs w:val="24"/>
                <w:highlight w:val="none"/>
                <w:lang w:val="en-US" w:eastAsia="zh-CN" w:bidi="ar-SA"/>
              </w:rPr>
              <w:t>2</w:t>
            </w:r>
            <w:r>
              <w:rPr>
                <w:rFonts w:ascii="Times New Roman" w:hAnsi="Times New Roman" w:eastAsia="宋体" w:cs="Times New Roman"/>
                <w:color w:val="000000"/>
                <w:kern w:val="2"/>
                <w:sz w:val="24"/>
                <w:szCs w:val="24"/>
                <w:highlight w:val="none"/>
                <w:lang w:val="en-US" w:eastAsia="zh-CN" w:bidi="ar-SA"/>
              </w:rPr>
              <w:t>。</w:t>
            </w:r>
          </w:p>
          <w:p>
            <w:pPr>
              <w:widowControl w:val="0"/>
              <w:overflowPunct w:val="0"/>
              <w:autoSpaceDE w:val="0"/>
              <w:autoSpaceDN w:val="0"/>
              <w:adjustRightInd w:val="0"/>
              <w:snapToGrid w:val="0"/>
              <w:spacing w:before="0" w:after="0" w:line="500" w:lineRule="exact"/>
              <w:ind w:left="0" w:right="0" w:firstLine="482" w:firstLineChars="200"/>
              <w:jc w:val="center"/>
              <w:rPr>
                <w:rFonts w:ascii="Times New Roman" w:hAnsi="Times New Roman" w:eastAsia="宋体" w:cs="Times New Roman"/>
                <w:b/>
                <w:color w:val="000000"/>
                <w:kern w:val="2"/>
                <w:sz w:val="24"/>
                <w:szCs w:val="24"/>
                <w:highlight w:val="none"/>
                <w:lang w:val="en-US" w:eastAsia="zh-CN" w:bidi="ar-SA"/>
              </w:rPr>
            </w:pPr>
            <w:r>
              <w:rPr>
                <w:rFonts w:ascii="Times New Roman" w:hAnsi="Times New Roman" w:eastAsia="宋体" w:cs="Times New Roman"/>
                <w:b/>
                <w:color w:val="000000"/>
                <w:kern w:val="2"/>
                <w:sz w:val="24"/>
                <w:szCs w:val="24"/>
                <w:highlight w:val="none"/>
                <w:lang w:val="en-US" w:eastAsia="zh-CN" w:bidi="ar-SA"/>
              </w:rPr>
              <w:t>表</w:t>
            </w:r>
            <w:r>
              <w:rPr>
                <w:rFonts w:hint="eastAsia" w:ascii="Times New Roman" w:hAnsi="Times New Roman" w:eastAsia="宋体" w:cs="Times New Roman"/>
                <w:b/>
                <w:color w:val="000000"/>
                <w:kern w:val="2"/>
                <w:sz w:val="24"/>
                <w:szCs w:val="24"/>
                <w:highlight w:val="none"/>
                <w:lang w:val="en-US" w:eastAsia="zh-CN" w:bidi="ar-SA"/>
              </w:rPr>
              <w:t>4.5-</w:t>
            </w:r>
            <w:r>
              <w:rPr>
                <w:rFonts w:hint="eastAsia" w:cs="Times New Roman"/>
                <w:b/>
                <w:color w:val="000000"/>
                <w:kern w:val="2"/>
                <w:sz w:val="24"/>
                <w:szCs w:val="24"/>
                <w:highlight w:val="none"/>
                <w:lang w:val="en-US" w:eastAsia="zh-CN" w:bidi="ar-SA"/>
              </w:rPr>
              <w:t>11</w:t>
            </w:r>
            <w:r>
              <w:rPr>
                <w:rFonts w:ascii="Times New Roman" w:hAnsi="Times New Roman" w:eastAsia="宋体" w:cs="Times New Roman"/>
                <w:b/>
                <w:color w:val="000000"/>
                <w:kern w:val="2"/>
                <w:sz w:val="24"/>
                <w:szCs w:val="24"/>
                <w:highlight w:val="none"/>
                <w:lang w:val="en-US" w:eastAsia="zh-CN" w:bidi="ar-SA"/>
              </w:rPr>
              <w:t>本项目</w:t>
            </w:r>
            <w:r>
              <w:rPr>
                <w:rFonts w:hint="eastAsia" w:ascii="Times New Roman" w:hAnsi="Times New Roman" w:eastAsia="宋体" w:cs="Times New Roman"/>
                <w:b/>
                <w:color w:val="000000"/>
                <w:kern w:val="2"/>
                <w:sz w:val="24"/>
                <w:szCs w:val="24"/>
                <w:highlight w:val="none"/>
                <w:lang w:val="en-US" w:eastAsia="zh-CN" w:bidi="ar-SA"/>
              </w:rPr>
              <w:t>有组织</w:t>
            </w:r>
            <w:r>
              <w:rPr>
                <w:rFonts w:ascii="Times New Roman" w:hAnsi="Times New Roman" w:eastAsia="宋体" w:cs="Times New Roman"/>
                <w:b/>
                <w:color w:val="000000"/>
                <w:kern w:val="2"/>
                <w:sz w:val="24"/>
                <w:szCs w:val="24"/>
                <w:highlight w:val="none"/>
                <w:lang w:val="en-US" w:eastAsia="zh-CN" w:bidi="ar-SA"/>
              </w:rPr>
              <w:t>废气排放核算表</w:t>
            </w:r>
          </w:p>
          <w:tbl>
            <w:tblPr>
              <w:tblStyle w:val="15"/>
              <w:tblW w:w="850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1331"/>
              <w:gridCol w:w="1464"/>
              <w:gridCol w:w="1843"/>
              <w:gridCol w:w="1571"/>
              <w:gridCol w:w="16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序号</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排放口编号</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污染物</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核算排放浓度/(mg/Nm</w:t>
                  </w:r>
                  <w:r>
                    <w:rPr>
                      <w:rFonts w:hint="eastAsia" w:ascii="Times New Roman" w:hAnsi="Times New Roman" w:eastAsia="宋体" w:cs="Times New Roman"/>
                      <w:color w:val="000000"/>
                      <w:kern w:val="2"/>
                      <w:sz w:val="21"/>
                      <w:szCs w:val="24"/>
                      <w:vertAlign w:val="superscript"/>
                      <w:lang w:val="en-US" w:eastAsia="zh-CN"/>
                    </w:rPr>
                    <w:t>3</w:t>
                  </w:r>
                  <w:r>
                    <w:rPr>
                      <w:rFonts w:hint="eastAsia" w:ascii="Times New Roman" w:hAnsi="Times New Roman" w:eastAsia="宋体" w:cs="Times New Roman"/>
                      <w:color w:val="000000"/>
                      <w:kern w:val="2"/>
                      <w:sz w:val="21"/>
                      <w:szCs w:val="24"/>
                      <w:lang w:val="en-US" w:eastAsia="zh-CN"/>
                    </w:rPr>
                    <w:t>)</w:t>
                  </w:r>
                </w:p>
              </w:tc>
              <w:tc>
                <w:tcPr>
                  <w:tcW w:w="15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核算排放速率/(kg/h)</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核算年排放量/(t/a)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主要排放口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w:t>
                  </w:r>
                </w:p>
              </w:tc>
              <w:tc>
                <w:tcPr>
                  <w:tcW w:w="15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主要排放口合计</w:t>
                  </w:r>
                </w:p>
              </w:tc>
              <w:tc>
                <w:tcPr>
                  <w:tcW w:w="4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一般排放口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1</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DA001</w:t>
                  </w:r>
                  <w:r>
                    <w:rPr>
                      <w:rFonts w:hint="eastAsia" w:cs="Times New Roman"/>
                      <w:color w:val="000000"/>
                      <w:kern w:val="2"/>
                      <w:sz w:val="21"/>
                      <w:szCs w:val="24"/>
                      <w:lang w:val="en-US" w:eastAsia="zh-CN"/>
                    </w:rPr>
                    <w:t>（上料</w:t>
                  </w:r>
                  <w:r>
                    <w:rPr>
                      <w:rFonts w:hint="eastAsia" w:ascii="Times New Roman" w:hAnsi="Times New Roman" w:eastAsia="宋体" w:cs="Times New Roman"/>
                      <w:color w:val="000000"/>
                      <w:kern w:val="2"/>
                      <w:sz w:val="21"/>
                      <w:szCs w:val="24"/>
                      <w:lang w:val="en-US" w:eastAsia="zh-CN"/>
                    </w:rPr>
                    <w:t>排放口</w:t>
                  </w:r>
                  <w:r>
                    <w:rPr>
                      <w:rFonts w:hint="eastAsia" w:cs="Times New Roman"/>
                      <w:color w:val="000000"/>
                      <w:kern w:val="2"/>
                      <w:sz w:val="21"/>
                      <w:szCs w:val="24"/>
                      <w:lang w:val="en-US" w:eastAsia="zh-CN"/>
                    </w:rPr>
                    <w:t>）</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颗粒物</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0.24</w:t>
                  </w:r>
                </w:p>
              </w:tc>
              <w:tc>
                <w:tcPr>
                  <w:tcW w:w="15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0.0012</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0.006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2</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DA00</w:t>
                  </w:r>
                  <w:r>
                    <w:rPr>
                      <w:rFonts w:hint="eastAsia" w:cs="Times New Roman"/>
                      <w:color w:val="000000"/>
                      <w:kern w:val="2"/>
                      <w:sz w:val="21"/>
                      <w:szCs w:val="24"/>
                      <w:lang w:val="en-US" w:eastAsia="zh-CN"/>
                    </w:rPr>
                    <w:t>2（切割打磨</w:t>
                  </w:r>
                  <w:r>
                    <w:rPr>
                      <w:rFonts w:hint="eastAsia" w:ascii="Times New Roman" w:hAnsi="Times New Roman" w:eastAsia="宋体" w:cs="Times New Roman"/>
                      <w:color w:val="000000"/>
                      <w:kern w:val="2"/>
                      <w:sz w:val="21"/>
                      <w:szCs w:val="24"/>
                      <w:lang w:val="en-US" w:eastAsia="zh-CN"/>
                    </w:rPr>
                    <w:t>排放口</w:t>
                  </w:r>
                  <w:r>
                    <w:rPr>
                      <w:rFonts w:hint="eastAsia" w:cs="Times New Roman"/>
                      <w:color w:val="000000"/>
                      <w:kern w:val="2"/>
                      <w:sz w:val="21"/>
                      <w:szCs w:val="24"/>
                      <w:lang w:val="en-US" w:eastAsia="zh-CN"/>
                    </w:rPr>
                    <w:t>）</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颗粒物</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5.7</w:t>
                  </w:r>
                </w:p>
              </w:tc>
              <w:tc>
                <w:tcPr>
                  <w:tcW w:w="15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0.0456</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0.23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3</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DA00</w:t>
                  </w:r>
                  <w:r>
                    <w:rPr>
                      <w:rFonts w:hint="eastAsia" w:cs="Times New Roman"/>
                      <w:color w:val="000000"/>
                      <w:kern w:val="2"/>
                      <w:sz w:val="21"/>
                      <w:szCs w:val="24"/>
                      <w:lang w:val="en-US" w:eastAsia="zh-CN"/>
                    </w:rPr>
                    <w:t>3（上胶</w:t>
                  </w:r>
                  <w:r>
                    <w:rPr>
                      <w:rFonts w:hint="eastAsia" w:ascii="Times New Roman" w:hAnsi="Times New Roman" w:eastAsia="宋体" w:cs="Times New Roman"/>
                      <w:color w:val="000000"/>
                      <w:kern w:val="2"/>
                      <w:sz w:val="21"/>
                      <w:szCs w:val="24"/>
                      <w:lang w:val="en-US" w:eastAsia="zh-CN"/>
                    </w:rPr>
                    <w:t>排放口</w:t>
                  </w:r>
                  <w:r>
                    <w:rPr>
                      <w:rFonts w:hint="eastAsia" w:cs="Times New Roman"/>
                      <w:color w:val="000000"/>
                      <w:kern w:val="2"/>
                      <w:sz w:val="21"/>
                      <w:szCs w:val="24"/>
                      <w:lang w:val="en-US" w:eastAsia="zh-CN"/>
                    </w:rPr>
                    <w:t>）</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cs="Times New Roman"/>
                      <w:color w:val="000000"/>
                      <w:kern w:val="2"/>
                      <w:sz w:val="21"/>
                      <w:szCs w:val="24"/>
                      <w:lang w:val="en-US" w:eastAsia="zh-CN"/>
                    </w:rPr>
                  </w:pPr>
                  <w:r>
                    <w:rPr>
                      <w:rFonts w:hint="eastAsia" w:cs="Times New Roman"/>
                      <w:color w:val="000000"/>
                      <w:kern w:val="2"/>
                      <w:sz w:val="21"/>
                      <w:szCs w:val="24"/>
                      <w:lang w:val="en-US" w:eastAsia="zh-CN"/>
                    </w:rPr>
                    <w:t>VOCs</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cs="Times New Roman"/>
                      <w:color w:val="000000"/>
                      <w:kern w:val="2"/>
                      <w:sz w:val="21"/>
                      <w:szCs w:val="24"/>
                      <w:lang w:val="en-US" w:eastAsia="zh-CN"/>
                    </w:rPr>
                  </w:pPr>
                  <w:r>
                    <w:rPr>
                      <w:rFonts w:hint="eastAsia" w:cs="Times New Roman"/>
                      <w:color w:val="000000"/>
                      <w:kern w:val="2"/>
                      <w:sz w:val="21"/>
                      <w:szCs w:val="24"/>
                      <w:lang w:val="en-US" w:eastAsia="zh-CN"/>
                    </w:rPr>
                    <w:t>24.12</w:t>
                  </w:r>
                </w:p>
              </w:tc>
              <w:tc>
                <w:tcPr>
                  <w:tcW w:w="157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cs="Times New Roman"/>
                      <w:color w:val="000000"/>
                      <w:kern w:val="2"/>
                      <w:sz w:val="21"/>
                      <w:szCs w:val="24"/>
                      <w:lang w:val="en-US" w:eastAsia="zh-CN"/>
                    </w:rPr>
                  </w:pPr>
                  <w:r>
                    <w:rPr>
                      <w:rFonts w:hint="eastAsia" w:cs="Times New Roman"/>
                      <w:color w:val="000000"/>
                      <w:kern w:val="2"/>
                      <w:sz w:val="21"/>
                      <w:szCs w:val="24"/>
                      <w:lang w:val="en-US" w:eastAsia="zh-CN"/>
                    </w:rPr>
                    <w:t>0.1206</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cs="Times New Roman"/>
                      <w:color w:val="000000"/>
                      <w:kern w:val="2"/>
                      <w:sz w:val="21"/>
                      <w:szCs w:val="24"/>
                      <w:lang w:val="en-US" w:eastAsia="zh-CN"/>
                    </w:rPr>
                  </w:pPr>
                  <w:r>
                    <w:rPr>
                      <w:rFonts w:hint="eastAsia" w:cs="Times New Roman"/>
                      <w:color w:val="000000"/>
                      <w:kern w:val="2"/>
                      <w:sz w:val="21"/>
                      <w:szCs w:val="24"/>
                      <w:lang w:val="en-US" w:eastAsia="zh-CN"/>
                    </w:rPr>
                    <w:t>0.608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一般排放口合计</w:t>
                  </w:r>
                </w:p>
              </w:tc>
              <w:tc>
                <w:tcPr>
                  <w:tcW w:w="4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颗粒物</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0.236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p>
              </w:tc>
              <w:tc>
                <w:tcPr>
                  <w:tcW w:w="4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rPr>
                    <w:t>VOCs</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cs="Times New Roman"/>
                      <w:color w:val="000000"/>
                      <w:kern w:val="2"/>
                      <w:sz w:val="21"/>
                      <w:szCs w:val="24"/>
                      <w:lang w:val="en-US" w:eastAsia="zh-CN"/>
                    </w:rPr>
                  </w:pPr>
                  <w:r>
                    <w:rPr>
                      <w:rFonts w:hint="eastAsia" w:cs="Times New Roman"/>
                      <w:color w:val="000000"/>
                      <w:kern w:val="2"/>
                      <w:sz w:val="21"/>
                      <w:szCs w:val="24"/>
                      <w:lang w:val="en-US" w:eastAsia="zh-CN"/>
                    </w:rPr>
                    <w:t>0.608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有组织排放总计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有组织排放总计</w:t>
                  </w:r>
                </w:p>
              </w:tc>
              <w:tc>
                <w:tcPr>
                  <w:tcW w:w="4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颗粒物</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0.236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0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p>
              </w:tc>
              <w:tc>
                <w:tcPr>
                  <w:tcW w:w="4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rPr>
                    <w:t>VOCs</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cs="Times New Roman"/>
                      <w:color w:val="000000"/>
                      <w:kern w:val="2"/>
                      <w:sz w:val="21"/>
                      <w:szCs w:val="24"/>
                      <w:lang w:val="en-US" w:eastAsia="zh-CN"/>
                    </w:rPr>
                  </w:pPr>
                  <w:r>
                    <w:rPr>
                      <w:rFonts w:hint="eastAsia" w:cs="Times New Roman"/>
                      <w:color w:val="000000"/>
                      <w:kern w:val="2"/>
                      <w:sz w:val="21"/>
                      <w:szCs w:val="24"/>
                      <w:lang w:val="en-US" w:eastAsia="zh-CN"/>
                    </w:rPr>
                    <w:t>0.608</w:t>
                  </w:r>
                </w:p>
              </w:tc>
            </w:tr>
          </w:tbl>
          <w:p>
            <w:pPr>
              <w:widowControl w:val="0"/>
              <w:overflowPunct w:val="0"/>
              <w:autoSpaceDE w:val="0"/>
              <w:autoSpaceDN w:val="0"/>
              <w:adjustRightInd w:val="0"/>
              <w:snapToGrid w:val="0"/>
              <w:spacing w:before="0" w:after="0" w:line="500" w:lineRule="exact"/>
              <w:ind w:left="0" w:right="0" w:firstLine="482" w:firstLineChars="200"/>
              <w:jc w:val="center"/>
              <w:rPr>
                <w:rFonts w:hint="default" w:ascii="Times New Roman" w:hAnsi="Times New Roman" w:eastAsia="宋体" w:cs="Times New Roman"/>
                <w:b/>
                <w:color w:val="000000"/>
                <w:kern w:val="2"/>
                <w:sz w:val="24"/>
                <w:szCs w:val="24"/>
                <w:highlight w:val="none"/>
                <w:lang w:val="en-US" w:eastAsia="zh-CN" w:bidi="ar-SA"/>
              </w:rPr>
            </w:pPr>
            <w:r>
              <w:rPr>
                <w:rFonts w:hint="default" w:ascii="Times New Roman" w:hAnsi="Times New Roman" w:eastAsia="宋体" w:cs="Times New Roman"/>
                <w:b/>
                <w:color w:val="000000"/>
                <w:kern w:val="2"/>
                <w:sz w:val="24"/>
                <w:szCs w:val="24"/>
                <w:highlight w:val="none"/>
                <w:lang w:val="en-US" w:eastAsia="zh-CN" w:bidi="ar-SA"/>
              </w:rPr>
              <w:t>表</w:t>
            </w:r>
            <w:r>
              <w:rPr>
                <w:rFonts w:hint="eastAsia" w:ascii="Times New Roman" w:hAnsi="Times New Roman" w:eastAsia="宋体" w:cs="Times New Roman"/>
                <w:b/>
                <w:color w:val="000000"/>
                <w:kern w:val="2"/>
                <w:sz w:val="24"/>
                <w:szCs w:val="24"/>
                <w:highlight w:val="none"/>
                <w:lang w:val="en-US" w:eastAsia="zh-CN" w:bidi="ar-SA"/>
              </w:rPr>
              <w:t>4.5-1</w:t>
            </w:r>
            <w:r>
              <w:rPr>
                <w:rFonts w:hint="eastAsia" w:cs="Times New Roman"/>
                <w:b/>
                <w:color w:val="000000"/>
                <w:kern w:val="2"/>
                <w:sz w:val="24"/>
                <w:szCs w:val="24"/>
                <w:highlight w:val="none"/>
                <w:lang w:val="en-US" w:eastAsia="zh-CN" w:bidi="ar-SA"/>
              </w:rPr>
              <w:t>2</w:t>
            </w:r>
            <w:r>
              <w:rPr>
                <w:rFonts w:hint="default" w:ascii="Times New Roman" w:hAnsi="Times New Roman" w:eastAsia="宋体" w:cs="Times New Roman"/>
                <w:b/>
                <w:color w:val="000000"/>
                <w:kern w:val="2"/>
                <w:sz w:val="24"/>
                <w:szCs w:val="24"/>
                <w:highlight w:val="none"/>
                <w:lang w:val="en-US" w:eastAsia="zh-CN" w:bidi="ar-SA"/>
              </w:rPr>
              <w:t>本项目</w:t>
            </w:r>
            <w:r>
              <w:rPr>
                <w:rFonts w:hint="eastAsia" w:ascii="Times New Roman" w:hAnsi="Times New Roman" w:eastAsia="宋体" w:cs="Times New Roman"/>
                <w:b/>
                <w:color w:val="000000"/>
                <w:kern w:val="2"/>
                <w:sz w:val="24"/>
                <w:szCs w:val="24"/>
                <w:highlight w:val="none"/>
                <w:lang w:val="en-US" w:eastAsia="zh-CN" w:bidi="ar-SA"/>
              </w:rPr>
              <w:t>有组织</w:t>
            </w:r>
            <w:r>
              <w:rPr>
                <w:rFonts w:hint="default" w:ascii="Times New Roman" w:hAnsi="Times New Roman" w:eastAsia="宋体" w:cs="Times New Roman"/>
                <w:b/>
                <w:color w:val="000000"/>
                <w:kern w:val="2"/>
                <w:sz w:val="24"/>
                <w:szCs w:val="24"/>
                <w:highlight w:val="none"/>
                <w:lang w:val="en-US" w:eastAsia="zh-CN" w:bidi="ar-SA"/>
              </w:rPr>
              <w:t>大气污染物年排放核算表</w:t>
            </w:r>
          </w:p>
          <w:tbl>
            <w:tblPr>
              <w:tblStyle w:val="15"/>
              <w:tblW w:w="850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344"/>
              <w:gridCol w:w="3246"/>
              <w:gridCol w:w="291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23" w:type="dxa"/>
                  <w:tcBorders>
                    <w:left w:val="single" w:color="000000" w:sz="12"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序号</w:t>
                  </w:r>
                </w:p>
              </w:tc>
              <w:tc>
                <w:tcPr>
                  <w:tcW w:w="3217"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污染物</w:t>
                  </w:r>
                </w:p>
              </w:tc>
              <w:tc>
                <w:tcPr>
                  <w:tcW w:w="2888" w:type="dxa"/>
                  <w:tcBorders>
                    <w:right w:val="single" w:color="000000" w:sz="12"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年排放量/(t/a)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23" w:type="dxa"/>
                  <w:tcBorders>
                    <w:left w:val="single" w:color="000000" w:sz="12"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color w:val="000000"/>
                      <w:kern w:val="2"/>
                      <w:sz w:val="21"/>
                      <w:szCs w:val="21"/>
                      <w:lang w:val="en-US" w:eastAsia="zh-CN"/>
                    </w:rPr>
                    <w:t>1</w:t>
                  </w:r>
                </w:p>
              </w:tc>
              <w:tc>
                <w:tcPr>
                  <w:tcW w:w="32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firstLine="0" w:firstLineChars="0"/>
                    <w:jc w:val="center"/>
                    <w:textAlignment w:val="center"/>
                    <w:rPr>
                      <w:rFonts w:hint="default" w:ascii="宋体" w:hAnsi="宋体" w:eastAsia="宋体" w:cs="Times New Roman"/>
                      <w:bCs/>
                      <w:color w:val="000000"/>
                      <w:kern w:val="2"/>
                      <w:sz w:val="21"/>
                      <w:szCs w:val="21"/>
                      <w:highlight w:val="none"/>
                      <w:lang w:val="en-US" w:eastAsia="zh-CN" w:bidi="ar-SA"/>
                    </w:rPr>
                  </w:pPr>
                  <w:r>
                    <w:rPr>
                      <w:rFonts w:hint="eastAsia" w:cs="Times New Roman"/>
                      <w:color w:val="000000"/>
                      <w:kern w:val="2"/>
                      <w:sz w:val="21"/>
                      <w:szCs w:val="24"/>
                      <w:lang w:val="en-US" w:eastAsia="zh-CN"/>
                    </w:rPr>
                    <w:t>颗粒物</w:t>
                  </w:r>
                </w:p>
              </w:tc>
              <w:tc>
                <w:tcPr>
                  <w:tcW w:w="2888" w:type="dxa"/>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4"/>
                      <w:lang w:val="en-US" w:eastAsia="zh-CN"/>
                    </w:rPr>
                    <w:t>0.232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23" w:type="dxa"/>
                  <w:tcBorders>
                    <w:left w:val="single" w:color="000000" w:sz="12"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lang w:val="en-US" w:eastAsia="zh-CN"/>
                    </w:rPr>
                  </w:pPr>
                  <w:r>
                    <w:rPr>
                      <w:rFonts w:hint="eastAsia" w:cs="Times New Roman"/>
                      <w:color w:val="000000"/>
                      <w:kern w:val="2"/>
                      <w:sz w:val="21"/>
                      <w:szCs w:val="21"/>
                      <w:lang w:val="en-US" w:eastAsia="zh-CN"/>
                    </w:rPr>
                    <w:t>2</w:t>
                  </w:r>
                </w:p>
              </w:tc>
              <w:tc>
                <w:tcPr>
                  <w:tcW w:w="32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firstLine="0" w:firstLineChars="0"/>
                    <w:jc w:val="center"/>
                    <w:textAlignment w:val="center"/>
                    <w:rPr>
                      <w:rFonts w:hint="eastAsia" w:cs="Times New Roman"/>
                      <w:color w:val="000000"/>
                      <w:kern w:val="2"/>
                      <w:sz w:val="21"/>
                      <w:szCs w:val="24"/>
                      <w:lang w:val="en-US" w:eastAsia="zh-CN"/>
                    </w:rPr>
                  </w:pPr>
                  <w:r>
                    <w:rPr>
                      <w:rFonts w:hint="eastAsia" w:cs="Times New Roman"/>
                      <w:color w:val="000000"/>
                      <w:kern w:val="2"/>
                      <w:sz w:val="21"/>
                      <w:szCs w:val="24"/>
                      <w:lang w:val="en-US" w:eastAsia="zh-CN"/>
                    </w:rPr>
                    <w:t>VOCs</w:t>
                  </w:r>
                </w:p>
              </w:tc>
              <w:tc>
                <w:tcPr>
                  <w:tcW w:w="2888" w:type="dxa"/>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0.608</w:t>
                  </w:r>
                </w:p>
              </w:tc>
            </w:tr>
          </w:tbl>
          <w:p>
            <w:pPr>
              <w:widowControl w:val="0"/>
              <w:overflowPunct w:val="0"/>
              <w:autoSpaceDE w:val="0"/>
              <w:autoSpaceDN w:val="0"/>
              <w:adjustRightInd w:val="0"/>
              <w:snapToGrid w:val="0"/>
              <w:spacing w:before="0" w:after="0" w:line="520" w:lineRule="exact"/>
              <w:ind w:left="0" w:right="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在所有工艺设备及环保设备工作正常的情况下，本项目排放的各废气污染物量较低，</w:t>
            </w:r>
            <w:r>
              <w:rPr>
                <w:rFonts w:hint="eastAsia" w:ascii="Times New Roman" w:hAnsi="Times New Roman" w:eastAsia="宋体" w:cs="Times New Roman"/>
                <w:color w:val="000000"/>
                <w:kern w:val="2"/>
                <w:sz w:val="24"/>
                <w:szCs w:val="24"/>
                <w:highlight w:val="none"/>
                <w:lang w:val="en-US" w:eastAsia="zh-CN" w:bidi="ar-SA"/>
              </w:rPr>
              <w:t>在</w:t>
            </w:r>
            <w:r>
              <w:rPr>
                <w:rFonts w:hint="default" w:ascii="Times New Roman" w:hAnsi="Times New Roman" w:eastAsia="宋体" w:cs="Times New Roman"/>
                <w:color w:val="000000"/>
                <w:kern w:val="2"/>
                <w:sz w:val="24"/>
                <w:szCs w:val="24"/>
                <w:highlight w:val="none"/>
                <w:lang w:val="en-US" w:eastAsia="zh-CN" w:bidi="ar-SA"/>
              </w:rPr>
              <w:t>开、停、检修和治理措施故障均会造成污染物排放瞬时增大甚至超标情况，因此环评中需要对此类非正常工况排放进行分析和预测。本项目非正常工况主要考虑装置失效时的情况。非正常工况下，</w:t>
            </w:r>
            <w:r>
              <w:rPr>
                <w:rFonts w:hint="eastAsia" w:ascii="Times New Roman" w:hAnsi="Times New Roman" w:eastAsia="宋体" w:cs="Times New Roman"/>
                <w:color w:val="000000"/>
                <w:kern w:val="2"/>
                <w:sz w:val="24"/>
                <w:szCs w:val="24"/>
                <w:highlight w:val="none"/>
                <w:lang w:val="en-US" w:eastAsia="zh-CN" w:bidi="ar-SA"/>
              </w:rPr>
              <w:t>按照处理效率的0%计，</w:t>
            </w:r>
            <w:r>
              <w:rPr>
                <w:rFonts w:hint="default" w:ascii="Times New Roman" w:hAnsi="Times New Roman" w:eastAsia="宋体" w:cs="Times New Roman"/>
                <w:color w:val="000000"/>
                <w:kern w:val="2"/>
                <w:sz w:val="24"/>
                <w:szCs w:val="24"/>
                <w:highlight w:val="none"/>
                <w:lang w:val="en-US" w:eastAsia="zh-CN" w:bidi="ar-SA"/>
              </w:rPr>
              <w:t>项目排气筒排放的废气源强见表</w:t>
            </w:r>
            <w:r>
              <w:rPr>
                <w:rFonts w:hint="eastAsia" w:ascii="Times New Roman" w:hAnsi="Times New Roman" w:eastAsia="宋体" w:cs="Times New Roman"/>
                <w:color w:val="000000"/>
                <w:kern w:val="2"/>
                <w:sz w:val="24"/>
                <w:szCs w:val="24"/>
                <w:highlight w:val="none"/>
                <w:lang w:val="en-US" w:eastAsia="zh-CN" w:bidi="ar-SA"/>
              </w:rPr>
              <w:t>4.5-1</w:t>
            </w:r>
            <w:r>
              <w:rPr>
                <w:rFonts w:hint="eastAsia" w:cs="Times New Roman"/>
                <w:color w:val="000000"/>
                <w:kern w:val="2"/>
                <w:sz w:val="24"/>
                <w:szCs w:val="24"/>
                <w:highlight w:val="none"/>
                <w:lang w:val="en-US" w:eastAsia="zh-CN" w:bidi="ar-SA"/>
              </w:rPr>
              <w:t>3</w:t>
            </w:r>
            <w:r>
              <w:rPr>
                <w:rFonts w:hint="eastAsia" w:ascii="Times New Roman" w:hAnsi="Times New Roman" w:eastAsia="宋体" w:cs="Times New Roman"/>
                <w:color w:val="00000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0" w:firstLineChars="0"/>
              <w:jc w:val="center"/>
              <w:textAlignment w:val="auto"/>
              <w:rPr>
                <w:rFonts w:hint="default" w:ascii="Times New Roman" w:hAnsi="Times New Roman" w:eastAsia="宋体" w:cs="Times New Roman"/>
                <w:b/>
                <w:color w:val="000000"/>
                <w:kern w:val="2"/>
                <w:sz w:val="24"/>
                <w:szCs w:val="24"/>
                <w:highlight w:val="none"/>
                <w:lang w:val="en-US" w:eastAsia="zh-CN" w:bidi="ar-SA"/>
              </w:rPr>
            </w:pPr>
            <w:r>
              <w:rPr>
                <w:rFonts w:hint="default" w:ascii="Times New Roman" w:hAnsi="Times New Roman" w:eastAsia="宋体" w:cs="Times New Roman"/>
                <w:b/>
                <w:color w:val="000000"/>
                <w:kern w:val="2"/>
                <w:sz w:val="24"/>
                <w:szCs w:val="24"/>
                <w:highlight w:val="none"/>
                <w:lang w:val="en-US" w:eastAsia="zh-CN" w:bidi="ar-SA"/>
              </w:rPr>
              <w:t>表</w:t>
            </w:r>
            <w:r>
              <w:rPr>
                <w:rFonts w:hint="eastAsia" w:ascii="Times New Roman" w:hAnsi="Times New Roman" w:eastAsia="宋体" w:cs="Times New Roman"/>
                <w:b/>
                <w:color w:val="000000"/>
                <w:kern w:val="2"/>
                <w:sz w:val="24"/>
                <w:szCs w:val="24"/>
                <w:highlight w:val="none"/>
                <w:lang w:val="en-US" w:eastAsia="zh-CN" w:bidi="ar-SA"/>
              </w:rPr>
              <w:t>4.5-1</w:t>
            </w:r>
            <w:r>
              <w:rPr>
                <w:rFonts w:hint="eastAsia" w:cs="Times New Roman"/>
                <w:b/>
                <w:color w:val="000000"/>
                <w:kern w:val="2"/>
                <w:sz w:val="24"/>
                <w:szCs w:val="24"/>
                <w:highlight w:val="none"/>
                <w:lang w:val="en-US" w:eastAsia="zh-CN" w:bidi="ar-SA"/>
              </w:rPr>
              <w:t>3</w:t>
            </w:r>
            <w:r>
              <w:rPr>
                <w:rFonts w:hint="default" w:ascii="Times New Roman" w:hAnsi="Times New Roman" w:eastAsia="宋体" w:cs="Times New Roman"/>
                <w:b/>
                <w:color w:val="000000"/>
                <w:kern w:val="2"/>
                <w:sz w:val="24"/>
                <w:szCs w:val="24"/>
                <w:highlight w:val="none"/>
                <w:lang w:val="en-US" w:eastAsia="zh-CN" w:bidi="ar-SA"/>
              </w:rPr>
              <w:t>本项目</w:t>
            </w:r>
            <w:r>
              <w:rPr>
                <w:rFonts w:hint="eastAsia" w:ascii="Times New Roman" w:hAnsi="Times New Roman" w:eastAsia="宋体" w:cs="Times New Roman"/>
                <w:b/>
                <w:color w:val="000000"/>
                <w:kern w:val="2"/>
                <w:sz w:val="24"/>
                <w:szCs w:val="24"/>
                <w:highlight w:val="none"/>
                <w:lang w:val="en-US" w:eastAsia="zh-CN" w:bidi="ar-SA"/>
              </w:rPr>
              <w:t>有组织</w:t>
            </w:r>
            <w:r>
              <w:rPr>
                <w:rFonts w:hint="default" w:ascii="Times New Roman" w:hAnsi="Times New Roman" w:eastAsia="宋体" w:cs="Times New Roman"/>
                <w:b/>
                <w:color w:val="000000"/>
                <w:kern w:val="2"/>
                <w:sz w:val="24"/>
                <w:szCs w:val="24"/>
                <w:highlight w:val="none"/>
                <w:lang w:val="en-US" w:eastAsia="zh-CN" w:bidi="ar-SA"/>
              </w:rPr>
              <w:t>大气污染物</w:t>
            </w:r>
            <w:r>
              <w:rPr>
                <w:rFonts w:hint="eastAsia" w:ascii="Times New Roman" w:hAnsi="Times New Roman" w:eastAsia="宋体" w:cs="Times New Roman"/>
                <w:b/>
                <w:color w:val="000000"/>
                <w:kern w:val="2"/>
                <w:sz w:val="24"/>
                <w:szCs w:val="24"/>
                <w:highlight w:val="none"/>
                <w:lang w:val="en-US" w:eastAsia="zh-CN" w:bidi="ar-SA"/>
              </w:rPr>
              <w:t>非正常</w:t>
            </w:r>
            <w:r>
              <w:rPr>
                <w:rFonts w:hint="eastAsia" w:cs="Times New Roman"/>
                <w:b/>
                <w:color w:val="000000"/>
                <w:kern w:val="2"/>
                <w:sz w:val="24"/>
                <w:szCs w:val="24"/>
                <w:highlight w:val="none"/>
                <w:lang w:val="en-US" w:eastAsia="zh-CN" w:bidi="ar-SA"/>
              </w:rPr>
              <w:t>工况</w:t>
            </w:r>
            <w:r>
              <w:rPr>
                <w:rFonts w:hint="default" w:ascii="Times New Roman" w:hAnsi="Times New Roman" w:eastAsia="宋体" w:cs="Times New Roman"/>
                <w:b/>
                <w:color w:val="000000"/>
                <w:kern w:val="2"/>
                <w:sz w:val="24"/>
                <w:szCs w:val="24"/>
                <w:highlight w:val="none"/>
                <w:lang w:val="en-US" w:eastAsia="zh-CN" w:bidi="ar-SA"/>
              </w:rPr>
              <w:t>年排放核算表</w:t>
            </w:r>
          </w:p>
          <w:tbl>
            <w:tblPr>
              <w:tblStyle w:val="15"/>
              <w:tblW w:w="50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340"/>
              <w:gridCol w:w="649"/>
              <w:gridCol w:w="834"/>
              <w:gridCol w:w="846"/>
              <w:gridCol w:w="751"/>
              <w:gridCol w:w="643"/>
              <w:gridCol w:w="1346"/>
              <w:gridCol w:w="13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lang w:val="en-US"/>
                    </w:rPr>
                  </w:pPr>
                  <w:r>
                    <w:rPr>
                      <w:rFonts w:hint="default" w:ascii="Times New Roman" w:hAnsi="Times New Roman" w:eastAsia="宋体" w:cs="Times New Roman"/>
                      <w:color w:val="000000"/>
                      <w:kern w:val="2"/>
                      <w:sz w:val="21"/>
                      <w:szCs w:val="21"/>
                      <w:lang w:val="en-US" w:eastAsia="zh-CN"/>
                    </w:rPr>
                    <w:t>污染源</w:t>
                  </w:r>
                </w:p>
              </w:tc>
              <w:tc>
                <w:tcPr>
                  <w:tcW w:w="787"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color w:val="000000"/>
                      <w:kern w:val="2"/>
                      <w:sz w:val="21"/>
                      <w:szCs w:val="21"/>
                      <w:lang w:val="en-US" w:eastAsia="zh-CN"/>
                    </w:rPr>
                    <w:t>非正常排放原因</w:t>
                  </w:r>
                </w:p>
              </w:tc>
              <w:tc>
                <w:tcPr>
                  <w:tcW w:w="381"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污染物</w:t>
                  </w:r>
                </w:p>
              </w:tc>
              <w:tc>
                <w:tcPr>
                  <w:tcW w:w="490"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color w:val="000000"/>
                      <w:kern w:val="2"/>
                      <w:sz w:val="21"/>
                      <w:szCs w:val="21"/>
                      <w:lang w:val="en-US" w:eastAsia="zh-CN"/>
                    </w:rPr>
                    <w:t>非正常排放浓度（</w:t>
                  </w:r>
                  <w:r>
                    <w:rPr>
                      <w:rFonts w:hint="eastAsia" w:ascii="Times New Roman" w:hAnsi="Times New Roman" w:eastAsia="宋体" w:cs="Times New Roman"/>
                      <w:color w:val="000000"/>
                      <w:kern w:val="2"/>
                      <w:sz w:val="21"/>
                      <w:szCs w:val="21"/>
                      <w:lang w:val="en-US" w:eastAsia="zh-CN"/>
                    </w:rPr>
                    <w:t>m</w:t>
                  </w:r>
                  <w:r>
                    <w:rPr>
                      <w:rFonts w:hint="default" w:ascii="Times New Roman" w:hAnsi="Times New Roman" w:eastAsia="宋体" w:cs="Times New Roman"/>
                      <w:color w:val="000000"/>
                      <w:kern w:val="2"/>
                      <w:sz w:val="21"/>
                      <w:szCs w:val="24"/>
                    </w:rPr>
                    <w:t>g/m</w:t>
                  </w:r>
                  <w:r>
                    <w:rPr>
                      <w:rFonts w:hint="default" w:ascii="Times New Roman" w:hAnsi="Times New Roman" w:eastAsia="宋体" w:cs="Times New Roman"/>
                      <w:color w:val="000000"/>
                      <w:kern w:val="2"/>
                      <w:sz w:val="21"/>
                      <w:szCs w:val="24"/>
                      <w:vertAlign w:val="superscript"/>
                    </w:rPr>
                    <w:t>3</w:t>
                  </w:r>
                  <w:r>
                    <w:rPr>
                      <w:rFonts w:hint="default" w:ascii="Times New Roman" w:hAnsi="Times New Roman" w:eastAsia="宋体" w:cs="Times New Roman"/>
                      <w:color w:val="000000"/>
                      <w:kern w:val="2"/>
                      <w:sz w:val="21"/>
                      <w:szCs w:val="21"/>
                      <w:lang w:val="en-US" w:eastAsia="zh-CN"/>
                    </w:rPr>
                    <w:t>）</w:t>
                  </w:r>
                </w:p>
              </w:tc>
              <w:tc>
                <w:tcPr>
                  <w:tcW w:w="497" w:type="pct"/>
                  <w:tcBorders>
                    <w:tl2br w:val="nil"/>
                    <w:tr2bl w:val="nil"/>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rPr>
                    <w:t>非正常排放</w:t>
                  </w:r>
                  <w:r>
                    <w:rPr>
                      <w:rFonts w:hint="eastAsia" w:cs="Times New Roman"/>
                      <w:color w:val="000000"/>
                      <w:kern w:val="2"/>
                      <w:sz w:val="21"/>
                      <w:szCs w:val="21"/>
                      <w:lang w:val="en-US" w:eastAsia="zh-CN"/>
                    </w:rPr>
                    <w:t>速率</w:t>
                  </w:r>
                  <w:r>
                    <w:rPr>
                      <w:rFonts w:hint="default" w:ascii="Times New Roman" w:hAnsi="Times New Roman" w:eastAsia="宋体" w:cs="Times New Roman"/>
                      <w:color w:val="000000"/>
                      <w:kern w:val="2"/>
                      <w:sz w:val="21"/>
                      <w:szCs w:val="21"/>
                      <w:lang w:val="en-US" w:eastAsia="zh-CN"/>
                    </w:rPr>
                    <w:t>/</w:t>
                  </w:r>
                  <w:r>
                    <w:rPr>
                      <w:rFonts w:hint="default" w:ascii="Times New Roman" w:hAnsi="Times New Roman" w:eastAsia="宋体" w:cs="Times New Roman"/>
                      <w:color w:val="000000"/>
                      <w:kern w:val="2"/>
                      <w:sz w:val="21"/>
                      <w:szCs w:val="21"/>
                    </w:rPr>
                    <w:t>(</w:t>
                  </w:r>
                  <w:r>
                    <w:rPr>
                      <w:rFonts w:hint="eastAsia" w:ascii="Times New Roman" w:hAnsi="Times New Roman" w:eastAsia="宋体" w:cs="Times New Roman"/>
                      <w:color w:val="000000"/>
                      <w:kern w:val="2"/>
                      <w:sz w:val="21"/>
                      <w:szCs w:val="21"/>
                      <w:lang w:val="en-US" w:eastAsia="zh-CN"/>
                    </w:rPr>
                    <w:t>kg/h</w:t>
                  </w:r>
                  <w:r>
                    <w:rPr>
                      <w:rFonts w:hint="default" w:ascii="Times New Roman" w:hAnsi="Times New Roman" w:eastAsia="宋体" w:cs="Times New Roman"/>
                      <w:color w:val="000000"/>
                      <w:kern w:val="2"/>
                      <w:sz w:val="21"/>
                      <w:szCs w:val="21"/>
                    </w:rPr>
                    <w:t>)</w:t>
                  </w:r>
                </w:p>
              </w:tc>
              <w:tc>
                <w:tcPr>
                  <w:tcW w:w="441"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rPr>
                    <w:t>单次持续时间/h</w:t>
                  </w:r>
                </w:p>
              </w:tc>
              <w:tc>
                <w:tcPr>
                  <w:tcW w:w="378"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rPr>
                    <w:t>年发生频次/次</w:t>
                  </w:r>
                </w:p>
              </w:tc>
              <w:tc>
                <w:tcPr>
                  <w:tcW w:w="791"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color w:val="000000"/>
                      <w:kern w:val="2"/>
                      <w:sz w:val="21"/>
                      <w:szCs w:val="21"/>
                      <w:lang w:val="en-US" w:eastAsia="zh-CN"/>
                    </w:rPr>
                    <w:t>非正常排放</w:t>
                  </w:r>
                  <w:r>
                    <w:rPr>
                      <w:rFonts w:hint="eastAsia" w:cs="Times New Roman"/>
                      <w:color w:val="000000"/>
                      <w:kern w:val="2"/>
                      <w:sz w:val="21"/>
                      <w:szCs w:val="21"/>
                      <w:lang w:val="en-US" w:eastAsia="zh-CN"/>
                    </w:rPr>
                    <w:t>量</w:t>
                  </w:r>
                  <w:r>
                    <w:rPr>
                      <w:rFonts w:hint="default" w:ascii="Times New Roman" w:hAnsi="Times New Roman" w:eastAsia="宋体" w:cs="Times New Roman"/>
                      <w:color w:val="000000"/>
                      <w:kern w:val="2"/>
                      <w:sz w:val="21"/>
                      <w:szCs w:val="21"/>
                      <w:lang w:val="en-US" w:eastAsia="zh-CN"/>
                    </w:rPr>
                    <w:t>/</w:t>
                  </w:r>
                  <w:r>
                    <w:rPr>
                      <w:rFonts w:hint="default" w:ascii="Times New Roman" w:hAnsi="Times New Roman" w:eastAsia="宋体" w:cs="Times New Roman"/>
                      <w:color w:val="000000"/>
                      <w:kern w:val="2"/>
                      <w:sz w:val="21"/>
                      <w:szCs w:val="21"/>
                    </w:rPr>
                    <w:t>(</w:t>
                  </w:r>
                  <w:r>
                    <w:rPr>
                      <w:rFonts w:hint="eastAsia" w:ascii="Times New Roman" w:hAnsi="Times New Roman" w:eastAsia="宋体" w:cs="Times New Roman"/>
                      <w:color w:val="000000"/>
                      <w:kern w:val="2"/>
                      <w:sz w:val="21"/>
                      <w:szCs w:val="21"/>
                      <w:lang w:val="en-US" w:eastAsia="zh-CN"/>
                    </w:rPr>
                    <w:t>kg/</w:t>
                  </w:r>
                  <w:r>
                    <w:rPr>
                      <w:rFonts w:hint="eastAsia" w:cs="Times New Roman"/>
                      <w:color w:val="000000"/>
                      <w:kern w:val="2"/>
                      <w:sz w:val="21"/>
                      <w:szCs w:val="21"/>
                      <w:lang w:val="en-US" w:eastAsia="zh-CN"/>
                    </w:rPr>
                    <w:t>a</w:t>
                  </w:r>
                  <w:r>
                    <w:rPr>
                      <w:rFonts w:hint="default" w:ascii="Times New Roman" w:hAnsi="Times New Roman" w:eastAsia="宋体" w:cs="Times New Roman"/>
                      <w:color w:val="000000"/>
                      <w:kern w:val="2"/>
                      <w:sz w:val="21"/>
                      <w:szCs w:val="21"/>
                    </w:rPr>
                    <w:t>)</w:t>
                  </w:r>
                </w:p>
              </w:tc>
              <w:tc>
                <w:tcPr>
                  <w:tcW w:w="791"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color w:val="000000"/>
                      <w:kern w:val="2"/>
                      <w:sz w:val="21"/>
                      <w:szCs w:val="21"/>
                      <w:lang w:val="en-US" w:eastAsia="zh-CN"/>
                    </w:rPr>
                    <w:t>应对措施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bCs w:val="0"/>
                      <w:color w:val="000000"/>
                      <w:spacing w:val="0"/>
                      <w:kern w:val="2"/>
                      <w:sz w:val="21"/>
                      <w:szCs w:val="21"/>
                      <w:lang w:val="en-US" w:eastAsia="zh-CN" w:bidi="ar-SA"/>
                    </w:rPr>
                  </w:pPr>
                  <w:r>
                    <w:rPr>
                      <w:rFonts w:hint="eastAsia" w:ascii="Times New Roman" w:hAnsi="Times New Roman" w:eastAsia="宋体" w:cs="Times New Roman"/>
                      <w:color w:val="000000"/>
                      <w:kern w:val="2"/>
                      <w:sz w:val="21"/>
                      <w:szCs w:val="24"/>
                      <w:lang w:val="en-US" w:eastAsia="zh-CN"/>
                    </w:rPr>
                    <w:t>DA001</w:t>
                  </w:r>
                  <w:r>
                    <w:rPr>
                      <w:rFonts w:hint="eastAsia" w:cs="Times New Roman"/>
                      <w:color w:val="000000"/>
                      <w:kern w:val="2"/>
                      <w:sz w:val="21"/>
                      <w:szCs w:val="24"/>
                      <w:lang w:val="en-US" w:eastAsia="zh-CN"/>
                    </w:rPr>
                    <w:t>（上料</w:t>
                  </w:r>
                  <w:r>
                    <w:rPr>
                      <w:rFonts w:hint="eastAsia" w:ascii="Times New Roman" w:hAnsi="Times New Roman" w:eastAsia="宋体" w:cs="Times New Roman"/>
                      <w:color w:val="000000"/>
                      <w:kern w:val="2"/>
                      <w:sz w:val="21"/>
                      <w:szCs w:val="24"/>
                      <w:lang w:val="en-US" w:eastAsia="zh-CN"/>
                    </w:rPr>
                    <w:t>排放口</w:t>
                  </w:r>
                  <w:r>
                    <w:rPr>
                      <w:rFonts w:hint="eastAsia" w:cs="Times New Roman"/>
                      <w:color w:val="000000"/>
                      <w:kern w:val="2"/>
                      <w:sz w:val="21"/>
                      <w:szCs w:val="24"/>
                      <w:lang w:val="en-US" w:eastAsia="zh-CN"/>
                    </w:rPr>
                    <w:t>）</w:t>
                  </w:r>
                </w:p>
              </w:tc>
              <w:tc>
                <w:tcPr>
                  <w:tcW w:w="787"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color w:val="000000"/>
                      <w:kern w:val="2"/>
                      <w:sz w:val="21"/>
                      <w:szCs w:val="24"/>
                    </w:rPr>
                    <w:t>运转异常等非正常工况下</w:t>
                  </w:r>
                  <w:r>
                    <w:rPr>
                      <w:rFonts w:hint="default" w:ascii="Times New Roman" w:hAnsi="Times New Roman" w:eastAsia="宋体" w:cs="Times New Roman"/>
                      <w:color w:val="000000"/>
                      <w:kern w:val="2"/>
                      <w:sz w:val="21"/>
                      <w:szCs w:val="24"/>
                      <w:lang w:val="en-US" w:eastAsia="zh-CN"/>
                    </w:rPr>
                    <w:t>和</w:t>
                  </w:r>
                  <w:r>
                    <w:rPr>
                      <w:rFonts w:hint="default" w:ascii="Times New Roman" w:hAnsi="Times New Roman" w:eastAsia="宋体" w:cs="Times New Roman"/>
                      <w:color w:val="000000"/>
                      <w:kern w:val="2"/>
                      <w:sz w:val="21"/>
                      <w:szCs w:val="24"/>
                    </w:rPr>
                    <w:t>废气处理系统</w:t>
                  </w:r>
                  <w:r>
                    <w:rPr>
                      <w:rFonts w:hint="default" w:ascii="Times New Roman" w:hAnsi="Times New Roman" w:eastAsia="宋体" w:cs="Times New Roman"/>
                      <w:color w:val="000000"/>
                      <w:kern w:val="2"/>
                      <w:sz w:val="21"/>
                      <w:szCs w:val="24"/>
                      <w:lang w:val="en-US" w:eastAsia="zh-CN"/>
                    </w:rPr>
                    <w:t>达不到应有效率</w:t>
                  </w:r>
                </w:p>
              </w:tc>
              <w:tc>
                <w:tcPr>
                  <w:tcW w:w="381" w:type="pct"/>
                  <w:tcBorders>
                    <w:tl2br w:val="nil"/>
                    <w:tr2bl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firstLine="0" w:firstLineChars="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颗粒物</w:t>
                  </w:r>
                </w:p>
              </w:tc>
              <w:tc>
                <w:tcPr>
                  <w:tcW w:w="834" w:type="dxa"/>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 xml:space="preserve">124.405 </w:t>
                  </w:r>
                </w:p>
              </w:tc>
              <w:tc>
                <w:tcPr>
                  <w:tcW w:w="846" w:type="dxa"/>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 xml:space="preserve">0.124 </w:t>
                  </w:r>
                </w:p>
              </w:tc>
              <w:tc>
                <w:tcPr>
                  <w:tcW w:w="441"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1</w:t>
                  </w:r>
                </w:p>
              </w:tc>
              <w:tc>
                <w:tcPr>
                  <w:tcW w:w="378"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2</w:t>
                  </w:r>
                </w:p>
              </w:tc>
              <w:tc>
                <w:tcPr>
                  <w:tcW w:w="1346" w:type="dxa"/>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 xml:space="preserve">0.248 </w:t>
                  </w:r>
                </w:p>
              </w:tc>
              <w:tc>
                <w:tcPr>
                  <w:tcW w:w="791"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color w:val="000000"/>
                      <w:kern w:val="2"/>
                      <w:sz w:val="21"/>
                      <w:szCs w:val="21"/>
                      <w:lang w:val="en-US" w:eastAsia="zh-CN"/>
                    </w:rPr>
                    <w:t>加强设备维护和管理，发现非正常工况及时</w:t>
                  </w:r>
                  <w:r>
                    <w:rPr>
                      <w:rFonts w:hint="eastAsia" w:ascii="Times New Roman" w:hAnsi="Times New Roman" w:eastAsia="宋体" w:cs="Times New Roman"/>
                      <w:color w:val="000000"/>
                      <w:kern w:val="2"/>
                      <w:sz w:val="21"/>
                      <w:szCs w:val="21"/>
                      <w:lang w:val="en-US" w:eastAsia="zh-CN"/>
                    </w:rPr>
                    <w:t>停炉，并</w:t>
                  </w:r>
                  <w:r>
                    <w:rPr>
                      <w:rFonts w:hint="default" w:ascii="Times New Roman" w:hAnsi="Times New Roman" w:eastAsia="宋体" w:cs="Times New Roman"/>
                      <w:color w:val="000000"/>
                      <w:kern w:val="2"/>
                      <w:sz w:val="21"/>
                      <w:szCs w:val="21"/>
                      <w:lang w:val="en-US" w:eastAsia="zh-CN"/>
                    </w:rPr>
                    <w:t>进行检修和维护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cs="Times New Roman"/>
                      <w:bCs w:val="0"/>
                      <w:color w:val="000000"/>
                      <w:spacing w:val="0"/>
                      <w:kern w:val="2"/>
                      <w:sz w:val="21"/>
                      <w:szCs w:val="21"/>
                      <w:lang w:val="en-US" w:eastAsia="zh-CN" w:bidi="ar-SA"/>
                    </w:rPr>
                  </w:pPr>
                  <w:r>
                    <w:rPr>
                      <w:rFonts w:hint="eastAsia" w:ascii="Times New Roman" w:hAnsi="Times New Roman" w:eastAsia="宋体" w:cs="Times New Roman"/>
                      <w:color w:val="000000"/>
                      <w:kern w:val="2"/>
                      <w:sz w:val="21"/>
                      <w:szCs w:val="24"/>
                      <w:lang w:val="en-US" w:eastAsia="zh-CN"/>
                    </w:rPr>
                    <w:t>DA00</w:t>
                  </w:r>
                  <w:r>
                    <w:rPr>
                      <w:rFonts w:hint="eastAsia" w:cs="Times New Roman"/>
                      <w:color w:val="000000"/>
                      <w:kern w:val="2"/>
                      <w:sz w:val="21"/>
                      <w:szCs w:val="24"/>
                      <w:lang w:val="en-US" w:eastAsia="zh-CN"/>
                    </w:rPr>
                    <w:t>2（切割打磨</w:t>
                  </w:r>
                  <w:r>
                    <w:rPr>
                      <w:rFonts w:hint="eastAsia" w:ascii="Times New Roman" w:hAnsi="Times New Roman" w:eastAsia="宋体" w:cs="Times New Roman"/>
                      <w:color w:val="000000"/>
                      <w:kern w:val="2"/>
                      <w:sz w:val="21"/>
                      <w:szCs w:val="24"/>
                      <w:lang w:val="en-US" w:eastAsia="zh-CN"/>
                    </w:rPr>
                    <w:t>排放口</w:t>
                  </w:r>
                  <w:r>
                    <w:rPr>
                      <w:rFonts w:hint="eastAsia" w:cs="Times New Roman"/>
                      <w:color w:val="000000"/>
                      <w:kern w:val="2"/>
                      <w:sz w:val="21"/>
                      <w:szCs w:val="24"/>
                      <w:lang w:val="en-US" w:eastAsia="zh-CN"/>
                    </w:rPr>
                    <w:t>）</w:t>
                  </w:r>
                </w:p>
              </w:tc>
              <w:tc>
                <w:tcPr>
                  <w:tcW w:w="787" w:type="pct"/>
                  <w:tcBorders>
                    <w:tl2br w:val="nil"/>
                    <w:tr2bl w:val="nil"/>
                  </w:tcBorders>
                  <w:noWrap w:val="0"/>
                  <w:tcMar>
                    <w:left w:w="0" w:type="dxa"/>
                    <w:right w:w="0" w:type="dxa"/>
                  </w:tcMar>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1"/>
                      <w:szCs w:val="24"/>
                    </w:rPr>
                  </w:pPr>
                  <w:r>
                    <w:rPr>
                      <w:rFonts w:hint="default" w:ascii="Times New Roman" w:hAnsi="Times New Roman" w:eastAsia="宋体" w:cs="Times New Roman"/>
                      <w:color w:val="000000"/>
                      <w:kern w:val="2"/>
                      <w:sz w:val="21"/>
                      <w:szCs w:val="24"/>
                    </w:rPr>
                    <w:t>运转异常等非正常工况下</w:t>
                  </w:r>
                  <w:r>
                    <w:rPr>
                      <w:rFonts w:hint="default" w:ascii="Times New Roman" w:hAnsi="Times New Roman" w:eastAsia="宋体" w:cs="Times New Roman"/>
                      <w:color w:val="000000"/>
                      <w:kern w:val="2"/>
                      <w:sz w:val="21"/>
                      <w:szCs w:val="24"/>
                      <w:lang w:val="en-US" w:eastAsia="zh-CN"/>
                    </w:rPr>
                    <w:t>和</w:t>
                  </w:r>
                  <w:r>
                    <w:rPr>
                      <w:rFonts w:hint="default" w:ascii="Times New Roman" w:hAnsi="Times New Roman" w:eastAsia="宋体" w:cs="Times New Roman"/>
                      <w:color w:val="000000"/>
                      <w:kern w:val="2"/>
                      <w:sz w:val="21"/>
                      <w:szCs w:val="24"/>
                    </w:rPr>
                    <w:t>废气处理系统</w:t>
                  </w:r>
                  <w:r>
                    <w:rPr>
                      <w:rFonts w:hint="default" w:ascii="Times New Roman" w:hAnsi="Times New Roman" w:eastAsia="宋体" w:cs="Times New Roman"/>
                      <w:color w:val="000000"/>
                      <w:kern w:val="2"/>
                      <w:sz w:val="21"/>
                      <w:szCs w:val="24"/>
                      <w:lang w:val="en-US" w:eastAsia="zh-CN"/>
                    </w:rPr>
                    <w:t>达不到应有效率</w:t>
                  </w:r>
                </w:p>
              </w:tc>
              <w:tc>
                <w:tcPr>
                  <w:tcW w:w="381"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eastAsia" w:cs="Times New Roman"/>
                      <w:color w:val="000000"/>
                      <w:kern w:val="2"/>
                      <w:sz w:val="21"/>
                      <w:szCs w:val="24"/>
                      <w:lang w:val="en-US" w:eastAsia="zh-CN"/>
                    </w:rPr>
                  </w:pPr>
                  <w:r>
                    <w:rPr>
                      <w:rFonts w:hint="eastAsia" w:cs="Times New Roman"/>
                      <w:color w:val="000000"/>
                      <w:kern w:val="2"/>
                      <w:sz w:val="21"/>
                      <w:szCs w:val="24"/>
                      <w:lang w:val="en-US" w:eastAsia="zh-CN"/>
                    </w:rPr>
                    <w:t>颗粒物</w:t>
                  </w:r>
                </w:p>
              </w:tc>
              <w:tc>
                <w:tcPr>
                  <w:tcW w:w="834" w:type="dxa"/>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 xml:space="preserve">922.857 </w:t>
                  </w:r>
                </w:p>
              </w:tc>
              <w:tc>
                <w:tcPr>
                  <w:tcW w:w="846" w:type="dxa"/>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 xml:space="preserve">4.614 </w:t>
                  </w:r>
                </w:p>
              </w:tc>
              <w:tc>
                <w:tcPr>
                  <w:tcW w:w="441"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1</w:t>
                  </w:r>
                </w:p>
              </w:tc>
              <w:tc>
                <w:tcPr>
                  <w:tcW w:w="378"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2</w:t>
                  </w:r>
                </w:p>
              </w:tc>
              <w:tc>
                <w:tcPr>
                  <w:tcW w:w="1346" w:type="dxa"/>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 xml:space="preserve">9.228 </w:t>
                  </w:r>
                </w:p>
              </w:tc>
              <w:tc>
                <w:tcPr>
                  <w:tcW w:w="791"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color w:val="000000"/>
                      <w:kern w:val="2"/>
                      <w:sz w:val="21"/>
                      <w:szCs w:val="21"/>
                      <w:lang w:val="en-US" w:eastAsia="zh-CN"/>
                    </w:rPr>
                    <w:t>加强设备维护和管理，发现非正常工况及时</w:t>
                  </w:r>
                  <w:r>
                    <w:rPr>
                      <w:rFonts w:hint="eastAsia" w:ascii="Times New Roman" w:hAnsi="Times New Roman" w:eastAsia="宋体" w:cs="Times New Roman"/>
                      <w:color w:val="000000"/>
                      <w:kern w:val="2"/>
                      <w:sz w:val="21"/>
                      <w:szCs w:val="21"/>
                      <w:lang w:val="en-US" w:eastAsia="zh-CN"/>
                    </w:rPr>
                    <w:t>停炉，并</w:t>
                  </w:r>
                  <w:r>
                    <w:rPr>
                      <w:rFonts w:hint="default" w:ascii="Times New Roman" w:hAnsi="Times New Roman" w:eastAsia="宋体" w:cs="Times New Roman"/>
                      <w:color w:val="000000"/>
                      <w:kern w:val="2"/>
                      <w:sz w:val="21"/>
                      <w:szCs w:val="21"/>
                      <w:lang w:val="en-US" w:eastAsia="zh-CN"/>
                    </w:rPr>
                    <w:t>进行检修和维护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tcBorders>
                    <w:tl2br w:val="nil"/>
                    <w:tr2bl w:val="nil"/>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bCs w:val="0"/>
                      <w:color w:val="000000"/>
                      <w:spacing w:val="0"/>
                      <w:kern w:val="2"/>
                      <w:sz w:val="21"/>
                      <w:szCs w:val="21"/>
                      <w:lang w:val="en-US" w:eastAsia="zh-CN" w:bidi="ar-SA"/>
                    </w:rPr>
                  </w:pPr>
                  <w:r>
                    <w:rPr>
                      <w:rFonts w:hint="eastAsia" w:ascii="Times New Roman" w:hAnsi="Times New Roman" w:eastAsia="宋体" w:cs="Times New Roman"/>
                      <w:color w:val="000000"/>
                      <w:kern w:val="2"/>
                      <w:sz w:val="21"/>
                      <w:szCs w:val="24"/>
                      <w:lang w:val="en-US" w:eastAsia="zh-CN"/>
                    </w:rPr>
                    <w:t>DA00</w:t>
                  </w:r>
                  <w:r>
                    <w:rPr>
                      <w:rFonts w:hint="eastAsia" w:cs="Times New Roman"/>
                      <w:color w:val="000000"/>
                      <w:kern w:val="2"/>
                      <w:sz w:val="21"/>
                      <w:szCs w:val="24"/>
                      <w:lang w:val="en-US" w:eastAsia="zh-CN"/>
                    </w:rPr>
                    <w:t>3（上胶</w:t>
                  </w:r>
                  <w:r>
                    <w:rPr>
                      <w:rFonts w:hint="eastAsia" w:ascii="Times New Roman" w:hAnsi="Times New Roman" w:eastAsia="宋体" w:cs="Times New Roman"/>
                      <w:color w:val="000000"/>
                      <w:kern w:val="2"/>
                      <w:sz w:val="21"/>
                      <w:szCs w:val="24"/>
                      <w:lang w:val="en-US" w:eastAsia="zh-CN"/>
                    </w:rPr>
                    <w:t>排放口</w:t>
                  </w:r>
                  <w:r>
                    <w:rPr>
                      <w:rFonts w:hint="eastAsia" w:cs="Times New Roman"/>
                      <w:color w:val="000000"/>
                      <w:kern w:val="2"/>
                      <w:sz w:val="21"/>
                      <w:szCs w:val="24"/>
                      <w:lang w:val="en-US" w:eastAsia="zh-CN"/>
                    </w:rPr>
                    <w:t>）</w:t>
                  </w:r>
                </w:p>
              </w:tc>
              <w:tc>
                <w:tcPr>
                  <w:tcW w:w="787" w:type="pct"/>
                  <w:tcBorders>
                    <w:tl2br w:val="nil"/>
                    <w:tr2bl w:val="nil"/>
                  </w:tcBorders>
                  <w:noWrap w:val="0"/>
                  <w:tcMar>
                    <w:left w:w="0" w:type="dxa"/>
                    <w:right w:w="0" w:type="dxa"/>
                  </w:tcMar>
                  <w:vAlign w:val="center"/>
                </w:tcPr>
                <w:p>
                  <w:pPr>
                    <w:widowControl w:val="0"/>
                    <w:overflowPunct w:val="0"/>
                    <w:autoSpaceDE w:val="0"/>
                    <w:autoSpaceDN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rPr>
                    <w:t>运转异常等非正常工况下</w:t>
                  </w:r>
                  <w:r>
                    <w:rPr>
                      <w:rFonts w:hint="default" w:ascii="Times New Roman" w:hAnsi="Times New Roman" w:eastAsia="宋体" w:cs="Times New Roman"/>
                      <w:color w:val="000000"/>
                      <w:kern w:val="2"/>
                      <w:sz w:val="21"/>
                      <w:szCs w:val="24"/>
                      <w:lang w:val="en-US" w:eastAsia="zh-CN"/>
                    </w:rPr>
                    <w:t>和</w:t>
                  </w:r>
                  <w:r>
                    <w:rPr>
                      <w:rFonts w:hint="default" w:ascii="Times New Roman" w:hAnsi="Times New Roman" w:eastAsia="宋体" w:cs="Times New Roman"/>
                      <w:color w:val="000000"/>
                      <w:kern w:val="2"/>
                      <w:sz w:val="21"/>
                      <w:szCs w:val="24"/>
                    </w:rPr>
                    <w:t>废气处理系统</w:t>
                  </w:r>
                  <w:r>
                    <w:rPr>
                      <w:rFonts w:hint="default" w:ascii="Times New Roman" w:hAnsi="Times New Roman" w:eastAsia="宋体" w:cs="Times New Roman"/>
                      <w:color w:val="000000"/>
                      <w:kern w:val="2"/>
                      <w:sz w:val="21"/>
                      <w:szCs w:val="24"/>
                      <w:lang w:val="en-US" w:eastAsia="zh-CN"/>
                    </w:rPr>
                    <w:t>达不到应有效率</w:t>
                  </w:r>
                </w:p>
              </w:tc>
              <w:tc>
                <w:tcPr>
                  <w:tcW w:w="381"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rPr>
                    <w:t>VOCs</w:t>
                  </w:r>
                </w:p>
              </w:tc>
              <w:tc>
                <w:tcPr>
                  <w:tcW w:w="834" w:type="dxa"/>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 xml:space="preserve">120.635 </w:t>
                  </w:r>
                </w:p>
              </w:tc>
              <w:tc>
                <w:tcPr>
                  <w:tcW w:w="846" w:type="dxa"/>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 xml:space="preserve">0.603 </w:t>
                  </w:r>
                </w:p>
              </w:tc>
              <w:tc>
                <w:tcPr>
                  <w:tcW w:w="441"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rPr>
                    <w:t>1</w:t>
                  </w:r>
                </w:p>
              </w:tc>
              <w:tc>
                <w:tcPr>
                  <w:tcW w:w="378"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2</w:t>
                  </w:r>
                </w:p>
              </w:tc>
              <w:tc>
                <w:tcPr>
                  <w:tcW w:w="1346" w:type="dxa"/>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 xml:space="preserve">1.206 </w:t>
                  </w:r>
                </w:p>
              </w:tc>
              <w:tc>
                <w:tcPr>
                  <w:tcW w:w="791" w:type="pct"/>
                  <w:tcBorders>
                    <w:tl2br w:val="nil"/>
                    <w:tr2bl w:val="nil"/>
                  </w:tcBorders>
                  <w:noWrap w:val="0"/>
                  <w:tcMar>
                    <w:left w:w="0" w:type="dxa"/>
                    <w:right w:w="0" w:type="dxa"/>
                  </w:tcMar>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rPr>
                    <w:t>加强设备维护和管理，发现非正常工况及时</w:t>
                  </w:r>
                  <w:r>
                    <w:rPr>
                      <w:rFonts w:hint="eastAsia" w:ascii="Times New Roman" w:hAnsi="Times New Roman" w:eastAsia="宋体" w:cs="Times New Roman"/>
                      <w:color w:val="000000"/>
                      <w:kern w:val="2"/>
                      <w:sz w:val="21"/>
                      <w:szCs w:val="21"/>
                      <w:lang w:val="en-US" w:eastAsia="zh-CN"/>
                    </w:rPr>
                    <w:t>停炉，并</w:t>
                  </w:r>
                  <w:r>
                    <w:rPr>
                      <w:rFonts w:hint="default" w:ascii="Times New Roman" w:hAnsi="Times New Roman" w:eastAsia="宋体" w:cs="Times New Roman"/>
                      <w:color w:val="000000"/>
                      <w:kern w:val="2"/>
                      <w:sz w:val="21"/>
                      <w:szCs w:val="21"/>
                      <w:lang w:val="en-US" w:eastAsia="zh-CN"/>
                    </w:rPr>
                    <w:t>进行检修和维护</w:t>
                  </w:r>
                </w:p>
              </w:tc>
            </w:tr>
          </w:tbl>
          <w:p>
            <w:pPr>
              <w:widowControl w:val="0"/>
              <w:overflowPunct w:val="0"/>
              <w:autoSpaceDE w:val="0"/>
              <w:autoSpaceDN w:val="0"/>
              <w:adjustRightInd w:val="0"/>
              <w:snapToGrid w:val="0"/>
              <w:spacing w:before="0" w:after="0" w:line="360" w:lineRule="auto"/>
              <w:ind w:left="0" w:right="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项目</w:t>
            </w:r>
            <w:r>
              <w:rPr>
                <w:rFonts w:hint="eastAsia" w:ascii="Times New Roman" w:hAnsi="Times New Roman" w:eastAsia="宋体" w:cs="Times New Roman"/>
                <w:color w:val="000000"/>
                <w:kern w:val="2"/>
                <w:sz w:val="24"/>
                <w:szCs w:val="24"/>
                <w:highlight w:val="none"/>
                <w:lang w:val="en-US" w:eastAsia="zh-CN" w:bidi="ar-SA"/>
              </w:rPr>
              <w:t>无</w:t>
            </w:r>
            <w:r>
              <w:rPr>
                <w:rFonts w:ascii="Times New Roman" w:hAnsi="Times New Roman" w:eastAsia="宋体" w:cs="Times New Roman"/>
                <w:color w:val="000000"/>
                <w:kern w:val="2"/>
                <w:sz w:val="24"/>
                <w:szCs w:val="24"/>
                <w:highlight w:val="none"/>
                <w:lang w:val="en-US" w:eastAsia="zh-CN" w:bidi="ar-SA"/>
              </w:rPr>
              <w:t>组织排放核算见表</w:t>
            </w:r>
            <w:r>
              <w:rPr>
                <w:rFonts w:hint="eastAsia" w:ascii="Times New Roman" w:hAnsi="Times New Roman" w:eastAsia="宋体" w:cs="Times New Roman"/>
                <w:color w:val="000000"/>
                <w:kern w:val="2"/>
                <w:sz w:val="24"/>
                <w:szCs w:val="24"/>
                <w:highlight w:val="none"/>
                <w:lang w:val="en-US" w:eastAsia="zh-CN" w:bidi="ar-SA"/>
              </w:rPr>
              <w:t>4.5-</w:t>
            </w:r>
            <w:r>
              <w:rPr>
                <w:rFonts w:hint="eastAsia" w:cs="Times New Roman"/>
                <w:color w:val="000000"/>
                <w:kern w:val="2"/>
                <w:sz w:val="24"/>
                <w:szCs w:val="24"/>
                <w:highlight w:val="none"/>
                <w:lang w:val="en-US" w:eastAsia="zh-CN" w:bidi="ar-SA"/>
              </w:rPr>
              <w:t>14</w:t>
            </w:r>
            <w:r>
              <w:rPr>
                <w:rFonts w:hint="eastAsia" w:ascii="Times New Roman" w:hAnsi="Times New Roman" w:eastAsia="宋体" w:cs="Times New Roman"/>
                <w:color w:val="000000"/>
                <w:kern w:val="2"/>
                <w:sz w:val="24"/>
                <w:szCs w:val="24"/>
                <w:highlight w:val="none"/>
                <w:lang w:val="en-US" w:eastAsia="zh-CN" w:bidi="ar-SA"/>
              </w:rPr>
              <w:t>和4.5-</w:t>
            </w:r>
            <w:r>
              <w:rPr>
                <w:rFonts w:hint="eastAsia" w:cs="Times New Roman"/>
                <w:color w:val="000000"/>
                <w:kern w:val="2"/>
                <w:sz w:val="24"/>
                <w:szCs w:val="24"/>
                <w:highlight w:val="none"/>
                <w:lang w:val="en-US" w:eastAsia="zh-CN" w:bidi="ar-SA"/>
              </w:rPr>
              <w:t>15</w:t>
            </w:r>
            <w:r>
              <w:rPr>
                <w:rFonts w:ascii="Times New Roman" w:hAnsi="Times New Roman" w:eastAsia="宋体" w:cs="Times New Roman"/>
                <w:color w:val="000000"/>
                <w:kern w:val="2"/>
                <w:sz w:val="24"/>
                <w:szCs w:val="24"/>
                <w:highlight w:val="none"/>
                <w:lang w:val="en-US" w:eastAsia="zh-CN" w:bidi="ar-SA"/>
              </w:rPr>
              <w:t>。</w:t>
            </w:r>
          </w:p>
          <w:p>
            <w:pPr>
              <w:widowControl w:val="0"/>
              <w:overflowPunct w:val="0"/>
              <w:autoSpaceDE w:val="0"/>
              <w:autoSpaceDN w:val="0"/>
              <w:adjustRightInd w:val="0"/>
              <w:snapToGrid w:val="0"/>
              <w:spacing w:before="0" w:after="0" w:line="360" w:lineRule="auto"/>
              <w:ind w:left="0" w:right="0" w:firstLine="482" w:firstLineChars="200"/>
              <w:jc w:val="center"/>
              <w:rPr>
                <w:rFonts w:ascii="Times New Roman" w:hAnsi="Times New Roman" w:eastAsia="宋体" w:cs="Times New Roman"/>
                <w:b/>
                <w:color w:val="000000"/>
                <w:kern w:val="2"/>
                <w:sz w:val="24"/>
                <w:szCs w:val="24"/>
                <w:highlight w:val="none"/>
                <w:lang w:val="en-US" w:eastAsia="zh-CN" w:bidi="ar-SA"/>
              </w:rPr>
            </w:pPr>
            <w:r>
              <w:rPr>
                <w:rFonts w:ascii="Times New Roman" w:hAnsi="Times New Roman" w:eastAsia="宋体" w:cs="Times New Roman"/>
                <w:b/>
                <w:color w:val="000000"/>
                <w:kern w:val="2"/>
                <w:sz w:val="24"/>
                <w:szCs w:val="24"/>
                <w:highlight w:val="none"/>
                <w:lang w:val="en-US" w:eastAsia="zh-CN" w:bidi="ar-SA"/>
              </w:rPr>
              <w:t>表</w:t>
            </w:r>
            <w:r>
              <w:rPr>
                <w:rFonts w:hint="eastAsia" w:ascii="Times New Roman" w:hAnsi="Times New Roman" w:eastAsia="宋体" w:cs="Times New Roman"/>
                <w:b/>
                <w:color w:val="000000"/>
                <w:kern w:val="2"/>
                <w:sz w:val="24"/>
                <w:szCs w:val="24"/>
                <w:highlight w:val="none"/>
                <w:lang w:val="en-US" w:eastAsia="zh-CN" w:bidi="ar-SA"/>
              </w:rPr>
              <w:t>4.5-</w:t>
            </w:r>
            <w:r>
              <w:rPr>
                <w:rFonts w:hint="eastAsia" w:cs="Times New Roman"/>
                <w:b/>
                <w:color w:val="000000"/>
                <w:kern w:val="2"/>
                <w:sz w:val="24"/>
                <w:szCs w:val="24"/>
                <w:highlight w:val="none"/>
                <w:lang w:val="en-US" w:eastAsia="zh-CN" w:bidi="ar-SA"/>
              </w:rPr>
              <w:t>14</w:t>
            </w:r>
            <w:r>
              <w:rPr>
                <w:rFonts w:ascii="Times New Roman" w:hAnsi="Times New Roman" w:eastAsia="宋体" w:cs="Times New Roman"/>
                <w:b/>
                <w:color w:val="000000"/>
                <w:kern w:val="2"/>
                <w:sz w:val="24"/>
                <w:szCs w:val="24"/>
                <w:highlight w:val="none"/>
                <w:lang w:val="en-US" w:eastAsia="zh-CN" w:bidi="ar-SA"/>
              </w:rPr>
              <w:t>本项目</w:t>
            </w:r>
            <w:r>
              <w:rPr>
                <w:rFonts w:hint="eastAsia" w:cs="Times New Roman"/>
                <w:b/>
                <w:color w:val="000000"/>
                <w:kern w:val="2"/>
                <w:sz w:val="24"/>
                <w:szCs w:val="24"/>
                <w:highlight w:val="none"/>
                <w:lang w:val="en-US" w:eastAsia="zh-CN" w:bidi="ar-SA"/>
              </w:rPr>
              <w:t>无组织</w:t>
            </w:r>
            <w:r>
              <w:rPr>
                <w:rFonts w:ascii="Times New Roman" w:hAnsi="Times New Roman" w:eastAsia="宋体" w:cs="Times New Roman"/>
                <w:b/>
                <w:color w:val="000000"/>
                <w:kern w:val="2"/>
                <w:sz w:val="24"/>
                <w:szCs w:val="24"/>
                <w:highlight w:val="none"/>
                <w:lang w:val="en-US" w:eastAsia="zh-CN" w:bidi="ar-SA"/>
              </w:rPr>
              <w:t>废气排放核算表</w:t>
            </w:r>
          </w:p>
          <w:tbl>
            <w:tblPr>
              <w:tblStyle w:val="15"/>
              <w:tblW w:w="850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46"/>
              <w:gridCol w:w="1530"/>
              <w:gridCol w:w="967"/>
              <w:gridCol w:w="1397"/>
              <w:gridCol w:w="1900"/>
              <w:gridCol w:w="1170"/>
              <w:gridCol w:w="109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序号</w:t>
                  </w:r>
                </w:p>
              </w:tc>
              <w:tc>
                <w:tcPr>
                  <w:tcW w:w="15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排放口编号</w:t>
                  </w:r>
                </w:p>
              </w:tc>
              <w:tc>
                <w:tcPr>
                  <w:tcW w:w="9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污染物</w:t>
                  </w:r>
                </w:p>
              </w:tc>
              <w:tc>
                <w:tcPr>
                  <w:tcW w:w="139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主要污染防治措施</w:t>
                  </w:r>
                </w:p>
              </w:tc>
              <w:tc>
                <w:tcPr>
                  <w:tcW w:w="3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国家或地方污染物排放标准</w:t>
                  </w:r>
                </w:p>
              </w:tc>
              <w:tc>
                <w:tcPr>
                  <w:tcW w:w="10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b/>
                      <w:bCs/>
                      <w:kern w:val="2"/>
                      <w:sz w:val="21"/>
                      <w:szCs w:val="21"/>
                    </w:rPr>
                    <w:t>年排放量/</w:t>
                  </w:r>
                  <w:r>
                    <w:rPr>
                      <w:rFonts w:hint="default" w:ascii="Times New Roman" w:hAnsi="Times New Roman" w:eastAsia="宋体" w:cs="Times New Roman"/>
                      <w:b/>
                      <w:bCs/>
                      <w:kern w:val="2"/>
                      <w:sz w:val="21"/>
                      <w:szCs w:val="21"/>
                      <w:lang w:eastAsia="zh-CN"/>
                    </w:rPr>
                    <w:t>（</w:t>
                  </w:r>
                  <w:r>
                    <w:rPr>
                      <w:rFonts w:hint="default" w:ascii="Times New Roman" w:hAnsi="Times New Roman" w:eastAsia="宋体" w:cs="Times New Roman"/>
                      <w:b/>
                      <w:bCs/>
                      <w:kern w:val="2"/>
                      <w:sz w:val="21"/>
                      <w:szCs w:val="21"/>
                    </w:rPr>
                    <w:t>t/a</w:t>
                  </w:r>
                  <w:r>
                    <w:rPr>
                      <w:rFonts w:hint="default" w:ascii="Times New Roman" w:hAnsi="Times New Roman" w:eastAsia="宋体" w:cs="Times New Roman"/>
                      <w:b/>
                      <w:bCs/>
                      <w:kern w:val="2"/>
                      <w:sz w:val="21"/>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2"/>
                      <w:sz w:val="21"/>
                      <w:szCs w:val="21"/>
                    </w:rPr>
                  </w:pPr>
                </w:p>
              </w:tc>
              <w:tc>
                <w:tcPr>
                  <w:tcW w:w="15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2"/>
                      <w:sz w:val="21"/>
                      <w:szCs w:val="21"/>
                    </w:rPr>
                  </w:pPr>
                </w:p>
              </w:tc>
              <w:tc>
                <w:tcPr>
                  <w:tcW w:w="9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2"/>
                      <w:sz w:val="21"/>
                      <w:szCs w:val="21"/>
                    </w:rPr>
                  </w:pPr>
                </w:p>
              </w:tc>
              <w:tc>
                <w:tcPr>
                  <w:tcW w:w="13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2"/>
                      <w:sz w:val="21"/>
                      <w:szCs w:val="21"/>
                    </w:rPr>
                  </w:pPr>
                </w:p>
              </w:tc>
              <w:tc>
                <w:tcPr>
                  <w:tcW w:w="1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标准名称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2"/>
                      <w:sz w:val="21"/>
                      <w:szCs w:val="21"/>
                      <w:lang w:eastAsia="zh-CN"/>
                    </w:rPr>
                  </w:pPr>
                  <w:r>
                    <w:rPr>
                      <w:rFonts w:hint="default" w:ascii="Times New Roman" w:hAnsi="Times New Roman" w:eastAsia="宋体" w:cs="Times New Roman"/>
                      <w:b/>
                      <w:bCs/>
                      <w:kern w:val="2"/>
                      <w:sz w:val="21"/>
                      <w:szCs w:val="21"/>
                    </w:rPr>
                    <w:t>浓度限值/</w:t>
                  </w:r>
                  <w:r>
                    <w:rPr>
                      <w:rFonts w:hint="default" w:ascii="Times New Roman" w:hAnsi="Times New Roman" w:eastAsia="宋体" w:cs="Times New Roman"/>
                      <w:b/>
                      <w:bCs/>
                      <w:kern w:val="2"/>
                      <w:sz w:val="21"/>
                      <w:szCs w:val="21"/>
                      <w:lang w:eastAsia="zh-CN"/>
                    </w:rPr>
                    <w:t>（</w:t>
                  </w:r>
                  <w:r>
                    <w:rPr>
                      <w:rFonts w:hint="default" w:ascii="Times New Roman" w:hAnsi="Times New Roman" w:eastAsia="宋体" w:cs="Times New Roman"/>
                      <w:b/>
                      <w:bCs/>
                      <w:kern w:val="2"/>
                      <w:sz w:val="21"/>
                      <w:szCs w:val="21"/>
                    </w:rPr>
                    <w:t>mg/m</w:t>
                  </w:r>
                  <w:r>
                    <w:rPr>
                      <w:rFonts w:hint="default" w:ascii="Times New Roman" w:hAnsi="Times New Roman" w:eastAsia="宋体" w:cs="Times New Roman"/>
                      <w:b/>
                      <w:bCs/>
                      <w:kern w:val="2"/>
                      <w:sz w:val="21"/>
                      <w:szCs w:val="21"/>
                      <w:vertAlign w:val="superscript"/>
                    </w:rPr>
                    <w:t>3</w:t>
                  </w:r>
                  <w:r>
                    <w:rPr>
                      <w:rFonts w:hint="default" w:ascii="Times New Roman" w:hAnsi="Times New Roman" w:eastAsia="宋体" w:cs="Times New Roman"/>
                      <w:b/>
                      <w:bCs/>
                      <w:kern w:val="2"/>
                      <w:sz w:val="21"/>
                      <w:szCs w:val="21"/>
                      <w:lang w:eastAsia="zh-CN"/>
                    </w:rPr>
                    <w:t>）</w:t>
                  </w:r>
                </w:p>
              </w:tc>
              <w:tc>
                <w:tcPr>
                  <w:tcW w:w="10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lang w:val="en-US" w:eastAsia="zh-CN"/>
                    </w:rPr>
                  </w:pPr>
                  <w:r>
                    <w:rPr>
                      <w:rFonts w:hint="eastAsia" w:cs="Times New Roman"/>
                      <w:color w:val="000000"/>
                      <w:kern w:val="2"/>
                      <w:sz w:val="21"/>
                      <w:szCs w:val="24"/>
                      <w:lang w:val="en-US" w:eastAsia="zh-CN"/>
                    </w:rPr>
                    <w:t>颗粒物</w:t>
                  </w:r>
                  <w:r>
                    <w:rPr>
                      <w:rFonts w:hint="eastAsia" w:cs="Times New Roman"/>
                      <w:kern w:val="2"/>
                      <w:sz w:val="21"/>
                      <w:szCs w:val="21"/>
                      <w:lang w:val="en-US" w:eastAsia="zh-CN"/>
                    </w:rPr>
                    <w:t>（车辆进出场）</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kern w:val="2"/>
                      <w:sz w:val="21"/>
                      <w:szCs w:val="21"/>
                      <w:lang w:val="en-US" w:eastAsia="zh-CN"/>
                    </w:rPr>
                  </w:pPr>
                  <w:r>
                    <w:rPr>
                      <w:rFonts w:hint="eastAsia" w:cs="Times New Roman"/>
                      <w:color w:val="000000"/>
                      <w:kern w:val="2"/>
                      <w:sz w:val="21"/>
                      <w:szCs w:val="24"/>
                      <w:lang w:val="en-US" w:eastAsia="zh-CN"/>
                    </w:rPr>
                    <w:t>颗粒物</w:t>
                  </w:r>
                </w:p>
              </w:tc>
              <w:tc>
                <w:tcPr>
                  <w:tcW w:w="1397"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洒水降尘</w:t>
                  </w:r>
                </w:p>
              </w:tc>
              <w:tc>
                <w:tcPr>
                  <w:tcW w:w="19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zh-CN" w:eastAsia="zh-CN"/>
                    </w:rPr>
                    <w:t>《大气污染物</w:t>
                  </w:r>
                  <w:r>
                    <w:rPr>
                      <w:rFonts w:hint="eastAsia" w:cs="Times New Roman"/>
                      <w:kern w:val="2"/>
                      <w:sz w:val="21"/>
                      <w:szCs w:val="21"/>
                      <w:lang w:val="en-US" w:eastAsia="zh-CN"/>
                    </w:rPr>
                    <w:t>综合</w:t>
                  </w:r>
                  <w:r>
                    <w:rPr>
                      <w:rFonts w:hint="default" w:ascii="Times New Roman" w:hAnsi="Times New Roman" w:eastAsia="宋体" w:cs="Times New Roman"/>
                      <w:kern w:val="2"/>
                      <w:sz w:val="21"/>
                      <w:szCs w:val="21"/>
                      <w:lang w:val="zh-CN" w:eastAsia="zh-CN"/>
                    </w:rPr>
                    <w:t>排放标准》(GB</w:t>
                  </w:r>
                  <w:r>
                    <w:rPr>
                      <w:rFonts w:hint="eastAsia" w:cs="Times New Roman"/>
                      <w:kern w:val="2"/>
                      <w:sz w:val="21"/>
                      <w:szCs w:val="21"/>
                      <w:lang w:val="en-US" w:eastAsia="zh-CN"/>
                    </w:rPr>
                    <w:t>16297</w:t>
                  </w:r>
                  <w:r>
                    <w:rPr>
                      <w:rFonts w:hint="default" w:ascii="Times New Roman" w:hAnsi="Times New Roman" w:eastAsia="宋体" w:cs="Times New Roman"/>
                      <w:kern w:val="2"/>
                      <w:sz w:val="21"/>
                      <w:szCs w:val="21"/>
                      <w:lang w:val="zh-CN" w:eastAsia="zh-CN"/>
                    </w:rPr>
                    <w:t>-</w:t>
                  </w:r>
                  <w:r>
                    <w:rPr>
                      <w:rFonts w:hint="eastAsia" w:cs="Times New Roman"/>
                      <w:kern w:val="2"/>
                      <w:sz w:val="21"/>
                      <w:szCs w:val="21"/>
                      <w:lang w:val="en-US" w:eastAsia="zh-CN"/>
                    </w:rPr>
                    <w:t>1996</w:t>
                  </w:r>
                  <w:r>
                    <w:rPr>
                      <w:rFonts w:hint="default" w:ascii="Times New Roman" w:hAnsi="Times New Roman" w:eastAsia="宋体" w:cs="Times New Roman"/>
                      <w:kern w:val="2"/>
                      <w:sz w:val="21"/>
                      <w:szCs w:val="21"/>
                      <w:lang w:val="zh-CN" w:eastAsia="zh-CN"/>
                    </w:rPr>
                    <w:t>)</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1.0</w:t>
                  </w:r>
                </w:p>
              </w:tc>
              <w:tc>
                <w:tcPr>
                  <w:tcW w:w="1094" w:type="dxa"/>
                  <w:noWrap w:val="0"/>
                  <w:vAlign w:val="center"/>
                </w:tcPr>
                <w:p>
                  <w:pPr>
                    <w:spacing w:line="240" w:lineRule="auto"/>
                    <w:jc w:val="center"/>
                    <w:rPr>
                      <w:rFonts w:hint="default" w:ascii="Times New Roman" w:hAnsi="Times New Roman" w:eastAsia="宋体" w:cs="Times New Roman"/>
                      <w:kern w:val="2"/>
                      <w:sz w:val="21"/>
                      <w:szCs w:val="21"/>
                      <w:lang w:val="en-US" w:eastAsia="zh-CN"/>
                    </w:rPr>
                  </w:pPr>
                  <w:r>
                    <w:rPr>
                      <w:rFonts w:hint="eastAsia" w:cs="Times New Roman"/>
                      <w:color w:val="000000"/>
                      <w:spacing w:val="4"/>
                      <w:kern w:val="2"/>
                      <w:sz w:val="21"/>
                      <w:szCs w:val="21"/>
                      <w:lang w:val="en-US" w:eastAsia="zh-CN"/>
                    </w:rPr>
                    <w:t>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02</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lang w:val="en-US" w:eastAsia="zh-CN"/>
                    </w:rPr>
                  </w:pPr>
                  <w:r>
                    <w:rPr>
                      <w:rFonts w:hint="eastAsia" w:cs="Times New Roman"/>
                      <w:color w:val="000000"/>
                      <w:kern w:val="2"/>
                      <w:sz w:val="21"/>
                      <w:szCs w:val="24"/>
                      <w:lang w:val="en-US" w:eastAsia="zh-CN"/>
                    </w:rPr>
                    <w:t>颗粒物</w:t>
                  </w:r>
                  <w:r>
                    <w:rPr>
                      <w:rFonts w:hint="eastAsia" w:cs="Times New Roman"/>
                      <w:kern w:val="2"/>
                      <w:sz w:val="21"/>
                      <w:szCs w:val="21"/>
                      <w:lang w:val="en-US" w:eastAsia="zh-CN"/>
                    </w:rPr>
                    <w:t>（上料）</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kern w:val="2"/>
                      <w:sz w:val="21"/>
                      <w:szCs w:val="21"/>
                      <w:lang w:val="en-US" w:eastAsia="zh-CN"/>
                    </w:rPr>
                  </w:pPr>
                  <w:r>
                    <w:rPr>
                      <w:rFonts w:hint="eastAsia" w:cs="Times New Roman"/>
                      <w:color w:val="000000"/>
                      <w:kern w:val="2"/>
                      <w:sz w:val="21"/>
                      <w:szCs w:val="24"/>
                      <w:lang w:val="en-US" w:eastAsia="zh-CN"/>
                    </w:rPr>
                    <w:t>颗粒物</w:t>
                  </w:r>
                </w:p>
              </w:tc>
              <w:tc>
                <w:tcPr>
                  <w:tcW w:w="1397"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kern w:val="2"/>
                      <w:sz w:val="21"/>
                      <w:szCs w:val="21"/>
                      <w:lang w:val="en-US" w:eastAsia="zh-CN"/>
                    </w:rPr>
                  </w:pPr>
                  <w:r>
                    <w:rPr>
                      <w:rFonts w:hint="eastAsia" w:cs="Times New Roman"/>
                      <w:kern w:val="2"/>
                      <w:sz w:val="21"/>
                      <w:szCs w:val="21"/>
                      <w:lang w:val="en-US" w:eastAsia="zh-CN"/>
                    </w:rPr>
                    <w:t>封闭式作业</w:t>
                  </w:r>
                </w:p>
              </w:tc>
              <w:tc>
                <w:tcPr>
                  <w:tcW w:w="1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lang w:val="en-US" w:eastAsia="zh-CN"/>
                    </w:rPr>
                  </w:pPr>
                  <w:r>
                    <w:rPr>
                      <w:rFonts w:hint="eastAsia" w:cs="Times New Roman"/>
                      <w:kern w:val="2"/>
                      <w:sz w:val="21"/>
                      <w:szCs w:val="21"/>
                      <w:lang w:val="en-US" w:eastAsia="zh-CN"/>
                    </w:rPr>
                    <w:t>1.0</w:t>
                  </w:r>
                </w:p>
              </w:tc>
              <w:tc>
                <w:tcPr>
                  <w:tcW w:w="1094" w:type="dxa"/>
                  <w:noWrap w:val="0"/>
                  <w:vAlign w:val="center"/>
                </w:tcPr>
                <w:p>
                  <w:pPr>
                    <w:spacing w:line="240" w:lineRule="auto"/>
                    <w:jc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color w:val="000000"/>
                      <w:spacing w:val="4"/>
                      <w:kern w:val="2"/>
                      <w:sz w:val="21"/>
                      <w:szCs w:val="21"/>
                      <w:lang w:val="en-US" w:eastAsia="zh-CN"/>
                    </w:rPr>
                    <w:t>0.</w:t>
                  </w:r>
                  <w:r>
                    <w:rPr>
                      <w:rFonts w:hint="eastAsia" w:cs="Times New Roman"/>
                      <w:color w:val="000000"/>
                      <w:spacing w:val="4"/>
                      <w:kern w:val="2"/>
                      <w:sz w:val="21"/>
                      <w:szCs w:val="21"/>
                      <w:lang w:val="en-US" w:eastAsia="zh-CN"/>
                    </w:rPr>
                    <w:t>033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lang w:val="en-US" w:eastAsia="zh-CN"/>
                    </w:rPr>
                  </w:pPr>
                  <w:r>
                    <w:rPr>
                      <w:rFonts w:hint="eastAsia" w:cs="Times New Roman"/>
                      <w:kern w:val="2"/>
                      <w:sz w:val="21"/>
                      <w:szCs w:val="21"/>
                      <w:lang w:val="en-US" w:eastAsia="zh-CN"/>
                    </w:rPr>
                    <w:t>03</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kern w:val="2"/>
                      <w:sz w:val="21"/>
                      <w:szCs w:val="21"/>
                      <w:lang w:val="en-US" w:eastAsia="zh-CN"/>
                    </w:rPr>
                  </w:pPr>
                  <w:r>
                    <w:rPr>
                      <w:rFonts w:hint="eastAsia" w:cs="Times New Roman"/>
                      <w:color w:val="000000"/>
                      <w:kern w:val="2"/>
                      <w:sz w:val="21"/>
                      <w:szCs w:val="24"/>
                      <w:lang w:val="en-US" w:eastAsia="zh-CN"/>
                    </w:rPr>
                    <w:t>颗粒物</w:t>
                  </w:r>
                  <w:r>
                    <w:rPr>
                      <w:rFonts w:hint="eastAsia" w:cs="Times New Roman"/>
                      <w:kern w:val="2"/>
                      <w:sz w:val="21"/>
                      <w:szCs w:val="21"/>
                      <w:lang w:val="en-US" w:eastAsia="zh-CN"/>
                    </w:rPr>
                    <w:t>（切割打磨）</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Times New Roman" w:hAnsi="Times New Roman" w:eastAsia="宋体" w:cs="Times New Roman"/>
                      <w:kern w:val="2"/>
                      <w:sz w:val="21"/>
                      <w:szCs w:val="21"/>
                      <w:lang w:val="en-US" w:eastAsia="zh-CN"/>
                    </w:rPr>
                  </w:pPr>
                  <w:r>
                    <w:rPr>
                      <w:rFonts w:hint="eastAsia" w:cs="Times New Roman"/>
                      <w:color w:val="000000"/>
                      <w:kern w:val="2"/>
                      <w:sz w:val="21"/>
                      <w:szCs w:val="24"/>
                      <w:lang w:val="en-US" w:eastAsia="zh-CN"/>
                    </w:rPr>
                    <w:t>颗粒物</w:t>
                  </w:r>
                </w:p>
              </w:tc>
              <w:tc>
                <w:tcPr>
                  <w:tcW w:w="1397"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cs="Times New Roman"/>
                      <w:kern w:val="2"/>
                      <w:sz w:val="21"/>
                      <w:szCs w:val="21"/>
                      <w:lang w:val="en-US" w:eastAsia="zh-CN"/>
                    </w:rPr>
                  </w:pPr>
                  <w:r>
                    <w:rPr>
                      <w:rFonts w:hint="eastAsia" w:cs="Times New Roman"/>
                      <w:kern w:val="2"/>
                      <w:sz w:val="21"/>
                      <w:szCs w:val="21"/>
                      <w:lang w:val="en-US" w:eastAsia="zh-CN"/>
                    </w:rPr>
                    <w:t>封闭式作业</w:t>
                  </w:r>
                </w:p>
              </w:tc>
              <w:tc>
                <w:tcPr>
                  <w:tcW w:w="1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kern w:val="2"/>
                      <w:sz w:val="21"/>
                      <w:szCs w:val="21"/>
                      <w:lang w:val="en-US" w:eastAsia="zh-CN"/>
                    </w:rPr>
                  </w:pPr>
                  <w:r>
                    <w:rPr>
                      <w:rFonts w:hint="eastAsia" w:cs="Times New Roman"/>
                      <w:kern w:val="2"/>
                      <w:sz w:val="21"/>
                      <w:szCs w:val="21"/>
                      <w:lang w:val="en-US" w:eastAsia="zh-CN"/>
                    </w:rPr>
                    <w:t>1.0</w:t>
                  </w:r>
                </w:p>
              </w:tc>
              <w:tc>
                <w:tcPr>
                  <w:tcW w:w="1094" w:type="dxa"/>
                  <w:noWrap w:val="0"/>
                  <w:vAlign w:val="center"/>
                </w:tcPr>
                <w:p>
                  <w:pPr>
                    <w:spacing w:line="240" w:lineRule="auto"/>
                    <w:jc w:val="center"/>
                    <w:rPr>
                      <w:rFonts w:hint="default" w:ascii="Times New Roman" w:hAnsi="Times New Roman" w:eastAsia="宋体" w:cs="Times New Roman"/>
                      <w:color w:val="000000"/>
                      <w:spacing w:val="4"/>
                      <w:kern w:val="2"/>
                      <w:sz w:val="21"/>
                      <w:szCs w:val="21"/>
                      <w:lang w:val="en-US" w:eastAsia="zh-CN"/>
                    </w:rPr>
                  </w:pPr>
                  <w:r>
                    <w:rPr>
                      <w:rFonts w:hint="eastAsia" w:cs="Times New Roman"/>
                      <w:color w:val="000000"/>
                      <w:spacing w:val="4"/>
                      <w:kern w:val="2"/>
                      <w:sz w:val="21"/>
                      <w:szCs w:val="21"/>
                      <w:lang w:val="en-US" w:eastAsia="zh-CN"/>
                    </w:rPr>
                    <w:t>1.224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92" w:hRule="atLeast"/>
                <w:jc w:val="center"/>
              </w:trPr>
              <w:tc>
                <w:tcPr>
                  <w:tcW w:w="4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lang w:val="en-US" w:eastAsia="zh-CN"/>
                    </w:rPr>
                  </w:pPr>
                  <w:r>
                    <w:rPr>
                      <w:rFonts w:hint="eastAsia" w:cs="Times New Roman"/>
                      <w:kern w:val="2"/>
                      <w:sz w:val="21"/>
                      <w:szCs w:val="21"/>
                      <w:lang w:val="en-US" w:eastAsia="zh-CN"/>
                    </w:rPr>
                    <w:t>04</w:t>
                  </w:r>
                </w:p>
              </w:tc>
              <w:tc>
                <w:tcPr>
                  <w:tcW w:w="15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kern w:val="2"/>
                      <w:sz w:val="21"/>
                      <w:szCs w:val="21"/>
                      <w:lang w:val="en-US" w:eastAsia="zh-CN"/>
                    </w:rPr>
                  </w:pPr>
                  <w:r>
                    <w:rPr>
                      <w:rFonts w:hint="eastAsia" w:cs="Times New Roman"/>
                      <w:kern w:val="2"/>
                      <w:sz w:val="21"/>
                      <w:szCs w:val="21"/>
                      <w:lang w:val="en-US" w:eastAsia="zh-CN"/>
                    </w:rPr>
                    <w:t>VOCs（上胶）</w:t>
                  </w:r>
                </w:p>
              </w:tc>
              <w:tc>
                <w:tcPr>
                  <w:tcW w:w="9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VOCs</w:t>
                  </w:r>
                </w:p>
              </w:tc>
              <w:tc>
                <w:tcPr>
                  <w:tcW w:w="139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cs="Times New Roman"/>
                      <w:kern w:val="2"/>
                      <w:sz w:val="21"/>
                      <w:szCs w:val="21"/>
                      <w:lang w:val="en-US" w:eastAsia="zh-CN"/>
                    </w:rPr>
                  </w:pPr>
                  <w:r>
                    <w:rPr>
                      <w:rFonts w:hint="eastAsia" w:cs="Times New Roman"/>
                      <w:kern w:val="2"/>
                      <w:sz w:val="21"/>
                      <w:szCs w:val="21"/>
                      <w:lang w:val="en-US" w:eastAsia="zh-CN"/>
                    </w:rPr>
                    <w:t>封闭式作业</w:t>
                  </w:r>
                </w:p>
              </w:tc>
              <w:tc>
                <w:tcPr>
                  <w:tcW w:w="1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2"/>
                      <w:sz w:val="21"/>
                      <w:szCs w:val="21"/>
                      <w:lang w:val="zh-CN" w:eastAsia="zh-CN"/>
                    </w:rPr>
                    <w:t>《大气污染物</w:t>
                  </w:r>
                  <w:r>
                    <w:rPr>
                      <w:rFonts w:hint="eastAsia" w:cs="Times New Roman"/>
                      <w:kern w:val="2"/>
                      <w:sz w:val="21"/>
                      <w:szCs w:val="21"/>
                      <w:lang w:val="en-US" w:eastAsia="zh-CN"/>
                    </w:rPr>
                    <w:t>综合</w:t>
                  </w:r>
                  <w:r>
                    <w:rPr>
                      <w:rFonts w:hint="default" w:ascii="Times New Roman" w:hAnsi="Times New Roman" w:eastAsia="宋体" w:cs="Times New Roman"/>
                      <w:kern w:val="2"/>
                      <w:sz w:val="21"/>
                      <w:szCs w:val="21"/>
                      <w:lang w:val="zh-CN" w:eastAsia="zh-CN"/>
                    </w:rPr>
                    <w:t>排放标准》(GB</w:t>
                  </w:r>
                  <w:r>
                    <w:rPr>
                      <w:rFonts w:hint="eastAsia" w:cs="Times New Roman"/>
                      <w:kern w:val="2"/>
                      <w:sz w:val="21"/>
                      <w:szCs w:val="21"/>
                      <w:lang w:val="en-US" w:eastAsia="zh-CN"/>
                    </w:rPr>
                    <w:t>16297</w:t>
                  </w:r>
                  <w:r>
                    <w:rPr>
                      <w:rFonts w:hint="default" w:ascii="Times New Roman" w:hAnsi="Times New Roman" w:eastAsia="宋体" w:cs="Times New Roman"/>
                      <w:kern w:val="2"/>
                      <w:sz w:val="21"/>
                      <w:szCs w:val="21"/>
                      <w:lang w:val="zh-CN" w:eastAsia="zh-CN"/>
                    </w:rPr>
                    <w:t>-</w:t>
                  </w:r>
                  <w:r>
                    <w:rPr>
                      <w:rFonts w:hint="eastAsia" w:cs="Times New Roman"/>
                      <w:kern w:val="2"/>
                      <w:sz w:val="21"/>
                      <w:szCs w:val="21"/>
                      <w:lang w:val="en-US" w:eastAsia="zh-CN"/>
                    </w:rPr>
                    <w:t>1996</w:t>
                  </w:r>
                  <w:r>
                    <w:rPr>
                      <w:rFonts w:hint="default" w:ascii="Times New Roman" w:hAnsi="Times New Roman" w:eastAsia="宋体" w:cs="Times New Roman"/>
                      <w:kern w:val="2"/>
                      <w:sz w:val="21"/>
                      <w:szCs w:val="21"/>
                      <w:lang w:val="zh-CN" w:eastAsia="zh-CN"/>
                    </w:rPr>
                    <w:t>)</w:t>
                  </w:r>
                  <w:r>
                    <w:rPr>
                      <w:rFonts w:hint="eastAsia" w:ascii="Times New Roman" w:hAnsi="Times New Roman" w:eastAsia="宋体" w:cs="Times New Roman"/>
                      <w:kern w:val="2"/>
                      <w:sz w:val="21"/>
                      <w:szCs w:val="21"/>
                      <w:lang w:val="en-US" w:eastAsia="zh-CN"/>
                    </w:rPr>
                    <w:t>/</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kern w:val="2"/>
                      <w:sz w:val="21"/>
                      <w:szCs w:val="21"/>
                      <w:lang w:val="en-US" w:eastAsia="zh-CN"/>
                    </w:rPr>
                  </w:pPr>
                  <w:r>
                    <w:rPr>
                      <w:rFonts w:hint="eastAsia" w:cs="Times New Roman"/>
                      <w:kern w:val="2"/>
                      <w:sz w:val="21"/>
                      <w:szCs w:val="21"/>
                      <w:lang w:val="en-US" w:eastAsia="zh-CN"/>
                    </w:rPr>
                    <w:t>4.0</w:t>
                  </w:r>
                </w:p>
              </w:tc>
              <w:tc>
                <w:tcPr>
                  <w:tcW w:w="1094" w:type="dxa"/>
                  <w:vMerge w:val="restart"/>
                  <w:noWrap w:val="0"/>
                  <w:vAlign w:val="center"/>
                </w:tcPr>
                <w:p>
                  <w:pPr>
                    <w:spacing w:line="240" w:lineRule="auto"/>
                    <w:jc w:val="center"/>
                    <w:rPr>
                      <w:rFonts w:hint="default" w:ascii="Times New Roman" w:hAnsi="Times New Roman" w:eastAsia="宋体" w:cs="Times New Roman"/>
                      <w:color w:val="000000"/>
                      <w:spacing w:val="4"/>
                      <w:kern w:val="2"/>
                      <w:sz w:val="21"/>
                      <w:szCs w:val="21"/>
                      <w:lang w:val="en-US" w:eastAsia="zh-CN"/>
                    </w:rPr>
                  </w:pPr>
                  <w:r>
                    <w:rPr>
                      <w:rFonts w:hint="eastAsia" w:cs="Times New Roman"/>
                      <w:color w:val="000000"/>
                      <w:spacing w:val="4"/>
                      <w:kern w:val="2"/>
                      <w:sz w:val="21"/>
                      <w:szCs w:val="21"/>
                      <w:lang w:val="en-US" w:eastAsia="zh-CN"/>
                    </w:rPr>
                    <w:t>0.16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92" w:hRule="atLeast"/>
                <w:jc w:val="center"/>
              </w:trPr>
              <w:tc>
                <w:tcPr>
                  <w:tcW w:w="446" w:type="dxa"/>
                  <w:vMerge w:val="continue"/>
                  <w:noWrap w:val="0"/>
                  <w:vAlign w:val="center"/>
                </w:tcPr>
                <w:p>
                  <w:pPr>
                    <w:spacing w:line="240" w:lineRule="auto"/>
                    <w:jc w:val="center"/>
                  </w:pPr>
                </w:p>
              </w:tc>
              <w:tc>
                <w:tcPr>
                  <w:tcW w:w="1530" w:type="dxa"/>
                  <w:vMerge w:val="continue"/>
                  <w:noWrap w:val="0"/>
                  <w:vAlign w:val="center"/>
                </w:tcPr>
                <w:p>
                  <w:pPr>
                    <w:spacing w:line="240" w:lineRule="auto"/>
                    <w:jc w:val="center"/>
                  </w:pPr>
                </w:p>
              </w:tc>
              <w:tc>
                <w:tcPr>
                  <w:tcW w:w="967" w:type="dxa"/>
                  <w:vMerge w:val="continue"/>
                  <w:noWrap w:val="0"/>
                  <w:vAlign w:val="center"/>
                </w:tcPr>
                <w:p>
                  <w:pPr>
                    <w:spacing w:line="240" w:lineRule="auto"/>
                    <w:jc w:val="center"/>
                  </w:pPr>
                </w:p>
              </w:tc>
              <w:tc>
                <w:tcPr>
                  <w:tcW w:w="1397" w:type="dxa"/>
                  <w:vMerge w:val="continue"/>
                  <w:noWrap w:val="0"/>
                  <w:vAlign w:val="center"/>
                </w:tcPr>
                <w:p>
                  <w:pPr>
                    <w:spacing w:line="240" w:lineRule="auto"/>
                    <w:jc w:val="center"/>
                  </w:pPr>
                </w:p>
              </w:tc>
              <w:tc>
                <w:tcPr>
                  <w:tcW w:w="1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lang w:val="zh-CN" w:eastAsia="zh-CN"/>
                    </w:rPr>
                  </w:pPr>
                  <w:r>
                    <w:rPr>
                      <w:rFonts w:hint="eastAsia" w:ascii="Times New Roman" w:hAnsi="Times New Roman" w:eastAsia="宋体" w:cs="Times New Roman"/>
                      <w:kern w:val="2"/>
                      <w:sz w:val="21"/>
                      <w:szCs w:val="21"/>
                      <w:lang w:val="en-US" w:eastAsia="zh-CN"/>
                    </w:rPr>
                    <w:t>《挥发性有机物无组织排放控制标准》（GB37822-2019）</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6.0</w:t>
                  </w:r>
                </w:p>
              </w:tc>
              <w:tc>
                <w:tcPr>
                  <w:tcW w:w="1094" w:type="dxa"/>
                  <w:vMerge w:val="continue"/>
                  <w:noWrap w:val="0"/>
                  <w:vAlign w:val="center"/>
                </w:tcPr>
                <w:p>
                  <w:pPr>
                    <w:spacing w:line="240" w:lineRule="auto"/>
                    <w:jc w:val="center"/>
                    <w:rPr>
                      <w:rFonts w:hint="default" w:ascii="Times New Roman" w:hAnsi="Times New Roman" w:eastAsia="宋体" w:cs="Times New Roman"/>
                      <w:kern w:val="2"/>
                      <w:sz w:val="21"/>
                      <w:szCs w:val="21"/>
                      <w:lang w:val="zh-CN"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无组织排放总计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7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无组织排放总计</w:t>
                  </w:r>
                </w:p>
              </w:tc>
              <w:tc>
                <w:tcPr>
                  <w:tcW w:w="543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rPr>
                  </w:pPr>
                  <w:r>
                    <w:rPr>
                      <w:rFonts w:hint="eastAsia" w:cs="Times New Roman"/>
                      <w:color w:val="000000"/>
                      <w:kern w:val="2"/>
                      <w:sz w:val="21"/>
                      <w:szCs w:val="24"/>
                      <w:lang w:val="en-US" w:eastAsia="zh-CN"/>
                    </w:rPr>
                    <w:t>颗粒物</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lang w:val="en-US" w:eastAsia="zh-CN"/>
                    </w:rPr>
                  </w:pPr>
                  <w:r>
                    <w:rPr>
                      <w:rFonts w:hint="eastAsia" w:cs="Times New Roman"/>
                      <w:bCs/>
                      <w:kern w:val="2"/>
                      <w:sz w:val="21"/>
                      <w:szCs w:val="21"/>
                      <w:lang w:val="en-US" w:eastAsia="zh-CN"/>
                    </w:rPr>
                    <w:t>1.267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7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1"/>
                      <w:szCs w:val="21"/>
                    </w:rPr>
                  </w:pPr>
                </w:p>
              </w:tc>
              <w:tc>
                <w:tcPr>
                  <w:tcW w:w="543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VOCs</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bCs/>
                      <w:kern w:val="2"/>
                      <w:sz w:val="21"/>
                      <w:szCs w:val="21"/>
                      <w:lang w:val="en-US" w:eastAsia="zh-CN"/>
                    </w:rPr>
                  </w:pPr>
                  <w:r>
                    <w:rPr>
                      <w:rFonts w:hint="eastAsia" w:cs="Times New Roman"/>
                      <w:bCs/>
                      <w:kern w:val="2"/>
                      <w:sz w:val="21"/>
                      <w:szCs w:val="21"/>
                      <w:lang w:val="en-US" w:eastAsia="zh-CN"/>
                    </w:rPr>
                    <w:t>0.16</w:t>
                  </w:r>
                </w:p>
              </w:tc>
            </w:tr>
          </w:tbl>
          <w:p>
            <w:pPr>
              <w:widowControl w:val="0"/>
              <w:overflowPunct w:val="0"/>
              <w:autoSpaceDE w:val="0"/>
              <w:autoSpaceDN w:val="0"/>
              <w:adjustRightInd w:val="0"/>
              <w:snapToGrid w:val="0"/>
              <w:spacing w:before="0" w:after="0" w:line="360" w:lineRule="auto"/>
              <w:ind w:left="0" w:right="0" w:firstLine="482" w:firstLineChars="200"/>
              <w:jc w:val="center"/>
              <w:rPr>
                <w:rFonts w:hint="default" w:ascii="Times New Roman" w:hAnsi="Times New Roman" w:eastAsia="宋体" w:cs="Times New Roman"/>
                <w:b/>
                <w:color w:val="000000"/>
                <w:kern w:val="2"/>
                <w:sz w:val="24"/>
                <w:szCs w:val="24"/>
                <w:highlight w:val="none"/>
                <w:lang w:val="en-US" w:eastAsia="zh-CN" w:bidi="ar-SA"/>
              </w:rPr>
            </w:pPr>
            <w:r>
              <w:rPr>
                <w:rFonts w:hint="default" w:ascii="Times New Roman" w:hAnsi="Times New Roman" w:eastAsia="宋体" w:cs="Times New Roman"/>
                <w:b/>
                <w:color w:val="000000"/>
                <w:kern w:val="2"/>
                <w:sz w:val="24"/>
                <w:szCs w:val="24"/>
                <w:highlight w:val="none"/>
                <w:lang w:val="en-US" w:eastAsia="zh-CN" w:bidi="ar-SA"/>
              </w:rPr>
              <w:t>表</w:t>
            </w:r>
            <w:r>
              <w:rPr>
                <w:rFonts w:hint="eastAsia" w:ascii="Times New Roman" w:hAnsi="Times New Roman" w:eastAsia="宋体" w:cs="Times New Roman"/>
                <w:b/>
                <w:color w:val="000000"/>
                <w:kern w:val="2"/>
                <w:sz w:val="24"/>
                <w:szCs w:val="24"/>
                <w:highlight w:val="none"/>
                <w:lang w:val="en-US" w:eastAsia="zh-CN" w:bidi="ar-SA"/>
              </w:rPr>
              <w:t>4.5-</w:t>
            </w:r>
            <w:r>
              <w:rPr>
                <w:rFonts w:hint="eastAsia" w:cs="Times New Roman"/>
                <w:b/>
                <w:color w:val="000000"/>
                <w:kern w:val="2"/>
                <w:sz w:val="24"/>
                <w:szCs w:val="24"/>
                <w:highlight w:val="none"/>
                <w:lang w:val="en-US" w:eastAsia="zh-CN" w:bidi="ar-SA"/>
              </w:rPr>
              <w:t>15</w:t>
            </w:r>
            <w:r>
              <w:rPr>
                <w:rFonts w:hint="default" w:ascii="Times New Roman" w:hAnsi="Times New Roman" w:eastAsia="宋体" w:cs="Times New Roman"/>
                <w:b/>
                <w:color w:val="000000"/>
                <w:kern w:val="2"/>
                <w:sz w:val="24"/>
                <w:szCs w:val="24"/>
                <w:highlight w:val="none"/>
                <w:lang w:val="en-US" w:eastAsia="zh-CN" w:bidi="ar-SA"/>
              </w:rPr>
              <w:t>本项目</w:t>
            </w:r>
            <w:r>
              <w:rPr>
                <w:rFonts w:hint="eastAsia" w:cs="Times New Roman"/>
                <w:b/>
                <w:color w:val="000000"/>
                <w:kern w:val="2"/>
                <w:sz w:val="24"/>
                <w:szCs w:val="24"/>
                <w:highlight w:val="none"/>
                <w:lang w:val="en-US" w:eastAsia="zh-CN" w:bidi="ar-SA"/>
              </w:rPr>
              <w:t>无组织</w:t>
            </w:r>
            <w:r>
              <w:rPr>
                <w:rFonts w:hint="default" w:ascii="Times New Roman" w:hAnsi="Times New Roman" w:eastAsia="宋体" w:cs="Times New Roman"/>
                <w:b/>
                <w:color w:val="000000"/>
                <w:kern w:val="2"/>
                <w:sz w:val="24"/>
                <w:szCs w:val="24"/>
                <w:highlight w:val="none"/>
                <w:lang w:val="en-US" w:eastAsia="zh-CN" w:bidi="ar-SA"/>
              </w:rPr>
              <w:t>大气污染物年排放核算表</w:t>
            </w:r>
          </w:p>
          <w:tbl>
            <w:tblPr>
              <w:tblStyle w:val="15"/>
              <w:tblW w:w="850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344"/>
              <w:gridCol w:w="3246"/>
              <w:gridCol w:w="291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44" w:type="dxa"/>
                  <w:tcBorders>
                    <w:left w:val="single" w:color="000000" w:sz="12"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序号</w:t>
                  </w:r>
                </w:p>
              </w:tc>
              <w:tc>
                <w:tcPr>
                  <w:tcW w:w="3246" w:type="dxa"/>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污染物</w:t>
                  </w:r>
                </w:p>
              </w:tc>
              <w:tc>
                <w:tcPr>
                  <w:tcW w:w="2914" w:type="dxa"/>
                  <w:tcBorders>
                    <w:right w:val="single" w:color="000000" w:sz="12"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年排放量/(t/a)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44" w:type="dxa"/>
                  <w:tcBorders>
                    <w:left w:val="single" w:color="000000" w:sz="12"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color w:val="000000"/>
                      <w:kern w:val="2"/>
                      <w:sz w:val="21"/>
                      <w:szCs w:val="21"/>
                      <w:lang w:val="en-US" w:eastAsia="zh-CN"/>
                    </w:rPr>
                    <w:t>1</w:t>
                  </w:r>
                </w:p>
              </w:tc>
              <w:tc>
                <w:tcPr>
                  <w:tcW w:w="32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80" w:lineRule="exact"/>
                    <w:ind w:left="0" w:right="0" w:firstLine="0" w:firstLineChars="0"/>
                    <w:jc w:val="center"/>
                    <w:textAlignment w:val="center"/>
                    <w:rPr>
                      <w:rFonts w:hint="default" w:ascii="Times New Roman" w:hAnsi="Times New Roman" w:eastAsia="宋体" w:cs="Times New Roman"/>
                      <w:bCs/>
                      <w:color w:val="000000"/>
                      <w:kern w:val="2"/>
                      <w:sz w:val="21"/>
                      <w:szCs w:val="21"/>
                      <w:highlight w:val="none"/>
                      <w:lang w:val="en-US" w:eastAsia="zh-CN" w:bidi="ar-SA"/>
                    </w:rPr>
                  </w:pPr>
                  <w:r>
                    <w:rPr>
                      <w:rFonts w:hint="eastAsia" w:cs="Times New Roman"/>
                      <w:color w:val="000000"/>
                      <w:kern w:val="2"/>
                      <w:sz w:val="21"/>
                      <w:szCs w:val="24"/>
                      <w:lang w:val="en-US" w:eastAsia="zh-CN"/>
                    </w:rPr>
                    <w:t>颗粒物</w:t>
                  </w:r>
                </w:p>
              </w:tc>
              <w:tc>
                <w:tcPr>
                  <w:tcW w:w="2914" w:type="dxa"/>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bCs/>
                      <w:kern w:val="2"/>
                      <w:sz w:val="21"/>
                      <w:szCs w:val="21"/>
                      <w:lang w:val="en-US" w:eastAsia="zh-CN"/>
                    </w:rPr>
                    <w:t>1.267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344" w:type="dxa"/>
                  <w:tcBorders>
                    <w:left w:val="single" w:color="000000" w:sz="12" w:space="0"/>
                  </w:tcBorders>
                  <w:noWrap w:val="0"/>
                  <w:vAlign w:val="center"/>
                </w:tcPr>
                <w:p>
                  <w:pPr>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2"/>
                      <w:sz w:val="21"/>
                      <w:szCs w:val="21"/>
                      <w:lang w:val="en-US" w:eastAsia="zh-CN"/>
                    </w:rPr>
                  </w:pPr>
                  <w:r>
                    <w:rPr>
                      <w:rFonts w:hint="eastAsia" w:cs="Times New Roman"/>
                      <w:color w:val="000000"/>
                      <w:kern w:val="2"/>
                      <w:sz w:val="21"/>
                      <w:szCs w:val="21"/>
                      <w:lang w:val="en-US" w:eastAsia="zh-CN"/>
                    </w:rPr>
                    <w:t>2</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Cs/>
                      <w:color w:val="000000"/>
                      <w:kern w:val="2"/>
                      <w:sz w:val="21"/>
                      <w:szCs w:val="21"/>
                      <w:highlight w:val="none"/>
                      <w:lang w:val="en-US" w:eastAsia="zh-CN" w:bidi="ar-SA"/>
                    </w:rPr>
                  </w:pPr>
                  <w:r>
                    <w:rPr>
                      <w:rFonts w:hint="eastAsia" w:cs="Times New Roman"/>
                      <w:kern w:val="2"/>
                      <w:sz w:val="21"/>
                      <w:szCs w:val="21"/>
                      <w:lang w:val="en-US" w:eastAsia="zh-CN"/>
                    </w:rPr>
                    <w:t>VOCs</w:t>
                  </w:r>
                </w:p>
              </w:tc>
              <w:tc>
                <w:tcPr>
                  <w:tcW w:w="2914" w:type="dxa"/>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Cs/>
                      <w:kern w:val="2"/>
                      <w:sz w:val="21"/>
                      <w:szCs w:val="21"/>
                      <w:lang w:val="en-US" w:eastAsia="zh-CN"/>
                    </w:rPr>
                  </w:pPr>
                  <w:r>
                    <w:rPr>
                      <w:rFonts w:hint="eastAsia" w:cs="Times New Roman"/>
                      <w:bCs/>
                      <w:kern w:val="2"/>
                      <w:sz w:val="21"/>
                      <w:szCs w:val="21"/>
                      <w:lang w:val="en-US" w:eastAsia="zh-CN"/>
                    </w:rPr>
                    <w:t>0.16</w:t>
                  </w:r>
                </w:p>
              </w:tc>
            </w:tr>
          </w:tbl>
          <w:p>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（3）污染防治措施可行分析</w:t>
            </w:r>
          </w:p>
          <w:p>
            <w:pPr>
              <w:overflowPunct w:val="0"/>
              <w:autoSpaceDE w:val="0"/>
              <w:autoSpaceDN w:val="0"/>
              <w:bidi w:val="0"/>
              <w:adjustRightInd w:val="0"/>
              <w:snapToGrid w:val="0"/>
              <w:spacing w:before="0" w:after="0" w:line="360" w:lineRule="auto"/>
              <w:ind w:left="0" w:right="0" w:firstLine="480" w:firstLineChars="200"/>
              <w:jc w:val="both"/>
              <w:rPr>
                <w:rFonts w:hint="default" w:ascii="Times New Roman" w:hAnsi="Times New Roman" w:eastAsia="宋体" w:cs="宋体"/>
                <w:lang w:val="en-US" w:eastAsia="zh-CN"/>
              </w:rPr>
            </w:pPr>
            <w:r>
              <w:rPr>
                <w:rFonts w:hint="eastAsia" w:cs="宋体"/>
                <w:lang w:val="en-US" w:eastAsia="zh-CN"/>
              </w:rPr>
              <w:t>①有组织污染防治措施</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eastAsia="宋体"/>
                <w:lang w:val="en-US" w:eastAsia="zh-CN"/>
              </w:rPr>
            </w:pPr>
            <w:r>
              <w:rPr>
                <w:rFonts w:hint="eastAsia" w:ascii="Times New Roman" w:eastAsia="宋体"/>
                <w:lang w:val="en-US" w:eastAsia="zh-CN"/>
              </w:rPr>
              <w:t>本项目</w:t>
            </w:r>
            <w:r>
              <w:rPr>
                <w:rFonts w:hint="eastAsia"/>
                <w:lang w:val="en-US" w:eastAsia="zh-CN"/>
              </w:rPr>
              <w:t>上料工段中的混料、搅拌、发泡</w:t>
            </w:r>
            <w:r>
              <w:rPr>
                <w:rFonts w:hint="eastAsia" w:ascii="Times New Roman" w:eastAsia="宋体"/>
                <w:lang w:val="en-US" w:eastAsia="zh-CN"/>
              </w:rPr>
              <w:t>共用一套袋式除尘，由于</w:t>
            </w:r>
            <w:r>
              <w:rPr>
                <w:rFonts w:hint="eastAsia"/>
                <w:lang w:val="en-US" w:eastAsia="zh-CN"/>
              </w:rPr>
              <w:t>三个生产环节为连续环节，在车间内相邻</w:t>
            </w:r>
            <w:r>
              <w:rPr>
                <w:rFonts w:hint="eastAsia" w:ascii="Times New Roman" w:eastAsia="宋体"/>
                <w:lang w:val="en-US" w:eastAsia="zh-CN"/>
              </w:rPr>
              <w:t>，</w:t>
            </w:r>
            <w:r>
              <w:rPr>
                <w:rFonts w:hint="eastAsia"/>
                <w:lang w:val="en-US" w:eastAsia="zh-CN"/>
              </w:rPr>
              <w:t>上料</w:t>
            </w:r>
            <w:r>
              <w:rPr>
                <w:rFonts w:hint="eastAsia" w:ascii="Times New Roman" w:eastAsia="宋体"/>
                <w:lang w:val="en-US" w:eastAsia="zh-CN"/>
              </w:rPr>
              <w:t>扬尘经袋式除尘处理后满足《大气污染物综合排放标准》(GB16297-1996)排放限值后由</w:t>
            </w:r>
            <w:r>
              <w:rPr>
                <w:rFonts w:hint="eastAsia"/>
                <w:lang w:val="en-US" w:eastAsia="zh-CN"/>
              </w:rPr>
              <w:t>15m排气筒</w:t>
            </w:r>
            <w:r>
              <w:rPr>
                <w:rFonts w:hint="eastAsia" w:ascii="Times New Roman" w:eastAsia="宋体"/>
                <w:lang w:val="en-US" w:eastAsia="zh-CN"/>
              </w:rPr>
              <w:t>排放，因此共用一套袋式除尘装置可行。</w:t>
            </w:r>
          </w:p>
          <w:p>
            <w:pPr>
              <w:overflowPunct w:val="0"/>
              <w:autoSpaceDE w:val="0"/>
              <w:autoSpaceDN w:val="0"/>
              <w:bidi w:val="0"/>
              <w:adjustRightInd w:val="0"/>
              <w:snapToGrid w:val="0"/>
              <w:spacing w:before="0" w:after="0" w:line="360" w:lineRule="auto"/>
              <w:ind w:left="0" w:right="0" w:firstLine="480" w:firstLineChars="200"/>
              <w:jc w:val="left"/>
              <w:rPr>
                <w:rFonts w:hint="default"/>
                <w:lang w:val="en-US" w:eastAsia="zh-CN"/>
              </w:rPr>
            </w:pPr>
            <w:r>
              <w:rPr>
                <w:rFonts w:hint="eastAsia" w:ascii="Times New Roman" w:eastAsia="宋体"/>
                <w:lang w:val="en-US" w:eastAsia="zh-CN"/>
              </w:rPr>
              <w:t>本项目</w:t>
            </w:r>
            <w:r>
              <w:rPr>
                <w:rFonts w:hint="eastAsia"/>
                <w:lang w:val="en-US" w:eastAsia="zh-CN"/>
              </w:rPr>
              <w:t>切割、打磨工段</w:t>
            </w:r>
            <w:r>
              <w:rPr>
                <w:rFonts w:hint="eastAsia" w:ascii="Times New Roman" w:eastAsia="宋体"/>
                <w:lang w:val="en-US" w:eastAsia="zh-CN"/>
              </w:rPr>
              <w:t>共用一套袋式除尘，由于</w:t>
            </w:r>
            <w:r>
              <w:rPr>
                <w:rFonts w:hint="eastAsia"/>
                <w:lang w:val="en-US" w:eastAsia="zh-CN"/>
              </w:rPr>
              <w:t>两个生产环节为连续环节，在车间内相邻</w:t>
            </w:r>
            <w:r>
              <w:rPr>
                <w:rFonts w:hint="eastAsia" w:ascii="Times New Roman" w:eastAsia="宋体"/>
                <w:lang w:val="en-US" w:eastAsia="zh-CN"/>
              </w:rPr>
              <w:t>，</w:t>
            </w:r>
            <w:r>
              <w:rPr>
                <w:rFonts w:hint="eastAsia"/>
                <w:lang w:val="en-US" w:eastAsia="zh-CN"/>
              </w:rPr>
              <w:t>切割打磨</w:t>
            </w:r>
            <w:r>
              <w:rPr>
                <w:rFonts w:hint="eastAsia" w:ascii="Times New Roman" w:eastAsia="宋体"/>
                <w:lang w:val="en-US" w:eastAsia="zh-CN"/>
              </w:rPr>
              <w:t>扬尘经袋式除尘处理后满足《大气污染物综合排放标准》(GB16297-1996)排放限值后由</w:t>
            </w:r>
            <w:r>
              <w:rPr>
                <w:rFonts w:hint="eastAsia"/>
                <w:lang w:val="en-US" w:eastAsia="zh-CN"/>
              </w:rPr>
              <w:t>15m排气筒</w:t>
            </w:r>
            <w:r>
              <w:rPr>
                <w:rFonts w:hint="eastAsia" w:ascii="Times New Roman" w:eastAsia="宋体"/>
                <w:lang w:val="en-US" w:eastAsia="zh-CN"/>
              </w:rPr>
              <w:t>排放，因此共用一套袋式除尘装置可行。</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rPr>
            </w:pPr>
            <w:r>
              <w:rPr>
                <w:rFonts w:hint="eastAsia" w:ascii="Times New Roman" w:eastAsia="宋体"/>
                <w:lang w:val="en-US" w:eastAsia="zh-CN"/>
              </w:rPr>
              <w:t>根据</w:t>
            </w:r>
            <w:r>
              <w:rPr>
                <w:rFonts w:hint="eastAsia" w:ascii="Times New Roman" w:hAnsi="Times New Roman" w:eastAsia="宋体" w:cs="宋体"/>
                <w:lang w:val="en-US" w:eastAsia="zh-CN"/>
              </w:rPr>
              <w:t>《排污许可证申请与核发技术规范 陶瓷砖瓦工业》（HJ954-2018）</w:t>
            </w:r>
            <w:r>
              <w:rPr>
                <w:rFonts w:hint="eastAsia" w:cs="宋体"/>
                <w:lang w:val="en-US" w:eastAsia="zh-CN"/>
              </w:rPr>
              <w:t>隔热和隔音材料工业排污单位</w:t>
            </w:r>
            <w:r>
              <w:rPr>
                <w:rFonts w:hint="eastAsia" w:ascii="Times New Roman" w:hAnsi="Times New Roman" w:eastAsia="宋体" w:cs="宋体"/>
                <w:lang w:val="en-US" w:eastAsia="zh-CN"/>
              </w:rPr>
              <w:t>废气污染防治可行技术</w:t>
            </w:r>
            <w:r>
              <w:rPr>
                <w:rFonts w:hint="eastAsia" w:cs="宋体"/>
                <w:lang w:val="en-US" w:eastAsia="zh-CN"/>
              </w:rPr>
              <w:t>为</w:t>
            </w:r>
            <w:r>
              <w:rPr>
                <w:rFonts w:hint="eastAsia" w:ascii="Times New Roman" w:hAnsi="Times New Roman" w:eastAsia="宋体" w:cs="宋体"/>
                <w:lang w:val="en-US" w:eastAsia="zh-CN"/>
              </w:rPr>
              <w:t>生产过程中混料机、搅拌机、制成机、成型机、包装机</w:t>
            </w:r>
            <w:r>
              <w:rPr>
                <w:rFonts w:hint="eastAsia" w:cs="宋体"/>
                <w:lang w:val="en-US" w:eastAsia="zh-CN"/>
              </w:rPr>
              <w:t>以及</w:t>
            </w:r>
            <w:r>
              <w:rPr>
                <w:rFonts w:hint="eastAsia" w:ascii="Times New Roman" w:hAnsi="Times New Roman" w:eastAsia="宋体" w:cs="宋体"/>
                <w:lang w:val="en-US" w:eastAsia="zh-CN"/>
              </w:rPr>
              <w:t>生产过程中配料、输送等对应排放口设置袋式除尘</w:t>
            </w:r>
            <w:r>
              <w:rPr>
                <w:rFonts w:hint="eastAsia" w:cs="宋体"/>
                <w:lang w:val="en-US" w:eastAsia="zh-CN"/>
              </w:rPr>
              <w:t>为可行技术，参考建筑用石加工工业排污单位废气污染防治可行技术生产过程中切割机、打磨机、切边机、火燃加工、喷砂机、斧剁机废气收集装置等对应排放口可行技术为湿法作业或采用袋式除尘等技术，</w:t>
            </w:r>
            <w:r>
              <w:rPr>
                <w:rFonts w:hint="eastAsia" w:ascii="Times New Roman" w:hAnsi="Times New Roman" w:eastAsia="宋体" w:cs="宋体"/>
              </w:rPr>
              <w:t>本项目</w:t>
            </w:r>
            <w:r>
              <w:rPr>
                <w:rFonts w:hint="eastAsia" w:cs="宋体"/>
                <w:lang w:val="en-US" w:eastAsia="zh-CN"/>
              </w:rPr>
              <w:t>上料扬尘以及切割打磨扬尘在各个工段设置负压</w:t>
            </w:r>
            <w:r>
              <w:rPr>
                <w:rFonts w:hint="eastAsia" w:ascii="Times New Roman" w:hAnsi="Times New Roman" w:eastAsia="宋体" w:cs="宋体"/>
              </w:rPr>
              <w:t>收集</w:t>
            </w:r>
            <w:r>
              <w:rPr>
                <w:rFonts w:hint="eastAsia" w:cs="宋体"/>
                <w:lang w:val="en-US" w:eastAsia="zh-CN"/>
              </w:rPr>
              <w:t>粉尘后</w:t>
            </w:r>
            <w:r>
              <w:rPr>
                <w:rFonts w:hint="eastAsia" w:ascii="Times New Roman" w:hAnsi="Times New Roman" w:eastAsia="宋体" w:cs="宋体"/>
              </w:rPr>
              <w:t>由</w:t>
            </w:r>
            <w:r>
              <w:rPr>
                <w:rFonts w:hint="eastAsia" w:cs="宋体"/>
                <w:lang w:val="en-US" w:eastAsia="zh-CN"/>
              </w:rPr>
              <w:t>袋式除尘</w:t>
            </w:r>
            <w:r>
              <w:rPr>
                <w:rFonts w:hint="eastAsia" w:ascii="Times New Roman" w:hAnsi="Times New Roman" w:eastAsia="宋体" w:cs="宋体"/>
                <w:lang w:eastAsia="zh-CN"/>
              </w:rPr>
              <w:t>装置</w:t>
            </w:r>
            <w:r>
              <w:rPr>
                <w:rFonts w:hint="eastAsia" w:ascii="Times New Roman" w:hAnsi="Times New Roman" w:eastAsia="宋体" w:cs="宋体"/>
              </w:rPr>
              <w:t>处理后，通过15m高排气筒</w:t>
            </w:r>
            <w:r>
              <w:rPr>
                <w:rFonts w:hint="eastAsia" w:ascii="Times New Roman" w:hAnsi="Times New Roman" w:eastAsia="宋体" w:cs="宋体"/>
                <w:lang w:val="en-US" w:eastAsia="zh-CN"/>
              </w:rPr>
              <w:t>满足《大气污染物综合排放标准》(GB16297-1996)</w:t>
            </w:r>
            <w:r>
              <w:rPr>
                <w:rFonts w:hint="eastAsia" w:ascii="Times New Roman" w:hAnsi="Times New Roman" w:eastAsia="宋体" w:cs="宋体"/>
              </w:rPr>
              <w:t>达标排放</w:t>
            </w:r>
            <w:r>
              <w:rPr>
                <w:rFonts w:hint="eastAsia" w:ascii="Times New Roman" w:hAnsi="Times New Roman" w:eastAsia="宋体" w:cs="宋体"/>
                <w:lang w:eastAsia="zh-CN"/>
              </w:rPr>
              <w:t>，</w:t>
            </w:r>
            <w:r>
              <w:rPr>
                <w:rFonts w:hint="eastAsia" w:ascii="Times New Roman" w:hAnsi="Times New Roman" w:eastAsia="宋体" w:cs="宋体"/>
                <w:lang w:val="en-US" w:eastAsia="zh-CN"/>
              </w:rPr>
              <w:t>有组织污染防治措施可行</w:t>
            </w:r>
            <w:r>
              <w:rPr>
                <w:rFonts w:hint="eastAsia" w:ascii="Times New Roman" w:hAnsi="Times New Roman" w:eastAsia="宋体" w:cs="宋体"/>
              </w:rPr>
              <w:t>。</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rPr>
            </w:pPr>
            <w:r>
              <w:rPr>
                <w:rFonts w:hint="eastAsia" w:ascii="Times New Roman" w:hAnsi="Times New Roman" w:eastAsia="宋体" w:cs="宋体"/>
              </w:rPr>
              <w:t>本项目</w:t>
            </w:r>
            <w:r>
              <w:rPr>
                <w:rFonts w:hint="eastAsia" w:ascii="Times New Roman" w:hAnsi="Times New Roman" w:eastAsia="宋体" w:cs="宋体"/>
                <w:lang w:val="en-US" w:eastAsia="zh-CN"/>
              </w:rPr>
              <w:t>上胶</w:t>
            </w:r>
            <w:r>
              <w:rPr>
                <w:rFonts w:hint="eastAsia" w:ascii="Times New Roman" w:hAnsi="Times New Roman" w:eastAsia="宋体" w:cs="宋体"/>
              </w:rPr>
              <w:t>废气经集气罩收集后由</w:t>
            </w:r>
            <w:r>
              <w:rPr>
                <w:rFonts w:hint="eastAsia" w:cs="宋体"/>
                <w:lang w:val="en-US" w:eastAsia="zh-CN"/>
              </w:rPr>
              <w:t>二级</w:t>
            </w:r>
            <w:r>
              <w:rPr>
                <w:rFonts w:hint="eastAsia" w:ascii="Times New Roman" w:hAnsi="Times New Roman" w:eastAsia="宋体" w:cs="宋体"/>
                <w:lang w:eastAsia="zh-CN"/>
              </w:rPr>
              <w:t>UV光氧</w:t>
            </w:r>
            <w:r>
              <w:rPr>
                <w:rFonts w:hint="eastAsia" w:ascii="Times New Roman" w:hAnsi="Times New Roman" w:eastAsia="宋体" w:cs="宋体"/>
                <w:lang w:val="en-US" w:eastAsia="zh-CN"/>
              </w:rPr>
              <w:t>催化</w:t>
            </w:r>
            <w:r>
              <w:rPr>
                <w:rFonts w:hint="eastAsia" w:ascii="Times New Roman" w:hAnsi="Times New Roman" w:eastAsia="宋体" w:cs="宋体"/>
                <w:lang w:eastAsia="zh-CN"/>
              </w:rPr>
              <w:t>+</w:t>
            </w:r>
            <w:r>
              <w:rPr>
                <w:rFonts w:hint="eastAsia" w:ascii="Times New Roman" w:hAnsi="Times New Roman" w:eastAsia="宋体" w:cs="宋体"/>
                <w:lang w:val="en-US" w:eastAsia="zh-CN"/>
              </w:rPr>
              <w:t>二级</w:t>
            </w:r>
            <w:r>
              <w:rPr>
                <w:rFonts w:hint="eastAsia" w:ascii="Times New Roman" w:hAnsi="Times New Roman" w:eastAsia="宋体" w:cs="宋体"/>
                <w:lang w:eastAsia="zh-CN"/>
              </w:rPr>
              <w:t>活性炭装置</w:t>
            </w:r>
            <w:r>
              <w:rPr>
                <w:rFonts w:hint="eastAsia" w:ascii="Times New Roman" w:hAnsi="Times New Roman" w:eastAsia="宋体" w:cs="宋体"/>
              </w:rPr>
              <w:t>处理后，通过15m高排气筒达标排放。</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（1）UV</w:t>
            </w:r>
            <w:r>
              <w:rPr>
                <w:rFonts w:hint="eastAsia" w:ascii="Times New Roman" w:hAnsi="Times New Roman" w:eastAsia="宋体" w:cs="宋体"/>
                <w:lang w:eastAsia="zh-CN"/>
              </w:rPr>
              <w:t>光氧</w:t>
            </w:r>
            <w:r>
              <w:rPr>
                <w:rFonts w:hint="eastAsia" w:ascii="Times New Roman" w:hAnsi="Times New Roman" w:eastAsia="宋体" w:cs="宋体"/>
                <w:lang w:val="en-US" w:eastAsia="zh-CN"/>
              </w:rPr>
              <w:t>催化</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rPr>
            </w:pPr>
            <w:r>
              <w:rPr>
                <w:rFonts w:hint="eastAsia" w:ascii="Times New Roman" w:hAnsi="Times New Roman" w:eastAsia="宋体" w:cs="宋体"/>
              </w:rPr>
              <w:t>UV</w:t>
            </w:r>
            <w:r>
              <w:rPr>
                <w:rFonts w:hint="eastAsia" w:ascii="Times New Roman" w:hAnsi="Times New Roman" w:eastAsia="宋体" w:cs="宋体"/>
                <w:lang w:eastAsia="zh-CN"/>
              </w:rPr>
              <w:t>光氧</w:t>
            </w:r>
            <w:r>
              <w:rPr>
                <w:rFonts w:hint="eastAsia" w:ascii="Times New Roman" w:hAnsi="Times New Roman" w:eastAsia="宋体" w:cs="宋体"/>
                <w:lang w:val="en-US" w:eastAsia="zh-CN"/>
              </w:rPr>
              <w:t>催化</w:t>
            </w:r>
            <w:r>
              <w:rPr>
                <w:rFonts w:hint="eastAsia" w:ascii="Times New Roman" w:hAnsi="Times New Roman" w:eastAsia="宋体" w:cs="宋体"/>
              </w:rPr>
              <w:t>技术原理：UV</w:t>
            </w:r>
            <w:r>
              <w:rPr>
                <w:rFonts w:hint="eastAsia" w:ascii="Times New Roman" w:hAnsi="Times New Roman" w:eastAsia="宋体" w:cs="宋体"/>
                <w:lang w:eastAsia="zh-CN"/>
              </w:rPr>
              <w:t>光氧</w:t>
            </w:r>
            <w:r>
              <w:rPr>
                <w:rFonts w:hint="eastAsia" w:ascii="Times New Roman" w:hAnsi="Times New Roman" w:eastAsia="宋体" w:cs="宋体"/>
                <w:lang w:val="en-US" w:eastAsia="zh-CN"/>
              </w:rPr>
              <w:t>催化</w:t>
            </w:r>
            <w:r>
              <w:rPr>
                <w:rFonts w:hint="eastAsia" w:ascii="Times New Roman" w:hAnsi="Times New Roman" w:eastAsia="宋体" w:cs="宋体"/>
              </w:rPr>
              <w:t>是利用220V低电压高强度的宽波幅光光子管发出特定波段均衡的双波段光能量(185nm，254nm)照射废气，裂解废气中如氨、三甲胺、甲硫氢、甲硫醇、甲硫醚类化学分子，使有机或无机高分子污染物分子链，在高能紫外线光束照射下裂解氧化成小分子化合物。其反应式为：UV+O</w:t>
            </w:r>
            <w:r>
              <w:rPr>
                <w:rFonts w:hint="eastAsia" w:ascii="Times New Roman" w:hAnsi="Times New Roman" w:eastAsia="宋体" w:cs="宋体"/>
                <w:vertAlign w:val="subscript"/>
              </w:rPr>
              <w:t>2</w:t>
            </w:r>
            <w:r>
              <w:rPr>
                <w:rFonts w:hint="eastAsia" w:ascii="Times New Roman" w:hAnsi="Times New Roman" w:eastAsia="宋体" w:cs="宋体"/>
              </w:rPr>
              <w:t>→O-+O(游离氧)O或O+O</w:t>
            </w:r>
            <w:r>
              <w:rPr>
                <w:rFonts w:hint="eastAsia" w:ascii="Times New Roman" w:hAnsi="Times New Roman" w:eastAsia="宋体" w:cs="宋体"/>
                <w:vertAlign w:val="subscript"/>
              </w:rPr>
              <w:t>2</w:t>
            </w:r>
            <w:r>
              <w:rPr>
                <w:rFonts w:hint="eastAsia" w:ascii="Times New Roman" w:hAnsi="Times New Roman" w:eastAsia="宋体" w:cs="宋体"/>
              </w:rPr>
              <w:t>→O</w:t>
            </w:r>
            <w:r>
              <w:rPr>
                <w:rFonts w:hint="eastAsia" w:ascii="Times New Roman" w:hAnsi="Times New Roman" w:eastAsia="宋体" w:cs="宋体"/>
                <w:vertAlign w:val="subscript"/>
              </w:rPr>
              <w:t>3</w:t>
            </w:r>
            <w:r>
              <w:rPr>
                <w:rFonts w:hint="eastAsia" w:ascii="Times New Roman" w:hAnsi="Times New Roman" w:eastAsia="宋体" w:cs="宋体"/>
              </w:rPr>
              <w:t>（臭氧）。运用高能UV高能紫外线光束及臭氧对恶臭气体进行协同分解氧化反应，使恶臭气体物质其降解转成低分子化合物，水和二氧化碳，再通过风管排出。UV</w:t>
            </w:r>
            <w:r>
              <w:rPr>
                <w:rFonts w:hint="eastAsia" w:ascii="Times New Roman" w:hAnsi="Times New Roman" w:eastAsia="宋体" w:cs="宋体"/>
                <w:lang w:eastAsia="zh-CN"/>
              </w:rPr>
              <w:t>光氧</w:t>
            </w:r>
            <w:r>
              <w:rPr>
                <w:rFonts w:hint="eastAsia" w:ascii="Times New Roman" w:hAnsi="Times New Roman" w:eastAsia="宋体" w:cs="宋体"/>
              </w:rPr>
              <w:t>净化器是利用UV高能紫外线光束分解空气中的氧分子产生游离氧，因游离氧所携正负电子不平衡所以需与氧气分子结合，进而生臭氧。</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rPr>
            </w:pPr>
            <w:r>
              <w:rPr>
                <w:rFonts w:hint="eastAsia" w:ascii="Times New Roman" w:hAnsi="Times New Roman" w:eastAsia="宋体" w:cs="宋体"/>
              </w:rPr>
              <w:t>UV</w:t>
            </w:r>
            <w:r>
              <w:rPr>
                <w:rFonts w:hint="eastAsia" w:ascii="Times New Roman" w:hAnsi="Times New Roman" w:eastAsia="宋体" w:cs="宋体"/>
                <w:lang w:eastAsia="zh-CN"/>
              </w:rPr>
              <w:t>光氧</w:t>
            </w:r>
            <w:r>
              <w:rPr>
                <w:rFonts w:hint="eastAsia" w:ascii="Times New Roman" w:hAnsi="Times New Roman" w:eastAsia="宋体" w:cs="宋体"/>
                <w:lang w:val="en-US" w:eastAsia="zh-CN"/>
              </w:rPr>
              <w:t>催化</w:t>
            </w:r>
            <w:r>
              <w:rPr>
                <w:rFonts w:hint="eastAsia" w:ascii="Times New Roman" w:hAnsi="Times New Roman" w:eastAsia="宋体" w:cs="宋体"/>
              </w:rPr>
              <w:t>工艺流程：废气通过风机输送至装置内，在装置产生的强氧化性物质（臭氧）和紫外线及催化剂作用下，被迅速裂解，氧化，降解成低分子化合物，水氧化碳，降解产生的小分子，实现达标排放。</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rPr>
            </w:pPr>
            <w:r>
              <w:rPr>
                <w:rFonts w:hint="eastAsia" w:ascii="Times New Roman" w:hAnsi="Times New Roman" w:eastAsia="宋体" w:cs="宋体"/>
              </w:rPr>
              <w:t>适应范围：对VOCs有机废气、非甲烷总烃、以及《国家恶臭污染控制标准》中规定的八大恶臭物质（氨、硫化氢、二硫化碳、甲硫醇、甲硫醚、二甲二硫、三甲胺、苯乙烯）以及苯、甲苯、二甲苯等废气均能有效治理净化，特别适合处理各种恶臭废气、腐臭废气、喷漆废气、喷涂废气、电泳废气、电镀废气、印刷印染废气、生物制药废气、废水污水臭气废气、污泥臭气处理等。此外，可以处理各种废气，包括不适合采用UV光氧+活性炭装置的废气（比如喷漆废气、喷涂废气、化工废气、含汽油酒精废气、含天那水废气、油漆厂废气、化肥厂废气等），如果采用UV</w:t>
            </w:r>
            <w:r>
              <w:rPr>
                <w:rFonts w:hint="eastAsia" w:ascii="Times New Roman" w:hAnsi="Times New Roman" w:eastAsia="宋体" w:cs="宋体"/>
                <w:lang w:eastAsia="zh-CN"/>
              </w:rPr>
              <w:t>光氧</w:t>
            </w:r>
            <w:r>
              <w:rPr>
                <w:rFonts w:hint="eastAsia" w:ascii="Times New Roman" w:hAnsi="Times New Roman" w:eastAsia="宋体" w:cs="宋体"/>
              </w:rPr>
              <w:t>设备，安全性更高。</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rPr>
            </w:pPr>
            <w:r>
              <w:rPr>
                <w:rFonts w:hint="eastAsia" w:ascii="Times New Roman" w:hAnsi="Times New Roman" w:eastAsia="宋体" w:cs="宋体"/>
              </w:rPr>
              <w:t>（2）活性炭吸附</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rPr>
            </w:pPr>
            <w:r>
              <w:rPr>
                <w:rFonts w:hint="eastAsia" w:ascii="Times New Roman" w:hAnsi="Times New Roman" w:eastAsia="宋体" w:cs="宋体"/>
              </w:rPr>
              <w:t>活性炭是经过活化处理后的碳，其具备比表面积大，孔隙多的特点，使其具有较强吸附能力。颗粒碳比表面积一般可达700—1200</w:t>
            </w:r>
            <w:r>
              <w:rPr>
                <w:rFonts w:hint="eastAsia" w:ascii="Times New Roman" w:hAnsi="Times New Roman" w:eastAsia="宋体" w:cs="宋体"/>
                <w:lang w:val="en-US" w:eastAsia="zh-CN"/>
              </w:rPr>
              <w:t>m</w:t>
            </w:r>
            <w:r>
              <w:rPr>
                <w:rFonts w:hint="eastAsia" w:ascii="Times New Roman" w:hAnsi="Times New Roman" w:eastAsia="宋体" w:cs="宋体"/>
                <w:vertAlign w:val="superscript"/>
                <w:lang w:val="en-US" w:eastAsia="zh-CN"/>
              </w:rPr>
              <w:t>2</w:t>
            </w:r>
            <w:r>
              <w:rPr>
                <w:rFonts w:hint="eastAsia" w:ascii="Times New Roman" w:hAnsi="Times New Roman" w:eastAsia="宋体" w:cs="宋体"/>
              </w:rPr>
              <w:t>/g，其孔径大小范围在1.5nm一5um之间。其吸附方式主要通过2种途径：一是活性炭与气体分子间的范德华力，当气体分子经过活性炭表面，范德华力起主导作用时，气体分子先被吸附至活性炭外表面，小于活性炭孔径的分子经内部扩散转移至内表面，从而达到吸附的效果，此为物理吸附</w:t>
            </w:r>
            <w:r>
              <w:rPr>
                <w:rFonts w:hint="eastAsia" w:ascii="Times New Roman" w:hAnsi="Times New Roman" w:eastAsia="宋体" w:cs="宋体"/>
                <w:lang w:eastAsia="zh-CN"/>
              </w:rPr>
              <w:t>；</w:t>
            </w:r>
            <w:r>
              <w:rPr>
                <w:rFonts w:hint="eastAsia" w:ascii="Times New Roman" w:hAnsi="Times New Roman" w:eastAsia="宋体" w:cs="宋体"/>
              </w:rPr>
              <w:t>二是吸附质与吸附剂表面原子间的化学键合成，此为化学吸附。活性炭吸附一般适用于大风量、低浓度、低湿度、低含尘的有机废气。</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lang w:val="en-US" w:eastAsia="zh-CN"/>
              </w:rPr>
            </w:pPr>
            <w:r>
              <w:rPr>
                <w:rFonts w:hint="eastAsia" w:ascii="Times New Roman" w:hAnsi="Times New Roman" w:eastAsia="宋体" w:cs="宋体"/>
              </w:rPr>
              <w:t>总之，</w:t>
            </w:r>
            <w:r>
              <w:rPr>
                <w:rFonts w:hint="eastAsia" w:cs="宋体"/>
                <w:lang w:val="en-US" w:eastAsia="zh-CN"/>
              </w:rPr>
              <w:t>二级</w:t>
            </w:r>
            <w:r>
              <w:rPr>
                <w:rFonts w:hint="eastAsia" w:ascii="Times New Roman" w:hAnsi="Times New Roman" w:eastAsia="宋体" w:cs="宋体"/>
              </w:rPr>
              <w:t>UV</w:t>
            </w:r>
            <w:r>
              <w:rPr>
                <w:rFonts w:hint="eastAsia" w:ascii="Times New Roman" w:hAnsi="Times New Roman" w:eastAsia="宋体" w:cs="宋体"/>
                <w:lang w:eastAsia="zh-CN"/>
              </w:rPr>
              <w:t>光氧</w:t>
            </w:r>
            <w:r>
              <w:rPr>
                <w:rFonts w:hint="eastAsia" w:ascii="Times New Roman" w:hAnsi="Times New Roman" w:eastAsia="宋体" w:cs="宋体"/>
                <w:lang w:val="en-US" w:eastAsia="zh-CN"/>
              </w:rPr>
              <w:t>催化</w:t>
            </w:r>
            <w:r>
              <w:rPr>
                <w:rFonts w:hint="eastAsia" w:ascii="Times New Roman" w:hAnsi="Times New Roman" w:eastAsia="宋体" w:cs="宋体"/>
              </w:rPr>
              <w:t>+</w:t>
            </w:r>
            <w:r>
              <w:rPr>
                <w:rFonts w:hint="eastAsia" w:cs="宋体"/>
                <w:lang w:val="en-US" w:eastAsia="zh-CN"/>
              </w:rPr>
              <w:t>二级</w:t>
            </w:r>
            <w:r>
              <w:rPr>
                <w:rFonts w:hint="eastAsia" w:ascii="Times New Roman" w:hAnsi="Times New Roman" w:eastAsia="宋体" w:cs="宋体"/>
              </w:rPr>
              <w:t>活性炭吸附装置能高效去除挥发性有机废气（VOCs），去除效率较高。本项目</w:t>
            </w:r>
            <w:r>
              <w:rPr>
                <w:rFonts w:hint="eastAsia" w:cs="宋体"/>
                <w:lang w:val="en-US" w:eastAsia="zh-CN"/>
              </w:rPr>
              <w:t>二级</w:t>
            </w:r>
            <w:r>
              <w:rPr>
                <w:rFonts w:hint="eastAsia" w:ascii="Times New Roman" w:hAnsi="Times New Roman" w:eastAsia="宋体" w:cs="宋体"/>
              </w:rPr>
              <w:t>UV</w:t>
            </w:r>
            <w:r>
              <w:rPr>
                <w:rFonts w:hint="eastAsia" w:ascii="Times New Roman" w:hAnsi="Times New Roman" w:eastAsia="宋体" w:cs="宋体"/>
                <w:lang w:eastAsia="zh-CN"/>
              </w:rPr>
              <w:t>光氧</w:t>
            </w:r>
            <w:r>
              <w:rPr>
                <w:rFonts w:hint="eastAsia" w:ascii="Times New Roman" w:hAnsi="Times New Roman" w:eastAsia="宋体" w:cs="宋体"/>
                <w:lang w:val="en-US" w:eastAsia="zh-CN"/>
              </w:rPr>
              <w:t>催化</w:t>
            </w:r>
            <w:r>
              <w:rPr>
                <w:rFonts w:hint="eastAsia" w:ascii="Times New Roman" w:hAnsi="Times New Roman" w:eastAsia="宋体" w:cs="宋体"/>
              </w:rPr>
              <w:t>+</w:t>
            </w:r>
            <w:r>
              <w:rPr>
                <w:rFonts w:hint="eastAsia" w:ascii="Times New Roman" w:hAnsi="Times New Roman" w:eastAsia="宋体" w:cs="宋体"/>
                <w:lang w:val="en-US" w:eastAsia="zh-CN"/>
              </w:rPr>
              <w:t>二级</w:t>
            </w:r>
            <w:r>
              <w:rPr>
                <w:rFonts w:hint="eastAsia" w:ascii="Times New Roman" w:hAnsi="Times New Roman" w:eastAsia="宋体" w:cs="宋体"/>
              </w:rPr>
              <w:t>活性炭吸附装置综合脱除效率按</w:t>
            </w:r>
            <w:r>
              <w:rPr>
                <w:rFonts w:hint="eastAsia" w:ascii="Times New Roman" w:hAnsi="Times New Roman" w:eastAsia="宋体" w:cs="宋体"/>
                <w:lang w:val="en-US" w:eastAsia="zh-CN"/>
              </w:rPr>
              <w:t>80</w:t>
            </w:r>
            <w:r>
              <w:rPr>
                <w:rFonts w:hint="eastAsia" w:ascii="Times New Roman" w:hAnsi="Times New Roman" w:eastAsia="宋体" w:cs="宋体"/>
              </w:rPr>
              <w:t>%计，处理后的有机废气排放达到</w:t>
            </w:r>
            <w:r>
              <w:rPr>
                <w:rFonts w:hint="eastAsia" w:ascii="Times New Roman" w:hAnsi="Times New Roman" w:eastAsia="宋体" w:cs="宋体"/>
                <w:lang w:val="en-US" w:eastAsia="zh-CN"/>
              </w:rPr>
              <w:t>《大气污染物综合排放标准》（GB16297—1996）</w:t>
            </w:r>
            <w:r>
              <w:rPr>
                <w:rFonts w:hint="eastAsia" w:ascii="Times New Roman" w:hAnsi="Times New Roman" w:eastAsia="宋体" w:cs="宋体"/>
              </w:rPr>
              <w:t>排放限值，实现达标排放。</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rPr>
            </w:pPr>
            <w:r>
              <w:rPr>
                <w:rFonts w:hint="eastAsia" w:ascii="Times New Roman" w:hAnsi="Times New Roman" w:eastAsia="宋体" w:cs="宋体"/>
              </w:rPr>
              <w:t>综上所述，本项目采用</w:t>
            </w:r>
            <w:r>
              <w:rPr>
                <w:rFonts w:hint="eastAsia" w:cs="宋体"/>
                <w:lang w:val="en-US" w:eastAsia="zh-CN"/>
              </w:rPr>
              <w:t>二级</w:t>
            </w:r>
            <w:r>
              <w:rPr>
                <w:rFonts w:hint="eastAsia" w:ascii="Times New Roman" w:hAnsi="Times New Roman" w:eastAsia="宋体" w:cs="宋体"/>
                <w:lang w:eastAsia="zh-CN"/>
              </w:rPr>
              <w:t>UV光氧+</w:t>
            </w:r>
            <w:r>
              <w:rPr>
                <w:rFonts w:hint="eastAsia" w:ascii="Times New Roman" w:hAnsi="Times New Roman" w:eastAsia="宋体" w:cs="宋体"/>
                <w:lang w:val="en-US" w:eastAsia="zh-CN"/>
              </w:rPr>
              <w:t>二级</w:t>
            </w:r>
            <w:r>
              <w:rPr>
                <w:rFonts w:hint="eastAsia" w:ascii="Times New Roman" w:hAnsi="Times New Roman" w:eastAsia="宋体" w:cs="宋体"/>
                <w:lang w:eastAsia="zh-CN"/>
              </w:rPr>
              <w:t>活性炭装置</w:t>
            </w:r>
            <w:r>
              <w:rPr>
                <w:rFonts w:hint="eastAsia" w:ascii="Times New Roman" w:hAnsi="Times New Roman" w:eastAsia="宋体" w:cs="宋体"/>
              </w:rPr>
              <w:t>处理</w:t>
            </w:r>
            <w:r>
              <w:rPr>
                <w:rFonts w:hint="eastAsia" w:ascii="Times New Roman" w:hAnsi="Times New Roman" w:eastAsia="宋体" w:cs="宋体"/>
                <w:lang w:val="en-US" w:eastAsia="zh-CN"/>
              </w:rPr>
              <w:t>上胶过程</w:t>
            </w:r>
            <w:r>
              <w:rPr>
                <w:rFonts w:hint="eastAsia" w:ascii="Times New Roman" w:hAnsi="Times New Roman" w:eastAsia="宋体" w:cs="宋体"/>
              </w:rPr>
              <w:t>中产生的有机废气，工艺技术较为成熟，运行维护较为简单，净化效果较为稳定可靠，能够确保尾气达标排放，所采取的措施是可行的。</w:t>
            </w:r>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eastAsia="宋体" w:cs="宋体"/>
                <w:lang w:val="en-US" w:eastAsia="zh-CN"/>
              </w:rPr>
            </w:pPr>
            <w:r>
              <w:rPr>
                <w:rFonts w:hint="eastAsia" w:ascii="Times New Roman" w:hAnsi="Times New Roman" w:eastAsia="宋体" w:cs="宋体"/>
                <w:lang w:val="en-US" w:eastAsia="zh-CN"/>
              </w:rPr>
              <w:t>②无组织污染防治措施</w:t>
            </w:r>
          </w:p>
          <w:p>
            <w:pPr>
              <w:overflowPunct w:val="0"/>
              <w:autoSpaceDE w:val="0"/>
              <w:autoSpaceDN w:val="0"/>
              <w:bidi w:val="0"/>
              <w:adjustRightInd w:val="0"/>
              <w:snapToGrid w:val="0"/>
              <w:spacing w:before="0" w:after="0" w:line="360" w:lineRule="auto"/>
              <w:ind w:left="0" w:right="0" w:firstLine="480" w:firstLineChars="200"/>
              <w:jc w:val="both"/>
              <w:rPr>
                <w:rFonts w:hint="default" w:ascii="Times New Roman" w:hAnsi="Times New Roman" w:eastAsia="宋体" w:cs="宋体"/>
                <w:lang w:val="en-US" w:eastAsia="zh-CN"/>
              </w:rPr>
            </w:pPr>
            <w:r>
              <w:rPr>
                <w:rFonts w:hint="eastAsia" w:ascii="Times New Roman" w:hAnsi="Times New Roman" w:eastAsia="宋体" w:cs="宋体"/>
                <w:lang w:val="en-US" w:eastAsia="zh-CN"/>
              </w:rPr>
              <w:t>根据《排污许可证申请与核发技术规范 陶瓷砖瓦工业》（HJ954-2018）隔热和隔音材料工业排污单位无组织排放控制要求如下：</w:t>
            </w:r>
          </w:p>
          <w:p>
            <w:pPr>
              <w:overflowPunct w:val="0"/>
              <w:autoSpaceDE w:val="0"/>
              <w:autoSpaceDN w:val="0"/>
              <w:bidi w:val="0"/>
              <w:adjustRightInd w:val="0"/>
              <w:snapToGrid w:val="0"/>
              <w:spacing w:before="0" w:after="0" w:line="360" w:lineRule="auto"/>
              <w:ind w:left="0" w:right="0" w:firstLine="480" w:firstLineChars="200"/>
              <w:jc w:val="both"/>
              <w:rPr>
                <w:rFonts w:hint="default" w:cs="宋体"/>
                <w:lang w:val="en-US" w:eastAsia="zh-CN"/>
              </w:rPr>
            </w:pPr>
            <w:r>
              <w:rPr>
                <w:rFonts w:hint="eastAsia" w:cs="宋体"/>
                <w:lang w:val="en-US" w:eastAsia="zh-CN"/>
              </w:rPr>
              <w:t>1）原辅料存放</w:t>
            </w:r>
          </w:p>
          <w:p>
            <w:pPr>
              <w:overflowPunct w:val="0"/>
              <w:autoSpaceDE w:val="0"/>
              <w:autoSpaceDN w:val="0"/>
              <w:bidi w:val="0"/>
              <w:adjustRightInd w:val="0"/>
              <w:snapToGrid w:val="0"/>
              <w:spacing w:before="0" w:after="0" w:line="360" w:lineRule="auto"/>
              <w:ind w:left="0" w:right="0" w:firstLine="480" w:firstLineChars="200"/>
              <w:jc w:val="both"/>
              <w:rPr>
                <w:rFonts w:hint="eastAsia" w:ascii="Times New Roman" w:hAnsi="Times New Roman" w:eastAsia="宋体" w:cs="宋体"/>
                <w:lang w:val="en-US" w:eastAsia="zh-CN"/>
              </w:rPr>
            </w:pPr>
            <w:r>
              <w:rPr>
                <w:rFonts w:hint="eastAsia" w:cs="宋体"/>
                <w:lang w:val="en-US" w:eastAsia="zh-CN"/>
              </w:rPr>
              <w:t xml:space="preserve">A.物料料场应采用封闭、半封闭料场（仓、库、棚），或四周设置防风抑尘网、挡风墙，或采取覆盖等抑尘措施，防风抑尘网、挡风墙高度不低于堆存物料高度的1.1倍；有包装袋的物料采取覆盖措施。 </w:t>
            </w:r>
            <w:r>
              <w:rPr>
                <w:rFonts w:hint="eastAsia" w:ascii="Times New Roman" w:hAnsi="Times New Roman" w:eastAsia="宋体" w:cs="宋体"/>
                <w:lang w:val="en-US" w:eastAsia="zh-CN"/>
              </w:rPr>
              <w:t xml:space="preserve"> </w:t>
            </w:r>
          </w:p>
          <w:p>
            <w:pPr>
              <w:overflowPunct w:val="0"/>
              <w:autoSpaceDE w:val="0"/>
              <w:autoSpaceDN w:val="0"/>
              <w:bidi w:val="0"/>
              <w:adjustRightInd w:val="0"/>
              <w:snapToGrid w:val="0"/>
              <w:spacing w:before="0" w:after="0" w:line="360" w:lineRule="auto"/>
              <w:ind w:left="0" w:right="0" w:firstLine="480" w:firstLineChars="200"/>
              <w:jc w:val="both"/>
              <w:rPr>
                <w:rFonts w:hint="eastAsia" w:ascii="Times New Roman" w:hAnsi="Times New Roman" w:eastAsia="宋体" w:cs="宋体"/>
                <w:lang w:val="en-US" w:eastAsia="zh-CN"/>
              </w:rPr>
            </w:pPr>
            <w:r>
              <w:rPr>
                <w:rFonts w:hint="eastAsia" w:cs="宋体"/>
                <w:lang w:val="en-US" w:eastAsia="zh-CN"/>
              </w:rPr>
              <w:t>B.粉状物料应密闭输送；其他物料输送应在转运点设置集气罩，并配备除尘设施</w:t>
            </w:r>
            <w:r>
              <w:rPr>
                <w:rFonts w:hint="eastAsia" w:ascii="Times New Roman" w:hAnsi="Times New Roman" w:eastAsia="宋体" w:cs="宋体"/>
                <w:lang w:val="en-US" w:eastAsia="zh-CN"/>
              </w:rPr>
              <w:t xml:space="preserve">。 </w:t>
            </w:r>
          </w:p>
          <w:p>
            <w:pPr>
              <w:overflowPunct w:val="0"/>
              <w:autoSpaceDE w:val="0"/>
              <w:autoSpaceDN w:val="0"/>
              <w:bidi w:val="0"/>
              <w:adjustRightInd w:val="0"/>
              <w:snapToGrid w:val="0"/>
              <w:spacing w:before="0" w:after="0" w:line="360" w:lineRule="auto"/>
              <w:ind w:left="0" w:right="0" w:firstLine="480" w:firstLineChars="200"/>
              <w:jc w:val="both"/>
              <w:rPr>
                <w:rFonts w:hint="default" w:ascii="Times New Roman" w:hAnsi="Times New Roman" w:eastAsia="宋体" w:cs="宋体"/>
                <w:lang w:val="en-US" w:eastAsia="zh-CN"/>
              </w:rPr>
            </w:pPr>
            <w:r>
              <w:rPr>
                <w:rFonts w:hint="eastAsia" w:cs="宋体"/>
                <w:lang w:val="en-US" w:eastAsia="zh-CN"/>
              </w:rPr>
              <w:t>2）混料、搅拌过程</w:t>
            </w:r>
          </w:p>
          <w:p>
            <w:pPr>
              <w:overflowPunct w:val="0"/>
              <w:autoSpaceDE w:val="0"/>
              <w:autoSpaceDN w:val="0"/>
              <w:bidi w:val="0"/>
              <w:adjustRightInd w:val="0"/>
              <w:snapToGrid w:val="0"/>
              <w:spacing w:before="0" w:after="0" w:line="360" w:lineRule="auto"/>
              <w:ind w:right="0" w:firstLine="480" w:firstLineChars="200"/>
              <w:jc w:val="both"/>
              <w:rPr>
                <w:rFonts w:hint="eastAsia" w:ascii="Times New Roman" w:hAnsi="Times New Roman" w:eastAsia="宋体" w:cs="宋体"/>
                <w:lang w:val="en-US" w:eastAsia="zh-CN"/>
              </w:rPr>
            </w:pPr>
            <w:r>
              <w:rPr>
                <w:rFonts w:hint="eastAsia" w:ascii="Times New Roman" w:hAnsi="Times New Roman" w:eastAsia="宋体" w:cs="宋体"/>
                <w:lang w:val="en-US" w:eastAsia="zh-CN"/>
              </w:rPr>
              <w:t>粉状物料的筛分、配料、混合搅拌、制备等工序，应在封闭、半封闭厂房内进行，或</w:t>
            </w:r>
            <w:r>
              <w:rPr>
                <w:rFonts w:hint="eastAsia" w:cs="宋体"/>
                <w:lang w:val="en-US" w:eastAsia="zh-CN"/>
              </w:rPr>
              <w:t>采</w:t>
            </w:r>
            <w:r>
              <w:rPr>
                <w:rFonts w:hint="eastAsia" w:ascii="Times New Roman" w:hAnsi="Times New Roman" w:eastAsia="宋体" w:cs="宋体"/>
                <w:lang w:val="en-US" w:eastAsia="zh-CN"/>
              </w:rPr>
              <w:t xml:space="preserve">用封闭式作业，并配备除尘设施。 </w:t>
            </w:r>
          </w:p>
          <w:p>
            <w:pPr>
              <w:overflowPunct w:val="0"/>
              <w:autoSpaceDE w:val="0"/>
              <w:autoSpaceDN w:val="0"/>
              <w:bidi w:val="0"/>
              <w:adjustRightInd w:val="0"/>
              <w:snapToGrid w:val="0"/>
              <w:spacing w:before="0" w:after="0" w:line="360" w:lineRule="auto"/>
              <w:ind w:left="0" w:right="0" w:firstLine="480" w:firstLineChars="200"/>
              <w:jc w:val="both"/>
              <w:rPr>
                <w:rFonts w:hint="default" w:ascii="Times New Roman" w:hAnsi="Times New Roman" w:eastAsia="宋体" w:cs="宋体"/>
                <w:lang w:val="en-US" w:eastAsia="zh-CN"/>
              </w:rPr>
            </w:pPr>
            <w:r>
              <w:rPr>
                <w:rFonts w:hint="eastAsia" w:cs="宋体"/>
                <w:lang w:val="en-US" w:eastAsia="zh-CN"/>
              </w:rPr>
              <w:t>3）其他要求</w:t>
            </w:r>
          </w:p>
          <w:p>
            <w:pPr>
              <w:overflowPunct w:val="0"/>
              <w:autoSpaceDE w:val="0"/>
              <w:autoSpaceDN w:val="0"/>
              <w:bidi w:val="0"/>
              <w:adjustRightInd w:val="0"/>
              <w:snapToGrid w:val="0"/>
              <w:spacing w:before="0" w:after="0" w:line="360" w:lineRule="auto"/>
              <w:ind w:left="0" w:right="0" w:firstLine="480" w:firstLineChars="200"/>
              <w:jc w:val="both"/>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厂区道路应硬化。道路采取清扫、洒水等措施，保持清洁。 </w:t>
            </w:r>
          </w:p>
          <w:p>
            <w:pPr>
              <w:overflowPunct w:val="0"/>
              <w:autoSpaceDE w:val="0"/>
              <w:autoSpaceDN w:val="0"/>
              <w:bidi w:val="0"/>
              <w:adjustRightInd w:val="0"/>
              <w:snapToGrid w:val="0"/>
              <w:spacing w:before="0" w:after="0" w:line="360" w:lineRule="auto"/>
              <w:ind w:left="0" w:right="0" w:firstLine="480" w:firstLineChars="200"/>
              <w:jc w:val="both"/>
              <w:rPr>
                <w:rFonts w:hint="eastAsia" w:cs="宋体"/>
                <w:lang w:val="en-US" w:eastAsia="zh-CN"/>
              </w:rPr>
            </w:pPr>
            <w:r>
              <w:rPr>
                <w:rFonts w:hint="eastAsia" w:ascii="Times New Roman" w:hAnsi="Times New Roman" w:eastAsia="宋体" w:cs="宋体"/>
                <w:lang w:val="en-US" w:eastAsia="zh-CN"/>
              </w:rPr>
              <w:t>本项目</w:t>
            </w:r>
            <w:r>
              <w:rPr>
                <w:rFonts w:hint="eastAsia" w:cs="宋体"/>
                <w:lang w:val="en-US" w:eastAsia="zh-CN"/>
              </w:rPr>
              <w:t>物料均为袋装或桶装储存，储存在封闭厂房内，采用篷布覆盖，满足</w:t>
            </w:r>
            <w:r>
              <w:rPr>
                <w:rFonts w:hint="eastAsia" w:ascii="Times New Roman" w:hAnsi="Times New Roman" w:eastAsia="宋体" w:cs="宋体"/>
                <w:lang w:val="en-US" w:eastAsia="zh-CN"/>
              </w:rPr>
              <w:t>《排污许可证申请与核发技术规范 陶瓷砖瓦工业》（HJ954-2018）物料控制要求</w:t>
            </w:r>
            <w:r>
              <w:rPr>
                <w:rFonts w:hint="eastAsia" w:cs="宋体"/>
                <w:lang w:val="en-US" w:eastAsia="zh-CN"/>
              </w:rPr>
              <w:t>。</w:t>
            </w:r>
          </w:p>
          <w:p>
            <w:pPr>
              <w:overflowPunct w:val="0"/>
              <w:autoSpaceDE w:val="0"/>
              <w:autoSpaceDN w:val="0"/>
              <w:bidi w:val="0"/>
              <w:adjustRightInd w:val="0"/>
              <w:snapToGrid w:val="0"/>
              <w:spacing w:before="0" w:after="0" w:line="360" w:lineRule="auto"/>
              <w:ind w:left="0" w:right="0" w:firstLine="480" w:firstLineChars="200"/>
              <w:jc w:val="both"/>
              <w:rPr>
                <w:rFonts w:hint="default" w:ascii="Times New Roman" w:hAnsi="Times New Roman" w:eastAsia="宋体" w:cs="宋体"/>
                <w:lang w:val="en-US" w:eastAsia="zh-CN"/>
              </w:rPr>
            </w:pPr>
            <w:r>
              <w:rPr>
                <w:rFonts w:hint="eastAsia" w:cs="宋体"/>
                <w:lang w:val="en-US" w:eastAsia="zh-CN"/>
              </w:rPr>
              <w:t>物料各工序均在封闭厂房内进行，物料运输均为密闭运输，并在各上料口设置集气罩收集无组织逸散扬尘至袋式除尘设施处理，厂区道路目前已硬化，在项目运营后每日进行洒水降尘措施，无组织污染防治措施</w:t>
            </w:r>
            <w:r>
              <w:rPr>
                <w:rFonts w:hint="eastAsia" w:ascii="Times New Roman" w:hAnsi="Times New Roman" w:eastAsia="宋体" w:cs="宋体"/>
                <w:lang w:val="en-US" w:eastAsia="zh-CN"/>
              </w:rPr>
              <w:t>符合《排污许可证申请与核发技术规范 陶瓷砖瓦工业》（HJ954-2018）</w:t>
            </w:r>
            <w:r>
              <w:rPr>
                <w:rFonts w:hint="eastAsia" w:cs="宋体"/>
                <w:lang w:val="en-US" w:eastAsia="zh-CN"/>
              </w:rPr>
              <w:t>相关要求</w:t>
            </w:r>
            <w:r>
              <w:rPr>
                <w:rFonts w:hint="eastAsia" w:ascii="Times New Roman" w:hAnsi="Times New Roman" w:eastAsia="宋体" w:cs="宋体"/>
                <w:lang w:val="en-US" w:eastAsia="zh-CN"/>
              </w:rPr>
              <w:t>。</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（4）环境影响分析</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根据《建设项目环境影响报告表编制技术指南（污染影响类）（试行）》要求“结合建设项目所在区域环境质量现状、环境保护目标、项目采取的污染治理措施及污染物排放强度、排放方式，定性分析废气排放的环境影响”。因此本次环评环境影响分析进行定性分析。</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b w:val="0"/>
                <w:bCs w:val="0"/>
                <w:color w:val="000000"/>
                <w:kern w:val="2"/>
                <w:sz w:val="24"/>
                <w:szCs w:val="24"/>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依据《环境影响评价技术导则 大气环境》（HJ2.2-2018），本项目属于二级评价，大气评价范围为5km，环境空气质量现状需调查项目所在区域环境质量达标情况以及污染物情况。</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4"/>
                <w:highlight w:val="none"/>
                <w:lang w:val="en-US" w:eastAsia="zh-CN"/>
              </w:rPr>
              <w:t>本项目</w:t>
            </w:r>
            <w:r>
              <w:rPr>
                <w:rFonts w:hint="eastAsia" w:ascii="Times New Roman" w:hAnsi="Times New Roman" w:eastAsia="宋体" w:cs="Times New Roman"/>
                <w:color w:val="000000"/>
                <w:kern w:val="2"/>
                <w:sz w:val="24"/>
                <w:szCs w:val="20"/>
                <w:highlight w:val="none"/>
                <w:lang w:val="en-US" w:eastAsia="zh-CN"/>
              </w:rPr>
              <w:t>厂界外500米范围内无自然保护区、风景名胜区、文化区</w:t>
            </w:r>
            <w:r>
              <w:rPr>
                <w:rFonts w:hint="eastAsia" w:cs="Times New Roman"/>
                <w:color w:val="000000"/>
                <w:kern w:val="2"/>
                <w:sz w:val="24"/>
                <w:szCs w:val="20"/>
                <w:highlight w:val="none"/>
                <w:lang w:val="en-US" w:eastAsia="zh-CN"/>
              </w:rPr>
              <w:t>，不存在环境空气</w:t>
            </w:r>
            <w:r>
              <w:rPr>
                <w:rFonts w:hint="eastAsia" w:ascii="Times New Roman" w:hAnsi="Times New Roman" w:eastAsia="宋体" w:cs="Times New Roman"/>
                <w:color w:val="000000"/>
                <w:kern w:val="2"/>
                <w:sz w:val="24"/>
                <w:szCs w:val="20"/>
                <w:highlight w:val="none"/>
                <w:lang w:val="en-US" w:eastAsia="zh-CN"/>
              </w:rPr>
              <w:t>保护目标。</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2"/>
                <w:sz w:val="24"/>
                <w:szCs w:val="20"/>
                <w:highlight w:val="none"/>
                <w:lang w:val="en-US" w:eastAsia="zh-CN"/>
              </w:rPr>
              <w:t>本次环评提出</w:t>
            </w:r>
            <w:r>
              <w:rPr>
                <w:rFonts w:hint="eastAsia" w:ascii="Times New Roman" w:hAnsi="Times New Roman" w:eastAsia="宋体" w:cs="Times New Roman"/>
                <w:color w:val="000000"/>
                <w:kern w:val="2"/>
                <w:sz w:val="24"/>
                <w:szCs w:val="20"/>
                <w:highlight w:val="none"/>
                <w:lang w:val="en-US" w:eastAsia="zh-CN"/>
              </w:rPr>
              <w:t>车辆进出场扬尘通过洒水降尘控制</w:t>
            </w:r>
            <w:r>
              <w:rPr>
                <w:rFonts w:hint="eastAsia" w:ascii="Times New Roman" w:hAnsi="Times New Roman" w:eastAsia="宋体" w:cs="宋体"/>
                <w:color w:val="000000" w:themeColor="text1"/>
                <w:vertAlign w:val="baseline"/>
                <w:lang w:val="en-US" w:eastAsia="zh-CN"/>
                <w14:textFill>
                  <w14:solidFill>
                    <w14:schemeClr w14:val="tx1"/>
                  </w14:solidFill>
                </w14:textFill>
              </w:rPr>
              <w:t>；</w:t>
            </w:r>
            <w:r>
              <w:rPr>
                <w:rFonts w:hint="eastAsia" w:cs="宋体"/>
                <w:color w:val="000000" w:themeColor="text1"/>
                <w:vertAlign w:val="baseline"/>
                <w:lang w:val="en-US" w:eastAsia="zh-CN"/>
                <w14:textFill>
                  <w14:solidFill>
                    <w14:schemeClr w14:val="tx1"/>
                  </w14:solidFill>
                </w14:textFill>
              </w:rPr>
              <w:t>本项目上料、切割打磨均设置袋式除尘处理扬尘，处理后满足《大气污染物综合排放标准》(GB16297-1996)二级排放限值（120mg/m</w:t>
            </w:r>
            <w:r>
              <w:rPr>
                <w:rFonts w:hint="eastAsia" w:cs="宋体"/>
                <w:color w:val="000000" w:themeColor="text1"/>
                <w:vertAlign w:val="superscript"/>
                <w:lang w:val="en-US" w:eastAsia="zh-CN"/>
                <w14:textFill>
                  <w14:solidFill>
                    <w14:schemeClr w14:val="tx1"/>
                  </w14:solidFill>
                </w14:textFill>
              </w:rPr>
              <w:t>3</w:t>
            </w:r>
            <w:r>
              <w:rPr>
                <w:rFonts w:hint="eastAsia" w:cs="宋体"/>
                <w:color w:val="000000" w:themeColor="text1"/>
                <w:vertAlign w:val="baseline"/>
                <w:lang w:val="en-US" w:eastAsia="zh-CN"/>
                <w14:textFill>
                  <w14:solidFill>
                    <w14:schemeClr w14:val="tx1"/>
                  </w14:solidFill>
                </w14:textFill>
              </w:rPr>
              <w:t>）；本项目上胶工段设置二级UV光氧+二级</w:t>
            </w:r>
            <w:r>
              <w:rPr>
                <w:rFonts w:hint="eastAsia"/>
                <w:lang w:val="en-US" w:eastAsia="zh-CN"/>
              </w:rPr>
              <w:t>活性炭吸附装置</w:t>
            </w:r>
            <w:r>
              <w:rPr>
                <w:rFonts w:hint="eastAsia" w:ascii="Times New Roman" w:eastAsia="宋体"/>
                <w:lang w:val="en-US" w:eastAsia="zh-CN"/>
              </w:rPr>
              <w:t>处理后满足</w:t>
            </w:r>
            <w:r>
              <w:rPr>
                <w:rFonts w:hint="eastAsia" w:cs="宋体"/>
                <w:color w:val="000000" w:themeColor="text1"/>
                <w:vertAlign w:val="baseline"/>
                <w:lang w:val="en-US" w:eastAsia="zh-CN"/>
                <w14:textFill>
                  <w14:solidFill>
                    <w14:schemeClr w14:val="tx1"/>
                  </w14:solidFill>
                </w14:textFill>
              </w:rPr>
              <w:t>《大气污染物综合排放标准》(GB16297-1996)二级排放限值（120mg/m</w:t>
            </w:r>
            <w:r>
              <w:rPr>
                <w:rFonts w:hint="eastAsia" w:cs="宋体"/>
                <w:color w:val="000000" w:themeColor="text1"/>
                <w:vertAlign w:val="superscript"/>
                <w:lang w:val="en-US" w:eastAsia="zh-CN"/>
                <w14:textFill>
                  <w14:solidFill>
                    <w14:schemeClr w14:val="tx1"/>
                  </w14:solidFill>
                </w14:textFill>
              </w:rPr>
              <w:t>3</w:t>
            </w:r>
            <w:r>
              <w:rPr>
                <w:rFonts w:hint="eastAsia" w:cs="宋体"/>
                <w:color w:val="000000" w:themeColor="text1"/>
                <w:vertAlign w:val="baseline"/>
                <w:lang w:val="en-US" w:eastAsia="zh-CN"/>
                <w14:textFill>
                  <w14:solidFill>
                    <w14:schemeClr w14:val="tx1"/>
                  </w14:solidFill>
                </w14:textFill>
              </w:rPr>
              <w:t>）</w:t>
            </w:r>
            <w:r>
              <w:rPr>
                <w:rFonts w:hint="eastAsia" w:ascii="Times New Roman" w:eastAsia="宋体"/>
                <w:lang w:val="en-US" w:eastAsia="zh-CN"/>
              </w:rPr>
              <w:t>后排放</w:t>
            </w: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本项目生产车间少量无组织扬尘、VOCs通过封闭式作业进行控制，根据估算结果，</w:t>
            </w:r>
            <w:r>
              <w:rPr>
                <w:rFonts w:hint="eastAsia" w:cs="Times New Roman"/>
                <w:b w:val="0"/>
                <w:bCs w:val="0"/>
                <w:i w:val="0"/>
                <w:iCs w:val="0"/>
                <w:color w:val="000000"/>
                <w:kern w:val="0"/>
                <w:sz w:val="24"/>
                <w:szCs w:val="24"/>
                <w:lang w:val="en-US" w:eastAsia="zh-CN" w:bidi="ar"/>
              </w:rPr>
              <w:t>本项目车辆进出场扬尘最大质量浓度为0.00048</w:t>
            </w:r>
            <w:r>
              <w:rPr>
                <w:rFonts w:hint="eastAsia" w:cs="宋体"/>
                <w:b w:val="0"/>
                <w:bCs w:val="0"/>
                <w:i w:val="0"/>
                <w:iCs w:val="0"/>
                <w:color w:val="000000" w:themeColor="text1"/>
                <w:vertAlign w:val="baseline"/>
                <w:lang w:val="en-US" w:eastAsia="zh-CN"/>
                <w14:textFill>
                  <w14:solidFill>
                    <w14:schemeClr w14:val="tx1"/>
                  </w14:solidFill>
                </w14:textFill>
              </w:rPr>
              <w:t>mg/m</w:t>
            </w:r>
            <w:r>
              <w:rPr>
                <w:rFonts w:hint="eastAsia" w:cs="宋体"/>
                <w:b w:val="0"/>
                <w:bCs w:val="0"/>
                <w:i w:val="0"/>
                <w:iCs w:val="0"/>
                <w:color w:val="000000" w:themeColor="text1"/>
                <w:vertAlign w:val="superscript"/>
                <w:lang w:val="en-US" w:eastAsia="zh-CN"/>
                <w14:textFill>
                  <w14:solidFill>
                    <w14:schemeClr w14:val="tx1"/>
                  </w14:solidFill>
                </w14:textFill>
              </w:rPr>
              <w:t>3</w:t>
            </w:r>
            <w:r>
              <w:rPr>
                <w:rFonts w:hint="eastAsia" w:cs="Times New Roman"/>
                <w:b w:val="0"/>
                <w:bCs w:val="0"/>
                <w:color w:val="000000"/>
                <w:kern w:val="0"/>
                <w:sz w:val="24"/>
                <w:szCs w:val="24"/>
                <w:lang w:val="en-US" w:eastAsia="zh-CN" w:bidi="ar"/>
              </w:rPr>
              <w:t>，上料</w:t>
            </w:r>
            <w:r>
              <w:rPr>
                <w:rFonts w:hint="eastAsia" w:cs="Times New Roman"/>
                <w:color w:val="000000"/>
                <w:kern w:val="0"/>
                <w:sz w:val="24"/>
                <w:szCs w:val="24"/>
                <w:lang w:val="en-US" w:eastAsia="zh-CN" w:bidi="ar"/>
              </w:rPr>
              <w:t>逸散粉尘无组织最大质量浓度为0.00156</w:t>
            </w:r>
            <w:r>
              <w:rPr>
                <w:rFonts w:hint="eastAsia" w:cs="宋体"/>
                <w:color w:val="000000" w:themeColor="text1"/>
                <w:vertAlign w:val="baseline"/>
                <w:lang w:val="en-US" w:eastAsia="zh-CN"/>
                <w14:textFill>
                  <w14:solidFill>
                    <w14:schemeClr w14:val="tx1"/>
                  </w14:solidFill>
                </w14:textFill>
              </w:rPr>
              <w:t>mg/m</w:t>
            </w:r>
            <w:r>
              <w:rPr>
                <w:rFonts w:hint="eastAsia" w:cs="宋体"/>
                <w:color w:val="000000" w:themeColor="text1"/>
                <w:vertAlign w:val="superscript"/>
                <w:lang w:val="en-US" w:eastAsia="zh-CN"/>
                <w14:textFill>
                  <w14:solidFill>
                    <w14:schemeClr w14:val="tx1"/>
                  </w14:solidFill>
                </w14:textFill>
              </w:rPr>
              <w:t>3</w:t>
            </w:r>
            <w:r>
              <w:rPr>
                <w:rFonts w:hint="eastAsia" w:cs="Times New Roman"/>
                <w:color w:val="000000"/>
                <w:kern w:val="0"/>
                <w:sz w:val="24"/>
                <w:szCs w:val="24"/>
                <w:lang w:val="en-US" w:eastAsia="zh-CN" w:bidi="ar"/>
              </w:rPr>
              <w:t>，</w:t>
            </w:r>
            <w:r>
              <w:rPr>
                <w:rFonts w:hint="eastAsia" w:cs="Times New Roman"/>
                <w:b w:val="0"/>
                <w:bCs w:val="0"/>
                <w:color w:val="000000"/>
                <w:kern w:val="0"/>
                <w:sz w:val="24"/>
                <w:szCs w:val="24"/>
                <w:lang w:val="en-US" w:eastAsia="zh-CN" w:bidi="ar"/>
              </w:rPr>
              <w:t>切割打磨</w:t>
            </w:r>
            <w:r>
              <w:rPr>
                <w:rFonts w:hint="eastAsia" w:cs="Times New Roman"/>
                <w:color w:val="000000"/>
                <w:kern w:val="0"/>
                <w:sz w:val="24"/>
                <w:szCs w:val="24"/>
                <w:lang w:val="en-US" w:eastAsia="zh-CN" w:bidi="ar"/>
              </w:rPr>
              <w:t>逸散粉尘无组织最大质量浓度为0.058291</w:t>
            </w:r>
            <w:r>
              <w:rPr>
                <w:rFonts w:hint="eastAsia" w:cs="宋体"/>
                <w:color w:val="000000" w:themeColor="text1"/>
                <w:vertAlign w:val="baseline"/>
                <w:lang w:val="en-US" w:eastAsia="zh-CN"/>
                <w14:textFill>
                  <w14:solidFill>
                    <w14:schemeClr w14:val="tx1"/>
                  </w14:solidFill>
                </w14:textFill>
              </w:rPr>
              <w:t>mg/m</w:t>
            </w:r>
            <w:r>
              <w:rPr>
                <w:rFonts w:hint="eastAsia" w:cs="宋体"/>
                <w:color w:val="000000" w:themeColor="text1"/>
                <w:vertAlign w:val="superscript"/>
                <w:lang w:val="en-US" w:eastAsia="zh-CN"/>
                <w14:textFill>
                  <w14:solidFill>
                    <w14:schemeClr w14:val="tx1"/>
                  </w14:solidFill>
                </w14:textFill>
              </w:rPr>
              <w:t>3</w:t>
            </w:r>
            <w:r>
              <w:rPr>
                <w:rFonts w:hint="eastAsia" w:cs="Times New Roman"/>
                <w:color w:val="000000"/>
                <w:kern w:val="0"/>
                <w:sz w:val="24"/>
                <w:szCs w:val="24"/>
                <w:lang w:val="en-US" w:eastAsia="zh-CN" w:bidi="ar"/>
              </w:rPr>
              <w:t>，估算结果满足《大气污染物综合排放标准》(GB16297-1996)厂界浓度限值</w:t>
            </w:r>
            <w:r>
              <w:rPr>
                <w:rFonts w:hint="eastAsia" w:cs="宋体"/>
                <w:color w:val="000000" w:themeColor="text1"/>
                <w:vertAlign w:val="baseline"/>
                <w:lang w:val="en-US" w:eastAsia="zh-CN"/>
                <w14:textFill>
                  <w14:solidFill>
                    <w14:schemeClr w14:val="tx1"/>
                  </w14:solidFill>
                </w14:textFill>
              </w:rPr>
              <w:t>（1mg/m</w:t>
            </w:r>
            <w:r>
              <w:rPr>
                <w:rFonts w:hint="eastAsia" w:cs="宋体"/>
                <w:color w:val="000000" w:themeColor="text1"/>
                <w:vertAlign w:val="superscript"/>
                <w:lang w:val="en-US" w:eastAsia="zh-CN"/>
                <w14:textFill>
                  <w14:solidFill>
                    <w14:schemeClr w14:val="tx1"/>
                  </w14:solidFill>
                </w14:textFill>
              </w:rPr>
              <w:t>3</w:t>
            </w:r>
            <w:r>
              <w:rPr>
                <w:rFonts w:hint="eastAsia" w:cs="宋体"/>
                <w:color w:val="000000" w:themeColor="text1"/>
                <w:vertAlign w:val="baseline"/>
                <w:lang w:val="en-US" w:eastAsia="zh-CN"/>
                <w14:textFill>
                  <w14:solidFill>
                    <w14:schemeClr w14:val="tx1"/>
                  </w14:solidFill>
                </w14:textFill>
              </w:rPr>
              <w:t>），</w:t>
            </w:r>
            <w:r>
              <w:rPr>
                <w:rFonts w:hint="eastAsia" w:cs="Times New Roman"/>
                <w:b w:val="0"/>
                <w:bCs w:val="0"/>
                <w:color w:val="000000"/>
                <w:kern w:val="0"/>
                <w:sz w:val="24"/>
                <w:szCs w:val="24"/>
                <w:lang w:val="en-US" w:eastAsia="zh-CN" w:bidi="ar"/>
              </w:rPr>
              <w:t>上胶</w:t>
            </w:r>
            <w:r>
              <w:rPr>
                <w:rFonts w:hint="eastAsia" w:cs="Times New Roman"/>
                <w:color w:val="000000"/>
                <w:kern w:val="0"/>
                <w:sz w:val="24"/>
                <w:szCs w:val="24"/>
                <w:lang w:val="en-US" w:eastAsia="zh-CN" w:bidi="ar"/>
              </w:rPr>
              <w:t>逸散VOCs无组织最大质量浓度为0.007607</w:t>
            </w:r>
            <w:r>
              <w:rPr>
                <w:rFonts w:hint="eastAsia" w:cs="宋体"/>
                <w:color w:val="000000" w:themeColor="text1"/>
                <w:vertAlign w:val="baseline"/>
                <w:lang w:val="en-US" w:eastAsia="zh-CN"/>
                <w14:textFill>
                  <w14:solidFill>
                    <w14:schemeClr w14:val="tx1"/>
                  </w14:solidFill>
                </w14:textFill>
              </w:rPr>
              <w:t>mg/m</w:t>
            </w:r>
            <w:r>
              <w:rPr>
                <w:rFonts w:hint="eastAsia" w:cs="宋体"/>
                <w:color w:val="000000" w:themeColor="text1"/>
                <w:vertAlign w:val="superscript"/>
                <w:lang w:val="en-US" w:eastAsia="zh-CN"/>
                <w14:textFill>
                  <w14:solidFill>
                    <w14:schemeClr w14:val="tx1"/>
                  </w14:solidFill>
                </w14:textFill>
              </w:rPr>
              <w:t>3</w:t>
            </w:r>
            <w:r>
              <w:rPr>
                <w:rFonts w:hint="eastAsia" w:cs="Times New Roman"/>
                <w:color w:val="000000"/>
                <w:kern w:val="0"/>
                <w:sz w:val="24"/>
                <w:szCs w:val="24"/>
                <w:lang w:val="en-US" w:eastAsia="zh-CN" w:bidi="ar"/>
              </w:rPr>
              <w:t>，估算结果满足《大气污染物综合排放标准》(GB16297-1996)厂界浓度限值</w:t>
            </w:r>
            <w:r>
              <w:rPr>
                <w:rFonts w:hint="eastAsia" w:cs="宋体"/>
                <w:color w:val="000000" w:themeColor="text1"/>
                <w:vertAlign w:val="baseline"/>
                <w:lang w:val="en-US" w:eastAsia="zh-CN"/>
                <w14:textFill>
                  <w14:solidFill>
                    <w14:schemeClr w14:val="tx1"/>
                  </w14:solidFill>
                </w14:textFill>
              </w:rPr>
              <w:t>（4mg/m</w:t>
            </w:r>
            <w:r>
              <w:rPr>
                <w:rFonts w:hint="eastAsia" w:cs="宋体"/>
                <w:color w:val="000000" w:themeColor="text1"/>
                <w:vertAlign w:val="superscript"/>
                <w:lang w:val="en-US" w:eastAsia="zh-CN"/>
                <w14:textFill>
                  <w14:solidFill>
                    <w14:schemeClr w14:val="tx1"/>
                  </w14:solidFill>
                </w14:textFill>
              </w:rPr>
              <w:t>3</w:t>
            </w:r>
            <w:r>
              <w:rPr>
                <w:rFonts w:hint="eastAsia" w:cs="宋体"/>
                <w:color w:val="000000" w:themeColor="text1"/>
                <w:vertAlign w:val="baseline"/>
                <w:lang w:val="en-US" w:eastAsia="zh-CN"/>
                <w14:textFill>
                  <w14:solidFill>
                    <w14:schemeClr w14:val="tx1"/>
                  </w14:solidFill>
                </w14:textFill>
              </w:rPr>
              <w:t>）以及《挥发性有机物无组织排放控制标准》（GB37822-2019）特别排放限值（6mg/m</w:t>
            </w:r>
            <w:r>
              <w:rPr>
                <w:rFonts w:hint="eastAsia" w:cs="宋体"/>
                <w:color w:val="000000" w:themeColor="text1"/>
                <w:vertAlign w:val="superscript"/>
                <w:lang w:val="en-US" w:eastAsia="zh-CN"/>
                <w14:textFill>
                  <w14:solidFill>
                    <w14:schemeClr w14:val="tx1"/>
                  </w14:solidFill>
                </w14:textFill>
              </w:rPr>
              <w:t>3</w:t>
            </w:r>
            <w:r>
              <w:rPr>
                <w:rFonts w:hint="eastAsia" w:cs="宋体"/>
                <w:color w:val="000000" w:themeColor="text1"/>
                <w:vertAlign w:val="baseline"/>
                <w:lang w:val="en-US" w:eastAsia="zh-CN"/>
                <w14:textFill>
                  <w14:solidFill>
                    <w14:schemeClr w14:val="tx1"/>
                  </w14:solidFill>
                </w14:textFill>
              </w:rPr>
              <w:t>监控点处1 h平均浓度值，20mg/m</w:t>
            </w:r>
            <w:r>
              <w:rPr>
                <w:rFonts w:hint="eastAsia" w:cs="宋体"/>
                <w:color w:val="000000" w:themeColor="text1"/>
                <w:vertAlign w:val="superscript"/>
                <w:lang w:val="en-US" w:eastAsia="zh-CN"/>
                <w14:textFill>
                  <w14:solidFill>
                    <w14:schemeClr w14:val="tx1"/>
                  </w14:solidFill>
                </w14:textFill>
              </w:rPr>
              <w:t>3</w:t>
            </w:r>
            <w:r>
              <w:rPr>
                <w:rFonts w:hint="eastAsia" w:cs="宋体"/>
                <w:color w:val="000000" w:themeColor="text1"/>
                <w:vertAlign w:val="baseline"/>
                <w:lang w:val="en-US" w:eastAsia="zh-CN"/>
                <w14:textFill>
                  <w14:solidFill>
                    <w14:schemeClr w14:val="tx1"/>
                  </w14:solidFill>
                </w14:textFill>
              </w:rPr>
              <w:t>监控点处任意一次浓度值）。</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（5）废气监测制度</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 xml:space="preserve">根据项目生产特点和主要污染物的排放情况，按照《排污单位自行监测技术指南 总则》（HJ819-2017）、《排污许可证申请与核发技术规范 </w:t>
            </w:r>
            <w:r>
              <w:rPr>
                <w:rFonts w:hint="eastAsia" w:cs="Times New Roman"/>
                <w:color w:val="000000"/>
                <w:kern w:val="2"/>
                <w:sz w:val="24"/>
                <w:szCs w:val="20"/>
                <w:highlight w:val="none"/>
                <w:lang w:val="en-US" w:eastAsia="zh-CN"/>
              </w:rPr>
              <w:t>陶瓷砖瓦工业</w:t>
            </w:r>
            <w:r>
              <w:rPr>
                <w:rFonts w:hint="eastAsia" w:ascii="Times New Roman" w:hAnsi="Times New Roman" w:eastAsia="宋体" w:cs="Times New Roman"/>
                <w:color w:val="000000"/>
                <w:kern w:val="2"/>
                <w:sz w:val="24"/>
                <w:szCs w:val="20"/>
                <w:highlight w:val="none"/>
                <w:lang w:val="en-US" w:eastAsia="zh-CN"/>
              </w:rPr>
              <w:t>》（HJ</w:t>
            </w:r>
            <w:r>
              <w:rPr>
                <w:rFonts w:hint="eastAsia" w:cs="Times New Roman"/>
                <w:color w:val="000000"/>
                <w:kern w:val="2"/>
                <w:sz w:val="24"/>
                <w:szCs w:val="20"/>
                <w:highlight w:val="none"/>
                <w:lang w:val="en-US" w:eastAsia="zh-CN"/>
              </w:rPr>
              <w:t>954</w:t>
            </w:r>
            <w:r>
              <w:rPr>
                <w:rFonts w:hint="eastAsia" w:ascii="Times New Roman" w:hAnsi="Times New Roman" w:eastAsia="宋体" w:cs="Times New Roman"/>
                <w:color w:val="000000"/>
                <w:kern w:val="2"/>
                <w:sz w:val="24"/>
                <w:szCs w:val="20"/>
                <w:highlight w:val="none"/>
                <w:lang w:val="en-US" w:eastAsia="zh-CN"/>
              </w:rPr>
              <w:t>-201</w:t>
            </w:r>
            <w:r>
              <w:rPr>
                <w:rFonts w:hint="eastAsia" w:cs="Times New Roman"/>
                <w:color w:val="000000"/>
                <w:kern w:val="2"/>
                <w:sz w:val="24"/>
                <w:szCs w:val="20"/>
                <w:highlight w:val="none"/>
                <w:lang w:val="en-US" w:eastAsia="zh-CN"/>
              </w:rPr>
              <w:t>8</w:t>
            </w:r>
            <w:r>
              <w:rPr>
                <w:rFonts w:hint="eastAsia" w:ascii="Times New Roman" w:hAnsi="Times New Roman" w:eastAsia="宋体" w:cs="Times New Roman"/>
                <w:color w:val="000000"/>
                <w:kern w:val="2"/>
                <w:sz w:val="24"/>
                <w:szCs w:val="20"/>
                <w:highlight w:val="none"/>
                <w:lang w:val="en-US" w:eastAsia="zh-CN"/>
              </w:rPr>
              <w:t>）制定监测计划，见下表。</w:t>
            </w:r>
          </w:p>
          <w:p>
            <w:pPr>
              <w:pageBreakBefore w:val="0"/>
              <w:widowControl w:val="0"/>
              <w:kinsoku/>
              <w:wordWrap/>
              <w:overflowPunct/>
              <w:topLinePunct w:val="0"/>
              <w:autoSpaceDE/>
              <w:autoSpaceDN/>
              <w:bidi w:val="0"/>
              <w:adjustRightInd/>
              <w:snapToGrid/>
              <w:spacing w:before="0" w:after="0" w:line="360" w:lineRule="auto"/>
              <w:ind w:left="0" w:right="0" w:firstLine="482" w:firstLineChars="200"/>
              <w:jc w:val="center"/>
              <w:textAlignment w:val="auto"/>
              <w:rPr>
                <w:rFonts w:hint="eastAsia" w:ascii="Times New Roman" w:hAnsi="Times New Roman" w:eastAsia="宋体" w:cs="Times New Roman"/>
                <w:b/>
                <w:bCs/>
                <w:color w:val="000000"/>
                <w:kern w:val="2"/>
                <w:sz w:val="24"/>
                <w:szCs w:val="20"/>
                <w:highlight w:val="none"/>
                <w:vertAlign w:val="baseline"/>
                <w:lang w:val="en-US" w:eastAsia="zh-CN"/>
              </w:rPr>
            </w:pPr>
            <w:r>
              <w:rPr>
                <w:rFonts w:hint="eastAsia" w:ascii="Times New Roman" w:hAnsi="Times New Roman" w:eastAsia="宋体" w:cs="Times New Roman"/>
                <w:b/>
                <w:bCs/>
                <w:color w:val="000000"/>
                <w:kern w:val="2"/>
                <w:sz w:val="24"/>
                <w:szCs w:val="20"/>
                <w:highlight w:val="none"/>
                <w:vertAlign w:val="baseline"/>
                <w:lang w:val="en-US" w:eastAsia="zh-CN"/>
              </w:rPr>
              <w:t>表</w:t>
            </w:r>
            <w:r>
              <w:rPr>
                <w:rFonts w:hint="eastAsia" w:cs="Times New Roman"/>
                <w:b/>
                <w:bCs/>
                <w:color w:val="000000"/>
                <w:kern w:val="2"/>
                <w:sz w:val="24"/>
                <w:szCs w:val="20"/>
                <w:highlight w:val="none"/>
                <w:vertAlign w:val="baseline"/>
                <w:lang w:val="en-US" w:eastAsia="zh-CN"/>
              </w:rPr>
              <w:t>4.5-16</w:t>
            </w:r>
            <w:r>
              <w:rPr>
                <w:rFonts w:hint="eastAsia" w:ascii="Times New Roman" w:hAnsi="Times New Roman" w:eastAsia="宋体" w:cs="Times New Roman"/>
                <w:b/>
                <w:bCs/>
                <w:color w:val="000000"/>
                <w:kern w:val="2"/>
                <w:sz w:val="24"/>
                <w:szCs w:val="20"/>
                <w:highlight w:val="none"/>
                <w:vertAlign w:val="baseline"/>
                <w:lang w:val="en-US" w:eastAsia="zh-CN"/>
              </w:rPr>
              <w:t>废气监测制度一览表</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08"/>
              <w:gridCol w:w="1008"/>
              <w:gridCol w:w="1563"/>
              <w:gridCol w:w="49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16" w:type="dxa"/>
                  <w:gridSpan w:val="2"/>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项目</w:t>
                  </w:r>
                </w:p>
              </w:tc>
              <w:tc>
                <w:tcPr>
                  <w:tcW w:w="6488" w:type="dxa"/>
                  <w:gridSpan w:val="2"/>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right="0" w:firstLine="0" w:firstLineChars="0"/>
                    <w:jc w:val="center"/>
                    <w:rPr>
                      <w:rFonts w:hint="default" w:ascii="Times New Roman" w:hAnsi="Times New Roman" w:eastAsia="宋体" w:cs="宋体"/>
                      <w:color w:val="000000"/>
                      <w:kern w:val="2"/>
                      <w:sz w:val="21"/>
                      <w:szCs w:val="21"/>
                      <w:highlight w:val="none"/>
                      <w:lang w:val="en-US" w:eastAsia="zh-CN" w:bidi="ar"/>
                    </w:rPr>
                  </w:pPr>
                  <w:r>
                    <w:rPr>
                      <w:rFonts w:hint="eastAsia" w:ascii="Times New Roman" w:hAnsi="Times New Roman" w:eastAsia="宋体" w:cs="宋体"/>
                      <w:color w:val="000000"/>
                      <w:kern w:val="2"/>
                      <w:sz w:val="21"/>
                      <w:szCs w:val="21"/>
                      <w:highlight w:val="none"/>
                      <w:lang w:val="en-US" w:eastAsia="zh-CN" w:bidi="ar"/>
                    </w:rPr>
                    <w:t>监测制度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08" w:type="dxa"/>
                  <w:vMerge w:val="restart"/>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有组织排放</w:t>
                  </w:r>
                </w:p>
              </w:tc>
              <w:tc>
                <w:tcPr>
                  <w:tcW w:w="1008" w:type="dxa"/>
                  <w:vMerge w:val="restart"/>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cs="Times New Roman"/>
                      <w:color w:val="000000"/>
                      <w:kern w:val="2"/>
                      <w:sz w:val="21"/>
                      <w:szCs w:val="21"/>
                      <w:highlight w:val="none"/>
                      <w:lang w:val="en-US" w:eastAsia="zh-CN"/>
                    </w:rPr>
                    <w:t>颗粒物</w:t>
                  </w:r>
                </w:p>
              </w:tc>
              <w:tc>
                <w:tcPr>
                  <w:tcW w:w="1563"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ascii="Times New Roman" w:hAnsi="Times New Roman" w:eastAsia="宋体" w:cs="Times New Roman"/>
                      <w:color w:val="000000"/>
                      <w:kern w:val="2"/>
                      <w:sz w:val="21"/>
                      <w:szCs w:val="21"/>
                      <w:highlight w:val="none"/>
                      <w:lang w:val="en-US" w:eastAsia="zh-CN" w:bidi="ar"/>
                    </w:rPr>
                  </w:pPr>
                  <w:r>
                    <w:rPr>
                      <w:rFonts w:hint="eastAsia" w:ascii="Times New Roman" w:hAnsi="Times New Roman" w:eastAsia="宋体" w:cs="Times New Roman"/>
                      <w:color w:val="000000"/>
                      <w:kern w:val="2"/>
                      <w:sz w:val="21"/>
                      <w:szCs w:val="21"/>
                      <w:highlight w:val="none"/>
                      <w:lang w:val="en-US" w:eastAsia="zh-CN" w:bidi="ar"/>
                    </w:rPr>
                    <w:t>监测点位</w:t>
                  </w:r>
                </w:p>
              </w:tc>
              <w:tc>
                <w:tcPr>
                  <w:tcW w:w="4925"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rPr>
                    <w:t>上料</w:t>
                  </w:r>
                  <w:r>
                    <w:rPr>
                      <w:rFonts w:hint="eastAsia" w:ascii="Times New Roman" w:hAnsi="Times New Roman" w:eastAsia="宋体" w:cs="Times New Roman"/>
                      <w:color w:val="000000"/>
                      <w:kern w:val="2"/>
                      <w:sz w:val="21"/>
                      <w:szCs w:val="21"/>
                      <w:highlight w:val="none"/>
                      <w:lang w:val="en-US" w:eastAsia="zh-CN"/>
                    </w:rPr>
                    <w:t>排气筒</w:t>
                  </w:r>
                  <w:r>
                    <w:rPr>
                      <w:rFonts w:hint="eastAsia" w:cs="Times New Roman"/>
                      <w:color w:val="000000"/>
                      <w:kern w:val="2"/>
                      <w:sz w:val="21"/>
                      <w:szCs w:val="21"/>
                      <w:highlight w:val="none"/>
                      <w:lang w:val="en-US" w:eastAsia="zh-CN"/>
                    </w:rPr>
                    <w:t>、切割打磨排气筒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08"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pPr>
                </w:p>
              </w:tc>
              <w:tc>
                <w:tcPr>
                  <w:tcW w:w="1008"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pPr>
                </w:p>
              </w:tc>
              <w:tc>
                <w:tcPr>
                  <w:tcW w:w="1563"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ascii="Times New Roman" w:hAnsi="Times New Roman" w:eastAsia="宋体" w:cs="Times New Roman"/>
                      <w:color w:val="000000"/>
                      <w:kern w:val="2"/>
                      <w:sz w:val="21"/>
                      <w:szCs w:val="21"/>
                      <w:highlight w:val="none"/>
                      <w:lang w:val="en-US" w:eastAsia="zh-CN" w:bidi="ar"/>
                    </w:rPr>
                  </w:pPr>
                  <w:r>
                    <w:rPr>
                      <w:rFonts w:hint="eastAsia" w:ascii="Times New Roman" w:hAnsi="Times New Roman" w:eastAsia="宋体" w:cs="Times New Roman"/>
                      <w:color w:val="000000"/>
                      <w:kern w:val="2"/>
                      <w:sz w:val="21"/>
                      <w:szCs w:val="21"/>
                      <w:highlight w:val="none"/>
                      <w:lang w:val="en-US" w:eastAsia="zh-CN" w:bidi="ar"/>
                    </w:rPr>
                    <w:t>监测频次</w:t>
                  </w:r>
                </w:p>
              </w:tc>
              <w:tc>
                <w:tcPr>
                  <w:tcW w:w="4925"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
                    </w:rPr>
                    <w:t>年/次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08"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pPr>
                </w:p>
              </w:tc>
              <w:tc>
                <w:tcPr>
                  <w:tcW w:w="1008" w:type="dxa"/>
                  <w:vMerge w:val="restart"/>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color w:val="000000"/>
                      <w:kern w:val="2"/>
                      <w:sz w:val="21"/>
                      <w:szCs w:val="21"/>
                      <w:highlight w:val="none"/>
                      <w:lang w:val="en-US" w:eastAsia="zh-CN" w:bidi="ar"/>
                    </w:rPr>
                  </w:pPr>
                  <w:r>
                    <w:rPr>
                      <w:rFonts w:hint="eastAsia" w:ascii="Times New Roman" w:hAnsi="Times New Roman" w:eastAsia="宋体" w:cs="Times New Roman"/>
                      <w:color w:val="000000"/>
                      <w:kern w:val="2"/>
                      <w:sz w:val="21"/>
                      <w:szCs w:val="21"/>
                      <w:highlight w:val="none"/>
                      <w:lang w:val="en-US" w:eastAsia="zh-CN" w:bidi="ar"/>
                    </w:rPr>
                    <w:t>VOCs</w:t>
                  </w:r>
                </w:p>
              </w:tc>
              <w:tc>
                <w:tcPr>
                  <w:tcW w:w="1563"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ascii="Times New Roman" w:hAnsi="Times New Roman" w:eastAsia="宋体" w:cs="Times New Roman"/>
                      <w:color w:val="000000"/>
                      <w:kern w:val="2"/>
                      <w:sz w:val="21"/>
                      <w:szCs w:val="21"/>
                      <w:highlight w:val="none"/>
                      <w:lang w:val="en-US" w:eastAsia="zh-CN" w:bidi="ar"/>
                    </w:rPr>
                  </w:pPr>
                  <w:r>
                    <w:rPr>
                      <w:rFonts w:hint="eastAsia" w:ascii="Times New Roman" w:hAnsi="Times New Roman" w:eastAsia="宋体" w:cs="Times New Roman"/>
                      <w:color w:val="000000"/>
                      <w:kern w:val="2"/>
                      <w:sz w:val="21"/>
                      <w:szCs w:val="21"/>
                      <w:highlight w:val="none"/>
                      <w:lang w:val="en-US" w:eastAsia="zh-CN" w:bidi="ar"/>
                    </w:rPr>
                    <w:t>监测点位</w:t>
                  </w:r>
                </w:p>
              </w:tc>
              <w:tc>
                <w:tcPr>
                  <w:tcW w:w="4925"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宋体"/>
                      <w:color w:val="000000"/>
                      <w:kern w:val="2"/>
                      <w:sz w:val="21"/>
                      <w:szCs w:val="21"/>
                      <w:highlight w:val="none"/>
                      <w:lang w:val="en-US" w:eastAsia="zh-CN" w:bidi="ar"/>
                    </w:rPr>
                  </w:pPr>
                  <w:r>
                    <w:rPr>
                      <w:rFonts w:hint="eastAsia" w:cs="Times New Roman"/>
                      <w:color w:val="000000"/>
                      <w:kern w:val="2"/>
                      <w:sz w:val="21"/>
                      <w:szCs w:val="21"/>
                      <w:highlight w:val="none"/>
                      <w:lang w:val="en-US" w:eastAsia="zh-CN"/>
                    </w:rPr>
                    <w:t>上胶</w:t>
                  </w:r>
                  <w:r>
                    <w:rPr>
                      <w:rFonts w:hint="eastAsia" w:ascii="Times New Roman" w:hAnsi="Times New Roman" w:eastAsia="宋体" w:cs="Times New Roman"/>
                      <w:color w:val="000000"/>
                      <w:kern w:val="2"/>
                      <w:sz w:val="21"/>
                      <w:szCs w:val="21"/>
                      <w:highlight w:val="none"/>
                      <w:lang w:val="en-US" w:eastAsia="zh-CN"/>
                    </w:rPr>
                    <w:t>排气筒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08"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pPr>
                </w:p>
              </w:tc>
              <w:tc>
                <w:tcPr>
                  <w:tcW w:w="1008" w:type="dxa"/>
                  <w:vMerge w:val="continue"/>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ascii="Times New Roman" w:hAnsi="Times New Roman" w:eastAsia="宋体" w:cs="Times New Roman"/>
                      <w:color w:val="000000"/>
                      <w:kern w:val="2"/>
                      <w:sz w:val="21"/>
                      <w:szCs w:val="21"/>
                      <w:highlight w:val="none"/>
                      <w:lang w:val="en-US" w:eastAsia="zh-CN" w:bidi="ar"/>
                    </w:rPr>
                  </w:pPr>
                </w:p>
              </w:tc>
              <w:tc>
                <w:tcPr>
                  <w:tcW w:w="1563"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ascii="Times New Roman" w:hAnsi="Times New Roman" w:eastAsia="宋体" w:cs="Times New Roman"/>
                      <w:color w:val="000000"/>
                      <w:kern w:val="2"/>
                      <w:sz w:val="21"/>
                      <w:szCs w:val="21"/>
                      <w:highlight w:val="none"/>
                      <w:lang w:val="en-US" w:eastAsia="zh-CN" w:bidi="ar"/>
                    </w:rPr>
                  </w:pPr>
                  <w:r>
                    <w:rPr>
                      <w:rFonts w:hint="eastAsia" w:ascii="Times New Roman" w:hAnsi="Times New Roman" w:eastAsia="宋体" w:cs="Times New Roman"/>
                      <w:color w:val="000000"/>
                      <w:kern w:val="2"/>
                      <w:sz w:val="21"/>
                      <w:szCs w:val="21"/>
                      <w:highlight w:val="none"/>
                      <w:lang w:val="en-US" w:eastAsia="zh-CN" w:bidi="ar"/>
                    </w:rPr>
                    <w:t>监测频次</w:t>
                  </w:r>
                </w:p>
              </w:tc>
              <w:tc>
                <w:tcPr>
                  <w:tcW w:w="4925"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宋体"/>
                      <w:color w:val="000000"/>
                      <w:kern w:val="2"/>
                      <w:sz w:val="21"/>
                      <w:szCs w:val="21"/>
                      <w:highlight w:val="none"/>
                      <w:lang w:val="en-US" w:eastAsia="zh-CN" w:bidi="ar"/>
                    </w:rPr>
                  </w:pPr>
                  <w:r>
                    <w:rPr>
                      <w:rFonts w:hint="eastAsia" w:cs="宋体"/>
                      <w:color w:val="000000"/>
                      <w:kern w:val="2"/>
                      <w:sz w:val="21"/>
                      <w:szCs w:val="21"/>
                      <w:highlight w:val="none"/>
                      <w:lang w:val="en-US" w:eastAsia="zh-CN" w:bidi="ar"/>
                    </w:rPr>
                    <w:t>半</w:t>
                  </w:r>
                  <w:r>
                    <w:rPr>
                      <w:rFonts w:hint="eastAsia" w:ascii="Times New Roman" w:hAnsi="Times New Roman" w:eastAsia="宋体" w:cs="宋体"/>
                      <w:color w:val="000000"/>
                      <w:kern w:val="2"/>
                      <w:sz w:val="21"/>
                      <w:szCs w:val="21"/>
                      <w:highlight w:val="none"/>
                      <w:lang w:val="en-US" w:eastAsia="zh-CN" w:bidi="ar"/>
                    </w:rPr>
                    <w:t>年/次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08" w:type="dxa"/>
                  <w:vMerge w:val="restart"/>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无组织排放</w:t>
                  </w:r>
                </w:p>
              </w:tc>
              <w:tc>
                <w:tcPr>
                  <w:tcW w:w="1008" w:type="dxa"/>
                  <w:vMerge w:val="restart"/>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颗粒物</w:t>
                  </w:r>
                </w:p>
              </w:tc>
              <w:tc>
                <w:tcPr>
                  <w:tcW w:w="1563"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ascii="Times New Roman" w:hAnsi="Times New Roman" w:eastAsia="宋体" w:cs="Times New Roman"/>
                      <w:color w:val="000000"/>
                      <w:kern w:val="2"/>
                      <w:sz w:val="21"/>
                      <w:szCs w:val="21"/>
                      <w:highlight w:val="none"/>
                      <w:lang w:val="en-US" w:eastAsia="zh-CN" w:bidi="ar"/>
                    </w:rPr>
                  </w:pPr>
                  <w:r>
                    <w:rPr>
                      <w:rFonts w:hint="eastAsia" w:ascii="Times New Roman" w:hAnsi="Times New Roman" w:eastAsia="宋体" w:cs="Times New Roman"/>
                      <w:color w:val="000000"/>
                      <w:kern w:val="2"/>
                      <w:sz w:val="21"/>
                      <w:szCs w:val="21"/>
                      <w:highlight w:val="none"/>
                      <w:lang w:val="en-US" w:eastAsia="zh-CN" w:bidi="ar"/>
                    </w:rPr>
                    <w:t>监测点位</w:t>
                  </w:r>
                </w:p>
              </w:tc>
              <w:tc>
                <w:tcPr>
                  <w:tcW w:w="4925"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rPr>
                    <w:t>企业厂界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08"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1008"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rPr>
                  </w:pPr>
                </w:p>
              </w:tc>
              <w:tc>
                <w:tcPr>
                  <w:tcW w:w="1563"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ascii="Times New Roman" w:hAnsi="Times New Roman" w:eastAsia="宋体" w:cs="Times New Roman"/>
                      <w:color w:val="000000"/>
                      <w:kern w:val="2"/>
                      <w:sz w:val="21"/>
                      <w:szCs w:val="21"/>
                      <w:highlight w:val="none"/>
                      <w:lang w:val="en-US" w:eastAsia="zh-CN" w:bidi="ar"/>
                    </w:rPr>
                  </w:pPr>
                  <w:r>
                    <w:rPr>
                      <w:rFonts w:hint="eastAsia" w:ascii="Times New Roman" w:hAnsi="Times New Roman" w:eastAsia="宋体" w:cs="Times New Roman"/>
                      <w:color w:val="000000"/>
                      <w:kern w:val="2"/>
                      <w:sz w:val="21"/>
                      <w:szCs w:val="21"/>
                      <w:highlight w:val="none"/>
                      <w:lang w:val="en-US" w:eastAsia="zh-CN" w:bidi="ar"/>
                    </w:rPr>
                    <w:t>监测频次</w:t>
                  </w:r>
                </w:p>
              </w:tc>
              <w:tc>
                <w:tcPr>
                  <w:tcW w:w="4925"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eastAsia" w:cs="宋体"/>
                      <w:color w:val="000000"/>
                      <w:kern w:val="2"/>
                      <w:sz w:val="21"/>
                      <w:szCs w:val="21"/>
                      <w:highlight w:val="none"/>
                      <w:lang w:val="en-US" w:eastAsia="zh-CN" w:bidi="ar"/>
                    </w:rPr>
                    <w:t>年</w:t>
                  </w:r>
                  <w:r>
                    <w:rPr>
                      <w:rFonts w:hint="eastAsia" w:ascii="Times New Roman" w:hAnsi="Times New Roman" w:eastAsia="宋体" w:cs="宋体"/>
                      <w:color w:val="000000"/>
                      <w:kern w:val="2"/>
                      <w:sz w:val="21"/>
                      <w:szCs w:val="21"/>
                      <w:highlight w:val="none"/>
                      <w:lang w:val="en-US" w:eastAsia="zh-CN" w:bidi="ar"/>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16" w:type="dxa"/>
                  <w:gridSpan w:val="2"/>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采样分析数据处理</w:t>
                  </w:r>
                </w:p>
              </w:tc>
              <w:tc>
                <w:tcPr>
                  <w:tcW w:w="6488" w:type="dxa"/>
                  <w:gridSpan w:val="2"/>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right="0" w:firstLine="0" w:firstLineChars="0"/>
                    <w:jc w:val="center"/>
                    <w:rPr>
                      <w:rFonts w:hint="default" w:ascii="Times New Roman" w:hAnsi="Times New Roman" w:eastAsia="宋体" w:cs="Times New Roman"/>
                      <w:color w:val="000000"/>
                      <w:kern w:val="2"/>
                      <w:sz w:val="21"/>
                      <w:szCs w:val="21"/>
                      <w:highlight w:val="none"/>
                      <w:lang w:val="en-US" w:eastAsia="zh-CN" w:bidi="ar"/>
                    </w:rPr>
                  </w:pPr>
                  <w:r>
                    <w:rPr>
                      <w:rFonts w:hint="default" w:ascii="Times New Roman" w:hAnsi="Times New Roman" w:eastAsia="宋体" w:cs="Times New Roman"/>
                      <w:color w:val="000000"/>
                      <w:kern w:val="2"/>
                      <w:sz w:val="21"/>
                      <w:szCs w:val="21"/>
                      <w:highlight w:val="none"/>
                      <w:lang w:val="en-US" w:eastAsia="zh-CN" w:bidi="ar"/>
                    </w:rPr>
                    <w:t>按照《环境空气质量标准》(GB3095-2012)、《空气和废气监测分析方法》(第四版)、《环境监测技术规范》的有关规定进行</w:t>
                  </w:r>
                </w:p>
              </w:tc>
            </w:tr>
          </w:tbl>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宋体"/>
                <w:lang w:val="en-US" w:eastAsia="zh-CN"/>
              </w:rPr>
            </w:pPr>
            <w:r>
              <w:rPr>
                <w:rFonts w:hint="eastAsia" w:ascii="Times New Roman" w:hAnsi="Times New Roman" w:eastAsia="宋体" w:cs="Times New Roman"/>
                <w:color w:val="000000"/>
                <w:kern w:val="2"/>
                <w:sz w:val="24"/>
                <w:szCs w:val="24"/>
                <w:highlight w:val="none"/>
                <w:lang w:val="en-US" w:eastAsia="zh-CN" w:bidi="ar-SA"/>
              </w:rPr>
              <w:t>（6）废气污染防治措施</w:t>
            </w:r>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eastAsia="宋体" w:cs="宋体"/>
                <w:lang w:val="en-US" w:eastAsia="zh-CN"/>
              </w:rPr>
            </w:pPr>
            <w:r>
              <w:rPr>
                <w:rFonts w:hint="eastAsia" w:ascii="Times New Roman" w:hAnsi="Times New Roman" w:eastAsia="宋体" w:cs="宋体"/>
                <w:lang w:val="en-US" w:eastAsia="zh-CN"/>
              </w:rPr>
              <w:t>有组织排放污染防治措施：</w:t>
            </w:r>
          </w:p>
          <w:p>
            <w:pPr>
              <w:overflowPunct w:val="0"/>
              <w:autoSpaceDE w:val="0"/>
              <w:autoSpaceDN w:val="0"/>
              <w:bidi w:val="0"/>
              <w:adjustRightInd w:val="0"/>
              <w:snapToGrid w:val="0"/>
              <w:spacing w:before="0" w:after="0" w:line="360" w:lineRule="auto"/>
              <w:ind w:left="0" w:right="0" w:firstLine="480" w:firstLineChars="200"/>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a）污染防治设施应与其对应的生产工艺设备同步运转，保证在生产工艺设备运行波动情况下仍能正常运转，实现达标排放。</w:t>
            </w:r>
          </w:p>
          <w:p>
            <w:pPr>
              <w:overflowPunct w:val="0"/>
              <w:autoSpaceDE w:val="0"/>
              <w:autoSpaceDN w:val="0"/>
              <w:bidi w:val="0"/>
              <w:adjustRightInd w:val="0"/>
              <w:snapToGrid w:val="0"/>
              <w:spacing w:before="0" w:after="0" w:line="360" w:lineRule="auto"/>
              <w:ind w:left="0" w:right="0" w:firstLine="480" w:firstLineChars="200"/>
              <w:jc w:val="left"/>
              <w:rPr>
                <w:rFonts w:hint="default" w:ascii="Times New Roman" w:hAnsi="Times New Roman" w:eastAsia="宋体" w:cs="宋体"/>
                <w:lang w:val="en-US" w:eastAsia="zh-CN"/>
              </w:rPr>
            </w:pPr>
            <w:r>
              <w:rPr>
                <w:rFonts w:hint="eastAsia" w:ascii="Times New Roman" w:hAnsi="Times New Roman" w:eastAsia="宋体" w:cs="宋体"/>
                <w:lang w:val="en-US" w:eastAsia="zh-CN"/>
              </w:rPr>
              <w:t>b）加强除尘设备巡检，消除设备隐患，保证设备正常运行，废气处理装置定期维护检查，保证设备完整无破损。</w:t>
            </w:r>
          </w:p>
          <w:p>
            <w:pPr>
              <w:overflowPunct w:val="0"/>
              <w:autoSpaceDE w:val="0"/>
              <w:autoSpaceDN w:val="0"/>
              <w:bidi w:val="0"/>
              <w:adjustRightInd w:val="0"/>
              <w:snapToGrid w:val="0"/>
              <w:spacing w:before="0" w:after="0" w:line="360" w:lineRule="auto"/>
              <w:ind w:left="0" w:right="0" w:firstLine="480" w:firstLineChars="200"/>
              <w:jc w:val="both"/>
              <w:rPr>
                <w:rFonts w:hint="eastAsia" w:ascii="Times New Roman" w:hAnsi="Times New Roman" w:eastAsia="宋体" w:cs="宋体"/>
                <w:lang w:val="en-US" w:eastAsia="zh-CN"/>
              </w:rPr>
            </w:pPr>
            <w:r>
              <w:rPr>
                <w:rFonts w:hint="eastAsia" w:ascii="Times New Roman" w:hAnsi="Times New Roman" w:eastAsia="宋体" w:cs="宋体"/>
                <w:lang w:val="en-US" w:eastAsia="zh-CN"/>
              </w:rPr>
              <w:t>无组织排放污染防治措施：</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宋体"/>
                <w:lang w:val="en-US" w:eastAsia="zh-CN"/>
              </w:rPr>
              <w:t>a）</w:t>
            </w:r>
            <w:r>
              <w:rPr>
                <w:rFonts w:hint="default" w:ascii="Times New Roman" w:hAnsi="Times New Roman" w:eastAsia="宋体" w:cs="Times New Roman"/>
                <w:kern w:val="2"/>
                <w:sz w:val="24"/>
                <w:szCs w:val="24"/>
                <w:lang w:val="en-US" w:eastAsia="zh-CN" w:bidi="ar-SA"/>
              </w:rPr>
              <w:t xml:space="preserve"> 设计、选型及施工</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① 设计及设备、设施选择严格执行国家相关法规、设计标准、规范。</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② 所有设备选材、选型设计时增大安全系数，确保设备安全、无泄漏。</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③</w:t>
            </w:r>
            <w:r>
              <w:rPr>
                <w:rFonts w:hint="default" w:ascii="Times New Roman" w:hAnsi="Times New Roman" w:eastAsia="宋体" w:cs="Times New Roman"/>
                <w:kern w:val="2"/>
                <w:sz w:val="24"/>
                <w:szCs w:val="24"/>
                <w:lang w:val="en-US" w:eastAsia="zh-CN" w:bidi="ar-SA"/>
              </w:rPr>
              <w:t>工艺物料输送泵均采用屏蔽泵，该类型的泵无动密封点，确保运行中安全无泄漏。</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宋体"/>
                <w:lang w:val="en-US" w:eastAsia="zh-CN"/>
              </w:rPr>
              <w:t>b）</w:t>
            </w:r>
            <w:r>
              <w:rPr>
                <w:rFonts w:hint="default" w:ascii="Times New Roman" w:hAnsi="Times New Roman" w:eastAsia="宋体" w:cs="Times New Roman"/>
                <w:kern w:val="2"/>
                <w:sz w:val="24"/>
                <w:szCs w:val="24"/>
                <w:lang w:val="en-US" w:eastAsia="zh-CN" w:bidi="ar-SA"/>
              </w:rPr>
              <w:t xml:space="preserve"> 管理及维护</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① 制定全面的生产管理、安全生产、环保管理等规章制度，严格生产管理，按制度落实生产设施巡查、巡检，定期对设备、管道、阀门、法兰、输送泵等进行维护，发现问题第一时间进行处理。 </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② 加强岗位培训，落实安全生产责任制。公司领导把安全生产、防范事故工作放在第一位，严格安全生产管理，经常检查安全生产措施，发现问题及时解决，消除事故隐患；强化生产操作人员的安全培训教育，增强全体职工的责任感；生产操作人员必须严格执行操作规程，熟悉发生非正常排放时应急处理措施。</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③ 加强设备管理，消除非正常排放隐患</w:t>
            </w:r>
          </w:p>
          <w:p>
            <w:pPr>
              <w:widowControl w:val="0"/>
              <w:overflowPunct w:val="0"/>
              <w:autoSpaceDE w:val="0"/>
              <w:autoSpaceDN w:val="0"/>
              <w:adjustRightInd w:val="0"/>
              <w:snapToGrid w:val="0"/>
              <w:spacing w:before="0" w:after="0" w:line="360" w:lineRule="auto"/>
              <w:ind w:left="0" w:right="0"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加强管理和维护工作，确保生产系统、环保设施正常运行，易损件在使用寿命期限内提前进行更换，充分估计非正常排放发生的可能性，制定应急处理措施。</w:t>
            </w:r>
          </w:p>
          <w:p>
            <w:pPr>
              <w:widowControl w:val="0"/>
              <w:overflowPunct w:val="0"/>
              <w:autoSpaceDE w:val="0"/>
              <w:autoSpaceDN w:val="0"/>
              <w:adjustRightInd w:val="0"/>
              <w:snapToGrid w:val="0"/>
              <w:spacing w:before="0" w:after="0" w:line="360" w:lineRule="auto"/>
              <w:ind w:left="0" w:right="0" w:firstLine="480" w:firstLineChars="200"/>
              <w:jc w:val="both"/>
              <w:rPr>
                <w:rFonts w:hint="eastAsia" w:ascii="Times New Roman" w:hAnsi="Times New Roman" w:eastAsia="宋体" w:cs="Times New Roman"/>
                <w:color w:val="000000"/>
                <w:kern w:val="2"/>
                <w:sz w:val="24"/>
                <w:szCs w:val="20"/>
                <w:highlight w:val="none"/>
                <w:lang w:val="en-US" w:eastAsia="zh-CN"/>
              </w:rPr>
            </w:pPr>
            <w:r>
              <w:rPr>
                <w:rFonts w:hint="default" w:ascii="Times New Roman" w:hAnsi="Times New Roman" w:eastAsia="宋体" w:cs="Times New Roman"/>
                <w:kern w:val="2"/>
                <w:sz w:val="24"/>
                <w:szCs w:val="24"/>
                <w:lang w:val="en-US" w:eastAsia="zh-CN" w:bidi="ar-SA"/>
              </w:rPr>
              <w:t>④在污染治理设施</w:t>
            </w:r>
            <w:r>
              <w:rPr>
                <w:rFonts w:hint="eastAsia"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三同时</w:t>
            </w:r>
            <w:r>
              <w:rPr>
                <w:rFonts w:hint="eastAsia"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未落实前主体工程不允许投入生产。</w:t>
            </w:r>
          </w:p>
          <w:p>
            <w:pPr>
              <w:widowControl w:val="0"/>
              <w:overflowPunct w:val="0"/>
              <w:autoSpaceDE w:val="0"/>
              <w:autoSpaceDN w:val="0"/>
              <w:adjustRightInd w:val="0"/>
              <w:snapToGrid w:val="0"/>
              <w:spacing w:before="0" w:after="0" w:line="360" w:lineRule="auto"/>
              <w:ind w:left="0" w:right="0" w:firstLine="480" w:firstLineChars="200"/>
              <w:jc w:val="both"/>
              <w:rPr>
                <w:rFonts w:hint="eastAsia" w:ascii="Times New Roman" w:hAnsi="Times New Roman" w:eastAsia="宋体" w:cs="黑体"/>
                <w:b/>
                <w:sz w:val="28"/>
                <w:szCs w:val="30"/>
                <w:lang w:val="en-US" w:eastAsia="zh-CN" w:bidi="ar-SA"/>
              </w:rPr>
            </w:pPr>
            <w:r>
              <w:rPr>
                <w:rFonts w:hint="default" w:ascii="Times New Roman" w:hAnsi="Times New Roman" w:eastAsia="宋体" w:cs="Times New Roman"/>
                <w:bCs/>
                <w:color w:val="auto"/>
                <w:kern w:val="2"/>
                <w:sz w:val="24"/>
                <w:szCs w:val="24"/>
              </w:rPr>
              <w:t>综上所述，项目大气污染物治理措施</w:t>
            </w:r>
            <w:r>
              <w:rPr>
                <w:rFonts w:hint="default" w:ascii="Times New Roman" w:hAnsi="Times New Roman" w:eastAsia="宋体" w:cs="Times New Roman"/>
                <w:color w:val="auto"/>
                <w:kern w:val="2"/>
                <w:sz w:val="24"/>
                <w:szCs w:val="24"/>
              </w:rPr>
              <w:t>从经济、技术角度可行，项目大气污染物排放不会对周围</w:t>
            </w:r>
            <w:r>
              <w:rPr>
                <w:rFonts w:hint="eastAsia" w:ascii="Times New Roman" w:hAnsi="Times New Roman" w:eastAsia="宋体" w:cs="Times New Roman"/>
                <w:color w:val="auto"/>
                <w:kern w:val="2"/>
                <w:sz w:val="24"/>
                <w:szCs w:val="24"/>
                <w:lang w:val="en-US" w:eastAsia="zh-CN"/>
              </w:rPr>
              <w:t>环境</w:t>
            </w:r>
            <w:r>
              <w:rPr>
                <w:rFonts w:hint="default" w:ascii="Times New Roman" w:hAnsi="Times New Roman" w:eastAsia="宋体" w:cs="Times New Roman"/>
                <w:color w:val="auto"/>
                <w:kern w:val="2"/>
                <w:sz w:val="24"/>
                <w:szCs w:val="24"/>
              </w:rPr>
              <w:t>造成影响。</w:t>
            </w:r>
          </w:p>
          <w:p>
            <w:pPr>
              <w:widowControl w:val="0"/>
              <w:overflowPunct w:val="0"/>
              <w:autoSpaceDE w:val="0"/>
              <w:autoSpaceDN w:val="0"/>
              <w:bidi w:val="0"/>
              <w:adjustRightInd w:val="0"/>
              <w:snapToGrid w:val="0"/>
              <w:spacing w:before="0" w:after="0" w:line="360" w:lineRule="auto"/>
              <w:ind w:left="0" w:right="0" w:firstLine="562" w:firstLineChars="200"/>
              <w:jc w:val="left"/>
              <w:outlineLvl w:val="1"/>
              <w:rPr>
                <w:rFonts w:hint="eastAsia"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4.6废水</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b w:val="0"/>
                <w:bCs w:val="0"/>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（1）生活污水产排情况</w:t>
            </w:r>
          </w:p>
          <w:p>
            <w:pPr>
              <w:widowControl w:val="0"/>
              <w:overflowPunct/>
              <w:autoSpaceDE/>
              <w:autoSpaceDN/>
              <w:adjustRightInd/>
              <w:snapToGrid/>
              <w:spacing w:before="0" w:after="0" w:line="360" w:lineRule="auto"/>
              <w:ind w:left="0" w:right="0" w:firstLine="480" w:firstLineChars="200"/>
              <w:jc w:val="both"/>
              <w:rPr>
                <w:rFonts w:hint="default" w:ascii="Times New Roman" w:hAnsi="Times New Roman" w:eastAsia="宋体" w:cs="Times New Roman"/>
                <w:color w:val="000000"/>
                <w:sz w:val="24"/>
                <w:szCs w:val="24"/>
                <w:highlight w:val="none"/>
                <w:lang w:val="en-US" w:eastAsia="zh-CN" w:bidi="ar-SA"/>
              </w:rPr>
            </w:pPr>
            <w:r>
              <w:rPr>
                <w:rFonts w:hint="default" w:ascii="Times New Roman" w:hAnsi="Times New Roman" w:eastAsia="宋体" w:cs="Times New Roman"/>
                <w:color w:val="000000"/>
                <w:sz w:val="24"/>
                <w:szCs w:val="24"/>
                <w:highlight w:val="none"/>
                <w:lang w:val="en-US" w:eastAsia="zh-CN" w:bidi="ar-SA"/>
              </w:rPr>
              <w:t>本项目新增员工</w:t>
            </w:r>
            <w:r>
              <w:rPr>
                <w:rFonts w:hint="eastAsia" w:cs="Times New Roman"/>
                <w:color w:val="000000"/>
                <w:sz w:val="24"/>
                <w:szCs w:val="24"/>
                <w:highlight w:val="none"/>
                <w:lang w:val="en-US" w:eastAsia="zh-CN" w:bidi="ar-SA"/>
              </w:rPr>
              <w:t>20</w:t>
            </w:r>
            <w:r>
              <w:rPr>
                <w:rFonts w:hint="default" w:ascii="Times New Roman" w:hAnsi="Times New Roman" w:eastAsia="宋体" w:cs="Times New Roman"/>
                <w:color w:val="000000"/>
                <w:sz w:val="24"/>
                <w:szCs w:val="24"/>
                <w:highlight w:val="none"/>
                <w:lang w:val="en-US" w:eastAsia="zh-CN" w:bidi="ar-SA"/>
              </w:rPr>
              <w:t>人，根据根据《新疆维吾尔自治区生活用水定额》集体宿舍取80L/人•d，职工生活用水量为</w:t>
            </w:r>
            <w:r>
              <w:rPr>
                <w:rFonts w:hint="eastAsia" w:cs="Times New Roman"/>
                <w:color w:val="000000"/>
                <w:sz w:val="24"/>
                <w:szCs w:val="24"/>
                <w:highlight w:val="none"/>
                <w:lang w:val="en-US" w:eastAsia="zh-CN" w:bidi="ar-SA"/>
              </w:rPr>
              <w:t>1.6</w:t>
            </w:r>
            <w:r>
              <w:rPr>
                <w:rFonts w:hint="default" w:ascii="Times New Roman" w:hAnsi="Times New Roman" w:eastAsia="宋体" w:cs="Times New Roman"/>
                <w:color w:val="000000"/>
                <w:sz w:val="24"/>
                <w:szCs w:val="24"/>
                <w:highlight w:val="none"/>
                <w:lang w:val="en-US" w:eastAsia="zh-CN" w:bidi="ar-SA"/>
              </w:rPr>
              <w:t>m</w:t>
            </w:r>
            <w:r>
              <w:rPr>
                <w:rFonts w:hint="default" w:ascii="Times New Roman" w:hAnsi="Times New Roman" w:eastAsia="宋体" w:cs="Times New Roman"/>
                <w:color w:val="000000"/>
                <w:sz w:val="24"/>
                <w:szCs w:val="24"/>
                <w:highlight w:val="none"/>
                <w:vertAlign w:val="superscript"/>
                <w:lang w:val="en-US" w:eastAsia="zh-CN" w:bidi="ar-SA"/>
              </w:rPr>
              <w:t>3</w:t>
            </w:r>
            <w:r>
              <w:rPr>
                <w:rFonts w:hint="default" w:ascii="Times New Roman" w:hAnsi="Times New Roman" w:eastAsia="宋体" w:cs="Times New Roman"/>
                <w:color w:val="000000"/>
                <w:sz w:val="24"/>
                <w:szCs w:val="24"/>
                <w:highlight w:val="none"/>
                <w:lang w:val="en-US" w:eastAsia="zh-CN" w:bidi="ar-SA"/>
              </w:rPr>
              <w:t>/d，</w:t>
            </w:r>
            <w:r>
              <w:rPr>
                <w:rFonts w:hint="eastAsia" w:cs="Times New Roman"/>
                <w:color w:val="000000"/>
                <w:sz w:val="24"/>
                <w:szCs w:val="24"/>
                <w:highlight w:val="none"/>
                <w:lang w:val="en-US" w:eastAsia="zh-CN" w:bidi="ar-SA"/>
              </w:rPr>
              <w:t>336</w:t>
            </w:r>
            <w:r>
              <w:rPr>
                <w:rFonts w:hint="default" w:ascii="Times New Roman" w:hAnsi="Times New Roman" w:eastAsia="宋体" w:cs="Times New Roman"/>
                <w:color w:val="000000"/>
                <w:sz w:val="24"/>
                <w:szCs w:val="24"/>
                <w:highlight w:val="none"/>
                <w:lang w:val="en-US" w:eastAsia="zh-CN" w:bidi="ar-SA"/>
              </w:rPr>
              <w:t>m</w:t>
            </w:r>
            <w:r>
              <w:rPr>
                <w:rFonts w:hint="default" w:ascii="Times New Roman" w:hAnsi="Times New Roman" w:eastAsia="宋体" w:cs="Times New Roman"/>
                <w:color w:val="000000"/>
                <w:sz w:val="24"/>
                <w:szCs w:val="24"/>
                <w:highlight w:val="none"/>
                <w:vertAlign w:val="superscript"/>
                <w:lang w:val="en-US" w:eastAsia="zh-CN" w:bidi="ar-SA"/>
              </w:rPr>
              <w:t>3</w:t>
            </w:r>
            <w:r>
              <w:rPr>
                <w:rFonts w:hint="default" w:ascii="Times New Roman" w:hAnsi="Times New Roman" w:eastAsia="宋体" w:cs="Times New Roman"/>
                <w:color w:val="000000"/>
                <w:sz w:val="24"/>
                <w:szCs w:val="24"/>
                <w:highlight w:val="none"/>
                <w:lang w:val="en-US" w:eastAsia="zh-CN" w:bidi="ar-SA"/>
              </w:rPr>
              <w:t>/a。生活污水产污系数以0.8计</w:t>
            </w:r>
            <w:r>
              <w:rPr>
                <w:rFonts w:hint="eastAsia" w:ascii="Times New Roman" w:hAnsi="Times New Roman" w:eastAsia="宋体" w:cs="Times New Roman"/>
                <w:color w:val="000000"/>
                <w:sz w:val="24"/>
                <w:szCs w:val="24"/>
                <w:highlight w:val="none"/>
                <w:lang w:val="en-US" w:eastAsia="zh-CN" w:bidi="ar-SA"/>
              </w:rPr>
              <w:t>，即</w:t>
            </w:r>
            <w:r>
              <w:rPr>
                <w:rFonts w:hint="eastAsia" w:cs="Times New Roman"/>
                <w:color w:val="000000"/>
                <w:sz w:val="24"/>
                <w:szCs w:val="24"/>
                <w:highlight w:val="none"/>
                <w:lang w:val="en-US" w:eastAsia="zh-CN" w:bidi="ar-SA"/>
              </w:rPr>
              <w:t>1.28</w:t>
            </w:r>
            <w:r>
              <w:rPr>
                <w:rFonts w:hint="default" w:ascii="Times New Roman" w:hAnsi="Times New Roman" w:eastAsia="宋体" w:cs="Times New Roman"/>
                <w:color w:val="000000"/>
                <w:sz w:val="24"/>
                <w:szCs w:val="24"/>
                <w:highlight w:val="none"/>
                <w:lang w:val="en-US" w:eastAsia="zh-CN" w:bidi="ar-SA"/>
              </w:rPr>
              <w:t>m</w:t>
            </w:r>
            <w:r>
              <w:rPr>
                <w:rFonts w:hint="default" w:ascii="Times New Roman" w:hAnsi="Times New Roman" w:eastAsia="宋体" w:cs="Times New Roman"/>
                <w:color w:val="000000"/>
                <w:sz w:val="24"/>
                <w:szCs w:val="24"/>
                <w:highlight w:val="none"/>
                <w:vertAlign w:val="superscript"/>
                <w:lang w:val="en-US" w:eastAsia="zh-CN" w:bidi="ar-SA"/>
              </w:rPr>
              <w:t>3</w:t>
            </w:r>
            <w:r>
              <w:rPr>
                <w:rFonts w:hint="default" w:ascii="Times New Roman" w:hAnsi="Times New Roman" w:eastAsia="宋体" w:cs="Times New Roman"/>
                <w:color w:val="000000"/>
                <w:sz w:val="24"/>
                <w:szCs w:val="24"/>
                <w:highlight w:val="none"/>
                <w:lang w:val="en-US" w:eastAsia="zh-CN" w:bidi="ar-SA"/>
              </w:rPr>
              <w:t>/d，</w:t>
            </w:r>
            <w:r>
              <w:rPr>
                <w:rFonts w:hint="eastAsia" w:cs="Times New Roman"/>
                <w:color w:val="000000"/>
                <w:sz w:val="24"/>
                <w:szCs w:val="24"/>
                <w:highlight w:val="none"/>
                <w:lang w:val="en-US" w:eastAsia="zh-CN" w:bidi="ar-SA"/>
              </w:rPr>
              <w:t>268.8</w:t>
            </w:r>
            <w:r>
              <w:rPr>
                <w:rFonts w:hint="default" w:ascii="Times New Roman" w:hAnsi="Times New Roman" w:eastAsia="宋体" w:cs="Times New Roman"/>
                <w:color w:val="000000"/>
                <w:sz w:val="24"/>
                <w:szCs w:val="24"/>
                <w:highlight w:val="none"/>
                <w:lang w:val="en-US" w:eastAsia="zh-CN" w:bidi="ar-SA"/>
              </w:rPr>
              <w:t>m</w:t>
            </w:r>
            <w:r>
              <w:rPr>
                <w:rFonts w:hint="default" w:ascii="Times New Roman" w:hAnsi="Times New Roman" w:eastAsia="宋体" w:cs="Times New Roman"/>
                <w:color w:val="000000"/>
                <w:sz w:val="24"/>
                <w:szCs w:val="24"/>
                <w:highlight w:val="none"/>
                <w:vertAlign w:val="superscript"/>
                <w:lang w:val="en-US" w:eastAsia="zh-CN" w:bidi="ar-SA"/>
              </w:rPr>
              <w:t>3</w:t>
            </w:r>
            <w:r>
              <w:rPr>
                <w:rFonts w:hint="default" w:ascii="Times New Roman" w:hAnsi="Times New Roman" w:eastAsia="宋体" w:cs="Times New Roman"/>
                <w:color w:val="000000"/>
                <w:sz w:val="24"/>
                <w:szCs w:val="24"/>
                <w:highlight w:val="none"/>
                <w:lang w:val="en-US" w:eastAsia="zh-CN" w:bidi="ar-SA"/>
              </w:rPr>
              <w:t>/a</w:t>
            </w:r>
            <w:r>
              <w:rPr>
                <w:rFonts w:hint="eastAsia" w:ascii="Times New Roman" w:hAnsi="Times New Roman" w:eastAsia="宋体" w:cs="Times New Roman"/>
                <w:color w:val="000000"/>
                <w:sz w:val="24"/>
                <w:szCs w:val="24"/>
                <w:highlight w:val="none"/>
                <w:lang w:val="en-US" w:eastAsia="zh-CN" w:bidi="ar-SA"/>
              </w:rPr>
              <w:t>，</w:t>
            </w:r>
            <w:r>
              <w:rPr>
                <w:rFonts w:hint="default" w:ascii="Times New Roman" w:hAnsi="Times New Roman" w:eastAsia="宋体" w:cs="Times New Roman"/>
                <w:color w:val="000000"/>
                <w:sz w:val="24"/>
                <w:szCs w:val="24"/>
                <w:highlight w:val="none"/>
                <w:lang w:val="en-US" w:eastAsia="zh-CN" w:bidi="ar-SA"/>
              </w:rPr>
              <w:t>废水中含COD、BOD</w:t>
            </w:r>
            <w:r>
              <w:rPr>
                <w:rFonts w:hint="default" w:ascii="Times New Roman" w:hAnsi="Times New Roman" w:eastAsia="宋体" w:cs="Times New Roman"/>
                <w:color w:val="000000"/>
                <w:sz w:val="24"/>
                <w:szCs w:val="24"/>
                <w:highlight w:val="none"/>
                <w:vertAlign w:val="subscript"/>
                <w:lang w:val="en-US" w:eastAsia="zh-CN" w:bidi="ar-SA"/>
              </w:rPr>
              <w:t>5</w:t>
            </w:r>
            <w:r>
              <w:rPr>
                <w:rFonts w:hint="default" w:ascii="Times New Roman" w:hAnsi="Times New Roman" w:eastAsia="宋体" w:cs="Times New Roman"/>
                <w:color w:val="000000"/>
                <w:sz w:val="24"/>
                <w:szCs w:val="24"/>
                <w:highlight w:val="none"/>
                <w:lang w:val="en-US" w:eastAsia="zh-CN" w:bidi="ar-SA"/>
              </w:rPr>
              <w:t>、SS、氨氮等污染物。生活污水</w:t>
            </w:r>
            <w:r>
              <w:rPr>
                <w:rFonts w:hint="eastAsia" w:cs="Times New Roman"/>
                <w:color w:val="000000"/>
                <w:sz w:val="24"/>
                <w:szCs w:val="24"/>
                <w:highlight w:val="none"/>
                <w:lang w:val="en-US" w:eastAsia="zh-CN" w:bidi="ar-SA"/>
              </w:rPr>
              <w:t>排入园区管网</w:t>
            </w:r>
            <w:r>
              <w:rPr>
                <w:rFonts w:hint="default" w:ascii="Times New Roman" w:hAnsi="Times New Roman" w:eastAsia="宋体" w:cs="Times New Roman"/>
                <w:color w:val="000000"/>
                <w:sz w:val="24"/>
                <w:szCs w:val="24"/>
                <w:highlight w:val="none"/>
                <w:lang w:val="en-US" w:eastAsia="zh-CN" w:bidi="ar-SA"/>
              </w:rPr>
              <w:t>。</w:t>
            </w:r>
          </w:p>
          <w:p>
            <w:pPr>
              <w:widowControl w:val="0"/>
              <w:overflowPunct w:val="0"/>
              <w:autoSpaceDE w:val="0"/>
              <w:autoSpaceDN w:val="0"/>
              <w:adjustRightInd w:val="0"/>
              <w:snapToGrid w:val="0"/>
              <w:spacing w:before="0" w:after="0" w:line="360" w:lineRule="auto"/>
              <w:ind w:left="0" w:right="0" w:firstLine="480" w:firstLineChars="200"/>
              <w:jc w:val="left"/>
              <w:textAlignment w:val="baseline"/>
              <w:rPr>
                <w:rFonts w:hint="default" w:ascii="Times New Roman" w:hAnsi="Times New Roman" w:eastAsia="宋体" w:cs="Times New Roman"/>
                <w:kern w:val="0"/>
                <w:sz w:val="28"/>
                <w:szCs w:val="20"/>
                <w:lang w:val="en-US" w:eastAsia="zh-CN" w:bidi="ar-SA"/>
              </w:rPr>
            </w:pPr>
            <w:r>
              <w:rPr>
                <w:rFonts w:hint="default" w:ascii="Times New Roman" w:hAnsi="Times New Roman" w:eastAsia="宋体" w:cs="Times New Roman"/>
                <w:color w:val="000000"/>
                <w:kern w:val="0"/>
                <w:sz w:val="24"/>
                <w:szCs w:val="24"/>
                <w:highlight w:val="none"/>
                <w:lang w:val="en-US" w:eastAsia="zh-CN" w:bidi="ar-SA"/>
              </w:rPr>
              <w:t>本项目</w:t>
            </w:r>
            <w:r>
              <w:rPr>
                <w:rFonts w:hint="eastAsia" w:ascii="Times New Roman" w:hAnsi="Times New Roman" w:eastAsia="宋体" w:cs="Times New Roman"/>
                <w:color w:val="000000"/>
                <w:kern w:val="0"/>
                <w:sz w:val="24"/>
                <w:szCs w:val="24"/>
                <w:highlight w:val="none"/>
                <w:lang w:val="en-US" w:eastAsia="zh-CN" w:bidi="ar-SA"/>
              </w:rPr>
              <w:t>生活污水</w:t>
            </w:r>
            <w:r>
              <w:rPr>
                <w:rFonts w:hint="default" w:ascii="Times New Roman" w:hAnsi="Times New Roman" w:eastAsia="宋体" w:cs="Times New Roman"/>
                <w:color w:val="000000"/>
                <w:kern w:val="0"/>
                <w:sz w:val="24"/>
                <w:szCs w:val="24"/>
                <w:highlight w:val="none"/>
                <w:lang w:val="en-US" w:eastAsia="zh-CN" w:bidi="ar-SA"/>
              </w:rPr>
              <w:t>污染物产生及排放情况见下表</w:t>
            </w:r>
          </w:p>
          <w:p>
            <w:pPr>
              <w:widowControl w:val="0"/>
              <w:overflowPunct/>
              <w:autoSpaceDE/>
              <w:autoSpaceDN/>
              <w:adjustRightInd w:val="0"/>
              <w:snapToGrid w:val="0"/>
              <w:spacing w:before="0" w:after="0" w:line="360" w:lineRule="auto"/>
              <w:ind w:left="0" w:right="0" w:firstLine="480" w:firstLineChars="0"/>
              <w:jc w:val="center"/>
              <w:rPr>
                <w:rFonts w:hint="default" w:ascii="Times New Roman" w:hAnsi="Times New Roman" w:eastAsia="宋体" w:cs="Times New Roman"/>
                <w:b/>
                <w:kern w:val="2"/>
                <w:sz w:val="24"/>
                <w:szCs w:val="28"/>
                <w:lang w:val="en-US" w:eastAsia="zh-CN" w:bidi="ar-SA"/>
              </w:rPr>
            </w:pPr>
            <w:r>
              <w:rPr>
                <w:rFonts w:hint="default" w:ascii="Times New Roman" w:hAnsi="Times New Roman" w:eastAsia="宋体" w:cs="Times New Roman"/>
                <w:b/>
                <w:kern w:val="2"/>
                <w:sz w:val="24"/>
                <w:szCs w:val="28"/>
                <w:lang w:val="en-US" w:eastAsia="zh-CN" w:bidi="ar-SA"/>
              </w:rPr>
              <w:t>表</w:t>
            </w:r>
            <w:r>
              <w:rPr>
                <w:rFonts w:hint="eastAsia" w:ascii="Times New Roman" w:hAnsi="Times New Roman" w:eastAsia="宋体" w:cs="Times New Roman"/>
                <w:b/>
                <w:kern w:val="2"/>
                <w:sz w:val="24"/>
                <w:szCs w:val="28"/>
                <w:lang w:val="en-US" w:eastAsia="zh-CN" w:bidi="ar-SA"/>
              </w:rPr>
              <w:t>4.6-1</w:t>
            </w:r>
            <w:r>
              <w:rPr>
                <w:rFonts w:hint="default" w:ascii="Times New Roman" w:hAnsi="Times New Roman" w:eastAsia="宋体" w:cs="Times New Roman"/>
                <w:b/>
                <w:kern w:val="2"/>
                <w:sz w:val="24"/>
                <w:szCs w:val="28"/>
                <w:lang w:val="en-US" w:eastAsia="zh-CN" w:bidi="ar-SA"/>
              </w:rPr>
              <w:t>本项目</w:t>
            </w:r>
            <w:r>
              <w:rPr>
                <w:rFonts w:hint="eastAsia" w:ascii="Times New Roman" w:hAnsi="Times New Roman" w:eastAsia="宋体" w:cs="Times New Roman"/>
                <w:b/>
                <w:kern w:val="2"/>
                <w:sz w:val="24"/>
                <w:szCs w:val="28"/>
                <w:lang w:val="en-US" w:eastAsia="zh-CN" w:bidi="ar-SA"/>
              </w:rPr>
              <w:t>生活污水</w:t>
            </w:r>
            <w:r>
              <w:rPr>
                <w:rFonts w:hint="default" w:ascii="Times New Roman" w:hAnsi="Times New Roman" w:eastAsia="宋体" w:cs="Times New Roman"/>
                <w:b/>
                <w:kern w:val="2"/>
                <w:sz w:val="24"/>
                <w:szCs w:val="28"/>
                <w:lang w:val="en-US" w:eastAsia="zh-CN" w:bidi="ar-SA"/>
              </w:rPr>
              <w:t>污染物产生及排放情况汇总</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684"/>
              <w:gridCol w:w="812"/>
              <w:gridCol w:w="933"/>
              <w:gridCol w:w="933"/>
              <w:gridCol w:w="1031"/>
              <w:gridCol w:w="733"/>
              <w:gridCol w:w="734"/>
              <w:gridCol w:w="18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457" w:type="pct"/>
                  <w:vMerge w:val="restar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废水种类</w:t>
                  </w:r>
                </w:p>
              </w:tc>
              <w:tc>
                <w:tcPr>
                  <w:tcW w:w="3445" w:type="pct"/>
                  <w:gridSpan w:val="7"/>
                  <w:tcBorders>
                    <w:tl2br w:val="nil"/>
                    <w:tr2bl w:val="nil"/>
                  </w:tcBorders>
                  <w:shd w:val="clear" w:color="auto" w:fill="auto"/>
                  <w:noWrap/>
                  <w:vAlign w:val="center"/>
                </w:tcPr>
                <w:p>
                  <w:pPr>
                    <w:widowControl/>
                    <w:overflowPunct/>
                    <w:autoSpaceDE/>
                    <w:autoSpaceDN/>
                    <w:adjustRightInd/>
                    <w:snapToGrid/>
                    <w:spacing w:before="0" w:after="0" w:line="240" w:lineRule="auto"/>
                    <w:ind w:left="0" w:right="0" w:firstLine="0" w:firstLineChars="0"/>
                    <w:jc w:val="center"/>
                    <w:rPr>
                      <w:rFonts w:hint="eastAsia" w:ascii="Times New Roman" w:hAnsi="Times New Roman" w:eastAsia="宋体" w:cs="Times New Roman"/>
                      <w:b w:val="0"/>
                      <w:bCs w:val="0"/>
                      <w:color w:val="000000"/>
                      <w:kern w:val="0"/>
                      <w:sz w:val="21"/>
                      <w:szCs w:val="21"/>
                      <w:lang w:val="en-US" w:eastAsia="zh-CN"/>
                    </w:rPr>
                  </w:pPr>
                  <w:r>
                    <w:rPr>
                      <w:rFonts w:hint="default" w:ascii="Times New Roman" w:hAnsi="Times New Roman" w:eastAsia="宋体" w:cs="Times New Roman"/>
                      <w:b w:val="0"/>
                      <w:bCs w:val="0"/>
                      <w:kern w:val="2"/>
                      <w:sz w:val="24"/>
                      <w:szCs w:val="28"/>
                      <w:lang w:val="en-US" w:eastAsia="zh-CN" w:bidi="ar-SA"/>
                    </w:rPr>
                    <w:t>污染物</w:t>
                  </w:r>
                </w:p>
              </w:tc>
              <w:tc>
                <w:tcPr>
                  <w:tcW w:w="1097" w:type="pct"/>
                  <w:vMerge w:val="restar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val="0"/>
                      <w:bCs w:val="0"/>
                      <w:color w:val="000000"/>
                      <w:kern w:val="0"/>
                      <w:sz w:val="21"/>
                      <w:szCs w:val="21"/>
                    </w:rPr>
                    <w:t>治理措施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left"/>
                    <w:rPr>
                      <w:rFonts w:hint="default" w:ascii="Times New Roman" w:hAnsi="Times New Roman" w:eastAsia="宋体" w:cs="Times New Roman"/>
                      <w:b w:val="0"/>
                      <w:bCs w:val="0"/>
                      <w:color w:val="000000"/>
                      <w:kern w:val="0"/>
                      <w:sz w:val="21"/>
                      <w:szCs w:val="21"/>
                    </w:rPr>
                  </w:pPr>
                </w:p>
              </w:tc>
              <w:tc>
                <w:tcPr>
                  <w:tcW w:w="402" w:type="pc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产生量(t/a)</w:t>
                  </w:r>
                </w:p>
              </w:tc>
              <w:tc>
                <w:tcPr>
                  <w:tcW w:w="477" w:type="pc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污染物</w:t>
                  </w:r>
                </w:p>
              </w:tc>
              <w:tc>
                <w:tcPr>
                  <w:tcW w:w="548" w:type="pc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b w:val="0"/>
                      <w:bCs w:val="0"/>
                      <w:color w:val="000000"/>
                      <w:kern w:val="0"/>
                      <w:sz w:val="21"/>
                      <w:szCs w:val="21"/>
                      <w:lang w:eastAsia="zh-CN"/>
                    </w:rPr>
                  </w:pPr>
                  <w:r>
                    <w:rPr>
                      <w:rFonts w:hint="eastAsia" w:ascii="Times New Roman" w:hAnsi="Times New Roman" w:eastAsia="宋体" w:cs="Times New Roman"/>
                      <w:b w:val="0"/>
                      <w:bCs w:val="0"/>
                      <w:color w:val="000000"/>
                      <w:kern w:val="0"/>
                      <w:sz w:val="21"/>
                      <w:szCs w:val="21"/>
                      <w:lang w:val="en-US" w:eastAsia="zh-CN"/>
                    </w:rPr>
                    <w:t>产污系数mg/L</w:t>
                  </w:r>
                </w:p>
              </w:tc>
              <w:tc>
                <w:tcPr>
                  <w:tcW w:w="548" w:type="pc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lang w:val="en-US" w:eastAsia="zh-CN"/>
                    </w:rPr>
                    <w:t>产生</w:t>
                  </w:r>
                  <w:r>
                    <w:rPr>
                      <w:rFonts w:hint="default" w:ascii="Times New Roman" w:hAnsi="Times New Roman" w:eastAsia="宋体" w:cs="Times New Roman"/>
                      <w:b w:val="0"/>
                      <w:bCs w:val="0"/>
                      <w:color w:val="000000"/>
                      <w:kern w:val="0"/>
                      <w:sz w:val="21"/>
                      <w:szCs w:val="21"/>
                    </w:rPr>
                    <w:t>量t/a</w:t>
                  </w:r>
                </w:p>
              </w:tc>
              <w:tc>
                <w:tcPr>
                  <w:tcW w:w="606" w:type="pc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b w:val="0"/>
                      <w:bCs w:val="0"/>
                      <w:color w:val="000000"/>
                      <w:kern w:val="0"/>
                      <w:sz w:val="21"/>
                      <w:szCs w:val="21"/>
                      <w:lang w:val="en-US"/>
                    </w:rPr>
                  </w:pPr>
                  <w:r>
                    <w:rPr>
                      <w:rFonts w:hint="eastAsia" w:ascii="Times New Roman" w:hAnsi="Times New Roman" w:eastAsia="宋体" w:cs="Times New Roman"/>
                      <w:b w:val="0"/>
                      <w:bCs w:val="0"/>
                      <w:color w:val="000000"/>
                      <w:kern w:val="0"/>
                      <w:sz w:val="21"/>
                      <w:szCs w:val="21"/>
                      <w:lang w:val="en-US" w:eastAsia="zh-CN"/>
                    </w:rPr>
                    <w:t>处理效率%</w:t>
                  </w:r>
                </w:p>
              </w:tc>
              <w:tc>
                <w:tcPr>
                  <w:tcW w:w="430" w:type="pct"/>
                  <w:tcBorders>
                    <w:tl2br w:val="nil"/>
                    <w:tr2bl w:val="nil"/>
                  </w:tcBorders>
                  <w:shd w:val="clear" w:color="auto" w:fill="auto"/>
                  <w:noWrap/>
                  <w:vAlign w:val="center"/>
                </w:tcPr>
                <w:p>
                  <w:pPr>
                    <w:widowControl/>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b w:val="0"/>
                      <w:bCs w:val="0"/>
                      <w:color w:val="000000"/>
                      <w:kern w:val="0"/>
                      <w:sz w:val="21"/>
                      <w:szCs w:val="21"/>
                      <w:lang w:val="en-US" w:eastAsia="zh-CN" w:bidi="ar-SA"/>
                    </w:rPr>
                  </w:pPr>
                  <w:r>
                    <w:rPr>
                      <w:rFonts w:hint="eastAsia" w:ascii="Times New Roman" w:hAnsi="Times New Roman" w:eastAsia="宋体" w:cs="Times New Roman"/>
                      <w:b w:val="0"/>
                      <w:bCs w:val="0"/>
                      <w:color w:val="000000"/>
                      <w:kern w:val="0"/>
                      <w:sz w:val="21"/>
                      <w:szCs w:val="21"/>
                      <w:lang w:val="en-US" w:eastAsia="zh-CN"/>
                    </w:rPr>
                    <w:t>排放浓度mg/L</w:t>
                  </w:r>
                </w:p>
              </w:tc>
              <w:tc>
                <w:tcPr>
                  <w:tcW w:w="431" w:type="pct"/>
                  <w:tcBorders>
                    <w:tl2br w:val="nil"/>
                    <w:tr2bl w:val="nil"/>
                  </w:tcBorders>
                  <w:shd w:val="clear" w:color="auto" w:fill="auto"/>
                  <w:noWrap/>
                  <w:vAlign w:val="center"/>
                </w:tcPr>
                <w:p>
                  <w:pPr>
                    <w:widowControl/>
                    <w:overflowPunct/>
                    <w:autoSpaceDE/>
                    <w:autoSpaceDN/>
                    <w:adjustRightInd/>
                    <w:snapToGrid/>
                    <w:spacing w:before="0" w:after="0" w:line="240" w:lineRule="auto"/>
                    <w:ind w:left="0" w:leftChars="0" w:right="0" w:rightChars="0" w:firstLine="0" w:firstLineChars="0"/>
                    <w:jc w:val="center"/>
                    <w:rPr>
                      <w:rFonts w:hint="eastAsia" w:ascii="Times New Roman" w:hAnsi="Times New Roman" w:eastAsia="宋体" w:cs="Times New Roman"/>
                      <w:b w:val="0"/>
                      <w:bCs w:val="0"/>
                      <w:color w:val="000000"/>
                      <w:kern w:val="0"/>
                      <w:sz w:val="21"/>
                      <w:szCs w:val="21"/>
                      <w:lang w:val="en-US" w:eastAsia="zh-CN" w:bidi="ar-SA"/>
                    </w:rPr>
                  </w:pPr>
                  <w:r>
                    <w:rPr>
                      <w:rFonts w:hint="eastAsia" w:ascii="Times New Roman" w:hAnsi="Times New Roman" w:eastAsia="宋体" w:cs="Times New Roman"/>
                      <w:b w:val="0"/>
                      <w:bCs w:val="0"/>
                      <w:color w:val="000000"/>
                      <w:kern w:val="0"/>
                      <w:sz w:val="21"/>
                      <w:szCs w:val="21"/>
                      <w:lang w:val="en-US" w:eastAsia="zh-CN"/>
                    </w:rPr>
                    <w:t>排放</w:t>
                  </w:r>
                  <w:r>
                    <w:rPr>
                      <w:rFonts w:hint="default" w:ascii="Times New Roman" w:hAnsi="Times New Roman" w:eastAsia="宋体" w:cs="Times New Roman"/>
                      <w:b w:val="0"/>
                      <w:bCs w:val="0"/>
                      <w:color w:val="000000"/>
                      <w:kern w:val="0"/>
                      <w:sz w:val="21"/>
                      <w:szCs w:val="21"/>
                    </w:rPr>
                    <w:t>量t/a</w:t>
                  </w:r>
                </w:p>
              </w:tc>
              <w:tc>
                <w:tcPr>
                  <w:tcW w:w="1097"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left"/>
                    <w:rPr>
                      <w:rFonts w:hint="default" w:ascii="Times New Roman" w:hAnsi="Times New Roman" w:eastAsia="宋体" w:cs="Times New Roman"/>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Merge w:val="restar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生活污水</w:t>
                  </w:r>
                </w:p>
              </w:tc>
              <w:tc>
                <w:tcPr>
                  <w:tcW w:w="402" w:type="pct"/>
                  <w:vMerge w:val="restart"/>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268.8</w:t>
                  </w:r>
                </w:p>
              </w:tc>
              <w:tc>
                <w:tcPr>
                  <w:tcW w:w="477"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COD</w:t>
                  </w:r>
                </w:p>
              </w:tc>
              <w:tc>
                <w:tcPr>
                  <w:tcW w:w="548"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350</w:t>
                  </w:r>
                </w:p>
              </w:tc>
              <w:tc>
                <w:tcPr>
                  <w:tcW w:w="548"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094</w:t>
                  </w:r>
                </w:p>
              </w:tc>
              <w:tc>
                <w:tcPr>
                  <w:tcW w:w="606"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73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350</w:t>
                  </w:r>
                </w:p>
              </w:tc>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094</w:t>
                  </w:r>
                </w:p>
              </w:tc>
              <w:tc>
                <w:tcPr>
                  <w:tcW w:w="1097" w:type="pct"/>
                  <w:vMerge w:val="restart"/>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center"/>
                    <w:rPr>
                      <w:rFonts w:hint="default" w:ascii="Times New Roman" w:hAnsi="Times New Roman" w:eastAsia="宋体" w:cs="Times New Roman"/>
                      <w:color w:val="000000"/>
                      <w:kern w:val="0"/>
                      <w:sz w:val="21"/>
                      <w:szCs w:val="21"/>
                      <w:lang w:val="en-US"/>
                    </w:rPr>
                  </w:pPr>
                  <w:r>
                    <w:rPr>
                      <w:rFonts w:hint="eastAsia" w:ascii="Times New Roman" w:hAnsi="Times New Roman" w:eastAsia="宋体" w:cs="Times New Roman"/>
                      <w:color w:val="000000"/>
                      <w:kern w:val="0"/>
                      <w:sz w:val="21"/>
                      <w:szCs w:val="21"/>
                      <w:lang w:val="en-US" w:eastAsia="zh-CN"/>
                    </w:rPr>
                    <w:t>排入</w:t>
                  </w:r>
                  <w:r>
                    <w:rPr>
                      <w:rFonts w:hint="eastAsia" w:cs="Times New Roman"/>
                      <w:color w:val="000000"/>
                      <w:kern w:val="0"/>
                      <w:sz w:val="21"/>
                      <w:szCs w:val="21"/>
                      <w:lang w:val="en-US" w:eastAsia="zh-CN"/>
                    </w:rPr>
                    <w:t>园区</w:t>
                  </w:r>
                  <w:r>
                    <w:rPr>
                      <w:rFonts w:hint="eastAsia" w:ascii="Times New Roman" w:hAnsi="Times New Roman" w:eastAsia="宋体" w:cs="Times New Roman"/>
                      <w:color w:val="000000"/>
                      <w:kern w:val="0"/>
                      <w:sz w:val="21"/>
                      <w:szCs w:val="21"/>
                      <w:lang w:val="en-US" w:eastAsia="zh-CN"/>
                    </w:rPr>
                    <w:t>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left"/>
                    <w:rPr>
                      <w:rFonts w:hint="default" w:ascii="Times New Roman" w:hAnsi="Times New Roman" w:eastAsia="宋体" w:cs="Times New Roman"/>
                      <w:color w:val="000000"/>
                      <w:kern w:val="0"/>
                      <w:sz w:val="21"/>
                      <w:szCs w:val="21"/>
                    </w:rPr>
                  </w:pPr>
                </w:p>
              </w:tc>
              <w:tc>
                <w:tcPr>
                  <w:tcW w:w="40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left"/>
                    <w:rPr>
                      <w:rFonts w:hint="default" w:ascii="Times New Roman" w:hAnsi="Times New Roman" w:eastAsia="宋体" w:cs="Times New Roman"/>
                      <w:color w:val="000000"/>
                      <w:kern w:val="0"/>
                      <w:sz w:val="21"/>
                      <w:szCs w:val="21"/>
                    </w:rPr>
                  </w:pPr>
                </w:p>
              </w:tc>
              <w:tc>
                <w:tcPr>
                  <w:tcW w:w="477"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SS</w:t>
                  </w:r>
                </w:p>
              </w:tc>
              <w:tc>
                <w:tcPr>
                  <w:tcW w:w="548"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548"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eastAsia" w:cs="Times New Roman"/>
                      <w:i w:val="0"/>
                      <w:iCs w:val="0"/>
                      <w:color w:val="000000"/>
                      <w:kern w:val="0"/>
                      <w:sz w:val="21"/>
                      <w:szCs w:val="21"/>
                      <w:u w:val="none"/>
                      <w:lang w:val="en-US" w:eastAsia="zh-CN" w:bidi="ar"/>
                    </w:rPr>
                    <w:t>0.067</w:t>
                  </w:r>
                </w:p>
              </w:tc>
              <w:tc>
                <w:tcPr>
                  <w:tcW w:w="606"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73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0.067</w:t>
                  </w:r>
                </w:p>
              </w:tc>
              <w:tc>
                <w:tcPr>
                  <w:tcW w:w="1097"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left"/>
                    <w:rPr>
                      <w:rFonts w:hint="default" w:ascii="Times New Roman" w:hAnsi="Times New Roman" w:eastAsia="宋体" w:cs="Times New Roman"/>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left"/>
                    <w:rPr>
                      <w:rFonts w:hint="default" w:ascii="Times New Roman" w:hAnsi="Times New Roman" w:eastAsia="宋体" w:cs="Times New Roman"/>
                      <w:color w:val="000000"/>
                      <w:kern w:val="0"/>
                      <w:sz w:val="21"/>
                      <w:szCs w:val="21"/>
                    </w:rPr>
                  </w:pPr>
                </w:p>
              </w:tc>
              <w:tc>
                <w:tcPr>
                  <w:tcW w:w="40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left"/>
                    <w:rPr>
                      <w:rFonts w:hint="default" w:ascii="Times New Roman" w:hAnsi="Times New Roman" w:eastAsia="宋体" w:cs="Times New Roman"/>
                      <w:color w:val="000000"/>
                      <w:kern w:val="0"/>
                      <w:sz w:val="21"/>
                      <w:szCs w:val="21"/>
                    </w:rPr>
                  </w:pPr>
                </w:p>
              </w:tc>
              <w:tc>
                <w:tcPr>
                  <w:tcW w:w="477"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NH</w:t>
                  </w:r>
                  <w:r>
                    <w:rPr>
                      <w:rStyle w:val="22"/>
                      <w:rFonts w:eastAsia="宋体"/>
                      <w:lang w:val="en-US" w:eastAsia="zh-CN" w:bidi="ar"/>
                    </w:rPr>
                    <w:t>3</w:t>
                  </w:r>
                  <w:r>
                    <w:rPr>
                      <w:rStyle w:val="23"/>
                      <w:rFonts w:eastAsia="宋体"/>
                      <w:lang w:val="en-US" w:eastAsia="zh-CN" w:bidi="ar"/>
                    </w:rPr>
                    <w:t>-N</w:t>
                  </w:r>
                </w:p>
              </w:tc>
              <w:tc>
                <w:tcPr>
                  <w:tcW w:w="548"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548"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0.0</w:t>
                  </w:r>
                  <w:r>
                    <w:rPr>
                      <w:rFonts w:hint="eastAsia" w:cs="Times New Roman"/>
                      <w:i w:val="0"/>
                      <w:iCs w:val="0"/>
                      <w:color w:val="000000"/>
                      <w:kern w:val="0"/>
                      <w:sz w:val="21"/>
                      <w:szCs w:val="21"/>
                      <w:u w:val="none"/>
                      <w:lang w:val="en-US" w:eastAsia="zh-CN" w:bidi="ar"/>
                    </w:rPr>
                    <w:t>08</w:t>
                  </w:r>
                </w:p>
              </w:tc>
              <w:tc>
                <w:tcPr>
                  <w:tcW w:w="606"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73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w:t>
                  </w:r>
                  <w:r>
                    <w:rPr>
                      <w:rFonts w:hint="eastAsia" w:cs="Times New Roman"/>
                      <w:i w:val="0"/>
                      <w:iCs w:val="0"/>
                      <w:color w:val="000000"/>
                      <w:kern w:val="0"/>
                      <w:sz w:val="21"/>
                      <w:szCs w:val="21"/>
                      <w:u w:val="none"/>
                      <w:lang w:val="en-US" w:eastAsia="zh-CN" w:bidi="ar"/>
                    </w:rPr>
                    <w:t>08</w:t>
                  </w:r>
                </w:p>
              </w:tc>
              <w:tc>
                <w:tcPr>
                  <w:tcW w:w="1097"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left"/>
                    <w:rPr>
                      <w:rFonts w:hint="default" w:ascii="Times New Roman" w:hAnsi="Times New Roman" w:eastAsia="宋体" w:cs="Times New Roman"/>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left"/>
                    <w:rPr>
                      <w:rFonts w:hint="default" w:ascii="Times New Roman" w:hAnsi="Times New Roman" w:eastAsia="宋体" w:cs="Times New Roman"/>
                      <w:color w:val="000000"/>
                      <w:kern w:val="0"/>
                      <w:sz w:val="21"/>
                      <w:szCs w:val="21"/>
                    </w:rPr>
                  </w:pPr>
                </w:p>
              </w:tc>
              <w:tc>
                <w:tcPr>
                  <w:tcW w:w="402" w:type="pct"/>
                  <w:vMerge w:val="continue"/>
                  <w:tcBorders>
                    <w:tl2br w:val="nil"/>
                    <w:tr2bl w:val="nil"/>
                  </w:tcBorders>
                  <w:shd w:val="clear" w:color="auto" w:fill="auto"/>
                  <w:noWrap w:val="0"/>
                  <w:vAlign w:val="center"/>
                </w:tcPr>
                <w:p>
                  <w:pPr>
                    <w:widowControl/>
                    <w:overflowPunct/>
                    <w:autoSpaceDE/>
                    <w:autoSpaceDN/>
                    <w:adjustRightInd/>
                    <w:snapToGrid/>
                    <w:spacing w:before="0" w:after="0" w:line="240" w:lineRule="auto"/>
                    <w:ind w:left="0" w:right="0" w:firstLine="0" w:firstLineChars="0"/>
                    <w:jc w:val="left"/>
                    <w:rPr>
                      <w:rFonts w:hint="default" w:ascii="Times New Roman" w:hAnsi="Times New Roman" w:eastAsia="宋体" w:cs="Times New Roman"/>
                      <w:color w:val="000000"/>
                      <w:kern w:val="0"/>
                      <w:sz w:val="21"/>
                      <w:szCs w:val="21"/>
                    </w:rPr>
                  </w:pPr>
                </w:p>
              </w:tc>
              <w:tc>
                <w:tcPr>
                  <w:tcW w:w="477"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BOD</w:t>
                  </w:r>
                </w:p>
              </w:tc>
              <w:tc>
                <w:tcPr>
                  <w:tcW w:w="548"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548"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080</w:t>
                  </w:r>
                </w:p>
              </w:tc>
              <w:tc>
                <w:tcPr>
                  <w:tcW w:w="606" w:type="pct"/>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73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FF"/>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73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080</w:t>
                  </w:r>
                </w:p>
              </w:tc>
              <w:tc>
                <w:tcPr>
                  <w:tcW w:w="1097" w:type="pct"/>
                  <w:vMerge w:val="continue"/>
                  <w:tcBorders>
                    <w:tl2br w:val="nil"/>
                    <w:tr2bl w:val="nil"/>
                  </w:tcBorders>
                  <w:noWrap w:val="0"/>
                  <w:vAlign w:val="center"/>
                </w:tcPr>
                <w:p>
                  <w:pPr>
                    <w:widowControl/>
                    <w:overflowPunct/>
                    <w:autoSpaceDE/>
                    <w:autoSpaceDN/>
                    <w:adjustRightInd/>
                    <w:snapToGrid/>
                    <w:spacing w:before="0" w:after="0" w:line="240" w:lineRule="auto"/>
                    <w:ind w:left="0" w:right="0" w:firstLine="0" w:firstLineChars="0"/>
                    <w:jc w:val="left"/>
                    <w:rPr>
                      <w:rFonts w:hint="default" w:ascii="Times New Roman" w:hAnsi="Times New Roman" w:eastAsia="宋体" w:cs="Times New Roman"/>
                      <w:color w:val="000000"/>
                      <w:kern w:val="0"/>
                      <w:sz w:val="21"/>
                      <w:szCs w:val="21"/>
                    </w:rPr>
                  </w:pPr>
                </w:p>
              </w:tc>
            </w:tr>
          </w:tbl>
          <w:p>
            <w:pPr>
              <w:pStyle w:val="14"/>
              <w:spacing w:line="360" w:lineRule="auto"/>
              <w:ind w:left="0" w:leftChars="0" w:firstLine="0" w:firstLineChars="0"/>
              <w:rPr>
                <w:rFonts w:hint="default"/>
                <w:lang w:val="en-US" w:eastAsia="zh-CN"/>
              </w:rPr>
            </w:pPr>
            <w:r>
              <w:rPr>
                <w:rFonts w:hint="eastAsia" w:cs="Times New Roman"/>
                <w:color w:val="000000"/>
                <w:kern w:val="2"/>
                <w:sz w:val="24"/>
                <w:szCs w:val="20"/>
                <w:highlight w:val="none"/>
                <w:lang w:val="en-US" w:eastAsia="zh-CN"/>
              </w:rPr>
              <w:t xml:space="preserve">    （2）</w:t>
            </w:r>
            <w:r>
              <w:rPr>
                <w:rFonts w:hint="eastAsia" w:ascii="Times New Roman" w:hAnsi="Times New Roman" w:eastAsia="宋体" w:cs="Times New Roman"/>
                <w:b w:val="0"/>
                <w:bCs w:val="0"/>
                <w:color w:val="000000"/>
                <w:kern w:val="2"/>
                <w:sz w:val="24"/>
                <w:szCs w:val="20"/>
                <w:highlight w:val="none"/>
                <w:lang w:val="en-US" w:eastAsia="zh-CN"/>
              </w:rPr>
              <w:t>生活污水依托可行分析</w:t>
            </w:r>
          </w:p>
          <w:p>
            <w:pPr>
              <w:widowControl w:val="0"/>
              <w:overflowPunct w:val="0"/>
              <w:autoSpaceDE w:val="0"/>
              <w:autoSpaceDN w:val="0"/>
              <w:bidi w:val="0"/>
              <w:adjustRightInd w:val="0"/>
              <w:snapToGrid w:val="0"/>
              <w:spacing w:before="0" w:after="0" w:line="360" w:lineRule="auto"/>
              <w:ind w:left="0" w:right="0" w:firstLine="480" w:firstLineChars="200"/>
              <w:jc w:val="both"/>
              <w:outlineLvl w:val="1"/>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阜康市西部城区污水处理厂，又名阜西区污水处理厂，于2017年建设，阜西区污水处理厂采用较为先进的污水处理工艺水解酸化+ A2/O+ MBR膜池，其设计规模为5万立方米/日，目前日处理规模达到2万立方米/日，园区内下水管网均已敷设完毕，各企业内排水管网与园区主下水管网接通后即可排水。根据实地调查，目前项目区污水管网已经铺设完毕，阜西区污水处理厂已投入运营，经处理后的污水水质满足《城镇污水处理厂污染物排放标准》（GB18918-2002）一级A排放标准，目前仍有充足容量，因此本项目生活污水排入园区管网依托可行。</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b/>
                <w:bCs/>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w:t>
            </w:r>
            <w:r>
              <w:rPr>
                <w:rFonts w:hint="eastAsia" w:cs="Times New Roman"/>
                <w:b w:val="0"/>
                <w:bCs w:val="0"/>
                <w:color w:val="000000"/>
                <w:kern w:val="2"/>
                <w:sz w:val="24"/>
                <w:szCs w:val="20"/>
                <w:highlight w:val="none"/>
                <w:lang w:val="en-US" w:eastAsia="zh-CN"/>
              </w:rPr>
              <w:t>3</w:t>
            </w:r>
            <w:r>
              <w:rPr>
                <w:rFonts w:hint="eastAsia" w:ascii="Times New Roman" w:hAnsi="Times New Roman" w:eastAsia="宋体" w:cs="Times New Roman"/>
                <w:b w:val="0"/>
                <w:bCs w:val="0"/>
                <w:color w:val="000000"/>
                <w:kern w:val="2"/>
                <w:sz w:val="24"/>
                <w:szCs w:val="20"/>
                <w:highlight w:val="none"/>
                <w:lang w:val="en-US" w:eastAsia="zh-CN"/>
              </w:rPr>
              <w:t>）废水监测制度</w:t>
            </w:r>
          </w:p>
          <w:p>
            <w:pPr>
              <w:widowControl w:val="0"/>
              <w:overflowPunct w:val="0"/>
              <w:autoSpaceDE w:val="0"/>
              <w:autoSpaceDN w:val="0"/>
              <w:bidi w:val="0"/>
              <w:adjustRightInd w:val="0"/>
              <w:snapToGrid w:val="0"/>
              <w:spacing w:before="0" w:after="0" w:line="360" w:lineRule="auto"/>
              <w:ind w:left="0" w:right="0" w:firstLine="480" w:firstLineChars="200"/>
              <w:jc w:val="both"/>
              <w:outlineLvl w:val="1"/>
              <w:rPr>
                <w:rFonts w:hint="default"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本项目</w:t>
            </w:r>
            <w:r>
              <w:rPr>
                <w:rFonts w:hint="eastAsia" w:cs="Times New Roman"/>
                <w:color w:val="000000"/>
                <w:kern w:val="2"/>
                <w:sz w:val="24"/>
                <w:szCs w:val="20"/>
                <w:highlight w:val="none"/>
                <w:lang w:val="en-US" w:eastAsia="zh-CN"/>
              </w:rPr>
              <w:t>无生产废水</w:t>
            </w:r>
            <w:r>
              <w:rPr>
                <w:rFonts w:hint="eastAsia" w:ascii="Times New Roman" w:hAnsi="Times New Roman" w:eastAsia="宋体" w:cs="Times New Roman"/>
                <w:color w:val="000000"/>
                <w:kern w:val="2"/>
                <w:sz w:val="24"/>
                <w:szCs w:val="20"/>
                <w:highlight w:val="none"/>
                <w:lang w:val="en-US" w:eastAsia="zh-CN"/>
              </w:rPr>
              <w:t>，</w:t>
            </w:r>
            <w:r>
              <w:rPr>
                <w:rFonts w:hint="eastAsia" w:cs="Times New Roman"/>
                <w:color w:val="000000"/>
                <w:kern w:val="2"/>
                <w:sz w:val="24"/>
                <w:szCs w:val="20"/>
                <w:highlight w:val="none"/>
                <w:lang w:val="en-US" w:eastAsia="zh-CN"/>
              </w:rPr>
              <w:t>生活污水排入园区管网，因此可不设置废水监测计划。</w:t>
            </w:r>
          </w:p>
          <w:p>
            <w:pPr>
              <w:widowControl w:val="0"/>
              <w:overflowPunct w:val="0"/>
              <w:autoSpaceDE w:val="0"/>
              <w:autoSpaceDN w:val="0"/>
              <w:bidi w:val="0"/>
              <w:adjustRightInd w:val="0"/>
              <w:snapToGrid w:val="0"/>
              <w:spacing w:before="0" w:after="0" w:line="360" w:lineRule="auto"/>
              <w:ind w:left="0" w:right="0" w:firstLine="562" w:firstLineChars="200"/>
              <w:jc w:val="both"/>
              <w:outlineLvl w:val="1"/>
              <w:rPr>
                <w:rFonts w:hint="eastAsia" w:ascii="Times New Roman" w:hAnsi="Times New Roman" w:eastAsia="宋体" w:cs="黑体"/>
                <w:b/>
                <w:sz w:val="28"/>
                <w:szCs w:val="30"/>
                <w:lang w:val="en-US" w:eastAsia="zh-CN" w:bidi="ar-SA"/>
              </w:rPr>
            </w:pPr>
            <w:r>
              <w:rPr>
                <w:rFonts w:hint="eastAsia" w:ascii="Times New Roman" w:hAnsi="Times New Roman" w:eastAsia="宋体" w:cs="黑体"/>
                <w:b/>
                <w:sz w:val="28"/>
                <w:szCs w:val="30"/>
                <w:lang w:val="en-US" w:eastAsia="zh-CN" w:bidi="ar-SA"/>
              </w:rPr>
              <w:t>4.7噪声</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b w:val="0"/>
                <w:bCs w:val="0"/>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（1）噪声源强分析</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rPr>
              <w:t>项目营运期主要噪声源有</w:t>
            </w:r>
            <w:r>
              <w:rPr>
                <w:rFonts w:hint="eastAsia" w:cs="Times New Roman"/>
                <w:color w:val="000000"/>
                <w:kern w:val="2"/>
                <w:sz w:val="24"/>
                <w:szCs w:val="20"/>
                <w:highlight w:val="none"/>
                <w:lang w:val="en-US" w:eastAsia="zh-CN"/>
              </w:rPr>
              <w:t>搅拌机、切割机、砂光机</w:t>
            </w:r>
            <w:r>
              <w:rPr>
                <w:rFonts w:hint="eastAsia" w:ascii="Times New Roman" w:hAnsi="Times New Roman" w:eastAsia="宋体" w:cs="Times New Roman"/>
                <w:color w:val="000000"/>
                <w:kern w:val="2"/>
                <w:sz w:val="24"/>
                <w:szCs w:val="20"/>
                <w:highlight w:val="none"/>
                <w:lang w:val="en-US" w:eastAsia="zh-CN"/>
              </w:rPr>
              <w:t>等设备运行过程中产生噪声，源强在75~90dB（A）之间。</w:t>
            </w:r>
            <w:r>
              <w:rPr>
                <w:rFonts w:hint="eastAsia" w:ascii="Times New Roman" w:hAnsi="Times New Roman" w:eastAsia="宋体" w:cs="Times New Roman"/>
                <w:color w:val="000000"/>
                <w:kern w:val="2"/>
                <w:sz w:val="24"/>
                <w:szCs w:val="24"/>
                <w:highlight w:val="none"/>
                <w:lang w:val="en-US" w:eastAsia="zh-CN" w:bidi="ar-SA"/>
              </w:rPr>
              <w:t>针对以上噪声源产生情况，项目将采取了以下防噪、降噪措施：</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a.在满足生产要求的前提下，选用低噪声设备，从根本上降低噪声源强；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b.</w:t>
            </w:r>
            <w:r>
              <w:rPr>
                <w:rFonts w:hint="eastAsia" w:cs="Times New Roman"/>
                <w:color w:val="000000"/>
                <w:kern w:val="2"/>
                <w:sz w:val="24"/>
                <w:szCs w:val="24"/>
                <w:highlight w:val="none"/>
                <w:lang w:val="en-US" w:eastAsia="zh-CN" w:bidi="ar-SA"/>
              </w:rPr>
              <w:t>搅拌机</w:t>
            </w:r>
            <w:r>
              <w:rPr>
                <w:rFonts w:hint="eastAsia" w:ascii="Times New Roman" w:hAnsi="Times New Roman" w:eastAsia="宋体" w:cs="Times New Roman"/>
                <w:color w:val="000000"/>
                <w:kern w:val="2"/>
                <w:sz w:val="24"/>
                <w:szCs w:val="24"/>
                <w:highlight w:val="none"/>
                <w:lang w:val="en-US" w:eastAsia="zh-CN" w:bidi="ar-SA"/>
              </w:rPr>
              <w:t>等强噪声设备设置罩壳，利用隔声且考虑减振等措施，有效地控制噪声对环境的影响；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c.提高零部件的装配精度，加强运转部件的润滑，降低磨擦力，对各连接部位安装弹性钢垫或橡胶衬垫，以减少传动装置间的振动；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d.为了减小噪声和振动对环境的影响，在</w:t>
            </w:r>
            <w:r>
              <w:rPr>
                <w:rFonts w:hint="eastAsia" w:cs="Times New Roman"/>
                <w:color w:val="000000"/>
                <w:kern w:val="2"/>
                <w:sz w:val="24"/>
                <w:szCs w:val="24"/>
                <w:highlight w:val="none"/>
                <w:lang w:val="en-US" w:eastAsia="zh-CN" w:bidi="ar-SA"/>
              </w:rPr>
              <w:t>设备</w:t>
            </w:r>
            <w:r>
              <w:rPr>
                <w:rFonts w:hint="eastAsia" w:ascii="Times New Roman" w:hAnsi="Times New Roman" w:eastAsia="宋体" w:cs="Times New Roman"/>
                <w:color w:val="000000"/>
                <w:kern w:val="2"/>
                <w:sz w:val="24"/>
                <w:szCs w:val="24"/>
                <w:highlight w:val="none"/>
                <w:lang w:val="en-US" w:eastAsia="zh-CN" w:bidi="ar-SA"/>
              </w:rPr>
              <w:t>安装时采用下垫减振橡胶减振；</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e.种植绿化带起到一定的隔声降噪作用。</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经采取上述措施后，本项目噪声源强可降低20dB（A）左右。本项目主要噪声源见表4.7-1。</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Times New Roman" w:hAnsi="Times New Roman" w:eastAsia="宋体" w:cs="Times New Roman"/>
                <w:b/>
                <w:bCs/>
                <w:color w:val="000000"/>
                <w:kern w:val="2"/>
                <w:sz w:val="24"/>
                <w:szCs w:val="20"/>
                <w:highlight w:val="none"/>
                <w:vertAlign w:val="baseline"/>
                <w:lang w:val="en-US" w:eastAsia="zh-CN"/>
              </w:rPr>
            </w:pPr>
            <w:r>
              <w:rPr>
                <w:rFonts w:hint="eastAsia" w:ascii="Times New Roman" w:hAnsi="Times New Roman" w:eastAsia="宋体" w:cs="Times New Roman"/>
                <w:b/>
                <w:bCs/>
                <w:color w:val="000000"/>
                <w:kern w:val="2"/>
                <w:sz w:val="24"/>
                <w:szCs w:val="20"/>
                <w:highlight w:val="none"/>
                <w:vertAlign w:val="baseline"/>
                <w:lang w:val="en-US" w:eastAsia="zh-CN"/>
              </w:rPr>
              <w:t>表4.7-1本项目噪声源一览表</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39"/>
              <w:gridCol w:w="1460"/>
              <w:gridCol w:w="1572"/>
              <w:gridCol w:w="1482"/>
              <w:gridCol w:w="1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ascii="Times New Roman" w:hAnsi="Times New Roman" w:eastAsia="宋体" w:cs="宋体"/>
                      <w:color w:val="000000"/>
                      <w:kern w:val="2"/>
                      <w:sz w:val="21"/>
                      <w:szCs w:val="21"/>
                      <w:highlight w:val="none"/>
                      <w:lang w:val="en-US" w:eastAsia="zh-CN" w:bidi="ar-SA"/>
                    </w:rPr>
                  </w:pPr>
                  <w:r>
                    <w:rPr>
                      <w:rFonts w:ascii="Times New Roman" w:hAnsi="Times New Roman" w:eastAsia="宋体" w:cs="宋体"/>
                      <w:color w:val="000000"/>
                      <w:kern w:val="2"/>
                      <w:sz w:val="21"/>
                      <w:szCs w:val="21"/>
                      <w:highlight w:val="none"/>
                      <w:lang w:val="en-US" w:eastAsia="zh-CN" w:bidi="ar-SA"/>
                    </w:rPr>
                    <w:t>序号</w:t>
                  </w:r>
                </w:p>
              </w:tc>
              <w:tc>
                <w:tcPr>
                  <w:tcW w:w="96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ascii="Times New Roman" w:hAnsi="Times New Roman" w:eastAsia="宋体" w:cs="宋体"/>
                      <w:color w:val="000000"/>
                      <w:kern w:val="2"/>
                      <w:sz w:val="21"/>
                      <w:szCs w:val="21"/>
                      <w:highlight w:val="none"/>
                      <w:lang w:val="en-US" w:eastAsia="zh-CN" w:bidi="ar-SA"/>
                    </w:rPr>
                  </w:pPr>
                  <w:r>
                    <w:rPr>
                      <w:rFonts w:ascii="Times New Roman" w:hAnsi="Times New Roman" w:eastAsia="宋体" w:cs="宋体"/>
                      <w:color w:val="000000"/>
                      <w:kern w:val="2"/>
                      <w:sz w:val="21"/>
                      <w:szCs w:val="21"/>
                      <w:highlight w:val="none"/>
                      <w:lang w:val="en-US" w:eastAsia="zh-CN" w:bidi="ar-SA"/>
                    </w:rPr>
                    <w:t>设备名称</w:t>
                  </w:r>
                </w:p>
              </w:tc>
              <w:tc>
                <w:tcPr>
                  <w:tcW w:w="858"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eastAsia" w:ascii="Times New Roman" w:hAnsi="Times New Roman" w:eastAsia="宋体" w:cs="宋体"/>
                      <w:color w:val="000000"/>
                      <w:kern w:val="2"/>
                      <w:sz w:val="21"/>
                      <w:szCs w:val="21"/>
                      <w:highlight w:val="none"/>
                      <w:lang w:val="en-US" w:eastAsia="zh-CN" w:bidi="ar-SA"/>
                    </w:rPr>
                  </w:pPr>
                  <w:r>
                    <w:rPr>
                      <w:rFonts w:ascii="Times New Roman" w:hAnsi="Times New Roman" w:eastAsia="宋体" w:cs="宋体"/>
                      <w:color w:val="000000"/>
                      <w:kern w:val="2"/>
                      <w:sz w:val="21"/>
                      <w:szCs w:val="21"/>
                      <w:highlight w:val="none"/>
                      <w:lang w:val="en-US" w:eastAsia="zh-CN" w:bidi="ar-SA"/>
                    </w:rPr>
                    <w:t>数量</w:t>
                  </w:r>
                  <w:r>
                    <w:rPr>
                      <w:rFonts w:hint="eastAsia" w:ascii="Times New Roman" w:hAnsi="Times New Roman" w:eastAsia="宋体" w:cs="宋体"/>
                      <w:color w:val="000000"/>
                      <w:kern w:val="2"/>
                      <w:sz w:val="21"/>
                      <w:szCs w:val="21"/>
                      <w:highlight w:val="none"/>
                      <w:lang w:val="en-US" w:eastAsia="zh-CN" w:bidi="ar-SA"/>
                    </w:rPr>
                    <w:t>（台）</w:t>
                  </w:r>
                </w:p>
              </w:tc>
              <w:tc>
                <w:tcPr>
                  <w:tcW w:w="924"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产生强度</w:t>
                  </w:r>
                  <w:r>
                    <w:rPr>
                      <w:rFonts w:ascii="Times New Roman" w:hAnsi="Times New Roman" w:eastAsia="宋体" w:cs="宋体"/>
                      <w:color w:val="000000"/>
                      <w:kern w:val="2"/>
                      <w:sz w:val="21"/>
                      <w:szCs w:val="21"/>
                      <w:highlight w:val="none"/>
                      <w:lang w:val="en-US" w:eastAsia="zh-CN" w:bidi="ar-SA"/>
                    </w:rPr>
                    <w:t>dB(A)</w:t>
                  </w:r>
                </w:p>
              </w:tc>
              <w:tc>
                <w:tcPr>
                  <w:tcW w:w="87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治理措施</w:t>
                  </w:r>
                </w:p>
              </w:tc>
              <w:tc>
                <w:tcPr>
                  <w:tcW w:w="884"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削减</w:t>
                  </w:r>
                </w:p>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r>
                    <w:rPr>
                      <w:rFonts w:hint="eastAsia" w:ascii="Times New Roman" w:hAnsi="Times New Roman" w:eastAsia="宋体" w:cs="Times New Roman"/>
                      <w:color w:val="000000"/>
                      <w:kern w:val="2"/>
                      <w:sz w:val="21"/>
                      <w:szCs w:val="20"/>
                      <w:highlight w:val="none"/>
                      <w:lang w:val="en-US" w:eastAsia="zh-CN" w:bidi="ar-SA"/>
                    </w:rPr>
                    <w:t>1</w:t>
                  </w:r>
                </w:p>
              </w:tc>
              <w:tc>
                <w:tcPr>
                  <w:tcW w:w="963"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2"/>
                      <w:sz w:val="21"/>
                      <w:szCs w:val="21"/>
                      <w:highlight w:val="none"/>
                      <w:lang w:val="en-US" w:eastAsia="zh-CN" w:bidi="ar-SA"/>
                    </w:rPr>
                    <w:t>搅拌机</w:t>
                  </w:r>
                </w:p>
              </w:tc>
              <w:tc>
                <w:tcPr>
                  <w:tcW w:w="858"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2</w:t>
                  </w:r>
                </w:p>
              </w:tc>
              <w:tc>
                <w:tcPr>
                  <w:tcW w:w="924"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2"/>
                      <w:sz w:val="21"/>
                      <w:szCs w:val="20"/>
                      <w:highlight w:val="none"/>
                      <w:lang w:val="en-US" w:eastAsia="zh-CN" w:bidi="ar-SA"/>
                    </w:rPr>
                  </w:pPr>
                  <w:r>
                    <w:rPr>
                      <w:rFonts w:hint="eastAsia" w:ascii="Times New Roman" w:hAnsi="Times New Roman" w:eastAsia="宋体" w:cs="Times New Roman"/>
                      <w:color w:val="000000"/>
                      <w:kern w:val="2"/>
                      <w:sz w:val="21"/>
                      <w:szCs w:val="20"/>
                      <w:highlight w:val="none"/>
                      <w:lang w:val="en-US" w:eastAsia="zh-CN" w:bidi="ar-SA"/>
                    </w:rPr>
                    <w:t>75~85</w:t>
                  </w:r>
                </w:p>
              </w:tc>
              <w:tc>
                <w:tcPr>
                  <w:tcW w:w="871"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r>
                    <w:rPr>
                      <w:rFonts w:hint="eastAsia" w:ascii="Times New Roman" w:hAnsi="Times New Roman" w:eastAsia="宋体" w:cs="Times New Roman"/>
                      <w:color w:val="000000"/>
                      <w:kern w:val="2"/>
                      <w:sz w:val="21"/>
                      <w:szCs w:val="20"/>
                      <w:highlight w:val="none"/>
                      <w:lang w:val="en-US" w:eastAsia="zh-CN" w:bidi="ar-SA"/>
                    </w:rPr>
                    <w:t>隔音、减振、加减管理</w:t>
                  </w:r>
                </w:p>
              </w:tc>
              <w:tc>
                <w:tcPr>
                  <w:tcW w:w="884"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2"/>
                      <w:sz w:val="21"/>
                      <w:szCs w:val="20"/>
                      <w:highlight w:val="none"/>
                      <w:lang w:val="en-US" w:eastAsia="zh-CN" w:bidi="ar-SA"/>
                    </w:rPr>
                  </w:pPr>
                  <w:r>
                    <w:rPr>
                      <w:rFonts w:hint="eastAsia" w:ascii="Times New Roman" w:hAnsi="Times New Roman" w:eastAsia="宋体" w:cs="Times New Roman"/>
                      <w:color w:val="000000"/>
                      <w:kern w:val="2"/>
                      <w:sz w:val="21"/>
                      <w:szCs w:val="20"/>
                      <w:highlight w:val="none"/>
                      <w:lang w:val="en-US" w:eastAsia="zh-CN" w:bidi="ar-SA"/>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2</w:t>
                  </w:r>
                </w:p>
              </w:tc>
              <w:tc>
                <w:tcPr>
                  <w:tcW w:w="963" w:type="pct"/>
                  <w:noWrap w:val="0"/>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cs="宋体"/>
                      <w:color w:val="000000"/>
                      <w:kern w:val="2"/>
                      <w:sz w:val="21"/>
                      <w:szCs w:val="21"/>
                      <w:highlight w:val="none"/>
                      <w:lang w:val="en-US" w:eastAsia="zh-CN" w:bidi="ar-SA"/>
                    </w:rPr>
                  </w:pPr>
                  <w:r>
                    <w:rPr>
                      <w:rFonts w:hint="eastAsia"/>
                      <w:sz w:val="21"/>
                      <w:szCs w:val="21"/>
                      <w:lang w:val="en-US" w:eastAsia="zh-CN"/>
                    </w:rPr>
                    <w:t>发泡机</w:t>
                  </w:r>
                </w:p>
              </w:tc>
              <w:tc>
                <w:tcPr>
                  <w:tcW w:w="858"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1</w:t>
                  </w:r>
                </w:p>
              </w:tc>
              <w:tc>
                <w:tcPr>
                  <w:tcW w:w="924"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r>
                    <w:rPr>
                      <w:rFonts w:hint="eastAsia" w:ascii="Times New Roman" w:hAnsi="Times New Roman" w:eastAsia="宋体" w:cs="Times New Roman"/>
                      <w:color w:val="000000"/>
                      <w:kern w:val="2"/>
                      <w:sz w:val="21"/>
                      <w:szCs w:val="20"/>
                      <w:highlight w:val="none"/>
                      <w:lang w:val="en-US" w:eastAsia="zh-CN" w:bidi="ar-SA"/>
                    </w:rPr>
                    <w:t>75~85</w:t>
                  </w:r>
                </w:p>
              </w:tc>
              <w:tc>
                <w:tcPr>
                  <w:tcW w:w="871"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p>
              </w:tc>
              <w:tc>
                <w:tcPr>
                  <w:tcW w:w="884"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3</w:t>
                  </w:r>
                </w:p>
              </w:tc>
              <w:tc>
                <w:tcPr>
                  <w:tcW w:w="963" w:type="pct"/>
                  <w:noWrap w:val="0"/>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s="宋体"/>
                      <w:color w:val="000000"/>
                      <w:kern w:val="2"/>
                      <w:sz w:val="21"/>
                      <w:szCs w:val="21"/>
                      <w:highlight w:val="none"/>
                      <w:lang w:val="en-US" w:eastAsia="zh-CN" w:bidi="ar-SA"/>
                    </w:rPr>
                  </w:pPr>
                  <w:r>
                    <w:rPr>
                      <w:rFonts w:hint="eastAsia"/>
                      <w:sz w:val="21"/>
                      <w:szCs w:val="21"/>
                      <w:lang w:val="en-US" w:eastAsia="zh-CN"/>
                    </w:rPr>
                    <w:t>制板机</w:t>
                  </w:r>
                </w:p>
              </w:tc>
              <w:tc>
                <w:tcPr>
                  <w:tcW w:w="858"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1</w:t>
                  </w:r>
                </w:p>
              </w:tc>
              <w:tc>
                <w:tcPr>
                  <w:tcW w:w="924"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r>
                    <w:rPr>
                      <w:rFonts w:hint="eastAsia" w:ascii="Times New Roman" w:hAnsi="Times New Roman" w:eastAsia="宋体" w:cs="Times New Roman"/>
                      <w:color w:val="000000"/>
                      <w:kern w:val="2"/>
                      <w:sz w:val="21"/>
                      <w:szCs w:val="20"/>
                      <w:highlight w:val="none"/>
                      <w:lang w:val="en-US" w:eastAsia="zh-CN" w:bidi="ar-SA"/>
                    </w:rPr>
                    <w:t>75~85</w:t>
                  </w:r>
                </w:p>
              </w:tc>
              <w:tc>
                <w:tcPr>
                  <w:tcW w:w="871"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p>
              </w:tc>
              <w:tc>
                <w:tcPr>
                  <w:tcW w:w="884"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4</w:t>
                  </w:r>
                </w:p>
              </w:tc>
              <w:tc>
                <w:tcPr>
                  <w:tcW w:w="963" w:type="pct"/>
                  <w:noWrap w:val="0"/>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ascii="Times New Roman" w:hAnsi="Times New Roman" w:eastAsia="宋体" w:cs="宋体"/>
                      <w:color w:val="000000"/>
                      <w:kern w:val="2"/>
                      <w:sz w:val="21"/>
                      <w:szCs w:val="21"/>
                      <w:highlight w:val="none"/>
                      <w:lang w:val="en-US" w:eastAsia="zh-CN" w:bidi="ar-SA"/>
                    </w:rPr>
                  </w:pPr>
                  <w:r>
                    <w:rPr>
                      <w:rFonts w:hint="eastAsia"/>
                      <w:sz w:val="21"/>
                      <w:szCs w:val="21"/>
                      <w:lang w:val="en-US" w:eastAsia="zh-CN"/>
                    </w:rPr>
                    <w:t>清理模板机</w:t>
                  </w:r>
                </w:p>
              </w:tc>
              <w:tc>
                <w:tcPr>
                  <w:tcW w:w="858"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2</w:t>
                  </w:r>
                </w:p>
              </w:tc>
              <w:tc>
                <w:tcPr>
                  <w:tcW w:w="924"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2"/>
                      <w:sz w:val="21"/>
                      <w:szCs w:val="20"/>
                      <w:highlight w:val="none"/>
                      <w:lang w:val="en-US" w:eastAsia="zh-CN" w:bidi="ar-SA"/>
                    </w:rPr>
                  </w:pPr>
                  <w:r>
                    <w:rPr>
                      <w:rFonts w:hint="eastAsia" w:ascii="Times New Roman" w:hAnsi="Times New Roman" w:eastAsia="宋体" w:cs="Times New Roman"/>
                      <w:color w:val="000000"/>
                      <w:kern w:val="2"/>
                      <w:sz w:val="21"/>
                      <w:szCs w:val="20"/>
                      <w:highlight w:val="none"/>
                      <w:lang w:val="en-US" w:eastAsia="zh-CN" w:bidi="ar-SA"/>
                    </w:rPr>
                    <w:t>75~85</w:t>
                  </w:r>
                </w:p>
              </w:tc>
              <w:tc>
                <w:tcPr>
                  <w:tcW w:w="871"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p>
              </w:tc>
              <w:tc>
                <w:tcPr>
                  <w:tcW w:w="884"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2"/>
                      <w:sz w:val="21"/>
                      <w:szCs w:val="20"/>
                      <w:highlight w:val="none"/>
                      <w:lang w:val="en-US" w:eastAsia="zh-CN" w:bidi="ar-SA"/>
                    </w:rPr>
                  </w:pPr>
                  <w:r>
                    <w:rPr>
                      <w:rFonts w:hint="eastAsia" w:ascii="Times New Roman" w:hAnsi="Times New Roman" w:eastAsia="宋体" w:cs="Times New Roman"/>
                      <w:color w:val="000000"/>
                      <w:kern w:val="2"/>
                      <w:sz w:val="21"/>
                      <w:szCs w:val="20"/>
                      <w:highlight w:val="none"/>
                      <w:lang w:val="en-US" w:eastAsia="zh-CN" w:bidi="ar-SA"/>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5</w:t>
                  </w:r>
                </w:p>
              </w:tc>
              <w:tc>
                <w:tcPr>
                  <w:tcW w:w="963" w:type="pct"/>
                  <w:noWrap w:val="0"/>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s="宋体"/>
                      <w:color w:val="000000"/>
                      <w:kern w:val="2"/>
                      <w:sz w:val="21"/>
                      <w:szCs w:val="21"/>
                      <w:highlight w:val="none"/>
                      <w:lang w:val="en-US" w:eastAsia="zh-CN" w:bidi="ar-SA"/>
                    </w:rPr>
                  </w:pPr>
                  <w:r>
                    <w:rPr>
                      <w:rFonts w:hint="eastAsia"/>
                      <w:sz w:val="21"/>
                      <w:szCs w:val="21"/>
                      <w:lang w:val="en-US" w:eastAsia="zh-CN"/>
                    </w:rPr>
                    <w:t>砂光机</w:t>
                  </w:r>
                </w:p>
              </w:tc>
              <w:tc>
                <w:tcPr>
                  <w:tcW w:w="858"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1</w:t>
                  </w:r>
                </w:p>
              </w:tc>
              <w:tc>
                <w:tcPr>
                  <w:tcW w:w="924"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r>
                    <w:rPr>
                      <w:rFonts w:hint="eastAsia" w:ascii="Times New Roman" w:hAnsi="Times New Roman" w:eastAsia="宋体" w:cs="Times New Roman"/>
                      <w:color w:val="000000"/>
                      <w:kern w:val="2"/>
                      <w:sz w:val="21"/>
                      <w:szCs w:val="20"/>
                      <w:highlight w:val="none"/>
                      <w:lang w:val="en-US" w:eastAsia="zh-CN" w:bidi="ar-SA"/>
                    </w:rPr>
                    <w:t>75~85</w:t>
                  </w:r>
                </w:p>
              </w:tc>
              <w:tc>
                <w:tcPr>
                  <w:tcW w:w="871"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p>
              </w:tc>
              <w:tc>
                <w:tcPr>
                  <w:tcW w:w="150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r>
                    <w:rPr>
                      <w:rFonts w:hint="eastAsia" w:ascii="Times New Roman" w:hAnsi="Times New Roman" w:eastAsia="宋体" w:cs="Times New Roman"/>
                      <w:color w:val="000000"/>
                      <w:kern w:val="2"/>
                      <w:sz w:val="21"/>
                      <w:szCs w:val="20"/>
                      <w:highlight w:val="none"/>
                      <w:lang w:val="en-US" w:eastAsia="zh-CN" w:bidi="ar-SA"/>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6</w:t>
                  </w:r>
                </w:p>
              </w:tc>
              <w:tc>
                <w:tcPr>
                  <w:tcW w:w="963" w:type="pct"/>
                  <w:noWrap w:val="0"/>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s="宋体"/>
                      <w:color w:val="000000"/>
                      <w:kern w:val="2"/>
                      <w:sz w:val="21"/>
                      <w:szCs w:val="21"/>
                      <w:highlight w:val="none"/>
                      <w:lang w:val="en-US" w:eastAsia="zh-CN" w:bidi="ar-SA"/>
                    </w:rPr>
                  </w:pPr>
                  <w:r>
                    <w:rPr>
                      <w:rFonts w:hint="eastAsia"/>
                      <w:sz w:val="21"/>
                      <w:szCs w:val="21"/>
                      <w:lang w:val="en-US" w:eastAsia="zh-CN"/>
                    </w:rPr>
                    <w:t>复合机</w:t>
                  </w:r>
                </w:p>
              </w:tc>
              <w:tc>
                <w:tcPr>
                  <w:tcW w:w="858"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1</w:t>
                  </w:r>
                </w:p>
              </w:tc>
              <w:tc>
                <w:tcPr>
                  <w:tcW w:w="924"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r>
                    <w:rPr>
                      <w:rFonts w:hint="eastAsia" w:ascii="Times New Roman" w:hAnsi="Times New Roman" w:eastAsia="宋体" w:cs="Times New Roman"/>
                      <w:color w:val="000000"/>
                      <w:kern w:val="2"/>
                      <w:sz w:val="21"/>
                      <w:szCs w:val="20"/>
                      <w:highlight w:val="none"/>
                      <w:lang w:val="en-US" w:eastAsia="zh-CN" w:bidi="ar-SA"/>
                    </w:rPr>
                    <w:t>75~85</w:t>
                  </w:r>
                </w:p>
              </w:tc>
              <w:tc>
                <w:tcPr>
                  <w:tcW w:w="871"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p>
              </w:tc>
              <w:tc>
                <w:tcPr>
                  <w:tcW w:w="150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7</w:t>
                  </w:r>
                </w:p>
              </w:tc>
              <w:tc>
                <w:tcPr>
                  <w:tcW w:w="963" w:type="pct"/>
                  <w:noWrap w:val="0"/>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eastAsia" w:cs="宋体"/>
                      <w:color w:val="000000"/>
                      <w:kern w:val="2"/>
                      <w:sz w:val="21"/>
                      <w:szCs w:val="21"/>
                      <w:highlight w:val="none"/>
                      <w:lang w:val="en-US" w:eastAsia="zh-CN" w:bidi="ar-SA"/>
                    </w:rPr>
                  </w:pPr>
                  <w:r>
                    <w:rPr>
                      <w:rFonts w:hint="eastAsia"/>
                      <w:sz w:val="21"/>
                      <w:szCs w:val="21"/>
                      <w:lang w:val="en-US" w:eastAsia="zh-CN"/>
                    </w:rPr>
                    <w:t>切割机</w:t>
                  </w:r>
                </w:p>
              </w:tc>
              <w:tc>
                <w:tcPr>
                  <w:tcW w:w="858"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1</w:t>
                  </w:r>
                </w:p>
              </w:tc>
              <w:tc>
                <w:tcPr>
                  <w:tcW w:w="924"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r>
                    <w:rPr>
                      <w:rFonts w:hint="eastAsia" w:ascii="Times New Roman" w:hAnsi="Times New Roman" w:eastAsia="宋体" w:cs="Times New Roman"/>
                      <w:color w:val="000000"/>
                      <w:kern w:val="2"/>
                      <w:sz w:val="21"/>
                      <w:szCs w:val="20"/>
                      <w:highlight w:val="none"/>
                      <w:lang w:val="en-US" w:eastAsia="zh-CN" w:bidi="ar-SA"/>
                    </w:rPr>
                    <w:t>75~85</w:t>
                  </w:r>
                </w:p>
              </w:tc>
              <w:tc>
                <w:tcPr>
                  <w:tcW w:w="871"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p>
              </w:tc>
              <w:tc>
                <w:tcPr>
                  <w:tcW w:w="150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r>
                    <w:rPr>
                      <w:rFonts w:hint="eastAsia" w:ascii="Times New Roman" w:hAnsi="Times New Roman" w:eastAsia="宋体" w:cs="Times New Roman"/>
                      <w:color w:val="000000"/>
                      <w:kern w:val="2"/>
                      <w:sz w:val="21"/>
                      <w:szCs w:val="20"/>
                      <w:highlight w:val="none"/>
                      <w:lang w:val="en-US" w:eastAsia="zh-CN" w:bidi="ar-SA"/>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8</w:t>
                  </w:r>
                </w:p>
              </w:tc>
              <w:tc>
                <w:tcPr>
                  <w:tcW w:w="963" w:type="pct"/>
                  <w:noWrap w:val="0"/>
                  <w:vAlign w:val="top"/>
                </w:tcPr>
                <w:p>
                  <w:pPr>
                    <w:keepNext w:val="0"/>
                    <w:keepLines w:val="0"/>
                    <w:pageBreakBefore w:val="0"/>
                    <w:widowControl w:val="0"/>
                    <w:kinsoku/>
                    <w:wordWrap/>
                    <w:overflowPunct w:val="0"/>
                    <w:topLinePunct w:val="0"/>
                    <w:autoSpaceDE w:val="0"/>
                    <w:autoSpaceDN w:val="0"/>
                    <w:bidi w:val="0"/>
                    <w:adjustRightInd w:val="0"/>
                    <w:snapToGrid w:val="0"/>
                    <w:spacing w:before="0" w:after="0" w:line="400" w:lineRule="exact"/>
                    <w:ind w:left="0" w:leftChars="0" w:right="0" w:rightChars="0" w:firstLine="0" w:firstLineChars="0"/>
                    <w:jc w:val="center"/>
                    <w:textAlignment w:val="auto"/>
                    <w:rPr>
                      <w:rFonts w:hint="default" w:cs="宋体"/>
                      <w:color w:val="000000"/>
                      <w:kern w:val="2"/>
                      <w:sz w:val="21"/>
                      <w:szCs w:val="21"/>
                      <w:highlight w:val="none"/>
                      <w:lang w:val="en-US" w:eastAsia="zh-CN" w:bidi="ar-SA"/>
                    </w:rPr>
                  </w:pPr>
                  <w:r>
                    <w:rPr>
                      <w:rFonts w:hint="eastAsia" w:cs="宋体"/>
                      <w:color w:val="000000"/>
                      <w:kern w:val="2"/>
                      <w:sz w:val="21"/>
                      <w:szCs w:val="21"/>
                      <w:highlight w:val="none"/>
                      <w:lang w:val="en-US" w:eastAsia="zh-CN" w:bidi="ar-SA"/>
                    </w:rPr>
                    <w:t>边角料粉碎机</w:t>
                  </w:r>
                </w:p>
              </w:tc>
              <w:tc>
                <w:tcPr>
                  <w:tcW w:w="858"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default"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2</w:t>
                  </w:r>
                </w:p>
              </w:tc>
              <w:tc>
                <w:tcPr>
                  <w:tcW w:w="924"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r>
                    <w:rPr>
                      <w:rFonts w:hint="eastAsia" w:ascii="Times New Roman" w:hAnsi="Times New Roman" w:eastAsia="宋体" w:cs="Times New Roman"/>
                      <w:color w:val="000000"/>
                      <w:kern w:val="2"/>
                      <w:sz w:val="21"/>
                      <w:szCs w:val="20"/>
                      <w:highlight w:val="none"/>
                      <w:lang w:val="en-US" w:eastAsia="zh-CN" w:bidi="ar-SA"/>
                    </w:rPr>
                    <w:t>75~85</w:t>
                  </w:r>
                </w:p>
              </w:tc>
              <w:tc>
                <w:tcPr>
                  <w:tcW w:w="871"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p>
              </w:tc>
              <w:tc>
                <w:tcPr>
                  <w:tcW w:w="150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0"/>
                      <w:highlight w:val="none"/>
                      <w:lang w:val="en-US" w:eastAsia="zh-CN" w:bidi="ar-SA"/>
                    </w:rPr>
                  </w:pPr>
                  <w:r>
                    <w:rPr>
                      <w:rFonts w:hint="eastAsia" w:cs="Times New Roman"/>
                      <w:color w:val="000000"/>
                      <w:kern w:val="2"/>
                      <w:sz w:val="21"/>
                      <w:szCs w:val="20"/>
                      <w:highlight w:val="none"/>
                      <w:lang w:val="en-US" w:eastAsia="zh-CN" w:bidi="ar-SA"/>
                    </w:rPr>
                    <w:t>20</w:t>
                  </w:r>
                </w:p>
              </w:tc>
            </w:tr>
          </w:tbl>
          <w:p>
            <w:pPr>
              <w:keepNext w:val="0"/>
              <w:keepLines w:val="0"/>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b w:val="0"/>
                <w:bCs w:val="0"/>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（2）达标分析</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采用《环境影响评价技术导则》声环境HJ2.4－2009中推荐模式形式进行</w:t>
            </w:r>
            <w:r>
              <w:rPr>
                <w:rFonts w:hint="eastAsia" w:ascii="Times New Roman" w:hAnsi="Times New Roman" w:eastAsia="宋体" w:cs="Times New Roman"/>
                <w:color w:val="000000"/>
                <w:kern w:val="2"/>
                <w:sz w:val="24"/>
                <w:szCs w:val="24"/>
                <w:highlight w:val="none"/>
                <w:lang w:val="en-US" w:eastAsia="zh-CN" w:bidi="ar-SA"/>
              </w:rPr>
              <w:t>分析</w:t>
            </w:r>
            <w:r>
              <w:rPr>
                <w:rFonts w:ascii="Times New Roman" w:hAnsi="Times New Roman" w:eastAsia="宋体" w:cs="Times New Roman"/>
                <w:color w:val="000000"/>
                <w:kern w:val="2"/>
                <w:sz w:val="24"/>
                <w:szCs w:val="24"/>
                <w:highlight w:val="none"/>
                <w:lang w:val="en-US" w:eastAsia="zh-CN" w:bidi="ar-SA"/>
              </w:rPr>
              <w:t>：</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①</w:t>
            </w:r>
            <w:r>
              <w:rPr>
                <w:rFonts w:ascii="Times New Roman" w:hAnsi="Times New Roman" w:eastAsia="宋体" w:cs="Times New Roman"/>
                <w:color w:val="000000"/>
                <w:kern w:val="2"/>
                <w:sz w:val="24"/>
                <w:szCs w:val="24"/>
                <w:highlight w:val="none"/>
                <w:lang w:val="en-US" w:eastAsia="zh-CN" w:bidi="ar-SA"/>
              </w:rPr>
              <w:t>室外声源</w:t>
            </w:r>
          </w:p>
          <w:p>
            <w:pPr>
              <w:widowControl w:val="0"/>
              <w:overflowPunct w:val="0"/>
              <w:autoSpaceDE w:val="0"/>
              <w:autoSpaceDN w:val="0"/>
              <w:adjustRightInd w:val="0"/>
              <w:snapToGrid w:val="0"/>
              <w:spacing w:before="0" w:after="0" w:line="500" w:lineRule="exact"/>
              <w:ind w:left="0" w:right="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设室外声源为I个</w:t>
            </w:r>
            <w:r>
              <w:rPr>
                <w:rFonts w:hint="eastAsia" w:ascii="Times New Roman" w:hAnsi="Times New Roman" w:eastAsia="宋体" w:cs="Times New Roman"/>
                <w:color w:val="000000"/>
                <w:kern w:val="2"/>
                <w:sz w:val="24"/>
                <w:szCs w:val="24"/>
                <w:highlight w:val="none"/>
                <w:lang w:val="en-US" w:eastAsia="zh-CN" w:bidi="ar-SA"/>
              </w:rPr>
              <w:t>，</w:t>
            </w:r>
            <w:r>
              <w:rPr>
                <w:rFonts w:ascii="Times New Roman" w:hAnsi="Times New Roman" w:eastAsia="宋体" w:cs="Times New Roman"/>
                <w:color w:val="000000"/>
                <w:kern w:val="2"/>
                <w:sz w:val="24"/>
                <w:szCs w:val="24"/>
                <w:highlight w:val="none"/>
                <w:lang w:val="en-US" w:eastAsia="zh-CN" w:bidi="ar-SA"/>
              </w:rPr>
              <w:t>预测点为j个,采用倍频带声压级法</w:t>
            </w:r>
            <w:r>
              <w:rPr>
                <w:rFonts w:hint="eastAsia" w:ascii="Times New Roman" w:hAnsi="Times New Roman" w:eastAsia="宋体" w:cs="Times New Roman"/>
                <w:color w:val="000000"/>
                <w:kern w:val="2"/>
                <w:sz w:val="24"/>
                <w:szCs w:val="24"/>
                <w:highlight w:val="none"/>
                <w:lang w:val="en-US" w:eastAsia="zh-CN" w:bidi="ar-SA"/>
              </w:rPr>
              <w:t>：</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1）计算第I个噪声源在第j个预测点的倍频带声压级Loctij（r0）</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Loctij=Locti（r0）-（Aoctdir+Aoctbar+Aoctatm+Aoctexc）</w:t>
            </w:r>
          </w:p>
          <w:p>
            <w:pPr>
              <w:overflowPunct/>
              <w:autoSpaceDE/>
              <w:autoSpaceDN/>
              <w:adjustRightInd/>
              <w:snapToGrid w:val="0"/>
              <w:spacing w:before="0" w:after="0" w:line="520" w:lineRule="exact"/>
              <w:ind w:left="0" w:right="0" w:firstLine="480" w:firstLineChars="200"/>
              <w:jc w:val="both"/>
              <w:rPr>
                <w:rFonts w:hint="eastAsia"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式中</w:t>
            </w:r>
            <w:r>
              <w:rPr>
                <w:rFonts w:hint="eastAsia" w:ascii="Times New Roman" w:hAnsi="Times New Roman" w:eastAsia="宋体" w:cs="Times New Roman"/>
                <w:color w:val="000000"/>
                <w:kern w:val="2"/>
                <w:sz w:val="24"/>
                <w:szCs w:val="24"/>
                <w:highlight w:val="none"/>
              </w:rPr>
              <w:t>：</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Loctij（r0）</w:t>
            </w:r>
            <w:r>
              <w:rPr>
                <w:rFonts w:ascii="Times New Roman" w:hAnsi="Times New Roman" w:eastAsia="宋体" w:cs="Times New Roman"/>
                <w:color w:val="000000"/>
                <w:kern w:val="2"/>
                <w:sz w:val="24"/>
                <w:szCs w:val="24"/>
                <w:highlight w:val="none"/>
              </w:rPr>
              <w:softHyphen/>
            </w:r>
            <w:r>
              <w:rPr>
                <w:rFonts w:ascii="Times New Roman" w:hAnsi="Times New Roman" w:eastAsia="宋体" w:cs="Times New Roman"/>
                <w:color w:val="000000"/>
                <w:kern w:val="2"/>
                <w:sz w:val="24"/>
                <w:szCs w:val="24"/>
                <w:highlight w:val="none"/>
              </w:rPr>
              <w:t>—第I个噪声源在参考位置r0处的倍频带声压级,dB；</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Aoctdir—发散衰减量,dB；</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Aoctbar—屏障衰减量,dB；</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Aoctatm—空气吸收衰减量,dB；</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Aoctexc—附加衰减量,dB；</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假设已知噪声源的倍频带声功率级为Lwiact，并假设声源位于地面上（半自由场），则：</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Locti（r0）=Lwiact-20lgr0-8</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2）由上式计算的倍频带声压级合成为A声级</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Laij=Lwai-20lgr0-8</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hint="eastAsia" w:ascii="Times New Roman" w:hAnsi="Times New Roman" w:eastAsia="宋体" w:cs="Times New Roman"/>
                <w:color w:val="000000"/>
                <w:kern w:val="2"/>
                <w:sz w:val="24"/>
                <w:szCs w:val="24"/>
                <w:highlight w:val="none"/>
                <w:lang w:val="en-US" w:eastAsia="zh-CN"/>
              </w:rPr>
              <w:t>②</w:t>
            </w:r>
            <w:r>
              <w:rPr>
                <w:rFonts w:ascii="Times New Roman" w:hAnsi="Times New Roman" w:eastAsia="宋体" w:cs="Times New Roman"/>
                <w:color w:val="000000"/>
                <w:kern w:val="2"/>
                <w:sz w:val="24"/>
                <w:szCs w:val="24"/>
                <w:highlight w:val="none"/>
              </w:rPr>
              <w:t>室内声源</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假如某厂房内有K个噪声源，对预测点的影响相当于若干个等效室外声源，其计算如下：</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1）计算厂房内第I个声源在室内靠近围护结构处的声级Lpil：</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Lpil=Lwi+10lg（Qπri/4+4/R）</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式中：</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Lwi—该厂房内第i个声源的声功率级；</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Q—声源的方向性因素；</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ri—室内点距声源的距离；</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R—房间常数。</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2）计算厂房内K个声源在靠近围护结构处的声级Lp1：</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Lp1=10lgΣ100.1Lpi1</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3）计算厂房外靠近围护结构处的声级Lp2: Lp2=Lp1-（TL+6）</w:t>
            </w:r>
          </w:p>
          <w:p>
            <w:pPr>
              <w:overflowPunct/>
              <w:autoSpaceDE/>
              <w:autoSpaceDN/>
              <w:adjustRightInd/>
              <w:snapToGrid w:val="0"/>
              <w:spacing w:before="0" w:after="0" w:line="520" w:lineRule="exact"/>
              <w:ind w:left="0" w:right="0" w:firstLine="480" w:firstLineChars="200"/>
              <w:jc w:val="both"/>
              <w:rPr>
                <w:rFonts w:ascii="Times New Roman" w:hAnsi="Times New Roman" w:eastAsia="宋体" w:cs="Times New Roman"/>
                <w:color w:val="000000"/>
                <w:kern w:val="2"/>
                <w:sz w:val="24"/>
                <w:szCs w:val="24"/>
                <w:highlight w:val="none"/>
              </w:rPr>
            </w:pPr>
            <w:r>
              <w:rPr>
                <w:rFonts w:ascii="Times New Roman" w:hAnsi="Times New Roman" w:eastAsia="宋体" w:cs="Times New Roman"/>
                <w:color w:val="000000"/>
                <w:kern w:val="2"/>
                <w:sz w:val="24"/>
                <w:szCs w:val="24"/>
                <w:highlight w:val="none"/>
              </w:rPr>
              <w:t>式中:TL—围护结构的传声损失。</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4）把围护结构当作等效室外声源，再根据声级Lp2和围护结构（一般为门、窗）的面积，计算等效室外的声功率级。</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5）按照上述室外声源的计算方法，计算该等效室外声源在第i个预测点的声级Lakj（in）。</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③</w:t>
            </w:r>
            <w:r>
              <w:rPr>
                <w:rFonts w:ascii="Times New Roman" w:hAnsi="Times New Roman" w:eastAsia="宋体" w:cs="Times New Roman"/>
                <w:color w:val="000000"/>
                <w:kern w:val="2"/>
                <w:sz w:val="24"/>
                <w:szCs w:val="24"/>
                <w:highlight w:val="none"/>
                <w:lang w:val="en-US" w:eastAsia="zh-CN" w:bidi="ar-SA"/>
              </w:rPr>
              <w:t>总声级</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将计算总声级和原有背景声级进行能量叠加，得到最终噪声级。</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④</w:t>
            </w:r>
            <w:r>
              <w:rPr>
                <w:rFonts w:ascii="Times New Roman" w:hAnsi="Times New Roman" w:eastAsia="宋体" w:cs="Times New Roman"/>
                <w:color w:val="000000"/>
                <w:kern w:val="2"/>
                <w:sz w:val="24"/>
                <w:szCs w:val="24"/>
                <w:highlight w:val="none"/>
                <w:lang w:val="en-US" w:eastAsia="zh-CN" w:bidi="ar-SA"/>
              </w:rPr>
              <w:t>计算受声点的布设</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根据工程规模及建设地点环境噪声特点，参照HJ2.4－2009的有关规定，预测计算影响到厂界范围的的声场分布状况，根据</w:t>
            </w:r>
            <w:r>
              <w:rPr>
                <w:rFonts w:hint="eastAsia" w:ascii="Times New Roman" w:hAnsi="Times New Roman" w:eastAsia="宋体" w:cs="Times New Roman"/>
                <w:color w:val="000000"/>
                <w:kern w:val="2"/>
                <w:sz w:val="24"/>
                <w:szCs w:val="24"/>
                <w:highlight w:val="none"/>
                <w:lang w:val="en-US" w:eastAsia="zh-CN" w:bidi="ar-SA"/>
              </w:rPr>
              <w:t>计算</w:t>
            </w:r>
            <w:r>
              <w:rPr>
                <w:rFonts w:ascii="Times New Roman" w:hAnsi="Times New Roman" w:eastAsia="宋体" w:cs="Times New Roman"/>
                <w:color w:val="000000"/>
                <w:kern w:val="2"/>
                <w:sz w:val="24"/>
                <w:szCs w:val="24"/>
                <w:highlight w:val="none"/>
                <w:lang w:val="en-US" w:eastAsia="zh-CN" w:bidi="ar-SA"/>
              </w:rPr>
              <w:t>结果说明项目建成后，对周围环境的噪声影响情况。</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⑤计算结果</w:t>
            </w:r>
          </w:p>
          <w:p>
            <w:pPr>
              <w:widowControl w:val="0"/>
              <w:overflowPunct w:val="0"/>
              <w:autoSpaceDE w:val="0"/>
              <w:autoSpaceDN w:val="0"/>
              <w:adjustRightInd w:val="0"/>
              <w:snapToGrid w:val="0"/>
              <w:spacing w:before="0" w:after="0" w:line="500" w:lineRule="exact"/>
              <w:ind w:left="0" w:right="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在本次声环境影响</w:t>
            </w:r>
            <w:r>
              <w:rPr>
                <w:rFonts w:hint="eastAsia" w:ascii="Times New Roman" w:hAnsi="Times New Roman" w:eastAsia="宋体" w:cs="Times New Roman"/>
                <w:color w:val="000000"/>
                <w:kern w:val="2"/>
                <w:sz w:val="24"/>
                <w:szCs w:val="24"/>
                <w:highlight w:val="none"/>
                <w:lang w:val="en-US" w:eastAsia="zh-CN" w:bidi="ar-SA"/>
              </w:rPr>
              <w:t>达标分析预测</w:t>
            </w:r>
            <w:r>
              <w:rPr>
                <w:rFonts w:ascii="Times New Roman" w:hAnsi="Times New Roman" w:eastAsia="宋体" w:cs="Times New Roman"/>
                <w:color w:val="000000"/>
                <w:kern w:val="2"/>
                <w:sz w:val="24"/>
                <w:szCs w:val="24"/>
                <w:highlight w:val="none"/>
                <w:lang w:val="en-US" w:eastAsia="zh-CN" w:bidi="ar-SA"/>
              </w:rPr>
              <w:t>结果见表</w:t>
            </w:r>
            <w:r>
              <w:rPr>
                <w:rFonts w:hint="eastAsia" w:ascii="Times New Roman" w:hAnsi="Times New Roman" w:eastAsia="宋体" w:cs="Times New Roman"/>
                <w:color w:val="000000"/>
                <w:kern w:val="2"/>
                <w:sz w:val="24"/>
                <w:szCs w:val="24"/>
                <w:highlight w:val="none"/>
                <w:lang w:val="en-US" w:eastAsia="zh-CN" w:bidi="ar-SA"/>
              </w:rPr>
              <w:t>4.7-2</w:t>
            </w:r>
            <w:r>
              <w:rPr>
                <w:rFonts w:ascii="Times New Roman" w:hAnsi="Times New Roman" w:eastAsia="宋体" w:cs="Times New Roman"/>
                <w:color w:val="000000"/>
                <w:kern w:val="2"/>
                <w:sz w:val="24"/>
                <w:szCs w:val="24"/>
                <w:highlight w:val="none"/>
                <w:lang w:val="en-US" w:eastAsia="zh-CN" w:bidi="ar-SA"/>
              </w:rPr>
              <w:t>。</w:t>
            </w:r>
          </w:p>
          <w:p>
            <w:pPr>
              <w:pageBreakBefore w:val="0"/>
              <w:widowControl w:val="0"/>
              <w:kinsoku/>
              <w:wordWrap/>
              <w:overflowPunct/>
              <w:topLinePunct w:val="0"/>
              <w:autoSpaceDE/>
              <w:autoSpaceDN/>
              <w:bidi w:val="0"/>
              <w:adjustRightInd/>
              <w:snapToGrid/>
              <w:spacing w:before="0" w:after="0" w:line="480" w:lineRule="exact"/>
              <w:ind w:left="0" w:right="0" w:firstLine="482" w:firstLineChars="200"/>
              <w:jc w:val="center"/>
              <w:textAlignment w:val="auto"/>
              <w:rPr>
                <w:rFonts w:hint="eastAsia" w:ascii="Times New Roman" w:hAnsi="Times New Roman" w:eastAsia="宋体" w:cs="Times New Roman"/>
                <w:b/>
                <w:bCs/>
                <w:color w:val="000000"/>
                <w:kern w:val="2"/>
                <w:sz w:val="24"/>
                <w:szCs w:val="20"/>
                <w:highlight w:val="none"/>
                <w:vertAlign w:val="baseline"/>
                <w:lang w:val="en-US" w:eastAsia="zh-CN"/>
              </w:rPr>
            </w:pPr>
            <w:r>
              <w:rPr>
                <w:rFonts w:hint="eastAsia" w:ascii="Times New Roman" w:hAnsi="Times New Roman" w:eastAsia="宋体" w:cs="Times New Roman"/>
                <w:b/>
                <w:bCs/>
                <w:color w:val="000000"/>
                <w:kern w:val="2"/>
                <w:sz w:val="24"/>
                <w:szCs w:val="20"/>
                <w:highlight w:val="none"/>
                <w:vertAlign w:val="baseline"/>
                <w:lang w:val="en-US" w:eastAsia="zh-CN"/>
              </w:rPr>
              <w:t>表4.7-2厂界噪声预测结果一览表   单位：dB（A）</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857"/>
              <w:gridCol w:w="857"/>
              <w:gridCol w:w="858"/>
              <w:gridCol w:w="858"/>
              <w:gridCol w:w="858"/>
              <w:gridCol w:w="858"/>
              <w:gridCol w:w="858"/>
              <w:gridCol w:w="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厂界噪声</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dB（A）</w:t>
                  </w:r>
                </w:p>
              </w:tc>
              <w:tc>
                <w:tcPr>
                  <w:tcW w:w="17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东厂界</w:t>
                  </w:r>
                </w:p>
              </w:tc>
              <w:tc>
                <w:tcPr>
                  <w:tcW w:w="17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南厂界</w:t>
                  </w:r>
                </w:p>
              </w:tc>
              <w:tc>
                <w:tcPr>
                  <w:tcW w:w="17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西厂界</w:t>
                  </w:r>
                </w:p>
              </w:tc>
              <w:tc>
                <w:tcPr>
                  <w:tcW w:w="17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北厂界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昼</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夜</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昼</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夜</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昼</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夜</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昼</w:t>
                  </w: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预测值</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30</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30</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45</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45</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30</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30</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25</w:t>
                  </w: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1"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标准值</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65</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55</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65</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55</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65</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55</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65</w:t>
                  </w: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55</w:t>
                  </w:r>
                </w:p>
              </w:tc>
            </w:tr>
          </w:tbl>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4"/>
                <w:highlight w:val="none"/>
                <w:lang w:val="en-US" w:eastAsia="zh-CN" w:bidi="ar-SA"/>
              </w:rPr>
              <w:t>本项目噪声计算结果显示：本项目建成运行后厂界预测值噪声满足《工业企业厂界环境噪声排放标准（GB12348-2008）中</w:t>
            </w:r>
            <w:r>
              <w:rPr>
                <w:rFonts w:hint="eastAsia" w:cs="Times New Roman"/>
                <w:color w:val="000000"/>
                <w:kern w:val="2"/>
                <w:sz w:val="24"/>
                <w:szCs w:val="24"/>
                <w:highlight w:val="none"/>
                <w:lang w:val="en-US" w:eastAsia="zh-CN" w:bidi="ar-SA"/>
              </w:rPr>
              <w:t>3</w:t>
            </w:r>
            <w:r>
              <w:rPr>
                <w:rFonts w:hint="eastAsia" w:ascii="Times New Roman" w:hAnsi="Times New Roman" w:eastAsia="宋体" w:cs="Times New Roman"/>
                <w:color w:val="000000"/>
                <w:kern w:val="2"/>
                <w:sz w:val="24"/>
                <w:szCs w:val="24"/>
                <w:highlight w:val="none"/>
                <w:lang w:val="en-US" w:eastAsia="zh-CN" w:bidi="ar-SA"/>
              </w:rPr>
              <w:t>类标准（昼间6</w:t>
            </w:r>
            <w:r>
              <w:rPr>
                <w:rFonts w:hint="eastAsia" w:cs="Times New Roman"/>
                <w:color w:val="000000"/>
                <w:kern w:val="2"/>
                <w:sz w:val="24"/>
                <w:szCs w:val="24"/>
                <w:highlight w:val="none"/>
                <w:lang w:val="en-US" w:eastAsia="zh-CN" w:bidi="ar-SA"/>
              </w:rPr>
              <w:t>5</w:t>
            </w:r>
            <w:r>
              <w:rPr>
                <w:rFonts w:hint="eastAsia" w:ascii="Times New Roman" w:hAnsi="Times New Roman" w:eastAsia="宋体" w:cs="Times New Roman"/>
                <w:color w:val="000000"/>
                <w:kern w:val="2"/>
                <w:sz w:val="24"/>
                <w:szCs w:val="24"/>
                <w:highlight w:val="none"/>
                <w:lang w:val="en-US" w:eastAsia="zh-CN" w:bidi="ar-SA"/>
              </w:rPr>
              <w:t>dB，夜间5</w:t>
            </w:r>
            <w:r>
              <w:rPr>
                <w:rFonts w:hint="eastAsia" w:cs="Times New Roman"/>
                <w:color w:val="000000"/>
                <w:kern w:val="2"/>
                <w:sz w:val="24"/>
                <w:szCs w:val="24"/>
                <w:highlight w:val="none"/>
                <w:lang w:val="en-US" w:eastAsia="zh-CN" w:bidi="ar-SA"/>
              </w:rPr>
              <w:t>5</w:t>
            </w:r>
            <w:r>
              <w:rPr>
                <w:rFonts w:hint="eastAsia" w:ascii="Times New Roman" w:hAnsi="Times New Roman" w:eastAsia="宋体" w:cs="Times New Roman"/>
                <w:color w:val="000000"/>
                <w:kern w:val="2"/>
                <w:sz w:val="24"/>
                <w:szCs w:val="24"/>
                <w:highlight w:val="none"/>
                <w:lang w:val="en-US" w:eastAsia="zh-CN" w:bidi="ar-SA"/>
              </w:rPr>
              <w:t>dB），实现厂界噪声稳定达标。</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b w:val="0"/>
                <w:bCs w:val="0"/>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（3）噪声监测制度</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项目生产特点和主要污染物的排放情况，按照《排污单位自行监测技术指南 总则(HJ 819-2017)》制定监测计划，见下表。</w:t>
            </w:r>
          </w:p>
          <w:p>
            <w:pPr>
              <w:pageBreakBefore w:val="0"/>
              <w:widowControl w:val="0"/>
              <w:kinsoku/>
              <w:wordWrap/>
              <w:overflowPunct/>
              <w:topLinePunct w:val="0"/>
              <w:autoSpaceDE/>
              <w:autoSpaceDN/>
              <w:bidi w:val="0"/>
              <w:adjustRightInd/>
              <w:snapToGrid/>
              <w:spacing w:before="0" w:after="0" w:line="480" w:lineRule="exact"/>
              <w:ind w:left="0" w:right="0" w:firstLine="482" w:firstLineChars="200"/>
              <w:jc w:val="center"/>
              <w:textAlignment w:val="auto"/>
              <w:rPr>
                <w:rFonts w:hint="eastAsia" w:ascii="Times New Roman" w:hAnsi="Times New Roman" w:eastAsia="宋体" w:cs="Times New Roman"/>
                <w:b/>
                <w:bCs/>
                <w:color w:val="000000"/>
                <w:kern w:val="2"/>
                <w:sz w:val="24"/>
                <w:szCs w:val="20"/>
                <w:highlight w:val="none"/>
                <w:vertAlign w:val="baseline"/>
                <w:lang w:val="en-US" w:eastAsia="zh-CN"/>
              </w:rPr>
            </w:pPr>
            <w:r>
              <w:rPr>
                <w:rFonts w:hint="eastAsia" w:ascii="Times New Roman" w:hAnsi="Times New Roman" w:eastAsia="宋体" w:cs="Times New Roman"/>
                <w:b/>
                <w:bCs/>
                <w:color w:val="000000"/>
                <w:kern w:val="2"/>
                <w:sz w:val="24"/>
                <w:szCs w:val="20"/>
                <w:highlight w:val="none"/>
                <w:vertAlign w:val="baseline"/>
                <w:lang w:val="en-US" w:eastAsia="zh-CN"/>
              </w:rPr>
              <w:t>表4.7-3噪声监测制度一览表</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61"/>
              <w:gridCol w:w="2255"/>
              <w:gridCol w:w="5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88" w:type="dxa"/>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项目</w:t>
                  </w:r>
                </w:p>
              </w:tc>
              <w:tc>
                <w:tcPr>
                  <w:tcW w:w="6930" w:type="dxa"/>
                  <w:gridSpan w:val="2"/>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right="0" w:firstLine="0" w:firstLineChars="0"/>
                    <w:jc w:val="center"/>
                    <w:rPr>
                      <w:rFonts w:hint="default" w:ascii="Times New Roman" w:hAnsi="Times New Roman" w:eastAsia="宋体" w:cs="宋体"/>
                      <w:color w:val="000000"/>
                      <w:kern w:val="2"/>
                      <w:sz w:val="21"/>
                      <w:szCs w:val="21"/>
                      <w:highlight w:val="none"/>
                      <w:lang w:val="en-US" w:eastAsia="zh-CN" w:bidi="ar"/>
                    </w:rPr>
                  </w:pPr>
                  <w:r>
                    <w:rPr>
                      <w:rFonts w:hint="eastAsia" w:ascii="Times New Roman" w:hAnsi="Times New Roman" w:eastAsia="宋体" w:cs="宋体"/>
                      <w:color w:val="000000"/>
                      <w:kern w:val="2"/>
                      <w:sz w:val="21"/>
                      <w:szCs w:val="21"/>
                      <w:highlight w:val="none"/>
                      <w:lang w:val="en-US" w:eastAsia="zh-CN" w:bidi="ar"/>
                    </w:rPr>
                    <w:t>监测制度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88" w:type="dxa"/>
                  <w:vMerge w:val="restart"/>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噪声</w:t>
                  </w:r>
                </w:p>
              </w:tc>
              <w:tc>
                <w:tcPr>
                  <w:tcW w:w="2100"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000000"/>
                      <w:kern w:val="2"/>
                      <w:sz w:val="21"/>
                      <w:szCs w:val="21"/>
                      <w:highlight w:val="none"/>
                      <w:lang w:val="en-US" w:eastAsia="zh-CN" w:bidi="ar"/>
                    </w:rPr>
                  </w:pPr>
                  <w:r>
                    <w:rPr>
                      <w:rFonts w:hint="eastAsia" w:ascii="Times New Roman" w:hAnsi="Times New Roman" w:eastAsia="宋体" w:cs="Times New Roman"/>
                      <w:color w:val="000000"/>
                      <w:kern w:val="2"/>
                      <w:sz w:val="21"/>
                      <w:szCs w:val="21"/>
                      <w:highlight w:val="none"/>
                      <w:lang w:val="en-US" w:eastAsia="zh-CN" w:bidi="ar"/>
                    </w:rPr>
                    <w:t>监测项目</w:t>
                  </w:r>
                </w:p>
              </w:tc>
              <w:tc>
                <w:tcPr>
                  <w:tcW w:w="4830"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000000"/>
                      <w:kern w:val="2"/>
                      <w:sz w:val="21"/>
                      <w:szCs w:val="21"/>
                      <w:highlight w:val="none"/>
                      <w:lang w:val="en-US" w:eastAsia="zh-CN" w:bidi="ar"/>
                    </w:rPr>
                  </w:pPr>
                  <w:r>
                    <w:rPr>
                      <w:rFonts w:hint="eastAsia" w:ascii="Times New Roman" w:hAnsi="Times New Roman" w:eastAsia="宋体" w:cs="Times New Roman"/>
                      <w:color w:val="000000"/>
                      <w:kern w:val="2"/>
                      <w:sz w:val="21"/>
                      <w:szCs w:val="21"/>
                      <w:highlight w:val="none"/>
                      <w:lang w:val="en-US" w:eastAsia="zh-CN" w:bidi="ar"/>
                    </w:rPr>
                    <w:t>Lep（A）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88"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000000"/>
                      <w:kern w:val="2"/>
                      <w:sz w:val="21"/>
                      <w:szCs w:val="21"/>
                      <w:highlight w:val="none"/>
                      <w:lang w:val="en-US" w:eastAsia="zh-CN"/>
                    </w:rPr>
                  </w:pPr>
                </w:p>
              </w:tc>
              <w:tc>
                <w:tcPr>
                  <w:tcW w:w="2100"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000000"/>
                      <w:kern w:val="2"/>
                      <w:sz w:val="21"/>
                      <w:szCs w:val="21"/>
                      <w:highlight w:val="none"/>
                      <w:lang w:val="en-US" w:eastAsia="zh-CN" w:bidi="ar"/>
                    </w:rPr>
                  </w:pPr>
                  <w:r>
                    <w:rPr>
                      <w:rFonts w:hint="eastAsia" w:ascii="Times New Roman" w:hAnsi="Times New Roman" w:eastAsia="宋体" w:cs="Times New Roman"/>
                      <w:color w:val="000000"/>
                      <w:kern w:val="2"/>
                      <w:sz w:val="21"/>
                      <w:szCs w:val="21"/>
                      <w:highlight w:val="none"/>
                      <w:lang w:val="en-US" w:eastAsia="zh-CN" w:bidi="ar"/>
                    </w:rPr>
                    <w:t>监测点位</w:t>
                  </w:r>
                </w:p>
              </w:tc>
              <w:tc>
                <w:tcPr>
                  <w:tcW w:w="4830"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000000"/>
                      <w:kern w:val="2"/>
                      <w:sz w:val="21"/>
                      <w:szCs w:val="21"/>
                      <w:highlight w:val="none"/>
                      <w:lang w:val="en-US" w:eastAsia="zh-CN" w:bidi="ar"/>
                    </w:rPr>
                  </w:pPr>
                  <w:r>
                    <w:rPr>
                      <w:rFonts w:hint="eastAsia" w:ascii="Times New Roman" w:hAnsi="Times New Roman" w:eastAsia="宋体" w:cs="Times New Roman"/>
                      <w:color w:val="000000"/>
                      <w:kern w:val="2"/>
                      <w:sz w:val="21"/>
                      <w:szCs w:val="21"/>
                      <w:highlight w:val="none"/>
                      <w:lang w:val="en-US" w:eastAsia="zh-CN" w:bidi="ar"/>
                    </w:rPr>
                    <w:t>东、南、西、北厂界外1m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88"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000000"/>
                      <w:kern w:val="2"/>
                      <w:sz w:val="21"/>
                      <w:szCs w:val="21"/>
                      <w:highlight w:val="none"/>
                      <w:lang w:val="en-US" w:eastAsia="zh-CN"/>
                    </w:rPr>
                  </w:pPr>
                </w:p>
              </w:tc>
              <w:tc>
                <w:tcPr>
                  <w:tcW w:w="2100"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000000"/>
                      <w:kern w:val="2"/>
                      <w:sz w:val="21"/>
                      <w:szCs w:val="21"/>
                      <w:highlight w:val="none"/>
                      <w:lang w:val="en-US" w:eastAsia="zh-CN" w:bidi="ar"/>
                    </w:rPr>
                  </w:pPr>
                  <w:r>
                    <w:rPr>
                      <w:rFonts w:hint="eastAsia" w:ascii="Times New Roman" w:hAnsi="Times New Roman" w:eastAsia="宋体" w:cs="Times New Roman"/>
                      <w:color w:val="000000"/>
                      <w:kern w:val="2"/>
                      <w:sz w:val="21"/>
                      <w:szCs w:val="21"/>
                      <w:highlight w:val="none"/>
                      <w:lang w:val="en-US" w:eastAsia="zh-CN" w:bidi="ar"/>
                    </w:rPr>
                    <w:t>监测频次</w:t>
                  </w:r>
                </w:p>
              </w:tc>
              <w:tc>
                <w:tcPr>
                  <w:tcW w:w="4830"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000000"/>
                      <w:kern w:val="2"/>
                      <w:sz w:val="21"/>
                      <w:szCs w:val="21"/>
                      <w:highlight w:val="none"/>
                      <w:lang w:val="en-US" w:eastAsia="zh-CN" w:bidi="ar"/>
                    </w:rPr>
                  </w:pPr>
                  <w:r>
                    <w:rPr>
                      <w:rFonts w:hint="eastAsia" w:ascii="Times New Roman" w:hAnsi="Times New Roman" w:eastAsia="宋体" w:cs="Times New Roman"/>
                      <w:color w:val="000000"/>
                      <w:kern w:val="2"/>
                      <w:sz w:val="21"/>
                      <w:szCs w:val="21"/>
                      <w:highlight w:val="none"/>
                      <w:lang w:val="en-US" w:eastAsia="zh-CN" w:bidi="ar"/>
                    </w:rPr>
                    <w:t>每季度监测一次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88" w:type="dxa"/>
                  <w:vMerge w:val="continue"/>
                  <w:tcBorders>
                    <w:tl2br w:val="nil"/>
                    <w:tr2bl w:val="nil"/>
                  </w:tcBorders>
                  <w:noWrap w:val="0"/>
                  <w:vAlign w:val="center"/>
                </w:tcPr>
                <w:p>
                  <w:pPr>
                    <w:keepNext w:val="0"/>
                    <w:keepLines w:val="0"/>
                    <w:widowControl w:val="0"/>
                    <w:suppressLineNumbers w:val="0"/>
                    <w:overflowPunct/>
                    <w:autoSpaceDE/>
                    <w:autoSpaceDN/>
                    <w:adjustRightInd w:val="0"/>
                    <w:snapToGrid w:val="0"/>
                    <w:spacing w:before="0" w:beforeAutospacing="0" w:after="0" w:afterAutospacing="0" w:line="280" w:lineRule="exact"/>
                    <w:ind w:left="0" w:leftChars="0" w:right="0" w:rightChars="0" w:firstLine="0" w:firstLineChars="0"/>
                    <w:jc w:val="center"/>
                    <w:rPr>
                      <w:rFonts w:hint="eastAsia" w:ascii="Times New Roman" w:hAnsi="Times New Roman" w:eastAsia="宋体" w:cs="Times New Roman"/>
                      <w:color w:val="000000"/>
                      <w:kern w:val="2"/>
                      <w:sz w:val="21"/>
                      <w:szCs w:val="21"/>
                      <w:highlight w:val="none"/>
                      <w:lang w:val="en-US" w:eastAsia="zh-CN"/>
                    </w:rPr>
                  </w:pPr>
                </w:p>
              </w:tc>
              <w:tc>
                <w:tcPr>
                  <w:tcW w:w="2100"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eastAsia" w:ascii="Times New Roman" w:hAnsi="Times New Roman" w:eastAsia="宋体" w:cs="Times New Roman"/>
                      <w:color w:val="000000"/>
                      <w:kern w:val="2"/>
                      <w:sz w:val="21"/>
                      <w:szCs w:val="21"/>
                      <w:highlight w:val="none"/>
                      <w:lang w:val="en-US" w:eastAsia="zh-CN" w:bidi="ar"/>
                    </w:rPr>
                  </w:pPr>
                  <w:r>
                    <w:rPr>
                      <w:rFonts w:hint="eastAsia" w:ascii="Times New Roman" w:hAnsi="Times New Roman" w:eastAsia="宋体" w:cs="Times New Roman"/>
                      <w:color w:val="000000"/>
                      <w:kern w:val="2"/>
                      <w:sz w:val="21"/>
                      <w:szCs w:val="21"/>
                      <w:highlight w:val="none"/>
                      <w:lang w:val="en-US" w:eastAsia="zh-CN"/>
                    </w:rPr>
                    <w:t>监测方法</w:t>
                  </w:r>
                </w:p>
              </w:tc>
              <w:tc>
                <w:tcPr>
                  <w:tcW w:w="4830" w:type="dxa"/>
                  <w:tcBorders>
                    <w:tl2br w:val="nil"/>
                    <w:tr2bl w:val="nil"/>
                  </w:tcBorders>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eastAsia" w:ascii="Times New Roman" w:hAnsi="Times New Roman" w:eastAsia="宋体" w:cs="Times New Roman"/>
                      <w:color w:val="000000"/>
                      <w:kern w:val="2"/>
                      <w:sz w:val="21"/>
                      <w:szCs w:val="21"/>
                      <w:highlight w:val="none"/>
                      <w:lang w:val="en-US" w:eastAsia="zh-CN" w:bidi="ar"/>
                    </w:rPr>
                  </w:pPr>
                  <w:r>
                    <w:rPr>
                      <w:rFonts w:hint="default" w:ascii="Times New Roman" w:hAnsi="Times New Roman" w:eastAsia="宋体" w:cs="Times New Roman"/>
                      <w:color w:val="000000"/>
                      <w:kern w:val="2"/>
                      <w:sz w:val="21"/>
                      <w:szCs w:val="21"/>
                      <w:highlight w:val="none"/>
                      <w:lang w:val="en-US" w:eastAsia="zh-CN" w:bidi="ar"/>
                    </w:rPr>
                    <w:t>按照《工业企业厂界环境噪声排放标准》(GB12348-2008)的有关规定进行</w:t>
                  </w:r>
                </w:p>
              </w:tc>
            </w:tr>
          </w:tbl>
          <w:p>
            <w:pPr>
              <w:pageBreakBefore w:val="0"/>
              <w:widowControl w:val="0"/>
              <w:kinsoku/>
              <w:wordWrap/>
              <w:overflowPunct/>
              <w:topLinePunct w:val="0"/>
              <w:autoSpaceDE/>
              <w:autoSpaceDN/>
              <w:bidi w:val="0"/>
              <w:adjustRightInd/>
              <w:snapToGrid/>
              <w:spacing w:before="0" w:after="0" w:line="480" w:lineRule="exact"/>
              <w:ind w:left="0" w:right="0" w:firstLine="562" w:firstLineChars="200"/>
              <w:jc w:val="both"/>
              <w:textAlignment w:val="auto"/>
              <w:rPr>
                <w:rFonts w:hint="eastAsia" w:ascii="Times New Roman" w:hAnsi="Times New Roman" w:eastAsia="宋体" w:cs="Times New Roman"/>
                <w:color w:val="000000"/>
                <w:kern w:val="2"/>
                <w:sz w:val="28"/>
                <w:szCs w:val="28"/>
                <w:highlight w:val="none"/>
                <w:lang w:val="en-US" w:eastAsia="zh-CN"/>
              </w:rPr>
            </w:pPr>
            <w:r>
              <w:rPr>
                <w:rFonts w:hint="eastAsia" w:ascii="Times New Roman" w:hAnsi="Times New Roman" w:eastAsia="宋体" w:cs="Times New Roman"/>
                <w:b/>
                <w:color w:val="000000"/>
                <w:kern w:val="2"/>
                <w:sz w:val="28"/>
                <w:szCs w:val="28"/>
                <w:highlight w:val="none"/>
                <w:lang w:val="en-US" w:eastAsia="zh-CN" w:bidi="ar-SA"/>
              </w:rPr>
              <w:t>4.8固废</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eastAsia="宋体" w:cs="Times New Roman"/>
                <w:b w:val="0"/>
                <w:bCs w:val="0"/>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（1）固体废物产生情况</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color w:val="000000"/>
                <w:sz w:val="24"/>
                <w:szCs w:val="24"/>
                <w:highlight w:val="none"/>
                <w:lang w:val="en-US" w:eastAsia="zh-CN" w:bidi="ar-SA"/>
              </w:rPr>
            </w:pPr>
            <w:r>
              <w:rPr>
                <w:rFonts w:hint="default" w:ascii="Times New Roman" w:hAnsi="Times New Roman" w:eastAsia="宋体" w:cs="Times New Roman"/>
                <w:color w:val="000000"/>
                <w:sz w:val="24"/>
                <w:szCs w:val="24"/>
                <w:highlight w:val="none"/>
                <w:lang w:val="en-US" w:eastAsia="zh-CN" w:bidi="ar-SA"/>
              </w:rPr>
              <w:t>本项目生活垃圾产生量以每人1kg/d计，年工作</w:t>
            </w:r>
            <w:r>
              <w:rPr>
                <w:rFonts w:hint="eastAsia" w:cs="Times New Roman"/>
                <w:color w:val="000000"/>
                <w:sz w:val="24"/>
                <w:szCs w:val="24"/>
                <w:highlight w:val="none"/>
                <w:lang w:val="en-US" w:eastAsia="zh-CN" w:bidi="ar-SA"/>
              </w:rPr>
              <w:t>210</w:t>
            </w:r>
            <w:r>
              <w:rPr>
                <w:rFonts w:hint="default" w:ascii="Times New Roman" w:hAnsi="Times New Roman" w:eastAsia="宋体" w:cs="Times New Roman"/>
                <w:color w:val="000000"/>
                <w:sz w:val="24"/>
                <w:szCs w:val="24"/>
                <w:highlight w:val="none"/>
                <w:lang w:val="en-US" w:eastAsia="zh-CN" w:bidi="ar-SA"/>
              </w:rPr>
              <w:t>天，故本项目生活垃圾产生量为</w:t>
            </w:r>
            <w:r>
              <w:rPr>
                <w:rFonts w:hint="eastAsia" w:cs="Times New Roman"/>
                <w:color w:val="000000"/>
                <w:sz w:val="24"/>
                <w:szCs w:val="24"/>
                <w:highlight w:val="none"/>
                <w:lang w:val="en-US" w:eastAsia="zh-CN" w:bidi="ar-SA"/>
              </w:rPr>
              <w:t>4.2</w:t>
            </w:r>
            <w:r>
              <w:rPr>
                <w:rFonts w:hint="default" w:ascii="Times New Roman" w:hAnsi="Times New Roman" w:eastAsia="宋体" w:cs="Times New Roman"/>
                <w:color w:val="000000"/>
                <w:sz w:val="24"/>
                <w:szCs w:val="24"/>
                <w:highlight w:val="none"/>
                <w:lang w:val="en-US" w:eastAsia="zh-CN" w:bidi="ar-SA"/>
              </w:rPr>
              <w:t>t/a，厂区内</w:t>
            </w:r>
            <w:r>
              <w:rPr>
                <w:rFonts w:hint="eastAsia" w:ascii="Times New Roman" w:hAnsi="Times New Roman" w:eastAsia="宋体" w:cs="Times New Roman"/>
                <w:color w:val="000000"/>
                <w:sz w:val="24"/>
                <w:szCs w:val="24"/>
                <w:highlight w:val="none"/>
                <w:lang w:val="en-US" w:eastAsia="zh-CN" w:bidi="ar-SA"/>
              </w:rPr>
              <w:t>集中</w:t>
            </w:r>
            <w:r>
              <w:rPr>
                <w:rFonts w:hint="default" w:ascii="Times New Roman" w:hAnsi="Times New Roman" w:eastAsia="宋体" w:cs="Times New Roman"/>
                <w:color w:val="000000"/>
                <w:sz w:val="24"/>
                <w:szCs w:val="24"/>
                <w:highlight w:val="none"/>
                <w:lang w:val="en-US" w:eastAsia="zh-CN" w:bidi="ar-SA"/>
              </w:rPr>
              <w:t>收集后</w:t>
            </w:r>
            <w:r>
              <w:rPr>
                <w:rFonts w:hint="eastAsia" w:cs="Times New Roman"/>
                <w:color w:val="000000"/>
                <w:sz w:val="24"/>
                <w:szCs w:val="24"/>
                <w:highlight w:val="none"/>
                <w:lang w:val="en-US" w:eastAsia="zh-CN" w:bidi="ar-SA"/>
              </w:rPr>
              <w:t>委托环卫部门定期清运</w:t>
            </w:r>
            <w:r>
              <w:rPr>
                <w:rFonts w:hint="default" w:ascii="Times New Roman" w:hAnsi="Times New Roman" w:eastAsia="宋体" w:cs="Times New Roman"/>
                <w:color w:val="000000"/>
                <w:sz w:val="24"/>
                <w:szCs w:val="24"/>
                <w:highlight w:val="none"/>
                <w:lang w:val="en-US" w:eastAsia="zh-CN" w:bidi="ar-SA"/>
              </w:rPr>
              <w:t>。</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本项目</w:t>
            </w:r>
            <w:r>
              <w:rPr>
                <w:rFonts w:hint="eastAsia" w:cs="Times New Roman"/>
                <w:color w:val="000000"/>
                <w:kern w:val="2"/>
                <w:sz w:val="24"/>
                <w:szCs w:val="24"/>
                <w:highlight w:val="none"/>
                <w:lang w:val="en-US" w:eastAsia="zh-CN" w:bidi="ar-SA"/>
              </w:rPr>
              <w:t>除尘器收集粉尘</w:t>
            </w:r>
            <w:r>
              <w:rPr>
                <w:rFonts w:hint="eastAsia" w:ascii="Times New Roman" w:hAnsi="Times New Roman" w:eastAsia="宋体" w:cs="Times New Roman"/>
                <w:color w:val="000000"/>
                <w:kern w:val="2"/>
                <w:sz w:val="24"/>
                <w:szCs w:val="24"/>
                <w:highlight w:val="none"/>
                <w:lang w:val="en-US" w:eastAsia="zh-CN" w:bidi="ar-SA"/>
              </w:rPr>
              <w:t>产生量约为</w:t>
            </w:r>
            <w:r>
              <w:rPr>
                <w:rFonts w:hint="eastAsia" w:cs="Times New Roman"/>
                <w:color w:val="000000"/>
                <w:kern w:val="2"/>
                <w:sz w:val="24"/>
                <w:szCs w:val="24"/>
                <w:highlight w:val="none"/>
                <w:lang w:val="en-US" w:eastAsia="zh-CN" w:bidi="ar-SA"/>
              </w:rPr>
              <w:t>23.65</w:t>
            </w:r>
            <w:r>
              <w:rPr>
                <w:rFonts w:hint="eastAsia" w:ascii="Times New Roman" w:hAnsi="Times New Roman" w:eastAsia="宋体" w:cs="Times New Roman"/>
                <w:color w:val="000000"/>
                <w:kern w:val="2"/>
                <w:sz w:val="24"/>
                <w:szCs w:val="24"/>
                <w:highlight w:val="none"/>
                <w:lang w:val="en-US" w:eastAsia="zh-CN" w:bidi="ar-SA"/>
              </w:rPr>
              <w:t>t/a</w:t>
            </w:r>
            <w:r>
              <w:rPr>
                <w:rFonts w:hint="eastAsia" w:cs="Times New Roman"/>
                <w:color w:val="000000"/>
                <w:kern w:val="2"/>
                <w:sz w:val="24"/>
                <w:szCs w:val="24"/>
                <w:highlight w:val="none"/>
                <w:lang w:val="en-US" w:eastAsia="zh-CN" w:bidi="ar-SA"/>
              </w:rPr>
              <w:t>，经收集后回用于生产</w:t>
            </w:r>
            <w:r>
              <w:rPr>
                <w:rFonts w:hint="eastAsia" w:ascii="Times New Roman" w:hAnsi="Times New Roman" w:eastAsia="宋体" w:cs="Times New Roman"/>
                <w:color w:val="auto"/>
                <w:lang w:val="en-US" w:eastAsia="zh-CN"/>
              </w:rPr>
              <w:t>。</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eastAsia" w:cs="Times New Roman"/>
                <w:color w:val="000000"/>
                <w:kern w:val="2"/>
                <w:sz w:val="24"/>
                <w:szCs w:val="24"/>
                <w:highlight w:val="none"/>
                <w:lang w:val="en-US" w:eastAsia="zh-CN" w:bidi="ar-SA"/>
              </w:rPr>
              <w:t>本项目生产产生一定量边角料，根据建设单位提供资料，本项目边角料产量约为10t/a，收集后经边角料破碎机破碎后回用于生产。</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本项目设备在检修或维护过程中会产生少量的废机油，产生量约为0.3t/a。根据《国家危险废物名录》，属名录中HW08废矿物油与含矿物油废物，行业来源为非特定行业，废物代码分别为900-214-08，属车辆、机械维修和拆解过程中产生的废发动机油、制动器油、自动变速器油、齿轮油等废润滑油，危险特性为T，I。</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本项目</w:t>
            </w:r>
            <w:r>
              <w:rPr>
                <w:rFonts w:hint="eastAsia" w:cs="Times New Roman"/>
                <w:color w:val="000000"/>
                <w:kern w:val="2"/>
                <w:sz w:val="24"/>
                <w:szCs w:val="24"/>
                <w:highlight w:val="none"/>
                <w:lang w:val="en-US" w:eastAsia="zh-CN" w:bidi="ar-SA"/>
              </w:rPr>
              <w:t>治理VOCs</w:t>
            </w:r>
            <w:r>
              <w:rPr>
                <w:rFonts w:hint="eastAsia" w:ascii="Times New Roman" w:hAnsi="Times New Roman" w:eastAsia="宋体" w:cs="Times New Roman"/>
                <w:color w:val="000000"/>
                <w:kern w:val="2"/>
                <w:sz w:val="24"/>
                <w:szCs w:val="24"/>
                <w:highlight w:val="none"/>
                <w:lang w:val="en-US" w:eastAsia="zh-CN" w:bidi="ar-SA"/>
              </w:rPr>
              <w:t>采用</w:t>
            </w:r>
            <w:r>
              <w:rPr>
                <w:rFonts w:hint="eastAsia" w:cs="Times New Roman"/>
                <w:color w:val="000000"/>
                <w:kern w:val="2"/>
                <w:sz w:val="24"/>
                <w:szCs w:val="24"/>
                <w:highlight w:val="none"/>
                <w:lang w:val="en-US" w:eastAsia="zh-CN" w:bidi="ar-SA"/>
              </w:rPr>
              <w:t>二级</w:t>
            </w:r>
            <w:r>
              <w:rPr>
                <w:rFonts w:hint="eastAsia" w:ascii="Times New Roman" w:hAnsi="Times New Roman" w:eastAsia="宋体" w:cs="Times New Roman"/>
                <w:color w:val="000000"/>
                <w:kern w:val="2"/>
                <w:sz w:val="24"/>
                <w:szCs w:val="24"/>
                <w:highlight w:val="none"/>
                <w:lang w:val="en-US" w:eastAsia="zh-CN" w:bidi="ar-SA"/>
              </w:rPr>
              <w:t>UV光氧催化+二级活性炭吸附装置，活性炭吸附装置一年需更换1次活性炭，期间产生废活性炭约</w:t>
            </w:r>
            <w:r>
              <w:rPr>
                <w:rFonts w:hint="eastAsia" w:cs="Times New Roman"/>
                <w:color w:val="000000"/>
                <w:kern w:val="2"/>
                <w:sz w:val="24"/>
                <w:szCs w:val="24"/>
                <w:highlight w:val="none"/>
                <w:lang w:val="en-US" w:eastAsia="zh-CN" w:bidi="ar-SA"/>
              </w:rPr>
              <w:t>7.3</w:t>
            </w:r>
            <w:r>
              <w:rPr>
                <w:rFonts w:hint="eastAsia" w:ascii="Times New Roman" w:hAnsi="Times New Roman" w:eastAsia="宋体" w:cs="Times New Roman"/>
                <w:color w:val="000000"/>
                <w:kern w:val="2"/>
                <w:sz w:val="24"/>
                <w:szCs w:val="24"/>
                <w:highlight w:val="none"/>
                <w:lang w:val="en-US" w:eastAsia="zh-CN" w:bidi="ar-SA"/>
              </w:rPr>
              <w:t>t/a，根据《国家危险废物名录》，属名录中其他废物HW49，行业来源为非特定行业，废物代码分别为900-0</w:t>
            </w:r>
            <w:r>
              <w:rPr>
                <w:rFonts w:hint="eastAsia" w:cs="Times New Roman"/>
                <w:color w:val="000000"/>
                <w:kern w:val="2"/>
                <w:sz w:val="24"/>
                <w:szCs w:val="24"/>
                <w:highlight w:val="none"/>
                <w:lang w:val="en-US" w:eastAsia="zh-CN" w:bidi="ar-SA"/>
              </w:rPr>
              <w:t>39</w:t>
            </w:r>
            <w:r>
              <w:rPr>
                <w:rFonts w:hint="eastAsia" w:ascii="Times New Roman" w:hAnsi="Times New Roman" w:eastAsia="宋体" w:cs="Times New Roman"/>
                <w:color w:val="000000"/>
                <w:kern w:val="2"/>
                <w:sz w:val="24"/>
                <w:szCs w:val="24"/>
                <w:highlight w:val="none"/>
                <w:lang w:val="en-US" w:eastAsia="zh-CN" w:bidi="ar-SA"/>
              </w:rPr>
              <w:t>-49，属VOCs治理过程（不包括餐饮行业油烟治理过程）产生的废活性炭，危险特性为T。</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本项目治理VOCs采用</w:t>
            </w:r>
            <w:r>
              <w:rPr>
                <w:rFonts w:hint="eastAsia" w:cs="Times New Roman"/>
                <w:color w:val="000000"/>
                <w:kern w:val="2"/>
                <w:sz w:val="24"/>
                <w:szCs w:val="24"/>
                <w:highlight w:val="none"/>
                <w:lang w:val="en-US" w:eastAsia="zh-CN" w:bidi="ar-SA"/>
              </w:rPr>
              <w:t>二级</w:t>
            </w:r>
            <w:r>
              <w:rPr>
                <w:rFonts w:hint="eastAsia" w:ascii="Times New Roman" w:hAnsi="Times New Roman" w:eastAsia="宋体" w:cs="Times New Roman"/>
                <w:color w:val="000000"/>
                <w:kern w:val="2"/>
                <w:sz w:val="24"/>
                <w:szCs w:val="24"/>
                <w:highlight w:val="none"/>
                <w:lang w:val="en-US" w:eastAsia="zh-CN" w:bidi="ar-SA"/>
              </w:rPr>
              <w:t>UV光氧催化+二级活性炭吸附装置，一年需更换两次UV光氧催化灯管，共计12个/a，根据《国家危险废物名录》，属名录中含汞废物HW29，行业来源为非特定行业，废物代码分别为900-0</w:t>
            </w:r>
            <w:r>
              <w:rPr>
                <w:rFonts w:hint="eastAsia" w:cs="Times New Roman"/>
                <w:color w:val="000000"/>
                <w:kern w:val="2"/>
                <w:sz w:val="24"/>
                <w:szCs w:val="24"/>
                <w:highlight w:val="none"/>
                <w:lang w:val="en-US" w:eastAsia="zh-CN" w:bidi="ar-SA"/>
              </w:rPr>
              <w:t>23</w:t>
            </w:r>
            <w:r>
              <w:rPr>
                <w:rFonts w:hint="eastAsia" w:ascii="Times New Roman" w:hAnsi="Times New Roman" w:eastAsia="宋体" w:cs="Times New Roman"/>
                <w:color w:val="000000"/>
                <w:kern w:val="2"/>
                <w:sz w:val="24"/>
                <w:szCs w:val="24"/>
                <w:highlight w:val="none"/>
                <w:lang w:val="en-US" w:eastAsia="zh-CN" w:bidi="ar-SA"/>
              </w:rPr>
              <w:t>-29，属生产、销售及使用过程中产生的废含汞荧光灯管及其他废含汞电光源，危险特性为T。</w:t>
            </w:r>
          </w:p>
          <w:p>
            <w:pPr>
              <w:pageBreakBefore w:val="0"/>
              <w:widowControl w:val="0"/>
              <w:kinsoku/>
              <w:wordWrap/>
              <w:overflowPunct/>
              <w:topLinePunct w:val="0"/>
              <w:autoSpaceDE/>
              <w:autoSpaceDN/>
              <w:bidi w:val="0"/>
              <w:adjustRightInd/>
              <w:snapToGrid/>
              <w:spacing w:before="0" w:after="0" w:line="480" w:lineRule="exact"/>
              <w:ind w:left="0" w:right="0" w:firstLine="482" w:firstLineChars="200"/>
              <w:jc w:val="center"/>
              <w:textAlignment w:val="auto"/>
              <w:rPr>
                <w:rFonts w:hint="eastAsia" w:ascii="Times New Roman" w:hAnsi="Times New Roman" w:eastAsia="宋体" w:cs="Times New Roman"/>
                <w:b/>
                <w:bCs/>
                <w:color w:val="000000"/>
                <w:kern w:val="2"/>
                <w:sz w:val="24"/>
                <w:szCs w:val="20"/>
                <w:highlight w:val="none"/>
                <w:vertAlign w:val="baseline"/>
                <w:lang w:val="en-US" w:eastAsia="zh-CN"/>
              </w:rPr>
            </w:pPr>
            <w:r>
              <w:rPr>
                <w:rFonts w:hint="eastAsia" w:ascii="Times New Roman" w:hAnsi="Times New Roman" w:eastAsia="宋体" w:cs="Times New Roman"/>
                <w:b/>
                <w:bCs/>
                <w:color w:val="000000"/>
                <w:kern w:val="2"/>
                <w:sz w:val="24"/>
                <w:szCs w:val="20"/>
                <w:highlight w:val="none"/>
                <w:vertAlign w:val="baseline"/>
                <w:lang w:val="en-US" w:eastAsia="zh-CN"/>
              </w:rPr>
              <w:t>表</w:t>
            </w:r>
            <w:r>
              <w:rPr>
                <w:rFonts w:hint="eastAsia" w:cs="Times New Roman"/>
                <w:b/>
                <w:bCs/>
                <w:color w:val="000000"/>
                <w:kern w:val="2"/>
                <w:sz w:val="24"/>
                <w:szCs w:val="20"/>
                <w:highlight w:val="none"/>
                <w:vertAlign w:val="baseline"/>
                <w:lang w:val="en-US" w:eastAsia="zh-CN"/>
              </w:rPr>
              <w:t>4.8-1</w:t>
            </w:r>
            <w:r>
              <w:rPr>
                <w:rFonts w:hint="eastAsia" w:ascii="Times New Roman" w:hAnsi="Times New Roman" w:eastAsia="宋体" w:cs="Times New Roman"/>
                <w:b/>
                <w:bCs/>
                <w:color w:val="000000"/>
                <w:kern w:val="2"/>
                <w:sz w:val="24"/>
                <w:szCs w:val="20"/>
                <w:highlight w:val="none"/>
                <w:vertAlign w:val="baseline"/>
                <w:lang w:val="en-US" w:eastAsia="zh-CN"/>
              </w:rPr>
              <w:t>本项目固体废物产生情况一览表</w:t>
            </w:r>
          </w:p>
          <w:tbl>
            <w:tblPr>
              <w:tblStyle w:val="15"/>
              <w:tblW w:w="84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15"/>
              <w:gridCol w:w="839"/>
              <w:gridCol w:w="621"/>
              <w:gridCol w:w="1008"/>
              <w:gridCol w:w="839"/>
              <w:gridCol w:w="812"/>
              <w:gridCol w:w="717"/>
              <w:gridCol w:w="414"/>
              <w:gridCol w:w="700"/>
              <w:gridCol w:w="684"/>
              <w:gridCol w:w="589"/>
              <w:gridCol w:w="7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3" w:hRule="atLeast"/>
                <w:jc w:val="center"/>
              </w:trPr>
              <w:tc>
                <w:tcPr>
                  <w:tcW w:w="2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ascii="Times New Roman" w:hAnsi="Times New Roman" w:eastAsia="宋体" w:cs="Times New Roman"/>
                      <w:color w:val="000000"/>
                      <w:kern w:val="0"/>
                      <w:sz w:val="21"/>
                      <w:szCs w:val="21"/>
                      <w:highlight w:val="none"/>
                      <w:lang w:bidi="ar"/>
                    </w:rPr>
                  </w:pPr>
                  <w:r>
                    <w:rPr>
                      <w:rFonts w:hint="eastAsia" w:ascii="Times New Roman" w:hAnsi="Times New Roman" w:eastAsia="宋体" w:cs="Times New Roman"/>
                      <w:color w:val="000000"/>
                      <w:kern w:val="0"/>
                      <w:sz w:val="21"/>
                      <w:szCs w:val="21"/>
                      <w:highlight w:val="none"/>
                      <w:lang w:bidi="ar"/>
                    </w:rPr>
                    <w:t>序号</w:t>
                  </w:r>
                </w:p>
              </w:tc>
              <w:tc>
                <w:tcPr>
                  <w:tcW w:w="4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产生环节</w:t>
                  </w:r>
                </w:p>
              </w:tc>
              <w:tc>
                <w:tcPr>
                  <w:tcW w:w="36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名称</w:t>
                  </w:r>
                </w:p>
              </w:tc>
              <w:tc>
                <w:tcPr>
                  <w:tcW w:w="5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属性</w:t>
                  </w:r>
                </w:p>
              </w:tc>
              <w:tc>
                <w:tcPr>
                  <w:tcW w:w="4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危废/固废代码</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产生量（t/a）</w:t>
                  </w:r>
                </w:p>
              </w:tc>
              <w:tc>
                <w:tcPr>
                  <w:tcW w:w="42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最大储存量（t）</w:t>
                  </w:r>
                </w:p>
              </w:tc>
              <w:tc>
                <w:tcPr>
                  <w:tcW w:w="2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形态</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有害成分</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危险特性</w:t>
                  </w:r>
                </w:p>
              </w:tc>
              <w:tc>
                <w:tcPr>
                  <w:tcW w:w="35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包装方式</w:t>
                  </w:r>
                </w:p>
              </w:tc>
              <w:tc>
                <w:tcPr>
                  <w:tcW w:w="454"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处置方式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0" w:hRule="atLeast"/>
                <w:jc w:val="center"/>
              </w:trPr>
              <w:tc>
                <w:tcPr>
                  <w:tcW w:w="2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1</w:t>
                  </w:r>
                </w:p>
              </w:tc>
              <w:tc>
                <w:tcPr>
                  <w:tcW w:w="4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生活区</w:t>
                  </w:r>
                </w:p>
              </w:tc>
              <w:tc>
                <w:tcPr>
                  <w:tcW w:w="36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生活垃圾</w:t>
                  </w:r>
                </w:p>
              </w:tc>
              <w:tc>
                <w:tcPr>
                  <w:tcW w:w="5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w:t>
                  </w:r>
                </w:p>
              </w:tc>
              <w:tc>
                <w:tcPr>
                  <w:tcW w:w="4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4.2</w:t>
                  </w:r>
                </w:p>
              </w:tc>
              <w:tc>
                <w:tcPr>
                  <w:tcW w:w="42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0.5</w:t>
                  </w:r>
                </w:p>
              </w:tc>
              <w:tc>
                <w:tcPr>
                  <w:tcW w:w="2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固</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w:t>
                  </w:r>
                </w:p>
              </w:tc>
              <w:tc>
                <w:tcPr>
                  <w:tcW w:w="35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桶装</w:t>
                  </w:r>
                </w:p>
              </w:tc>
              <w:tc>
                <w:tcPr>
                  <w:tcW w:w="454"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委托环卫部门定期清运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0" w:hRule="atLeast"/>
                <w:jc w:val="center"/>
              </w:trPr>
              <w:tc>
                <w:tcPr>
                  <w:tcW w:w="2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2</w:t>
                  </w:r>
                </w:p>
              </w:tc>
              <w:tc>
                <w:tcPr>
                  <w:tcW w:w="4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废气治理</w:t>
                  </w:r>
                </w:p>
              </w:tc>
              <w:tc>
                <w:tcPr>
                  <w:tcW w:w="36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除尘灰</w:t>
                  </w:r>
                </w:p>
              </w:tc>
              <w:tc>
                <w:tcPr>
                  <w:tcW w:w="5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一般固废</w:t>
                  </w:r>
                </w:p>
              </w:tc>
              <w:tc>
                <w:tcPr>
                  <w:tcW w:w="4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303-004-66</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23.65</w:t>
                  </w:r>
                </w:p>
              </w:tc>
              <w:tc>
                <w:tcPr>
                  <w:tcW w:w="42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w:t>
                  </w:r>
                </w:p>
              </w:tc>
              <w:tc>
                <w:tcPr>
                  <w:tcW w:w="2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固</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w:t>
                  </w:r>
                </w:p>
              </w:tc>
              <w:tc>
                <w:tcPr>
                  <w:tcW w:w="35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w:t>
                  </w:r>
                </w:p>
              </w:tc>
              <w:tc>
                <w:tcPr>
                  <w:tcW w:w="454"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回用于生产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0" w:hRule="atLeast"/>
                <w:jc w:val="center"/>
              </w:trPr>
              <w:tc>
                <w:tcPr>
                  <w:tcW w:w="2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3</w:t>
                  </w:r>
                </w:p>
              </w:tc>
              <w:tc>
                <w:tcPr>
                  <w:tcW w:w="4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切割</w:t>
                  </w:r>
                </w:p>
              </w:tc>
              <w:tc>
                <w:tcPr>
                  <w:tcW w:w="36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边角料</w:t>
                  </w:r>
                </w:p>
              </w:tc>
              <w:tc>
                <w:tcPr>
                  <w:tcW w:w="5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一般固废</w:t>
                  </w:r>
                </w:p>
              </w:tc>
              <w:tc>
                <w:tcPr>
                  <w:tcW w:w="4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303-004-99</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10</w:t>
                  </w:r>
                </w:p>
              </w:tc>
              <w:tc>
                <w:tcPr>
                  <w:tcW w:w="42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w:t>
                  </w:r>
                </w:p>
              </w:tc>
              <w:tc>
                <w:tcPr>
                  <w:tcW w:w="2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固</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w:t>
                  </w:r>
                </w:p>
              </w:tc>
              <w:tc>
                <w:tcPr>
                  <w:tcW w:w="35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w:t>
                  </w:r>
                </w:p>
              </w:tc>
              <w:tc>
                <w:tcPr>
                  <w:tcW w:w="454"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回用于生产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0" w:hRule="atLeast"/>
                <w:jc w:val="center"/>
              </w:trPr>
              <w:tc>
                <w:tcPr>
                  <w:tcW w:w="2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4</w:t>
                  </w:r>
                </w:p>
              </w:tc>
              <w:tc>
                <w:tcPr>
                  <w:tcW w:w="4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设备维修</w:t>
                  </w:r>
                </w:p>
              </w:tc>
              <w:tc>
                <w:tcPr>
                  <w:tcW w:w="36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废机油</w:t>
                  </w:r>
                </w:p>
              </w:tc>
              <w:tc>
                <w:tcPr>
                  <w:tcW w:w="5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危险废物/HW</w:t>
                  </w:r>
                  <w:r>
                    <w:rPr>
                      <w:rFonts w:hint="eastAsia" w:cs="Times New Roman"/>
                      <w:color w:val="000000"/>
                      <w:kern w:val="0"/>
                      <w:sz w:val="21"/>
                      <w:szCs w:val="21"/>
                      <w:highlight w:val="none"/>
                      <w:lang w:val="en-US" w:eastAsia="zh-CN" w:bidi="ar"/>
                    </w:rPr>
                    <w:t>08</w:t>
                  </w:r>
                </w:p>
              </w:tc>
              <w:tc>
                <w:tcPr>
                  <w:tcW w:w="4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900-214-08</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0.3</w:t>
                  </w:r>
                </w:p>
              </w:tc>
              <w:tc>
                <w:tcPr>
                  <w:tcW w:w="42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4.5</w:t>
                  </w:r>
                </w:p>
              </w:tc>
              <w:tc>
                <w:tcPr>
                  <w:tcW w:w="2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固</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废机油</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T，I</w:t>
                  </w:r>
                </w:p>
              </w:tc>
              <w:tc>
                <w:tcPr>
                  <w:tcW w:w="35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桶装</w:t>
                  </w:r>
                </w:p>
              </w:tc>
              <w:tc>
                <w:tcPr>
                  <w:tcW w:w="454" w:type="pct"/>
                  <w:vMerge w:val="restar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暂存于危废暂存间委托</w:t>
                  </w:r>
                  <w:r>
                    <w:rPr>
                      <w:rFonts w:hint="eastAsia" w:ascii="Times New Roman" w:hAnsi="Times New Roman" w:eastAsia="宋体" w:cs="Times New Roman"/>
                      <w:color w:val="000000"/>
                      <w:kern w:val="0"/>
                      <w:sz w:val="21"/>
                      <w:szCs w:val="21"/>
                      <w:highlight w:val="none"/>
                      <w:lang w:val="en-US" w:eastAsia="zh-CN" w:bidi="ar"/>
                    </w:rPr>
                    <w:t>有资质单位处置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0" w:hRule="atLeast"/>
                <w:jc w:val="center"/>
              </w:trPr>
              <w:tc>
                <w:tcPr>
                  <w:tcW w:w="2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5</w:t>
                  </w:r>
                </w:p>
              </w:tc>
              <w:tc>
                <w:tcPr>
                  <w:tcW w:w="4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废气治理</w:t>
                  </w:r>
                </w:p>
              </w:tc>
              <w:tc>
                <w:tcPr>
                  <w:tcW w:w="36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废活性炭</w:t>
                  </w:r>
                </w:p>
              </w:tc>
              <w:tc>
                <w:tcPr>
                  <w:tcW w:w="5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危险废物/HW</w:t>
                  </w:r>
                  <w:r>
                    <w:rPr>
                      <w:rFonts w:hint="eastAsia" w:cs="Times New Roman"/>
                      <w:color w:val="000000"/>
                      <w:kern w:val="0"/>
                      <w:sz w:val="21"/>
                      <w:szCs w:val="21"/>
                      <w:highlight w:val="none"/>
                      <w:lang w:val="en-US" w:eastAsia="zh-CN" w:bidi="ar"/>
                    </w:rPr>
                    <w:t>49</w:t>
                  </w:r>
                </w:p>
              </w:tc>
              <w:tc>
                <w:tcPr>
                  <w:tcW w:w="4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900-039-49</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7.3</w:t>
                  </w:r>
                </w:p>
              </w:tc>
              <w:tc>
                <w:tcPr>
                  <w:tcW w:w="42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4.5</w:t>
                  </w:r>
                </w:p>
              </w:tc>
              <w:tc>
                <w:tcPr>
                  <w:tcW w:w="2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固</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有机废气</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 xml:space="preserve">T </w:t>
                  </w:r>
                </w:p>
              </w:tc>
              <w:tc>
                <w:tcPr>
                  <w:tcW w:w="35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桶装</w:t>
                  </w:r>
                </w:p>
              </w:tc>
              <w:tc>
                <w:tcPr>
                  <w:tcW w:w="454" w:type="pct"/>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cs="Times New Roman"/>
                      <w:color w:val="000000"/>
                      <w:kern w:val="0"/>
                      <w:sz w:val="21"/>
                      <w:szCs w:val="21"/>
                      <w:highlight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0" w:hRule="atLeast"/>
                <w:jc w:val="center"/>
              </w:trPr>
              <w:tc>
                <w:tcPr>
                  <w:tcW w:w="2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6</w:t>
                  </w:r>
                </w:p>
              </w:tc>
              <w:tc>
                <w:tcPr>
                  <w:tcW w:w="4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废气治理</w:t>
                  </w:r>
                </w:p>
              </w:tc>
              <w:tc>
                <w:tcPr>
                  <w:tcW w:w="36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废UV光氧灯管</w:t>
                  </w:r>
                </w:p>
              </w:tc>
              <w:tc>
                <w:tcPr>
                  <w:tcW w:w="5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危险废物/HW</w:t>
                  </w:r>
                  <w:r>
                    <w:rPr>
                      <w:rFonts w:hint="eastAsia" w:cs="Times New Roman"/>
                      <w:color w:val="000000"/>
                      <w:kern w:val="0"/>
                      <w:sz w:val="21"/>
                      <w:szCs w:val="21"/>
                      <w:highlight w:val="none"/>
                      <w:lang w:val="en-US" w:eastAsia="zh-CN" w:bidi="ar"/>
                    </w:rPr>
                    <w:t>29</w:t>
                  </w:r>
                </w:p>
              </w:tc>
              <w:tc>
                <w:tcPr>
                  <w:tcW w:w="499"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900-023-29</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12个/a</w:t>
                  </w:r>
                </w:p>
              </w:tc>
              <w:tc>
                <w:tcPr>
                  <w:tcW w:w="42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w:t>
                  </w:r>
                </w:p>
              </w:tc>
              <w:tc>
                <w:tcPr>
                  <w:tcW w:w="246"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固</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含汞废灯管</w:t>
                  </w:r>
                </w:p>
              </w:tc>
              <w:tc>
                <w:tcPr>
                  <w:tcW w:w="407"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 xml:space="preserve">T </w:t>
                  </w:r>
                </w:p>
              </w:tc>
              <w:tc>
                <w:tcPr>
                  <w:tcW w:w="350" w:type="pct"/>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桶装</w:t>
                  </w:r>
                </w:p>
              </w:tc>
              <w:tc>
                <w:tcPr>
                  <w:tcW w:w="454" w:type="pct"/>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cs="Times New Roman"/>
                      <w:color w:val="000000"/>
                      <w:kern w:val="0"/>
                      <w:sz w:val="21"/>
                      <w:szCs w:val="21"/>
                      <w:highlight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b w:val="0"/>
                <w:bCs w:val="0"/>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（2）环境管理要求</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1）一般要求</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固体废物污染防治法规定“建设项目的环境影响评价文件确定需要配套建设的固体废物污染环境防治设施，必须与主体工程同时设计、同时施工、同时投入使用。固体废物污染环境防治设施必须经原审批环境影响评价文件的环境保护行政主管部门验收合格后，该建设项目方可投入生产或者使用。对固体废物污染环境防治设施的验收应当与对主体工程的验收同时进行”。根据这些规定，本项目固体废物污染环境防治设施必须做到</w:t>
            </w:r>
            <w:r>
              <w:rPr>
                <w:rFonts w:hint="eastAsia"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三同时</w:t>
            </w:r>
            <w:r>
              <w:rPr>
                <w:rFonts w:hint="eastAsia"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为了进一步降低固体废物的影响，建议建设单位在实践中逐步确定新的废物管理模式，对所有固体废物进行监控管理。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①</w:t>
            </w:r>
            <w:r>
              <w:rPr>
                <w:rFonts w:hint="default" w:ascii="Times New Roman" w:hAnsi="Times New Roman" w:eastAsia="宋体" w:cs="Times New Roman"/>
                <w:color w:val="000000"/>
                <w:kern w:val="2"/>
                <w:sz w:val="24"/>
                <w:szCs w:val="24"/>
                <w:lang w:val="en-US" w:eastAsia="zh-CN" w:bidi="ar-SA"/>
              </w:rPr>
              <w:t>全过程管理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即对废物从“出生”那一时刻起对废物的产生、收集、运输、贮存、再循环、再利用、加工处理直至最终处置实行全过程管理，以实现废物减量化、资源化和无害化。</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②</w:t>
            </w:r>
            <w:r>
              <w:rPr>
                <w:rFonts w:hint="default" w:ascii="Times New Roman" w:hAnsi="Times New Roman" w:eastAsia="宋体" w:cs="Times New Roman"/>
                <w:color w:val="000000"/>
                <w:kern w:val="2"/>
                <w:sz w:val="24"/>
                <w:szCs w:val="24"/>
                <w:lang w:val="en-US" w:eastAsia="zh-CN" w:bidi="ar-SA"/>
              </w:rPr>
              <w:t>对排放废物进行审计</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废物审计制度是对废物从产生、处理到处置排放实行全过程监督的有效手段。其主要内容有：废物合理的产生量；废物流向和分配及监测记录；废物处理和转化；废物有效排放和废物总量衡算；废物从产生到处理的全过程评估</w:t>
            </w:r>
            <w:r>
              <w:rPr>
                <w:rFonts w:hint="eastAsia" w:ascii="Times New Roman" w:hAnsi="Times New Roman" w:eastAsia="宋体" w:cs="Times New Roman"/>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2）危险废物管理要求</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危险废物管理包括危险废物贮存措施、危险废物转运措施、危险废物安全处置措施等环节。本次环评要求严格按照《危险废物贮存污染控制标准》（GB 18597-2001）及修改单、《危险废物收集 贮存 运输技术规范》（HJ2025-2012）和《危险废物转移管理办法》（生态环境部 公安部 交通运输部 部令第23号）相关要求对其进行贮存、转移及制度性管理。根据国家产生危险废物的单位应当以控制危险废物的环境风险为目标，企业应制定危险废物管理计划和应急预案并报所在地县级以上地方环保部门备案。</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cs="Times New Roman"/>
                <w:color w:val="000000"/>
                <w:kern w:val="2"/>
                <w:sz w:val="24"/>
                <w:szCs w:val="24"/>
                <w:highlight w:val="none"/>
                <w:lang w:val="en-US" w:eastAsia="zh-CN" w:bidi="ar-SA"/>
              </w:rPr>
              <w:t>3)</w:t>
            </w:r>
            <w:r>
              <w:rPr>
                <w:rFonts w:hint="eastAsia" w:ascii="Times New Roman" w:hAnsi="Times New Roman" w:eastAsia="宋体" w:cs="Times New Roman"/>
                <w:color w:val="000000"/>
                <w:kern w:val="2"/>
                <w:sz w:val="24"/>
                <w:szCs w:val="24"/>
                <w:highlight w:val="none"/>
                <w:lang w:val="en-US" w:eastAsia="zh-CN" w:bidi="ar-SA"/>
              </w:rPr>
              <w:t>危废暂存间要求</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left"/>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本项目</w:t>
            </w:r>
            <w:r>
              <w:rPr>
                <w:rFonts w:hint="eastAsia" w:cs="Times New Roman"/>
                <w:color w:val="000000"/>
                <w:kern w:val="2"/>
                <w:sz w:val="24"/>
                <w:szCs w:val="24"/>
                <w:highlight w:val="none"/>
                <w:lang w:val="en-US" w:eastAsia="zh-CN" w:bidi="ar-SA"/>
              </w:rPr>
              <w:t>新建</w:t>
            </w:r>
            <w:r>
              <w:rPr>
                <w:rFonts w:hint="eastAsia" w:ascii="Times New Roman" w:hAnsi="Times New Roman" w:eastAsia="宋体" w:cs="Times New Roman"/>
                <w:color w:val="000000"/>
                <w:kern w:val="2"/>
                <w:sz w:val="24"/>
                <w:szCs w:val="24"/>
                <w:highlight w:val="none"/>
                <w:lang w:val="en-US" w:eastAsia="zh-CN" w:bidi="ar-SA"/>
              </w:rPr>
              <w:t>10m</w:t>
            </w:r>
            <w:r>
              <w:rPr>
                <w:rFonts w:hint="eastAsia" w:ascii="Times New Roman" w:hAnsi="Times New Roman" w:eastAsia="宋体" w:cs="Times New Roman"/>
                <w:color w:val="000000"/>
                <w:kern w:val="2"/>
                <w:sz w:val="24"/>
                <w:szCs w:val="24"/>
                <w:highlight w:val="none"/>
                <w:vertAlign w:val="superscript"/>
                <w:lang w:val="en-US" w:eastAsia="zh-CN" w:bidi="ar-SA"/>
              </w:rPr>
              <w:t>2</w:t>
            </w:r>
            <w:r>
              <w:rPr>
                <w:rFonts w:hint="eastAsia" w:ascii="Times New Roman" w:hAnsi="Times New Roman" w:eastAsia="宋体" w:cs="Times New Roman"/>
                <w:color w:val="000000"/>
                <w:kern w:val="2"/>
                <w:sz w:val="24"/>
                <w:szCs w:val="24"/>
                <w:highlight w:val="none"/>
                <w:lang w:val="en-US" w:eastAsia="zh-CN" w:bidi="ar-SA"/>
              </w:rPr>
              <w:t>危废暂存间一座，主要用于</w:t>
            </w:r>
            <w:r>
              <w:rPr>
                <w:rFonts w:hint="eastAsia" w:cs="Times New Roman"/>
                <w:color w:val="000000"/>
                <w:kern w:val="2"/>
                <w:sz w:val="24"/>
                <w:szCs w:val="24"/>
                <w:highlight w:val="none"/>
                <w:lang w:val="en-US" w:eastAsia="zh-CN" w:bidi="ar-SA"/>
              </w:rPr>
              <w:t>暂存</w:t>
            </w:r>
            <w:r>
              <w:rPr>
                <w:rFonts w:hint="eastAsia" w:ascii="Times New Roman" w:hAnsi="Times New Roman" w:eastAsia="宋体" w:cs="Times New Roman"/>
                <w:color w:val="000000"/>
                <w:kern w:val="2"/>
                <w:sz w:val="24"/>
                <w:szCs w:val="24"/>
                <w:highlight w:val="none"/>
                <w:lang w:val="en-US" w:eastAsia="zh-CN" w:bidi="ar-SA"/>
              </w:rPr>
              <w:t>本项目产生的危险废物，</w:t>
            </w:r>
            <w:r>
              <w:rPr>
                <w:rFonts w:hint="eastAsia" w:cs="Times New Roman"/>
                <w:color w:val="000000"/>
                <w:kern w:val="2"/>
                <w:sz w:val="24"/>
                <w:szCs w:val="24"/>
                <w:highlight w:val="none"/>
                <w:lang w:val="en-US" w:eastAsia="zh-CN" w:bidi="ar-SA"/>
              </w:rPr>
              <w:t>贮存设计满足</w:t>
            </w:r>
            <w:r>
              <w:rPr>
                <w:rFonts w:hint="eastAsia" w:ascii="Times New Roman" w:hAnsi="Times New Roman" w:eastAsia="宋体" w:cs="Times New Roman"/>
                <w:color w:val="000000"/>
                <w:kern w:val="2"/>
                <w:sz w:val="24"/>
                <w:szCs w:val="24"/>
                <w:highlight w:val="none"/>
                <w:lang w:val="en-US" w:eastAsia="zh-CN" w:bidi="ar-SA"/>
              </w:rPr>
              <w:t>《危险废物贮存污染控制标准》（GB 18597-2001）</w:t>
            </w:r>
            <w:r>
              <w:rPr>
                <w:rFonts w:hint="eastAsia" w:cs="Times New Roman"/>
                <w:color w:val="000000"/>
                <w:kern w:val="2"/>
                <w:sz w:val="24"/>
                <w:szCs w:val="24"/>
                <w:highlight w:val="none"/>
                <w:lang w:val="en-US" w:eastAsia="zh-CN" w:bidi="ar-SA"/>
              </w:rPr>
              <w:t>以及</w:t>
            </w:r>
            <w:r>
              <w:rPr>
                <w:rFonts w:hint="eastAsia" w:ascii="Times New Roman" w:hAnsi="Times New Roman" w:eastAsia="宋体" w:cs="Times New Roman"/>
                <w:color w:val="000000"/>
                <w:kern w:val="2"/>
                <w:sz w:val="24"/>
                <w:szCs w:val="24"/>
                <w:highlight w:val="none"/>
                <w:lang w:val="en-US" w:eastAsia="zh-CN" w:bidi="ar-SA"/>
              </w:rPr>
              <w:t>《危险废物收集 贮存 运输技术规范》（HJ2025-2012）</w:t>
            </w:r>
            <w:r>
              <w:rPr>
                <w:rFonts w:hint="eastAsia" w:cs="Times New Roman"/>
                <w:color w:val="000000"/>
                <w:kern w:val="2"/>
                <w:sz w:val="24"/>
                <w:szCs w:val="24"/>
                <w:highlight w:val="none"/>
                <w:lang w:val="en-US" w:eastAsia="zh-CN" w:bidi="ar-SA"/>
              </w:rPr>
              <w:t>要求，</w:t>
            </w:r>
            <w:r>
              <w:rPr>
                <w:rFonts w:hint="eastAsia" w:ascii="Times New Roman" w:hAnsi="Times New Roman" w:eastAsia="宋体" w:cs="Times New Roman"/>
                <w:color w:val="000000"/>
                <w:kern w:val="2"/>
                <w:sz w:val="24"/>
                <w:szCs w:val="24"/>
                <w:highlight w:val="none"/>
                <w:lang w:val="en-US" w:eastAsia="zh-CN" w:bidi="ar-SA"/>
              </w:rPr>
              <w:t>委托有资质的单位进行处置。本项目危险废物在收集、转运时需满足以下要求：</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①危险废物的收集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a.危险废物产生单位进行的危险废物收集包括两个方面，一是在危险废物产生节点将危险废物集中到适当的包装容器中或运输车辆上的活动；二是将已包装或装到运输车辆上的危险废物集中到危险废物产生单位内部临时贮存设施的内部转运。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b.危险废物的收集应根据危险废物产生的工艺特征、排放周期、危险废物特性、废物管理计划等因素制定收集计划。收集计划应包括收集任务概述、收集目标及原则、危险废物特性评估、危险废物收集量估算、收集作业范围和方法、收集设备与包装容器、安全生产与个人防护、工程防护与事故应急、进度安排与组织管理等。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c.危险废物的收集应制定详细的操作规程，内容至少应包括适用范围、操作程序和方法、专用设备和工具、转移和交接、安全保障和应急防护等。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d.危险废物收集和转运作业人员应根据工作需要配备必要的个人防护装备，如手套、防护镜、防护服、防毒面具或口罩等。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e.在危险废物的收集和转运过程中，应采取相应的安全防护和污染防治措施，包括防爆、防火、防中毒、防感染、防泄露、防飞扬、防雨或其它防止污染环境的措施。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f.危险废物收集时应根据危险废物的种类、数量、危险特性、物理形态、运输要求等因素确定包装形式，具体包装应符合如下要求：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1)包装材质要与危险废物相容，可根据废物特性选择钢、铝、塑料等材质。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2)性质类似的废物可收集到同一容器中，性质不相容的危险废物不应混合包装。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3)危险废物包装应能有效隔断危险废物迁移扩散途径，并达到防渗、防漏要求。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xml:space="preserve">4)包装好的危险废物应设置相应的标签，标签信息应填写完整翔实。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5)盛装过危险废物的包装袋或包装容器破损后应按危险废物进行管理和处置。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6)危险废物还应根据GB12463的有关要求进行运输包装。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g.危险废物的收集作业应满足如下要求：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1)应根据收集设备、转运车辆以及现场人员等实际情况确定相应作业区域，同时要设置作业界限标志和警示牌。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2)作业区域内应设置危险废物收集专用通道和人员避险通道。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3)收集时应配备必要的收集工具和包装物，以及必要的应急监测设备及应急装备。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4)危险废物收集应参照本标准附录A填写记录表，并将记录表作为危险废物管理的重要档案妥善保存。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5)收集结束后应清理和恢复收集作业区域，确保作业区域环境整洁安全。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6)收集过危险废物的容器、设备、设施、场所及其它物品转作它用时，应消除污染，确保其使用安全。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h.危险废物内部转运作业应满足如下要求：</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1)危险废物内部转运应综合考虑厂区的实际情况确定转运路线，尽量避开办公区和生活区。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2)危险废物内部转运作业应采用专用的工具，危险废物内部转运应填写《危险废物厂内转运记录表》。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3)危险废物内部转运结束后，应对转运路线进行检查和清理，确保无危险废物遗失在转运路线上，并对转运工具进行清洗。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i.收集不具备运输包装条件的危险废物时，且危险特性不会对环境和操作人员造成重大危害，可在临时包装后进行暂时贮存，但正式运输前应按本标准要求进行包装。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②危险废物的转运</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危险废物应按照国家有关规定向当地环境保护行政主管部门申报登记，接受当地环境保护行政主管部门监督管理。同时，根据国务院令第344号《危险化学品安全管理条例》、《危险废物收集 贮存 运输技术规范》（HJ2025-2012）和《危险废物转移联单管理办法》的有关规定，在危险废物外运至处置单位时必须严格遵守以下要求：</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a.危险废物运输应由持有危险废物经营许可证的单位按照其许可证的经营范围组织实施，承担危险废物运输的单位应获得交通运输部门颁发的危险货物运输资质；危险废物公路运输应按照《道路危险货物运输管理规定》(交通部令[2005 年]第 9 号)、JT617 以及 JT618 执行；废弃危险化学品的运输应执行《危险化学品安全管理条例》有关运输的规定；运输单位承运危险废物时，应在危险废物包装上按照 GB18597 附录A设置标志；危险废物公路运输时，运输车辆应按GB13392设置车辆标志；危险废物运输时的中转、装卸过程应遵守如下技术要求： </w:t>
            </w:r>
          </w:p>
          <w:p>
            <w:pPr>
              <w:widowControl w:val="0"/>
              <w:wordWrap/>
              <w:overflowPunct w:val="0"/>
              <w:autoSpaceDE w:val="0"/>
              <w:autoSpaceDN w:val="0"/>
              <w:adjustRightInd w:val="0"/>
              <w:snapToGrid w:val="0"/>
              <w:spacing w:line="440" w:lineRule="exact"/>
              <w:ind w:left="0" w:leftChars="0"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1)卸载区的工作人员应熟悉废物的危险特性，并配备适当的个人防护装备，装卸剧毒废物应配备特殊的防护装备。 </w:t>
            </w:r>
          </w:p>
          <w:p>
            <w:pPr>
              <w:widowControl w:val="0"/>
              <w:wordWrap/>
              <w:overflowPunct w:val="0"/>
              <w:autoSpaceDE w:val="0"/>
              <w:autoSpaceDN w:val="0"/>
              <w:adjustRightInd w:val="0"/>
              <w:snapToGrid w:val="0"/>
              <w:spacing w:line="440" w:lineRule="exact"/>
              <w:ind w:left="0" w:leftChars="0"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2)卸载区应配备必要的消防设备和设施，并设置明显的指示标志。 </w:t>
            </w:r>
          </w:p>
          <w:p>
            <w:pPr>
              <w:widowControl w:val="0"/>
              <w:wordWrap/>
              <w:overflowPunct w:val="0"/>
              <w:autoSpaceDE w:val="0"/>
              <w:autoSpaceDN w:val="0"/>
              <w:adjustRightInd w:val="0"/>
              <w:snapToGrid w:val="0"/>
              <w:spacing w:line="440" w:lineRule="exact"/>
              <w:ind w:left="0" w:leftChars="0"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3)危险废物装卸区应设置隔离设施，液态废物卸载区应设置收集槽和缓冲罐。 </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b.做好每次外运处置废弃物的运输登记，认真填写危险废物转移联单（每种废物填写一份联单），并加盖公司公章，经运输单位核实验收签字后，将联单第一联副联自留存档，将联单第二联交移出地环境保护行政主管部门，第三联及其余各联交付运输单位，随危险废物转移运行。第四联交接收单位，第五联交接收地环保局。</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c.废弃物处置单位的运输人员必须掌握危险化学品运输的安全知识，化学品的性质、危害特性、包装容器的使用特性和发生意外时的应急措施了解所运载的危险。运输车辆必须具有车辆危险货物运输许可证。驾驶人员必须由取得驾驶执照的熟练人员担任。</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d.处置单位在运输危险废物时必须配备押运人员，并随时处于押运人员的监管之下，不得超装、超载，严格按照所在城市规定的行车时间和行车路线行驶，不得进入危险化学品运输车辆禁止通行的区域。</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e.危险废物在运输途中若发生被盗、丢失、流散、泄漏等情况时，公司及押运人员必须立即向当地公安部门报告，并采取一切可能的警示措施。</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f.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等措施，并对事故造成的危害进行监测、处置，直至符合国家环境保护标准。</w:t>
            </w:r>
          </w:p>
          <w:p>
            <w:pPr>
              <w:widowControl w:val="0"/>
              <w:wordWrap/>
              <w:overflowPunct w:val="0"/>
              <w:autoSpaceDE w:val="0"/>
              <w:autoSpaceDN w:val="0"/>
              <w:adjustRightInd w:val="0"/>
              <w:snapToGrid w:val="0"/>
              <w:spacing w:line="440" w:lineRule="exact"/>
              <w:ind w:firstLine="480" w:firstLineChars="200"/>
              <w:jc w:val="both"/>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③危险废物贮存</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a.所有危险废物产生者和危险废物经营者应建造专用的危险废物贮存设施，也可利用原有构筑物改建成危险废物贮存设施。</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b.在常温常压下易爆、易燃及排出有毒气体的危险废物必须进行预处理，使之稳定后贮存，否则，按易爆、易燃危险品贮存。</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c.在常温常压下不水解、不挥发的固体危险废物可在贮存设施内分别堆放。</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d.必须将危险废物装入容器内。</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e.禁止将不相容（相互反应）的危险废物在同一容器内混装。</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f.无法装入常用容器的危险废物可用防漏胶袋等盛装。</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g.装载液体、半固体危险废物的容器内须留足够空间，容器顶部与液体表面之间保留100毫米以上的空间。</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h.盛装危险废物的容器上必须粘贴符合标准的标签。</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j.危险废物贮存设施在施工前应做环境影响评价。</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2)危险废物贮存容器</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a. 应当使用符合标准的容器盛装危险废物。</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b.装载危险废物的容器及材质要满足相应的强度要求。</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c.装载危险废物的容器必须完好无损。</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d.盛装危险废物的容器材质和衬里要与危险废物相容（不相互反应）。</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e.液体危险废物可注入开孔直径不超过70毫米并有放气孔的桶中。</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3）选址与设计原则</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a.危险废物集中贮存设施的选址</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地质结构稳定，地震烈度不超过7度的区域内。</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设施底部必须高于地下水最高水位。</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场界应位于居民区800米以外，地表水域150米以外。</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应避免建在溶洞区或易遭受严重自然灾害如洪水、滑坡，泥石流、潮汐等影响的地区。</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应在易燃、易爆等危险品仓库、高压输电线路防护区域以外。</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应位于居民中心区常年最大风频的下风向。</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集中贮存的废物堆选址除满足以上要求外，还应满足6.3.1款要求。</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b.危险废物贮存设施(仓库式)的设计原则</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地面与裙脚要用坚固、防渗的材料建造，建筑材料必须与危险废物相容。</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必须有泄漏液体收集装置、气体导出口及气体净化装置。</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设施内要有安全照明设施和观察窗口。</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用以存放装载液体、半固体危险废物容器的地方，必须有耐腐蚀的硬化地面，且表面无裂隙。</w:t>
            </w:r>
          </w:p>
          <w:p>
            <w:pPr>
              <w:widowControl/>
              <w:numPr>
                <w:ilvl w:val="0"/>
                <w:numId w:val="0"/>
              </w:numPr>
              <w:spacing w:line="360" w:lineRule="auto"/>
              <w:ind w:firstLine="480" w:firstLineChars="200"/>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应设计堵截泄漏的裙脚，地面与裙脚所围建的容积不低于堵截最大容器的最大储量或总储量的五分之一。</w:t>
            </w:r>
          </w:p>
          <w:p>
            <w:pPr>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不相容的危险废物必须分开存放，并设有隔离间隔断。</w:t>
            </w:r>
          </w:p>
          <w:p>
            <w:pPr>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c.</w:t>
            </w:r>
            <w:r>
              <w:rPr>
                <w:rFonts w:hint="default" w:ascii="Times New Roman" w:hAnsi="Times New Roman" w:eastAsia="宋体" w:cs="Times New Roman"/>
                <w:kern w:val="0"/>
                <w:sz w:val="24"/>
                <w:szCs w:val="24"/>
              </w:rPr>
              <w:t>危险废物的堆放</w:t>
            </w:r>
          </w:p>
          <w:p>
            <w:pPr>
              <w:spacing w:line="360" w:lineRule="auto"/>
              <w:ind w:firstLine="480" w:firstLineChars="200"/>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基础必须防渗，防渗层为至少1米厚粘土层（渗透系数≤10-7厘米/秒），或2毫米厚高密度聚乙烯，或至少2毫米厚的其它人工材料，渗透系数≤10-10厘米/秒。</w:t>
            </w:r>
          </w:p>
          <w:p>
            <w:pPr>
              <w:spacing w:line="360" w:lineRule="auto"/>
              <w:ind w:firstLine="480" w:firstLineChars="200"/>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堆放危险废物的高度应根据地面承载能力确定。</w:t>
            </w:r>
          </w:p>
          <w:p>
            <w:pPr>
              <w:spacing w:line="360" w:lineRule="auto"/>
              <w:ind w:firstLine="480" w:firstLineChars="200"/>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衬里放在一个基础或底座上。</w:t>
            </w:r>
          </w:p>
          <w:p>
            <w:pPr>
              <w:spacing w:line="360" w:lineRule="auto"/>
              <w:ind w:firstLine="480" w:firstLineChars="200"/>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衬里要能够覆盖危险废物或其溶出物可能涉及到的范围。</w:t>
            </w:r>
          </w:p>
          <w:p>
            <w:pPr>
              <w:spacing w:line="360" w:lineRule="auto"/>
              <w:ind w:firstLine="480" w:firstLineChars="200"/>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衬里材料与堆放危险废物相容。</w:t>
            </w:r>
          </w:p>
          <w:p>
            <w:pPr>
              <w:spacing w:line="360" w:lineRule="auto"/>
              <w:ind w:firstLine="480" w:firstLineChars="200"/>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在衬里上设计、建造浸出液收集清除系统。</w:t>
            </w:r>
          </w:p>
          <w:p>
            <w:pPr>
              <w:spacing w:line="360" w:lineRule="auto"/>
              <w:ind w:firstLine="480" w:firstLineChars="200"/>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应设计建造径流疏导系统，保证能防止25年一遇的暴雨不会流到危险废物堆里。</w:t>
            </w:r>
          </w:p>
          <w:p>
            <w:pPr>
              <w:spacing w:line="360" w:lineRule="auto"/>
              <w:ind w:firstLine="480" w:firstLineChars="200"/>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危险废物堆内设计雨水收集池，并能收集25年一遇的暴雨24小时降水量。</w:t>
            </w:r>
          </w:p>
          <w:p>
            <w:pPr>
              <w:spacing w:line="360" w:lineRule="auto"/>
              <w:ind w:firstLine="480" w:firstLineChars="200"/>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危险废物堆要防风、防雨、防晒。</w:t>
            </w:r>
          </w:p>
          <w:p>
            <w:pPr>
              <w:spacing w:line="360" w:lineRule="auto"/>
              <w:ind w:firstLine="480" w:firstLineChars="200"/>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产生量大的危险废物可以散装方式堆放贮存在按上述要求设计的废物堆里。</w:t>
            </w:r>
          </w:p>
          <w:p>
            <w:pPr>
              <w:spacing w:line="360" w:lineRule="auto"/>
              <w:ind w:firstLine="480" w:firstLineChars="200"/>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不相容的危险废物不能堆放在一起。</w:t>
            </w:r>
          </w:p>
          <w:p>
            <w:pPr>
              <w:spacing w:line="360" w:lineRule="auto"/>
              <w:ind w:firstLine="480" w:firstLineChars="200"/>
              <w:rPr>
                <w:rFonts w:hint="default" w:ascii="Times New Roman" w:hAnsi="Times New Roman" w:eastAsia="宋体" w:cs="Times New Roman"/>
                <w:kern w:val="0"/>
                <w:sz w:val="34"/>
                <w:szCs w:val="20"/>
              </w:rPr>
            </w:pPr>
            <w:r>
              <w:rPr>
                <w:rFonts w:hint="default" w:ascii="Times New Roman" w:hAnsi="Times New Roman" w:eastAsia="宋体" w:cs="Times New Roman"/>
                <w:kern w:val="0"/>
                <w:sz w:val="24"/>
                <w:szCs w:val="24"/>
              </w:rPr>
              <w:t>总贮存量不超过300Kg(L)的危险废物要放入符合标准的容器内，加上标签，容器放入坚固的柜或箱中，柜或箱应设多个直径不少于30毫米的排气孔。不相容危险废物要分别存放或存放在不渗透间隔分开的区域内，每个部分都应有防漏裙脚或储漏盘，防漏裙脚或储漏盘的材料要与危险废物相容。</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 xml:space="preserve">④监督与实施 </w:t>
            </w:r>
          </w:p>
          <w:p>
            <w:pPr>
              <w:widowControl w:val="0"/>
              <w:wordWrap/>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 xml:space="preserve">a.地方环境保护行政部门可根据本标准所提出的危险废物收集、贮存、运输要求对管辖区域内的危险废物收集、贮存、运输行为进行监管，确保危险废物收集、贮存、运输过程的环境安全。 </w:t>
            </w:r>
          </w:p>
          <w:p>
            <w:pPr>
              <w:widowControl w:val="0"/>
              <w:wordWrap/>
              <w:adjustRightInd/>
              <w:snapToGrid/>
              <w:spacing w:line="360" w:lineRule="auto"/>
              <w:ind w:firstLine="480" w:firstLineChars="200"/>
              <w:textAlignment w:val="auto"/>
              <w:rPr>
                <w:rFonts w:hint="default" w:ascii="宋体" w:hAnsi="宋体" w:eastAsia="宋体" w:cs="Times New Roman"/>
              </w:rPr>
            </w:pPr>
            <w:r>
              <w:rPr>
                <w:rFonts w:hint="default" w:ascii="Times New Roman" w:hAnsi="Times New Roman" w:eastAsia="宋体" w:cs="Times New Roman"/>
                <w:color w:val="auto"/>
                <w:kern w:val="0"/>
                <w:sz w:val="24"/>
                <w:szCs w:val="24"/>
                <w:lang w:val="en-US" w:eastAsia="zh-CN"/>
              </w:rPr>
              <w:t>b.地方环境保护行政主管部门可根据本标准及其它有关管理要求建立地方危险废物收集、贮存、运输管理制度和管理档案。</w:t>
            </w:r>
          </w:p>
          <w:p>
            <w:pPr>
              <w:widowControl w:val="0"/>
              <w:wordWrap/>
              <w:adjustRightInd/>
              <w:snapToGrid/>
              <w:spacing w:line="360" w:lineRule="auto"/>
              <w:ind w:firstLine="480" w:firstLineChars="200"/>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⑤危险废物贮存安全防护</w:t>
            </w:r>
          </w:p>
          <w:p>
            <w:pPr>
              <w:widowControl w:val="0"/>
              <w:spacing w:line="500" w:lineRule="exact"/>
              <w:ind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a.危险废物贮存设施都必须按GB15562.2的规定设置警示标志。</w:t>
            </w:r>
          </w:p>
          <w:p>
            <w:pPr>
              <w:widowControl w:val="0"/>
              <w:spacing w:line="500" w:lineRule="exact"/>
              <w:ind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b.危险废物贮存设施周围应设置围墙或其它防护栅栏。</w:t>
            </w:r>
          </w:p>
          <w:p>
            <w:pPr>
              <w:widowControl w:val="0"/>
              <w:spacing w:line="500" w:lineRule="exact"/>
              <w:ind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c.危险废物贮存设施应配备通讯设备、照明设施、安全防护服装及工具，并设有应急防护设施。</w:t>
            </w:r>
          </w:p>
          <w:p>
            <w:pPr>
              <w:widowControl w:val="0"/>
              <w:spacing w:line="500" w:lineRule="exact"/>
              <w:ind w:firstLine="480" w:firstLineChars="200"/>
              <w:jc w:val="both"/>
              <w:rPr>
                <w:rFonts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d.危险废物贮存设施内清理出来的泄漏物，一律按危险废物处理。</w:t>
            </w:r>
          </w:p>
          <w:p>
            <w:pPr>
              <w:pStyle w:val="26"/>
              <w:rPr>
                <w:rFonts w:ascii="Times New Roman" w:hAnsi="Times New Roman" w:eastAsia="宋体" w:cs="华文仿宋"/>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落实上述固废处置措施后，固废对环境影响很小，固废处置措施可行。</w:t>
            </w:r>
          </w:p>
          <w:p>
            <w:pPr>
              <w:pageBreakBefore w:val="0"/>
              <w:widowControl w:val="0"/>
              <w:kinsoku/>
              <w:wordWrap/>
              <w:overflowPunct/>
              <w:topLinePunct w:val="0"/>
              <w:autoSpaceDE/>
              <w:autoSpaceDN/>
              <w:bidi w:val="0"/>
              <w:adjustRightInd/>
              <w:snapToGrid/>
              <w:spacing w:before="0" w:after="0" w:line="480" w:lineRule="exact"/>
              <w:ind w:left="0" w:right="0" w:firstLine="562" w:firstLineChars="200"/>
              <w:jc w:val="both"/>
              <w:textAlignment w:val="auto"/>
              <w:rPr>
                <w:rFonts w:hint="default" w:ascii="Times New Roman" w:hAnsi="Times New Roman" w:eastAsia="宋体" w:cs="Times New Roman"/>
                <w:color w:val="000000"/>
                <w:kern w:val="2"/>
                <w:sz w:val="28"/>
                <w:szCs w:val="28"/>
                <w:highlight w:val="none"/>
                <w:lang w:val="en-US" w:eastAsia="zh-CN"/>
              </w:rPr>
            </w:pPr>
            <w:r>
              <w:rPr>
                <w:rFonts w:hint="eastAsia" w:ascii="Times New Roman" w:hAnsi="Times New Roman" w:eastAsia="宋体" w:cs="Times New Roman"/>
                <w:b/>
                <w:color w:val="000000"/>
                <w:kern w:val="2"/>
                <w:sz w:val="28"/>
                <w:szCs w:val="28"/>
                <w:highlight w:val="none"/>
                <w:lang w:val="en-US" w:eastAsia="zh-CN" w:bidi="ar-SA"/>
              </w:rPr>
              <w:t>4.9地下水、土壤</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eastAsia="宋体" w:cs="Times New Roman"/>
                <w:b w:val="0"/>
                <w:bCs w:val="0"/>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本项目位于阜康市苏通小微创业园4-22号</w:t>
            </w:r>
            <w:r>
              <w:rPr>
                <w:rFonts w:hint="eastAsia" w:cs="Times New Roman"/>
                <w:b w:val="0"/>
                <w:bCs w:val="0"/>
                <w:color w:val="000000"/>
                <w:kern w:val="2"/>
                <w:sz w:val="24"/>
                <w:szCs w:val="20"/>
                <w:highlight w:val="none"/>
                <w:lang w:val="en-US" w:eastAsia="zh-CN"/>
              </w:rPr>
              <w:t>，位于工业园区内</w:t>
            </w:r>
            <w:r>
              <w:rPr>
                <w:rFonts w:hint="eastAsia" w:ascii="Times New Roman" w:hAnsi="Times New Roman" w:eastAsia="宋体" w:cs="Times New Roman"/>
                <w:b w:val="0"/>
                <w:bCs w:val="0"/>
                <w:color w:val="000000"/>
                <w:kern w:val="2"/>
                <w:sz w:val="24"/>
                <w:szCs w:val="20"/>
                <w:highlight w:val="none"/>
                <w:lang w:val="en-US" w:eastAsia="zh-CN"/>
              </w:rPr>
              <w:t>，不涉及集中式饮用水水源和热水、矿泉水、温泉等特殊地下水资源保护区。</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b w:val="0"/>
                <w:bCs w:val="0"/>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（1）污染源和污染途径</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①地面防渗等级不足或出现裂痕，导致泄漏物料下渗，污染地下水、土壤环境；</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③固体废物防护措施不足，导致雨水混入，污染地下水、土壤环境；</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eastAsia="宋体" w:cs="Times New Roman"/>
                <w:b w:val="0"/>
                <w:bCs w:val="0"/>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⑤管理不完善，操作不规范导致物料泄漏。</w:t>
            </w:r>
          </w:p>
          <w:p>
            <w:pPr>
              <w:pageBreakBefore w:val="0"/>
              <w:widowControl w:val="0"/>
              <w:numPr>
                <w:ilvl w:val="0"/>
                <w:numId w:val="3"/>
              </w:numPr>
              <w:kinsoku/>
              <w:wordWrap/>
              <w:overflowPunct/>
              <w:topLinePunct w:val="0"/>
              <w:autoSpaceDE/>
              <w:autoSpaceDN/>
              <w:bidi w:val="0"/>
              <w:adjustRightInd/>
              <w:snapToGrid/>
              <w:spacing w:before="0" w:after="0" w:line="480" w:lineRule="exact"/>
              <w:ind w:left="480" w:leftChars="200" w:right="0" w:firstLine="0" w:firstLineChars="0"/>
              <w:jc w:val="both"/>
              <w:textAlignment w:val="auto"/>
              <w:rPr>
                <w:rFonts w:hint="eastAsia" w:ascii="Times New Roman" w:hAnsi="Times New Roman" w:eastAsia="宋体" w:cs="Times New Roman"/>
                <w:b w:val="0"/>
                <w:bCs w:val="0"/>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分区防渗控制要求</w:t>
            </w:r>
          </w:p>
          <w:p>
            <w:pPr>
              <w:overflowPunct w:val="0"/>
              <w:spacing w:line="360" w:lineRule="auto"/>
              <w:ind w:firstLine="480" w:firstLineChars="200"/>
              <w:rPr>
                <w:rFonts w:ascii="Times New Roman" w:hAnsi="Times New Roman" w:eastAsia="宋体" w:cs="Times New Roman"/>
                <w:color w:val="000000"/>
                <w:kern w:val="18"/>
                <w:sz w:val="24"/>
                <w:szCs w:val="24"/>
              </w:rPr>
            </w:pPr>
            <w:r>
              <w:rPr>
                <w:rFonts w:ascii="Times New Roman" w:hAnsi="Times New Roman" w:eastAsia="宋体" w:cs="Times New Roman"/>
                <w:color w:val="000000"/>
                <w:kern w:val="18"/>
                <w:sz w:val="24"/>
                <w:szCs w:val="24"/>
              </w:rPr>
              <w:t>园区揭露深度100米范围内，地层主要由第四季全新统（Q4）冲、洪积细颗粒组成，岩性以粉土为主。由于受地形和沉积环境的共同作用，厂区范围内第四系连续分布性较好，在垂直和水平方向差异性不明显，据现场勘探及土工试验资料，场地地层主要以粉土为主，按其物理力学性质自上而下分九层，</w:t>
            </w:r>
            <w:r>
              <w:rPr>
                <w:rFonts w:hint="eastAsia" w:ascii="Times New Roman" w:hAnsi="Times New Roman" w:eastAsia="宋体" w:cs="Times New Roman"/>
                <w:color w:val="000000"/>
                <w:kern w:val="18"/>
                <w:sz w:val="24"/>
                <w:szCs w:val="24"/>
              </w:rPr>
              <w:t>见图</w:t>
            </w:r>
            <w:r>
              <w:rPr>
                <w:rFonts w:hint="eastAsia" w:ascii="Times New Roman" w:hAnsi="Times New Roman" w:eastAsia="宋体" w:cs="Times New Roman"/>
                <w:color w:val="000000"/>
                <w:kern w:val="18"/>
                <w:sz w:val="24"/>
                <w:szCs w:val="24"/>
                <w:lang w:val="en-US" w:eastAsia="zh-CN"/>
              </w:rPr>
              <w:t>4.9-1</w:t>
            </w:r>
            <w:r>
              <w:rPr>
                <w:rFonts w:hint="eastAsia" w:ascii="Times New Roman" w:hAnsi="Times New Roman" w:eastAsia="宋体" w:cs="Times New Roman"/>
                <w:color w:val="000000"/>
                <w:kern w:val="18"/>
                <w:sz w:val="24"/>
                <w:szCs w:val="24"/>
              </w:rPr>
              <w:t>，</w:t>
            </w:r>
            <w:r>
              <w:rPr>
                <w:rFonts w:ascii="Times New Roman" w:hAnsi="Times New Roman" w:eastAsia="宋体" w:cs="Times New Roman"/>
                <w:color w:val="000000"/>
                <w:kern w:val="18"/>
                <w:sz w:val="24"/>
                <w:szCs w:val="24"/>
              </w:rPr>
              <w:t>各地层简述如下：</w:t>
            </w:r>
          </w:p>
          <w:p>
            <w:pPr>
              <w:overflowPunct w:val="0"/>
              <w:spacing w:line="360" w:lineRule="auto"/>
              <w:ind w:firstLine="480" w:firstLineChars="200"/>
              <w:rPr>
                <w:rFonts w:ascii="Times New Roman" w:hAnsi="Times New Roman" w:eastAsia="宋体" w:cs="Times New Roman"/>
                <w:color w:val="000000"/>
                <w:kern w:val="18"/>
                <w:sz w:val="24"/>
                <w:szCs w:val="24"/>
              </w:rPr>
            </w:pPr>
            <w:r>
              <w:rPr>
                <w:rFonts w:ascii="Times New Roman" w:hAnsi="Times New Roman" w:eastAsia="宋体" w:cs="Times New Roman"/>
                <w:color w:val="000000"/>
                <w:kern w:val="18"/>
                <w:sz w:val="24"/>
                <w:szCs w:val="24"/>
              </w:rPr>
              <w:t>①层粉土，浅褐黄色，表层含植物根系，可见白色结晶，占粒含量较高，有粘滞感，一般稍湿～湿，稍密～中密，结构性差，干度强、韧性低～中等，摇震中等～迅速，局部近粉质粘土，该层层厚0.5～6.0m，平均3.10m，层低高程475.98～492.60m，属中高压缩性土。</w:t>
            </w:r>
          </w:p>
          <w:p>
            <w:pPr>
              <w:overflowPunct w:val="0"/>
              <w:spacing w:line="360" w:lineRule="auto"/>
              <w:ind w:firstLine="480" w:firstLineChars="200"/>
              <w:rPr>
                <w:rFonts w:ascii="Times New Roman" w:hAnsi="Times New Roman" w:eastAsia="宋体" w:cs="Times New Roman"/>
                <w:color w:val="000000"/>
                <w:kern w:val="18"/>
                <w:sz w:val="24"/>
                <w:szCs w:val="24"/>
              </w:rPr>
            </w:pPr>
            <w:r>
              <w:rPr>
                <w:rFonts w:ascii="Times New Roman" w:hAnsi="Times New Roman" w:eastAsia="宋体" w:cs="Times New Roman"/>
                <w:color w:val="000000"/>
                <w:kern w:val="18"/>
                <w:sz w:val="24"/>
                <w:szCs w:val="24"/>
              </w:rPr>
              <w:t>①l层粉质粘土，棕黄色～浅棕褐色，表层含有植物根系，可见白色结晶，夹粉土颗粒，可塑～硬塑状态，干强度、韧性较高，土质不均匀，无光泽反应。主要分布在西北部。</w:t>
            </w:r>
          </w:p>
          <w:p>
            <w:pPr>
              <w:overflowPunct w:val="0"/>
              <w:spacing w:line="360" w:lineRule="auto"/>
              <w:ind w:firstLine="480" w:firstLineChars="200"/>
              <w:rPr>
                <w:rFonts w:ascii="Times New Roman" w:hAnsi="Times New Roman" w:eastAsia="宋体" w:cs="Times New Roman"/>
                <w:color w:val="000000"/>
                <w:kern w:val="18"/>
                <w:sz w:val="24"/>
                <w:szCs w:val="24"/>
              </w:rPr>
            </w:pPr>
            <w:r>
              <w:rPr>
                <w:rFonts w:ascii="Times New Roman" w:hAnsi="Times New Roman" w:eastAsia="宋体" w:cs="Times New Roman"/>
                <w:color w:val="000000"/>
                <w:kern w:val="18"/>
                <w:sz w:val="24"/>
                <w:szCs w:val="24"/>
              </w:rPr>
              <w:t>②层粉土，浅褐黄色～灰褐黄色，粘粒含量不均匀，有粘滞感，可见白色结晶，稍湿～湿，稍密～中密，局部密实，结构性差，干强度、韧性低，摇震反应较迅速，该层层厚1.4～6.4m，平均3.15m，层底高程473.36～489.89m。属中压缩性土。</w:t>
            </w:r>
          </w:p>
          <w:p>
            <w:pPr>
              <w:overflowPunct w:val="0"/>
              <w:spacing w:line="360" w:lineRule="auto"/>
              <w:ind w:firstLine="480" w:firstLineChars="200"/>
              <w:rPr>
                <w:rFonts w:ascii="Times New Roman" w:hAnsi="Times New Roman" w:eastAsia="宋体" w:cs="Times New Roman"/>
                <w:color w:val="000000"/>
                <w:kern w:val="18"/>
                <w:sz w:val="24"/>
                <w:szCs w:val="24"/>
              </w:rPr>
            </w:pPr>
            <w:r>
              <w:rPr>
                <w:rFonts w:ascii="Times New Roman" w:hAnsi="Times New Roman" w:eastAsia="宋体" w:cs="Times New Roman"/>
                <w:color w:val="000000"/>
                <w:kern w:val="18"/>
                <w:sz w:val="24"/>
                <w:szCs w:val="24"/>
              </w:rPr>
              <w:t>③层</w:t>
            </w:r>
            <w:r>
              <w:rPr>
                <w:rFonts w:hint="eastAsia" w:cs="Times New Roman"/>
                <w:color w:val="000000"/>
                <w:kern w:val="18"/>
                <w:sz w:val="24"/>
                <w:szCs w:val="24"/>
                <w:lang w:val="en-US" w:eastAsia="zh-CN"/>
              </w:rPr>
              <w:t>粉土</w:t>
            </w:r>
            <w:r>
              <w:rPr>
                <w:rFonts w:ascii="Times New Roman" w:hAnsi="Times New Roman" w:eastAsia="宋体" w:cs="Times New Roman"/>
                <w:color w:val="000000"/>
                <w:kern w:val="18"/>
                <w:sz w:val="24"/>
                <w:szCs w:val="24"/>
              </w:rPr>
              <w:t>，浅褐黄色，一般湿，中密～密实，干强度、韧性低，粘粒不均，摇震反应迅速，局部为薄层粉质粘土或粉砂：该层层厚2.8～11.8m，平均7.60m，层底高程466.36—481.36m。属中压缩性土。</w:t>
            </w:r>
          </w:p>
          <w:p>
            <w:pPr>
              <w:overflowPunct w:val="0"/>
              <w:spacing w:line="360" w:lineRule="auto"/>
              <w:ind w:firstLine="480" w:firstLineChars="200"/>
              <w:rPr>
                <w:rFonts w:ascii="Times New Roman" w:hAnsi="Times New Roman" w:eastAsia="宋体" w:cs="Times New Roman"/>
                <w:color w:val="000000"/>
                <w:kern w:val="18"/>
                <w:sz w:val="24"/>
                <w:szCs w:val="24"/>
              </w:rPr>
            </w:pPr>
            <w:r>
              <w:rPr>
                <w:rFonts w:ascii="Times New Roman" w:hAnsi="Times New Roman" w:eastAsia="宋体" w:cs="Times New Roman"/>
                <w:color w:val="000000"/>
                <w:kern w:val="18"/>
                <w:sz w:val="24"/>
                <w:szCs w:val="24"/>
              </w:rPr>
              <w:t>④层粉土，浅灰～褐黄色，一般湿，一般密实t干强度、韧性低。中等，粘粒含量不均较高，摇震反应迅速，局部夹砾砂层；该层层厚2.2～12.3m，平均7.48m，层底高程457.36～474.61m。属中压缩性土。该层局部存在砾砂亚层'编号为④l层。</w:t>
            </w:r>
          </w:p>
          <w:p>
            <w:pPr>
              <w:overflowPunct w:val="0"/>
              <w:spacing w:line="360" w:lineRule="auto"/>
              <w:ind w:firstLine="480" w:firstLineChars="200"/>
              <w:rPr>
                <w:rFonts w:ascii="Times New Roman" w:hAnsi="Times New Roman" w:eastAsia="宋体" w:cs="Times New Roman"/>
                <w:color w:val="000000"/>
                <w:kern w:val="18"/>
                <w:sz w:val="24"/>
                <w:szCs w:val="24"/>
              </w:rPr>
            </w:pPr>
            <w:r>
              <w:rPr>
                <w:rFonts w:ascii="Times New Roman" w:hAnsi="Times New Roman" w:eastAsia="宋体" w:cs="Times New Roman"/>
                <w:color w:val="000000"/>
                <w:kern w:val="18"/>
                <w:sz w:val="24"/>
                <w:szCs w:val="24"/>
              </w:rPr>
              <w:t>④1层砾砂，浅黄褐色～灰褐黄色，含角砾及少量粉土颗粒，级配较好，饱和，密实。</w:t>
            </w:r>
          </w:p>
          <w:p>
            <w:pPr>
              <w:overflowPunct w:val="0"/>
              <w:spacing w:line="360" w:lineRule="auto"/>
              <w:ind w:firstLine="480" w:firstLineChars="200"/>
              <w:rPr>
                <w:rFonts w:ascii="Times New Roman" w:hAnsi="Times New Roman" w:eastAsia="宋体" w:cs="Times New Roman"/>
                <w:color w:val="000000"/>
                <w:kern w:val="18"/>
                <w:sz w:val="24"/>
                <w:szCs w:val="24"/>
              </w:rPr>
            </w:pPr>
            <w:r>
              <w:rPr>
                <w:rFonts w:ascii="Times New Roman" w:hAnsi="Times New Roman" w:eastAsia="宋体" w:cs="Times New Roman"/>
                <w:color w:val="000000"/>
                <w:kern w:val="18"/>
                <w:sz w:val="24"/>
                <w:szCs w:val="24"/>
              </w:rPr>
              <w:t>⑤层粉土，浅褐黄色，一般湿，一般密实，干强度、韧性较高，摇振反应迅速，粘粒不均；该层层厚1.5～8.9m，平均4.05m，层底高程452.85—470.50ma属中压缩性土。该层局部存在砾砂亚层，编号为⑤1层。</w:t>
            </w:r>
          </w:p>
          <w:p>
            <w:pPr>
              <w:overflowPunct w:val="0"/>
              <w:spacing w:line="360" w:lineRule="auto"/>
              <w:ind w:firstLine="480" w:firstLineChars="200"/>
              <w:rPr>
                <w:rFonts w:ascii="Times New Roman" w:hAnsi="Times New Roman" w:eastAsia="宋体" w:cs="Times New Roman"/>
                <w:color w:val="000000"/>
                <w:kern w:val="18"/>
                <w:sz w:val="24"/>
                <w:szCs w:val="24"/>
              </w:rPr>
            </w:pPr>
            <w:r>
              <w:rPr>
                <w:rFonts w:ascii="Times New Roman" w:hAnsi="Times New Roman" w:eastAsia="宋体" w:cs="Times New Roman"/>
                <w:color w:val="000000"/>
                <w:kern w:val="18"/>
                <w:sz w:val="24"/>
                <w:szCs w:val="24"/>
              </w:rPr>
              <w:t>⑤1层砾砂，浅黄褐色～灰褐黄色，含角砾及少量粉土颗粒，级配较好，饱和，密实。⑥层粉土，浅灰褐黄色，含云母，一般湿，密实，干强度、韧性低’摇振反应迅速，局部夹中砂层；该层层厚1.9～12m，平均7.02m，层底高程447.60—464.21m。该层局部存在砾砂亚层，编号为⑥l层。</w:t>
            </w:r>
          </w:p>
          <w:p>
            <w:pPr>
              <w:overflowPunct w:val="0"/>
              <w:spacing w:line="360" w:lineRule="auto"/>
              <w:ind w:firstLine="480" w:firstLineChars="200"/>
              <w:rPr>
                <w:rFonts w:ascii="Times New Roman" w:hAnsi="Times New Roman" w:eastAsia="宋体" w:cs="Times New Roman"/>
                <w:color w:val="000000"/>
                <w:kern w:val="18"/>
                <w:sz w:val="24"/>
                <w:szCs w:val="24"/>
              </w:rPr>
            </w:pPr>
            <w:r>
              <w:rPr>
                <w:rFonts w:ascii="Times New Roman" w:hAnsi="Times New Roman" w:eastAsia="宋体" w:cs="Times New Roman"/>
                <w:color w:val="000000"/>
                <w:kern w:val="18"/>
                <w:sz w:val="24"/>
                <w:szCs w:val="24"/>
              </w:rPr>
              <w:t>⑥1层砾砂，浅黄褐色～灰褐黄色，含角砾及少量粉土颗粒，级配较好，饱和，密实。</w:t>
            </w:r>
          </w:p>
          <w:p>
            <w:pPr>
              <w:overflowPunct w:val="0"/>
              <w:spacing w:line="360" w:lineRule="auto"/>
              <w:ind w:firstLine="480" w:firstLineChars="200"/>
              <w:rPr>
                <w:rFonts w:ascii="Times New Roman" w:hAnsi="Times New Roman" w:eastAsia="宋体" w:cs="Times New Roman"/>
                <w:color w:val="000000"/>
                <w:kern w:val="18"/>
                <w:sz w:val="24"/>
                <w:szCs w:val="24"/>
              </w:rPr>
            </w:pPr>
            <w:r>
              <w:rPr>
                <w:rFonts w:ascii="Times New Roman" w:hAnsi="Times New Roman" w:eastAsia="宋体" w:cs="Times New Roman"/>
                <w:color w:val="000000"/>
                <w:kern w:val="18"/>
                <w:sz w:val="24"/>
                <w:szCs w:val="24"/>
              </w:rPr>
              <w:t>⑦层粉土，浅黄褐色，含云母，一般湿，密实，干强度、韧性低，摇振反虚迅速。该层层厚3.0—13.7m，平均7.53m，层底高程436.59～455.57m。属中压缩性土。该层局部存在砾砂亚层，编号为</w:t>
            </w:r>
            <w:r>
              <w:rPr>
                <w:rFonts w:hint="eastAsia" w:ascii="Times New Roman" w:hAnsi="Times New Roman" w:eastAsia="宋体" w:cs="Times New Roman"/>
                <w:color w:val="000000"/>
                <w:kern w:val="18"/>
                <w:sz w:val="24"/>
                <w:szCs w:val="24"/>
                <w:lang w:val="en-US" w:eastAsia="zh-CN"/>
              </w:rPr>
              <w:t>⑦</w:t>
            </w:r>
            <w:r>
              <w:rPr>
                <w:rFonts w:ascii="Times New Roman" w:hAnsi="Times New Roman" w:eastAsia="宋体" w:cs="Times New Roman"/>
                <w:color w:val="000000"/>
                <w:kern w:val="18"/>
                <w:sz w:val="24"/>
                <w:szCs w:val="24"/>
              </w:rPr>
              <w:t>1层。</w:t>
            </w:r>
          </w:p>
          <w:p>
            <w:pPr>
              <w:overflowPunct w:val="0"/>
              <w:spacing w:line="360" w:lineRule="auto"/>
              <w:ind w:firstLine="480" w:firstLineChars="200"/>
              <w:rPr>
                <w:rFonts w:ascii="Times New Roman" w:hAnsi="Times New Roman" w:eastAsia="宋体" w:cs="Times New Roman"/>
                <w:color w:val="000000"/>
                <w:kern w:val="18"/>
                <w:sz w:val="24"/>
                <w:szCs w:val="24"/>
              </w:rPr>
            </w:pPr>
            <w:r>
              <w:rPr>
                <w:rFonts w:ascii="Times New Roman" w:hAnsi="Times New Roman" w:eastAsia="宋体" w:cs="Times New Roman"/>
                <w:color w:val="000000"/>
                <w:kern w:val="18"/>
                <w:sz w:val="24"/>
                <w:szCs w:val="24"/>
              </w:rPr>
              <w:t>⑦l层砾砂，浅黄褐色～灰褐黄色，含角砾及少量粉土颗粒，级配较好，饱和，密实。</w:t>
            </w:r>
          </w:p>
          <w:p>
            <w:pPr>
              <w:overflowPunct w:val="0"/>
              <w:spacing w:line="360" w:lineRule="auto"/>
              <w:ind w:firstLine="480" w:firstLineChars="200"/>
              <w:rPr>
                <w:rFonts w:ascii="Times New Roman" w:hAnsi="Times New Roman" w:eastAsia="宋体" w:cs="Times New Roman"/>
                <w:color w:val="000000"/>
                <w:kern w:val="18"/>
                <w:sz w:val="24"/>
                <w:szCs w:val="24"/>
              </w:rPr>
            </w:pPr>
            <w:r>
              <w:rPr>
                <w:rFonts w:ascii="Times New Roman" w:hAnsi="Times New Roman" w:eastAsia="宋体" w:cs="Times New Roman"/>
                <w:color w:val="000000"/>
                <w:kern w:val="18"/>
                <w:sz w:val="24"/>
                <w:szCs w:val="24"/>
              </w:rPr>
              <w:t>⑧层粉土，浅灰黄褐色，含云母，一般湿，密实，干强度、韧性低，摇振反应迅速。该层层厚1.7～10.5m，平均6.71m，层底高程432.36～455.57m。该层存在粉细砂、粉质粘土、砾砂亚层，编号分别为⑧l层、⑨2层、⑧3层。</w:t>
            </w:r>
          </w:p>
          <w:p>
            <w:pPr>
              <w:overflowPunct w:val="0"/>
              <w:spacing w:line="360" w:lineRule="auto"/>
              <w:ind w:firstLine="480" w:firstLineChars="200"/>
              <w:rPr>
                <w:rFonts w:ascii="Times New Roman" w:hAnsi="Times New Roman" w:eastAsia="宋体" w:cs="Times New Roman"/>
                <w:color w:val="000000"/>
                <w:kern w:val="18"/>
                <w:sz w:val="24"/>
                <w:szCs w:val="24"/>
              </w:rPr>
            </w:pPr>
            <w:r>
              <w:rPr>
                <w:rFonts w:ascii="Times New Roman" w:hAnsi="Times New Roman" w:eastAsia="宋体" w:cs="Times New Roman"/>
                <w:color w:val="000000"/>
                <w:kern w:val="18"/>
                <w:sz w:val="24"/>
                <w:szCs w:val="24"/>
              </w:rPr>
              <w:t>⑧l层粉细砂，浅褐黄色，纯净，分选较好，饱和，密实。仅在24#孔揭露。</w:t>
            </w:r>
          </w:p>
          <w:p>
            <w:pPr>
              <w:overflowPunct w:val="0"/>
              <w:spacing w:line="360" w:lineRule="auto"/>
              <w:ind w:firstLine="480" w:firstLineChars="200"/>
              <w:rPr>
                <w:rFonts w:ascii="Times New Roman" w:hAnsi="Times New Roman" w:eastAsia="宋体" w:cs="Times New Roman"/>
                <w:color w:val="000000"/>
                <w:kern w:val="18"/>
                <w:sz w:val="24"/>
                <w:szCs w:val="24"/>
              </w:rPr>
            </w:pPr>
            <w:r>
              <w:rPr>
                <w:rFonts w:ascii="Times New Roman" w:hAnsi="Times New Roman" w:eastAsia="宋体" w:cs="Times New Roman"/>
                <w:color w:val="000000"/>
                <w:kern w:val="18"/>
                <w:sz w:val="24"/>
                <w:szCs w:val="24"/>
              </w:rPr>
              <w:t>⑧2层粉质粘土，浅黄褐色～浅棕褐色，可塑～硬塑干强度、韧性较高，可见氧化铁条纹，该层分布不均匀。</w:t>
            </w:r>
          </w:p>
          <w:p>
            <w:pPr>
              <w:overflowPunct w:val="0"/>
              <w:spacing w:line="360" w:lineRule="auto"/>
              <w:ind w:firstLine="480" w:firstLineChars="200"/>
              <w:rPr>
                <w:rFonts w:ascii="Times New Roman" w:hAnsi="Times New Roman" w:eastAsia="宋体" w:cs="Times New Roman"/>
                <w:color w:val="000000"/>
                <w:kern w:val="18"/>
                <w:sz w:val="24"/>
                <w:szCs w:val="24"/>
              </w:rPr>
            </w:pPr>
            <w:r>
              <w:rPr>
                <w:rFonts w:ascii="Times New Roman" w:hAnsi="Times New Roman" w:eastAsia="宋体" w:cs="Times New Roman"/>
                <w:color w:val="000000"/>
                <w:kern w:val="18"/>
                <w:sz w:val="24"/>
                <w:szCs w:val="24"/>
              </w:rPr>
              <w:t>⑧3层砾砂，灰褐黄色，不均匀，含角砾及少量粉土颗粒，饱和，密实。</w:t>
            </w:r>
          </w:p>
          <w:p>
            <w:pPr>
              <w:overflowPunct w:val="0"/>
              <w:spacing w:line="360" w:lineRule="auto"/>
              <w:ind w:firstLine="480" w:firstLineChars="200"/>
              <w:rPr>
                <w:rFonts w:hint="eastAsia" w:ascii="Times New Roman" w:hAnsi="Times New Roman" w:eastAsia="宋体" w:cs="Times New Roman"/>
                <w:color w:val="000000"/>
                <w:kern w:val="2"/>
                <w:sz w:val="24"/>
                <w:szCs w:val="20"/>
                <w:highlight w:val="none"/>
                <w:lang w:val="en-US" w:eastAsia="zh-CN"/>
              </w:rPr>
            </w:pPr>
            <w:r>
              <w:rPr>
                <w:rFonts w:ascii="Times New Roman" w:hAnsi="Times New Roman" w:eastAsia="宋体" w:cs="Times New Roman"/>
                <w:color w:val="000000"/>
                <w:kern w:val="18"/>
                <w:sz w:val="24"/>
                <w:szCs w:val="24"/>
              </w:rPr>
              <w:t>⑨层粉土，浅灰褐色～黄褐色，一般湿，密实，干强度、韧性较高，局部为粉质粘土及中砂。本次勘察未揭穿该层。</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本项目构筑物均置于①层粉土上，根据《环境影响评价技术导则 地下水环境》（HJ610-2016），本项目包气带渗透系数为2.89×10</w:t>
            </w:r>
            <w:r>
              <w:rPr>
                <w:rFonts w:hint="eastAsia" w:ascii="Times New Roman" w:hAnsi="Times New Roman" w:eastAsia="宋体" w:cs="Times New Roman"/>
                <w:kern w:val="2"/>
                <w:sz w:val="24"/>
                <w:szCs w:val="24"/>
                <w:vertAlign w:val="superscript"/>
                <w:lang w:val="en-US" w:eastAsia="zh-CN" w:bidi="ar-SA"/>
              </w:rPr>
              <w:t>-4</w:t>
            </w:r>
            <w:r>
              <w:rPr>
                <w:rFonts w:hint="eastAsia" w:ascii="Times New Roman" w:hAnsi="Times New Roman" w:eastAsia="宋体" w:cs="Times New Roman"/>
                <w:kern w:val="2"/>
                <w:sz w:val="24"/>
                <w:szCs w:val="24"/>
                <w:lang w:val="en-US" w:eastAsia="zh-CN" w:bidi="ar-SA"/>
              </w:rPr>
              <w:t>~5.79×10</w:t>
            </w:r>
            <w:r>
              <w:rPr>
                <w:rFonts w:hint="eastAsia" w:ascii="Times New Roman" w:hAnsi="Times New Roman" w:eastAsia="宋体" w:cs="Times New Roman"/>
                <w:kern w:val="2"/>
                <w:sz w:val="24"/>
                <w:szCs w:val="24"/>
                <w:vertAlign w:val="superscript"/>
                <w:lang w:val="en-US" w:eastAsia="zh-CN" w:bidi="ar-SA"/>
              </w:rPr>
              <w:t>-4</w:t>
            </w:r>
            <w:r>
              <w:rPr>
                <w:rFonts w:hint="eastAsia" w:ascii="Times New Roman" w:hAnsi="Times New Roman" w:eastAsia="宋体" w:cs="Times New Roman"/>
                <w:kern w:val="2"/>
                <w:sz w:val="24"/>
                <w:szCs w:val="24"/>
                <w:lang w:val="en-US" w:eastAsia="zh-CN" w:bidi="ar-SA"/>
              </w:rPr>
              <w:t>cm/s，天然包气带防污性能弱，污染控制难易程度为易，不涉及重金属以及持久性有机物，因此本项目防渗技术要求为：等效黏土防渗层Mb≥1.5m，K≤1×10</w:t>
            </w:r>
            <w:r>
              <w:rPr>
                <w:rFonts w:hint="eastAsia" w:ascii="Times New Roman" w:hAnsi="Times New Roman" w:eastAsia="宋体" w:cs="Times New Roman"/>
                <w:kern w:val="2"/>
                <w:sz w:val="24"/>
                <w:szCs w:val="24"/>
                <w:vertAlign w:val="superscript"/>
                <w:lang w:val="en-US" w:eastAsia="zh-CN" w:bidi="ar-SA"/>
              </w:rPr>
              <w:t>-7</w:t>
            </w:r>
            <w:r>
              <w:rPr>
                <w:rFonts w:hint="eastAsia" w:ascii="Times New Roman" w:hAnsi="Times New Roman" w:eastAsia="宋体" w:cs="Times New Roman"/>
                <w:kern w:val="2"/>
                <w:sz w:val="24"/>
                <w:szCs w:val="24"/>
                <w:lang w:val="en-US" w:eastAsia="zh-CN" w:bidi="ar-SA"/>
              </w:rPr>
              <w:t>cm/s。</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宋体"/>
                <w:lang w:val="en-US" w:eastAsia="zh-CN"/>
              </w:rPr>
            </w:pPr>
            <w:r>
              <w:rPr>
                <w:rFonts w:hint="default" w:ascii="Times New Roman" w:hAnsi="Times New Roman" w:eastAsia="宋体" w:cs="Times New Roman"/>
                <w:color w:val="000000"/>
                <w:kern w:val="2"/>
                <w:sz w:val="24"/>
                <w:szCs w:val="20"/>
                <w:highlight w:val="none"/>
                <w:lang w:val="en-US" w:eastAsia="zh-CN"/>
              </w:rPr>
              <w:t>根据项目特点，进行分区并对不同分区采取相应的防渗措施。</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①</w:t>
            </w:r>
            <w:r>
              <w:rPr>
                <w:rFonts w:hint="default" w:ascii="Times New Roman" w:hAnsi="Times New Roman" w:eastAsia="宋体" w:cs="Times New Roman"/>
                <w:color w:val="000000"/>
                <w:kern w:val="2"/>
                <w:sz w:val="24"/>
                <w:szCs w:val="20"/>
                <w:highlight w:val="none"/>
                <w:lang w:val="en-US" w:eastAsia="zh-CN"/>
              </w:rPr>
              <w:t>防渗分区</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000000"/>
                <w:kern w:val="2"/>
                <w:sz w:val="24"/>
                <w:szCs w:val="20"/>
                <w:highlight w:val="none"/>
                <w:lang w:val="en-US" w:eastAsia="zh-CN"/>
              </w:rPr>
            </w:pPr>
            <w:r>
              <w:rPr>
                <w:rFonts w:hint="default" w:ascii="Times New Roman" w:hAnsi="Times New Roman" w:eastAsia="宋体" w:cs="Times New Roman"/>
                <w:color w:val="000000"/>
                <w:kern w:val="2"/>
                <w:sz w:val="24"/>
                <w:szCs w:val="20"/>
                <w:highlight w:val="none"/>
                <w:lang w:val="en-US" w:eastAsia="zh-CN"/>
              </w:rPr>
              <w:t>根据装置、单元的特点和所处的区域及部位，</w:t>
            </w:r>
            <w:r>
              <w:rPr>
                <w:rFonts w:hint="eastAsia" w:ascii="Times New Roman" w:hAnsi="Times New Roman" w:eastAsia="宋体" w:cs="Times New Roman"/>
                <w:color w:val="000000"/>
                <w:kern w:val="2"/>
                <w:sz w:val="24"/>
                <w:szCs w:val="20"/>
                <w:highlight w:val="none"/>
                <w:lang w:val="en-US" w:eastAsia="zh-CN"/>
              </w:rPr>
              <w:t>本</w:t>
            </w:r>
            <w:r>
              <w:rPr>
                <w:rFonts w:hint="default" w:ascii="Times New Roman" w:hAnsi="Times New Roman" w:eastAsia="宋体" w:cs="Times New Roman"/>
                <w:color w:val="000000"/>
                <w:kern w:val="2"/>
                <w:sz w:val="24"/>
                <w:szCs w:val="20"/>
                <w:highlight w:val="none"/>
                <w:lang w:val="en-US" w:eastAsia="zh-CN"/>
              </w:rPr>
              <w:t>项目厂区划分为一般污染防治区、重点污染防治区</w:t>
            </w:r>
            <w:r>
              <w:rPr>
                <w:rFonts w:hint="eastAsia" w:ascii="Times New Roman" w:hAnsi="Times New Roman" w:eastAsia="宋体" w:cs="Times New Roman"/>
                <w:color w:val="000000"/>
                <w:kern w:val="2"/>
                <w:sz w:val="24"/>
                <w:szCs w:val="20"/>
                <w:highlight w:val="none"/>
                <w:lang w:val="en-US" w:eastAsia="zh-CN"/>
              </w:rPr>
              <w:t>、简单防渗区</w:t>
            </w:r>
            <w:r>
              <w:rPr>
                <w:rFonts w:hint="default" w:ascii="Times New Roman" w:hAnsi="Times New Roman" w:eastAsia="宋体" w:cs="Times New Roman"/>
                <w:color w:val="000000"/>
                <w:kern w:val="2"/>
                <w:sz w:val="24"/>
                <w:szCs w:val="2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000000"/>
                <w:kern w:val="2"/>
                <w:sz w:val="24"/>
                <w:szCs w:val="20"/>
                <w:highlight w:val="none"/>
                <w:lang w:val="en-US" w:eastAsia="zh-CN"/>
              </w:rPr>
            </w:pPr>
            <w:r>
              <w:rPr>
                <w:rFonts w:hint="default" w:ascii="Times New Roman" w:hAnsi="Times New Roman" w:eastAsia="宋体" w:cs="Times New Roman"/>
                <w:color w:val="000000"/>
                <w:kern w:val="2"/>
                <w:sz w:val="24"/>
                <w:szCs w:val="20"/>
                <w:highlight w:val="none"/>
                <w:lang w:val="en-US" w:eastAsia="zh-CN"/>
              </w:rPr>
              <w:t>重点污染防治区：</w:t>
            </w:r>
            <w:r>
              <w:rPr>
                <w:rFonts w:hint="eastAsia" w:ascii="Times New Roman" w:hAnsi="Times New Roman" w:eastAsia="宋体" w:cs="Times New Roman"/>
                <w:color w:val="000000"/>
                <w:kern w:val="2"/>
                <w:sz w:val="24"/>
                <w:szCs w:val="20"/>
                <w:highlight w:val="none"/>
                <w:lang w:val="en-US" w:eastAsia="zh-CN"/>
              </w:rPr>
              <w:t>危废暂存间</w:t>
            </w:r>
            <w:r>
              <w:rPr>
                <w:rFonts w:hint="default" w:ascii="Times New Roman" w:hAnsi="Times New Roman" w:eastAsia="宋体" w:cs="Times New Roman"/>
                <w:color w:val="000000"/>
                <w:kern w:val="2"/>
                <w:sz w:val="24"/>
                <w:szCs w:val="2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000000"/>
                <w:kern w:val="2"/>
                <w:sz w:val="24"/>
                <w:szCs w:val="20"/>
                <w:highlight w:val="none"/>
                <w:lang w:val="en-US" w:eastAsia="zh-CN"/>
              </w:rPr>
            </w:pPr>
            <w:r>
              <w:rPr>
                <w:rFonts w:hint="default" w:ascii="Times New Roman" w:hAnsi="Times New Roman" w:eastAsia="宋体" w:cs="Times New Roman"/>
                <w:color w:val="000000"/>
                <w:kern w:val="2"/>
                <w:sz w:val="24"/>
                <w:szCs w:val="20"/>
                <w:highlight w:val="none"/>
                <w:lang w:val="en-US" w:eastAsia="zh-CN"/>
              </w:rPr>
              <w:t>一般污染防治区：</w:t>
            </w:r>
            <w:r>
              <w:rPr>
                <w:rFonts w:hint="eastAsia" w:ascii="Times New Roman" w:hAnsi="Times New Roman" w:eastAsia="宋体" w:cs="Times New Roman"/>
                <w:color w:val="000000"/>
                <w:kern w:val="2"/>
                <w:sz w:val="24"/>
                <w:szCs w:val="20"/>
                <w:highlight w:val="none"/>
                <w:lang w:val="en-US" w:eastAsia="zh-CN"/>
              </w:rPr>
              <w:t>生产</w:t>
            </w:r>
            <w:r>
              <w:rPr>
                <w:rFonts w:hint="eastAsia" w:cs="Times New Roman"/>
                <w:color w:val="000000"/>
                <w:kern w:val="2"/>
                <w:sz w:val="24"/>
                <w:szCs w:val="20"/>
                <w:highlight w:val="none"/>
                <w:lang w:val="en-US" w:eastAsia="zh-CN"/>
              </w:rPr>
              <w:t>车间</w:t>
            </w:r>
            <w:r>
              <w:rPr>
                <w:rFonts w:hint="default" w:ascii="Times New Roman" w:hAnsi="Times New Roman" w:eastAsia="宋体" w:cs="Times New Roman"/>
                <w:color w:val="000000"/>
                <w:kern w:val="2"/>
                <w:sz w:val="24"/>
                <w:szCs w:val="2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简单</w:t>
            </w:r>
            <w:r>
              <w:rPr>
                <w:rFonts w:hint="default" w:ascii="Times New Roman" w:hAnsi="Times New Roman" w:eastAsia="宋体" w:cs="Times New Roman"/>
                <w:color w:val="000000"/>
                <w:kern w:val="2"/>
                <w:sz w:val="24"/>
                <w:szCs w:val="20"/>
                <w:highlight w:val="none"/>
                <w:lang w:val="en-US" w:eastAsia="zh-CN"/>
              </w:rPr>
              <w:t>污染防治区：</w:t>
            </w:r>
            <w:r>
              <w:rPr>
                <w:rFonts w:hint="eastAsia" w:ascii="Times New Roman" w:hAnsi="Times New Roman" w:eastAsia="宋体" w:cs="Times New Roman"/>
                <w:color w:val="000000"/>
                <w:kern w:val="2"/>
                <w:sz w:val="24"/>
                <w:szCs w:val="20"/>
                <w:highlight w:val="none"/>
                <w:lang w:val="en-US" w:eastAsia="zh-CN"/>
              </w:rPr>
              <w:t>生活区、进出场道路。</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②</w:t>
            </w:r>
            <w:r>
              <w:rPr>
                <w:rFonts w:hint="default" w:ascii="Times New Roman" w:hAnsi="Times New Roman" w:eastAsia="宋体" w:cs="Times New Roman"/>
                <w:color w:val="000000"/>
                <w:kern w:val="2"/>
                <w:sz w:val="24"/>
                <w:szCs w:val="20"/>
                <w:highlight w:val="none"/>
                <w:lang w:val="en-US" w:eastAsia="zh-CN"/>
              </w:rPr>
              <w:t>分区防渗处理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000000"/>
                <w:kern w:val="2"/>
                <w:sz w:val="24"/>
                <w:szCs w:val="20"/>
                <w:highlight w:val="none"/>
                <w:lang w:val="en-US" w:eastAsia="zh-CN"/>
              </w:rPr>
            </w:pPr>
            <w:r>
              <w:rPr>
                <w:rFonts w:hint="default" w:ascii="Times New Roman" w:hAnsi="Times New Roman" w:eastAsia="宋体" w:cs="Times New Roman"/>
                <w:color w:val="000000"/>
                <w:kern w:val="2"/>
                <w:sz w:val="24"/>
                <w:szCs w:val="20"/>
                <w:highlight w:val="none"/>
                <w:lang w:val="en-US" w:eastAsia="zh-CN"/>
              </w:rPr>
              <w:t>重点防渗区：</w:t>
            </w:r>
            <w:r>
              <w:rPr>
                <w:rFonts w:hint="eastAsia" w:ascii="Times New Roman" w:hAnsi="Times New Roman" w:eastAsia="宋体" w:cs="Times New Roman"/>
                <w:color w:val="000000"/>
                <w:kern w:val="2"/>
                <w:sz w:val="24"/>
                <w:szCs w:val="20"/>
                <w:highlight w:val="none"/>
                <w:lang w:val="en-US" w:eastAsia="zh-CN"/>
              </w:rPr>
              <w:t>本项目危废暂存间</w:t>
            </w:r>
            <w:r>
              <w:rPr>
                <w:rFonts w:hint="default" w:ascii="Times New Roman" w:hAnsi="Times New Roman" w:eastAsia="宋体" w:cs="Times New Roman"/>
                <w:color w:val="000000"/>
                <w:kern w:val="2"/>
                <w:sz w:val="24"/>
                <w:szCs w:val="20"/>
                <w:highlight w:val="none"/>
                <w:lang w:val="en-US" w:eastAsia="zh-CN"/>
              </w:rPr>
              <w:t>，</w:t>
            </w:r>
            <w:r>
              <w:rPr>
                <w:rFonts w:hint="eastAsia" w:cs="Times New Roman"/>
                <w:color w:val="000000"/>
                <w:kern w:val="2"/>
                <w:sz w:val="24"/>
                <w:szCs w:val="20"/>
                <w:highlight w:val="none"/>
                <w:lang w:val="en-US" w:eastAsia="zh-CN"/>
              </w:rPr>
              <w:t>防渗方案</w:t>
            </w:r>
            <w:r>
              <w:rPr>
                <w:rFonts w:hint="default" w:ascii="Times New Roman" w:hAnsi="Times New Roman" w:eastAsia="宋体" w:cs="Times New Roman"/>
                <w:color w:val="000000"/>
                <w:kern w:val="2"/>
                <w:sz w:val="24"/>
                <w:szCs w:val="20"/>
                <w:highlight w:val="none"/>
                <w:lang w:val="en-US" w:eastAsia="zh-CN"/>
              </w:rPr>
              <w:t>黏土夯实+2mm厚高密度聚乙烯膜（HDPE）+水泥地面</w:t>
            </w:r>
            <w:r>
              <w:rPr>
                <w:rFonts w:hint="eastAsia" w:cs="Times New Roman"/>
                <w:color w:val="000000"/>
                <w:kern w:val="2"/>
                <w:sz w:val="24"/>
                <w:szCs w:val="20"/>
                <w:highlight w:val="none"/>
                <w:lang w:val="en-US" w:eastAsia="zh-CN"/>
              </w:rPr>
              <w:t>，</w:t>
            </w:r>
            <w:r>
              <w:rPr>
                <w:rFonts w:hint="default" w:ascii="Times New Roman" w:hAnsi="Times New Roman" w:eastAsia="宋体" w:cs="Times New Roman"/>
                <w:color w:val="000000"/>
                <w:kern w:val="2"/>
                <w:sz w:val="24"/>
                <w:szCs w:val="20"/>
                <w:highlight w:val="none"/>
                <w:lang w:val="en-US" w:eastAsia="zh-CN"/>
              </w:rPr>
              <w:t>防渗技术为：等效黏土防渗层Mb≥6.0m，K≤1×10</w:t>
            </w:r>
            <w:r>
              <w:rPr>
                <w:rFonts w:hint="default" w:ascii="Times New Roman" w:hAnsi="Times New Roman" w:eastAsia="宋体" w:cs="Times New Roman"/>
                <w:color w:val="000000"/>
                <w:kern w:val="2"/>
                <w:sz w:val="24"/>
                <w:szCs w:val="20"/>
                <w:highlight w:val="none"/>
                <w:vertAlign w:val="superscript"/>
                <w:lang w:val="en-US" w:eastAsia="zh-CN"/>
              </w:rPr>
              <w:t>-</w:t>
            </w:r>
            <w:r>
              <w:rPr>
                <w:rFonts w:hint="eastAsia" w:ascii="Times New Roman" w:hAnsi="Times New Roman" w:eastAsia="宋体" w:cs="Times New Roman"/>
                <w:color w:val="000000"/>
                <w:kern w:val="2"/>
                <w:sz w:val="24"/>
                <w:szCs w:val="20"/>
                <w:highlight w:val="none"/>
                <w:vertAlign w:val="superscript"/>
                <w:lang w:val="en-US" w:eastAsia="zh-CN"/>
              </w:rPr>
              <w:t>10</w:t>
            </w:r>
            <w:r>
              <w:rPr>
                <w:rFonts w:hint="default" w:ascii="Times New Roman" w:hAnsi="Times New Roman" w:eastAsia="宋体" w:cs="Times New Roman"/>
                <w:color w:val="000000"/>
                <w:kern w:val="2"/>
                <w:sz w:val="24"/>
                <w:szCs w:val="20"/>
                <w:highlight w:val="none"/>
                <w:lang w:val="en-US" w:eastAsia="zh-CN"/>
              </w:rPr>
              <w:t>cm/s。</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cs="Times New Roman"/>
                <w:color w:val="000000"/>
                <w:kern w:val="2"/>
                <w:sz w:val="24"/>
                <w:szCs w:val="20"/>
                <w:highlight w:val="none"/>
                <w:lang w:val="en-US" w:eastAsia="zh-CN"/>
              </w:rPr>
            </w:pPr>
            <w:r>
              <w:rPr>
                <w:rFonts w:hint="default" w:ascii="Times New Roman" w:hAnsi="Times New Roman" w:eastAsia="宋体" w:cs="Times New Roman"/>
                <w:color w:val="000000"/>
                <w:kern w:val="2"/>
                <w:sz w:val="24"/>
                <w:szCs w:val="20"/>
                <w:highlight w:val="none"/>
                <w:lang w:val="en-US" w:eastAsia="zh-CN"/>
              </w:rPr>
              <w:t>一般防渗区：采用厚度Mb=1.5m，渗透系数K≤10</w:t>
            </w:r>
            <w:r>
              <w:rPr>
                <w:rFonts w:hint="default" w:ascii="Times New Roman" w:hAnsi="Times New Roman" w:eastAsia="宋体" w:cs="Times New Roman"/>
                <w:color w:val="000000"/>
                <w:kern w:val="2"/>
                <w:sz w:val="24"/>
                <w:szCs w:val="20"/>
                <w:highlight w:val="none"/>
                <w:vertAlign w:val="superscript"/>
                <w:lang w:val="en-US" w:eastAsia="zh-CN"/>
              </w:rPr>
              <w:t>-7</w:t>
            </w:r>
            <w:r>
              <w:rPr>
                <w:rFonts w:hint="default" w:ascii="Times New Roman" w:hAnsi="Times New Roman" w:eastAsia="宋体" w:cs="Times New Roman"/>
                <w:color w:val="000000"/>
                <w:kern w:val="2"/>
                <w:sz w:val="24"/>
                <w:szCs w:val="20"/>
                <w:highlight w:val="none"/>
                <w:lang w:val="en-US" w:eastAsia="zh-CN"/>
              </w:rPr>
              <w:t>cm/s防渗等效的20cm厚P4等级混凝土进行防渗。地面涂1mm厚环氧树脂进行防腐。要求防渗技术要求为：等效黏土防渗层Mb≥1.5m，K≤1×10</w:t>
            </w:r>
            <w:r>
              <w:rPr>
                <w:rFonts w:hint="default" w:ascii="Times New Roman" w:hAnsi="Times New Roman" w:eastAsia="宋体" w:cs="Times New Roman"/>
                <w:color w:val="000000"/>
                <w:kern w:val="2"/>
                <w:sz w:val="24"/>
                <w:szCs w:val="20"/>
                <w:highlight w:val="none"/>
                <w:vertAlign w:val="superscript"/>
                <w:lang w:val="en-US" w:eastAsia="zh-CN"/>
              </w:rPr>
              <w:t>-7</w:t>
            </w:r>
            <w:r>
              <w:rPr>
                <w:rFonts w:hint="default" w:ascii="Times New Roman" w:hAnsi="Times New Roman" w:eastAsia="宋体" w:cs="Times New Roman"/>
                <w:color w:val="000000"/>
                <w:kern w:val="2"/>
                <w:sz w:val="24"/>
                <w:szCs w:val="20"/>
                <w:highlight w:val="none"/>
                <w:lang w:val="en-US" w:eastAsia="zh-CN"/>
              </w:rPr>
              <w:t>cm/s；或参照GB16889执行</w:t>
            </w:r>
            <w:r>
              <w:rPr>
                <w:rFonts w:hint="eastAsia" w:cs="Times New Roman"/>
                <w:color w:val="000000"/>
                <w:kern w:val="2"/>
                <w:sz w:val="24"/>
                <w:szCs w:val="20"/>
                <w:highlight w:val="none"/>
                <w:lang w:val="en-US" w:eastAsia="zh-CN"/>
              </w:rPr>
              <w:t>。（已由</w:t>
            </w:r>
            <w:r>
              <w:rPr>
                <w:rFonts w:hint="eastAsia" w:ascii="Times New Roman" w:hAnsi="Times New Roman" w:eastAsia="宋体" w:cs="Times New Roman"/>
                <w:kern w:val="2"/>
                <w:szCs w:val="24"/>
                <w:lang w:val="en-US" w:eastAsia="zh-CN"/>
              </w:rPr>
              <w:t>新疆安居超越建材有限公司建设完成</w:t>
            </w:r>
            <w:r>
              <w:rPr>
                <w:rFonts w:hint="eastAsia" w:cs="Times New Roman"/>
                <w:color w:val="000000"/>
                <w:kern w:val="2"/>
                <w:sz w:val="24"/>
                <w:szCs w:val="2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简单</w:t>
            </w:r>
            <w:r>
              <w:rPr>
                <w:rFonts w:hint="default" w:ascii="Times New Roman" w:hAnsi="Times New Roman" w:eastAsia="宋体" w:cs="Times New Roman"/>
                <w:color w:val="000000"/>
                <w:kern w:val="2"/>
                <w:sz w:val="24"/>
                <w:szCs w:val="20"/>
                <w:highlight w:val="none"/>
                <w:lang w:val="en-US" w:eastAsia="zh-CN"/>
              </w:rPr>
              <w:t>污染防治区：</w:t>
            </w:r>
            <w:r>
              <w:rPr>
                <w:rFonts w:hint="eastAsia" w:cs="Times New Roman"/>
                <w:color w:val="000000"/>
                <w:kern w:val="2"/>
                <w:sz w:val="24"/>
                <w:szCs w:val="20"/>
                <w:highlight w:val="none"/>
                <w:lang w:val="en-US" w:eastAsia="zh-CN"/>
              </w:rPr>
              <w:t>硬化地面即可，生活区以及进出场道路已由</w:t>
            </w:r>
            <w:r>
              <w:rPr>
                <w:rFonts w:hint="eastAsia" w:ascii="Times New Roman" w:hAnsi="Times New Roman" w:eastAsia="宋体" w:cs="Times New Roman"/>
                <w:kern w:val="2"/>
                <w:szCs w:val="24"/>
                <w:lang w:val="en-US" w:eastAsia="zh-CN"/>
              </w:rPr>
              <w:t>新疆安居超越建材有限公司</w:t>
            </w:r>
            <w:r>
              <w:rPr>
                <w:rFonts w:hint="eastAsia" w:cs="Times New Roman"/>
                <w:color w:val="000000"/>
                <w:kern w:val="2"/>
                <w:sz w:val="24"/>
                <w:szCs w:val="20"/>
                <w:highlight w:val="none"/>
                <w:lang w:val="en-US" w:eastAsia="zh-CN"/>
              </w:rPr>
              <w:t>建设完成。</w:t>
            </w:r>
            <w:r>
              <w:rPr>
                <w:rFonts w:hint="eastAsia" w:ascii="Times New Roman" w:hAnsi="Times New Roman" w:eastAsia="宋体" w:cs="Times New Roman"/>
                <w:color w:val="000000"/>
                <w:kern w:val="2"/>
                <w:sz w:val="24"/>
                <w:szCs w:val="20"/>
                <w:highlight w:val="none"/>
                <w:lang w:val="en-US" w:eastAsia="zh-CN"/>
              </w:rPr>
              <w:t>分区防渗图见图4.9-1。</w:t>
            </w:r>
          </w:p>
          <w:p>
            <w:pPr>
              <w:spacing w:line="360" w:lineRule="auto"/>
              <w:jc w:val="center"/>
              <w:rPr>
                <w:rFonts w:ascii="Times New Roman" w:hAnsi="Times New Roman" w:eastAsia="宋体" w:cs="Times New Roman"/>
                <w:b/>
                <w:bCs/>
                <w:kern w:val="2"/>
                <w:sz w:val="24"/>
                <w:szCs w:val="24"/>
                <w:highlight w:val="none"/>
              </w:rPr>
            </w:pPr>
            <w:r>
              <w:rPr>
                <w:rFonts w:hint="eastAsia" w:ascii="Times New Roman" w:hAnsi="Times New Roman" w:eastAsia="宋体" w:cs="Times New Roman"/>
                <w:b/>
                <w:bCs/>
                <w:kern w:val="2"/>
                <w:sz w:val="24"/>
                <w:szCs w:val="24"/>
                <w:highlight w:val="none"/>
              </w:rPr>
              <w:t>表</w:t>
            </w:r>
            <w:r>
              <w:rPr>
                <w:rFonts w:hint="eastAsia" w:ascii="Times New Roman" w:hAnsi="Times New Roman" w:eastAsia="宋体" w:cs="Times New Roman"/>
                <w:b/>
                <w:bCs/>
                <w:kern w:val="2"/>
                <w:sz w:val="24"/>
                <w:szCs w:val="24"/>
                <w:highlight w:val="none"/>
                <w:lang w:val="en-US" w:eastAsia="zh-CN"/>
              </w:rPr>
              <w:t>4.9-1</w:t>
            </w:r>
            <w:r>
              <w:rPr>
                <w:rFonts w:hint="eastAsia" w:ascii="Times New Roman" w:hAnsi="Times New Roman" w:eastAsia="宋体" w:cs="Times New Roman"/>
                <w:b/>
                <w:bCs/>
                <w:kern w:val="2"/>
                <w:sz w:val="24"/>
                <w:szCs w:val="24"/>
                <w:highlight w:val="none"/>
              </w:rPr>
              <w:t>各污染区防渗措施</w:t>
            </w:r>
          </w:p>
          <w:tbl>
            <w:tblPr>
              <w:tblStyle w:val="16"/>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269"/>
              <w:gridCol w:w="1287"/>
              <w:gridCol w:w="1491"/>
              <w:gridCol w:w="1297"/>
              <w:gridCol w:w="21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hint="eastAsia" w:ascii="Times New Roman" w:hAnsi="Times New Roman" w:eastAsia="宋体" w:cs="Times New Roman"/>
                      <w:b w:val="0"/>
                      <w:bCs w:val="0"/>
                      <w:color w:val="000000"/>
                      <w:sz w:val="21"/>
                      <w:szCs w:val="21"/>
                      <w:highlight w:val="none"/>
                      <w:lang w:val="zh-TW" w:eastAsia="zh-TW"/>
                    </w:rPr>
                    <w:t>场区内建筑物</w:t>
                  </w:r>
                </w:p>
              </w:tc>
              <w:tc>
                <w:tcPr>
                  <w:tcW w:w="746"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hint="eastAsia" w:ascii="Times New Roman" w:hAnsi="Times New Roman" w:eastAsia="宋体" w:cs="Times New Roman"/>
                      <w:b w:val="0"/>
                      <w:bCs w:val="0"/>
                      <w:color w:val="000000"/>
                      <w:sz w:val="21"/>
                      <w:szCs w:val="21"/>
                      <w:highlight w:val="none"/>
                      <w:lang w:val="zh-TW" w:eastAsia="zh-TW"/>
                    </w:rPr>
                    <w:t>包气带防污性能</w:t>
                  </w:r>
                </w:p>
              </w:tc>
              <w:tc>
                <w:tcPr>
                  <w:tcW w:w="756"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hint="eastAsia" w:ascii="Times New Roman" w:hAnsi="Times New Roman" w:eastAsia="宋体" w:cs="Times New Roman"/>
                      <w:b w:val="0"/>
                      <w:bCs w:val="0"/>
                      <w:color w:val="000000"/>
                      <w:sz w:val="21"/>
                      <w:szCs w:val="21"/>
                      <w:highlight w:val="none"/>
                      <w:lang w:val="zh-TW" w:eastAsia="zh-TW"/>
                    </w:rPr>
                    <w:t>污染控制难易程度</w:t>
                  </w:r>
                </w:p>
              </w:tc>
              <w:tc>
                <w:tcPr>
                  <w:tcW w:w="876" w:type="pct"/>
                  <w:tcBorders>
                    <w:tl2br w:val="nil"/>
                    <w:tr2bl w:val="nil"/>
                  </w:tcBorders>
                  <w:vAlign w:val="center"/>
                </w:tcPr>
                <w:p>
                  <w:pPr>
                    <w:spacing w:line="240" w:lineRule="auto"/>
                    <w:jc w:val="center"/>
                    <w:rPr>
                      <w:rFonts w:ascii="Times New Roman" w:hAnsi="Times New Roman" w:eastAsia="宋体" w:cs="Times New Roman"/>
                      <w:b w:val="0"/>
                      <w:bCs w:val="0"/>
                      <w:color w:val="000000"/>
                      <w:sz w:val="21"/>
                      <w:szCs w:val="21"/>
                      <w:highlight w:val="none"/>
                      <w:lang w:val="zh-TW" w:eastAsia="zh-TW"/>
                    </w:rPr>
                  </w:pPr>
                  <w:r>
                    <w:rPr>
                      <w:rFonts w:hint="eastAsia" w:ascii="Times New Roman" w:hAnsi="Times New Roman" w:eastAsia="宋体" w:cs="Times New Roman"/>
                      <w:b w:val="0"/>
                      <w:bCs w:val="0"/>
                      <w:color w:val="000000"/>
                      <w:sz w:val="21"/>
                      <w:szCs w:val="21"/>
                      <w:highlight w:val="none"/>
                      <w:lang w:val="zh-TW" w:eastAsia="zh-TW"/>
                    </w:rPr>
                    <w:t>污染物类型</w:t>
                  </w:r>
                </w:p>
              </w:tc>
              <w:tc>
                <w:tcPr>
                  <w:tcW w:w="762"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hint="eastAsia" w:ascii="Times New Roman" w:hAnsi="Times New Roman" w:eastAsia="宋体" w:cs="Times New Roman"/>
                      <w:b w:val="0"/>
                      <w:bCs w:val="0"/>
                      <w:color w:val="000000"/>
                      <w:sz w:val="21"/>
                      <w:szCs w:val="21"/>
                      <w:highlight w:val="none"/>
                      <w:lang w:val="zh-TW" w:eastAsia="zh-TW"/>
                    </w:rPr>
                    <w:t>防渗分区</w:t>
                  </w:r>
                </w:p>
              </w:tc>
              <w:tc>
                <w:tcPr>
                  <w:tcW w:w="1240" w:type="pct"/>
                  <w:tcBorders>
                    <w:tl2br w:val="nil"/>
                    <w:tr2bl w:val="nil"/>
                  </w:tcBorders>
                  <w:vAlign w:val="center"/>
                </w:tcPr>
                <w:p>
                  <w:pPr>
                    <w:widowControl/>
                    <w:spacing w:line="240" w:lineRule="auto"/>
                    <w:jc w:val="center"/>
                    <w:rPr>
                      <w:rFonts w:asciiTheme="minorHAnsi" w:hAnsiTheme="minorHAnsi" w:eastAsiaTheme="minorEastAsia" w:cstheme="minorBidi"/>
                      <w:b w:val="0"/>
                      <w:bCs w:val="0"/>
                      <w:sz w:val="21"/>
                      <w:szCs w:val="24"/>
                      <w:highlight w:val="none"/>
                    </w:rPr>
                  </w:pPr>
                  <w:r>
                    <w:rPr>
                      <w:rFonts w:hint="eastAsia" w:ascii="宋体" w:hAnsi="宋体" w:eastAsia="宋体" w:cs="宋体"/>
                      <w:b w:val="0"/>
                      <w:bCs w:val="0"/>
                      <w:color w:val="000000"/>
                      <w:sz w:val="21"/>
                      <w:szCs w:val="21"/>
                      <w:highlight w:val="none"/>
                      <w:lang w:bidi="ar"/>
                    </w:rPr>
                    <w:t>防渗处理措施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hint="eastAsia" w:ascii="Times New Roman" w:hAnsi="Times New Roman" w:eastAsia="宋体" w:cs="Times New Roman"/>
                      <w:b w:val="0"/>
                      <w:bCs w:val="0"/>
                      <w:sz w:val="21"/>
                      <w:szCs w:val="24"/>
                      <w:highlight w:val="none"/>
                    </w:rPr>
                    <w:t>危废暂存间</w:t>
                  </w:r>
                </w:p>
              </w:tc>
              <w:tc>
                <w:tcPr>
                  <w:tcW w:w="746" w:type="pct"/>
                  <w:tcBorders>
                    <w:tl2br w:val="nil"/>
                    <w:tr2bl w:val="nil"/>
                  </w:tcBorders>
                  <w:vAlign w:val="center"/>
                </w:tcPr>
                <w:p>
                  <w:pPr>
                    <w:spacing w:line="240" w:lineRule="auto"/>
                    <w:jc w:val="center"/>
                    <w:rPr>
                      <w:rFonts w:hint="eastAsia" w:ascii="Times New Roman" w:hAnsi="Times New Roman" w:eastAsia="宋体" w:cs="Times New Roman"/>
                      <w:b w:val="0"/>
                      <w:bCs w:val="0"/>
                      <w:sz w:val="21"/>
                      <w:szCs w:val="24"/>
                      <w:highlight w:val="none"/>
                      <w:lang w:eastAsia="zh-CN"/>
                    </w:rPr>
                  </w:pPr>
                  <w:r>
                    <w:rPr>
                      <w:rFonts w:hint="eastAsia" w:ascii="Times New Roman" w:hAnsi="Times New Roman" w:eastAsia="宋体" w:cs="Times New Roman"/>
                      <w:b w:val="0"/>
                      <w:bCs w:val="0"/>
                      <w:color w:val="000000"/>
                      <w:sz w:val="21"/>
                      <w:szCs w:val="21"/>
                      <w:highlight w:val="none"/>
                      <w:lang w:val="en-US" w:eastAsia="zh-CN"/>
                    </w:rPr>
                    <w:t>弱</w:t>
                  </w:r>
                </w:p>
              </w:tc>
              <w:tc>
                <w:tcPr>
                  <w:tcW w:w="756"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hint="eastAsia" w:ascii="Times New Roman" w:hAnsi="Times New Roman" w:eastAsia="宋体" w:cs="Times New Roman"/>
                      <w:b w:val="0"/>
                      <w:bCs w:val="0"/>
                      <w:color w:val="000000"/>
                      <w:sz w:val="21"/>
                      <w:szCs w:val="21"/>
                      <w:highlight w:val="none"/>
                      <w:lang w:val="zh-TW" w:eastAsia="zh-TW"/>
                    </w:rPr>
                    <w:t>难</w:t>
                  </w:r>
                </w:p>
              </w:tc>
              <w:tc>
                <w:tcPr>
                  <w:tcW w:w="876" w:type="pct"/>
                  <w:tcBorders>
                    <w:tl2br w:val="nil"/>
                    <w:tr2bl w:val="nil"/>
                  </w:tcBorders>
                  <w:vAlign w:val="center"/>
                </w:tcPr>
                <w:p>
                  <w:pPr>
                    <w:spacing w:line="240" w:lineRule="auto"/>
                    <w:jc w:val="center"/>
                    <w:rPr>
                      <w:rFonts w:hint="eastAsia" w:ascii="Times New Roman" w:hAnsi="Times New Roman" w:eastAsia="宋体" w:cs="Times New Roman"/>
                      <w:b w:val="0"/>
                      <w:bCs w:val="0"/>
                      <w:color w:val="000000"/>
                      <w:sz w:val="21"/>
                      <w:szCs w:val="21"/>
                      <w:highlight w:val="none"/>
                      <w:lang w:val="zh-TW" w:eastAsia="zh-TW"/>
                    </w:rPr>
                  </w:pPr>
                  <w:r>
                    <w:rPr>
                      <w:rFonts w:hint="eastAsia" w:cs="Times New Roman"/>
                      <w:b w:val="0"/>
                      <w:bCs w:val="0"/>
                      <w:color w:val="000000"/>
                      <w:sz w:val="21"/>
                      <w:szCs w:val="21"/>
                      <w:highlight w:val="none"/>
                      <w:lang w:val="en-US" w:eastAsia="zh-CN"/>
                    </w:rPr>
                    <w:t>非</w:t>
                  </w:r>
                  <w:r>
                    <w:rPr>
                      <w:rFonts w:hint="eastAsia" w:ascii="Times New Roman" w:hAnsi="Times New Roman" w:eastAsia="宋体" w:cs="Times New Roman"/>
                      <w:b w:val="0"/>
                      <w:bCs w:val="0"/>
                      <w:color w:val="000000"/>
                      <w:sz w:val="21"/>
                      <w:szCs w:val="21"/>
                      <w:highlight w:val="none"/>
                      <w:lang w:val="zh-TW" w:eastAsia="zh-TW"/>
                    </w:rPr>
                    <w:t>重金属、持久性有机物</w:t>
                  </w:r>
                </w:p>
                <w:p>
                  <w:pPr>
                    <w:spacing w:line="240" w:lineRule="auto"/>
                    <w:jc w:val="center"/>
                    <w:rPr>
                      <w:rFonts w:ascii="Times New Roman" w:hAnsi="Times New Roman" w:eastAsia="宋体" w:cs="Times New Roman"/>
                      <w:b w:val="0"/>
                      <w:bCs w:val="0"/>
                      <w:color w:val="000000"/>
                      <w:sz w:val="21"/>
                      <w:szCs w:val="21"/>
                      <w:highlight w:val="none"/>
                      <w:lang w:val="zh-TW" w:eastAsia="zh-TW"/>
                    </w:rPr>
                  </w:pPr>
                  <w:r>
                    <w:rPr>
                      <w:rFonts w:hint="eastAsia" w:ascii="Times New Roman" w:hAnsi="Times New Roman" w:eastAsia="宋体" w:cs="Times New Roman"/>
                      <w:b w:val="0"/>
                      <w:bCs w:val="0"/>
                      <w:color w:val="000000"/>
                      <w:sz w:val="21"/>
                      <w:szCs w:val="21"/>
                      <w:highlight w:val="none"/>
                      <w:lang w:val="zh-TW" w:eastAsia="zh-TW"/>
                    </w:rPr>
                    <w:t>污染物</w:t>
                  </w:r>
                  <w:r>
                    <w:rPr>
                      <w:rFonts w:hint="eastAsia" w:cs="Times New Roman"/>
                      <w:b w:val="0"/>
                      <w:bCs w:val="0"/>
                      <w:color w:val="000000"/>
                      <w:sz w:val="21"/>
                      <w:szCs w:val="21"/>
                      <w:highlight w:val="none"/>
                      <w:lang w:val="en-US" w:eastAsia="zh-CN"/>
                    </w:rPr>
                    <w:t>的</w:t>
                  </w:r>
                  <w:r>
                    <w:rPr>
                      <w:rFonts w:hint="eastAsia" w:ascii="Times New Roman" w:hAnsi="Times New Roman" w:eastAsia="宋体" w:cs="Times New Roman"/>
                      <w:b w:val="0"/>
                      <w:bCs w:val="0"/>
                      <w:color w:val="000000"/>
                      <w:sz w:val="21"/>
                      <w:szCs w:val="21"/>
                      <w:highlight w:val="none"/>
                      <w:lang w:val="zh-TW" w:eastAsia="zh-TW"/>
                    </w:rPr>
                    <w:t>其他类型</w:t>
                  </w:r>
                </w:p>
              </w:tc>
              <w:tc>
                <w:tcPr>
                  <w:tcW w:w="762"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hint="eastAsia" w:ascii="Times New Roman" w:hAnsi="Times New Roman" w:eastAsia="宋体" w:cs="Times New Roman"/>
                      <w:b w:val="0"/>
                      <w:bCs w:val="0"/>
                      <w:sz w:val="21"/>
                      <w:szCs w:val="24"/>
                      <w:highlight w:val="none"/>
                    </w:rPr>
                    <w:t>重点防渗</w:t>
                  </w:r>
                </w:p>
              </w:tc>
              <w:tc>
                <w:tcPr>
                  <w:tcW w:w="1240"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ascii="Times New Roman" w:hAnsi="Times New Roman" w:eastAsia="宋体" w:cs="Times New Roman"/>
                      <w:b w:val="0"/>
                      <w:bCs w:val="0"/>
                      <w:sz w:val="21"/>
                      <w:szCs w:val="24"/>
                      <w:highlight w:val="none"/>
                    </w:rPr>
                    <w:t>等效黏土防渗层Mb≥6.0m，K≤1.0×10-</w:t>
                  </w:r>
                  <w:r>
                    <w:rPr>
                      <w:rFonts w:ascii="Times New Roman" w:hAnsi="Times New Roman" w:eastAsia="宋体" w:cs="Times New Roman"/>
                      <w:b w:val="0"/>
                      <w:bCs w:val="0"/>
                      <w:sz w:val="21"/>
                      <w:szCs w:val="24"/>
                      <w:highlight w:val="none"/>
                      <w:vertAlign w:val="superscript"/>
                    </w:rPr>
                    <w:t>7</w:t>
                  </w:r>
                  <w:r>
                    <w:rPr>
                      <w:rFonts w:ascii="Times New Roman" w:hAnsi="Times New Roman" w:eastAsia="宋体" w:cs="Times New Roman"/>
                      <w:b w:val="0"/>
                      <w:bCs w:val="0"/>
                      <w:sz w:val="21"/>
                      <w:szCs w:val="24"/>
                      <w:highlight w:val="none"/>
                    </w:rPr>
                    <w:t>cm/s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ascii="Times New Roman" w:hAnsi="Times New Roman" w:eastAsia="宋体" w:cs="Times New Roman"/>
                      <w:b w:val="0"/>
                      <w:bCs w:val="0"/>
                      <w:sz w:val="21"/>
                      <w:szCs w:val="24"/>
                      <w:highlight w:val="none"/>
                    </w:rPr>
                    <w:t>生产区</w:t>
                  </w:r>
                </w:p>
              </w:tc>
              <w:tc>
                <w:tcPr>
                  <w:tcW w:w="746"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hint="eastAsia" w:ascii="Times New Roman" w:hAnsi="Times New Roman" w:eastAsia="宋体" w:cs="Times New Roman"/>
                      <w:b w:val="0"/>
                      <w:bCs w:val="0"/>
                      <w:color w:val="000000"/>
                      <w:sz w:val="21"/>
                      <w:szCs w:val="21"/>
                      <w:highlight w:val="none"/>
                      <w:lang w:val="en-US" w:eastAsia="zh-CN"/>
                    </w:rPr>
                    <w:t>弱</w:t>
                  </w:r>
                </w:p>
              </w:tc>
              <w:tc>
                <w:tcPr>
                  <w:tcW w:w="756"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hint="eastAsia" w:ascii="Times New Roman" w:hAnsi="Times New Roman" w:eastAsia="宋体" w:cs="Times New Roman"/>
                      <w:b w:val="0"/>
                      <w:bCs w:val="0"/>
                      <w:sz w:val="21"/>
                      <w:szCs w:val="24"/>
                      <w:highlight w:val="none"/>
                    </w:rPr>
                    <w:t>易</w:t>
                  </w:r>
                  <w:r>
                    <w:rPr>
                      <w:rFonts w:hint="eastAsia" w:cs="Times New Roman"/>
                      <w:b w:val="0"/>
                      <w:bCs w:val="0"/>
                      <w:sz w:val="21"/>
                      <w:szCs w:val="24"/>
                      <w:highlight w:val="none"/>
                      <w:lang w:val="en-US" w:eastAsia="zh-CN"/>
                    </w:rPr>
                    <w:t>--</w:t>
                  </w:r>
                  <w:r>
                    <w:rPr>
                      <w:rFonts w:hint="eastAsia" w:ascii="Times New Roman" w:hAnsi="Times New Roman" w:eastAsia="宋体" w:cs="Times New Roman"/>
                      <w:b w:val="0"/>
                      <w:bCs w:val="0"/>
                      <w:color w:val="000000"/>
                      <w:sz w:val="21"/>
                      <w:szCs w:val="21"/>
                      <w:highlight w:val="none"/>
                      <w:lang w:val="zh-TW" w:eastAsia="zh-TW"/>
                    </w:rPr>
                    <w:t>难</w:t>
                  </w:r>
                </w:p>
              </w:tc>
              <w:tc>
                <w:tcPr>
                  <w:tcW w:w="876" w:type="pct"/>
                  <w:tcBorders>
                    <w:tl2br w:val="nil"/>
                    <w:tr2bl w:val="nil"/>
                  </w:tcBorders>
                  <w:vAlign w:val="center"/>
                </w:tcPr>
                <w:p>
                  <w:pPr>
                    <w:spacing w:line="240" w:lineRule="auto"/>
                    <w:jc w:val="center"/>
                    <w:rPr>
                      <w:rFonts w:ascii="Times New Roman" w:hAnsi="Times New Roman" w:eastAsia="宋体" w:cs="Times New Roman"/>
                      <w:b w:val="0"/>
                      <w:bCs w:val="0"/>
                      <w:color w:val="000000"/>
                      <w:sz w:val="21"/>
                      <w:szCs w:val="21"/>
                      <w:highlight w:val="none"/>
                      <w:lang w:val="zh-TW" w:eastAsia="zh-TW"/>
                    </w:rPr>
                  </w:pPr>
                  <w:r>
                    <w:rPr>
                      <w:rFonts w:hint="eastAsia" w:cs="Times New Roman"/>
                      <w:b w:val="0"/>
                      <w:bCs w:val="0"/>
                      <w:color w:val="000000"/>
                      <w:sz w:val="21"/>
                      <w:szCs w:val="21"/>
                      <w:highlight w:val="none"/>
                      <w:lang w:val="en-US" w:eastAsia="zh-CN"/>
                    </w:rPr>
                    <w:t>非</w:t>
                  </w:r>
                  <w:r>
                    <w:rPr>
                      <w:rFonts w:hint="eastAsia" w:ascii="Times New Roman" w:hAnsi="Times New Roman" w:eastAsia="宋体" w:cs="Times New Roman"/>
                      <w:b w:val="0"/>
                      <w:bCs w:val="0"/>
                      <w:color w:val="000000"/>
                      <w:sz w:val="21"/>
                      <w:szCs w:val="21"/>
                      <w:highlight w:val="none"/>
                      <w:lang w:val="zh-TW" w:eastAsia="zh-TW"/>
                    </w:rPr>
                    <w:t>重金属、持久性有机物</w:t>
                  </w:r>
                </w:p>
              </w:tc>
              <w:tc>
                <w:tcPr>
                  <w:tcW w:w="762"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hint="eastAsia" w:ascii="Times New Roman" w:hAnsi="Times New Roman" w:eastAsia="宋体" w:cs="Times New Roman"/>
                      <w:b w:val="0"/>
                      <w:bCs w:val="0"/>
                      <w:sz w:val="21"/>
                      <w:szCs w:val="24"/>
                      <w:highlight w:val="none"/>
                    </w:rPr>
                    <w:t>一般防渗</w:t>
                  </w:r>
                </w:p>
              </w:tc>
              <w:tc>
                <w:tcPr>
                  <w:tcW w:w="1240"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ascii="Times New Roman" w:hAnsi="Times New Roman" w:eastAsia="宋体" w:cs="Times New Roman"/>
                      <w:b w:val="0"/>
                      <w:bCs w:val="0"/>
                      <w:sz w:val="21"/>
                      <w:szCs w:val="24"/>
                      <w:highlight w:val="none"/>
                    </w:rPr>
                    <w:t>等效黏土防渗层Mb≥1.5m，K≤1.0×10</w:t>
                  </w:r>
                  <w:r>
                    <w:rPr>
                      <w:rFonts w:ascii="Times New Roman" w:hAnsi="Times New Roman" w:eastAsia="宋体" w:cs="Times New Roman"/>
                      <w:b w:val="0"/>
                      <w:bCs w:val="0"/>
                      <w:sz w:val="21"/>
                      <w:szCs w:val="24"/>
                      <w:highlight w:val="none"/>
                      <w:vertAlign w:val="superscript"/>
                    </w:rPr>
                    <w:t>-7</w:t>
                  </w:r>
                  <w:r>
                    <w:rPr>
                      <w:rFonts w:ascii="Times New Roman" w:hAnsi="Times New Roman" w:eastAsia="宋体" w:cs="Times New Roman"/>
                      <w:b w:val="0"/>
                      <w:bCs w:val="0"/>
                      <w:sz w:val="21"/>
                      <w:szCs w:val="24"/>
                      <w:highlight w:val="none"/>
                    </w:rPr>
                    <w:t>cm/s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hint="eastAsia" w:ascii="Times New Roman" w:hAnsi="Times New Roman" w:eastAsia="宋体" w:cs="Times New Roman"/>
                      <w:b w:val="0"/>
                      <w:bCs w:val="0"/>
                      <w:sz w:val="21"/>
                      <w:szCs w:val="24"/>
                      <w:highlight w:val="none"/>
                    </w:rPr>
                    <w:t>办公生活区</w:t>
                  </w:r>
                </w:p>
              </w:tc>
              <w:tc>
                <w:tcPr>
                  <w:tcW w:w="746"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hint="eastAsia" w:ascii="Times New Roman" w:hAnsi="Times New Roman" w:eastAsia="宋体" w:cs="Times New Roman"/>
                      <w:b w:val="0"/>
                      <w:bCs w:val="0"/>
                      <w:color w:val="000000"/>
                      <w:sz w:val="21"/>
                      <w:szCs w:val="21"/>
                      <w:highlight w:val="none"/>
                      <w:lang w:val="en-US" w:eastAsia="zh-CN"/>
                    </w:rPr>
                    <w:t>弱</w:t>
                  </w:r>
                </w:p>
              </w:tc>
              <w:tc>
                <w:tcPr>
                  <w:tcW w:w="756"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hint="eastAsia" w:ascii="Times New Roman" w:hAnsi="Times New Roman" w:eastAsia="宋体" w:cs="Times New Roman"/>
                      <w:b w:val="0"/>
                      <w:bCs w:val="0"/>
                      <w:sz w:val="21"/>
                      <w:szCs w:val="24"/>
                      <w:highlight w:val="none"/>
                    </w:rPr>
                    <w:t>易</w:t>
                  </w:r>
                </w:p>
              </w:tc>
              <w:tc>
                <w:tcPr>
                  <w:tcW w:w="876"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hint="eastAsia" w:ascii="Times New Roman" w:hAnsi="Times New Roman" w:eastAsia="宋体" w:cs="Times New Roman"/>
                      <w:b w:val="0"/>
                      <w:bCs w:val="0"/>
                      <w:color w:val="000000"/>
                      <w:sz w:val="21"/>
                      <w:szCs w:val="21"/>
                      <w:highlight w:val="none"/>
                      <w:lang w:val="zh-TW" w:eastAsia="zh-TW"/>
                    </w:rPr>
                    <w:t>污染物</w:t>
                  </w:r>
                  <w:r>
                    <w:rPr>
                      <w:rFonts w:hint="eastAsia" w:cs="Times New Roman"/>
                      <w:b w:val="0"/>
                      <w:bCs w:val="0"/>
                      <w:color w:val="000000"/>
                      <w:sz w:val="21"/>
                      <w:szCs w:val="21"/>
                      <w:highlight w:val="none"/>
                      <w:lang w:val="en-US" w:eastAsia="zh-CN"/>
                    </w:rPr>
                    <w:t>的</w:t>
                  </w:r>
                  <w:r>
                    <w:rPr>
                      <w:rFonts w:hint="eastAsia" w:ascii="Times New Roman" w:hAnsi="Times New Roman" w:eastAsia="宋体" w:cs="Times New Roman"/>
                      <w:b w:val="0"/>
                      <w:bCs w:val="0"/>
                      <w:color w:val="000000"/>
                      <w:sz w:val="21"/>
                      <w:szCs w:val="21"/>
                      <w:highlight w:val="none"/>
                      <w:lang w:val="zh-TW" w:eastAsia="zh-TW"/>
                    </w:rPr>
                    <w:t>其他类型</w:t>
                  </w:r>
                </w:p>
              </w:tc>
              <w:tc>
                <w:tcPr>
                  <w:tcW w:w="762"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hint="eastAsia" w:ascii="Times New Roman" w:hAnsi="Times New Roman" w:eastAsia="宋体" w:cs="Times New Roman"/>
                      <w:b w:val="0"/>
                      <w:bCs w:val="0"/>
                      <w:sz w:val="21"/>
                      <w:szCs w:val="24"/>
                      <w:highlight w:val="none"/>
                    </w:rPr>
                    <w:t>简单防渗</w:t>
                  </w:r>
                </w:p>
              </w:tc>
              <w:tc>
                <w:tcPr>
                  <w:tcW w:w="1240" w:type="pct"/>
                  <w:tcBorders>
                    <w:tl2br w:val="nil"/>
                    <w:tr2bl w:val="nil"/>
                  </w:tcBorders>
                  <w:vAlign w:val="center"/>
                </w:tcPr>
                <w:p>
                  <w:pPr>
                    <w:spacing w:line="240" w:lineRule="auto"/>
                    <w:jc w:val="center"/>
                    <w:rPr>
                      <w:rFonts w:ascii="Times New Roman" w:hAnsi="Times New Roman" w:eastAsia="宋体" w:cs="Times New Roman"/>
                      <w:b w:val="0"/>
                      <w:bCs w:val="0"/>
                      <w:sz w:val="21"/>
                      <w:szCs w:val="24"/>
                      <w:highlight w:val="none"/>
                    </w:rPr>
                  </w:pPr>
                  <w:r>
                    <w:rPr>
                      <w:rFonts w:hint="eastAsia" w:ascii="Times New Roman" w:hAnsi="Times New Roman" w:eastAsia="宋体" w:cs="Times New Roman"/>
                      <w:b w:val="0"/>
                      <w:bCs w:val="0"/>
                      <w:color w:val="000000"/>
                      <w:sz w:val="21"/>
                      <w:szCs w:val="21"/>
                      <w:highlight w:val="none"/>
                      <w:lang w:val="zh-TW" w:eastAsia="zh-TW"/>
                    </w:rPr>
                    <w:t>一般地面硬化</w:t>
                  </w:r>
                </w:p>
              </w:tc>
            </w:tr>
          </w:tbl>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b w:val="0"/>
                <w:bCs w:val="0"/>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（3）环境影响分析</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000000"/>
                <w:kern w:val="2"/>
                <w:sz w:val="24"/>
                <w:szCs w:val="20"/>
                <w:highlight w:val="none"/>
                <w:lang w:val="en-US" w:eastAsia="zh-CN"/>
              </w:rPr>
            </w:pPr>
            <w:r>
              <w:rPr>
                <w:rFonts w:hint="default" w:ascii="Times New Roman" w:hAnsi="Times New Roman" w:eastAsia="宋体" w:cs="Times New Roman"/>
                <w:color w:val="000000"/>
                <w:kern w:val="2"/>
                <w:sz w:val="24"/>
                <w:szCs w:val="20"/>
                <w:highlight w:val="none"/>
                <w:lang w:val="en-US" w:eastAsia="zh-CN"/>
              </w:rPr>
              <w:t>根据项目特点，厂区进行分区并对不同分区采取相应的防渗措施。项目对可能产生地下水</w:t>
            </w:r>
            <w:r>
              <w:rPr>
                <w:rFonts w:hint="eastAsia" w:ascii="Times New Roman" w:hAnsi="Times New Roman" w:eastAsia="宋体" w:cs="Times New Roman"/>
                <w:color w:val="000000"/>
                <w:kern w:val="2"/>
                <w:sz w:val="24"/>
                <w:szCs w:val="20"/>
                <w:highlight w:val="none"/>
                <w:lang w:val="en-US" w:eastAsia="zh-CN"/>
              </w:rPr>
              <w:t>、土壤</w:t>
            </w:r>
            <w:r>
              <w:rPr>
                <w:rFonts w:hint="default" w:ascii="Times New Roman" w:hAnsi="Times New Roman" w:eastAsia="宋体" w:cs="Times New Roman"/>
                <w:color w:val="000000"/>
                <w:kern w:val="2"/>
                <w:sz w:val="24"/>
                <w:szCs w:val="20"/>
                <w:highlight w:val="none"/>
                <w:lang w:val="en-US" w:eastAsia="zh-CN"/>
              </w:rPr>
              <w:t>影响的各项途径均进行有效预防，各项防渗措施可以有效地防止对区域地下水</w:t>
            </w:r>
            <w:r>
              <w:rPr>
                <w:rFonts w:hint="eastAsia" w:ascii="Times New Roman" w:hAnsi="Times New Roman" w:eastAsia="宋体" w:cs="Times New Roman"/>
                <w:color w:val="000000"/>
                <w:kern w:val="2"/>
                <w:sz w:val="24"/>
                <w:szCs w:val="20"/>
                <w:highlight w:val="none"/>
                <w:lang w:val="en-US" w:eastAsia="zh-CN"/>
              </w:rPr>
              <w:t>、土壤</w:t>
            </w:r>
            <w:r>
              <w:rPr>
                <w:rFonts w:hint="default" w:ascii="Times New Roman" w:hAnsi="Times New Roman" w:eastAsia="宋体" w:cs="Times New Roman"/>
                <w:color w:val="000000"/>
                <w:kern w:val="2"/>
                <w:sz w:val="24"/>
                <w:szCs w:val="20"/>
                <w:highlight w:val="none"/>
                <w:lang w:val="en-US" w:eastAsia="zh-CN"/>
              </w:rPr>
              <w:t>造成污染。综上所述，项目不会对</w:t>
            </w:r>
            <w:r>
              <w:rPr>
                <w:rFonts w:hint="eastAsia" w:ascii="Times New Roman" w:hAnsi="Times New Roman" w:eastAsia="宋体" w:cs="Times New Roman"/>
                <w:color w:val="000000"/>
                <w:kern w:val="2"/>
                <w:sz w:val="24"/>
                <w:szCs w:val="20"/>
                <w:highlight w:val="none"/>
                <w:lang w:val="en-US" w:eastAsia="zh-CN"/>
              </w:rPr>
              <w:t>项目区</w:t>
            </w:r>
            <w:r>
              <w:rPr>
                <w:rFonts w:hint="default" w:ascii="Times New Roman" w:hAnsi="Times New Roman" w:eastAsia="宋体" w:cs="Times New Roman"/>
                <w:color w:val="000000"/>
                <w:kern w:val="2"/>
                <w:sz w:val="24"/>
                <w:szCs w:val="20"/>
                <w:highlight w:val="none"/>
                <w:lang w:val="en-US" w:eastAsia="zh-CN"/>
              </w:rPr>
              <w:t>地下水</w:t>
            </w:r>
            <w:r>
              <w:rPr>
                <w:rFonts w:hint="eastAsia" w:ascii="Times New Roman" w:hAnsi="Times New Roman" w:eastAsia="宋体" w:cs="Times New Roman"/>
                <w:color w:val="000000"/>
                <w:kern w:val="2"/>
                <w:sz w:val="24"/>
                <w:szCs w:val="20"/>
                <w:highlight w:val="none"/>
                <w:lang w:val="en-US" w:eastAsia="zh-CN"/>
              </w:rPr>
              <w:t>、土壤</w:t>
            </w:r>
            <w:r>
              <w:rPr>
                <w:rFonts w:hint="default" w:ascii="Times New Roman" w:hAnsi="Times New Roman" w:eastAsia="宋体" w:cs="Times New Roman"/>
                <w:color w:val="000000"/>
                <w:kern w:val="2"/>
                <w:sz w:val="24"/>
                <w:szCs w:val="20"/>
                <w:highlight w:val="none"/>
                <w:lang w:val="en-US" w:eastAsia="zh-CN"/>
              </w:rPr>
              <w:t>环境造成污染影响</w:t>
            </w:r>
            <w:r>
              <w:rPr>
                <w:rFonts w:hint="eastAsia" w:ascii="Times New Roman" w:hAnsi="Times New Roman" w:eastAsia="宋体" w:cs="Times New Roman"/>
                <w:color w:val="000000"/>
                <w:kern w:val="2"/>
                <w:sz w:val="24"/>
                <w:szCs w:val="20"/>
                <w:highlight w:val="none"/>
                <w:lang w:val="en-US" w:eastAsia="zh-CN"/>
              </w:rPr>
              <w:t>。</w:t>
            </w:r>
          </w:p>
          <w:p>
            <w:pPr>
              <w:pageBreakBefore w:val="0"/>
              <w:widowControl w:val="0"/>
              <w:kinsoku/>
              <w:wordWrap/>
              <w:overflowPunct/>
              <w:topLinePunct w:val="0"/>
              <w:autoSpaceDE/>
              <w:autoSpaceDN/>
              <w:bidi w:val="0"/>
              <w:adjustRightInd/>
              <w:snapToGrid/>
              <w:spacing w:before="0" w:after="0" w:line="480" w:lineRule="exact"/>
              <w:ind w:left="0" w:right="0" w:firstLine="562" w:firstLineChars="200"/>
              <w:jc w:val="both"/>
              <w:textAlignment w:val="auto"/>
              <w:rPr>
                <w:rFonts w:hint="eastAsia" w:ascii="Times New Roman" w:hAnsi="Times New Roman" w:eastAsia="宋体" w:cs="Times New Roman"/>
                <w:b/>
                <w:color w:val="000000"/>
                <w:kern w:val="2"/>
                <w:sz w:val="28"/>
                <w:szCs w:val="28"/>
                <w:highlight w:val="none"/>
                <w:lang w:val="en-US" w:eastAsia="zh-CN" w:bidi="ar-SA"/>
              </w:rPr>
            </w:pPr>
            <w:bookmarkStart w:id="83" w:name="_Toc310503802"/>
            <w:bookmarkStart w:id="84" w:name="_Toc299381542"/>
            <w:bookmarkStart w:id="85" w:name="_Toc299961768"/>
            <w:bookmarkStart w:id="86" w:name="_Toc321043920"/>
            <w:bookmarkStart w:id="87" w:name="_Toc29336"/>
            <w:bookmarkStart w:id="88" w:name="_Toc489948729"/>
            <w:bookmarkStart w:id="89" w:name="_Toc52004057"/>
            <w:bookmarkStart w:id="90" w:name="_Toc98474133"/>
            <w:bookmarkStart w:id="91" w:name="_Toc52068207"/>
            <w:bookmarkStart w:id="92" w:name="_Toc93082890"/>
            <w:bookmarkStart w:id="93" w:name="_Toc56408841"/>
            <w:r>
              <w:rPr>
                <w:rFonts w:hint="eastAsia" w:ascii="Times New Roman" w:hAnsi="Times New Roman" w:eastAsia="宋体" w:cs="Times New Roman"/>
                <w:b/>
                <w:color w:val="000000"/>
                <w:kern w:val="2"/>
                <w:sz w:val="28"/>
                <w:szCs w:val="28"/>
                <w:highlight w:val="none"/>
                <w:lang w:val="en-US" w:eastAsia="zh-CN" w:bidi="ar-SA"/>
              </w:rPr>
              <w:t>4.10生态环境影响分析</w:t>
            </w:r>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本项目属于</w:t>
            </w:r>
            <w:r>
              <w:rPr>
                <w:rFonts w:hint="eastAsia" w:cs="Times New Roman"/>
                <w:b w:val="0"/>
                <w:bCs w:val="0"/>
                <w:color w:val="000000"/>
                <w:kern w:val="2"/>
                <w:sz w:val="24"/>
                <w:szCs w:val="20"/>
                <w:highlight w:val="none"/>
                <w:lang w:val="en-US" w:eastAsia="zh-CN"/>
              </w:rPr>
              <w:t>工业</w:t>
            </w:r>
            <w:r>
              <w:rPr>
                <w:rFonts w:hint="eastAsia" w:ascii="Times New Roman" w:hAnsi="Times New Roman" w:eastAsia="宋体" w:cs="Times New Roman"/>
                <w:color w:val="000000"/>
                <w:kern w:val="2"/>
                <w:sz w:val="24"/>
                <w:szCs w:val="20"/>
                <w:highlight w:val="none"/>
                <w:lang w:val="en-US" w:eastAsia="zh-CN"/>
              </w:rPr>
              <w:t>用地，项目</w:t>
            </w:r>
            <w:r>
              <w:rPr>
                <w:rFonts w:hint="eastAsia" w:cs="Times New Roman"/>
                <w:color w:val="000000"/>
                <w:kern w:val="2"/>
                <w:sz w:val="24"/>
                <w:szCs w:val="20"/>
                <w:highlight w:val="none"/>
                <w:lang w:val="en-US" w:eastAsia="zh-CN"/>
              </w:rPr>
              <w:t>租赁</w:t>
            </w:r>
            <w:r>
              <w:rPr>
                <w:rFonts w:hint="eastAsia" w:ascii="Times New Roman" w:hAnsi="Times New Roman" w:eastAsia="宋体" w:cs="Times New Roman"/>
                <w:color w:val="000000"/>
                <w:kern w:val="2"/>
                <w:sz w:val="24"/>
                <w:szCs w:val="20"/>
                <w:highlight w:val="none"/>
                <w:lang w:val="en-US" w:eastAsia="zh-CN"/>
              </w:rPr>
              <w:t>厂区</w:t>
            </w:r>
            <w:r>
              <w:rPr>
                <w:rFonts w:hint="eastAsia" w:cs="Times New Roman"/>
                <w:color w:val="000000"/>
                <w:kern w:val="2"/>
                <w:sz w:val="24"/>
                <w:szCs w:val="20"/>
                <w:highlight w:val="none"/>
                <w:lang w:val="en-US" w:eastAsia="zh-CN"/>
              </w:rPr>
              <w:t>已</w:t>
            </w:r>
            <w:r>
              <w:rPr>
                <w:rFonts w:hint="eastAsia" w:ascii="Times New Roman" w:hAnsi="Times New Roman" w:eastAsia="宋体" w:cs="Times New Roman"/>
                <w:color w:val="000000"/>
                <w:kern w:val="2"/>
                <w:sz w:val="24"/>
                <w:szCs w:val="20"/>
                <w:highlight w:val="none"/>
                <w:lang w:val="en-US" w:eastAsia="zh-CN"/>
              </w:rPr>
              <w:t>进行相应的地面硬化措施，故本项目建设不会导致生态环境质量的降低。项目投入运营后，将加强厂区及其周围的绿化和植被的恢复及补偿工作，项目在生产过程中不存在破化植被的工业活动，运营期不会对植物资源产生不利影响</w:t>
            </w:r>
            <w:r>
              <w:rPr>
                <w:rFonts w:hint="eastAsia" w:cs="Times New Roman"/>
                <w:color w:val="000000"/>
                <w:kern w:val="2"/>
                <w:sz w:val="24"/>
                <w:szCs w:val="20"/>
                <w:highlight w:val="none"/>
                <w:lang w:val="en-US" w:eastAsia="zh-CN"/>
              </w:rPr>
              <w:t>，</w:t>
            </w:r>
            <w:r>
              <w:rPr>
                <w:rFonts w:hint="eastAsia" w:ascii="Times New Roman" w:hAnsi="Times New Roman" w:eastAsia="宋体" w:cs="Times New Roman"/>
                <w:color w:val="000000"/>
                <w:kern w:val="2"/>
                <w:sz w:val="24"/>
                <w:szCs w:val="20"/>
                <w:highlight w:val="none"/>
                <w:lang w:val="en-US" w:eastAsia="zh-CN"/>
              </w:rPr>
              <w:t>通过加强施工人员的宣传教育和管理，可减少在建设初期对野生动物的影响，对生态环境的影响有限。</w:t>
            </w:r>
          </w:p>
          <w:bookmarkEnd w:id="89"/>
          <w:bookmarkEnd w:id="90"/>
          <w:bookmarkEnd w:id="91"/>
          <w:bookmarkEnd w:id="92"/>
          <w:bookmarkEnd w:id="93"/>
          <w:p>
            <w:pPr>
              <w:pageBreakBefore w:val="0"/>
              <w:widowControl w:val="0"/>
              <w:kinsoku/>
              <w:wordWrap/>
              <w:overflowPunct/>
              <w:topLinePunct w:val="0"/>
              <w:autoSpaceDE/>
              <w:autoSpaceDN/>
              <w:bidi w:val="0"/>
              <w:adjustRightInd/>
              <w:snapToGrid/>
              <w:spacing w:before="0" w:after="0" w:line="480" w:lineRule="exact"/>
              <w:ind w:left="0" w:right="0" w:firstLine="562" w:firstLineChars="200"/>
              <w:jc w:val="both"/>
              <w:textAlignment w:val="auto"/>
              <w:rPr>
                <w:rFonts w:hint="default" w:ascii="Times New Roman" w:hAnsi="Times New Roman" w:eastAsia="宋体" w:cs="Times New Roman"/>
                <w:color w:val="000000"/>
                <w:kern w:val="2"/>
                <w:sz w:val="28"/>
                <w:szCs w:val="28"/>
                <w:highlight w:val="none"/>
                <w:lang w:val="en-US" w:eastAsia="zh-CN"/>
              </w:rPr>
            </w:pPr>
            <w:r>
              <w:rPr>
                <w:rFonts w:hint="eastAsia" w:ascii="Times New Roman" w:hAnsi="Times New Roman" w:eastAsia="宋体" w:cs="Times New Roman"/>
                <w:b/>
                <w:color w:val="000000"/>
                <w:kern w:val="2"/>
                <w:sz w:val="28"/>
                <w:szCs w:val="28"/>
                <w:highlight w:val="none"/>
                <w:lang w:val="en-US" w:eastAsia="zh-CN" w:bidi="ar-SA"/>
              </w:rPr>
              <w:t>4.11环境风险分析</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b w:val="0"/>
                <w:bCs w:val="0"/>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（1）</w:t>
            </w:r>
            <w:r>
              <w:rPr>
                <w:rFonts w:hint="eastAsia" w:cs="Times New Roman"/>
                <w:b w:val="0"/>
                <w:bCs w:val="0"/>
                <w:color w:val="000000"/>
                <w:kern w:val="2"/>
                <w:sz w:val="24"/>
                <w:szCs w:val="20"/>
                <w:highlight w:val="none"/>
                <w:lang w:val="en-US" w:eastAsia="zh-CN"/>
              </w:rPr>
              <w:t>评价依据</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①风险调查</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本项目生产、使用、储存过程中涉及的有毒有害、易燃物质主要为废机油。对照《建设项目 环境风险评价技术导则》(HJ169-2018)附录B，根据表B.2其他危险物质临界量推荐值，根据GB30000.18《化学品分类和标签规范第 18 部分：急性毒性》，重大危险源识别见表4.11-1。</w:t>
            </w:r>
          </w:p>
          <w:p>
            <w:pPr>
              <w:keepNext w:val="0"/>
              <w:keepLines w:val="0"/>
              <w:pageBreakBefore w:val="0"/>
              <w:widowControl w:val="0"/>
              <w:kinsoku/>
              <w:wordWrap/>
              <w:overflowPunct w:val="0"/>
              <w:topLinePunct w:val="0"/>
              <w:autoSpaceDE/>
              <w:autoSpaceDN/>
              <w:bidi w:val="0"/>
              <w:adjustRightInd/>
              <w:snapToGrid w:val="0"/>
              <w:spacing w:before="0" w:after="0" w:line="400" w:lineRule="exact"/>
              <w:ind w:left="0" w:right="0" w:firstLine="0" w:firstLineChars="0"/>
              <w:jc w:val="center"/>
              <w:textAlignment w:val="auto"/>
              <w:rPr>
                <w:rFonts w:hint="default" w:ascii="Times New Roman" w:hAnsi="Times New Roman" w:eastAsia="宋体" w:cs="Times New Roman"/>
                <w:b/>
                <w:color w:val="000000"/>
                <w:kern w:val="2"/>
                <w:sz w:val="24"/>
                <w:szCs w:val="24"/>
                <w:highlight w:val="none"/>
                <w:lang w:val="en-US" w:eastAsia="zh-CN" w:bidi="ar-SA"/>
              </w:rPr>
            </w:pPr>
            <w:r>
              <w:rPr>
                <w:rFonts w:hint="default" w:ascii="Times New Roman" w:hAnsi="Times New Roman" w:eastAsia="宋体" w:cs="Times New Roman"/>
                <w:b/>
                <w:color w:val="000000"/>
                <w:kern w:val="2"/>
                <w:sz w:val="24"/>
                <w:szCs w:val="24"/>
                <w:highlight w:val="none"/>
                <w:lang w:val="en-US" w:eastAsia="zh-CN" w:bidi="ar-SA"/>
              </w:rPr>
              <w:t>表</w:t>
            </w:r>
            <w:r>
              <w:rPr>
                <w:rFonts w:hint="eastAsia" w:ascii="Times New Roman" w:hAnsi="Times New Roman" w:eastAsia="宋体" w:cs="Times New Roman"/>
                <w:b/>
                <w:color w:val="000000"/>
                <w:kern w:val="2"/>
                <w:sz w:val="24"/>
                <w:szCs w:val="24"/>
                <w:highlight w:val="none"/>
                <w:lang w:val="en-US" w:eastAsia="zh-CN" w:bidi="ar-SA"/>
              </w:rPr>
              <w:t>4.11-1</w:t>
            </w:r>
            <w:r>
              <w:rPr>
                <w:rFonts w:hint="default" w:ascii="Times New Roman" w:hAnsi="Times New Roman" w:eastAsia="宋体" w:cs="Times New Roman"/>
                <w:b/>
                <w:color w:val="000000"/>
                <w:kern w:val="2"/>
                <w:sz w:val="24"/>
                <w:szCs w:val="24"/>
                <w:highlight w:val="none"/>
                <w:lang w:val="en-US" w:eastAsia="zh-CN" w:bidi="ar-SA"/>
              </w:rPr>
              <w:t>重大危险源识别表</w:t>
            </w:r>
          </w:p>
          <w:tbl>
            <w:tblPr>
              <w:tblStyle w:val="15"/>
              <w:tblW w:w="50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25"/>
              <w:gridCol w:w="1537"/>
              <w:gridCol w:w="1750"/>
              <w:gridCol w:w="2708"/>
              <w:gridCol w:w="18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序号</w:t>
                  </w:r>
                </w:p>
              </w:tc>
              <w:tc>
                <w:tcPr>
                  <w:tcW w:w="903"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危险物质名称</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临界量Q（t）</w:t>
                  </w:r>
                </w:p>
              </w:tc>
              <w:tc>
                <w:tcPr>
                  <w:tcW w:w="1592"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项目</w:t>
                  </w:r>
                  <w:r>
                    <w:rPr>
                      <w:rFonts w:hint="eastAsia" w:ascii="Times New Roman" w:hAnsi="Times New Roman" w:eastAsia="宋体" w:cs="Times New Roman"/>
                      <w:color w:val="000000"/>
                      <w:kern w:val="2"/>
                      <w:sz w:val="21"/>
                      <w:szCs w:val="24"/>
                      <w:lang w:val="en-US" w:eastAsia="zh-CN"/>
                    </w:rPr>
                    <w:t>储存量</w:t>
                  </w:r>
                  <w:r>
                    <w:rPr>
                      <w:rFonts w:hint="default" w:ascii="Times New Roman" w:hAnsi="Times New Roman" w:eastAsia="宋体" w:cs="Times New Roman"/>
                      <w:color w:val="000000"/>
                      <w:kern w:val="2"/>
                      <w:sz w:val="21"/>
                      <w:szCs w:val="24"/>
                      <w:lang w:val="en-US" w:eastAsia="zh-CN"/>
                    </w:rPr>
                    <w:t xml:space="preserve"> q（t）</w:t>
                  </w:r>
                </w:p>
              </w:tc>
              <w:tc>
                <w:tcPr>
                  <w:tcW w:w="1107"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储存位置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1</w:t>
                  </w:r>
                </w:p>
              </w:tc>
              <w:tc>
                <w:tcPr>
                  <w:tcW w:w="903"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废机油</w:t>
                  </w:r>
                </w:p>
              </w:tc>
              <w:tc>
                <w:tcPr>
                  <w:tcW w:w="1028"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矿物油类</w:t>
                  </w:r>
                  <w:r>
                    <w:rPr>
                      <w:rFonts w:hint="eastAsia" w:ascii="Times New Roman" w:hAnsi="Times New Roman" w:eastAsia="宋体" w:cs="Times New Roman"/>
                      <w:color w:val="000000"/>
                      <w:kern w:val="2"/>
                      <w:sz w:val="21"/>
                      <w:szCs w:val="24"/>
                      <w:lang w:val="en-US" w:eastAsia="zh-CN"/>
                    </w:rPr>
                    <w:t>2500</w:t>
                  </w:r>
                </w:p>
              </w:tc>
              <w:tc>
                <w:tcPr>
                  <w:tcW w:w="1592"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0.3</w:t>
                  </w:r>
                </w:p>
              </w:tc>
              <w:tc>
                <w:tcPr>
                  <w:tcW w:w="1107"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Times New Roman" w:hAnsi="Times New Roman" w:eastAsia="宋体" w:cs="Times New Roman"/>
                      <w:color w:val="000000"/>
                      <w:kern w:val="2"/>
                      <w:sz w:val="21"/>
                      <w:szCs w:val="24"/>
                      <w:lang w:val="en-US" w:eastAsia="zh-CN"/>
                    </w:rPr>
                  </w:pPr>
                  <w:r>
                    <w:rPr>
                      <w:rFonts w:hint="eastAsia" w:ascii="Times New Roman" w:hAnsi="Times New Roman" w:eastAsia="宋体" w:cs="Times New Roman"/>
                      <w:color w:val="000000"/>
                      <w:kern w:val="2"/>
                      <w:sz w:val="21"/>
                      <w:szCs w:val="24"/>
                      <w:lang w:val="en-US" w:eastAsia="zh-CN"/>
                    </w:rPr>
                    <w:t>危废暂存间</w:t>
                  </w:r>
                </w:p>
              </w:tc>
            </w:tr>
          </w:tbl>
          <w:p>
            <w:pPr>
              <w:widowControl w:val="0"/>
              <w:overflowPunct w:val="0"/>
              <w:autoSpaceDE w:val="0"/>
              <w:autoSpaceDN w:val="0"/>
              <w:adjustRightInd w:val="0"/>
              <w:snapToGrid w:val="0"/>
              <w:spacing w:before="0" w:after="0" w:line="500" w:lineRule="exact"/>
              <w:ind w:left="0" w:right="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②</w:t>
            </w:r>
            <w:r>
              <w:rPr>
                <w:rFonts w:hint="eastAsia" w:cs="Times New Roman"/>
                <w:color w:val="000000"/>
                <w:kern w:val="2"/>
                <w:sz w:val="24"/>
                <w:szCs w:val="24"/>
                <w:highlight w:val="none"/>
                <w:lang w:val="en-US" w:eastAsia="zh-CN" w:bidi="ar-SA"/>
              </w:rPr>
              <w:t>风险潜势初判</w:t>
            </w:r>
          </w:p>
          <w:p>
            <w:pPr>
              <w:widowControl w:val="0"/>
              <w:overflowPunct w:val="0"/>
              <w:autoSpaceDE w:val="0"/>
              <w:autoSpaceDN w:val="0"/>
              <w:adjustRightInd w:val="0"/>
              <w:snapToGrid w:val="0"/>
              <w:spacing w:before="0" w:after="0" w:line="500" w:lineRule="exact"/>
              <w:ind w:left="0" w:right="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根据《建设项目环境风险评价技术导则》(HJ169-2018)，项目所涉及的每种危险物质在厂界内的最大存在总量与其对应临界量的比值Q来表征危险性。当只涉及一种危险物质时，计算该物质的总量与其临界值比值，即为Q；当存在多种危险物质时，则按下式计算物质总量与其临界量比值（Q）。</w:t>
            </w:r>
          </w:p>
          <w:p>
            <w:pPr>
              <w:widowControl w:val="0"/>
              <w:overflowPunct w:val="0"/>
              <w:autoSpaceDE w:val="0"/>
              <w:autoSpaceDN w:val="0"/>
              <w:adjustRightInd w:val="0"/>
              <w:snapToGrid w:val="0"/>
              <w:spacing w:before="0" w:after="0" w:line="240" w:lineRule="auto"/>
              <w:ind w:left="0" w:right="0" w:firstLine="480" w:firstLineChars="20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drawing>
                <wp:inline distT="0" distB="0" distL="114300" distR="114300">
                  <wp:extent cx="1630680" cy="552450"/>
                  <wp:effectExtent l="0" t="0" r="7620" b="0"/>
                  <wp:docPr id="17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22"/>
                          <pic:cNvPicPr>
                            <a:picLocks noChangeAspect="1"/>
                          </pic:cNvPicPr>
                        </pic:nvPicPr>
                        <pic:blipFill>
                          <a:blip r:embed="rId22"/>
                          <a:srcRect r="57249"/>
                          <a:stretch>
                            <a:fillRect/>
                          </a:stretch>
                        </pic:blipFill>
                        <pic:spPr>
                          <a:xfrm>
                            <a:off x="0" y="0"/>
                            <a:ext cx="1630680" cy="552450"/>
                          </a:xfrm>
                          <a:prstGeom prst="rect">
                            <a:avLst/>
                          </a:prstGeom>
                          <a:noFill/>
                          <a:ln>
                            <a:noFill/>
                          </a:ln>
                        </pic:spPr>
                      </pic:pic>
                    </a:graphicData>
                  </a:graphic>
                </wp:inline>
              </w:drawing>
            </w:r>
          </w:p>
          <w:p>
            <w:pPr>
              <w:widowControl w:val="0"/>
              <w:overflowPunct w:val="0"/>
              <w:autoSpaceDE w:val="0"/>
              <w:autoSpaceDN w:val="0"/>
              <w:adjustRightInd w:val="0"/>
              <w:snapToGrid w:val="0"/>
              <w:spacing w:before="0" w:after="0" w:line="500" w:lineRule="exact"/>
              <w:ind w:left="0" w:right="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式中：q</w:t>
            </w:r>
            <w:r>
              <w:rPr>
                <w:rFonts w:hint="default" w:ascii="Times New Roman" w:hAnsi="Times New Roman" w:eastAsia="宋体" w:cs="Times New Roman"/>
                <w:color w:val="000000"/>
                <w:kern w:val="2"/>
                <w:sz w:val="24"/>
                <w:szCs w:val="24"/>
                <w:highlight w:val="none"/>
                <w:vertAlign w:val="subscript"/>
                <w:lang w:val="en-US" w:eastAsia="zh-CN" w:bidi="ar-SA"/>
              </w:rPr>
              <w:t>1</w:t>
            </w:r>
            <w:r>
              <w:rPr>
                <w:rFonts w:hint="default" w:ascii="Times New Roman" w:hAnsi="Times New Roman" w:eastAsia="宋体" w:cs="Times New Roman"/>
                <w:color w:val="000000"/>
                <w:kern w:val="2"/>
                <w:sz w:val="24"/>
                <w:szCs w:val="24"/>
                <w:highlight w:val="none"/>
                <w:lang w:val="en-US" w:eastAsia="zh-CN" w:bidi="ar-SA"/>
              </w:rPr>
              <w:t>，q</w:t>
            </w:r>
            <w:r>
              <w:rPr>
                <w:rFonts w:hint="default" w:ascii="Times New Roman" w:hAnsi="Times New Roman" w:eastAsia="宋体" w:cs="Times New Roman"/>
                <w:color w:val="000000"/>
                <w:kern w:val="2"/>
                <w:sz w:val="24"/>
                <w:szCs w:val="24"/>
                <w:highlight w:val="none"/>
                <w:vertAlign w:val="subscript"/>
                <w:lang w:val="en-US" w:eastAsia="zh-CN" w:bidi="ar-SA"/>
              </w:rPr>
              <w:t>2</w:t>
            </w:r>
            <w:r>
              <w:rPr>
                <w:rFonts w:hint="default" w:ascii="Times New Roman" w:hAnsi="Times New Roman" w:eastAsia="宋体" w:cs="Times New Roman"/>
                <w:color w:val="000000"/>
                <w:kern w:val="2"/>
                <w:sz w:val="24"/>
                <w:szCs w:val="24"/>
                <w:highlight w:val="none"/>
                <w:lang w:val="en-US" w:eastAsia="zh-CN" w:bidi="ar-SA"/>
              </w:rPr>
              <w:t>…q</w:t>
            </w:r>
            <w:r>
              <w:rPr>
                <w:rFonts w:hint="default" w:ascii="Times New Roman" w:hAnsi="Times New Roman" w:eastAsia="宋体" w:cs="Times New Roman"/>
                <w:color w:val="000000"/>
                <w:kern w:val="2"/>
                <w:sz w:val="24"/>
                <w:szCs w:val="24"/>
                <w:highlight w:val="none"/>
                <w:vertAlign w:val="subscript"/>
                <w:lang w:val="en-US" w:eastAsia="zh-CN" w:bidi="ar-SA"/>
              </w:rPr>
              <w:t>n</w:t>
            </w:r>
            <w:r>
              <w:rPr>
                <w:rFonts w:hint="default" w:ascii="Times New Roman" w:hAnsi="Times New Roman" w:eastAsia="宋体" w:cs="Times New Roman"/>
                <w:color w:val="000000"/>
                <w:kern w:val="2"/>
                <w:sz w:val="24"/>
                <w:szCs w:val="24"/>
                <w:highlight w:val="none"/>
                <w:lang w:val="en-US" w:eastAsia="zh-CN" w:bidi="ar-SA"/>
              </w:rPr>
              <w:t>——每种危险物质实际存在量，t。</w:t>
            </w:r>
          </w:p>
          <w:p>
            <w:pPr>
              <w:widowControl w:val="0"/>
              <w:overflowPunct w:val="0"/>
              <w:autoSpaceDE w:val="0"/>
              <w:autoSpaceDN w:val="0"/>
              <w:adjustRightInd w:val="0"/>
              <w:snapToGrid w:val="0"/>
              <w:spacing w:before="0" w:after="0" w:line="500" w:lineRule="exact"/>
              <w:ind w:left="0" w:right="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Q</w:t>
            </w:r>
            <w:r>
              <w:rPr>
                <w:rFonts w:hint="default" w:ascii="Times New Roman" w:hAnsi="Times New Roman" w:eastAsia="宋体" w:cs="Times New Roman"/>
                <w:color w:val="000000"/>
                <w:kern w:val="2"/>
                <w:sz w:val="24"/>
                <w:szCs w:val="24"/>
                <w:highlight w:val="none"/>
                <w:vertAlign w:val="subscript"/>
                <w:lang w:val="en-US" w:eastAsia="zh-CN" w:bidi="ar-SA"/>
              </w:rPr>
              <w:t>1</w:t>
            </w:r>
            <w:r>
              <w:rPr>
                <w:rFonts w:hint="default" w:ascii="Times New Roman" w:hAnsi="Times New Roman" w:eastAsia="宋体" w:cs="Times New Roman"/>
                <w:color w:val="000000"/>
                <w:kern w:val="2"/>
                <w:sz w:val="24"/>
                <w:szCs w:val="24"/>
                <w:highlight w:val="none"/>
                <w:lang w:val="en-US" w:eastAsia="zh-CN" w:bidi="ar-SA"/>
              </w:rPr>
              <w:t>，Q</w:t>
            </w:r>
            <w:r>
              <w:rPr>
                <w:rFonts w:hint="default" w:ascii="Times New Roman" w:hAnsi="Times New Roman" w:eastAsia="宋体" w:cs="Times New Roman"/>
                <w:color w:val="000000"/>
                <w:kern w:val="2"/>
                <w:sz w:val="24"/>
                <w:szCs w:val="24"/>
                <w:highlight w:val="none"/>
                <w:vertAlign w:val="subscript"/>
                <w:lang w:val="en-US" w:eastAsia="zh-CN" w:bidi="ar-SA"/>
              </w:rPr>
              <w:t>2</w:t>
            </w:r>
            <w:r>
              <w:rPr>
                <w:rFonts w:hint="default" w:ascii="Times New Roman" w:hAnsi="Times New Roman" w:eastAsia="宋体" w:cs="Times New Roman"/>
                <w:color w:val="000000"/>
                <w:kern w:val="2"/>
                <w:sz w:val="24"/>
                <w:szCs w:val="24"/>
                <w:highlight w:val="none"/>
                <w:lang w:val="en-US" w:eastAsia="zh-CN" w:bidi="ar-SA"/>
              </w:rPr>
              <w:t>…Q</w:t>
            </w:r>
            <w:r>
              <w:rPr>
                <w:rFonts w:hint="default" w:ascii="Times New Roman" w:hAnsi="Times New Roman" w:eastAsia="宋体" w:cs="Times New Roman"/>
                <w:color w:val="000000"/>
                <w:kern w:val="2"/>
                <w:sz w:val="24"/>
                <w:szCs w:val="24"/>
                <w:highlight w:val="none"/>
                <w:vertAlign w:val="subscript"/>
                <w:lang w:val="en-US" w:eastAsia="zh-CN" w:bidi="ar-SA"/>
              </w:rPr>
              <w:t>n</w:t>
            </w:r>
            <w:r>
              <w:rPr>
                <w:rFonts w:hint="default" w:ascii="Times New Roman" w:hAnsi="Times New Roman" w:eastAsia="宋体" w:cs="Times New Roman"/>
                <w:color w:val="000000"/>
                <w:kern w:val="2"/>
                <w:sz w:val="24"/>
                <w:szCs w:val="24"/>
                <w:highlight w:val="none"/>
                <w:lang w:val="en-US" w:eastAsia="zh-CN" w:bidi="ar-SA"/>
              </w:rPr>
              <w:t>——与各危险物质相对应的生产场所或贮存区的临界量，t。</w:t>
            </w:r>
          </w:p>
          <w:p>
            <w:pPr>
              <w:widowControl w:val="0"/>
              <w:overflowPunct w:val="0"/>
              <w:autoSpaceDE w:val="0"/>
              <w:autoSpaceDN w:val="0"/>
              <w:adjustRightInd w:val="0"/>
              <w:snapToGrid w:val="0"/>
              <w:spacing w:before="0" w:after="0" w:line="500" w:lineRule="exact"/>
              <w:ind w:left="0" w:right="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当Q＜1时，该项目环境风险潜势为Ⅰ。</w:t>
            </w:r>
          </w:p>
          <w:p>
            <w:pPr>
              <w:widowControl w:val="0"/>
              <w:overflowPunct w:val="0"/>
              <w:autoSpaceDE w:val="0"/>
              <w:autoSpaceDN w:val="0"/>
              <w:adjustRightInd w:val="0"/>
              <w:snapToGrid w:val="0"/>
              <w:spacing w:before="0" w:after="0" w:line="500" w:lineRule="exact"/>
              <w:ind w:left="0" w:right="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当Q≥1时，将Q值划分为：（a）1≤Q＜10；（b）10≤Q＜100；（c）Q≥100。</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4"/>
                <w:highlight w:val="none"/>
                <w:lang w:eastAsia="zh-CN"/>
              </w:rPr>
            </w:pPr>
            <w:r>
              <w:rPr>
                <w:rFonts w:hint="default" w:ascii="Times New Roman" w:hAnsi="Times New Roman" w:eastAsia="宋体" w:cs="Times New Roman"/>
                <w:color w:val="000000"/>
                <w:kern w:val="2"/>
                <w:sz w:val="24"/>
                <w:szCs w:val="24"/>
                <w:highlight w:val="none"/>
              </w:rPr>
              <w:t>本项目涉及到的危险化学品Q=</w:t>
            </w:r>
            <w:r>
              <w:rPr>
                <w:rFonts w:hint="eastAsia" w:ascii="Times New Roman" w:hAnsi="Times New Roman" w:eastAsia="宋体" w:cs="Times New Roman"/>
                <w:color w:val="000000"/>
                <w:kern w:val="2"/>
                <w:sz w:val="24"/>
                <w:szCs w:val="24"/>
                <w:highlight w:val="none"/>
                <w:lang w:val="en-US" w:eastAsia="zh-CN"/>
              </w:rPr>
              <w:t>0.000</w:t>
            </w:r>
            <w:r>
              <w:rPr>
                <w:rFonts w:hint="eastAsia" w:cs="Times New Roman"/>
                <w:color w:val="000000"/>
                <w:kern w:val="2"/>
                <w:sz w:val="24"/>
                <w:szCs w:val="24"/>
                <w:highlight w:val="none"/>
                <w:lang w:val="en-US" w:eastAsia="zh-CN"/>
              </w:rPr>
              <w:t>12</w:t>
            </w:r>
            <w:r>
              <w:rPr>
                <w:rFonts w:hint="default" w:ascii="Times New Roman" w:hAnsi="Times New Roman" w:eastAsia="宋体" w:cs="Times New Roman"/>
                <w:color w:val="000000"/>
                <w:kern w:val="2"/>
                <w:sz w:val="24"/>
                <w:szCs w:val="24"/>
                <w:highlight w:val="none"/>
              </w:rPr>
              <w:t>＜1。</w:t>
            </w:r>
            <w:r>
              <w:rPr>
                <w:rFonts w:hint="default" w:ascii="Times New Roman" w:hAnsi="Times New Roman" w:eastAsia="宋体" w:cs="Times New Roman"/>
                <w:color w:val="000000"/>
                <w:kern w:val="2"/>
                <w:sz w:val="24"/>
                <w:szCs w:val="24"/>
                <w:highlight w:val="none"/>
                <w:lang w:val="en-US" w:eastAsia="zh-CN"/>
              </w:rPr>
              <w:t>本项目</w:t>
            </w:r>
            <w:r>
              <w:rPr>
                <w:rFonts w:hint="default" w:ascii="Times New Roman" w:hAnsi="Times New Roman" w:eastAsia="宋体" w:cs="Times New Roman"/>
                <w:color w:val="000000"/>
                <w:kern w:val="2"/>
                <w:sz w:val="24"/>
                <w:szCs w:val="24"/>
                <w:highlight w:val="none"/>
              </w:rPr>
              <w:t>环境风险潜势为Ⅰ</w:t>
            </w:r>
            <w:r>
              <w:rPr>
                <w:rFonts w:hint="eastAsia" w:ascii="Times New Roman" w:hAnsi="Times New Roman" w:eastAsia="宋体" w:cs="Times New Roman"/>
                <w:color w:val="000000"/>
                <w:kern w:val="2"/>
                <w:sz w:val="24"/>
                <w:szCs w:val="24"/>
                <w:highlight w:val="none"/>
                <w:lang w:eastAsia="zh-CN"/>
              </w:rPr>
              <w:t>，</w:t>
            </w:r>
            <w:r>
              <w:rPr>
                <w:rFonts w:hint="eastAsia" w:ascii="Times New Roman" w:hAnsi="Times New Roman" w:eastAsia="宋体" w:cs="Times New Roman"/>
                <w:color w:val="000000"/>
                <w:kern w:val="2"/>
                <w:sz w:val="24"/>
                <w:szCs w:val="24"/>
                <w:highlight w:val="none"/>
                <w:lang w:val="en-US" w:eastAsia="zh-CN"/>
              </w:rPr>
              <w:t>危险物质存储量未超过临界量，不开展环境风险专题评价</w:t>
            </w:r>
            <w:r>
              <w:rPr>
                <w:rFonts w:hint="eastAsia" w:ascii="Times New Roman" w:hAnsi="Times New Roman" w:eastAsia="宋体" w:cs="Times New Roman"/>
                <w:color w:val="000000"/>
                <w:kern w:val="2"/>
                <w:sz w:val="24"/>
                <w:szCs w:val="24"/>
                <w:highlight w:val="none"/>
                <w:lang w:eastAsia="zh-CN"/>
              </w:rPr>
              <w:t>。</w:t>
            </w:r>
          </w:p>
          <w:p>
            <w:pPr>
              <w:pStyle w:val="11"/>
              <w:spacing w:line="360" w:lineRule="auto"/>
              <w:ind w:firstLine="480"/>
              <w:jc w:val="both"/>
              <w:rPr>
                <w:rFonts w:hint="eastAsia" w:cs="Times New Roman"/>
                <w:color w:val="000000"/>
                <w:kern w:val="2"/>
                <w:sz w:val="24"/>
                <w:szCs w:val="24"/>
                <w:highlight w:val="none"/>
                <w:lang w:val="en-US" w:eastAsia="zh-CN"/>
              </w:rPr>
            </w:pPr>
            <w:r>
              <w:rPr>
                <w:rFonts w:hint="eastAsia" w:cs="Times New Roman"/>
                <w:color w:val="000000"/>
                <w:kern w:val="2"/>
                <w:sz w:val="24"/>
                <w:szCs w:val="24"/>
                <w:highlight w:val="none"/>
                <w:lang w:val="en-US" w:eastAsia="zh-CN"/>
              </w:rPr>
              <w:t>③评价等级</w:t>
            </w:r>
          </w:p>
          <w:p>
            <w:pPr>
              <w:keepNext w:val="0"/>
              <w:keepLines w:val="0"/>
              <w:pageBreakBefore w:val="0"/>
              <w:widowControl w:val="0"/>
              <w:wordWrap/>
              <w:overflowPunct w:val="0"/>
              <w:topLinePunct w:val="0"/>
              <w:autoSpaceDE w:val="0"/>
              <w:autoSpaceDN w:val="0"/>
              <w:bidi w:val="0"/>
              <w:adjustRightInd w:val="0"/>
              <w:snapToGrid w:val="0"/>
              <w:spacing w:line="360" w:lineRule="auto"/>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根据《建设项目环境风险评价技术导则》（HJ169-2018），环境风险评价工作等级为简单分析，评价深度以定性说明为主，划分依据见表</w:t>
            </w:r>
            <w:r>
              <w:rPr>
                <w:rFonts w:hint="eastAsia" w:ascii="Times New Roman" w:hAnsi="Times New Roman" w:eastAsia="宋体" w:cs="Times New Roman"/>
                <w:color w:val="auto"/>
                <w:kern w:val="2"/>
                <w:sz w:val="24"/>
                <w:szCs w:val="24"/>
                <w:lang w:val="en-US" w:eastAsia="zh-CN"/>
              </w:rPr>
              <w:t>4.11-2</w:t>
            </w:r>
            <w:r>
              <w:rPr>
                <w:rFonts w:hint="default" w:ascii="Times New Roman" w:hAnsi="Times New Roman" w:eastAsia="宋体" w:cs="Times New Roman"/>
                <w:color w:val="auto"/>
                <w:kern w:val="2"/>
                <w:sz w:val="24"/>
                <w:szCs w:val="24"/>
              </w:rPr>
              <w:t>。</w:t>
            </w:r>
          </w:p>
          <w:p>
            <w:pPr>
              <w:keepNext w:val="0"/>
              <w:keepLines w:val="0"/>
              <w:pageBreakBefore w:val="0"/>
              <w:widowControl w:val="0"/>
              <w:wordWrap/>
              <w:overflowPunct w:val="0"/>
              <w:topLinePunct w:val="0"/>
              <w:autoSpaceDE w:val="0"/>
              <w:autoSpaceDN w:val="0"/>
              <w:bidi w:val="0"/>
              <w:adjustRightInd w:val="0"/>
              <w:snapToGrid w:val="0"/>
              <w:spacing w:line="360" w:lineRule="auto"/>
              <w:ind w:firstLine="482" w:firstLineChars="200"/>
              <w:jc w:val="center"/>
              <w:rPr>
                <w:rFonts w:hint="default" w:ascii="Times New Roman" w:hAnsi="Times New Roman" w:eastAsia="宋体" w:cs="Times New Roman"/>
                <w:b/>
                <w:bCs/>
                <w:color w:val="auto"/>
                <w:kern w:val="2"/>
                <w:sz w:val="24"/>
                <w:szCs w:val="24"/>
                <w:lang w:val="zh-CN"/>
              </w:rPr>
            </w:pPr>
            <w:r>
              <w:rPr>
                <w:rFonts w:hint="default" w:ascii="Times New Roman" w:hAnsi="Times New Roman" w:eastAsia="宋体" w:cs="Times New Roman"/>
                <w:b/>
                <w:bCs/>
                <w:color w:val="auto"/>
                <w:kern w:val="2"/>
                <w:sz w:val="24"/>
                <w:szCs w:val="24"/>
                <w:lang w:val="zh-CN"/>
              </w:rPr>
              <w:t>表</w:t>
            </w:r>
            <w:r>
              <w:rPr>
                <w:rFonts w:hint="eastAsia" w:ascii="Times New Roman" w:hAnsi="Times New Roman" w:eastAsia="宋体" w:cs="Times New Roman"/>
                <w:b/>
                <w:bCs/>
                <w:color w:val="auto"/>
                <w:kern w:val="2"/>
                <w:sz w:val="24"/>
                <w:szCs w:val="24"/>
                <w:lang w:val="en-US" w:eastAsia="zh-CN"/>
              </w:rPr>
              <w:t xml:space="preserve">4.11-2 </w:t>
            </w:r>
            <w:r>
              <w:rPr>
                <w:rFonts w:hint="default" w:ascii="Times New Roman" w:hAnsi="Times New Roman" w:eastAsia="宋体" w:cs="Times New Roman"/>
                <w:b/>
                <w:bCs/>
                <w:color w:val="auto"/>
                <w:kern w:val="2"/>
                <w:sz w:val="24"/>
                <w:szCs w:val="24"/>
                <w:lang w:val="en-US" w:eastAsia="zh-CN"/>
              </w:rPr>
              <w:t xml:space="preserve"> </w:t>
            </w:r>
            <w:r>
              <w:rPr>
                <w:rFonts w:hint="default" w:ascii="Times New Roman" w:hAnsi="Times New Roman" w:eastAsia="宋体" w:cs="Times New Roman"/>
                <w:b/>
                <w:bCs/>
                <w:color w:val="auto"/>
                <w:kern w:val="2"/>
                <w:sz w:val="24"/>
                <w:szCs w:val="24"/>
                <w:lang w:val="zh-CN"/>
              </w:rPr>
              <w:t>环境风险评价工作等级划分表</w:t>
            </w:r>
          </w:p>
          <w:tbl>
            <w:tblPr>
              <w:tblStyle w:val="16"/>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701"/>
              <w:gridCol w:w="1701"/>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00"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环境风险潜势</w:t>
                  </w:r>
                </w:p>
              </w:tc>
              <w:tc>
                <w:tcPr>
                  <w:tcW w:w="1701"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zh-CN" w:eastAsia="zh-CN" w:bidi="ar-SA"/>
                    </w:rPr>
                    <w:t>Ⅳ、Ⅳ</w:t>
                  </w:r>
                  <w:r>
                    <w:rPr>
                      <w:rFonts w:hint="default" w:ascii="Times New Roman" w:hAnsi="Times New Roman" w:eastAsia="宋体" w:cs="Times New Roman"/>
                      <w:b w:val="0"/>
                      <w:bCs w:val="0"/>
                      <w:color w:val="auto"/>
                      <w:kern w:val="0"/>
                      <w:sz w:val="21"/>
                      <w:szCs w:val="21"/>
                      <w:lang w:val="en-US" w:eastAsia="zh-CN" w:bidi="ar-SA"/>
                    </w:rPr>
                    <w:t>+</w:t>
                  </w:r>
                </w:p>
              </w:tc>
              <w:tc>
                <w:tcPr>
                  <w:tcW w:w="1701"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Ⅲ</w:t>
                  </w:r>
                </w:p>
              </w:tc>
              <w:tc>
                <w:tcPr>
                  <w:tcW w:w="1701"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Ⅱ</w:t>
                  </w:r>
                </w:p>
              </w:tc>
              <w:tc>
                <w:tcPr>
                  <w:tcW w:w="1701"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b w:val="0"/>
                      <w:bCs w:val="0"/>
                      <w:color w:val="auto"/>
                      <w:kern w:val="0"/>
                      <w:sz w:val="21"/>
                      <w:szCs w:val="21"/>
                      <w:lang w:val="zh-CN" w:eastAsia="zh-CN" w:bidi="ar-SA"/>
                    </w:rPr>
                  </w:pPr>
                  <w:r>
                    <w:rPr>
                      <w:rFonts w:hint="default" w:ascii="Times New Roman" w:hAnsi="Times New Roman" w:eastAsia="宋体" w:cs="Times New Roman"/>
                      <w:b w:val="0"/>
                      <w:bCs w:val="0"/>
                      <w:color w:val="auto"/>
                      <w:kern w:val="0"/>
                      <w:sz w:val="21"/>
                      <w:szCs w:val="21"/>
                      <w:lang w:val="zh-CN" w:eastAsia="zh-CN" w:bidi="ar-SA"/>
                    </w:rPr>
                    <w:t>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评价工作等级</w:t>
                  </w:r>
                </w:p>
              </w:tc>
              <w:tc>
                <w:tcPr>
                  <w:tcW w:w="1701"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一</w:t>
                  </w:r>
                </w:p>
              </w:tc>
              <w:tc>
                <w:tcPr>
                  <w:tcW w:w="1701"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二</w:t>
                  </w:r>
                </w:p>
              </w:tc>
              <w:tc>
                <w:tcPr>
                  <w:tcW w:w="1701"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三</w:t>
                  </w:r>
                </w:p>
              </w:tc>
              <w:tc>
                <w:tcPr>
                  <w:tcW w:w="1701" w:type="dxa"/>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简单分析a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4" w:type="dxa"/>
                  <w:gridSpan w:val="5"/>
                  <w:tcBorders>
                    <w:tl2br w:val="nil"/>
                    <w:tr2bl w:val="nil"/>
                  </w:tcBorders>
                  <w:noWrap w:val="0"/>
                  <w:vAlign w:val="center"/>
                </w:tcPr>
                <w:p>
                  <w:pPr>
                    <w:widowControl w:val="0"/>
                    <w:overflowPunct w:val="0"/>
                    <w:autoSpaceDE w:val="0"/>
                    <w:autoSpaceDN w:val="0"/>
                    <w:adjustRightInd w:val="0"/>
                    <w:snapToGrid w:val="0"/>
                    <w:spacing w:line="400" w:lineRule="exact"/>
                    <w:ind w:firstLine="0" w:firstLineChars="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a是相对于详细评价工作内容而言，在描述危险物质、环境影响途径、环境危害后果、风险防范措施等方面给出定性的说明。</w:t>
                  </w:r>
                </w:p>
              </w:tc>
            </w:tr>
          </w:tbl>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0"/>
              <w:textAlignment w:val="auto"/>
              <w:rPr>
                <w:rFonts w:hint="default"/>
                <w:lang w:val="en-US" w:eastAsia="zh-CN"/>
              </w:rPr>
            </w:pPr>
            <w:r>
              <w:rPr>
                <w:rFonts w:hint="eastAsia" w:ascii="Times New Roman" w:hAnsi="Times New Roman" w:eastAsia="宋体" w:cs="Times New Roman"/>
                <w:b w:val="0"/>
                <w:bCs w:val="0"/>
                <w:color w:val="auto"/>
                <w:kern w:val="2"/>
                <w:sz w:val="24"/>
                <w:szCs w:val="24"/>
                <w:lang w:val="en-US" w:eastAsia="zh-CN"/>
              </w:rPr>
              <w:t>由上表可知，本项目风险潜势为</w:t>
            </w:r>
            <w:r>
              <w:rPr>
                <w:rFonts w:hint="default" w:ascii="Times New Roman" w:hAnsi="Times New Roman" w:eastAsia="宋体" w:cs="Times New Roman"/>
                <w:color w:val="auto"/>
                <w:kern w:val="2"/>
                <w:sz w:val="21"/>
                <w:szCs w:val="21"/>
              </w:rPr>
              <w:t>Ⅰ</w:t>
            </w:r>
            <w:r>
              <w:rPr>
                <w:rFonts w:hint="eastAsia" w:ascii="Times New Roman" w:hAnsi="Times New Roman" w:eastAsia="宋体" w:cs="Times New Roman"/>
                <w:color w:val="auto"/>
                <w:kern w:val="2"/>
                <w:sz w:val="21"/>
                <w:szCs w:val="21"/>
                <w:lang w:eastAsia="zh-CN"/>
              </w:rPr>
              <w:t>，</w:t>
            </w:r>
            <w:r>
              <w:rPr>
                <w:rFonts w:hint="eastAsia" w:ascii="Times New Roman" w:hAnsi="Times New Roman" w:eastAsia="宋体" w:cs="Times New Roman"/>
                <w:b w:val="0"/>
                <w:bCs w:val="0"/>
                <w:color w:val="auto"/>
                <w:kern w:val="2"/>
                <w:sz w:val="24"/>
                <w:szCs w:val="24"/>
                <w:lang w:val="en-US" w:eastAsia="zh-CN"/>
              </w:rPr>
              <w:t>为简单分析。</w:t>
            </w:r>
          </w:p>
          <w:p>
            <w:pPr>
              <w:pageBreakBefore w:val="0"/>
              <w:widowControl w:val="0"/>
              <w:numPr>
                <w:ilvl w:val="0"/>
                <w:numId w:val="3"/>
              </w:numPr>
              <w:kinsoku/>
              <w:wordWrap/>
              <w:overflowPunct/>
              <w:topLinePunct w:val="0"/>
              <w:autoSpaceDE/>
              <w:autoSpaceDN/>
              <w:bidi w:val="0"/>
              <w:adjustRightInd/>
              <w:snapToGrid/>
              <w:spacing w:before="0" w:after="0" w:line="360" w:lineRule="auto"/>
              <w:ind w:left="480" w:leftChars="200" w:right="0" w:firstLine="0" w:firstLineChars="0"/>
              <w:jc w:val="both"/>
              <w:textAlignment w:val="auto"/>
              <w:rPr>
                <w:rFonts w:hint="eastAsia" w:cs="Times New Roman"/>
                <w:b w:val="0"/>
                <w:bCs w:val="0"/>
                <w:color w:val="000000"/>
                <w:kern w:val="2"/>
                <w:sz w:val="24"/>
                <w:szCs w:val="20"/>
                <w:highlight w:val="none"/>
                <w:lang w:val="en-US" w:eastAsia="zh-CN"/>
              </w:rPr>
            </w:pPr>
            <w:r>
              <w:rPr>
                <w:rFonts w:hint="eastAsia" w:cs="Times New Roman"/>
                <w:b w:val="0"/>
                <w:bCs w:val="0"/>
                <w:color w:val="000000"/>
                <w:kern w:val="2"/>
                <w:sz w:val="24"/>
                <w:szCs w:val="20"/>
                <w:highlight w:val="none"/>
                <w:lang w:val="en-US" w:eastAsia="zh-CN"/>
              </w:rPr>
              <w:t>环境敏感目标概况</w:t>
            </w:r>
          </w:p>
          <w:p>
            <w:pPr>
              <w:widowControl w:val="0"/>
              <w:overflowPunct w:val="0"/>
              <w:autoSpaceDE w:val="0"/>
              <w:autoSpaceDN w:val="0"/>
              <w:adjustRightInd w:val="0"/>
              <w:snapToGrid w:val="0"/>
              <w:spacing w:before="0" w:after="0" w:line="360" w:lineRule="auto"/>
              <w:ind w:left="0" w:right="0" w:firstLine="0" w:firstLineChars="0"/>
              <w:jc w:val="left"/>
              <w:rPr>
                <w:rFonts w:hint="default" w:ascii="Times New Roman" w:hAnsi="Times New Roman" w:eastAsia="宋体" w:cs="宋体"/>
                <w:b/>
                <w:color w:val="000000"/>
                <w:sz w:val="24"/>
                <w:szCs w:val="24"/>
                <w:lang w:val="en-US" w:eastAsia="zh-CN" w:bidi="ar-SA"/>
              </w:rPr>
            </w:pPr>
            <w:r>
              <w:rPr>
                <w:rFonts w:hint="eastAsia" w:eastAsia="宋体" w:cs="Times New Roman"/>
                <w:color w:val="000000"/>
                <w:spacing w:val="-2"/>
                <w:sz w:val="24"/>
                <w:highlight w:val="none"/>
                <w:lang w:val="en-US" w:eastAsia="zh-CN"/>
              </w:rPr>
              <w:t xml:space="preserve">    本项目</w:t>
            </w:r>
            <w:r>
              <w:rPr>
                <w:rFonts w:hint="eastAsia" w:cs="Times New Roman"/>
                <w:color w:val="000000"/>
                <w:spacing w:val="-2"/>
                <w:sz w:val="24"/>
                <w:highlight w:val="none"/>
                <w:lang w:val="en-US" w:eastAsia="zh-CN"/>
              </w:rPr>
              <w:t>位于工业园区内，</w:t>
            </w:r>
            <w:r>
              <w:rPr>
                <w:rFonts w:hint="eastAsia" w:eastAsia="宋体" w:cs="Times New Roman"/>
                <w:color w:val="000000"/>
                <w:spacing w:val="-2"/>
                <w:sz w:val="24"/>
                <w:highlight w:val="none"/>
                <w:lang w:val="en-US" w:eastAsia="zh-CN"/>
              </w:rPr>
              <w:t>周边500m范围内人口总数小于500人，</w:t>
            </w:r>
            <w:r>
              <w:rPr>
                <w:rFonts w:hint="default" w:ascii="Times New Roman" w:hAnsi="Times New Roman" w:eastAsia="宋体" w:cs="Times New Roman"/>
                <w:color w:val="000000"/>
                <w:spacing w:val="-2"/>
                <w:sz w:val="24"/>
                <w:highlight w:val="none"/>
              </w:rPr>
              <w:t>根据项目涉及的危险物质可能的影响途径和所在区域的实际环境特点</w:t>
            </w:r>
            <w:r>
              <w:rPr>
                <w:rFonts w:hint="eastAsia" w:eastAsia="宋体" w:cs="Times New Roman"/>
                <w:color w:val="000000"/>
                <w:spacing w:val="-2"/>
                <w:sz w:val="24"/>
                <w:highlight w:val="none"/>
                <w:lang w:eastAsia="zh-CN"/>
              </w:rPr>
              <w:t>，</w:t>
            </w:r>
            <w:r>
              <w:rPr>
                <w:rFonts w:hint="eastAsia" w:eastAsia="宋体" w:cs="Times New Roman"/>
                <w:color w:val="000000"/>
                <w:spacing w:val="-2"/>
                <w:sz w:val="24"/>
                <w:highlight w:val="none"/>
                <w:lang w:val="en-US" w:eastAsia="zh-CN"/>
              </w:rPr>
              <w:t>本项目周边500m范围</w:t>
            </w:r>
            <w:r>
              <w:rPr>
                <w:rFonts w:hint="eastAsia" w:cs="Times New Roman"/>
                <w:color w:val="000000"/>
                <w:spacing w:val="-2"/>
                <w:sz w:val="24"/>
                <w:highlight w:val="none"/>
                <w:lang w:val="en-US" w:eastAsia="zh-CN"/>
              </w:rPr>
              <w:t>不存在</w:t>
            </w:r>
            <w:r>
              <w:rPr>
                <w:rFonts w:hint="eastAsia" w:eastAsia="宋体" w:cs="Times New Roman"/>
                <w:color w:val="000000"/>
                <w:spacing w:val="-2"/>
                <w:sz w:val="24"/>
                <w:highlight w:val="none"/>
                <w:lang w:val="en-US" w:eastAsia="zh-CN"/>
              </w:rPr>
              <w:t>环境保护目标。</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Times New Roman" w:hAnsi="Times New Roman" w:eastAsia="宋体" w:cs="Times New Roman"/>
                <w:b w:val="0"/>
                <w:bCs w:val="0"/>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w:t>
            </w:r>
            <w:r>
              <w:rPr>
                <w:rFonts w:hint="eastAsia" w:cs="Times New Roman"/>
                <w:b w:val="0"/>
                <w:bCs w:val="0"/>
                <w:color w:val="000000"/>
                <w:kern w:val="2"/>
                <w:sz w:val="24"/>
                <w:szCs w:val="20"/>
                <w:highlight w:val="none"/>
                <w:lang w:val="en-US" w:eastAsia="zh-CN"/>
              </w:rPr>
              <w:t>3</w:t>
            </w:r>
            <w:r>
              <w:rPr>
                <w:rFonts w:hint="eastAsia" w:ascii="Times New Roman" w:hAnsi="Times New Roman" w:eastAsia="宋体" w:cs="Times New Roman"/>
                <w:b w:val="0"/>
                <w:bCs w:val="0"/>
                <w:color w:val="000000"/>
                <w:kern w:val="2"/>
                <w:sz w:val="24"/>
                <w:szCs w:val="20"/>
                <w:highlight w:val="none"/>
                <w:lang w:val="en-US" w:eastAsia="zh-CN"/>
              </w:rPr>
              <w:t>）</w:t>
            </w:r>
            <w:r>
              <w:rPr>
                <w:rFonts w:hint="eastAsia" w:cs="Times New Roman"/>
                <w:b w:val="0"/>
                <w:bCs w:val="0"/>
                <w:color w:val="000000"/>
                <w:kern w:val="2"/>
                <w:sz w:val="24"/>
                <w:szCs w:val="20"/>
                <w:highlight w:val="none"/>
                <w:lang w:val="en-US" w:eastAsia="zh-CN"/>
              </w:rPr>
              <w:t>环境风险识别</w:t>
            </w:r>
          </w:p>
          <w:p>
            <w:pPr>
              <w:pageBreakBefore w:val="0"/>
              <w:widowControl w:val="0"/>
              <w:kinsoku/>
              <w:wordWrap/>
              <w:overflowPunct/>
              <w:topLinePunct w:val="0"/>
              <w:autoSpaceDE/>
              <w:autoSpaceDN/>
              <w:bidi w:val="0"/>
              <w:adjustRightInd/>
              <w:snapToGrid/>
              <w:spacing w:before="0" w:after="0" w:line="480" w:lineRule="exact"/>
              <w:ind w:left="0" w:right="0" w:firstLine="480" w:firstLineChars="200"/>
              <w:jc w:val="both"/>
              <w:textAlignment w:val="auto"/>
              <w:rPr>
                <w:rFonts w:hint="default" w:ascii="Times New Roman" w:hAnsi="Times New Roman" w:eastAsia="宋体" w:cs="Times New Roman"/>
                <w:b w:val="0"/>
                <w:bCs w:val="0"/>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风险影响途径</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①泄露/散落</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通过对风险识别并结合本工程实际情况，本项目风险主要是</w:t>
            </w:r>
            <w:r>
              <w:rPr>
                <w:rFonts w:hint="eastAsia" w:cs="Times New Roman"/>
                <w:color w:val="000000"/>
                <w:kern w:val="2"/>
                <w:sz w:val="24"/>
                <w:szCs w:val="20"/>
                <w:highlight w:val="none"/>
                <w:lang w:val="en-US" w:eastAsia="zh-CN"/>
              </w:rPr>
              <w:t>矿物油类</w:t>
            </w:r>
            <w:r>
              <w:rPr>
                <w:rFonts w:hint="eastAsia" w:ascii="Times New Roman" w:hAnsi="Times New Roman" w:eastAsia="宋体" w:cs="Times New Roman"/>
                <w:color w:val="000000"/>
                <w:kern w:val="2"/>
                <w:sz w:val="24"/>
                <w:szCs w:val="20"/>
                <w:highlight w:val="none"/>
                <w:lang w:val="en-US" w:eastAsia="zh-CN"/>
              </w:rPr>
              <w:t>在危废暂存库暂存过程中，因外力影响、腐蚀、材料各环节存在的缺陷和失误，导致废机油泄露。</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②火灾</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因外力影响、腐蚀、材料各环节存在的缺陷和失误，导致</w:t>
            </w:r>
            <w:r>
              <w:rPr>
                <w:rFonts w:hint="eastAsia" w:cs="Times New Roman"/>
                <w:color w:val="000000"/>
                <w:kern w:val="2"/>
                <w:sz w:val="24"/>
                <w:szCs w:val="20"/>
                <w:highlight w:val="none"/>
                <w:lang w:val="en-US" w:eastAsia="zh-CN"/>
              </w:rPr>
              <w:t>矿物油类</w:t>
            </w:r>
            <w:r>
              <w:rPr>
                <w:rFonts w:hint="eastAsia" w:ascii="Times New Roman" w:hAnsi="Times New Roman" w:eastAsia="宋体" w:cs="Times New Roman"/>
                <w:color w:val="000000"/>
                <w:kern w:val="2"/>
                <w:sz w:val="24"/>
                <w:szCs w:val="20"/>
                <w:highlight w:val="none"/>
                <w:lang w:val="en-US" w:eastAsia="zh-CN"/>
              </w:rPr>
              <w:t>泄露，遇明火会发生火灾。火灾事故发生时，在应急救援中，都会在事故现场喷射大量的消防废水，若无应急措施，势必会有部分危险废物跟随消防废水进入土壤和地下水，造成严重污染。</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③伴生/次伴生影响分析</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本项目在事故应急救援中产生的消防废水伴有一定的物料，若沿着管网外排，将会对污水处置造成冲击，灭火过程中可能产生大量的废灭火剂等固体废物，若事故后随意排放、丢弃，将对环境产生二次污染，同时危险废物燃烧时产生有毒有害气体等伴生/次伴生影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tLeast"/>
              <w:ind w:leftChars="200" w:right="0" w:rightChars="0"/>
              <w:jc w:val="both"/>
              <w:textAlignment w:val="auto"/>
              <w:rPr>
                <w:rFonts w:hint="eastAsia" w:cs="Times New Roman"/>
                <w:b w:val="0"/>
                <w:bCs w:val="0"/>
                <w:color w:val="000000"/>
                <w:kern w:val="2"/>
                <w:sz w:val="24"/>
                <w:szCs w:val="20"/>
                <w:highlight w:val="none"/>
                <w:lang w:val="en-US" w:eastAsia="zh-CN"/>
              </w:rPr>
            </w:pPr>
            <w:r>
              <w:rPr>
                <w:rFonts w:hint="eastAsia" w:cs="Times New Roman"/>
                <w:b w:val="0"/>
                <w:bCs w:val="0"/>
                <w:color w:val="000000"/>
                <w:kern w:val="2"/>
                <w:sz w:val="24"/>
                <w:szCs w:val="20"/>
                <w:highlight w:val="none"/>
                <w:lang w:val="en-US" w:eastAsia="zh-CN"/>
              </w:rPr>
              <w:t xml:space="preserve">（4）环境风险分析 </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①</w:t>
            </w:r>
            <w:r>
              <w:rPr>
                <w:rFonts w:hint="default" w:ascii="Times New Roman" w:hAnsi="Times New Roman" w:eastAsia="宋体" w:cs="Times New Roman"/>
                <w:color w:val="000000"/>
                <w:kern w:val="2"/>
                <w:sz w:val="24"/>
                <w:szCs w:val="20"/>
                <w:highlight w:val="none"/>
                <w:lang w:val="en-US" w:eastAsia="zh-CN"/>
              </w:rPr>
              <w:t>大气环境</w:t>
            </w:r>
          </w:p>
          <w:p>
            <w:pPr>
              <w:spacing w:line="520" w:lineRule="exact"/>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本项目在</w:t>
            </w:r>
            <w:r>
              <w:rPr>
                <w:rFonts w:hint="default" w:ascii="Times New Roman" w:hAnsi="Times New Roman" w:eastAsia="宋体" w:cs="Times New Roman"/>
                <w:color w:val="000000"/>
                <w:sz w:val="24"/>
                <w:szCs w:val="24"/>
                <w:highlight w:val="none"/>
                <w:lang w:val="en-US" w:eastAsia="zh-CN"/>
              </w:rPr>
              <w:t>矿物油类</w:t>
            </w:r>
            <w:r>
              <w:rPr>
                <w:rFonts w:hint="eastAsia" w:eastAsia="宋体" w:cs="Times New Roman"/>
                <w:color w:val="000000"/>
                <w:sz w:val="24"/>
                <w:szCs w:val="24"/>
                <w:highlight w:val="none"/>
                <w:lang w:val="en-US" w:eastAsia="zh-CN"/>
              </w:rPr>
              <w:t>在危废暂存间内储存较少，</w:t>
            </w:r>
            <w:r>
              <w:rPr>
                <w:rFonts w:hint="default" w:ascii="Times New Roman" w:hAnsi="Times New Roman" w:eastAsia="宋体" w:cs="Times New Roman"/>
                <w:color w:val="000000"/>
                <w:sz w:val="24"/>
                <w:szCs w:val="24"/>
                <w:highlight w:val="none"/>
              </w:rPr>
              <w:t>仅对厂区内的工作人员产生影响，对厂界外人员基本没有影响。本项目事故情况下，事故情况最不利气象条件下，</w:t>
            </w:r>
            <w:r>
              <w:rPr>
                <w:rFonts w:hint="default" w:ascii="Times New Roman" w:hAnsi="Times New Roman" w:eastAsia="宋体" w:cs="Times New Roman"/>
                <w:color w:val="000000"/>
                <w:sz w:val="24"/>
                <w:szCs w:val="24"/>
                <w:highlight w:val="none"/>
                <w:lang w:val="en-US" w:eastAsia="zh-CN"/>
              </w:rPr>
              <w:t>矿物油类</w:t>
            </w:r>
            <w:r>
              <w:rPr>
                <w:rFonts w:hint="default" w:ascii="Times New Roman" w:hAnsi="Times New Roman" w:eastAsia="宋体" w:cs="Times New Roman"/>
                <w:color w:val="000000"/>
                <w:sz w:val="24"/>
                <w:szCs w:val="24"/>
                <w:highlight w:val="none"/>
              </w:rPr>
              <w:t>对周围环境</w:t>
            </w:r>
            <w:r>
              <w:rPr>
                <w:rFonts w:hint="eastAsia" w:eastAsia="宋体" w:cs="Times New Roman"/>
                <w:color w:val="000000"/>
                <w:sz w:val="24"/>
                <w:szCs w:val="24"/>
                <w:highlight w:val="none"/>
                <w:lang w:val="en-US" w:eastAsia="zh-CN"/>
              </w:rPr>
              <w:t>影响</w:t>
            </w:r>
            <w:r>
              <w:rPr>
                <w:rFonts w:hint="default" w:ascii="Times New Roman" w:hAnsi="Times New Roman" w:eastAsia="宋体" w:cs="Times New Roman"/>
                <w:color w:val="000000"/>
                <w:sz w:val="24"/>
                <w:szCs w:val="24"/>
                <w:highlight w:val="none"/>
              </w:rPr>
              <w:t>在可控范围内。</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②水</w:t>
            </w:r>
            <w:r>
              <w:rPr>
                <w:rFonts w:hint="default" w:ascii="Times New Roman" w:hAnsi="Times New Roman" w:eastAsia="宋体" w:cs="Times New Roman"/>
                <w:color w:val="000000"/>
                <w:kern w:val="2"/>
                <w:sz w:val="24"/>
                <w:szCs w:val="20"/>
                <w:highlight w:val="none"/>
                <w:lang w:val="en-US" w:eastAsia="zh-CN"/>
              </w:rPr>
              <w:t>环境</w:t>
            </w:r>
          </w:p>
          <w:p>
            <w:pPr>
              <w:spacing w:line="520" w:lineRule="exact"/>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本项目与地表水体不发生水力联系</w:t>
            </w:r>
            <w:r>
              <w:rPr>
                <w:rFonts w:hint="eastAsia"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事故情况下，泄露的物料均泄露于</w:t>
            </w:r>
            <w:r>
              <w:rPr>
                <w:rFonts w:hint="eastAsia" w:eastAsia="宋体" w:cs="Times New Roman"/>
                <w:color w:val="000000"/>
                <w:sz w:val="24"/>
                <w:szCs w:val="24"/>
                <w:highlight w:val="none"/>
                <w:lang w:val="en-US" w:eastAsia="zh-CN"/>
              </w:rPr>
              <w:t>硬化地面，危废暂存间做防渗处理，防渗系数小于</w:t>
            </w:r>
            <w:r>
              <w:rPr>
                <w:rFonts w:hint="default" w:ascii="Times New Roman" w:hAnsi="Times New Roman" w:eastAsia="宋体" w:cs="Times New Roman"/>
                <w:color w:val="000000"/>
                <w:kern w:val="2"/>
                <w:sz w:val="24"/>
                <w:szCs w:val="20"/>
                <w:highlight w:val="none"/>
                <w:lang w:val="en-US" w:eastAsia="zh-CN"/>
              </w:rPr>
              <w:t>1×10</w:t>
            </w:r>
            <w:r>
              <w:rPr>
                <w:rFonts w:hint="default" w:ascii="Times New Roman" w:hAnsi="Times New Roman" w:eastAsia="宋体" w:cs="Times New Roman"/>
                <w:color w:val="000000"/>
                <w:kern w:val="2"/>
                <w:sz w:val="24"/>
                <w:szCs w:val="20"/>
                <w:highlight w:val="none"/>
                <w:vertAlign w:val="superscript"/>
                <w:lang w:val="en-US" w:eastAsia="zh-CN"/>
              </w:rPr>
              <w:t>-7</w:t>
            </w:r>
            <w:r>
              <w:rPr>
                <w:rFonts w:hint="default" w:ascii="Times New Roman" w:hAnsi="Times New Roman" w:eastAsia="宋体" w:cs="Times New Roman"/>
                <w:color w:val="000000"/>
                <w:kern w:val="2"/>
                <w:sz w:val="24"/>
                <w:szCs w:val="20"/>
                <w:highlight w:val="none"/>
                <w:lang w:val="en-US" w:eastAsia="zh-CN"/>
              </w:rPr>
              <w:t>cm/s</w:t>
            </w:r>
            <w:r>
              <w:rPr>
                <w:rFonts w:hint="default" w:ascii="Times New Roman" w:hAnsi="Times New Roman" w:eastAsia="宋体" w:cs="Times New Roman"/>
                <w:color w:val="000000"/>
                <w:sz w:val="24"/>
                <w:szCs w:val="24"/>
                <w:highlight w:val="none"/>
              </w:rPr>
              <w:t>。因此，事故情况下，泄露的物料对</w:t>
            </w:r>
            <w:r>
              <w:rPr>
                <w:rFonts w:hint="eastAsia" w:eastAsia="宋体" w:cs="Times New Roman"/>
                <w:color w:val="000000"/>
                <w:sz w:val="24"/>
                <w:szCs w:val="24"/>
                <w:highlight w:val="none"/>
                <w:lang w:val="en-US" w:eastAsia="zh-CN"/>
              </w:rPr>
              <w:t>周边水</w:t>
            </w:r>
            <w:r>
              <w:rPr>
                <w:rFonts w:hint="default" w:ascii="Times New Roman" w:hAnsi="Times New Roman" w:eastAsia="宋体" w:cs="Times New Roman"/>
                <w:color w:val="000000"/>
                <w:sz w:val="24"/>
                <w:szCs w:val="24"/>
                <w:highlight w:val="none"/>
              </w:rPr>
              <w:t>环境无影响。</w:t>
            </w:r>
          </w:p>
          <w:p>
            <w:pPr>
              <w:widowControl w:val="0"/>
              <w:autoSpaceDE w:val="0"/>
              <w:autoSpaceDN w:val="0"/>
              <w:adjustRightInd w:val="0"/>
              <w:rPr>
                <w:rFonts w:hint="default" w:ascii="宋体" w:hAnsi="Times New Roman" w:eastAsia="宋体" w:cs="宋体"/>
                <w:color w:val="000000"/>
                <w:sz w:val="24"/>
                <w:szCs w:val="24"/>
                <w:lang w:val="en-US" w:eastAsia="zh-CN" w:bidi="ar-SA"/>
              </w:rPr>
            </w:pPr>
            <w:r>
              <w:rPr>
                <w:rFonts w:hint="eastAsia" w:ascii="Times New Roman" w:hAnsi="Times New Roman" w:eastAsia="宋体" w:cs="Times New Roman"/>
                <w:color w:val="000000"/>
                <w:sz w:val="24"/>
                <w:szCs w:val="24"/>
                <w:highlight w:val="none"/>
                <w:lang w:val="en-US" w:eastAsia="zh-CN" w:bidi="ar-SA"/>
              </w:rPr>
              <w:t xml:space="preserve">    ③土壤环境</w:t>
            </w:r>
          </w:p>
          <w:p>
            <w:pPr>
              <w:spacing w:line="520" w:lineRule="exact"/>
              <w:ind w:firstLine="480" w:firstLineChars="200"/>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bidi="ar-SA"/>
              </w:rPr>
              <w:t>营运期内</w:t>
            </w:r>
            <w:r>
              <w:rPr>
                <w:rFonts w:hint="eastAsia" w:ascii="Times New Roman" w:hAnsi="Times New Roman" w:eastAsia="宋体" w:cs="Times New Roman"/>
                <w:color w:val="000000"/>
                <w:sz w:val="24"/>
                <w:szCs w:val="24"/>
                <w:highlight w:val="none"/>
                <w:lang w:val="en-US" w:eastAsia="zh-CN" w:bidi="ar-SA"/>
              </w:rPr>
              <w:t>物料</w:t>
            </w:r>
            <w:r>
              <w:rPr>
                <w:rFonts w:hint="default" w:ascii="Times New Roman" w:hAnsi="Times New Roman" w:eastAsia="宋体" w:cs="Times New Roman"/>
                <w:color w:val="000000"/>
                <w:sz w:val="24"/>
                <w:szCs w:val="24"/>
                <w:highlight w:val="none"/>
                <w:lang w:val="en-US" w:eastAsia="zh-CN" w:bidi="ar-SA"/>
              </w:rPr>
              <w:t>若发生泄漏（在不发生爆炸及火灾情况下），泄漏的物料会蔓延至</w:t>
            </w:r>
            <w:r>
              <w:rPr>
                <w:rFonts w:hint="eastAsia" w:eastAsia="宋体" w:cs="Times New Roman"/>
                <w:color w:val="000000"/>
                <w:sz w:val="24"/>
                <w:szCs w:val="24"/>
                <w:highlight w:val="none"/>
                <w:lang w:val="en-US" w:eastAsia="zh-CN" w:bidi="ar-SA"/>
              </w:rPr>
              <w:t>危废暂存间内</w:t>
            </w:r>
            <w:r>
              <w:rPr>
                <w:rFonts w:hint="default" w:ascii="Times New Roman" w:hAnsi="Times New Roman" w:eastAsia="宋体" w:cs="Times New Roman"/>
                <w:color w:val="000000"/>
                <w:sz w:val="24"/>
                <w:szCs w:val="24"/>
                <w:highlight w:val="none"/>
                <w:lang w:val="en-US" w:eastAsia="zh-CN" w:bidi="ar-SA"/>
              </w:rPr>
              <w:t>已经</w:t>
            </w:r>
            <w:r>
              <w:rPr>
                <w:rFonts w:hint="eastAsia" w:eastAsia="宋体" w:cs="Times New Roman"/>
                <w:color w:val="000000"/>
                <w:sz w:val="24"/>
                <w:szCs w:val="24"/>
                <w:highlight w:val="none"/>
                <w:lang w:val="en-US" w:eastAsia="zh-CN" w:bidi="ar-SA"/>
              </w:rPr>
              <w:t>重点防渗</w:t>
            </w:r>
            <w:r>
              <w:rPr>
                <w:rFonts w:hint="default" w:ascii="Times New Roman" w:hAnsi="Times New Roman" w:eastAsia="宋体" w:cs="Times New Roman"/>
                <w:color w:val="000000"/>
                <w:sz w:val="24"/>
                <w:szCs w:val="24"/>
                <w:highlight w:val="none"/>
                <w:lang w:val="en-US" w:eastAsia="zh-CN" w:bidi="ar-SA"/>
              </w:rPr>
              <w:t>的地面上</w:t>
            </w:r>
            <w:r>
              <w:rPr>
                <w:rFonts w:hint="eastAsia" w:eastAsia="宋体" w:cs="Times New Roman"/>
                <w:color w:val="000000"/>
                <w:sz w:val="24"/>
                <w:szCs w:val="24"/>
                <w:highlight w:val="none"/>
                <w:lang w:val="en-US" w:eastAsia="zh-CN" w:bidi="ar-SA"/>
              </w:rPr>
              <w:t>，</w:t>
            </w:r>
            <w:r>
              <w:rPr>
                <w:rFonts w:hint="default" w:ascii="Times New Roman" w:hAnsi="Times New Roman" w:eastAsia="宋体" w:cs="Times New Roman"/>
                <w:color w:val="000000"/>
                <w:sz w:val="24"/>
                <w:szCs w:val="24"/>
                <w:highlight w:val="none"/>
                <w:lang w:val="en-US" w:eastAsia="zh-CN" w:bidi="ar-SA"/>
              </w:rPr>
              <w:t>地面采取渗透系数不小于10</w:t>
            </w:r>
            <w:r>
              <w:rPr>
                <w:rFonts w:hint="default" w:ascii="Times New Roman" w:hAnsi="Times New Roman" w:eastAsia="宋体" w:cs="Times New Roman"/>
                <w:color w:val="000000"/>
                <w:sz w:val="24"/>
                <w:szCs w:val="24"/>
                <w:highlight w:val="none"/>
                <w:vertAlign w:val="superscript"/>
                <w:lang w:val="en-US" w:eastAsia="zh-CN" w:bidi="ar-SA"/>
              </w:rPr>
              <w:t>-7</w:t>
            </w:r>
            <w:r>
              <w:rPr>
                <w:rFonts w:hint="default" w:ascii="Times New Roman" w:hAnsi="Times New Roman" w:eastAsia="宋体" w:cs="Times New Roman"/>
                <w:color w:val="000000"/>
                <w:sz w:val="24"/>
                <w:szCs w:val="24"/>
                <w:highlight w:val="none"/>
                <w:lang w:val="en-US" w:eastAsia="zh-CN" w:bidi="ar-SA"/>
              </w:rPr>
              <w:t>cm/s的防渗措施进行防护，</w:t>
            </w:r>
            <w:r>
              <w:rPr>
                <w:rFonts w:hint="eastAsia" w:eastAsia="宋体" w:cs="Times New Roman"/>
                <w:color w:val="000000"/>
                <w:sz w:val="24"/>
                <w:szCs w:val="24"/>
                <w:highlight w:val="none"/>
                <w:lang w:val="en-US" w:eastAsia="zh-CN" w:bidi="ar-SA"/>
              </w:rPr>
              <w:t>厂区内地面均做硬化处理</w:t>
            </w:r>
            <w:r>
              <w:rPr>
                <w:rFonts w:hint="default" w:ascii="Times New Roman" w:hAnsi="Times New Roman" w:eastAsia="宋体" w:cs="Times New Roman"/>
                <w:color w:val="000000"/>
                <w:sz w:val="24"/>
                <w:szCs w:val="24"/>
                <w:highlight w:val="none"/>
                <w:lang w:val="en-US" w:eastAsia="zh-CN" w:bidi="ar-SA"/>
              </w:rPr>
              <w:t>，因此，泄漏后不会大面积逸散，在发生泄漏后，厂内工作人员将及时清理，因此，若发生泄漏等事故不会对</w:t>
            </w:r>
            <w:r>
              <w:rPr>
                <w:rFonts w:hint="eastAsia" w:eastAsia="宋体" w:cs="Times New Roman"/>
                <w:color w:val="000000"/>
                <w:sz w:val="24"/>
                <w:szCs w:val="24"/>
                <w:highlight w:val="none"/>
                <w:lang w:val="en-US" w:eastAsia="zh-CN" w:bidi="ar-SA"/>
              </w:rPr>
              <w:t>土壤环境</w:t>
            </w:r>
            <w:r>
              <w:rPr>
                <w:rFonts w:hint="default" w:ascii="Times New Roman" w:hAnsi="Times New Roman" w:eastAsia="宋体" w:cs="Times New Roman"/>
                <w:color w:val="000000"/>
                <w:sz w:val="24"/>
                <w:szCs w:val="24"/>
                <w:highlight w:val="none"/>
                <w:lang w:val="en-US" w:eastAsia="zh-CN"/>
              </w:rPr>
              <w:t>造成影响。</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default" w:ascii="Times New Roman" w:hAnsi="Times New Roman" w:eastAsia="宋体" w:cs="Times New Roman"/>
                <w:b w:val="0"/>
                <w:bCs w:val="0"/>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w:t>
            </w:r>
            <w:r>
              <w:rPr>
                <w:rFonts w:hint="eastAsia" w:cs="Times New Roman"/>
                <w:b w:val="0"/>
                <w:bCs w:val="0"/>
                <w:color w:val="000000"/>
                <w:kern w:val="2"/>
                <w:sz w:val="24"/>
                <w:szCs w:val="20"/>
                <w:highlight w:val="none"/>
                <w:lang w:val="en-US" w:eastAsia="zh-CN"/>
              </w:rPr>
              <w:t>5</w:t>
            </w:r>
            <w:r>
              <w:rPr>
                <w:rFonts w:hint="eastAsia" w:ascii="Times New Roman" w:hAnsi="Times New Roman" w:eastAsia="宋体" w:cs="Times New Roman"/>
                <w:b w:val="0"/>
                <w:bCs w:val="0"/>
                <w:color w:val="000000"/>
                <w:kern w:val="2"/>
                <w:sz w:val="24"/>
                <w:szCs w:val="20"/>
                <w:highlight w:val="none"/>
                <w:lang w:val="en-US" w:eastAsia="zh-CN"/>
              </w:rPr>
              <w:t>）环境风险防范措施</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企业需组建安全环保管理机构，配备管理人员，通过技能培训，承担该公司运行中的环保安全工作。</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安全环保机构将根据相关的环境管理要求，结合具体情况，制定企业的各项安全生产管理制度、严格的生产操作规则和完善的事故应急计划及相应的应急处理手段和设施，同时加强安全教育，以提高职工的安全意识和安全防范能力。</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1)总图布置和建筑安全防范措施</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①总图布置</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在厂区总平面布置方面，严格执行相关规范要求，所有建、构筑物之间或与其它场所之间留有足够的防火间距，防止在火灾或爆炸时相互影响；严格按工艺处理物料特性，对厂区进行危险区划分。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厂区道路实行人、货流分开(划分人行区域和车辆行驶区域、不重叠)，划出专用车辆行驶路线、严禁烟火标志等并严格执行；在厂区总平面布置中配套建设应急救援设施、救援通道、应急疏散避难所等防护设施。按《安全标志》规定在装置区设置有关的安全标志。厂区内道路形成环状，建筑间距符合要求，设置大门，将厂前区和人流、物流分开。</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②建筑安全防范</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根据火灾危险性等级和防火要求，建筑物的防火等级均采用国家现行规范要求的耐火等级设计，满足建筑防火要求。凡禁火区均设置明显标志牌。各种易燃物料均储存在阴凉、通风处，远离火源；</w:t>
            </w:r>
            <w:r>
              <w:rPr>
                <w:rFonts w:hint="eastAsia" w:cs="Times New Roman"/>
                <w:color w:val="000000"/>
                <w:kern w:val="2"/>
                <w:sz w:val="24"/>
                <w:szCs w:val="20"/>
                <w:highlight w:val="none"/>
                <w:lang w:val="en-US" w:eastAsia="zh-CN"/>
              </w:rPr>
              <w:t>危险废物暂存间</w:t>
            </w:r>
            <w:r>
              <w:rPr>
                <w:rFonts w:hint="eastAsia" w:ascii="Times New Roman" w:hAnsi="Times New Roman" w:eastAsia="宋体" w:cs="Times New Roman"/>
                <w:color w:val="000000"/>
                <w:kern w:val="2"/>
                <w:sz w:val="24"/>
                <w:szCs w:val="20"/>
                <w:highlight w:val="none"/>
                <w:lang w:val="en-US" w:eastAsia="zh-CN"/>
              </w:rPr>
              <w:t>不允许任何人员随便入内。安全出口及安全疏散距离应符合《建筑设计防火规范》(GB50016-2006)的要求。</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根据生产工序的特点，在生产设施按物料性质和人身可能意外接触到的有害物质而引起烧伤、刺激或伤害皮肤的区域内，均设置紧急淋浴和洗眼器，并加以明显标记。并在生产区设置救护箱。工作人员配备必要的个人防护用品。</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cs="Times New Roman"/>
                <w:color w:val="000000"/>
                <w:kern w:val="2"/>
                <w:sz w:val="24"/>
                <w:szCs w:val="20"/>
                <w:highlight w:val="none"/>
                <w:lang w:val="en-US" w:eastAsia="zh-CN"/>
              </w:rPr>
              <w:t>1</w:t>
            </w:r>
            <w:r>
              <w:rPr>
                <w:rFonts w:hint="eastAsia" w:ascii="Times New Roman" w:hAnsi="Times New Roman" w:eastAsia="宋体" w:cs="Times New Roman"/>
                <w:color w:val="000000"/>
                <w:kern w:val="2"/>
                <w:sz w:val="24"/>
                <w:szCs w:val="20"/>
                <w:highlight w:val="none"/>
                <w:lang w:val="en-US" w:eastAsia="zh-CN"/>
              </w:rPr>
              <w:t>)污染治理系统事故预防措施</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项目的废气治理设施在设计、施工时，应严格按照工程设计规范要求进行，选用标准管材，并做必要的防腐防渗处理。车间及</w:t>
            </w:r>
            <w:r>
              <w:rPr>
                <w:rFonts w:hint="eastAsia" w:cs="Times New Roman"/>
                <w:color w:val="000000"/>
                <w:kern w:val="2"/>
                <w:sz w:val="24"/>
                <w:szCs w:val="20"/>
                <w:highlight w:val="none"/>
                <w:lang w:val="en-US" w:eastAsia="zh-CN"/>
              </w:rPr>
              <w:t>危废暂存间</w:t>
            </w:r>
            <w:r>
              <w:rPr>
                <w:rFonts w:hint="eastAsia" w:ascii="Times New Roman" w:hAnsi="Times New Roman" w:eastAsia="宋体" w:cs="Times New Roman"/>
                <w:color w:val="000000"/>
                <w:kern w:val="2"/>
                <w:sz w:val="24"/>
                <w:szCs w:val="20"/>
                <w:highlight w:val="none"/>
                <w:lang w:val="en-US" w:eastAsia="zh-CN"/>
              </w:rPr>
              <w:t>设置相应的灭火器。</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项目金属设备、设施均采用保护接地措施。在厂区危废暂存间周边设置截断设施，使废机油泄漏时能控制其扩散，且如发生火灾时火灾面积亦能得到一定程度控制，对火灾向更大范围扩大起到抑制作用。</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cs="Times New Roman"/>
                <w:color w:val="000000"/>
                <w:kern w:val="2"/>
                <w:sz w:val="24"/>
                <w:szCs w:val="20"/>
                <w:highlight w:val="none"/>
                <w:lang w:val="en-US" w:eastAsia="zh-CN"/>
              </w:rPr>
              <w:t>2</w:t>
            </w:r>
            <w:r>
              <w:rPr>
                <w:rFonts w:hint="eastAsia" w:ascii="Times New Roman" w:hAnsi="Times New Roman" w:eastAsia="宋体" w:cs="Times New Roman"/>
                <w:color w:val="000000"/>
                <w:kern w:val="2"/>
                <w:sz w:val="24"/>
                <w:szCs w:val="20"/>
                <w:highlight w:val="none"/>
                <w:lang w:val="en-US" w:eastAsia="zh-CN"/>
              </w:rPr>
              <w:t>)加强运输管理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运输过程要及时上报交通管理部门，含对运输路线、运输车辆、运输量、运输时间等，经交通管理部门认可后方可运输。不得使用“带病”车辆。加强驾驶人员的安全教育。对路过居民区、危险路段应限制车速，防止交通事故。</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cs="Times New Roman"/>
                <w:color w:val="000000"/>
                <w:kern w:val="2"/>
                <w:sz w:val="24"/>
                <w:szCs w:val="20"/>
                <w:highlight w:val="none"/>
                <w:lang w:val="en-US" w:eastAsia="zh-CN"/>
              </w:rPr>
              <w:t>3</w:t>
            </w:r>
            <w:r>
              <w:rPr>
                <w:rFonts w:hint="eastAsia" w:ascii="Times New Roman" w:hAnsi="Times New Roman" w:eastAsia="宋体" w:cs="Times New Roman"/>
                <w:color w:val="000000"/>
                <w:kern w:val="2"/>
                <w:sz w:val="24"/>
                <w:szCs w:val="20"/>
                <w:highlight w:val="none"/>
                <w:lang w:val="en-US" w:eastAsia="zh-CN"/>
              </w:rPr>
              <w:t>)环境风险事故应急处置措施</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A.泄露/散落的应急处理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本项目泄露或散落时，应根据应急预案分级响应条件，启动响应的分级措施。</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①立即向调度室和应急指挥办公室报告。</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②事故现场，严禁火种，切断电源，迅速撤离泄漏区人员至上风向安全处，并设置隔离区，禁止无关人员进入。加强通风。</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③应急处理人员必须配备必要的个人防护器具(自给式呼吸器、穿防静电防护服等)；严禁单独行动，要有监护人，必须时作水枪、水炮掩护。</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④用预先确定的堵漏方式尽快堵漏，切断或控制泄漏源</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⑤对暂存桶发生的散落，可采取驳卸、转移至备用空桶等方法，尽量将发生散落的暂存桶内的危险废物转移，在此基础上堵漏。</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⑥暂存桶散落时，要及时关闭围堰的雨水阀、厂区废水排水口，防止危险废物外流污染水体。</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⑦中毒人员及时转移到空气新鲜的安全地带，脱去受污染外衣，清洗受污皮肤和口腔，按污染物质和伤员症状采取相应急救措施或立即送医院。</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⑧散落容器要妥善处理，修复、检验后再用。</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B.火灾事故的应急处理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①切断火势蔓延的途径，冷却和疏散受火势威胁的密闭容器和可燃物，控制燃烧范围，并积极抢救受伤和被困人员。</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②通知环保、安全等相关部门人员，启动应急救护程序。</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③组织救援小组，封锁现场，疏散人员。</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④灭火工作结束后，对现场进行恢复清理，对环境可能受到污染范围内的空气、水样、土壤进行取样监测，判定污染影响程度和采取必要的处理。</w:t>
            </w:r>
          </w:p>
          <w:p>
            <w:pPr>
              <w:keepNext w:val="0"/>
              <w:keepLines w:val="0"/>
              <w:pageBreakBefore w:val="0"/>
              <w:widowControl w:val="0"/>
              <w:kinsoku/>
              <w:wordWrap/>
              <w:overflowPunct/>
              <w:topLinePunct w:val="0"/>
              <w:autoSpaceDE/>
              <w:autoSpaceDN/>
              <w:bidi w:val="0"/>
              <w:adjustRightInd/>
              <w:snapToGrid/>
              <w:spacing w:before="0" w:after="0" w:line="480" w:lineRule="atLeast"/>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⑤调查和鉴定事故原因，提出事故评估报告，补充和修改事故防范措施和应急方案。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4）风险应急监测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①监测项目</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环境空气：TSP</w:t>
            </w:r>
            <w:r>
              <w:rPr>
                <w:rFonts w:hint="eastAsia" w:cs="Times New Roman"/>
                <w:color w:val="000000"/>
                <w:kern w:val="2"/>
                <w:sz w:val="24"/>
                <w:szCs w:val="20"/>
                <w:highlight w:val="none"/>
                <w:lang w:val="en-US" w:eastAsia="zh-CN"/>
              </w:rPr>
              <w:t>、非甲烷总烃</w:t>
            </w:r>
            <w:r>
              <w:rPr>
                <w:rFonts w:hint="eastAsia" w:ascii="Times New Roman" w:hAnsi="Times New Roman" w:eastAsia="宋体" w:cs="Times New Roman"/>
                <w:color w:val="000000"/>
                <w:kern w:val="2"/>
                <w:sz w:val="24"/>
                <w:szCs w:val="2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地下水：</w:t>
            </w:r>
            <w:r>
              <w:rPr>
                <w:rFonts w:hint="eastAsia" w:cs="Times New Roman"/>
                <w:color w:val="000000"/>
                <w:kern w:val="2"/>
                <w:sz w:val="24"/>
                <w:szCs w:val="20"/>
                <w:highlight w:val="none"/>
                <w:lang w:val="en-US" w:eastAsia="zh-CN"/>
              </w:rPr>
              <w:t>COD、BOD、SS、石油类</w:t>
            </w:r>
            <w:r>
              <w:rPr>
                <w:rFonts w:hint="eastAsia" w:ascii="Times New Roman" w:hAnsi="Times New Roman" w:eastAsia="宋体" w:cs="Times New Roman"/>
                <w:color w:val="000000"/>
                <w:kern w:val="2"/>
                <w:sz w:val="24"/>
                <w:szCs w:val="2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②监测区域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大气环境：本项目周边区域(根据事故排放量定监测范围)；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水环境：</w:t>
            </w:r>
            <w:r>
              <w:rPr>
                <w:rFonts w:hint="eastAsia" w:cs="Times New Roman"/>
                <w:color w:val="000000"/>
                <w:kern w:val="2"/>
                <w:sz w:val="24"/>
                <w:szCs w:val="20"/>
                <w:highlight w:val="none"/>
                <w:lang w:val="en-US" w:eastAsia="zh-CN"/>
              </w:rPr>
              <w:t>本项目周边地下水环境</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cs="Times New Roman"/>
                <w:color w:val="000000"/>
                <w:kern w:val="2"/>
                <w:sz w:val="24"/>
                <w:szCs w:val="20"/>
                <w:highlight w:val="none"/>
                <w:lang w:val="en-US" w:eastAsia="zh-CN"/>
              </w:rPr>
              <w:t>5</w:t>
            </w:r>
            <w:r>
              <w:rPr>
                <w:rFonts w:hint="eastAsia" w:ascii="Times New Roman" w:hAnsi="Times New Roman" w:eastAsia="宋体" w:cs="Times New Roman"/>
                <w:color w:val="000000"/>
                <w:kern w:val="2"/>
                <w:sz w:val="24"/>
                <w:szCs w:val="20"/>
                <w:highlight w:val="none"/>
                <w:lang w:val="en-US" w:eastAsia="zh-CN"/>
              </w:rPr>
              <w:t>）按照要求，</w:t>
            </w:r>
            <w:r>
              <w:rPr>
                <w:rFonts w:hint="eastAsia" w:cs="Times New Roman"/>
                <w:color w:val="000000"/>
                <w:kern w:val="2"/>
                <w:sz w:val="24"/>
                <w:szCs w:val="20"/>
                <w:highlight w:val="none"/>
                <w:lang w:val="en-US" w:eastAsia="zh-CN"/>
              </w:rPr>
              <w:t>制定本项目</w:t>
            </w:r>
            <w:r>
              <w:rPr>
                <w:rFonts w:hint="eastAsia" w:ascii="Times New Roman" w:hAnsi="Times New Roman" w:eastAsia="宋体" w:cs="Times New Roman"/>
                <w:color w:val="000000"/>
                <w:kern w:val="2"/>
                <w:sz w:val="24"/>
                <w:szCs w:val="20"/>
                <w:highlight w:val="none"/>
                <w:lang w:val="en-US" w:eastAsia="zh-CN"/>
              </w:rPr>
              <w:t>环境风险事故应急预案。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b w:val="0"/>
                <w:bCs w:val="0"/>
                <w:color w:val="000000"/>
                <w:kern w:val="2"/>
                <w:sz w:val="24"/>
                <w:szCs w:val="20"/>
                <w:highlight w:val="none"/>
                <w:lang w:val="en-US" w:eastAsia="zh-CN"/>
              </w:rPr>
            </w:pPr>
            <w:r>
              <w:rPr>
                <w:rFonts w:hint="eastAsia" w:ascii="Times New Roman" w:hAnsi="Times New Roman" w:eastAsia="宋体" w:cs="Times New Roman"/>
                <w:b w:val="0"/>
                <w:bCs w:val="0"/>
                <w:color w:val="000000"/>
                <w:kern w:val="2"/>
                <w:sz w:val="24"/>
                <w:szCs w:val="20"/>
                <w:highlight w:val="none"/>
                <w:lang w:val="en-US" w:eastAsia="zh-CN"/>
              </w:rPr>
              <w:t>（4）风险小结</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项目运行过程中存在火灾、泄露风险，必须严格执行国家的技术规范和操作规程要求，落实各项安全规章制度，避免事故的发生。</w:t>
            </w:r>
          </w:p>
          <w:p>
            <w:pPr>
              <w:widowControl w:val="0"/>
              <w:overflowPunct w:val="0"/>
              <w:autoSpaceDE w:val="0"/>
              <w:autoSpaceDN w:val="0"/>
              <w:adjustRightInd w:val="0"/>
              <w:snapToGrid w:val="0"/>
              <w:spacing w:before="0" w:after="0" w:line="360" w:lineRule="auto"/>
              <w:ind w:left="0" w:right="0" w:firstLine="480" w:firstLineChars="200"/>
              <w:jc w:val="left"/>
              <w:rPr>
                <w:rFonts w:hint="eastAsia" w:ascii="Times New Roman" w:hAnsi="Times New Roman" w:eastAsia="宋体" w:cs="Times New Roman"/>
                <w:color w:val="000000"/>
                <w:kern w:val="2"/>
                <w:sz w:val="24"/>
                <w:szCs w:val="20"/>
                <w:highlight w:val="none"/>
                <w:lang w:val="en-US" w:eastAsia="zh-CN"/>
              </w:rPr>
            </w:pPr>
            <w:r>
              <w:rPr>
                <w:rFonts w:hint="eastAsia" w:ascii="Times New Roman" w:hAnsi="Times New Roman" w:eastAsia="宋体" w:cs="Times New Roman"/>
                <w:color w:val="000000"/>
                <w:kern w:val="2"/>
                <w:sz w:val="24"/>
                <w:szCs w:val="20"/>
                <w:highlight w:val="none"/>
                <w:lang w:val="en-US" w:eastAsia="zh-CN"/>
              </w:rPr>
              <w:t>在认真落实项目拟采取的安全措施及评价所提出的安全措施及安全对策后，项目的事故对周围的影响是可以接受的。</w:t>
            </w:r>
          </w:p>
          <w:p>
            <w:pPr>
              <w:widowControl w:val="0"/>
              <w:overflowPunct w:val="0"/>
              <w:autoSpaceDE w:val="0"/>
              <w:autoSpaceDN w:val="0"/>
              <w:adjustRightInd w:val="0"/>
              <w:snapToGrid w:val="0"/>
              <w:spacing w:before="0" w:after="0" w:line="360" w:lineRule="auto"/>
              <w:ind w:left="0" w:right="0" w:firstLine="482" w:firstLineChars="200"/>
              <w:jc w:val="center"/>
              <w:rPr>
                <w:rFonts w:hint="default" w:ascii="Times New Roman" w:hAnsi="Times New Roman" w:eastAsia="宋体" w:cs="Times New Roman"/>
                <w:b/>
                <w:bCs/>
                <w:snapToGrid w:val="0"/>
                <w:color w:val="000000"/>
                <w:kern w:val="2"/>
                <w:sz w:val="24"/>
                <w:szCs w:val="24"/>
                <w:highlight w:val="none"/>
                <w:lang w:val="en-US" w:eastAsia="zh-CN" w:bidi="ar-SA"/>
              </w:rPr>
            </w:pPr>
            <w:r>
              <w:rPr>
                <w:rFonts w:hint="default" w:ascii="Times New Roman" w:hAnsi="Times New Roman" w:eastAsia="宋体" w:cs="Times New Roman"/>
                <w:b/>
                <w:bCs/>
                <w:snapToGrid w:val="0"/>
                <w:color w:val="000000"/>
                <w:kern w:val="2"/>
                <w:sz w:val="24"/>
                <w:szCs w:val="24"/>
                <w:highlight w:val="none"/>
                <w:lang w:val="en-US" w:eastAsia="zh-CN" w:bidi="ar-SA"/>
              </w:rPr>
              <w:t>表</w:t>
            </w:r>
            <w:r>
              <w:rPr>
                <w:rFonts w:hint="eastAsia" w:ascii="Times New Roman" w:hAnsi="Times New Roman" w:eastAsia="宋体" w:cs="Times New Roman"/>
                <w:b/>
                <w:bCs/>
                <w:snapToGrid w:val="0"/>
                <w:color w:val="000000"/>
                <w:kern w:val="2"/>
                <w:sz w:val="24"/>
                <w:szCs w:val="24"/>
                <w:highlight w:val="none"/>
                <w:lang w:val="en-US" w:eastAsia="zh-CN" w:bidi="ar-SA"/>
              </w:rPr>
              <w:t>4.11-</w:t>
            </w:r>
            <w:r>
              <w:rPr>
                <w:rFonts w:hint="eastAsia" w:cs="Times New Roman"/>
                <w:b/>
                <w:bCs/>
                <w:snapToGrid w:val="0"/>
                <w:color w:val="000000"/>
                <w:kern w:val="2"/>
                <w:sz w:val="24"/>
                <w:szCs w:val="24"/>
                <w:highlight w:val="none"/>
                <w:lang w:val="en-US" w:eastAsia="zh-CN" w:bidi="ar-SA"/>
              </w:rPr>
              <w:t xml:space="preserve">4  </w:t>
            </w:r>
            <w:r>
              <w:rPr>
                <w:rFonts w:hint="default" w:ascii="Times New Roman" w:hAnsi="Times New Roman" w:eastAsia="宋体" w:cs="Times New Roman"/>
                <w:b/>
                <w:bCs/>
                <w:snapToGrid w:val="0"/>
                <w:color w:val="000000"/>
                <w:kern w:val="2"/>
                <w:sz w:val="24"/>
                <w:szCs w:val="24"/>
                <w:highlight w:val="none"/>
                <w:lang w:val="en-US" w:eastAsia="zh-CN" w:bidi="ar-SA"/>
              </w:rPr>
              <w:t>建设项目环境风险简单分析内容表</w:t>
            </w:r>
          </w:p>
          <w:tbl>
            <w:tblPr>
              <w:tblStyle w:val="16"/>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910"/>
              <w:gridCol w:w="1238"/>
              <w:gridCol w:w="1931"/>
              <w:gridCol w:w="1666"/>
              <w:gridCol w:w="17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color w:val="000000"/>
                      <w:kern w:val="2"/>
                      <w:sz w:val="21"/>
                      <w:szCs w:val="21"/>
                      <w:lang w:val="en-US" w:eastAsia="zh-CN"/>
                    </w:rPr>
                    <w:t>建设项目名称</w:t>
                  </w:r>
                </w:p>
              </w:tc>
              <w:tc>
                <w:tcPr>
                  <w:tcW w:w="6594" w:type="dxa"/>
                  <w:gridSpan w:val="4"/>
                  <w:tcBorders>
                    <w:tl2br w:val="nil"/>
                    <w:tr2bl w:val="nil"/>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before="0" w:after="0" w:line="320" w:lineRule="exact"/>
                    <w:ind w:left="0" w:leftChars="0" w:right="0" w:rightChars="0" w:firstLine="0" w:firstLineChars="0"/>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新疆鑫汇昌新型建材有限公司硫氧镁板生产建设项目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建设地点</w:t>
                  </w:r>
                </w:p>
              </w:tc>
              <w:tc>
                <w:tcPr>
                  <w:tcW w:w="659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阜康市苏通小微创业园4-22号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地理坐标</w:t>
                  </w:r>
                </w:p>
              </w:tc>
              <w:tc>
                <w:tcPr>
                  <w:tcW w:w="12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纬度</w:t>
                  </w:r>
                </w:p>
              </w:tc>
              <w:tc>
                <w:tcPr>
                  <w:tcW w:w="1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lang w:eastAsia="zh-CN"/>
                    </w:rPr>
                  </w:pPr>
                  <w:r>
                    <w:rPr>
                      <w:rFonts w:hint="default" w:ascii="Times New Roman" w:hAnsi="Times New Roman" w:eastAsia="宋体" w:cs="Times New Roman"/>
                      <w:color w:val="000000"/>
                      <w:kern w:val="2"/>
                      <w:sz w:val="21"/>
                      <w:szCs w:val="24"/>
                      <w:lang w:val="en-US" w:eastAsia="zh-CN"/>
                    </w:rPr>
                    <w:t>44°9′16.330″</w:t>
                  </w:r>
                </w:p>
              </w:tc>
              <w:tc>
                <w:tcPr>
                  <w:tcW w:w="1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经度</w:t>
                  </w:r>
                </w:p>
              </w:tc>
              <w:tc>
                <w:tcPr>
                  <w:tcW w:w="17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87°49'11.820"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主要危险物质及分布</w:t>
                  </w:r>
                </w:p>
              </w:tc>
              <w:tc>
                <w:tcPr>
                  <w:tcW w:w="659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lang w:val="en-US" w:eastAsia="zh-CN"/>
                    </w:rPr>
                  </w:pPr>
                  <w:r>
                    <w:rPr>
                      <w:rFonts w:hint="eastAsia" w:cs="Times New Roman"/>
                      <w:color w:val="000000"/>
                      <w:kern w:val="2"/>
                      <w:sz w:val="21"/>
                      <w:szCs w:val="24"/>
                      <w:lang w:val="en-US" w:eastAsia="zh-CN"/>
                    </w:rPr>
                    <w:t>矿物油类</w:t>
                  </w:r>
                  <w:r>
                    <w:rPr>
                      <w:rFonts w:hint="eastAsia" w:ascii="Times New Roman" w:hAnsi="Times New Roman" w:eastAsia="宋体" w:cs="Times New Roman"/>
                      <w:color w:val="000000"/>
                      <w:kern w:val="2"/>
                      <w:sz w:val="21"/>
                      <w:szCs w:val="24"/>
                      <w:lang w:val="en-US" w:eastAsia="zh-CN"/>
                    </w:rPr>
                    <w:t>：危废暂存间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环境影响途径及危害后果（大气、地表水和地下水等）</w:t>
                  </w:r>
                </w:p>
              </w:tc>
              <w:tc>
                <w:tcPr>
                  <w:tcW w:w="659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主要影响途径：</w:t>
                  </w:r>
                  <w:r>
                    <w:rPr>
                      <w:rFonts w:hint="eastAsia" w:ascii="Times New Roman" w:hAnsi="Times New Roman" w:eastAsia="宋体" w:cs="Times New Roman"/>
                      <w:color w:val="000000"/>
                      <w:kern w:val="2"/>
                      <w:sz w:val="21"/>
                      <w:szCs w:val="24"/>
                      <w:lang w:val="en-US" w:eastAsia="zh-CN"/>
                    </w:rPr>
                    <w:t>泄露、火灾</w:t>
                  </w:r>
                  <w:r>
                    <w:rPr>
                      <w:rFonts w:hint="default" w:ascii="Times New Roman" w:hAnsi="Times New Roman" w:eastAsia="宋体" w:cs="Times New Roman"/>
                      <w:color w:val="000000"/>
                      <w:kern w:val="2"/>
                      <w:sz w:val="21"/>
                      <w:szCs w:val="24"/>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危害后果：</w:t>
                  </w:r>
                  <w:r>
                    <w:rPr>
                      <w:rFonts w:hint="eastAsia" w:ascii="Times New Roman" w:hAnsi="Times New Roman" w:eastAsia="宋体" w:cs="Times New Roman"/>
                      <w:color w:val="000000"/>
                      <w:kern w:val="2"/>
                      <w:sz w:val="21"/>
                      <w:szCs w:val="24"/>
                      <w:lang w:val="en-US" w:eastAsia="zh-CN"/>
                    </w:rPr>
                    <w:t>废机油散落导致水环境和土壤污染，及时采取应急措施，</w:t>
                  </w:r>
                  <w:r>
                    <w:rPr>
                      <w:rFonts w:hint="default" w:ascii="Times New Roman" w:hAnsi="Times New Roman" w:eastAsia="宋体" w:cs="Times New Roman"/>
                      <w:color w:val="000000"/>
                      <w:kern w:val="2"/>
                      <w:sz w:val="21"/>
                      <w:szCs w:val="24"/>
                      <w:lang w:val="en-US" w:eastAsia="zh-CN"/>
                    </w:rPr>
                    <w:t>不会对</w:t>
                  </w:r>
                  <w:r>
                    <w:rPr>
                      <w:rFonts w:hint="eastAsia" w:ascii="Times New Roman" w:hAnsi="Times New Roman" w:eastAsia="宋体" w:cs="Times New Roman"/>
                      <w:color w:val="000000"/>
                      <w:kern w:val="2"/>
                      <w:sz w:val="21"/>
                      <w:szCs w:val="24"/>
                      <w:lang w:val="en-US" w:eastAsia="zh-CN"/>
                    </w:rPr>
                    <w:t>环境</w:t>
                  </w:r>
                  <w:r>
                    <w:rPr>
                      <w:rFonts w:hint="default" w:ascii="Times New Roman" w:hAnsi="Times New Roman" w:eastAsia="宋体" w:cs="Times New Roman"/>
                      <w:color w:val="000000"/>
                      <w:kern w:val="2"/>
                      <w:sz w:val="21"/>
                      <w:szCs w:val="24"/>
                      <w:lang w:val="en-US" w:eastAsia="zh-CN"/>
                    </w:rPr>
                    <w:t>产生</w:t>
                  </w:r>
                  <w:r>
                    <w:rPr>
                      <w:rFonts w:hint="eastAsia" w:ascii="Times New Roman" w:hAnsi="Times New Roman" w:eastAsia="宋体" w:cs="Times New Roman"/>
                      <w:color w:val="000000"/>
                      <w:kern w:val="2"/>
                      <w:sz w:val="21"/>
                      <w:szCs w:val="24"/>
                      <w:lang w:val="en-US" w:eastAsia="zh-CN"/>
                    </w:rPr>
                    <w:t>显著不利</w:t>
                  </w:r>
                  <w:r>
                    <w:rPr>
                      <w:rFonts w:hint="default" w:ascii="Times New Roman" w:hAnsi="Times New Roman" w:eastAsia="宋体" w:cs="Times New Roman"/>
                      <w:color w:val="000000"/>
                      <w:kern w:val="2"/>
                      <w:sz w:val="21"/>
                      <w:szCs w:val="24"/>
                      <w:lang w:val="en-US" w:eastAsia="zh-CN"/>
                    </w:rPr>
                    <w:t>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风险防范措施要求</w:t>
                  </w:r>
                </w:p>
              </w:tc>
              <w:tc>
                <w:tcPr>
                  <w:tcW w:w="659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①</w:t>
                  </w:r>
                  <w:r>
                    <w:rPr>
                      <w:rFonts w:hint="eastAsia" w:cs="Times New Roman"/>
                      <w:color w:val="000000"/>
                      <w:kern w:val="2"/>
                      <w:sz w:val="21"/>
                      <w:szCs w:val="24"/>
                      <w:lang w:val="en-US" w:eastAsia="zh-CN"/>
                    </w:rPr>
                    <w:t>制定</w:t>
                  </w:r>
                  <w:r>
                    <w:rPr>
                      <w:rFonts w:hint="default" w:ascii="Times New Roman" w:hAnsi="Times New Roman" w:eastAsia="宋体" w:cs="Times New Roman"/>
                      <w:color w:val="000000"/>
                      <w:kern w:val="2"/>
                      <w:sz w:val="21"/>
                      <w:szCs w:val="24"/>
                      <w:lang w:val="en-US" w:eastAsia="zh-CN"/>
                    </w:rPr>
                    <w:t>突发事件环境应急预案并定期演练；</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rPr>
                  </w:pPr>
                  <w:r>
                    <w:rPr>
                      <w:rFonts w:hint="default" w:ascii="Times New Roman" w:hAnsi="Times New Roman" w:eastAsia="宋体" w:cs="Times New Roman"/>
                      <w:color w:val="000000"/>
                      <w:kern w:val="2"/>
                      <w:sz w:val="21"/>
                      <w:szCs w:val="24"/>
                    </w:rPr>
                    <w:t>②建设单位从总图布置、工艺控制系统安全设置、电器安全措施、防雷防静电、制定应急预案等方面完善了环境风险防范措施；</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eastAsia" w:ascii="Times New Roman" w:hAnsi="Times New Roman" w:eastAsia="宋体" w:cs="Times New Roman"/>
                      <w:color w:val="000000"/>
                      <w:kern w:val="2"/>
                      <w:sz w:val="21"/>
                      <w:szCs w:val="24"/>
                      <w:lang w:eastAsia="zh-CN"/>
                    </w:rPr>
                  </w:pPr>
                  <w:r>
                    <w:rPr>
                      <w:rFonts w:hint="default" w:ascii="Times New Roman" w:hAnsi="Times New Roman" w:eastAsia="宋体" w:cs="Times New Roman"/>
                      <w:color w:val="000000"/>
                      <w:kern w:val="2"/>
                      <w:sz w:val="21"/>
                      <w:szCs w:val="24"/>
                    </w:rPr>
                    <w:t>③采取基础防渗</w:t>
                  </w:r>
                  <w:r>
                    <w:rPr>
                      <w:rFonts w:hint="eastAsia" w:ascii="Times New Roman" w:hAnsi="Times New Roman" w:eastAsia="宋体" w:cs="Times New Roman"/>
                      <w:color w:val="000000"/>
                      <w:kern w:val="2"/>
                      <w:sz w:val="21"/>
                      <w:szCs w:val="24"/>
                      <w:lang w:eastAsia="zh-CN"/>
                    </w:rPr>
                    <w:t>，</w:t>
                  </w:r>
                  <w:r>
                    <w:rPr>
                      <w:rFonts w:hint="eastAsia" w:cs="Times New Roman"/>
                      <w:color w:val="000000"/>
                      <w:kern w:val="2"/>
                      <w:sz w:val="21"/>
                      <w:szCs w:val="24"/>
                      <w:lang w:val="en-US" w:eastAsia="zh-CN"/>
                    </w:rPr>
                    <w:t>定期监督</w:t>
                  </w:r>
                  <w:r>
                    <w:rPr>
                      <w:rFonts w:hint="default" w:ascii="Times New Roman" w:hAnsi="Times New Roman" w:eastAsia="宋体" w:cs="Times New Roman"/>
                      <w:color w:val="000000"/>
                      <w:kern w:val="2"/>
                      <w:sz w:val="21"/>
                      <w:szCs w:val="24"/>
                    </w:rPr>
                    <w:t>进行风险防范</w:t>
                  </w:r>
                  <w:r>
                    <w:rPr>
                      <w:rFonts w:hint="eastAsia" w:cs="Times New Roman"/>
                      <w:color w:val="000000"/>
                      <w:kern w:val="2"/>
                      <w:sz w:val="21"/>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lang w:val="en-US" w:eastAsia="zh-CN"/>
                    </w:rPr>
                  </w:pPr>
                  <w:r>
                    <w:rPr>
                      <w:rFonts w:hint="default" w:ascii="Times New Roman" w:hAnsi="Times New Roman" w:eastAsia="宋体" w:cs="Times New Roman"/>
                      <w:color w:val="000000"/>
                      <w:kern w:val="2"/>
                      <w:sz w:val="21"/>
                      <w:szCs w:val="24"/>
                      <w:lang w:val="en-US" w:eastAsia="zh-CN"/>
                    </w:rPr>
                    <w:t>填表说明（列出项目相关信息及评价说明）</w:t>
                  </w:r>
                </w:p>
              </w:tc>
              <w:tc>
                <w:tcPr>
                  <w:tcW w:w="6594"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both"/>
                    <w:textAlignment w:val="auto"/>
                    <w:rPr>
                      <w:rFonts w:hint="default" w:ascii="Times New Roman" w:hAnsi="Times New Roman" w:eastAsia="宋体" w:cs="Times New Roman"/>
                      <w:color w:val="000000"/>
                      <w:kern w:val="2"/>
                      <w:sz w:val="21"/>
                      <w:szCs w:val="24"/>
                      <w:lang w:val="en-US" w:eastAsia="zh-CN"/>
                    </w:rPr>
                  </w:pPr>
                  <w:r>
                    <w:rPr>
                      <w:rFonts w:hint="eastAsia" w:ascii="宋体" w:hAnsi="宋体" w:eastAsia="宋体" w:cs="宋体"/>
                      <w:color w:val="000000"/>
                      <w:kern w:val="2"/>
                      <w:sz w:val="21"/>
                      <w:szCs w:val="24"/>
                    </w:rPr>
                    <w:t>本项目生产过程中并未使用有毒物质</w:t>
                  </w:r>
                  <w:r>
                    <w:rPr>
                      <w:rFonts w:hint="eastAsia" w:ascii="Times New Roman" w:hAnsi="Times New Roman" w:eastAsia="宋体" w:cs="Times New Roman"/>
                      <w:bCs/>
                      <w:color w:val="000000"/>
                      <w:kern w:val="2"/>
                      <w:sz w:val="21"/>
                      <w:szCs w:val="21"/>
                      <w:vertAlign w:val="baseline"/>
                      <w:lang w:val="en-US" w:eastAsia="zh-CN"/>
                    </w:rPr>
                    <w:t>。</w:t>
                  </w:r>
                  <w:r>
                    <w:rPr>
                      <w:rFonts w:hint="default" w:ascii="Times New Roman" w:hAnsi="Times New Roman" w:eastAsia="宋体" w:cs="Times New Roman"/>
                      <w:color w:val="000000"/>
                      <w:kern w:val="2"/>
                      <w:sz w:val="21"/>
                      <w:szCs w:val="24"/>
                      <w:lang w:val="en-US" w:eastAsia="zh-CN"/>
                    </w:rPr>
                    <w:t>根据物质危险性识别确定各环境要素环境风险潜势等级均为Ⅰ，根据《建设项目环境风险评价技术导则》（HJ/T169-2018），环境风险评价工作等级为简单分析，评价深度以定性说明为主，环境风险评价对其进行了简要定性分析。最终确定环境风险可控，处于可接受水平。</w:t>
                  </w:r>
                </w:p>
              </w:tc>
            </w:tr>
          </w:tbl>
          <w:p>
            <w:pPr>
              <w:widowControl w:val="0"/>
              <w:overflowPunct w:val="0"/>
              <w:autoSpaceDE w:val="0"/>
              <w:autoSpaceDN w:val="0"/>
              <w:adjustRightInd w:val="0"/>
              <w:snapToGrid w:val="0"/>
              <w:spacing w:before="0" w:after="0" w:line="360" w:lineRule="auto"/>
              <w:ind w:right="0" w:firstLine="380" w:firstLineChars="200"/>
              <w:jc w:val="both"/>
              <w:rPr>
                <w:rFonts w:ascii="Times New Roman" w:hAnsi="Times New Roman" w:eastAsia="宋体" w:cs="宋体"/>
                <w:bCs/>
                <w:snapToGrid w:val="0"/>
                <w:color w:val="000000"/>
                <w:spacing w:val="-10"/>
                <w:kern w:val="2"/>
                <w:sz w:val="21"/>
                <w:szCs w:val="21"/>
                <w:highlight w:val="none"/>
                <w:lang w:val="en-US" w:eastAsia="zh-CN" w:bidi="ar-SA"/>
              </w:rPr>
            </w:pPr>
          </w:p>
        </w:tc>
      </w:tr>
    </w:tbl>
    <w:p>
      <w:pPr>
        <w:widowControl w:val="0"/>
        <w:overflowPunct w:val="0"/>
        <w:autoSpaceDE w:val="0"/>
        <w:autoSpaceDN w:val="0"/>
        <w:bidi w:val="0"/>
        <w:adjustRightInd w:val="0"/>
        <w:snapToGrid w:val="0"/>
        <w:spacing w:before="0" w:after="0" w:line="560" w:lineRule="exact"/>
        <w:ind w:left="0" w:right="0" w:firstLine="0" w:firstLineChars="0"/>
        <w:jc w:val="center"/>
        <w:outlineLvl w:val="9"/>
        <w:rPr>
          <w:rFonts w:ascii="Times New Roman" w:hAnsi="Times New Roman" w:eastAsia="宋体" w:cs="宋体"/>
          <w:b/>
          <w:kern w:val="44"/>
          <w:sz w:val="28"/>
          <w:szCs w:val="22"/>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94" w:name="_Toc16160"/>
    </w:p>
    <w:p>
      <w:pPr>
        <w:widowControl w:val="0"/>
        <w:overflowPunct w:val="0"/>
        <w:autoSpaceDE w:val="0"/>
        <w:autoSpaceDN w:val="0"/>
        <w:bidi w:val="0"/>
        <w:adjustRightInd w:val="0"/>
        <w:snapToGrid w:val="0"/>
        <w:spacing w:before="0" w:after="0" w:line="560" w:lineRule="exact"/>
        <w:ind w:left="0" w:right="0" w:firstLine="0" w:firstLineChars="0"/>
        <w:jc w:val="center"/>
        <w:outlineLvl w:val="0"/>
        <w:rPr>
          <w:rFonts w:ascii="Times New Roman" w:hAnsi="Times New Roman" w:eastAsia="宋体" w:cs="宋体"/>
          <w:b/>
          <w:kern w:val="44"/>
          <w:sz w:val="28"/>
          <w:szCs w:val="22"/>
          <w:lang w:val="en-US" w:eastAsia="zh-CN" w:bidi="ar-SA"/>
        </w:rPr>
      </w:pPr>
      <w:bookmarkStart w:id="95" w:name="_Toc1901"/>
      <w:bookmarkStart w:id="96" w:name="_Toc26998"/>
      <w:bookmarkStart w:id="97" w:name="_Toc21082"/>
      <w:r>
        <w:rPr>
          <w:rFonts w:ascii="Times New Roman" w:hAnsi="Times New Roman" w:eastAsia="宋体" w:cs="宋体"/>
          <w:b/>
          <w:kern w:val="44"/>
          <w:sz w:val="28"/>
          <w:szCs w:val="22"/>
          <w:lang w:val="en-US" w:eastAsia="zh-CN" w:bidi="ar-SA"/>
        </w:rPr>
        <w:t>五、环境保护措施监督检查清单</w:t>
      </w:r>
      <w:bookmarkEnd w:id="94"/>
      <w:bookmarkEnd w:id="95"/>
      <w:bookmarkEnd w:id="96"/>
      <w:bookmarkEnd w:id="97"/>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667"/>
        <w:gridCol w:w="1656"/>
        <w:gridCol w:w="1166"/>
        <w:gridCol w:w="183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right"/>
              <w:rPr>
                <w:rFonts w:hint="eastAsia"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mc:AlternateContent>
                <mc:Choice Requires="wps">
                  <w:drawing>
                    <wp:anchor distT="0" distB="0" distL="114300" distR="114300" simplePos="0" relativeHeight="251663360" behindDoc="1" locked="0" layoutInCell="1" allowOverlap="1">
                      <wp:simplePos x="0" y="0"/>
                      <wp:positionH relativeFrom="page">
                        <wp:posOffset>-13970</wp:posOffset>
                      </wp:positionH>
                      <wp:positionV relativeFrom="paragraph">
                        <wp:posOffset>-12065</wp:posOffset>
                      </wp:positionV>
                      <wp:extent cx="827405" cy="523240"/>
                      <wp:effectExtent l="2540" t="3810" r="8255" b="6350"/>
                      <wp:wrapNone/>
                      <wp:docPr id="185" name="直线 93"/>
                      <wp:cNvGraphicFramePr/>
                      <a:graphic xmlns:a="http://schemas.openxmlformats.org/drawingml/2006/main">
                        <a:graphicData uri="http://schemas.microsoft.com/office/word/2010/wordprocessingShape">
                          <wps:wsp>
                            <wps:cNvCnPr/>
                            <wps:spPr>
                              <a:xfrm>
                                <a:off x="0" y="0"/>
                                <a:ext cx="827405" cy="52324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93" o:spid="_x0000_s1026" o:spt="20" style="position:absolute;left:0pt;margin-left:-1.1pt;margin-top:-0.95pt;height:41.2pt;width:65.15pt;mso-position-horizontal-relative:page;z-index:-251653120;mso-width-relative:page;mso-height-relative:page;" filled="f" stroked="t" coordsize="21600,21600" o:gfxdata="UEsDBAoAAAAAAIdO4kAAAAAAAAAAAAAAAAAEAAAAZHJzL1BLAwQUAAAACACHTuJACZjpqtUAAAAI&#10;AQAADwAAAGRycy9kb3ducmV2LnhtbE2PwU7DMBBE70j8g7VI3FrbkYJCiNNDpSAuHCiIsxsvSdR4&#10;HdluXPh63BOcRqsZzbxtdhc7sxV9mBwpkFsBDKl3ZqJBwcd7t6mAhajJ6NkRKvjGALv29qbRtXGJ&#10;3nA9xIHlEgq1VjDGuNSch35Eq8PWLUjZ+3Le6phPP3DjdcrlduaFEA/c6onywqgX3I/Ynw5nq4Bk&#10;/JxTimn1P+VzKcvuRbx2St3fSfEELOIl/oXhip/Roc1MR3cmE9isYFMUOZlVPgK7+kUlgR0VVKIE&#10;3jb8/wPtL1BLAwQUAAAACACHTuJA+i8LcfABAADiAwAADgAAAGRycy9lMm9Eb2MueG1srVNLktMw&#10;EN1TxR1U2hM7yWQIrjizmDBsKEjVwAE6smyrSr9SK3FyFq7Big3HmWvQkkMGhk0WeCG31K3X/V63&#10;VndHo9lBBlTO1nw6KTmTVrhG2a7mX788vFlyhhFsA9pZWfOTRH63fv1qNfhKzlzvdCMDIxCL1eBr&#10;3sfoq6JA0UsDOHFeWnK2LhiItA1d0QQYCN3oYlaWt8XgQuODExKRTjejk58RwzWArm2VkBsn9kba&#10;OKIGqSESJeyVR77O1batFPFz26KMTNecmMa8UhKyd2kt1iuougC+V+JcAlxTwgtOBpSlpBeoDURg&#10;+6D+gTJKBIeujRPhTDESyYoQi2n5QpvHHrzMXEhq9BfR8f/Bik+HbWCqoUlYLjizYKjlT9++P/34&#10;yd7NkzyDx4qi7u02nHfotyFxPbbBpD+xYMcs6ekiqTxGJuhwOXt7UxKwINdiNp/dZMmL58s+YPwg&#10;nWHJqLlWNjGGCg4fMVJCCv0dko61ZUPNb+cLaqAAGr+W2k6m8UQBbZfvotOqeVBapxsYut29DuwA&#10;aQTyl2gR7l9hKckGsB/jsmscjl5C8942LJ48SWPpTfBUgpENZ1rSE0oWAUIVQelrIim1tlRBUnbU&#10;Mlk715yoFXsfVNeTEtNcZfJQ63O95zFNs/XnPiM9P83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mY6arVAAAACAEAAA8AAAAAAAAAAQAgAAAAIgAAAGRycy9kb3ducmV2LnhtbFBLAQIUABQAAAAI&#10;AIdO4kD6Lwtx8AEAAOIDAAAOAAAAAAAAAAEAIAAAACQBAABkcnMvZTJvRG9jLnhtbFBLBQYAAAAA&#10;BgAGAFkBAACGBQAAAAA=&#10;">
                      <v:fill on="f" focussize="0,0"/>
                      <v:stroke weight="0.5pt" color="#000000" joinstyle="round"/>
                      <v:imagedata o:title=""/>
                      <o:lock v:ext="edit" aspectratio="f"/>
                    </v:line>
                  </w:pict>
                </mc:Fallback>
              </mc:AlternateContent>
            </w:r>
            <w:r>
              <w:rPr>
                <w:rFonts w:hint="eastAsia" w:ascii="Times New Roman" w:hAnsi="Times New Roman" w:eastAsia="宋体" w:cs="宋体"/>
                <w:sz w:val="21"/>
                <w:szCs w:val="22"/>
                <w:lang w:val="en-US" w:eastAsia="zh-CN" w:bidi="ar-SA"/>
              </w:rPr>
              <w:t>内容</w:t>
            </w:r>
          </w:p>
          <w:p>
            <w:pPr>
              <w:widowControl w:val="0"/>
              <w:overflowPunct w:val="0"/>
              <w:autoSpaceDE w:val="0"/>
              <w:autoSpaceDN w:val="0"/>
              <w:bidi w:val="0"/>
              <w:adjustRightInd w:val="0"/>
              <w:snapToGrid w:val="0"/>
              <w:spacing w:before="0" w:after="0" w:line="400" w:lineRule="exact"/>
              <w:ind w:left="0" w:right="0" w:firstLine="0" w:firstLineChars="0"/>
              <w:jc w:val="left"/>
              <w:rPr>
                <w:rFonts w:hint="default"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要素</w:t>
            </w:r>
          </w:p>
        </w:tc>
        <w:tc>
          <w:tcPr>
            <w:tcW w:w="165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ascii="Times New Roman" w:hAnsi="Times New Roman" w:eastAsia="宋体" w:cs="宋体"/>
                <w:sz w:val="21"/>
                <w:szCs w:val="22"/>
                <w:lang w:val="en-US" w:eastAsia="zh-CN" w:bidi="ar-SA"/>
              </w:rPr>
              <w:t>排放口(编号、名称)/污染源</w:t>
            </w:r>
          </w:p>
        </w:tc>
        <w:tc>
          <w:tcPr>
            <w:tcW w:w="116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ascii="Times New Roman" w:hAnsi="Times New Roman" w:eastAsia="宋体" w:cs="宋体"/>
                <w:sz w:val="21"/>
                <w:szCs w:val="22"/>
                <w:lang w:val="en-US" w:eastAsia="zh-CN" w:bidi="ar-SA"/>
              </w:rPr>
            </w:pPr>
            <w:r>
              <w:rPr>
                <w:rFonts w:ascii="Times New Roman" w:hAnsi="Times New Roman" w:eastAsia="宋体" w:cs="宋体"/>
                <w:sz w:val="21"/>
                <w:szCs w:val="22"/>
                <w:lang w:val="en-US" w:eastAsia="zh-CN" w:bidi="ar-SA"/>
              </w:rPr>
              <w:t>污染物</w:t>
            </w:r>
          </w:p>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ascii="Times New Roman" w:hAnsi="Times New Roman" w:eastAsia="宋体" w:cs="宋体"/>
                <w:sz w:val="21"/>
                <w:szCs w:val="22"/>
                <w:lang w:val="en-US" w:eastAsia="zh-CN" w:bidi="ar-SA"/>
              </w:rPr>
              <w:t>项目</w:t>
            </w:r>
          </w:p>
        </w:tc>
        <w:tc>
          <w:tcPr>
            <w:tcW w:w="183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ascii="Times New Roman" w:hAnsi="Times New Roman" w:eastAsia="宋体" w:cs="宋体"/>
                <w:sz w:val="21"/>
                <w:szCs w:val="22"/>
                <w:lang w:val="en-US" w:eastAsia="zh-CN" w:bidi="ar-SA"/>
              </w:rPr>
              <w:t>环境保护措施</w:t>
            </w:r>
          </w:p>
        </w:tc>
        <w:tc>
          <w:tcPr>
            <w:tcW w:w="314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ascii="Times New Roman" w:hAnsi="Times New Roman" w:eastAsia="宋体" w:cs="宋体"/>
                <w:sz w:val="21"/>
                <w:szCs w:val="22"/>
                <w:lang w:val="en-US" w:eastAsia="zh-CN" w:bidi="ar-SA"/>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大气环境</w:t>
            </w:r>
          </w:p>
        </w:tc>
        <w:tc>
          <w:tcPr>
            <w:tcW w:w="667"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cs="宋体"/>
                <w:sz w:val="21"/>
                <w:szCs w:val="22"/>
                <w:lang w:val="en-US" w:eastAsia="zh-CN" w:bidi="ar-SA"/>
              </w:rPr>
              <w:t>有组织</w:t>
            </w:r>
          </w:p>
        </w:tc>
        <w:tc>
          <w:tcPr>
            <w:tcW w:w="165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cs="宋体"/>
                <w:sz w:val="21"/>
                <w:szCs w:val="22"/>
                <w:lang w:val="en-US" w:eastAsia="zh-CN" w:bidi="ar-SA"/>
              </w:rPr>
              <w:t>DA001</w:t>
            </w:r>
            <w:r>
              <w:rPr>
                <w:rFonts w:hint="eastAsia" w:cs="Times New Roman"/>
                <w:color w:val="000000"/>
                <w:kern w:val="2"/>
                <w:sz w:val="21"/>
                <w:szCs w:val="21"/>
                <w:lang w:val="en-US" w:eastAsia="zh-CN" w:bidi="ar-SA"/>
              </w:rPr>
              <w:t>（上料排放口）</w:t>
            </w:r>
          </w:p>
        </w:tc>
        <w:tc>
          <w:tcPr>
            <w:tcW w:w="116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default" w:ascii="Times New Roman" w:hAnsi="Times New Roman" w:eastAsia="宋体" w:cs="宋体"/>
                <w:sz w:val="21"/>
                <w:szCs w:val="22"/>
                <w:lang w:val="en-US" w:eastAsia="zh-CN" w:bidi="ar-SA"/>
              </w:rPr>
              <w:t>颗粒物</w:t>
            </w:r>
          </w:p>
        </w:tc>
        <w:tc>
          <w:tcPr>
            <w:tcW w:w="183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集气罩+</w:t>
            </w:r>
            <w:r>
              <w:rPr>
                <w:rFonts w:hint="eastAsia" w:cs="宋体"/>
                <w:sz w:val="21"/>
                <w:szCs w:val="22"/>
                <w:lang w:val="en-US" w:eastAsia="zh-CN" w:bidi="ar-SA"/>
              </w:rPr>
              <w:t>袋式除尘</w:t>
            </w:r>
            <w:r>
              <w:rPr>
                <w:rFonts w:hint="eastAsia" w:ascii="Times New Roman" w:hAnsi="Times New Roman" w:eastAsia="宋体" w:cs="宋体"/>
                <w:sz w:val="21"/>
                <w:szCs w:val="22"/>
                <w:lang w:val="en-US" w:eastAsia="zh-CN" w:bidi="ar-SA"/>
              </w:rPr>
              <w:t>+15m排气筒</w:t>
            </w:r>
          </w:p>
        </w:tc>
        <w:tc>
          <w:tcPr>
            <w:tcW w:w="3140" w:type="dxa"/>
            <w:vAlign w:val="center"/>
          </w:tcPr>
          <w:p>
            <w:pPr>
              <w:overflowPunct w:val="0"/>
              <w:autoSpaceDE w:val="0"/>
              <w:autoSpaceDN w:val="0"/>
              <w:bidi w:val="0"/>
              <w:adjustRightInd w:val="0"/>
              <w:snapToGrid w:val="0"/>
              <w:spacing w:before="0" w:after="0" w:line="500" w:lineRule="exact"/>
              <w:ind w:left="0" w:leftChars="0" w:right="0" w:firstLine="0" w:firstLineChars="0"/>
              <w:jc w:val="center"/>
              <w:rPr>
                <w:rFonts w:hint="eastAsia" w:ascii="Times New Roman" w:hAnsi="Times New Roman" w:eastAsia="宋体" w:cs="宋体"/>
                <w:sz w:val="21"/>
                <w:szCs w:val="21"/>
                <w:lang w:val="zh-CN" w:eastAsia="zh-CN"/>
              </w:rPr>
            </w:pPr>
            <w:r>
              <w:rPr>
                <w:rFonts w:hint="eastAsia" w:ascii="Times New Roman" w:hAnsi="Times New Roman" w:eastAsia="宋体" w:cs="宋体"/>
                <w:color w:val="000000" w:themeColor="text1"/>
                <w:sz w:val="21"/>
                <w:szCs w:val="21"/>
                <w:lang w:val="zh-CN" w:eastAsia="zh-CN"/>
                <w14:textFill>
                  <w14:solidFill>
                    <w14:schemeClr w14:val="tx1"/>
                  </w14:solidFill>
                </w14:textFill>
              </w:rPr>
              <w:t>《大气污染物综合排放标准》（GB16297—1996）</w:t>
            </w:r>
            <w:r>
              <w:rPr>
                <w:rFonts w:hint="eastAsia" w:cs="宋体"/>
                <w:color w:val="000000" w:themeColor="text1"/>
                <w:sz w:val="21"/>
                <w:szCs w:val="21"/>
                <w:lang w:val="en-US" w:eastAsia="zh-CN"/>
                <w14:textFill>
                  <w14:solidFill>
                    <w14:schemeClr w14:val="tx1"/>
                  </w14:solidFill>
                </w14:textFill>
              </w:rPr>
              <w:t>二级排放限值</w:t>
            </w:r>
            <w:r>
              <w:rPr>
                <w:rFonts w:hint="eastAsia" w:ascii="Times New Roman" w:hAnsi="Times New Roman" w:eastAsia="宋体" w:cs="宋体"/>
                <w:color w:val="000000" w:themeColor="text1"/>
                <w:sz w:val="21"/>
                <w:szCs w:val="21"/>
                <w:lang w:val="zh-CN"/>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120</w:t>
            </w:r>
            <w:r>
              <w:rPr>
                <w:rFonts w:hint="eastAsia" w:ascii="Times New Roman" w:hAnsi="Times New Roman" w:eastAsia="宋体" w:cs="宋体"/>
                <w:color w:val="000000" w:themeColor="text1"/>
                <w:sz w:val="21"/>
                <w:szCs w:val="21"/>
                <w:lang w:val="en-US" w:eastAsia="zh-CN"/>
                <w14:textFill>
                  <w14:solidFill>
                    <w14:schemeClr w14:val="tx1"/>
                  </w14:solidFill>
                </w14:textFill>
              </w:rPr>
              <w:t>mg/m</w:t>
            </w:r>
            <w:r>
              <w:rPr>
                <w:rFonts w:hint="eastAsia" w:ascii="Times New Roman" w:hAnsi="Times New Roman" w:eastAsia="宋体" w:cs="宋体"/>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p>
        </w:tc>
        <w:tc>
          <w:tcPr>
            <w:tcW w:w="667"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cs="宋体"/>
                <w:sz w:val="21"/>
                <w:szCs w:val="22"/>
                <w:lang w:val="en-US" w:eastAsia="zh-CN" w:bidi="ar-SA"/>
              </w:rPr>
            </w:pPr>
          </w:p>
        </w:tc>
        <w:tc>
          <w:tcPr>
            <w:tcW w:w="165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cs="宋体"/>
                <w:sz w:val="21"/>
                <w:szCs w:val="22"/>
                <w:lang w:val="en-US" w:eastAsia="zh-CN" w:bidi="ar-SA"/>
              </w:rPr>
            </w:pPr>
            <w:r>
              <w:rPr>
                <w:rFonts w:hint="eastAsia" w:cs="宋体"/>
                <w:sz w:val="21"/>
                <w:szCs w:val="22"/>
                <w:lang w:val="en-US" w:eastAsia="zh-CN" w:bidi="ar-SA"/>
              </w:rPr>
              <w:t>DA002</w:t>
            </w:r>
            <w:r>
              <w:rPr>
                <w:rFonts w:hint="eastAsia" w:cs="Times New Roman"/>
                <w:color w:val="000000"/>
                <w:kern w:val="2"/>
                <w:sz w:val="21"/>
                <w:szCs w:val="21"/>
                <w:lang w:val="en-US" w:eastAsia="zh-CN" w:bidi="ar-SA"/>
              </w:rPr>
              <w:t>（切割打磨排放口）</w:t>
            </w:r>
          </w:p>
        </w:tc>
        <w:tc>
          <w:tcPr>
            <w:tcW w:w="116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cs="宋体"/>
                <w:sz w:val="21"/>
                <w:szCs w:val="22"/>
                <w:lang w:val="en-US" w:eastAsia="zh-CN" w:bidi="ar-SA"/>
              </w:rPr>
            </w:pPr>
            <w:r>
              <w:rPr>
                <w:rFonts w:hint="eastAsia" w:cs="宋体"/>
                <w:sz w:val="21"/>
                <w:szCs w:val="22"/>
                <w:lang w:val="en-US" w:eastAsia="zh-CN" w:bidi="ar-SA"/>
              </w:rPr>
              <w:t>颗粒物</w:t>
            </w:r>
          </w:p>
        </w:tc>
        <w:tc>
          <w:tcPr>
            <w:tcW w:w="183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集气罩+</w:t>
            </w:r>
            <w:r>
              <w:rPr>
                <w:rFonts w:hint="eastAsia" w:cs="宋体"/>
                <w:sz w:val="21"/>
                <w:szCs w:val="22"/>
                <w:lang w:val="en-US" w:eastAsia="zh-CN" w:bidi="ar-SA"/>
              </w:rPr>
              <w:t>袋式除尘</w:t>
            </w:r>
            <w:r>
              <w:rPr>
                <w:rFonts w:hint="eastAsia" w:ascii="Times New Roman" w:hAnsi="Times New Roman" w:eastAsia="宋体" w:cs="宋体"/>
                <w:sz w:val="21"/>
                <w:szCs w:val="22"/>
                <w:lang w:val="en-US" w:eastAsia="zh-CN" w:bidi="ar-SA"/>
              </w:rPr>
              <w:t>+15m排气筒</w:t>
            </w:r>
          </w:p>
        </w:tc>
        <w:tc>
          <w:tcPr>
            <w:tcW w:w="3140" w:type="dxa"/>
            <w:vAlign w:val="center"/>
          </w:tcPr>
          <w:p>
            <w:pPr>
              <w:overflowPunct w:val="0"/>
              <w:autoSpaceDE w:val="0"/>
              <w:autoSpaceDN w:val="0"/>
              <w:bidi w:val="0"/>
              <w:adjustRightInd w:val="0"/>
              <w:snapToGrid w:val="0"/>
              <w:spacing w:before="0" w:after="0" w:line="500" w:lineRule="exact"/>
              <w:ind w:left="0" w:leftChars="0" w:right="0" w:firstLine="0" w:firstLineChars="0"/>
              <w:jc w:val="center"/>
              <w:rPr>
                <w:rFonts w:hint="eastAsia" w:ascii="Times New Roman" w:hAnsi="Times New Roman" w:eastAsia="宋体" w:cs="宋体"/>
                <w:sz w:val="21"/>
                <w:szCs w:val="21"/>
                <w:lang w:val="zh-CN" w:eastAsia="zh-CN"/>
              </w:rPr>
            </w:pPr>
            <w:r>
              <w:rPr>
                <w:rFonts w:hint="eastAsia" w:ascii="Times New Roman" w:hAnsi="Times New Roman" w:eastAsia="宋体" w:cs="宋体"/>
                <w:color w:val="000000" w:themeColor="text1"/>
                <w:sz w:val="21"/>
                <w:szCs w:val="21"/>
                <w:lang w:val="zh-CN" w:eastAsia="zh-CN"/>
                <w14:textFill>
                  <w14:solidFill>
                    <w14:schemeClr w14:val="tx1"/>
                  </w14:solidFill>
                </w14:textFill>
              </w:rPr>
              <w:t>《大气污染物综合排放标准》（GB16297—1996）</w:t>
            </w:r>
            <w:r>
              <w:rPr>
                <w:rFonts w:hint="eastAsia" w:cs="宋体"/>
                <w:color w:val="000000" w:themeColor="text1"/>
                <w:sz w:val="21"/>
                <w:szCs w:val="21"/>
                <w:lang w:val="en-US" w:eastAsia="zh-CN"/>
                <w14:textFill>
                  <w14:solidFill>
                    <w14:schemeClr w14:val="tx1"/>
                  </w14:solidFill>
                </w14:textFill>
              </w:rPr>
              <w:t>二级排放限值</w:t>
            </w:r>
            <w:r>
              <w:rPr>
                <w:rFonts w:hint="eastAsia" w:ascii="Times New Roman" w:hAnsi="Times New Roman" w:eastAsia="宋体" w:cs="宋体"/>
                <w:color w:val="000000" w:themeColor="text1"/>
                <w:sz w:val="21"/>
                <w:szCs w:val="21"/>
                <w:lang w:val="zh-CN"/>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120</w:t>
            </w:r>
            <w:r>
              <w:rPr>
                <w:rFonts w:hint="eastAsia" w:ascii="Times New Roman" w:hAnsi="Times New Roman" w:eastAsia="宋体" w:cs="宋体"/>
                <w:color w:val="000000" w:themeColor="text1"/>
                <w:sz w:val="21"/>
                <w:szCs w:val="21"/>
                <w:lang w:val="en-US" w:eastAsia="zh-CN"/>
                <w14:textFill>
                  <w14:solidFill>
                    <w14:schemeClr w14:val="tx1"/>
                  </w14:solidFill>
                </w14:textFill>
              </w:rPr>
              <w:t>mg/m</w:t>
            </w:r>
            <w:r>
              <w:rPr>
                <w:rFonts w:hint="eastAsia" w:ascii="Times New Roman" w:hAnsi="Times New Roman" w:eastAsia="宋体" w:cs="宋体"/>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p>
        </w:tc>
        <w:tc>
          <w:tcPr>
            <w:tcW w:w="667"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cs="宋体"/>
                <w:sz w:val="21"/>
                <w:szCs w:val="22"/>
                <w:lang w:val="en-US" w:eastAsia="zh-CN" w:bidi="ar-SA"/>
              </w:rPr>
            </w:pPr>
          </w:p>
        </w:tc>
        <w:tc>
          <w:tcPr>
            <w:tcW w:w="165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cs="宋体"/>
                <w:sz w:val="21"/>
                <w:szCs w:val="22"/>
                <w:lang w:val="en-US" w:eastAsia="zh-CN" w:bidi="ar-SA"/>
              </w:rPr>
            </w:pPr>
            <w:r>
              <w:rPr>
                <w:rFonts w:hint="eastAsia" w:cs="宋体"/>
                <w:sz w:val="21"/>
                <w:szCs w:val="22"/>
                <w:lang w:val="en-US" w:eastAsia="zh-CN" w:bidi="ar-SA"/>
              </w:rPr>
              <w:t>DA003</w:t>
            </w:r>
            <w:r>
              <w:rPr>
                <w:rFonts w:hint="eastAsia" w:cs="Times New Roman"/>
                <w:color w:val="000000"/>
                <w:kern w:val="2"/>
                <w:sz w:val="21"/>
                <w:szCs w:val="21"/>
                <w:lang w:val="en-US" w:eastAsia="zh-CN" w:bidi="ar-SA"/>
              </w:rPr>
              <w:t>（上胶排放口）</w:t>
            </w:r>
          </w:p>
        </w:tc>
        <w:tc>
          <w:tcPr>
            <w:tcW w:w="116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cs="宋体"/>
                <w:sz w:val="21"/>
                <w:szCs w:val="22"/>
                <w:lang w:val="en-US" w:eastAsia="zh-CN" w:bidi="ar-SA"/>
              </w:rPr>
            </w:pPr>
            <w:r>
              <w:rPr>
                <w:rFonts w:hint="eastAsia" w:cs="宋体"/>
                <w:sz w:val="21"/>
                <w:szCs w:val="22"/>
                <w:lang w:val="en-US" w:eastAsia="zh-CN" w:bidi="ar-SA"/>
              </w:rPr>
              <w:t>VOCs</w:t>
            </w:r>
          </w:p>
        </w:tc>
        <w:tc>
          <w:tcPr>
            <w:tcW w:w="183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集气罩</w:t>
            </w:r>
            <w:r>
              <w:rPr>
                <w:rFonts w:hint="eastAsia" w:cs="宋体"/>
                <w:sz w:val="21"/>
                <w:szCs w:val="22"/>
                <w:lang w:val="en-US" w:eastAsia="zh-CN" w:bidi="ar-SA"/>
              </w:rPr>
              <w:t>+二级UV光氧催化</w:t>
            </w:r>
            <w:r>
              <w:rPr>
                <w:rFonts w:hint="eastAsia" w:ascii="Times New Roman" w:hAnsi="Times New Roman" w:eastAsia="宋体" w:cs="宋体"/>
                <w:sz w:val="21"/>
                <w:szCs w:val="22"/>
                <w:lang w:val="en-US" w:eastAsia="zh-CN" w:bidi="ar-SA"/>
              </w:rPr>
              <w:t>+</w:t>
            </w:r>
            <w:r>
              <w:rPr>
                <w:rFonts w:hint="eastAsia" w:cs="宋体"/>
                <w:sz w:val="21"/>
                <w:szCs w:val="22"/>
                <w:lang w:val="en-US" w:eastAsia="zh-CN" w:bidi="ar-SA"/>
              </w:rPr>
              <w:t>二级</w:t>
            </w:r>
            <w:r>
              <w:rPr>
                <w:rFonts w:hint="eastAsia" w:ascii="Times New Roman" w:hAnsi="Times New Roman" w:eastAsia="宋体" w:cs="宋体"/>
                <w:sz w:val="21"/>
                <w:szCs w:val="22"/>
                <w:lang w:val="en-US" w:eastAsia="zh-CN" w:bidi="ar-SA"/>
              </w:rPr>
              <w:t>活性炭吸附装置+15m排气筒</w:t>
            </w:r>
          </w:p>
        </w:tc>
        <w:tc>
          <w:tcPr>
            <w:tcW w:w="3140" w:type="dxa"/>
            <w:vAlign w:val="center"/>
          </w:tcPr>
          <w:p>
            <w:pPr>
              <w:overflowPunct w:val="0"/>
              <w:autoSpaceDE w:val="0"/>
              <w:autoSpaceDN w:val="0"/>
              <w:bidi w:val="0"/>
              <w:adjustRightInd w:val="0"/>
              <w:snapToGrid w:val="0"/>
              <w:spacing w:before="0" w:after="0" w:line="500" w:lineRule="exact"/>
              <w:ind w:left="0" w:leftChars="0" w:right="0" w:firstLine="0" w:firstLineChars="0"/>
              <w:jc w:val="center"/>
              <w:rPr>
                <w:rFonts w:hint="eastAsia" w:ascii="Times New Roman" w:hAnsi="Times New Roman" w:eastAsia="宋体" w:cs="宋体"/>
                <w:sz w:val="21"/>
                <w:szCs w:val="21"/>
                <w:lang w:val="zh-CN" w:eastAsia="zh-CN"/>
              </w:rPr>
            </w:pPr>
            <w:r>
              <w:rPr>
                <w:rFonts w:hint="eastAsia" w:ascii="Times New Roman" w:hAnsi="Times New Roman" w:eastAsia="宋体" w:cs="宋体"/>
                <w:color w:val="000000" w:themeColor="text1"/>
                <w:sz w:val="21"/>
                <w:szCs w:val="21"/>
                <w:lang w:val="zh-CN" w:eastAsia="zh-CN"/>
                <w14:textFill>
                  <w14:solidFill>
                    <w14:schemeClr w14:val="tx1"/>
                  </w14:solidFill>
                </w14:textFill>
              </w:rPr>
              <w:t>《大气污染物综合排放标准》（GB16297—1996）</w:t>
            </w:r>
            <w:r>
              <w:rPr>
                <w:rFonts w:hint="eastAsia" w:cs="宋体"/>
                <w:color w:val="000000" w:themeColor="text1"/>
                <w:sz w:val="21"/>
                <w:szCs w:val="21"/>
                <w:lang w:val="en-US" w:eastAsia="zh-CN"/>
                <w14:textFill>
                  <w14:solidFill>
                    <w14:schemeClr w14:val="tx1"/>
                  </w14:solidFill>
                </w14:textFill>
              </w:rPr>
              <w:t>二级排放限值</w:t>
            </w:r>
            <w:r>
              <w:rPr>
                <w:rFonts w:hint="eastAsia" w:ascii="Times New Roman" w:hAnsi="Times New Roman" w:eastAsia="宋体" w:cs="宋体"/>
                <w:color w:val="000000" w:themeColor="text1"/>
                <w:sz w:val="21"/>
                <w:szCs w:val="21"/>
                <w:lang w:val="zh-CN"/>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120</w:t>
            </w:r>
            <w:r>
              <w:rPr>
                <w:rFonts w:hint="eastAsia" w:ascii="Times New Roman" w:hAnsi="Times New Roman" w:eastAsia="宋体" w:cs="宋体"/>
                <w:color w:val="000000" w:themeColor="text1"/>
                <w:sz w:val="21"/>
                <w:szCs w:val="21"/>
                <w:lang w:val="en-US" w:eastAsia="zh-CN"/>
                <w14:textFill>
                  <w14:solidFill>
                    <w14:schemeClr w14:val="tx1"/>
                  </w14:solidFill>
                </w14:textFill>
              </w:rPr>
              <w:t>mg/m</w:t>
            </w:r>
            <w:r>
              <w:rPr>
                <w:rFonts w:hint="eastAsia" w:ascii="Times New Roman" w:hAnsi="Times New Roman" w:eastAsia="宋体" w:cs="宋体"/>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p>
        </w:tc>
        <w:tc>
          <w:tcPr>
            <w:tcW w:w="667"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无组织</w:t>
            </w:r>
          </w:p>
        </w:tc>
        <w:tc>
          <w:tcPr>
            <w:tcW w:w="1656"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sz w:val="21"/>
                <w:szCs w:val="22"/>
                <w:lang w:val="en-US" w:eastAsia="zh-CN" w:bidi="ar-SA"/>
              </w:rPr>
            </w:pPr>
            <w:r>
              <w:rPr>
                <w:rFonts w:hint="eastAsia" w:cs="宋体"/>
                <w:sz w:val="21"/>
                <w:szCs w:val="22"/>
                <w:lang w:val="en-US" w:eastAsia="zh-CN" w:bidi="ar-SA"/>
              </w:rPr>
              <w:t>颗粒物（</w:t>
            </w:r>
            <w:r>
              <w:rPr>
                <w:rFonts w:hint="eastAsia" w:ascii="Times New Roman" w:hAnsi="Times New Roman" w:eastAsia="宋体" w:cs="宋体"/>
                <w:sz w:val="21"/>
                <w:szCs w:val="22"/>
                <w:lang w:val="en-US" w:eastAsia="zh-CN" w:bidi="ar-SA"/>
              </w:rPr>
              <w:t>车辆进出场</w:t>
            </w:r>
            <w:r>
              <w:rPr>
                <w:rFonts w:hint="eastAsia" w:cs="宋体"/>
                <w:sz w:val="21"/>
                <w:szCs w:val="22"/>
                <w:lang w:val="en-US" w:eastAsia="zh-CN" w:bidi="ar-SA"/>
              </w:rPr>
              <w:t>）</w:t>
            </w:r>
          </w:p>
        </w:tc>
        <w:tc>
          <w:tcPr>
            <w:tcW w:w="1166"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sz w:val="21"/>
                <w:szCs w:val="22"/>
                <w:lang w:val="en-US" w:eastAsia="zh-CN" w:bidi="ar-SA"/>
              </w:rPr>
            </w:pPr>
            <w:r>
              <w:rPr>
                <w:rFonts w:hint="default" w:ascii="Times New Roman" w:hAnsi="Times New Roman" w:eastAsia="宋体" w:cs="宋体"/>
                <w:sz w:val="21"/>
                <w:szCs w:val="22"/>
                <w:lang w:val="en-US" w:eastAsia="zh-CN" w:bidi="ar-SA"/>
              </w:rPr>
              <w:t>颗粒物</w:t>
            </w:r>
          </w:p>
        </w:tc>
        <w:tc>
          <w:tcPr>
            <w:tcW w:w="1830"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洒水抑尘</w:t>
            </w:r>
          </w:p>
        </w:tc>
        <w:tc>
          <w:tcPr>
            <w:tcW w:w="3140"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eastAsia="宋体" w:cs="宋体"/>
                <w:color w:val="000000" w:themeColor="text1"/>
                <w:sz w:val="21"/>
                <w:szCs w:val="21"/>
                <w:lang w:val="zh-CN" w:eastAsia="zh-CN"/>
                <w14:textFill>
                  <w14:solidFill>
                    <w14:schemeClr w14:val="tx1"/>
                  </w14:solidFill>
                </w14:textFill>
              </w:rPr>
              <w:t>《大气污染物综合排放标准》（GB16297—1996）</w:t>
            </w:r>
            <w:r>
              <w:rPr>
                <w:rFonts w:hint="eastAsia" w:ascii="Times New Roman" w:hAnsi="Times New Roman" w:eastAsia="宋体" w:cs="宋体"/>
                <w:color w:val="000000" w:themeColor="text1"/>
                <w:sz w:val="21"/>
                <w:szCs w:val="21"/>
                <w:lang w:val="en-US" w:eastAsia="zh-CN"/>
                <w14:textFill>
                  <w14:solidFill>
                    <w14:schemeClr w14:val="tx1"/>
                  </w14:solidFill>
                </w14:textFill>
              </w:rPr>
              <w:t>周界外浓度最高点</w:t>
            </w:r>
            <w:r>
              <w:rPr>
                <w:rFonts w:hint="eastAsia" w:cs="宋体"/>
                <w:color w:val="000000" w:themeColor="text1"/>
                <w:sz w:val="21"/>
                <w:szCs w:val="21"/>
                <w:lang w:val="en-US" w:eastAsia="zh-CN"/>
                <w14:textFill>
                  <w14:solidFill>
                    <w14:schemeClr w14:val="tx1"/>
                  </w14:solidFill>
                </w14:textFill>
              </w:rPr>
              <w:t>限值</w:t>
            </w:r>
            <w:r>
              <w:rPr>
                <w:rFonts w:hint="eastAsia" w:ascii="Times New Roman" w:hAnsi="Times New Roman" w:eastAsia="宋体" w:cs="宋体"/>
                <w:color w:val="000000" w:themeColor="text1"/>
                <w:sz w:val="21"/>
                <w:szCs w:val="21"/>
                <w:lang w:val="zh-CN"/>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1</w:t>
            </w:r>
            <w:r>
              <w:rPr>
                <w:rFonts w:hint="eastAsia" w:ascii="Times New Roman" w:hAnsi="Times New Roman" w:eastAsia="宋体" w:cs="宋体"/>
                <w:color w:val="000000" w:themeColor="text1"/>
                <w:sz w:val="21"/>
                <w:szCs w:val="21"/>
                <w:lang w:val="en-US" w:eastAsia="zh-CN"/>
                <w14:textFill>
                  <w14:solidFill>
                    <w14:schemeClr w14:val="tx1"/>
                  </w14:solidFill>
                </w14:textFill>
              </w:rPr>
              <w:t>mg/m</w:t>
            </w:r>
            <w:r>
              <w:rPr>
                <w:rFonts w:hint="eastAsia" w:ascii="Times New Roman" w:hAnsi="Times New Roman" w:eastAsia="宋体" w:cs="宋体"/>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p>
        </w:tc>
        <w:tc>
          <w:tcPr>
            <w:tcW w:w="667"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p>
        </w:tc>
        <w:tc>
          <w:tcPr>
            <w:tcW w:w="1656"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sz w:val="21"/>
                <w:szCs w:val="22"/>
                <w:lang w:val="en-US" w:eastAsia="zh-CN" w:bidi="ar-SA"/>
              </w:rPr>
            </w:pPr>
            <w:r>
              <w:rPr>
                <w:rFonts w:hint="eastAsia" w:cs="宋体"/>
                <w:sz w:val="21"/>
                <w:szCs w:val="22"/>
                <w:lang w:val="en-US" w:eastAsia="zh-CN" w:bidi="ar-SA"/>
              </w:rPr>
              <w:t>颗粒物（上料）</w:t>
            </w:r>
          </w:p>
        </w:tc>
        <w:tc>
          <w:tcPr>
            <w:tcW w:w="1166"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颗粒物</w:t>
            </w:r>
          </w:p>
        </w:tc>
        <w:tc>
          <w:tcPr>
            <w:tcW w:w="1830"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cs="宋体"/>
                <w:sz w:val="21"/>
                <w:szCs w:val="22"/>
                <w:lang w:val="en-US" w:eastAsia="zh-CN" w:bidi="ar-SA"/>
              </w:rPr>
              <w:t>封闭式作业，</w:t>
            </w:r>
            <w:r>
              <w:rPr>
                <w:rFonts w:ascii="Times New Roman" w:hAnsi="Times New Roman" w:eastAsia="宋体" w:cs="宋体"/>
                <w:sz w:val="21"/>
                <w:szCs w:val="22"/>
                <w:lang w:val="en-US" w:eastAsia="zh-CN" w:bidi="ar-SA"/>
              </w:rPr>
              <w:t>减少无组织排放</w:t>
            </w:r>
          </w:p>
        </w:tc>
        <w:tc>
          <w:tcPr>
            <w:tcW w:w="3140" w:type="dxa"/>
            <w:vMerge w:val="continue"/>
            <w:vAlign w:val="center"/>
          </w:tcPr>
          <w:p>
            <w:pPr>
              <w:overflowPunct w:val="0"/>
              <w:autoSpaceDE w:val="0"/>
              <w:autoSpaceDN w:val="0"/>
              <w:bidi w:val="0"/>
              <w:adjustRightInd w:val="0"/>
              <w:snapToGrid w:val="0"/>
              <w:spacing w:before="0" w:after="0" w:line="500" w:lineRule="exact"/>
              <w:ind w:left="0" w:leftChars="0" w:right="0" w:firstLine="0" w:firstLineChars="0"/>
              <w:jc w:val="center"/>
              <w:rPr>
                <w:rFonts w:hint="eastAsia" w:ascii="Times New Roman" w:hAnsi="Times New Roman" w:eastAsia="宋体" w:cs="宋体"/>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p>
        </w:tc>
        <w:tc>
          <w:tcPr>
            <w:tcW w:w="667"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p>
        </w:tc>
        <w:tc>
          <w:tcPr>
            <w:tcW w:w="1656"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cs="宋体"/>
                <w:sz w:val="21"/>
                <w:szCs w:val="22"/>
                <w:lang w:val="en-US" w:eastAsia="zh-CN" w:bidi="ar-SA"/>
              </w:rPr>
            </w:pPr>
            <w:r>
              <w:rPr>
                <w:rFonts w:hint="eastAsia" w:cs="宋体"/>
                <w:sz w:val="21"/>
                <w:szCs w:val="22"/>
                <w:lang w:val="en-US" w:eastAsia="zh-CN" w:bidi="ar-SA"/>
              </w:rPr>
              <w:t>颗粒物（切割打磨）</w:t>
            </w:r>
          </w:p>
        </w:tc>
        <w:tc>
          <w:tcPr>
            <w:tcW w:w="1166"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颗粒物</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cs="宋体"/>
                <w:sz w:val="21"/>
                <w:szCs w:val="22"/>
                <w:lang w:val="en-US" w:eastAsia="zh-CN" w:bidi="ar-SA"/>
              </w:rPr>
            </w:pPr>
          </w:p>
        </w:tc>
        <w:tc>
          <w:tcPr>
            <w:tcW w:w="3140" w:type="dxa"/>
            <w:vMerge w:val="continue"/>
            <w:vAlign w:val="center"/>
          </w:tcPr>
          <w:p>
            <w:pPr>
              <w:overflowPunct w:val="0"/>
              <w:autoSpaceDE w:val="0"/>
              <w:autoSpaceDN w:val="0"/>
              <w:bidi w:val="0"/>
              <w:adjustRightInd w:val="0"/>
              <w:snapToGrid w:val="0"/>
              <w:spacing w:before="0" w:after="0" w:line="500" w:lineRule="exact"/>
              <w:ind w:left="0" w:leftChars="0" w:right="0" w:firstLine="0" w:firstLineChars="0"/>
              <w:jc w:val="center"/>
              <w:rPr>
                <w:rFonts w:hint="eastAsia" w:ascii="Times New Roman" w:hAnsi="Times New Roman" w:eastAsia="宋体" w:cs="宋体"/>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p>
        </w:tc>
        <w:tc>
          <w:tcPr>
            <w:tcW w:w="667"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p>
        </w:tc>
        <w:tc>
          <w:tcPr>
            <w:tcW w:w="1656" w:type="dxa"/>
            <w:vMerge w:val="restart"/>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cs="宋体"/>
                <w:sz w:val="21"/>
                <w:szCs w:val="22"/>
                <w:lang w:val="en-US" w:eastAsia="zh-CN" w:bidi="ar-SA"/>
              </w:rPr>
            </w:pPr>
            <w:r>
              <w:rPr>
                <w:rFonts w:hint="eastAsia" w:cs="宋体"/>
                <w:sz w:val="21"/>
                <w:szCs w:val="22"/>
                <w:lang w:val="en-US" w:eastAsia="zh-CN" w:bidi="ar-SA"/>
              </w:rPr>
              <w:t>VOCs（上胶）</w:t>
            </w:r>
          </w:p>
        </w:tc>
        <w:tc>
          <w:tcPr>
            <w:tcW w:w="1166" w:type="dxa"/>
            <w:vMerge w:val="restart"/>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sz w:val="21"/>
                <w:szCs w:val="22"/>
                <w:lang w:val="en-US" w:eastAsia="zh-CN" w:bidi="ar-SA"/>
              </w:rPr>
            </w:pPr>
            <w:r>
              <w:rPr>
                <w:rFonts w:hint="eastAsia" w:cs="宋体"/>
                <w:sz w:val="21"/>
                <w:szCs w:val="22"/>
                <w:lang w:val="en-US" w:eastAsia="zh-CN" w:bidi="ar-SA"/>
              </w:rPr>
              <w:t>VOCs</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cs="宋体"/>
                <w:sz w:val="21"/>
                <w:szCs w:val="22"/>
                <w:lang w:val="en-US" w:eastAsia="zh-CN" w:bidi="ar-SA"/>
              </w:rPr>
            </w:pPr>
          </w:p>
        </w:tc>
        <w:tc>
          <w:tcPr>
            <w:tcW w:w="3140" w:type="dxa"/>
            <w:vAlign w:val="center"/>
          </w:tcPr>
          <w:p>
            <w:pPr>
              <w:overflowPunct w:val="0"/>
              <w:autoSpaceDE w:val="0"/>
              <w:autoSpaceDN w:val="0"/>
              <w:bidi w:val="0"/>
              <w:adjustRightInd w:val="0"/>
              <w:snapToGrid w:val="0"/>
              <w:spacing w:before="0" w:after="0" w:line="500" w:lineRule="exact"/>
              <w:ind w:left="0" w:leftChars="0" w:right="0" w:firstLine="0" w:firstLineChars="0"/>
              <w:jc w:val="center"/>
              <w:rPr>
                <w:rFonts w:hint="eastAsia" w:ascii="Times New Roman" w:hAnsi="Times New Roman" w:eastAsia="宋体" w:cs="宋体"/>
                <w:sz w:val="21"/>
                <w:szCs w:val="21"/>
                <w:lang w:val="zh-CN" w:eastAsia="zh-CN"/>
              </w:rPr>
            </w:pPr>
            <w:r>
              <w:rPr>
                <w:rFonts w:hint="eastAsia" w:ascii="Times New Roman" w:hAnsi="Times New Roman" w:eastAsia="宋体" w:cs="宋体"/>
                <w:color w:val="000000" w:themeColor="text1"/>
                <w:sz w:val="21"/>
                <w:szCs w:val="21"/>
                <w:lang w:val="zh-CN" w:eastAsia="zh-CN"/>
                <w14:textFill>
                  <w14:solidFill>
                    <w14:schemeClr w14:val="tx1"/>
                  </w14:solidFill>
                </w14:textFill>
              </w:rPr>
              <w:t>《大气污染物综合排放标准》（GB16297—1996）</w:t>
            </w:r>
            <w:r>
              <w:rPr>
                <w:rFonts w:hint="eastAsia" w:ascii="Times New Roman" w:hAnsi="Times New Roman" w:eastAsia="宋体" w:cs="宋体"/>
                <w:color w:val="000000" w:themeColor="text1"/>
                <w:sz w:val="21"/>
                <w:szCs w:val="21"/>
                <w:lang w:val="en-US" w:eastAsia="zh-CN"/>
                <w14:textFill>
                  <w14:solidFill>
                    <w14:schemeClr w14:val="tx1"/>
                  </w14:solidFill>
                </w14:textFill>
              </w:rPr>
              <w:t>周界外浓度最高点</w:t>
            </w:r>
            <w:r>
              <w:rPr>
                <w:rFonts w:hint="eastAsia" w:cs="宋体"/>
                <w:color w:val="000000" w:themeColor="text1"/>
                <w:sz w:val="21"/>
                <w:szCs w:val="21"/>
                <w:lang w:val="en-US" w:eastAsia="zh-CN"/>
                <w14:textFill>
                  <w14:solidFill>
                    <w14:schemeClr w14:val="tx1"/>
                  </w14:solidFill>
                </w14:textFill>
              </w:rPr>
              <w:t>限值</w:t>
            </w:r>
            <w:r>
              <w:rPr>
                <w:rFonts w:hint="eastAsia" w:ascii="Times New Roman" w:hAnsi="Times New Roman" w:eastAsia="宋体" w:cs="宋体"/>
                <w:color w:val="000000" w:themeColor="text1"/>
                <w:sz w:val="21"/>
                <w:szCs w:val="21"/>
                <w:lang w:val="zh-CN"/>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4</w:t>
            </w:r>
            <w:r>
              <w:rPr>
                <w:rFonts w:hint="eastAsia" w:ascii="Times New Roman" w:hAnsi="Times New Roman" w:eastAsia="宋体" w:cs="宋体"/>
                <w:color w:val="000000" w:themeColor="text1"/>
                <w:sz w:val="21"/>
                <w:szCs w:val="21"/>
                <w:lang w:val="en-US" w:eastAsia="zh-CN"/>
                <w14:textFill>
                  <w14:solidFill>
                    <w14:schemeClr w14:val="tx1"/>
                  </w14:solidFill>
                </w14:textFill>
              </w:rPr>
              <w:t>mg/m</w:t>
            </w:r>
            <w:r>
              <w:rPr>
                <w:rFonts w:hint="eastAsia" w:ascii="Times New Roman" w:hAnsi="Times New Roman" w:eastAsia="宋体" w:cs="宋体"/>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宋体"/>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p>
        </w:tc>
        <w:tc>
          <w:tcPr>
            <w:tcW w:w="667"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p>
        </w:tc>
        <w:tc>
          <w:tcPr>
            <w:tcW w:w="1656"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cs="宋体"/>
                <w:sz w:val="21"/>
                <w:szCs w:val="22"/>
                <w:lang w:val="en-US" w:eastAsia="zh-CN" w:bidi="ar-SA"/>
              </w:rPr>
            </w:pPr>
          </w:p>
        </w:tc>
        <w:tc>
          <w:tcPr>
            <w:tcW w:w="1166"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cs="宋体"/>
                <w:sz w:val="21"/>
                <w:szCs w:val="22"/>
                <w:lang w:val="en-US" w:eastAsia="zh-CN" w:bidi="ar-SA"/>
              </w:rPr>
            </w:pP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cs="宋体"/>
                <w:sz w:val="21"/>
                <w:szCs w:val="22"/>
                <w:lang w:val="en-US" w:eastAsia="zh-CN" w:bidi="ar-SA"/>
              </w:rPr>
            </w:pPr>
          </w:p>
        </w:tc>
        <w:tc>
          <w:tcPr>
            <w:tcW w:w="3140" w:type="dxa"/>
            <w:vAlign w:val="center"/>
          </w:tcPr>
          <w:p>
            <w:pPr>
              <w:overflowPunct w:val="0"/>
              <w:autoSpaceDE w:val="0"/>
              <w:autoSpaceDN w:val="0"/>
              <w:bidi w:val="0"/>
              <w:adjustRightInd w:val="0"/>
              <w:snapToGrid w:val="0"/>
              <w:spacing w:before="0" w:after="0" w:line="500" w:lineRule="exact"/>
              <w:ind w:left="0" w:leftChars="0" w:right="0" w:firstLine="0" w:firstLineChars="0"/>
              <w:jc w:val="center"/>
              <w:rPr>
                <w:rFonts w:hint="eastAsia" w:ascii="Times New Roman" w:hAnsi="Times New Roman" w:eastAsia="宋体" w:cs="宋体"/>
                <w:color w:val="000000" w:themeColor="text1"/>
                <w:sz w:val="21"/>
                <w:szCs w:val="21"/>
                <w:lang w:val="zh-CN" w:eastAsia="zh-CN"/>
                <w14:textFill>
                  <w14:solidFill>
                    <w14:schemeClr w14:val="tx1"/>
                  </w14:solidFill>
                </w14:textFill>
              </w:rPr>
            </w:pPr>
            <w:r>
              <w:rPr>
                <w:rFonts w:hint="eastAsia" w:ascii="Times New Roman" w:hAnsi="Times New Roman" w:eastAsia="宋体" w:cs="宋体"/>
                <w:color w:val="000000" w:themeColor="text1"/>
                <w:sz w:val="21"/>
                <w:szCs w:val="21"/>
                <w:lang w:val="zh-CN" w:eastAsia="zh-CN"/>
                <w14:textFill>
                  <w14:solidFill>
                    <w14:schemeClr w14:val="tx1"/>
                  </w14:solidFill>
                </w14:textFill>
              </w:rPr>
              <w:t>《挥发性有机物无组织排放控制标准》（GB37822-2019）特别排放限值（6mg/m</w:t>
            </w:r>
            <w:r>
              <w:rPr>
                <w:rFonts w:hint="eastAsia" w:ascii="Times New Roman" w:hAnsi="Times New Roman" w:eastAsia="宋体" w:cs="宋体"/>
                <w:color w:val="000000" w:themeColor="text1"/>
                <w:sz w:val="21"/>
                <w:szCs w:val="21"/>
                <w:vertAlign w:val="superscript"/>
                <w:lang w:val="zh-CN" w:eastAsia="zh-CN"/>
                <w14:textFill>
                  <w14:solidFill>
                    <w14:schemeClr w14:val="tx1"/>
                  </w14:solidFill>
                </w14:textFill>
              </w:rPr>
              <w:t>3</w:t>
            </w:r>
            <w:r>
              <w:rPr>
                <w:rFonts w:hint="eastAsia" w:ascii="Times New Roman" w:hAnsi="Times New Roman" w:eastAsia="宋体" w:cs="宋体"/>
                <w:color w:val="000000" w:themeColor="text1"/>
                <w:sz w:val="21"/>
                <w:szCs w:val="21"/>
                <w:lang w:val="zh-CN" w:eastAsia="zh-CN"/>
                <w14:textFill>
                  <w14:solidFill>
                    <w14:schemeClr w14:val="tx1"/>
                  </w14:solidFill>
                </w14:textFill>
              </w:rPr>
              <w:t>监控点处1 h平均浓度值，20mg/m</w:t>
            </w:r>
            <w:r>
              <w:rPr>
                <w:rFonts w:hint="eastAsia" w:ascii="Times New Roman" w:hAnsi="Times New Roman" w:eastAsia="宋体" w:cs="宋体"/>
                <w:color w:val="000000" w:themeColor="text1"/>
                <w:sz w:val="21"/>
                <w:szCs w:val="21"/>
                <w:vertAlign w:val="superscript"/>
                <w:lang w:val="zh-CN" w:eastAsia="zh-CN"/>
                <w14:textFill>
                  <w14:solidFill>
                    <w14:schemeClr w14:val="tx1"/>
                  </w14:solidFill>
                </w14:textFill>
              </w:rPr>
              <w:t>3</w:t>
            </w:r>
            <w:r>
              <w:rPr>
                <w:rFonts w:hint="eastAsia" w:ascii="Times New Roman" w:hAnsi="Times New Roman" w:eastAsia="宋体" w:cs="宋体"/>
                <w:color w:val="000000" w:themeColor="text1"/>
                <w:sz w:val="21"/>
                <w:szCs w:val="21"/>
                <w:lang w:val="zh-CN" w:eastAsia="zh-CN"/>
                <w14:textFill>
                  <w14:solidFill>
                    <w14:schemeClr w14:val="tx1"/>
                  </w14:solidFill>
                </w14:textFill>
              </w:rPr>
              <w:t>监控点处任意一次浓度值）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水环境</w:t>
            </w:r>
          </w:p>
        </w:tc>
        <w:tc>
          <w:tcPr>
            <w:tcW w:w="1656"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生活污水</w:t>
            </w:r>
          </w:p>
        </w:tc>
        <w:tc>
          <w:tcPr>
            <w:tcW w:w="116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ascii="Times New Roman" w:hAnsi="Times New Roman" w:eastAsia="宋体" w:cs="宋体"/>
                <w:sz w:val="21"/>
                <w:szCs w:val="22"/>
                <w:lang w:val="en-US" w:eastAsia="zh-CN" w:bidi="ar-SA"/>
              </w:rPr>
              <w:t>COD</w:t>
            </w:r>
            <w:r>
              <w:rPr>
                <w:rFonts w:hint="eastAsia" w:ascii="Times New Roman" w:hAnsi="Times New Roman" w:eastAsia="宋体" w:cs="宋体"/>
                <w:sz w:val="21"/>
                <w:szCs w:val="22"/>
                <w:lang w:val="en-US" w:eastAsia="zh-CN" w:bidi="ar-SA"/>
              </w:rPr>
              <w:t>cr</w:t>
            </w:r>
          </w:p>
        </w:tc>
        <w:tc>
          <w:tcPr>
            <w:tcW w:w="1830"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cs="宋体"/>
                <w:sz w:val="21"/>
                <w:szCs w:val="22"/>
                <w:lang w:val="en-US" w:eastAsia="zh-CN" w:bidi="ar-SA"/>
              </w:rPr>
              <w:t>排入园区管网</w:t>
            </w:r>
          </w:p>
        </w:tc>
        <w:tc>
          <w:tcPr>
            <w:tcW w:w="3140"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default" w:ascii="Times New Roman" w:hAnsi="Times New Roman" w:eastAsia="宋体" w:cs="宋体"/>
                <w:sz w:val="21"/>
                <w:szCs w:val="22"/>
                <w:lang w:val="en-US" w:eastAsia="zh-CN" w:bidi="ar-SA"/>
              </w:rPr>
              <w:t>《</w:t>
            </w:r>
            <w:r>
              <w:rPr>
                <w:rFonts w:hint="eastAsia" w:cs="宋体"/>
                <w:sz w:val="21"/>
                <w:szCs w:val="22"/>
                <w:lang w:val="en-US" w:eastAsia="zh-CN" w:bidi="ar-SA"/>
              </w:rPr>
              <w:t>污水综合排放标准</w:t>
            </w:r>
            <w:r>
              <w:rPr>
                <w:rFonts w:hint="default" w:ascii="Times New Roman" w:hAnsi="Times New Roman" w:eastAsia="宋体" w:cs="宋体"/>
                <w:sz w:val="21"/>
                <w:szCs w:val="22"/>
                <w:lang w:val="en-US" w:eastAsia="zh-CN" w:bidi="ar-SA"/>
              </w:rPr>
              <w:t>》（</w:t>
            </w:r>
            <w:r>
              <w:rPr>
                <w:rFonts w:hint="eastAsia" w:cs="宋体"/>
                <w:sz w:val="21"/>
                <w:szCs w:val="22"/>
                <w:lang w:val="en-US" w:eastAsia="zh-CN" w:bidi="ar-SA"/>
              </w:rPr>
              <w:t>GB8978</w:t>
            </w:r>
            <w:r>
              <w:rPr>
                <w:rFonts w:hint="default" w:ascii="Times New Roman" w:hAnsi="Times New Roman" w:eastAsia="宋体" w:cs="宋体"/>
                <w:sz w:val="21"/>
                <w:szCs w:val="22"/>
                <w:lang w:val="en-US" w:eastAsia="zh-CN" w:bidi="ar-SA"/>
              </w:rPr>
              <w:t>-</w:t>
            </w:r>
            <w:r>
              <w:rPr>
                <w:rFonts w:hint="eastAsia" w:cs="宋体"/>
                <w:sz w:val="21"/>
                <w:szCs w:val="22"/>
                <w:lang w:val="en-US" w:eastAsia="zh-CN" w:bidi="ar-SA"/>
              </w:rPr>
              <w:t>1996</w:t>
            </w:r>
            <w:r>
              <w:rPr>
                <w:rFonts w:hint="default" w:ascii="Times New Roman" w:hAnsi="Times New Roman" w:eastAsia="宋体" w:cs="宋体"/>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p>
        </w:tc>
        <w:tc>
          <w:tcPr>
            <w:tcW w:w="1656"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p>
        </w:tc>
        <w:tc>
          <w:tcPr>
            <w:tcW w:w="116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ascii="Times New Roman" w:hAnsi="Times New Roman" w:eastAsia="宋体" w:cs="宋体"/>
                <w:sz w:val="21"/>
                <w:szCs w:val="22"/>
                <w:lang w:val="en-US" w:eastAsia="zh-CN" w:bidi="ar-SA"/>
              </w:rPr>
              <w:t>SS</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p>
        </w:tc>
        <w:tc>
          <w:tcPr>
            <w:tcW w:w="1656"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p>
        </w:tc>
        <w:tc>
          <w:tcPr>
            <w:tcW w:w="116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ascii="Times New Roman" w:hAnsi="Times New Roman" w:eastAsia="宋体" w:cs="宋体"/>
                <w:sz w:val="21"/>
                <w:szCs w:val="22"/>
                <w:lang w:val="en-US" w:eastAsia="zh-CN" w:bidi="ar-SA"/>
              </w:rPr>
              <w:t>NH</w:t>
            </w:r>
            <w:r>
              <w:rPr>
                <w:rFonts w:ascii="Times New Roman" w:hAnsi="Times New Roman" w:eastAsia="宋体" w:cs="宋体"/>
                <w:sz w:val="21"/>
                <w:szCs w:val="22"/>
                <w:vertAlign w:val="subscript"/>
                <w:lang w:val="en-US" w:eastAsia="zh-CN" w:bidi="ar-SA"/>
              </w:rPr>
              <w:t>3</w:t>
            </w:r>
            <w:r>
              <w:rPr>
                <w:rFonts w:ascii="Times New Roman" w:hAnsi="Times New Roman" w:eastAsia="宋体" w:cs="宋体"/>
                <w:sz w:val="21"/>
                <w:szCs w:val="22"/>
                <w:lang w:val="en-US" w:eastAsia="zh-CN" w:bidi="ar-SA"/>
              </w:rPr>
              <w:t>-N</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p>
        </w:tc>
        <w:tc>
          <w:tcPr>
            <w:tcW w:w="1656"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p>
        </w:tc>
        <w:tc>
          <w:tcPr>
            <w:tcW w:w="116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BOD</w:t>
            </w:r>
            <w:r>
              <w:rPr>
                <w:rFonts w:hint="eastAsia" w:ascii="Times New Roman" w:hAnsi="Times New Roman" w:eastAsia="宋体" w:cs="宋体"/>
                <w:sz w:val="21"/>
                <w:szCs w:val="22"/>
                <w:vertAlign w:val="subscript"/>
                <w:lang w:val="en-US" w:eastAsia="zh-CN" w:bidi="ar-SA"/>
              </w:rPr>
              <w:t>5</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固废</w:t>
            </w:r>
          </w:p>
        </w:tc>
        <w:tc>
          <w:tcPr>
            <w:tcW w:w="165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生活区</w:t>
            </w:r>
          </w:p>
        </w:tc>
        <w:tc>
          <w:tcPr>
            <w:tcW w:w="116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生活垃圾</w:t>
            </w:r>
          </w:p>
        </w:tc>
        <w:tc>
          <w:tcPr>
            <w:tcW w:w="183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集中收集，委托环卫部门清运</w:t>
            </w:r>
          </w:p>
        </w:tc>
        <w:tc>
          <w:tcPr>
            <w:tcW w:w="3140"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default" w:ascii="Times New Roman" w:hAnsi="Times New Roman" w:eastAsia="宋体" w:cs="宋体"/>
                <w:sz w:val="21"/>
                <w:szCs w:val="22"/>
                <w:lang w:val="en-US" w:eastAsia="zh-CN" w:bidi="ar-SA"/>
              </w:rPr>
              <w:t>《一般工业固体废物贮存和填埋场污染控制标准》（GB18599-2020）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p>
        </w:tc>
        <w:tc>
          <w:tcPr>
            <w:tcW w:w="165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cs="宋体"/>
                <w:sz w:val="21"/>
                <w:szCs w:val="22"/>
                <w:lang w:val="en-US" w:eastAsia="zh-CN" w:bidi="ar-SA"/>
              </w:rPr>
              <w:t>切割</w:t>
            </w:r>
          </w:p>
        </w:tc>
        <w:tc>
          <w:tcPr>
            <w:tcW w:w="116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cs="宋体"/>
                <w:sz w:val="21"/>
                <w:szCs w:val="22"/>
                <w:lang w:val="en-US" w:eastAsia="zh-CN" w:bidi="ar-SA"/>
              </w:rPr>
              <w:t>边角料</w:t>
            </w:r>
          </w:p>
        </w:tc>
        <w:tc>
          <w:tcPr>
            <w:tcW w:w="1830"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cs="宋体"/>
                <w:sz w:val="21"/>
                <w:szCs w:val="22"/>
                <w:lang w:val="en-US" w:eastAsia="zh-CN" w:bidi="ar-SA"/>
              </w:rPr>
              <w:t>回用于生产</w:t>
            </w: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p>
        </w:tc>
        <w:tc>
          <w:tcPr>
            <w:tcW w:w="165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cs="宋体"/>
                <w:sz w:val="21"/>
                <w:szCs w:val="22"/>
                <w:lang w:val="en-US" w:eastAsia="zh-CN" w:bidi="ar-SA"/>
              </w:rPr>
              <w:t>废气治理</w:t>
            </w:r>
          </w:p>
        </w:tc>
        <w:tc>
          <w:tcPr>
            <w:tcW w:w="116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cs="宋体"/>
                <w:sz w:val="21"/>
                <w:szCs w:val="22"/>
                <w:lang w:val="en-US" w:eastAsia="zh-CN" w:bidi="ar-SA"/>
              </w:rPr>
              <w:t>除尘灰</w:t>
            </w: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p>
        </w:tc>
        <w:tc>
          <w:tcPr>
            <w:tcW w:w="1656"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废机油</w:t>
            </w:r>
          </w:p>
        </w:tc>
        <w:tc>
          <w:tcPr>
            <w:tcW w:w="1166" w:type="dxa"/>
            <w:vMerge w:val="restart"/>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危险废物</w:t>
            </w:r>
          </w:p>
        </w:tc>
        <w:tc>
          <w:tcPr>
            <w:tcW w:w="1830"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暂存危险废物暂存间，委托有资质单位定期处置</w:t>
            </w:r>
          </w:p>
        </w:tc>
        <w:tc>
          <w:tcPr>
            <w:tcW w:w="3140" w:type="dxa"/>
            <w:vMerge w:val="restart"/>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《危险废物贮存污染控制标准》（GB18597-2001）及其2013修改单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p>
        </w:tc>
        <w:tc>
          <w:tcPr>
            <w:tcW w:w="1656"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ascii="Times New Roman" w:hAnsi="Times New Roman" w:eastAsia="宋体" w:cs="宋体"/>
                <w:sz w:val="21"/>
                <w:szCs w:val="22"/>
                <w:lang w:val="en-US" w:eastAsia="zh-CN" w:bidi="ar-SA"/>
              </w:rPr>
            </w:pPr>
            <w:r>
              <w:rPr>
                <w:rFonts w:hint="eastAsia" w:cs="宋体"/>
                <w:sz w:val="21"/>
                <w:szCs w:val="22"/>
                <w:lang w:val="en-US" w:eastAsia="zh-CN" w:bidi="ar-SA"/>
              </w:rPr>
              <w:t>废活性炭</w:t>
            </w:r>
          </w:p>
        </w:tc>
        <w:tc>
          <w:tcPr>
            <w:tcW w:w="1166"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ascii="Times New Roman" w:hAnsi="Times New Roman" w:eastAsia="宋体" w:cs="宋体"/>
                <w:sz w:val="21"/>
                <w:szCs w:val="22"/>
                <w:lang w:val="en-US" w:eastAsia="zh-CN" w:bidi="ar-SA"/>
              </w:rPr>
            </w:pP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279" w:type="dxa"/>
            <w:gridSpan w:val="2"/>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pPr>
          </w:p>
        </w:tc>
        <w:tc>
          <w:tcPr>
            <w:tcW w:w="1656" w:type="dxa"/>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default" w:cs="宋体"/>
                <w:sz w:val="21"/>
                <w:szCs w:val="22"/>
                <w:lang w:val="en-US" w:eastAsia="zh-CN" w:bidi="ar-SA"/>
              </w:rPr>
            </w:pPr>
            <w:r>
              <w:rPr>
                <w:rFonts w:hint="eastAsia" w:cs="宋体"/>
                <w:sz w:val="21"/>
                <w:szCs w:val="22"/>
                <w:lang w:val="en-US" w:eastAsia="zh-CN" w:bidi="ar-SA"/>
              </w:rPr>
              <w:t>废UV光氧灯管</w:t>
            </w:r>
          </w:p>
        </w:tc>
        <w:tc>
          <w:tcPr>
            <w:tcW w:w="1166"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cs="宋体"/>
                <w:sz w:val="21"/>
                <w:szCs w:val="22"/>
                <w:lang w:val="en-US" w:eastAsia="zh-CN" w:bidi="ar-SA"/>
              </w:rPr>
            </w:pPr>
          </w:p>
        </w:tc>
        <w:tc>
          <w:tcPr>
            <w:tcW w:w="1830"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cs="宋体"/>
                <w:sz w:val="21"/>
                <w:szCs w:val="22"/>
                <w:lang w:val="en-US" w:eastAsia="zh-CN" w:bidi="ar-SA"/>
              </w:rPr>
            </w:pPr>
          </w:p>
        </w:tc>
        <w:tc>
          <w:tcPr>
            <w:tcW w:w="3140" w:type="dxa"/>
            <w:vMerge w:val="continue"/>
            <w:vAlign w:val="center"/>
          </w:tcPr>
          <w:p>
            <w:pPr>
              <w:widowControl w:val="0"/>
              <w:overflowPunct w:val="0"/>
              <w:autoSpaceDE w:val="0"/>
              <w:autoSpaceDN w:val="0"/>
              <w:bidi w:val="0"/>
              <w:adjustRightInd w:val="0"/>
              <w:snapToGrid w:val="0"/>
              <w:spacing w:before="0" w:after="0" w:line="400" w:lineRule="exact"/>
              <w:ind w:left="0" w:leftChars="0" w:right="0" w:rightChars="0" w:firstLine="0" w:firstLineChars="0"/>
              <w:jc w:val="center"/>
              <w:rPr>
                <w:rFonts w:hint="eastAsia" w:cs="宋体"/>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噪声</w:t>
            </w:r>
          </w:p>
        </w:tc>
        <w:tc>
          <w:tcPr>
            <w:tcW w:w="165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Hans" w:bidi="ar-SA"/>
              </w:rPr>
              <w:t>生产车间</w:t>
            </w:r>
          </w:p>
        </w:tc>
        <w:tc>
          <w:tcPr>
            <w:tcW w:w="1166"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cs="宋体"/>
                <w:sz w:val="21"/>
                <w:szCs w:val="22"/>
                <w:lang w:val="en-US" w:eastAsia="zh-CN" w:bidi="ar-SA"/>
              </w:rPr>
              <w:t>设备运营噪声</w:t>
            </w:r>
          </w:p>
        </w:tc>
        <w:tc>
          <w:tcPr>
            <w:tcW w:w="183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选用具有减震、降噪、隔声、消声设计的设备</w:t>
            </w:r>
          </w:p>
        </w:tc>
        <w:tc>
          <w:tcPr>
            <w:tcW w:w="3140" w:type="dxa"/>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default"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《工业企业厂界环境噪声排放标准》（GB12348-2008）中的</w:t>
            </w:r>
            <w:r>
              <w:rPr>
                <w:rFonts w:hint="eastAsia" w:cs="宋体"/>
                <w:sz w:val="21"/>
                <w:szCs w:val="22"/>
                <w:lang w:val="en-US" w:eastAsia="zh-CN" w:bidi="ar-SA"/>
              </w:rPr>
              <w:t>3</w:t>
            </w:r>
            <w:r>
              <w:rPr>
                <w:rFonts w:hint="eastAsia" w:ascii="Times New Roman" w:hAnsi="Times New Roman" w:eastAsia="宋体" w:cs="宋体"/>
                <w:sz w:val="21"/>
                <w:szCs w:val="22"/>
                <w:lang w:val="en-US" w:eastAsia="zh-CN" w:bidi="ar-SA"/>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r>
              <w:rPr>
                <w:rFonts w:ascii="Times New Roman" w:hAnsi="Times New Roman" w:eastAsia="宋体" w:cs="宋体"/>
                <w:sz w:val="21"/>
                <w:szCs w:val="22"/>
                <w:lang w:val="en-US" w:eastAsia="zh-CN" w:bidi="ar-SA"/>
              </w:rPr>
              <w:t>电磁辐射</w:t>
            </w:r>
          </w:p>
        </w:tc>
        <w:tc>
          <w:tcPr>
            <w:tcW w:w="7792" w:type="dxa"/>
            <w:gridSpan w:val="4"/>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left"/>
              <w:textAlignment w:val="auto"/>
              <w:rPr>
                <w:rFonts w:hint="default" w:ascii="Times New Roman" w:hAnsi="Times New Roman" w:eastAsia="宋体" w:cs="宋体"/>
                <w:sz w:val="21"/>
                <w:szCs w:val="21"/>
                <w:lang w:val="en-US" w:eastAsia="zh-CN"/>
              </w:rPr>
            </w:pPr>
            <w:r>
              <w:rPr>
                <w:rFonts w:hint="eastAsia" w:ascii="Times New Roman" w:hAnsi="Times New Roman" w:eastAsia="宋体" w:cs="宋体"/>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r>
              <w:rPr>
                <w:rFonts w:ascii="Times New Roman" w:hAnsi="Times New Roman" w:eastAsia="宋体" w:cs="宋体"/>
                <w:sz w:val="21"/>
                <w:szCs w:val="22"/>
                <w:lang w:val="en-US" w:eastAsia="zh-CN" w:bidi="ar-SA"/>
              </w:rPr>
              <w:t>土壤及地下水污染防治措施</w:t>
            </w:r>
          </w:p>
        </w:tc>
        <w:tc>
          <w:tcPr>
            <w:tcW w:w="7792"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0" w:after="0" w:line="400" w:lineRule="exact"/>
              <w:ind w:left="0" w:right="0" w:firstLine="0" w:firstLineChars="0"/>
              <w:jc w:val="left"/>
              <w:textAlignment w:val="auto"/>
              <w:rPr>
                <w:rFonts w:hint="default" w:ascii="Times New Roman" w:hAnsi="Times New Roman" w:eastAsia="宋体" w:cs="宋体"/>
                <w:color w:val="000000"/>
                <w:sz w:val="21"/>
                <w:szCs w:val="21"/>
                <w:highlight w:val="none"/>
                <w:lang w:val="en-US" w:eastAsia="zh-CN"/>
              </w:rPr>
            </w:pPr>
            <w:r>
              <w:rPr>
                <w:rFonts w:hint="default" w:ascii="Times New Roman" w:hAnsi="Times New Roman" w:eastAsia="宋体" w:cs="宋体"/>
                <w:color w:val="000000"/>
                <w:sz w:val="21"/>
                <w:szCs w:val="21"/>
                <w:highlight w:val="none"/>
                <w:lang w:val="en-US" w:eastAsia="zh-CN"/>
              </w:rPr>
              <w:t>（1）防渗措施：</w:t>
            </w:r>
            <w:r>
              <w:rPr>
                <w:rFonts w:hint="eastAsia" w:ascii="Times New Roman" w:hAnsi="Times New Roman" w:eastAsia="宋体" w:cs="宋体"/>
                <w:color w:val="000000"/>
                <w:sz w:val="21"/>
                <w:szCs w:val="21"/>
                <w:highlight w:val="none"/>
                <w:lang w:val="en-US" w:eastAsia="zh-CN"/>
              </w:rPr>
              <w:t>采取分区防渗，其中</w:t>
            </w:r>
            <w:r>
              <w:rPr>
                <w:rFonts w:hint="default" w:ascii="Times New Roman" w:hAnsi="Times New Roman" w:eastAsia="宋体" w:cs="宋体"/>
                <w:color w:val="000000"/>
                <w:sz w:val="21"/>
                <w:szCs w:val="21"/>
                <w:highlight w:val="none"/>
                <w:lang w:val="en-US" w:eastAsia="zh-CN"/>
              </w:rPr>
              <w:t>重点防渗区设置防渗层，防渗技术要求：渗透系数应小于1.0×10</w:t>
            </w:r>
            <w:r>
              <w:rPr>
                <w:rFonts w:hint="default" w:ascii="Times New Roman" w:hAnsi="Times New Roman" w:eastAsia="宋体" w:cs="宋体"/>
                <w:color w:val="000000"/>
                <w:sz w:val="21"/>
                <w:szCs w:val="21"/>
                <w:highlight w:val="none"/>
                <w:vertAlign w:val="superscript"/>
                <w:lang w:val="en-US" w:eastAsia="zh-CN"/>
              </w:rPr>
              <w:t>-10</w:t>
            </w:r>
            <w:r>
              <w:rPr>
                <w:rFonts w:hint="default" w:ascii="Times New Roman" w:hAnsi="Times New Roman" w:eastAsia="宋体" w:cs="宋体"/>
                <w:color w:val="000000"/>
                <w:sz w:val="21"/>
                <w:szCs w:val="21"/>
                <w:highlight w:val="none"/>
                <w:lang w:val="en-US" w:eastAsia="zh-CN"/>
              </w:rPr>
              <w:t>cm/s</w:t>
            </w:r>
            <w:r>
              <w:rPr>
                <w:rFonts w:hint="eastAsia" w:ascii="Times New Roman" w:hAnsi="Times New Roman" w:eastAsia="宋体" w:cs="宋体"/>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right="0" w:rightChars="0" w:firstLine="0" w:firstLineChars="0"/>
              <w:jc w:val="left"/>
              <w:textAlignment w:val="auto"/>
              <w:rPr>
                <w:rFonts w:hint="default" w:ascii="Times New Roman" w:hAnsi="Times New Roman" w:eastAsia="宋体" w:cs="宋体"/>
                <w:sz w:val="21"/>
                <w:szCs w:val="21"/>
                <w:lang w:val="en-US" w:eastAsia="zh-CN"/>
              </w:rPr>
            </w:pPr>
            <w:r>
              <w:rPr>
                <w:rFonts w:hint="default" w:ascii="Times New Roman" w:hAnsi="Times New Roman" w:eastAsia="宋体" w:cs="宋体"/>
                <w:color w:val="000000"/>
                <w:sz w:val="21"/>
                <w:szCs w:val="21"/>
                <w:highlight w:val="none"/>
                <w:lang w:val="en-US" w:eastAsia="zh-CN"/>
              </w:rPr>
              <w:t>（</w:t>
            </w:r>
            <w:r>
              <w:rPr>
                <w:rFonts w:hint="eastAsia" w:cs="宋体"/>
                <w:color w:val="000000"/>
                <w:sz w:val="21"/>
                <w:szCs w:val="21"/>
                <w:highlight w:val="none"/>
                <w:lang w:val="en-US" w:eastAsia="zh-CN"/>
              </w:rPr>
              <w:t>2</w:t>
            </w:r>
            <w:r>
              <w:rPr>
                <w:rFonts w:hint="default" w:ascii="Times New Roman" w:hAnsi="Times New Roman" w:eastAsia="宋体" w:cs="宋体"/>
                <w:color w:val="000000"/>
                <w:sz w:val="21"/>
                <w:szCs w:val="21"/>
                <w:highlight w:val="none"/>
                <w:lang w:val="en-US" w:eastAsia="zh-CN"/>
              </w:rPr>
              <w:t>）加强日常巡检，及时发现隐患。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r>
              <w:rPr>
                <w:rFonts w:ascii="Times New Roman" w:hAnsi="Times New Roman" w:eastAsia="宋体" w:cs="宋体"/>
                <w:sz w:val="21"/>
                <w:szCs w:val="22"/>
                <w:lang w:val="en-US" w:eastAsia="zh-CN" w:bidi="ar-SA"/>
              </w:rPr>
              <w:t>生态保护措施</w:t>
            </w:r>
          </w:p>
        </w:tc>
        <w:tc>
          <w:tcPr>
            <w:tcW w:w="7792"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right="0" w:rightChars="0" w:firstLine="0" w:firstLineChars="0"/>
              <w:jc w:val="left"/>
              <w:textAlignment w:val="auto"/>
              <w:rPr>
                <w:rFonts w:hint="default" w:ascii="Times New Roman" w:hAnsi="Times New Roman" w:eastAsia="宋体" w:cs="宋体"/>
                <w:sz w:val="21"/>
                <w:szCs w:val="21"/>
                <w:lang w:val="en-US" w:eastAsia="zh-CN"/>
              </w:rPr>
            </w:pPr>
            <w:r>
              <w:rPr>
                <w:rFonts w:hint="eastAsia" w:ascii="Times New Roman" w:hAnsi="Times New Roman" w:eastAsia="宋体" w:cs="宋体"/>
                <w:color w:val="000000"/>
                <w:sz w:val="21"/>
                <w:szCs w:val="21"/>
                <w:highlight w:val="none"/>
                <w:lang w:val="en-US" w:eastAsia="zh-CN"/>
              </w:rPr>
              <w:t>本项目建设完成后会进行相应的绿化措施。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r>
              <w:rPr>
                <w:rFonts w:ascii="Times New Roman" w:hAnsi="Times New Roman" w:eastAsia="宋体" w:cs="宋体"/>
                <w:sz w:val="21"/>
                <w:szCs w:val="22"/>
                <w:lang w:val="en-US" w:eastAsia="zh-CN" w:bidi="ar-SA"/>
              </w:rPr>
              <w:t>环境风险防范措施</w:t>
            </w:r>
          </w:p>
        </w:tc>
        <w:tc>
          <w:tcPr>
            <w:tcW w:w="7792" w:type="dxa"/>
            <w:gridSpan w:val="4"/>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right="0" w:firstLine="0" w:firstLineChars="0"/>
              <w:jc w:val="left"/>
              <w:textAlignment w:val="auto"/>
              <w:rPr>
                <w:rFonts w:hint="default"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（1）</w:t>
            </w:r>
            <w:r>
              <w:rPr>
                <w:rFonts w:hint="default" w:ascii="Times New Roman" w:hAnsi="Times New Roman" w:eastAsia="宋体" w:cs="宋体"/>
                <w:color w:val="000000"/>
                <w:sz w:val="21"/>
                <w:szCs w:val="21"/>
                <w:highlight w:val="none"/>
                <w:lang w:val="en-US" w:eastAsia="zh-CN"/>
              </w:rPr>
              <w:t>严格按照规章制度标准设计建设。</w:t>
            </w:r>
          </w:p>
          <w:p>
            <w:pPr>
              <w:keepNext w:val="0"/>
              <w:keepLines w:val="0"/>
              <w:pageBreakBefore w:val="0"/>
              <w:widowControl w:val="0"/>
              <w:kinsoku/>
              <w:wordWrap/>
              <w:overflowPunct/>
              <w:topLinePunct w:val="0"/>
              <w:autoSpaceDE/>
              <w:autoSpaceDN/>
              <w:bidi w:val="0"/>
              <w:adjustRightInd w:val="0"/>
              <w:snapToGrid/>
              <w:spacing w:before="0" w:after="0" w:line="400" w:lineRule="exact"/>
              <w:ind w:left="0" w:right="0" w:firstLine="0" w:firstLineChars="0"/>
              <w:jc w:val="left"/>
              <w:textAlignment w:val="auto"/>
              <w:rPr>
                <w:rFonts w:hint="default"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（2）厂区采取分区防渗措施，</w:t>
            </w:r>
            <w:r>
              <w:rPr>
                <w:rFonts w:hint="default" w:ascii="Times New Roman" w:hAnsi="Times New Roman" w:eastAsia="宋体" w:cs="宋体"/>
                <w:color w:val="000000"/>
                <w:sz w:val="21"/>
                <w:szCs w:val="21"/>
                <w:highlight w:val="none"/>
                <w:lang w:val="en-US" w:eastAsia="zh-CN"/>
              </w:rPr>
              <w:t>地面全部采用耐腐蚀防渗硬化地面。</w:t>
            </w:r>
          </w:p>
          <w:p>
            <w:pPr>
              <w:keepNext w:val="0"/>
              <w:keepLines w:val="0"/>
              <w:pageBreakBefore w:val="0"/>
              <w:widowControl w:val="0"/>
              <w:kinsoku/>
              <w:wordWrap/>
              <w:overflowPunct/>
              <w:topLinePunct w:val="0"/>
              <w:autoSpaceDE/>
              <w:autoSpaceDN/>
              <w:bidi w:val="0"/>
              <w:adjustRightInd w:val="0"/>
              <w:snapToGrid/>
              <w:spacing w:before="0" w:after="0" w:line="400" w:lineRule="exact"/>
              <w:ind w:left="0" w:right="0" w:firstLine="0" w:firstLineChars="0"/>
              <w:jc w:val="left"/>
              <w:textAlignment w:val="auto"/>
              <w:rPr>
                <w:rFonts w:hint="default"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（3）</w:t>
            </w:r>
            <w:r>
              <w:rPr>
                <w:rFonts w:hint="default" w:ascii="Times New Roman" w:hAnsi="Times New Roman" w:eastAsia="宋体" w:cs="宋体"/>
                <w:color w:val="000000"/>
                <w:sz w:val="21"/>
                <w:szCs w:val="21"/>
                <w:highlight w:val="none"/>
                <w:lang w:val="en-US" w:eastAsia="zh-CN"/>
              </w:rPr>
              <w:t>设置防爆、防雷、防静电接地装置；设有通风换气设施。</w:t>
            </w:r>
          </w:p>
          <w:p>
            <w:pPr>
              <w:keepNext w:val="0"/>
              <w:keepLines w:val="0"/>
              <w:pageBreakBefore w:val="0"/>
              <w:widowControl w:val="0"/>
              <w:kinsoku/>
              <w:wordWrap/>
              <w:overflowPunct/>
              <w:topLinePunct w:val="0"/>
              <w:autoSpaceDE/>
              <w:autoSpaceDN/>
              <w:bidi w:val="0"/>
              <w:adjustRightInd w:val="0"/>
              <w:snapToGrid/>
              <w:spacing w:before="0" w:after="0" w:line="400" w:lineRule="exact"/>
              <w:ind w:left="0" w:right="0" w:firstLine="0" w:firstLineChars="0"/>
              <w:jc w:val="left"/>
              <w:textAlignment w:val="auto"/>
              <w:rPr>
                <w:rFonts w:hint="default"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（4）</w:t>
            </w:r>
            <w:r>
              <w:rPr>
                <w:rFonts w:hint="default" w:ascii="Times New Roman" w:hAnsi="Times New Roman" w:eastAsia="宋体" w:cs="宋体"/>
                <w:color w:val="000000"/>
                <w:sz w:val="21"/>
                <w:szCs w:val="21"/>
                <w:highlight w:val="none"/>
                <w:lang w:val="en-US" w:eastAsia="zh-CN"/>
              </w:rPr>
              <w:t>建立严格的</w:t>
            </w:r>
            <w:r>
              <w:rPr>
                <w:rFonts w:hint="eastAsia" w:ascii="Times New Roman" w:hAnsi="Times New Roman" w:eastAsia="宋体" w:cs="宋体"/>
                <w:color w:val="000000"/>
                <w:sz w:val="21"/>
                <w:szCs w:val="21"/>
                <w:highlight w:val="none"/>
                <w:lang w:val="en-US" w:eastAsia="zh-CN"/>
              </w:rPr>
              <w:t>管理</w:t>
            </w:r>
            <w:r>
              <w:rPr>
                <w:rFonts w:hint="default" w:ascii="Times New Roman" w:hAnsi="Times New Roman" w:eastAsia="宋体" w:cs="宋体"/>
                <w:color w:val="000000"/>
                <w:sz w:val="21"/>
                <w:szCs w:val="21"/>
                <w:highlight w:val="none"/>
                <w:lang w:val="en-US" w:eastAsia="zh-CN"/>
              </w:rPr>
              <w:t>制度</w:t>
            </w:r>
            <w:r>
              <w:rPr>
                <w:rFonts w:hint="eastAsia" w:ascii="Times New Roman" w:hAnsi="Times New Roman" w:eastAsia="宋体" w:cs="宋体"/>
                <w:color w:val="000000"/>
                <w:sz w:val="21"/>
                <w:szCs w:val="21"/>
                <w:highlight w:val="none"/>
                <w:lang w:val="en-US" w:eastAsia="zh-CN"/>
              </w:rPr>
              <w:t>和修编应急预案，并开展应急演练</w:t>
            </w:r>
            <w:r>
              <w:rPr>
                <w:rFonts w:hint="default" w:ascii="Times New Roman" w:hAnsi="Times New Roman" w:eastAsia="宋体" w:cs="宋体"/>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left"/>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color w:val="000000"/>
                <w:sz w:val="21"/>
                <w:szCs w:val="21"/>
                <w:highlight w:val="none"/>
                <w:lang w:val="en-US" w:eastAsia="zh-CN"/>
              </w:rPr>
              <w:t>（5）</w:t>
            </w:r>
            <w:r>
              <w:rPr>
                <w:rFonts w:hint="default" w:ascii="Times New Roman" w:hAnsi="Times New Roman" w:eastAsia="宋体" w:cs="宋体"/>
                <w:color w:val="000000"/>
                <w:sz w:val="21"/>
                <w:szCs w:val="21"/>
                <w:highlight w:val="none"/>
                <w:lang w:val="en-US" w:eastAsia="zh-CN"/>
              </w:rPr>
              <w:t>应配备足量泄漏、火灾、爆炸事故的应急物资和医药应急药品等</w:t>
            </w:r>
            <w:r>
              <w:rPr>
                <w:rFonts w:hint="eastAsia" w:ascii="Times New Roman" w:hAnsi="Times New Roman" w:eastAsia="宋体" w:cs="宋体"/>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gridSpan w:val="2"/>
            <w:vAlign w:val="center"/>
          </w:tcPr>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sz w:val="21"/>
                <w:szCs w:val="22"/>
                <w:lang w:val="en-US" w:eastAsia="zh-CN" w:bidi="ar-SA"/>
              </w:rPr>
            </w:pPr>
            <w:r>
              <w:rPr>
                <w:rFonts w:ascii="Times New Roman" w:hAnsi="Times New Roman" w:eastAsia="宋体" w:cs="宋体"/>
                <w:sz w:val="21"/>
                <w:szCs w:val="22"/>
                <w:lang w:val="en-US" w:eastAsia="zh-CN" w:bidi="ar-SA"/>
              </w:rPr>
              <w:t>其他环境管理要求</w:t>
            </w:r>
          </w:p>
        </w:tc>
        <w:tc>
          <w:tcPr>
            <w:tcW w:w="7792" w:type="dxa"/>
            <w:gridSpan w:val="4"/>
            <w:vAlign w:val="center"/>
          </w:tcPr>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eastAsia="宋体" w:cs="宋体"/>
                <w:sz w:val="21"/>
                <w:szCs w:val="21"/>
              </w:rPr>
            </w:pPr>
            <w:r>
              <w:rPr>
                <w:rFonts w:hint="eastAsia" w:ascii="Times New Roman" w:hAnsi="Times New Roman" w:eastAsia="宋体" w:cs="宋体"/>
                <w:sz w:val="21"/>
                <w:szCs w:val="21"/>
                <w:lang w:val="en-US" w:eastAsia="zh-CN"/>
              </w:rPr>
              <w:t>一、</w:t>
            </w:r>
            <w:r>
              <w:rPr>
                <w:rFonts w:hint="eastAsia" w:ascii="Times New Roman" w:hAnsi="Times New Roman" w:eastAsia="宋体" w:cs="宋体"/>
                <w:sz w:val="21"/>
                <w:szCs w:val="21"/>
              </w:rPr>
              <w:t>工程环保投资概算</w:t>
            </w:r>
          </w:p>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eastAsia="宋体" w:cs="宋体"/>
                <w:sz w:val="21"/>
                <w:szCs w:val="21"/>
              </w:rPr>
            </w:pPr>
            <w:r>
              <w:rPr>
                <w:rFonts w:hint="eastAsia" w:ascii="Times New Roman" w:hAnsi="Times New Roman" w:eastAsia="宋体" w:cs="宋体"/>
                <w:sz w:val="21"/>
                <w:szCs w:val="21"/>
              </w:rPr>
              <w:t>本项目总投资</w:t>
            </w:r>
            <w:r>
              <w:rPr>
                <w:rFonts w:hint="eastAsia" w:cs="Times New Roman"/>
                <w:sz w:val="21"/>
                <w:szCs w:val="21"/>
                <w:lang w:val="en-US" w:eastAsia="zh-CN" w:bidi="ar-SA"/>
              </w:rPr>
              <w:t>800</w:t>
            </w:r>
            <w:r>
              <w:rPr>
                <w:rFonts w:hint="eastAsia" w:ascii="Times New Roman" w:hAnsi="Times New Roman" w:eastAsia="宋体" w:cs="宋体"/>
                <w:sz w:val="21"/>
                <w:szCs w:val="21"/>
              </w:rPr>
              <w:t>万，其中环保投资</w:t>
            </w:r>
            <w:r>
              <w:rPr>
                <w:rFonts w:hint="eastAsia" w:cs="宋体"/>
                <w:sz w:val="21"/>
                <w:szCs w:val="21"/>
                <w:lang w:val="en-US" w:eastAsia="zh-CN"/>
              </w:rPr>
              <w:t>50</w:t>
            </w:r>
            <w:r>
              <w:rPr>
                <w:rFonts w:hint="eastAsia" w:ascii="Times New Roman" w:hAnsi="Times New Roman" w:eastAsia="宋体" w:cs="宋体"/>
                <w:sz w:val="21"/>
                <w:szCs w:val="21"/>
              </w:rPr>
              <w:t>元，占总投资额的</w:t>
            </w:r>
            <w:r>
              <w:rPr>
                <w:rFonts w:hint="eastAsia" w:cs="宋体"/>
                <w:sz w:val="21"/>
                <w:szCs w:val="21"/>
                <w:lang w:val="en-US" w:eastAsia="zh-CN"/>
              </w:rPr>
              <w:t>6.25</w:t>
            </w:r>
            <w:r>
              <w:rPr>
                <w:rFonts w:hint="eastAsia" w:ascii="Times New Roman" w:hAnsi="Times New Roman" w:eastAsia="宋体" w:cs="宋体"/>
                <w:sz w:val="21"/>
                <w:szCs w:val="21"/>
              </w:rPr>
              <w:t>%。详见表</w:t>
            </w:r>
            <w:r>
              <w:rPr>
                <w:rFonts w:hint="eastAsia" w:ascii="Times New Roman" w:hAnsi="Times New Roman" w:eastAsia="宋体" w:cs="宋体"/>
                <w:sz w:val="21"/>
                <w:szCs w:val="21"/>
                <w:lang w:val="en-US" w:eastAsia="zh-CN"/>
              </w:rPr>
              <w:t>5.1-1</w:t>
            </w:r>
            <w:r>
              <w:rPr>
                <w:rFonts w:hint="eastAsia" w:ascii="Times New Roman" w:hAnsi="Times New Roman" w:eastAsia="宋体" w:cs="宋体"/>
                <w:sz w:val="21"/>
                <w:szCs w:val="21"/>
              </w:rPr>
              <w:t>。</w:t>
            </w:r>
          </w:p>
          <w:p>
            <w:pPr>
              <w:widowControl w:val="0"/>
              <w:overflowPunct w:val="0"/>
              <w:autoSpaceDE w:val="0"/>
              <w:autoSpaceDN w:val="0"/>
              <w:bidi w:val="0"/>
              <w:adjustRightInd w:val="0"/>
              <w:snapToGrid w:val="0"/>
              <w:spacing w:before="0" w:after="0" w:line="400" w:lineRule="exact"/>
              <w:ind w:left="0" w:right="0" w:firstLine="0" w:firstLineChars="0"/>
              <w:jc w:val="center"/>
              <w:rPr>
                <w:rFonts w:hint="eastAsia" w:ascii="Times New Roman" w:hAnsi="Times New Roman" w:eastAsia="宋体" w:cs="宋体"/>
                <w:b/>
                <w:color w:val="000000"/>
                <w:sz w:val="24"/>
                <w:szCs w:val="24"/>
                <w:lang w:val="en-US" w:eastAsia="zh-CN" w:bidi="ar-SA"/>
              </w:rPr>
            </w:pPr>
            <w:r>
              <w:rPr>
                <w:rFonts w:hint="eastAsia" w:ascii="Times New Roman" w:hAnsi="Times New Roman" w:eastAsia="宋体" w:cs="宋体"/>
                <w:b/>
                <w:color w:val="000000"/>
                <w:sz w:val="21"/>
                <w:szCs w:val="21"/>
                <w:lang w:val="en-US" w:eastAsia="zh-CN" w:bidi="ar-SA"/>
              </w:rPr>
              <w:t>表5.1-1环保投资概算一览表</w:t>
            </w:r>
          </w:p>
          <w:tbl>
            <w:tblPr>
              <w:tblStyle w:val="15"/>
              <w:tblW w:w="68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74"/>
              <w:gridCol w:w="1026"/>
              <w:gridCol w:w="2763"/>
              <w:gridCol w:w="584"/>
              <w:gridCol w:w="1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tblHeader/>
                <w:jc w:val="center"/>
              </w:trPr>
              <w:tc>
                <w:tcPr>
                  <w:tcW w:w="97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项  目</w:t>
                  </w:r>
                </w:p>
              </w:tc>
              <w:tc>
                <w:tcPr>
                  <w:tcW w:w="102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污染源</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内容</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数量</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投资（万元）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5" w:hRule="atLeast"/>
                <w:jc w:val="center"/>
              </w:trPr>
              <w:tc>
                <w:tcPr>
                  <w:tcW w:w="97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废气处理</w:t>
                  </w:r>
                </w:p>
              </w:tc>
              <w:tc>
                <w:tcPr>
                  <w:tcW w:w="102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000000"/>
                      <w:sz w:val="21"/>
                      <w:szCs w:val="21"/>
                      <w:highlight w:val="none"/>
                      <w:lang w:val="en-US" w:eastAsia="zh-CN"/>
                    </w:rPr>
                  </w:pPr>
                  <w:r>
                    <w:rPr>
                      <w:rFonts w:hint="eastAsia" w:cs="宋体"/>
                      <w:color w:val="000000"/>
                      <w:sz w:val="21"/>
                      <w:szCs w:val="21"/>
                      <w:highlight w:val="none"/>
                      <w:lang w:val="en-US" w:eastAsia="zh-CN"/>
                    </w:rPr>
                    <w:t>有组织废气</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000000"/>
                      <w:sz w:val="21"/>
                      <w:szCs w:val="21"/>
                      <w:highlight w:val="none"/>
                      <w:lang w:val="en-US" w:eastAsia="zh-CN"/>
                    </w:rPr>
                  </w:pPr>
                  <w:r>
                    <w:rPr>
                      <w:rFonts w:hint="eastAsia" w:cs="宋体"/>
                      <w:color w:val="000000"/>
                      <w:sz w:val="21"/>
                      <w:szCs w:val="21"/>
                      <w:highlight w:val="none"/>
                      <w:lang w:val="en-US" w:eastAsia="zh-CN"/>
                    </w:rPr>
                    <w:t>集气罩+二级UV光氧催化+二级活性炭吸附装置+15m排气筒</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000000"/>
                      <w:sz w:val="21"/>
                      <w:szCs w:val="21"/>
                      <w:highlight w:val="none"/>
                      <w:lang w:val="en-US" w:eastAsia="zh-CN"/>
                    </w:rPr>
                  </w:pPr>
                  <w:r>
                    <w:rPr>
                      <w:rFonts w:hint="eastAsia" w:cs="宋体"/>
                      <w:color w:val="000000"/>
                      <w:sz w:val="21"/>
                      <w:szCs w:val="21"/>
                      <w:highlight w:val="none"/>
                      <w:lang w:val="en-US" w:eastAsia="zh-CN"/>
                    </w:rPr>
                    <w:t>1</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000000"/>
                      <w:sz w:val="21"/>
                      <w:szCs w:val="21"/>
                      <w:highlight w:val="none"/>
                      <w:lang w:val="en-US" w:eastAsia="zh-CN"/>
                    </w:rPr>
                  </w:pPr>
                  <w:r>
                    <w:rPr>
                      <w:rFonts w:hint="eastAsia" w:cs="宋体"/>
                      <w:color w:val="000000"/>
                      <w:sz w:val="21"/>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5" w:hRule="atLeast"/>
                <w:jc w:val="center"/>
              </w:trPr>
              <w:tc>
                <w:tcPr>
                  <w:tcW w:w="9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pPr>
                </w:p>
              </w:tc>
              <w:tc>
                <w:tcPr>
                  <w:tcW w:w="10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pP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cs="宋体"/>
                      <w:color w:val="000000"/>
                      <w:sz w:val="21"/>
                      <w:szCs w:val="21"/>
                      <w:highlight w:val="none"/>
                      <w:lang w:val="en-US" w:eastAsia="zh-CN"/>
                    </w:rPr>
                  </w:pPr>
                  <w:r>
                    <w:rPr>
                      <w:rFonts w:hint="eastAsia" w:cs="宋体"/>
                      <w:color w:val="000000"/>
                      <w:sz w:val="21"/>
                      <w:szCs w:val="21"/>
                      <w:highlight w:val="none"/>
                      <w:lang w:val="en-US" w:eastAsia="zh-CN"/>
                    </w:rPr>
                    <w:t>集气罩+袋式除尘+15m排气筒</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cs="宋体"/>
                      <w:color w:val="000000"/>
                      <w:sz w:val="21"/>
                      <w:szCs w:val="21"/>
                      <w:highlight w:val="none"/>
                      <w:lang w:val="en-US" w:eastAsia="zh-CN"/>
                    </w:rPr>
                  </w:pPr>
                  <w:r>
                    <w:rPr>
                      <w:rFonts w:hint="eastAsia" w:cs="宋体"/>
                      <w:color w:val="000000"/>
                      <w:sz w:val="21"/>
                      <w:szCs w:val="21"/>
                      <w:highlight w:val="none"/>
                      <w:lang w:val="en-US" w:eastAsia="zh-CN"/>
                    </w:rPr>
                    <w:t>2</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cs="宋体"/>
                      <w:color w:val="000000"/>
                      <w:sz w:val="21"/>
                      <w:szCs w:val="21"/>
                      <w:highlight w:val="none"/>
                      <w:lang w:val="en-US" w:eastAsia="zh-CN"/>
                    </w:rPr>
                  </w:pPr>
                  <w:r>
                    <w:rPr>
                      <w:rFonts w:hint="eastAsia" w:cs="宋体"/>
                      <w:color w:val="000000"/>
                      <w:sz w:val="21"/>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74" w:hRule="atLeast"/>
                <w:jc w:val="center"/>
              </w:trPr>
              <w:tc>
                <w:tcPr>
                  <w:tcW w:w="9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p>
              </w:tc>
              <w:tc>
                <w:tcPr>
                  <w:tcW w:w="102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无组织废气</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000000"/>
                      <w:sz w:val="21"/>
                      <w:szCs w:val="21"/>
                      <w:highlight w:val="none"/>
                      <w:lang w:val="en-US" w:eastAsia="zh-CN"/>
                    </w:rPr>
                  </w:pPr>
                  <w:r>
                    <w:rPr>
                      <w:rFonts w:hint="eastAsia" w:cs="宋体"/>
                      <w:color w:val="000000"/>
                      <w:sz w:val="21"/>
                      <w:szCs w:val="21"/>
                      <w:highlight w:val="none"/>
                      <w:lang w:val="en-US" w:eastAsia="zh-CN"/>
                    </w:rPr>
                    <w:t>封闭式作业</w:t>
                  </w:r>
                  <w:r>
                    <w:rPr>
                      <w:rFonts w:hint="eastAsia" w:ascii="Times New Roman" w:hAnsi="Times New Roman" w:eastAsia="宋体" w:cs="宋体"/>
                      <w:color w:val="000000"/>
                      <w:sz w:val="21"/>
                      <w:szCs w:val="21"/>
                      <w:highlight w:val="none"/>
                      <w:lang w:val="en-US" w:eastAsia="zh-CN"/>
                    </w:rPr>
                    <w:t>；定期对生产设备、管线进行检修，防止“跑冒滴漏”</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000000"/>
                      <w:sz w:val="21"/>
                      <w:szCs w:val="21"/>
                      <w:highlight w:val="none"/>
                      <w:lang w:val="en-US" w:eastAsia="zh-CN"/>
                    </w:rPr>
                  </w:pPr>
                  <w:r>
                    <w:rPr>
                      <w:rFonts w:hint="eastAsia" w:cs="宋体"/>
                      <w:color w:val="000000"/>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97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废水处理</w:t>
                  </w:r>
                </w:p>
              </w:tc>
              <w:tc>
                <w:tcPr>
                  <w:tcW w:w="102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地下水</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地面防渗</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1</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000000"/>
                      <w:sz w:val="21"/>
                      <w:szCs w:val="21"/>
                      <w:highlight w:val="none"/>
                      <w:lang w:val="en-US" w:eastAsia="zh-CN"/>
                    </w:rPr>
                  </w:pPr>
                  <w:r>
                    <w:rPr>
                      <w:rFonts w:hint="eastAsia" w:cs="宋体"/>
                      <w:color w:val="000000"/>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77" w:hRule="atLeast"/>
                <w:jc w:val="center"/>
              </w:trPr>
              <w:tc>
                <w:tcPr>
                  <w:tcW w:w="97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废固治理</w:t>
                  </w:r>
                </w:p>
              </w:tc>
              <w:tc>
                <w:tcPr>
                  <w:tcW w:w="102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生活垃圾</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生活垃圾收集箱</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77" w:hRule="atLeast"/>
                <w:jc w:val="center"/>
              </w:trPr>
              <w:tc>
                <w:tcPr>
                  <w:tcW w:w="9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p>
              </w:tc>
              <w:tc>
                <w:tcPr>
                  <w:tcW w:w="102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000000"/>
                      <w:sz w:val="21"/>
                      <w:szCs w:val="21"/>
                      <w:highlight w:val="none"/>
                      <w:lang w:val="en-US" w:eastAsia="zh-CN"/>
                    </w:rPr>
                  </w:pPr>
                  <w:r>
                    <w:rPr>
                      <w:rFonts w:hint="eastAsia" w:cs="宋体"/>
                      <w:color w:val="000000"/>
                      <w:sz w:val="21"/>
                      <w:szCs w:val="21"/>
                      <w:highlight w:val="none"/>
                      <w:lang w:val="en-US" w:eastAsia="zh-CN"/>
                    </w:rPr>
                    <w:t>危险废物</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000000"/>
                      <w:sz w:val="21"/>
                      <w:szCs w:val="21"/>
                      <w:highlight w:val="none"/>
                      <w:lang w:val="en-US" w:eastAsia="zh-CN"/>
                    </w:rPr>
                  </w:pPr>
                  <w:r>
                    <w:rPr>
                      <w:rFonts w:hint="eastAsia" w:cs="宋体"/>
                      <w:color w:val="000000"/>
                      <w:sz w:val="21"/>
                      <w:szCs w:val="21"/>
                      <w:highlight w:val="none"/>
                      <w:lang w:val="en-US" w:eastAsia="zh-CN"/>
                    </w:rPr>
                    <w:t>危废暂存间</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000000"/>
                      <w:sz w:val="21"/>
                      <w:szCs w:val="21"/>
                      <w:highlight w:val="none"/>
                      <w:lang w:val="en-US" w:eastAsia="zh-CN"/>
                    </w:rPr>
                  </w:pPr>
                  <w:r>
                    <w:rPr>
                      <w:rFonts w:hint="eastAsia" w:cs="宋体"/>
                      <w:color w:val="000000"/>
                      <w:sz w:val="21"/>
                      <w:szCs w:val="21"/>
                      <w:highlight w:val="none"/>
                      <w:lang w:val="en-US" w:eastAsia="zh-CN"/>
                    </w:rPr>
                    <w:t>-</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000000"/>
                      <w:sz w:val="21"/>
                      <w:szCs w:val="21"/>
                      <w:highlight w:val="none"/>
                      <w:lang w:val="en-US" w:eastAsia="zh-CN"/>
                    </w:rPr>
                  </w:pPr>
                  <w:r>
                    <w:rPr>
                      <w:rFonts w:hint="eastAsia" w:cs="宋体"/>
                      <w:color w:val="000000"/>
                      <w:sz w:val="21"/>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77" w:hRule="atLeast"/>
                <w:jc w:val="center"/>
              </w:trPr>
              <w:tc>
                <w:tcPr>
                  <w:tcW w:w="97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噪声治理</w:t>
                  </w:r>
                </w:p>
              </w:tc>
              <w:tc>
                <w:tcPr>
                  <w:tcW w:w="102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机械噪声</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隔声降噪、绿化措施</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cs="宋体"/>
                      <w:color w:val="000000"/>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77" w:hRule="atLeast"/>
                <w:jc w:val="center"/>
              </w:trPr>
              <w:tc>
                <w:tcPr>
                  <w:tcW w:w="2000"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环境风险</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环境风险防范及应急措施</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77" w:hRule="atLeast"/>
                <w:jc w:val="center"/>
              </w:trPr>
              <w:tc>
                <w:tcPr>
                  <w:tcW w:w="2000"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其他</w:t>
                  </w:r>
                </w:p>
              </w:tc>
              <w:tc>
                <w:tcPr>
                  <w:tcW w:w="2763"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水土保持、厂区绿化、施工期污染防治措施、环境管理与监控、消防系统、排污口规范化</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w:t>
                  </w: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000000"/>
                      <w:sz w:val="21"/>
                      <w:szCs w:val="21"/>
                      <w:highlight w:val="none"/>
                      <w:lang w:val="en-US" w:eastAsia="zh-CN"/>
                    </w:rPr>
                  </w:pPr>
                  <w:r>
                    <w:rPr>
                      <w:rFonts w:hint="eastAsia" w:cs="宋体"/>
                      <w:color w:val="000000"/>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17" w:hRule="atLeast"/>
                <w:jc w:val="center"/>
              </w:trPr>
              <w:tc>
                <w:tcPr>
                  <w:tcW w:w="4763"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sz w:val="21"/>
                      <w:szCs w:val="21"/>
                      <w:highlight w:val="none"/>
                      <w:lang w:val="en-US" w:eastAsia="zh-CN"/>
                    </w:rPr>
                    <w:t>合  计</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eastAsia" w:ascii="Times New Roman" w:hAnsi="Times New Roman" w:eastAsia="宋体" w:cs="宋体"/>
                      <w:color w:val="000000"/>
                      <w:sz w:val="21"/>
                      <w:szCs w:val="21"/>
                      <w:highlight w:val="none"/>
                      <w:lang w:val="en-US" w:eastAsia="zh-CN"/>
                    </w:rPr>
                  </w:pPr>
                </w:p>
              </w:tc>
              <w:tc>
                <w:tcPr>
                  <w:tcW w:w="1456" w:type="dxa"/>
                  <w:noWrap w:val="0"/>
                  <w:vAlign w:val="center"/>
                </w:tcPr>
                <w:p>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firstLine="0" w:firstLineChars="0"/>
                    <w:jc w:val="center"/>
                    <w:textAlignment w:val="auto"/>
                    <w:rPr>
                      <w:rFonts w:hint="default" w:ascii="Times New Roman" w:hAnsi="Times New Roman" w:eastAsia="宋体" w:cs="宋体"/>
                      <w:color w:val="000000"/>
                      <w:sz w:val="21"/>
                      <w:szCs w:val="21"/>
                      <w:highlight w:val="none"/>
                      <w:lang w:val="en-US" w:eastAsia="zh-CN"/>
                    </w:rPr>
                  </w:pPr>
                  <w:r>
                    <w:rPr>
                      <w:rFonts w:hint="eastAsia" w:cs="宋体"/>
                      <w:color w:val="000000"/>
                      <w:sz w:val="21"/>
                      <w:szCs w:val="21"/>
                      <w:highlight w:val="none"/>
                      <w:lang w:val="en-US" w:eastAsia="zh-CN"/>
                    </w:rPr>
                    <w:t>50</w:t>
                  </w:r>
                </w:p>
              </w:tc>
            </w:tr>
          </w:tbl>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二、环境管理要求</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为了落实各项污染防治措施，加强环境保护工作管理，应当根据实际特点，制定各种类型的环保制度。</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（1）环保设施的建设、运行及维护费用保障制度</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在项目的建设、运行、维护的过程中，要设立专项的环保资金，所有环保投支出该专项资金投入，并定时、定量对该环保资金进行补充，以保证环保设施的正常建设、运行和维护。</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（2）排污定期报告制度</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要定期向当地环保部门报告污染治理设施运行情况、污染物排放情况以及污染事故、污染纠纷等情况。</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（3）污染处理设施的管理制度</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对污染治理设施的管理必须与生产经营活动一起纳入企业的日常管理中，要建立岗位责任制，制定操作规程，建立环境管理台帐。</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（4）奖惩制度</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企业应设置环境保护奖惩制度，对爱护环保设施，节能降耗、改善环境者实行奖励；对不按环保要求管理，造成环保设施损坏、环境污染和资源、能源浪费者予以处罚。</w:t>
            </w:r>
          </w:p>
          <w:p>
            <w:pPr>
              <w:overflowPunct w:val="0"/>
              <w:autoSpaceDE w:val="0"/>
              <w:autoSpaceDN w:val="0"/>
              <w:bidi w:val="0"/>
              <w:adjustRightInd w:val="0"/>
              <w:snapToGrid w:val="0"/>
              <w:spacing w:before="0" w:after="0" w:line="500" w:lineRule="exact"/>
              <w:ind w:left="0" w:right="0" w:firstLine="420" w:firstLineChars="200"/>
              <w:jc w:val="left"/>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（5）规范排污口</w:t>
            </w:r>
          </w:p>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本项目应按《环境保护图形标志—排放口（源）》（GB15562.1-1995）规定的图形，在各气、水、声排污口（源）挂牌标识，做到各排污口（源）的环保标志明显，便于企业管理和公众监督。</w:t>
            </w:r>
          </w:p>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列入总量控制污染物的排污口为管理的重点，排污口应便于采样与计量监测，便于日常现场监督检查。排污口位置必须合理确定，按环监[1996]470号文件要求进行规范化管理。</w:t>
            </w:r>
          </w:p>
          <w:p>
            <w:pPr>
              <w:overflowPunct w:val="0"/>
              <w:autoSpaceDE w:val="0"/>
              <w:autoSpaceDN w:val="0"/>
              <w:bidi w:val="0"/>
              <w:adjustRightInd w:val="0"/>
              <w:snapToGrid w:val="0"/>
              <w:spacing w:before="0" w:after="0" w:line="500" w:lineRule="exact"/>
              <w:ind w:left="0" w:right="0" w:firstLine="420" w:firstLineChars="200"/>
              <w:jc w:val="left"/>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污染物排放口的环保图形标志牌应设置在靠近采样点的醒目位置处，标志牌设置高度为其上缘距地面约2m。</w:t>
            </w:r>
          </w:p>
          <w:p>
            <w:pPr>
              <w:overflowPunct w:val="0"/>
              <w:autoSpaceDE w:val="0"/>
              <w:autoSpaceDN w:val="0"/>
              <w:bidi w:val="0"/>
              <w:adjustRightInd w:val="0"/>
              <w:snapToGrid w:val="0"/>
              <w:spacing w:before="0" w:after="0" w:line="500" w:lineRule="exact"/>
              <w:ind w:left="0" w:right="0" w:firstLine="420" w:firstLineChars="200"/>
              <w:jc w:val="left"/>
              <w:rPr>
                <w:rFonts w:hint="eastAsia" w:cs="宋体"/>
                <w:sz w:val="21"/>
                <w:szCs w:val="21"/>
                <w:lang w:val="en-US" w:eastAsia="zh-CN"/>
              </w:rPr>
            </w:pPr>
            <w:r>
              <w:rPr>
                <w:rFonts w:hint="eastAsia" w:ascii="Times New Roman" w:hAnsi="Times New Roman" w:eastAsia="宋体" w:cs="宋体"/>
                <w:sz w:val="21"/>
                <w:szCs w:val="21"/>
                <w:lang w:val="en-US" w:eastAsia="zh-CN"/>
              </w:rPr>
              <w:t>重点排污单位的污染物排放口或固体废物贮存处置场地以设置立式标志牌为主，一般排污单位的污染物排放口或固体废物贮存处置场地可以根据情况设置立式或平面固定式标志牌。一般污染物排放口或固体废物贮存堆放场地设置提示性环境保护图形标志牌</w:t>
            </w:r>
            <w:r>
              <w:rPr>
                <w:rFonts w:hint="eastAsia" w:cs="宋体"/>
                <w:sz w:val="21"/>
                <w:szCs w:val="21"/>
                <w:lang w:val="en-US" w:eastAsia="zh-CN"/>
              </w:rPr>
              <w:t>。</w:t>
            </w:r>
          </w:p>
          <w:p>
            <w:pPr>
              <w:overflowPunct w:val="0"/>
              <w:autoSpaceDE w:val="0"/>
              <w:autoSpaceDN w:val="0"/>
              <w:bidi w:val="0"/>
              <w:adjustRightInd w:val="0"/>
              <w:snapToGrid w:val="0"/>
              <w:spacing w:before="0" w:after="0" w:line="500" w:lineRule="exact"/>
              <w:ind w:left="0" w:right="0" w:firstLine="420" w:firstLineChars="200"/>
              <w:jc w:val="left"/>
              <w:rPr>
                <w:rFonts w:hint="eastAsia" w:cs="宋体"/>
                <w:sz w:val="21"/>
                <w:szCs w:val="21"/>
                <w:lang w:val="en-US" w:eastAsia="zh-CN"/>
              </w:rPr>
            </w:pPr>
          </w:p>
          <w:p>
            <w:pPr>
              <w:overflowPunct w:val="0"/>
              <w:autoSpaceDE w:val="0"/>
              <w:autoSpaceDN w:val="0"/>
              <w:bidi w:val="0"/>
              <w:adjustRightInd w:val="0"/>
              <w:snapToGrid w:val="0"/>
              <w:spacing w:before="0" w:after="0" w:line="500" w:lineRule="exact"/>
              <w:ind w:left="0" w:right="0" w:firstLine="420" w:firstLineChars="200"/>
              <w:jc w:val="left"/>
              <w:rPr>
                <w:rFonts w:hint="eastAsia" w:cs="宋体"/>
                <w:sz w:val="21"/>
                <w:szCs w:val="21"/>
                <w:lang w:val="en-US" w:eastAsia="zh-CN"/>
              </w:rPr>
            </w:pPr>
          </w:p>
          <w:p>
            <w:pPr>
              <w:overflowPunct w:val="0"/>
              <w:autoSpaceDE w:val="0"/>
              <w:autoSpaceDN w:val="0"/>
              <w:bidi w:val="0"/>
              <w:adjustRightInd w:val="0"/>
              <w:snapToGrid w:val="0"/>
              <w:spacing w:before="0" w:after="0" w:line="500" w:lineRule="exact"/>
              <w:ind w:left="0" w:right="0" w:firstLine="420" w:firstLineChars="200"/>
              <w:jc w:val="left"/>
              <w:rPr>
                <w:rFonts w:hint="eastAsia" w:cs="宋体"/>
                <w:sz w:val="21"/>
                <w:szCs w:val="21"/>
                <w:lang w:val="en-US" w:eastAsia="zh-CN"/>
              </w:rPr>
            </w:pPr>
          </w:p>
          <w:p>
            <w:pPr>
              <w:overflowPunct w:val="0"/>
              <w:autoSpaceDE w:val="0"/>
              <w:autoSpaceDN w:val="0"/>
              <w:bidi w:val="0"/>
              <w:adjustRightInd w:val="0"/>
              <w:snapToGrid w:val="0"/>
              <w:spacing w:before="0" w:after="0" w:line="500" w:lineRule="exact"/>
              <w:ind w:left="0" w:right="0" w:firstLine="420" w:firstLineChars="200"/>
              <w:jc w:val="left"/>
              <w:rPr>
                <w:rFonts w:hint="eastAsia" w:cs="宋体"/>
                <w:sz w:val="21"/>
                <w:szCs w:val="21"/>
                <w:lang w:val="en-US" w:eastAsia="zh-CN"/>
              </w:rPr>
            </w:pPr>
          </w:p>
          <w:p>
            <w:pPr>
              <w:overflowPunct w:val="0"/>
              <w:autoSpaceDE w:val="0"/>
              <w:autoSpaceDN w:val="0"/>
              <w:bidi w:val="0"/>
              <w:adjustRightInd w:val="0"/>
              <w:snapToGrid w:val="0"/>
              <w:spacing w:before="0" w:after="0" w:line="500" w:lineRule="exact"/>
              <w:ind w:left="0" w:right="0" w:firstLine="420" w:firstLineChars="200"/>
              <w:jc w:val="left"/>
              <w:rPr>
                <w:rFonts w:hint="eastAsia" w:cs="宋体"/>
                <w:sz w:val="21"/>
                <w:szCs w:val="21"/>
                <w:lang w:val="en-US" w:eastAsia="zh-CN"/>
              </w:rPr>
            </w:pPr>
          </w:p>
          <w:p>
            <w:pPr>
              <w:overflowPunct w:val="0"/>
              <w:autoSpaceDE w:val="0"/>
              <w:autoSpaceDN w:val="0"/>
              <w:bidi w:val="0"/>
              <w:adjustRightInd w:val="0"/>
              <w:snapToGrid w:val="0"/>
              <w:spacing w:before="0" w:after="0" w:line="500" w:lineRule="exact"/>
              <w:ind w:left="0" w:right="0" w:firstLine="420" w:firstLineChars="200"/>
              <w:jc w:val="left"/>
              <w:rPr>
                <w:rFonts w:hint="eastAsia" w:cs="宋体"/>
                <w:sz w:val="21"/>
                <w:szCs w:val="21"/>
                <w:lang w:val="en-US" w:eastAsia="zh-CN"/>
              </w:rPr>
            </w:pPr>
          </w:p>
          <w:p>
            <w:pPr>
              <w:overflowPunct w:val="0"/>
              <w:autoSpaceDE w:val="0"/>
              <w:autoSpaceDN w:val="0"/>
              <w:bidi w:val="0"/>
              <w:adjustRightInd w:val="0"/>
              <w:snapToGrid w:val="0"/>
              <w:spacing w:before="0" w:after="0" w:line="500" w:lineRule="exact"/>
              <w:ind w:left="0" w:right="0" w:firstLine="420" w:firstLineChars="200"/>
              <w:jc w:val="left"/>
              <w:rPr>
                <w:rFonts w:hint="eastAsia" w:cs="宋体"/>
                <w:sz w:val="21"/>
                <w:szCs w:val="21"/>
                <w:lang w:val="en-US" w:eastAsia="zh-CN"/>
              </w:rPr>
            </w:pPr>
          </w:p>
          <w:p>
            <w:pPr>
              <w:overflowPunct w:val="0"/>
              <w:autoSpaceDE w:val="0"/>
              <w:autoSpaceDN w:val="0"/>
              <w:bidi w:val="0"/>
              <w:adjustRightInd w:val="0"/>
              <w:snapToGrid w:val="0"/>
              <w:spacing w:before="0" w:after="0" w:line="500" w:lineRule="exact"/>
              <w:ind w:left="0" w:right="0" w:firstLine="420" w:firstLineChars="200"/>
              <w:jc w:val="left"/>
              <w:rPr>
                <w:rFonts w:hint="eastAsia" w:cs="宋体"/>
                <w:sz w:val="21"/>
                <w:szCs w:val="21"/>
                <w:lang w:val="en-US" w:eastAsia="zh-CN"/>
              </w:rPr>
            </w:pPr>
          </w:p>
          <w:p>
            <w:pPr>
              <w:overflowPunct w:val="0"/>
              <w:autoSpaceDE w:val="0"/>
              <w:autoSpaceDN w:val="0"/>
              <w:bidi w:val="0"/>
              <w:adjustRightInd w:val="0"/>
              <w:snapToGrid w:val="0"/>
              <w:spacing w:before="0" w:after="0" w:line="500" w:lineRule="exact"/>
              <w:ind w:left="0" w:right="0" w:firstLine="420" w:firstLineChars="200"/>
              <w:jc w:val="left"/>
              <w:rPr>
                <w:rFonts w:hint="eastAsia" w:cs="宋体"/>
                <w:sz w:val="21"/>
                <w:szCs w:val="21"/>
                <w:lang w:val="en-US" w:eastAsia="zh-CN"/>
              </w:rPr>
            </w:pPr>
          </w:p>
          <w:p>
            <w:pPr>
              <w:overflowPunct w:val="0"/>
              <w:autoSpaceDE w:val="0"/>
              <w:autoSpaceDN w:val="0"/>
              <w:bidi w:val="0"/>
              <w:adjustRightInd w:val="0"/>
              <w:snapToGrid w:val="0"/>
              <w:spacing w:before="0" w:after="0" w:line="500" w:lineRule="exact"/>
              <w:ind w:left="0" w:right="0" w:firstLine="420" w:firstLineChars="200"/>
              <w:jc w:val="left"/>
              <w:rPr>
                <w:rFonts w:hint="eastAsia" w:cs="宋体"/>
                <w:sz w:val="21"/>
                <w:szCs w:val="21"/>
                <w:lang w:val="en-US" w:eastAsia="zh-CN"/>
              </w:rPr>
            </w:pPr>
          </w:p>
          <w:p>
            <w:pPr>
              <w:overflowPunct w:val="0"/>
              <w:autoSpaceDE w:val="0"/>
              <w:autoSpaceDN w:val="0"/>
              <w:bidi w:val="0"/>
              <w:adjustRightInd w:val="0"/>
              <w:snapToGrid w:val="0"/>
              <w:spacing w:before="0" w:after="0" w:line="500" w:lineRule="exact"/>
              <w:ind w:left="0" w:right="0" w:firstLine="420" w:firstLineChars="200"/>
              <w:jc w:val="left"/>
              <w:rPr>
                <w:rFonts w:hint="eastAsia" w:cs="宋体"/>
                <w:sz w:val="21"/>
                <w:szCs w:val="21"/>
                <w:lang w:val="en-US" w:eastAsia="zh-CN"/>
              </w:rPr>
            </w:pPr>
          </w:p>
          <w:p>
            <w:pPr>
              <w:overflowPunct w:val="0"/>
              <w:autoSpaceDE w:val="0"/>
              <w:autoSpaceDN w:val="0"/>
              <w:bidi w:val="0"/>
              <w:adjustRightInd w:val="0"/>
              <w:snapToGrid w:val="0"/>
              <w:spacing w:before="0" w:after="0" w:line="500" w:lineRule="exact"/>
              <w:ind w:left="0" w:right="0" w:firstLine="420" w:firstLineChars="200"/>
              <w:jc w:val="left"/>
              <w:rPr>
                <w:rFonts w:hint="eastAsia" w:cs="宋体"/>
                <w:sz w:val="21"/>
                <w:szCs w:val="21"/>
                <w:lang w:val="en-US" w:eastAsia="zh-CN"/>
              </w:rPr>
            </w:pPr>
          </w:p>
          <w:p>
            <w:pPr>
              <w:overflowPunct w:val="0"/>
              <w:autoSpaceDE w:val="0"/>
              <w:autoSpaceDN w:val="0"/>
              <w:bidi w:val="0"/>
              <w:adjustRightInd w:val="0"/>
              <w:snapToGrid w:val="0"/>
              <w:spacing w:before="0" w:after="0" w:line="500" w:lineRule="exact"/>
              <w:ind w:left="0" w:right="0" w:firstLine="420" w:firstLineChars="200"/>
              <w:jc w:val="left"/>
              <w:rPr>
                <w:rFonts w:hint="eastAsia" w:cs="宋体"/>
                <w:sz w:val="21"/>
                <w:szCs w:val="21"/>
                <w:lang w:val="en-US" w:eastAsia="zh-CN"/>
              </w:rPr>
            </w:pPr>
          </w:p>
          <w:p>
            <w:pPr>
              <w:overflowPunct w:val="0"/>
              <w:autoSpaceDE w:val="0"/>
              <w:autoSpaceDN w:val="0"/>
              <w:bidi w:val="0"/>
              <w:adjustRightInd w:val="0"/>
              <w:snapToGrid w:val="0"/>
              <w:spacing w:before="0" w:after="0" w:line="500" w:lineRule="exact"/>
              <w:ind w:right="0"/>
              <w:jc w:val="left"/>
              <w:rPr>
                <w:rFonts w:hint="eastAsia" w:cs="宋体"/>
                <w:sz w:val="21"/>
                <w:szCs w:val="21"/>
                <w:lang w:val="en-US" w:eastAsia="zh-CN"/>
              </w:rPr>
            </w:pPr>
          </w:p>
          <w:p>
            <w:pPr>
              <w:overflowPunct w:val="0"/>
              <w:autoSpaceDE w:val="0"/>
              <w:autoSpaceDN w:val="0"/>
              <w:bidi w:val="0"/>
              <w:adjustRightInd w:val="0"/>
              <w:snapToGrid w:val="0"/>
              <w:spacing w:before="0" w:after="0" w:line="500" w:lineRule="exact"/>
              <w:ind w:left="0" w:right="0" w:firstLine="420" w:firstLineChars="200"/>
              <w:jc w:val="left"/>
              <w:rPr>
                <w:rFonts w:hint="eastAsia" w:cs="宋体"/>
                <w:sz w:val="21"/>
                <w:szCs w:val="21"/>
                <w:lang w:val="en-US" w:eastAsia="zh-CN"/>
              </w:rPr>
            </w:pPr>
          </w:p>
          <w:p>
            <w:pPr>
              <w:overflowPunct w:val="0"/>
              <w:autoSpaceDE w:val="0"/>
              <w:autoSpaceDN w:val="0"/>
              <w:bidi w:val="0"/>
              <w:adjustRightInd w:val="0"/>
              <w:snapToGrid w:val="0"/>
              <w:spacing w:before="0" w:after="0" w:line="500" w:lineRule="exact"/>
              <w:ind w:left="0" w:right="0" w:firstLine="420" w:firstLineChars="200"/>
              <w:jc w:val="left"/>
              <w:rPr>
                <w:rFonts w:hint="eastAsia" w:cs="宋体"/>
                <w:sz w:val="21"/>
                <w:szCs w:val="21"/>
                <w:lang w:val="en-US" w:eastAsia="zh-CN"/>
              </w:rPr>
            </w:pPr>
          </w:p>
          <w:p>
            <w:pPr>
              <w:widowControl w:val="0"/>
              <w:overflowPunct w:val="0"/>
              <w:autoSpaceDE w:val="0"/>
              <w:autoSpaceDN w:val="0"/>
              <w:adjustRightInd w:val="0"/>
              <w:snapToGrid w:val="0"/>
              <w:spacing w:before="0" w:after="0" w:line="360" w:lineRule="exact"/>
              <w:ind w:left="0" w:right="0" w:firstLine="480" w:firstLineChars="200"/>
              <w:jc w:val="center"/>
              <w:rPr>
                <w:rFonts w:hint="default" w:ascii="Times New Roman" w:hAnsi="Times New Roman" w:eastAsia="宋体" w:cs="宋体"/>
                <w:snapToGrid w:val="0"/>
                <w:sz w:val="24"/>
                <w:szCs w:val="21"/>
                <w:lang w:val="en-US" w:eastAsia="zh-CN" w:bidi="ar-SA"/>
              </w:rPr>
            </w:pPr>
          </w:p>
        </w:tc>
      </w:tr>
    </w:tbl>
    <w:p>
      <w:pPr>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val="0"/>
        <w:overflowPunct w:val="0"/>
        <w:autoSpaceDE w:val="0"/>
        <w:autoSpaceDN w:val="0"/>
        <w:bidi w:val="0"/>
        <w:adjustRightInd w:val="0"/>
        <w:snapToGrid w:val="0"/>
        <w:spacing w:before="0" w:after="0" w:line="560" w:lineRule="exact"/>
        <w:ind w:left="0" w:right="0" w:firstLine="0" w:firstLineChars="0"/>
        <w:jc w:val="center"/>
        <w:outlineLvl w:val="0"/>
        <w:rPr>
          <w:rFonts w:hint="eastAsia" w:ascii="Times New Roman" w:hAnsi="Times New Roman" w:eastAsia="宋体" w:cs="宋体"/>
          <w:b/>
          <w:kern w:val="44"/>
          <w:sz w:val="28"/>
          <w:szCs w:val="22"/>
          <w:lang w:val="en-US" w:eastAsia="zh-CN" w:bidi="ar-SA"/>
        </w:rPr>
      </w:pPr>
      <w:bookmarkStart w:id="98" w:name="_Toc29259"/>
      <w:bookmarkStart w:id="99" w:name="_Toc3035"/>
      <w:bookmarkStart w:id="100" w:name="_Toc31367"/>
      <w:bookmarkStart w:id="101" w:name="_Toc14416"/>
      <w:bookmarkStart w:id="102" w:name="_Toc30004"/>
      <w:bookmarkStart w:id="103" w:name="_Toc16460"/>
      <w:r>
        <w:rPr>
          <w:rFonts w:hint="eastAsia" w:ascii="Times New Roman" w:hAnsi="Times New Roman" w:eastAsia="宋体" w:cs="宋体"/>
          <w:b/>
          <w:kern w:val="44"/>
          <w:sz w:val="28"/>
          <w:szCs w:val="22"/>
          <w:lang w:val="en-US" w:eastAsia="zh-CN" w:bidi="ar-SA"/>
        </w:rPr>
        <w:t>六、结论</w:t>
      </w:r>
      <w:bookmarkEnd w:id="98"/>
      <w:bookmarkEnd w:id="99"/>
      <w:bookmarkEnd w:id="100"/>
      <w:bookmarkEnd w:id="101"/>
      <w:bookmarkEnd w:id="102"/>
      <w:bookmarkEnd w:id="103"/>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widowControl w:val="0"/>
              <w:overflowPunct w:val="0"/>
              <w:autoSpaceDE w:val="0"/>
              <w:autoSpaceDN w:val="0"/>
              <w:bidi w:val="0"/>
              <w:adjustRightInd w:val="0"/>
              <w:snapToGrid w:val="0"/>
              <w:spacing w:before="0" w:after="0" w:line="560" w:lineRule="exact"/>
              <w:ind w:left="0" w:right="0" w:firstLine="562" w:firstLineChars="200"/>
              <w:jc w:val="left"/>
              <w:outlineLvl w:val="1"/>
              <w:rPr>
                <w:rFonts w:ascii="Times New Roman" w:hAnsi="Times New Roman" w:eastAsia="宋体" w:cs="黑体"/>
                <w:b/>
                <w:sz w:val="28"/>
                <w:szCs w:val="30"/>
                <w:lang w:val="en-US" w:eastAsia="zh-CN" w:bidi="ar-SA"/>
              </w:rPr>
            </w:pPr>
            <w:r>
              <w:rPr>
                <w:rFonts w:ascii="Times New Roman" w:hAnsi="Times New Roman" w:eastAsia="宋体" w:cs="黑体"/>
                <w:b/>
                <w:sz w:val="28"/>
                <w:szCs w:val="30"/>
                <w:lang w:val="en-US" w:eastAsia="zh-CN" w:bidi="ar-SA"/>
              </w:rPr>
              <w:t>6</w:t>
            </w:r>
            <w:r>
              <w:rPr>
                <w:rFonts w:hint="eastAsia" w:ascii="Times New Roman" w:hAnsi="Times New Roman" w:eastAsia="宋体" w:cs="黑体"/>
                <w:b/>
                <w:sz w:val="28"/>
                <w:szCs w:val="30"/>
                <w:lang w:val="en-US" w:eastAsia="zh-Hans" w:bidi="ar-SA"/>
              </w:rPr>
              <w:t>.</w:t>
            </w:r>
            <w:r>
              <w:rPr>
                <w:rFonts w:hint="default" w:ascii="Times New Roman" w:hAnsi="Times New Roman" w:eastAsia="宋体" w:cs="黑体"/>
                <w:b/>
                <w:sz w:val="28"/>
                <w:szCs w:val="30"/>
                <w:lang w:val="en-US" w:eastAsia="zh-Hans" w:bidi="ar-SA"/>
              </w:rPr>
              <w:t>1</w:t>
            </w:r>
            <w:r>
              <w:rPr>
                <w:rFonts w:ascii="Times New Roman" w:hAnsi="Times New Roman" w:eastAsia="宋体" w:cs="黑体"/>
                <w:b/>
                <w:sz w:val="28"/>
                <w:szCs w:val="30"/>
                <w:lang w:val="en-US" w:eastAsia="zh-CN" w:bidi="ar-SA"/>
              </w:rPr>
              <w:t>结论</w:t>
            </w:r>
          </w:p>
          <w:p>
            <w:pPr>
              <w:overflowPunct w:val="0"/>
              <w:autoSpaceDE w:val="0"/>
              <w:autoSpaceDN w:val="0"/>
              <w:bidi w:val="0"/>
              <w:adjustRightInd w:val="0"/>
              <w:snapToGrid w:val="0"/>
              <w:spacing w:before="0" w:after="0" w:line="500" w:lineRule="exact"/>
              <w:ind w:left="0" w:right="0" w:firstLine="480" w:firstLineChars="200"/>
              <w:jc w:val="left"/>
              <w:rPr>
                <w:rFonts w:ascii="Times New Roman" w:hAnsi="Times New Roman" w:eastAsia="宋体" w:cs="宋体"/>
              </w:rPr>
            </w:pPr>
            <w:r>
              <w:rPr>
                <w:rFonts w:hint="eastAsia" w:ascii="Times New Roman" w:hAnsi="Times New Roman" w:eastAsia="宋体" w:cs="宋体"/>
                <w:lang w:val="en-US" w:eastAsia="zh-CN"/>
              </w:rPr>
              <w:t>综上所述，本项目具有较明显的社会经济效益，项目所在地环境质量较好，项目对周围环境的污染程度较轻，本项目所产生的废气、废水、噪声、固废在采取相应的治理措施后，可满足相应的国家排放标准。通过对本项目环境影响评价，只要在本项目的建设中认真执行环保“三同时”，具体落实本环评中提出的各污染防治措施，从环保角度看，本项目的建设是可行的。</w:t>
            </w:r>
          </w:p>
          <w:p>
            <w:pPr>
              <w:widowControl w:val="0"/>
              <w:overflowPunct w:val="0"/>
              <w:autoSpaceDE w:val="0"/>
              <w:autoSpaceDN w:val="0"/>
              <w:bidi w:val="0"/>
              <w:adjustRightInd w:val="0"/>
              <w:snapToGrid w:val="0"/>
              <w:spacing w:before="0" w:after="0" w:line="560" w:lineRule="exact"/>
              <w:ind w:left="0" w:right="0" w:firstLine="562" w:firstLineChars="200"/>
              <w:jc w:val="left"/>
              <w:outlineLvl w:val="1"/>
              <w:rPr>
                <w:rFonts w:ascii="Times New Roman" w:hAnsi="Times New Roman" w:eastAsia="宋体" w:cs="黑体"/>
                <w:b/>
                <w:sz w:val="28"/>
                <w:szCs w:val="30"/>
                <w:lang w:val="en-US" w:eastAsia="zh-CN" w:bidi="ar-SA"/>
              </w:rPr>
            </w:pPr>
            <w:r>
              <w:rPr>
                <w:rFonts w:ascii="Times New Roman" w:hAnsi="Times New Roman" w:eastAsia="宋体" w:cs="黑体"/>
                <w:b/>
                <w:sz w:val="28"/>
                <w:szCs w:val="30"/>
                <w:lang w:val="en-US" w:eastAsia="zh-CN" w:bidi="ar-SA"/>
              </w:rPr>
              <w:t>6</w:t>
            </w:r>
            <w:r>
              <w:rPr>
                <w:rFonts w:hint="eastAsia" w:ascii="Times New Roman" w:hAnsi="Times New Roman" w:eastAsia="宋体" w:cs="黑体"/>
                <w:b/>
                <w:sz w:val="28"/>
                <w:szCs w:val="30"/>
                <w:lang w:val="en-US" w:eastAsia="zh-Hans" w:bidi="ar-SA"/>
              </w:rPr>
              <w:t>.</w:t>
            </w:r>
            <w:r>
              <w:rPr>
                <w:rFonts w:hint="default" w:ascii="Times New Roman" w:hAnsi="Times New Roman" w:eastAsia="宋体" w:cs="黑体"/>
                <w:b/>
                <w:sz w:val="28"/>
                <w:szCs w:val="30"/>
                <w:lang w:val="en-US" w:eastAsia="zh-Hans" w:bidi="ar-SA"/>
              </w:rPr>
              <w:t>2</w:t>
            </w:r>
            <w:r>
              <w:rPr>
                <w:rFonts w:ascii="Times New Roman" w:hAnsi="Times New Roman" w:eastAsia="宋体" w:cs="黑体"/>
                <w:b/>
                <w:sz w:val="28"/>
                <w:szCs w:val="30"/>
                <w:lang w:val="en-US" w:eastAsia="zh-CN" w:bidi="ar-SA"/>
              </w:rPr>
              <w:t>建议</w:t>
            </w:r>
          </w:p>
          <w:p>
            <w:pPr>
              <w:overflowPunct w:val="0"/>
              <w:autoSpaceDE w:val="0"/>
              <w:autoSpaceDN w:val="0"/>
              <w:bidi w:val="0"/>
              <w:adjustRightInd w:val="0"/>
              <w:snapToGrid w:val="0"/>
              <w:spacing w:before="0" w:after="0" w:line="500" w:lineRule="exact"/>
              <w:ind w:left="0" w:right="0" w:firstLine="480" w:firstLineChars="200"/>
              <w:jc w:val="left"/>
              <w:rPr>
                <w:rFonts w:ascii="Times New Roman" w:hAnsi="Times New Roman" w:eastAsia="宋体" w:cs="宋体"/>
              </w:rPr>
            </w:pPr>
            <w:r>
              <w:rPr>
                <w:rFonts w:ascii="Times New Roman" w:hAnsi="Times New Roman" w:eastAsia="宋体" w:cs="宋体"/>
              </w:rPr>
              <w:t>1、建设单位要严格执行“三同时”，切实做到环保治理设施与主体工程同时设计、同时施工、同时投产使用。</w:t>
            </w:r>
          </w:p>
          <w:p>
            <w:pPr>
              <w:overflowPunct w:val="0"/>
              <w:autoSpaceDE w:val="0"/>
              <w:autoSpaceDN w:val="0"/>
              <w:bidi w:val="0"/>
              <w:adjustRightInd w:val="0"/>
              <w:snapToGrid w:val="0"/>
              <w:spacing w:before="0" w:after="0" w:line="500" w:lineRule="exact"/>
              <w:ind w:left="0" w:right="0" w:firstLine="480" w:firstLineChars="200"/>
              <w:jc w:val="left"/>
              <w:rPr>
                <w:rFonts w:ascii="Times New Roman" w:hAnsi="Times New Roman" w:eastAsia="宋体" w:cs="宋体"/>
              </w:rPr>
            </w:pPr>
            <w:r>
              <w:rPr>
                <w:rFonts w:ascii="Times New Roman" w:hAnsi="Times New Roman" w:eastAsia="宋体" w:cs="宋体"/>
              </w:rPr>
              <w:t>2、固体废弃物设置专用的堆放场所；</w:t>
            </w:r>
          </w:p>
          <w:p>
            <w:pPr>
              <w:keepNext w:val="0"/>
              <w:keepLines w:val="0"/>
              <w:pageBreakBefore w:val="0"/>
              <w:widowControl w:val="0"/>
              <w:kinsoku/>
              <w:wordWrap/>
              <w:overflowPunct w:val="0"/>
              <w:topLinePunct w:val="0"/>
              <w:autoSpaceDE w:val="0"/>
              <w:autoSpaceDN w:val="0"/>
              <w:bidi w:val="0"/>
              <w:adjustRightInd w:val="0"/>
              <w:snapToGrid w:val="0"/>
              <w:spacing w:before="0" w:after="0" w:line="500" w:lineRule="exact"/>
              <w:ind w:left="0" w:right="0" w:firstLine="480" w:firstLineChars="200"/>
              <w:jc w:val="both"/>
              <w:textAlignment w:val="auto"/>
              <w:rPr>
                <w:rFonts w:ascii="Times New Roman" w:hAnsi="Times New Roman" w:eastAsia="宋体" w:cs="宋体"/>
              </w:rPr>
            </w:pPr>
            <w:r>
              <w:rPr>
                <w:rFonts w:hint="default" w:ascii="Times New Roman" w:hAnsi="Times New Roman" w:eastAsia="宋体" w:cs="宋体"/>
              </w:rPr>
              <w:t>3</w:t>
            </w:r>
            <w:r>
              <w:rPr>
                <w:rFonts w:hint="eastAsia" w:ascii="Times New Roman" w:hAnsi="Times New Roman" w:eastAsia="宋体" w:cs="宋体"/>
                <w:lang w:eastAsia="zh-CN"/>
              </w:rPr>
              <w:t>、</w:t>
            </w:r>
            <w:r>
              <w:rPr>
                <w:rFonts w:hint="eastAsia" w:ascii="Times New Roman" w:hAnsi="Times New Roman" w:eastAsia="宋体" w:cs="宋体"/>
              </w:rPr>
              <w:t>加强管理，建立各种健全的生产环保规章制度，严格在岗人员操作管理，与此同时，加强设备、管道、各项治污措施的定期检修和维护工作。</w:t>
            </w: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center"/>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both"/>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both"/>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both"/>
              <w:rPr>
                <w:rFonts w:hint="default" w:ascii="Times New Roman" w:hAnsi="Times New Roman" w:eastAsia="宋体" w:cs="宋体"/>
                <w:sz w:val="24"/>
                <w:szCs w:val="24"/>
                <w:vertAlign w:val="baseline"/>
                <w:lang w:val="en-US" w:eastAsia="zh-CN" w:bidi="ar-SA"/>
              </w:rPr>
            </w:pPr>
          </w:p>
          <w:p>
            <w:pPr>
              <w:widowControl w:val="0"/>
              <w:overflowPunct w:val="0"/>
              <w:autoSpaceDE w:val="0"/>
              <w:autoSpaceDN w:val="0"/>
              <w:adjustRightInd w:val="0"/>
              <w:snapToGrid w:val="0"/>
              <w:spacing w:before="0" w:after="0" w:line="400" w:lineRule="exact"/>
              <w:ind w:left="0" w:right="0" w:firstLine="0" w:firstLineChars="0"/>
              <w:jc w:val="both"/>
              <w:rPr>
                <w:rFonts w:hint="default" w:ascii="Times New Roman" w:hAnsi="Times New Roman" w:eastAsia="宋体" w:cs="宋体"/>
                <w:sz w:val="24"/>
                <w:szCs w:val="24"/>
                <w:vertAlign w:val="baseline"/>
                <w:lang w:val="en-US" w:eastAsia="zh-CN" w:bidi="ar-SA"/>
              </w:rPr>
            </w:pPr>
          </w:p>
        </w:tc>
      </w:tr>
    </w:tbl>
    <w:p>
      <w:pPr>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right="0" w:firstLine="640" w:firstLineChars="200"/>
        <w:jc w:val="left"/>
        <w:textAlignment w:val="auto"/>
        <w:outlineLvl w:val="0"/>
        <w:rPr>
          <w:rFonts w:ascii="Times New Roman" w:hAnsi="Times New Roman" w:eastAsia="黑体" w:cs="Times New Roman"/>
          <w:snapToGrid w:val="0"/>
          <w:color w:val="000000"/>
          <w:kern w:val="0"/>
          <w:sz w:val="32"/>
          <w:szCs w:val="32"/>
          <w:highlight w:val="none"/>
          <w:lang w:val="en-US" w:eastAsia="zh-CN" w:bidi="ar-SA"/>
        </w:rPr>
      </w:pPr>
      <w:bookmarkStart w:id="104" w:name="_Toc31582"/>
      <w:bookmarkStart w:id="105" w:name="_Toc10718"/>
      <w:bookmarkStart w:id="106" w:name="_Toc6309"/>
      <w:bookmarkStart w:id="107" w:name="_Toc5930"/>
      <w:r>
        <w:rPr>
          <w:rFonts w:hint="eastAsia" w:ascii="Times New Roman" w:hAnsi="Times New Roman" w:eastAsia="黑体" w:cs="Times New Roman"/>
          <w:snapToGrid w:val="0"/>
          <w:color w:val="000000"/>
          <w:kern w:val="0"/>
          <w:sz w:val="32"/>
          <w:szCs w:val="32"/>
          <w:highlight w:val="none"/>
          <w:lang w:val="en-US" w:eastAsia="zh-CN" w:bidi="ar-SA"/>
        </w:rPr>
        <w:t>附表</w:t>
      </w:r>
      <w:bookmarkEnd w:id="104"/>
      <w:bookmarkEnd w:id="105"/>
      <w:bookmarkEnd w:id="106"/>
      <w:bookmarkEnd w:id="107"/>
    </w:p>
    <w:p>
      <w:pPr>
        <w:overflowPunct w:val="0"/>
        <w:autoSpaceDE w:val="0"/>
        <w:autoSpaceDN w:val="0"/>
        <w:bidi w:val="0"/>
        <w:adjustRightInd w:val="0"/>
        <w:snapToGrid w:val="0"/>
        <w:spacing w:before="0" w:after="0" w:line="500" w:lineRule="exact"/>
        <w:ind w:left="0" w:right="0" w:firstLine="562" w:firstLineChars="200"/>
        <w:jc w:val="center"/>
        <w:outlineLvl w:val="0"/>
        <w:rPr>
          <w:rFonts w:hint="eastAsia" w:ascii="Times New Roman" w:hAnsi="Times New Roman" w:eastAsia="宋体" w:cs="宋体"/>
          <w:b/>
          <w:bCs/>
          <w:sz w:val="28"/>
          <w:szCs w:val="28"/>
          <w:lang w:val="en-US" w:eastAsia="zh-CN"/>
        </w:rPr>
      </w:pPr>
      <w:bookmarkStart w:id="108" w:name="_Toc28588"/>
      <w:bookmarkStart w:id="109" w:name="_Toc6631"/>
      <w:bookmarkStart w:id="110" w:name="_Toc31124"/>
      <w:bookmarkStart w:id="111" w:name="_Toc32240"/>
      <w:r>
        <w:rPr>
          <w:rFonts w:hint="eastAsia" w:ascii="Times New Roman" w:hAnsi="Times New Roman" w:eastAsia="宋体" w:cs="宋体"/>
          <w:b/>
          <w:bCs/>
          <w:sz w:val="28"/>
          <w:szCs w:val="28"/>
          <w:lang w:val="en-US" w:eastAsia="zh-CN"/>
        </w:rPr>
        <w:t>建设项目污染物排放量汇总表</w:t>
      </w:r>
      <w:bookmarkEnd w:id="108"/>
      <w:bookmarkEnd w:id="109"/>
      <w:bookmarkEnd w:id="110"/>
      <w:bookmarkEnd w:id="111"/>
    </w:p>
    <w:tbl>
      <w:tblPr>
        <w:tblStyle w:val="15"/>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984"/>
        <w:gridCol w:w="1701"/>
        <w:gridCol w:w="1276"/>
        <w:gridCol w:w="1701"/>
        <w:gridCol w:w="1559"/>
        <w:gridCol w:w="1761"/>
        <w:gridCol w:w="1616"/>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21" w:type="dxa"/>
            <w:tcBorders>
              <w:tl2br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right="0" w:firstLine="396" w:firstLineChars="200"/>
              <w:jc w:val="right"/>
              <w:textAlignment w:val="auto"/>
              <w:rPr>
                <w:rFonts w:hint="eastAsia" w:ascii="Times New Roman" w:hAnsi="Times New Roman" w:eastAsia="黑体" w:cs="宋体"/>
                <w:snapToGrid w:val="0"/>
                <w:color w:val="000000"/>
                <w:spacing w:val="-6"/>
                <w:kern w:val="21"/>
                <w:sz w:val="21"/>
                <w:szCs w:val="21"/>
                <w:highlight w:val="none"/>
                <w:lang w:val="en-US" w:eastAsia="zh-CN" w:bidi="ar-SA"/>
              </w:rPr>
            </w:pPr>
            <w:r>
              <w:rPr>
                <w:rFonts w:hint="eastAsia" w:ascii="Times New Roman" w:hAnsi="Times New Roman" w:eastAsia="黑体" w:cs="宋体"/>
                <w:snapToGrid w:val="0"/>
                <w:color w:val="000000"/>
                <w:spacing w:val="-6"/>
                <w:kern w:val="21"/>
                <w:sz w:val="21"/>
                <w:szCs w:val="21"/>
                <w:highlight w:val="none"/>
                <w:lang w:val="en-US" w:eastAsia="zh-CN" w:bidi="ar-SA"/>
              </w:rPr>
              <w:t>项目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left"/>
              <w:textAlignment w:val="auto"/>
              <w:rPr>
                <w:rFonts w:hint="eastAsia" w:ascii="Times New Roman" w:hAnsi="Times New Roman" w:eastAsia="黑体" w:cs="宋体"/>
                <w:snapToGrid w:val="0"/>
                <w:color w:val="000000"/>
                <w:spacing w:val="-6"/>
                <w:kern w:val="21"/>
                <w:sz w:val="21"/>
                <w:szCs w:val="21"/>
                <w:highlight w:val="none"/>
                <w:lang w:val="en-US" w:eastAsia="zh-CN" w:bidi="ar-SA"/>
              </w:rPr>
            </w:pPr>
            <w:r>
              <w:rPr>
                <w:rFonts w:hint="eastAsia" w:ascii="Times New Roman" w:hAnsi="Times New Roman" w:eastAsia="黑体" w:cs="宋体"/>
                <w:snapToGrid w:val="0"/>
                <w:color w:val="000000"/>
                <w:spacing w:val="-6"/>
                <w:kern w:val="21"/>
                <w:sz w:val="21"/>
                <w:szCs w:val="21"/>
                <w:highlight w:val="none"/>
                <w:lang w:val="en-US" w:eastAsia="zh-CN" w:bidi="ar-SA"/>
              </w:rPr>
              <w:t>分类</w:t>
            </w:r>
          </w:p>
        </w:tc>
        <w:tc>
          <w:tcPr>
            <w:tcW w:w="198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hint="eastAsia" w:ascii="Times New Roman" w:hAnsi="Times New Roman" w:eastAsia="黑体" w:cs="宋体"/>
                <w:snapToGrid w:val="0"/>
                <w:color w:val="000000"/>
                <w:spacing w:val="-6"/>
                <w:kern w:val="21"/>
                <w:sz w:val="21"/>
                <w:szCs w:val="21"/>
                <w:highlight w:val="none"/>
                <w:lang w:val="en-US" w:eastAsia="zh-CN" w:bidi="ar-SA"/>
              </w:rPr>
            </w:pPr>
            <w:r>
              <w:rPr>
                <w:rFonts w:hint="eastAsia" w:ascii="Times New Roman" w:hAnsi="Times New Roman" w:eastAsia="黑体" w:cs="宋体"/>
                <w:snapToGrid w:val="0"/>
                <w:color w:val="000000"/>
                <w:spacing w:val="-6"/>
                <w:kern w:val="21"/>
                <w:sz w:val="21"/>
                <w:szCs w:val="21"/>
                <w:highlight w:val="none"/>
                <w:lang w:val="en-US" w:eastAsia="zh-CN" w:bidi="ar-SA"/>
              </w:rPr>
              <w:t>污染物名称</w:t>
            </w:r>
          </w:p>
        </w:tc>
        <w:tc>
          <w:tcPr>
            <w:tcW w:w="17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hint="eastAsia" w:ascii="Times New Roman" w:hAnsi="Times New Roman" w:eastAsia="黑体" w:cs="Times New Roman"/>
                <w:snapToGrid w:val="0"/>
                <w:color w:val="000000"/>
                <w:spacing w:val="-6"/>
                <w:kern w:val="21"/>
                <w:sz w:val="21"/>
                <w:szCs w:val="21"/>
                <w:highlight w:val="none"/>
                <w:lang w:val="en-US" w:eastAsia="zh-CN" w:bidi="ar-SA"/>
              </w:rPr>
            </w:pPr>
            <w:r>
              <w:rPr>
                <w:rFonts w:ascii="Times New Roman" w:hAnsi="Times New Roman" w:eastAsia="黑体" w:cs="Times New Roman"/>
                <w:snapToGrid w:val="0"/>
                <w:color w:val="000000"/>
                <w:spacing w:val="-6"/>
                <w:kern w:val="21"/>
                <w:sz w:val="21"/>
                <w:szCs w:val="21"/>
                <w:highlight w:val="none"/>
                <w:lang w:val="en-US" w:eastAsia="zh-CN" w:bidi="ar-SA"/>
              </w:rPr>
              <w:t>现有工程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000000"/>
                <w:spacing w:val="-6"/>
                <w:kern w:val="21"/>
                <w:sz w:val="21"/>
                <w:szCs w:val="21"/>
                <w:highlight w:val="none"/>
                <w:lang w:val="en-US" w:eastAsia="zh-CN" w:bidi="ar-SA"/>
              </w:rPr>
            </w:pPr>
            <w:r>
              <w:rPr>
                <w:rFonts w:ascii="Times New Roman" w:hAnsi="Times New Roman" w:eastAsia="黑体" w:cs="Times New Roman"/>
                <w:snapToGrid w:val="0"/>
                <w:color w:val="000000"/>
                <w:spacing w:val="-6"/>
                <w:kern w:val="21"/>
                <w:sz w:val="21"/>
                <w:szCs w:val="21"/>
                <w:highlight w:val="none"/>
                <w:lang w:val="en-US" w:eastAsia="zh-CN" w:bidi="ar-SA"/>
              </w:rPr>
              <w:t>排放量（固</w:t>
            </w:r>
            <w:r>
              <w:rPr>
                <w:rFonts w:hint="eastAsia" w:ascii="Times New Roman" w:hAnsi="Times New Roman" w:eastAsia="黑体" w:cs="Times New Roman"/>
                <w:snapToGrid w:val="0"/>
                <w:color w:val="000000"/>
                <w:spacing w:val="-6"/>
                <w:kern w:val="21"/>
                <w:sz w:val="21"/>
                <w:szCs w:val="21"/>
                <w:highlight w:val="none"/>
                <w:lang w:val="en-US" w:eastAsia="zh-CN" w:bidi="ar-SA"/>
              </w:rPr>
              <w:t>体</w:t>
            </w:r>
            <w:r>
              <w:rPr>
                <w:rFonts w:ascii="Times New Roman" w:hAnsi="Times New Roman" w:eastAsia="黑体" w:cs="Times New Roman"/>
                <w:snapToGrid w:val="0"/>
                <w:color w:val="000000"/>
                <w:spacing w:val="-6"/>
                <w:kern w:val="21"/>
                <w:sz w:val="21"/>
                <w:szCs w:val="21"/>
                <w:highlight w:val="none"/>
                <w:lang w:val="en-US" w:eastAsia="zh-CN" w:bidi="ar-SA"/>
              </w:rPr>
              <w:t>废</w:t>
            </w:r>
            <w:r>
              <w:rPr>
                <w:rFonts w:hint="eastAsia" w:ascii="Times New Roman" w:hAnsi="Times New Roman" w:eastAsia="黑体" w:cs="Times New Roman"/>
                <w:snapToGrid w:val="0"/>
                <w:color w:val="000000"/>
                <w:spacing w:val="-6"/>
                <w:kern w:val="21"/>
                <w:sz w:val="21"/>
                <w:szCs w:val="21"/>
                <w:highlight w:val="none"/>
                <w:lang w:val="en-US" w:eastAsia="zh-CN" w:bidi="ar-SA"/>
              </w:rPr>
              <w:t>物</w:t>
            </w:r>
            <w:r>
              <w:rPr>
                <w:rFonts w:ascii="Times New Roman" w:hAnsi="Times New Roman" w:eastAsia="黑体" w:cs="Times New Roman"/>
                <w:snapToGrid w:val="0"/>
                <w:color w:val="000000"/>
                <w:spacing w:val="-6"/>
                <w:kern w:val="21"/>
                <w:sz w:val="21"/>
                <w:szCs w:val="21"/>
                <w:highlight w:val="none"/>
                <w:lang w:val="en-US" w:eastAsia="zh-CN" w:bidi="ar-SA"/>
              </w:rPr>
              <w:t>产生量）</w:t>
            </w:r>
            <w:r>
              <w:rPr>
                <w:rFonts w:ascii="Times New Roman" w:hAnsi="Times New Roman" w:eastAsia="黑体" w:cs="Times New Roman"/>
                <w:snapToGrid w:val="0"/>
                <w:color w:val="000000"/>
                <w:spacing w:val="-6"/>
                <w:kern w:val="21"/>
                <w:sz w:val="21"/>
                <w:szCs w:val="21"/>
                <w:highlight w:val="none"/>
                <w:lang w:val="en-US" w:eastAsia="zh-CN" w:bidi="ar-SA"/>
              </w:rPr>
              <w:fldChar w:fldCharType="begin"/>
            </w:r>
            <w:r>
              <w:rPr>
                <w:rFonts w:ascii="Times New Roman" w:hAnsi="Times New Roman" w:eastAsia="黑体" w:cs="Times New Roman"/>
                <w:snapToGrid w:val="0"/>
                <w:color w:val="000000"/>
                <w:spacing w:val="-6"/>
                <w:kern w:val="21"/>
                <w:sz w:val="21"/>
                <w:szCs w:val="21"/>
                <w:highlight w:val="none"/>
                <w:lang w:val="en-US" w:eastAsia="zh-CN" w:bidi="ar-SA"/>
              </w:rPr>
              <w:instrText xml:space="preserve"> = 1 \* GB3 \* MERGEFORMAT </w:instrText>
            </w:r>
            <w:r>
              <w:rPr>
                <w:rFonts w:ascii="Times New Roman" w:hAnsi="Times New Roman" w:eastAsia="黑体" w:cs="Times New Roman"/>
                <w:snapToGrid w:val="0"/>
                <w:color w:val="000000"/>
                <w:spacing w:val="-6"/>
                <w:kern w:val="21"/>
                <w:sz w:val="21"/>
                <w:szCs w:val="21"/>
                <w:highlight w:val="none"/>
                <w:lang w:val="en-US" w:eastAsia="zh-CN" w:bidi="ar-SA"/>
              </w:rPr>
              <w:fldChar w:fldCharType="separate"/>
            </w:r>
            <w:r>
              <w:rPr>
                <w:rFonts w:hint="eastAsia" w:ascii="Times New Roman" w:hAnsi="Times New Roman" w:eastAsia="黑体" w:cs="宋体"/>
                <w:color w:val="000000"/>
                <w:kern w:val="2"/>
                <w:sz w:val="21"/>
                <w:szCs w:val="21"/>
                <w:highlight w:val="none"/>
                <w:lang w:val="en-US" w:eastAsia="zh-CN" w:bidi="ar-SA"/>
              </w:rPr>
              <w:t>①</w:t>
            </w:r>
            <w:r>
              <w:rPr>
                <w:rFonts w:ascii="Times New Roman" w:hAnsi="Times New Roman" w:eastAsia="黑体" w:cs="Times New Roman"/>
                <w:snapToGrid w:val="0"/>
                <w:color w:val="000000"/>
                <w:spacing w:val="-6"/>
                <w:kern w:val="21"/>
                <w:sz w:val="21"/>
                <w:szCs w:val="21"/>
                <w:highlight w:val="none"/>
                <w:lang w:val="en-US" w:eastAsia="zh-CN" w:bidi="ar-SA"/>
              </w:rPr>
              <w:fldChar w:fldCharType="end"/>
            </w:r>
          </w:p>
        </w:tc>
        <w:tc>
          <w:tcPr>
            <w:tcW w:w="127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000000"/>
                <w:spacing w:val="-6"/>
                <w:kern w:val="21"/>
                <w:sz w:val="21"/>
                <w:szCs w:val="21"/>
                <w:highlight w:val="none"/>
                <w:lang w:val="en-US" w:eastAsia="zh-CN" w:bidi="ar-SA"/>
              </w:rPr>
            </w:pPr>
            <w:r>
              <w:rPr>
                <w:rFonts w:ascii="Times New Roman" w:hAnsi="Times New Roman" w:eastAsia="黑体" w:cs="Times New Roman"/>
                <w:snapToGrid w:val="0"/>
                <w:color w:val="000000"/>
                <w:spacing w:val="-6"/>
                <w:kern w:val="21"/>
                <w:sz w:val="21"/>
                <w:szCs w:val="21"/>
                <w:highlight w:val="none"/>
                <w:lang w:val="en-US" w:eastAsia="zh-CN" w:bidi="ar-SA"/>
              </w:rPr>
              <w:t>现有工程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000000"/>
                <w:spacing w:val="-6"/>
                <w:kern w:val="21"/>
                <w:sz w:val="21"/>
                <w:szCs w:val="21"/>
                <w:highlight w:val="none"/>
                <w:lang w:val="en-US" w:eastAsia="zh-CN" w:bidi="ar-SA"/>
              </w:rPr>
            </w:pPr>
            <w:r>
              <w:rPr>
                <w:rFonts w:ascii="Times New Roman" w:hAnsi="Times New Roman" w:eastAsia="黑体" w:cs="Times New Roman"/>
                <w:snapToGrid w:val="0"/>
                <w:color w:val="000000"/>
                <w:spacing w:val="-6"/>
                <w:kern w:val="21"/>
                <w:sz w:val="21"/>
                <w:szCs w:val="21"/>
                <w:highlight w:val="none"/>
                <w:lang w:val="en-US" w:eastAsia="zh-CN" w:bidi="ar-SA"/>
              </w:rPr>
              <w:t>许可排放量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right="0" w:firstLine="396" w:firstLineChars="200"/>
              <w:jc w:val="center"/>
              <w:textAlignment w:val="auto"/>
              <w:rPr>
                <w:rFonts w:ascii="Times New Roman" w:hAnsi="Times New Roman" w:eastAsia="黑体" w:cs="Times New Roman"/>
                <w:snapToGrid w:val="0"/>
                <w:color w:val="000000"/>
                <w:spacing w:val="-6"/>
                <w:kern w:val="21"/>
                <w:sz w:val="21"/>
                <w:szCs w:val="21"/>
                <w:highlight w:val="none"/>
                <w:lang w:val="en-US" w:eastAsia="zh-CN" w:bidi="ar-SA"/>
              </w:rPr>
            </w:pPr>
            <w:r>
              <w:rPr>
                <w:rFonts w:ascii="Times New Roman" w:hAnsi="Times New Roman" w:eastAsia="黑体" w:cs="Times New Roman"/>
                <w:snapToGrid w:val="0"/>
                <w:color w:val="000000"/>
                <w:spacing w:val="-6"/>
                <w:kern w:val="21"/>
                <w:sz w:val="21"/>
                <w:szCs w:val="21"/>
                <w:highlight w:val="none"/>
                <w:lang w:val="en-US" w:eastAsia="zh-CN" w:bidi="ar-SA"/>
              </w:rPr>
              <w:fldChar w:fldCharType="begin"/>
            </w:r>
            <w:r>
              <w:rPr>
                <w:rFonts w:ascii="Times New Roman" w:hAnsi="Times New Roman" w:eastAsia="黑体" w:cs="Times New Roman"/>
                <w:snapToGrid w:val="0"/>
                <w:color w:val="000000"/>
                <w:spacing w:val="-6"/>
                <w:kern w:val="21"/>
                <w:sz w:val="21"/>
                <w:szCs w:val="21"/>
                <w:highlight w:val="none"/>
                <w:lang w:val="en-US" w:eastAsia="zh-CN" w:bidi="ar-SA"/>
              </w:rPr>
              <w:instrText xml:space="preserve"> = 2 \* GB3 \* MERGEFORMAT </w:instrText>
            </w:r>
            <w:r>
              <w:rPr>
                <w:rFonts w:ascii="Times New Roman" w:hAnsi="Times New Roman" w:eastAsia="黑体" w:cs="Times New Roman"/>
                <w:snapToGrid w:val="0"/>
                <w:color w:val="000000"/>
                <w:spacing w:val="-6"/>
                <w:kern w:val="21"/>
                <w:sz w:val="21"/>
                <w:szCs w:val="21"/>
                <w:highlight w:val="none"/>
                <w:lang w:val="en-US" w:eastAsia="zh-CN" w:bidi="ar-SA"/>
              </w:rPr>
              <w:fldChar w:fldCharType="separate"/>
            </w:r>
            <w:r>
              <w:rPr>
                <w:rFonts w:hint="eastAsia" w:ascii="Times New Roman" w:hAnsi="Times New Roman" w:eastAsia="黑体" w:cs="宋体"/>
                <w:snapToGrid w:val="0"/>
                <w:color w:val="000000"/>
                <w:spacing w:val="-6"/>
                <w:kern w:val="21"/>
                <w:sz w:val="21"/>
                <w:szCs w:val="21"/>
                <w:highlight w:val="none"/>
                <w:lang w:val="en-US" w:eastAsia="zh-CN" w:bidi="ar-SA"/>
              </w:rPr>
              <w:t>②</w:t>
            </w:r>
            <w:r>
              <w:rPr>
                <w:rFonts w:ascii="Times New Roman" w:hAnsi="Times New Roman" w:eastAsia="黑体" w:cs="Times New Roman"/>
                <w:snapToGrid w:val="0"/>
                <w:color w:val="000000"/>
                <w:spacing w:val="-6"/>
                <w:kern w:val="21"/>
                <w:sz w:val="21"/>
                <w:szCs w:val="21"/>
                <w:highlight w:val="none"/>
                <w:lang w:val="en-US" w:eastAsia="zh-CN" w:bidi="ar-SA"/>
              </w:rPr>
              <w:fldChar w:fldCharType="end"/>
            </w:r>
          </w:p>
        </w:tc>
        <w:tc>
          <w:tcPr>
            <w:tcW w:w="17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hint="eastAsia" w:ascii="Times New Roman" w:hAnsi="Times New Roman" w:eastAsia="黑体" w:cs="Times New Roman"/>
                <w:snapToGrid w:val="0"/>
                <w:color w:val="000000"/>
                <w:spacing w:val="-6"/>
                <w:kern w:val="21"/>
                <w:sz w:val="21"/>
                <w:szCs w:val="21"/>
                <w:highlight w:val="none"/>
                <w:lang w:val="en-US" w:eastAsia="zh-CN" w:bidi="ar-SA"/>
              </w:rPr>
            </w:pPr>
            <w:r>
              <w:rPr>
                <w:rFonts w:ascii="Times New Roman" w:hAnsi="Times New Roman" w:eastAsia="黑体" w:cs="Times New Roman"/>
                <w:snapToGrid w:val="0"/>
                <w:color w:val="000000"/>
                <w:spacing w:val="-6"/>
                <w:kern w:val="21"/>
                <w:sz w:val="21"/>
                <w:szCs w:val="21"/>
                <w:highlight w:val="none"/>
                <w:lang w:val="en-US" w:eastAsia="zh-CN" w:bidi="ar-SA"/>
              </w:rPr>
              <w:t>在建工程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000000"/>
                <w:spacing w:val="-6"/>
                <w:kern w:val="21"/>
                <w:sz w:val="21"/>
                <w:szCs w:val="21"/>
                <w:highlight w:val="none"/>
                <w:lang w:val="en-US" w:eastAsia="zh-CN" w:bidi="ar-SA"/>
              </w:rPr>
            </w:pPr>
            <w:r>
              <w:rPr>
                <w:rFonts w:ascii="Times New Roman" w:hAnsi="Times New Roman" w:eastAsia="黑体" w:cs="Times New Roman"/>
                <w:snapToGrid w:val="0"/>
                <w:color w:val="000000"/>
                <w:spacing w:val="-6"/>
                <w:kern w:val="21"/>
                <w:sz w:val="21"/>
                <w:szCs w:val="21"/>
                <w:highlight w:val="none"/>
                <w:lang w:val="en-US" w:eastAsia="zh-CN" w:bidi="ar-SA"/>
              </w:rPr>
              <w:t>排放量（固</w:t>
            </w:r>
            <w:r>
              <w:rPr>
                <w:rFonts w:hint="eastAsia" w:ascii="Times New Roman" w:hAnsi="Times New Roman" w:eastAsia="黑体" w:cs="Times New Roman"/>
                <w:snapToGrid w:val="0"/>
                <w:color w:val="000000"/>
                <w:spacing w:val="-6"/>
                <w:kern w:val="21"/>
                <w:sz w:val="21"/>
                <w:szCs w:val="21"/>
                <w:highlight w:val="none"/>
                <w:lang w:val="en-US" w:eastAsia="zh-CN" w:bidi="ar-SA"/>
              </w:rPr>
              <w:t>体</w:t>
            </w:r>
            <w:r>
              <w:rPr>
                <w:rFonts w:ascii="Times New Roman" w:hAnsi="Times New Roman" w:eastAsia="黑体" w:cs="Times New Roman"/>
                <w:snapToGrid w:val="0"/>
                <w:color w:val="000000"/>
                <w:spacing w:val="-6"/>
                <w:kern w:val="21"/>
                <w:sz w:val="21"/>
                <w:szCs w:val="21"/>
                <w:highlight w:val="none"/>
                <w:lang w:val="en-US" w:eastAsia="zh-CN" w:bidi="ar-SA"/>
              </w:rPr>
              <w:t>废</w:t>
            </w:r>
            <w:r>
              <w:rPr>
                <w:rFonts w:hint="eastAsia" w:ascii="Times New Roman" w:hAnsi="Times New Roman" w:eastAsia="黑体" w:cs="Times New Roman"/>
                <w:snapToGrid w:val="0"/>
                <w:color w:val="000000"/>
                <w:spacing w:val="-6"/>
                <w:kern w:val="21"/>
                <w:sz w:val="21"/>
                <w:szCs w:val="21"/>
                <w:highlight w:val="none"/>
                <w:lang w:val="en-US" w:eastAsia="zh-CN" w:bidi="ar-SA"/>
              </w:rPr>
              <w:t>物</w:t>
            </w:r>
            <w:r>
              <w:rPr>
                <w:rFonts w:ascii="Times New Roman" w:hAnsi="Times New Roman" w:eastAsia="黑体" w:cs="Times New Roman"/>
                <w:snapToGrid w:val="0"/>
                <w:color w:val="000000"/>
                <w:spacing w:val="-6"/>
                <w:kern w:val="21"/>
                <w:sz w:val="21"/>
                <w:szCs w:val="21"/>
                <w:highlight w:val="none"/>
                <w:lang w:val="en-US" w:eastAsia="zh-CN" w:bidi="ar-SA"/>
              </w:rPr>
              <w:t>产生量）</w:t>
            </w:r>
            <w:r>
              <w:rPr>
                <w:rFonts w:ascii="Times New Roman" w:hAnsi="Times New Roman" w:eastAsia="黑体" w:cs="Times New Roman"/>
                <w:snapToGrid w:val="0"/>
                <w:color w:val="000000"/>
                <w:spacing w:val="-6"/>
                <w:kern w:val="21"/>
                <w:sz w:val="21"/>
                <w:szCs w:val="21"/>
                <w:highlight w:val="none"/>
                <w:lang w:val="en-US" w:eastAsia="zh-CN" w:bidi="ar-SA"/>
              </w:rPr>
              <w:fldChar w:fldCharType="begin"/>
            </w:r>
            <w:r>
              <w:rPr>
                <w:rFonts w:ascii="Times New Roman" w:hAnsi="Times New Roman" w:eastAsia="黑体" w:cs="Times New Roman"/>
                <w:snapToGrid w:val="0"/>
                <w:color w:val="000000"/>
                <w:spacing w:val="-6"/>
                <w:kern w:val="21"/>
                <w:sz w:val="21"/>
                <w:szCs w:val="21"/>
                <w:highlight w:val="none"/>
                <w:lang w:val="en-US" w:eastAsia="zh-CN" w:bidi="ar-SA"/>
              </w:rPr>
              <w:instrText xml:space="preserve"> = 3 \* GB3 \* MERGEFORMAT </w:instrText>
            </w:r>
            <w:r>
              <w:rPr>
                <w:rFonts w:ascii="Times New Roman" w:hAnsi="Times New Roman" w:eastAsia="黑体" w:cs="Times New Roman"/>
                <w:snapToGrid w:val="0"/>
                <w:color w:val="000000"/>
                <w:spacing w:val="-6"/>
                <w:kern w:val="21"/>
                <w:sz w:val="21"/>
                <w:szCs w:val="21"/>
                <w:highlight w:val="none"/>
                <w:lang w:val="en-US" w:eastAsia="zh-CN" w:bidi="ar-SA"/>
              </w:rPr>
              <w:fldChar w:fldCharType="separate"/>
            </w:r>
            <w:r>
              <w:rPr>
                <w:rFonts w:hint="eastAsia" w:ascii="Times New Roman" w:hAnsi="Times New Roman" w:eastAsia="黑体" w:cs="宋体"/>
                <w:color w:val="000000"/>
                <w:kern w:val="2"/>
                <w:sz w:val="21"/>
                <w:szCs w:val="21"/>
                <w:highlight w:val="none"/>
                <w:lang w:val="en-US" w:eastAsia="zh-CN" w:bidi="ar-SA"/>
              </w:rPr>
              <w:t>③</w:t>
            </w:r>
            <w:r>
              <w:rPr>
                <w:rFonts w:ascii="Times New Roman" w:hAnsi="Times New Roman" w:eastAsia="黑体" w:cs="Times New Roman"/>
                <w:snapToGrid w:val="0"/>
                <w:color w:val="000000"/>
                <w:spacing w:val="-6"/>
                <w:kern w:val="21"/>
                <w:sz w:val="21"/>
                <w:szCs w:val="21"/>
                <w:highlight w:val="none"/>
                <w:lang w:val="en-US" w:eastAsia="zh-CN" w:bidi="ar-SA"/>
              </w:rPr>
              <w:fldChar w:fldCharType="end"/>
            </w:r>
          </w:p>
        </w:tc>
        <w:tc>
          <w:tcPr>
            <w:tcW w:w="1559"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hint="eastAsia" w:ascii="Times New Roman" w:hAnsi="Times New Roman" w:eastAsia="黑体" w:cs="Times New Roman"/>
                <w:snapToGrid w:val="0"/>
                <w:color w:val="000000"/>
                <w:spacing w:val="-6"/>
                <w:kern w:val="21"/>
                <w:sz w:val="21"/>
                <w:szCs w:val="21"/>
                <w:highlight w:val="none"/>
                <w:lang w:val="en-US" w:eastAsia="zh-CN" w:bidi="ar-SA"/>
              </w:rPr>
            </w:pPr>
            <w:r>
              <w:rPr>
                <w:rFonts w:ascii="Times New Roman" w:hAnsi="Times New Roman" w:eastAsia="黑体" w:cs="Times New Roman"/>
                <w:snapToGrid w:val="0"/>
                <w:color w:val="000000"/>
                <w:spacing w:val="-6"/>
                <w:kern w:val="21"/>
                <w:sz w:val="21"/>
                <w:szCs w:val="21"/>
                <w:highlight w:val="none"/>
                <w:lang w:val="en-US" w:eastAsia="zh-CN" w:bidi="ar-SA"/>
              </w:rPr>
              <w:t>本项目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000000"/>
                <w:spacing w:val="-6"/>
                <w:kern w:val="21"/>
                <w:sz w:val="21"/>
                <w:szCs w:val="21"/>
                <w:highlight w:val="none"/>
                <w:lang w:val="en-US" w:eastAsia="zh-CN" w:bidi="ar-SA"/>
              </w:rPr>
            </w:pPr>
            <w:r>
              <w:rPr>
                <w:rFonts w:ascii="Times New Roman" w:hAnsi="Times New Roman" w:eastAsia="黑体" w:cs="Times New Roman"/>
                <w:snapToGrid w:val="0"/>
                <w:color w:val="000000"/>
                <w:spacing w:val="-6"/>
                <w:kern w:val="21"/>
                <w:sz w:val="21"/>
                <w:szCs w:val="21"/>
                <w:highlight w:val="none"/>
                <w:lang w:val="en-US" w:eastAsia="zh-CN" w:bidi="ar-SA"/>
              </w:rPr>
              <w:t>排放量（固</w:t>
            </w:r>
            <w:r>
              <w:rPr>
                <w:rFonts w:hint="eastAsia" w:ascii="Times New Roman" w:hAnsi="Times New Roman" w:eastAsia="黑体" w:cs="Times New Roman"/>
                <w:snapToGrid w:val="0"/>
                <w:color w:val="000000"/>
                <w:spacing w:val="-6"/>
                <w:kern w:val="21"/>
                <w:sz w:val="21"/>
                <w:szCs w:val="21"/>
                <w:highlight w:val="none"/>
                <w:lang w:val="en-US" w:eastAsia="zh-CN" w:bidi="ar-SA"/>
              </w:rPr>
              <w:t>体</w:t>
            </w:r>
            <w:r>
              <w:rPr>
                <w:rFonts w:ascii="Times New Roman" w:hAnsi="Times New Roman" w:eastAsia="黑体" w:cs="Times New Roman"/>
                <w:snapToGrid w:val="0"/>
                <w:color w:val="000000"/>
                <w:spacing w:val="-6"/>
                <w:kern w:val="21"/>
                <w:sz w:val="21"/>
                <w:szCs w:val="21"/>
                <w:highlight w:val="none"/>
                <w:lang w:val="en-US" w:eastAsia="zh-CN" w:bidi="ar-SA"/>
              </w:rPr>
              <w:t>废</w:t>
            </w:r>
            <w:r>
              <w:rPr>
                <w:rFonts w:hint="eastAsia" w:ascii="Times New Roman" w:hAnsi="Times New Roman" w:eastAsia="黑体" w:cs="Times New Roman"/>
                <w:snapToGrid w:val="0"/>
                <w:color w:val="000000"/>
                <w:spacing w:val="-6"/>
                <w:kern w:val="21"/>
                <w:sz w:val="21"/>
                <w:szCs w:val="21"/>
                <w:highlight w:val="none"/>
                <w:lang w:val="en-US" w:eastAsia="zh-CN" w:bidi="ar-SA"/>
              </w:rPr>
              <w:t>物</w:t>
            </w:r>
            <w:r>
              <w:rPr>
                <w:rFonts w:ascii="Times New Roman" w:hAnsi="Times New Roman" w:eastAsia="黑体" w:cs="Times New Roman"/>
                <w:snapToGrid w:val="0"/>
                <w:color w:val="000000"/>
                <w:spacing w:val="-6"/>
                <w:kern w:val="21"/>
                <w:sz w:val="21"/>
                <w:szCs w:val="21"/>
                <w:highlight w:val="none"/>
                <w:lang w:val="en-US" w:eastAsia="zh-CN" w:bidi="ar-SA"/>
              </w:rPr>
              <w:t>产生量）</w:t>
            </w:r>
            <w:r>
              <w:rPr>
                <w:rFonts w:ascii="Times New Roman" w:hAnsi="Times New Roman" w:eastAsia="黑体" w:cs="Times New Roman"/>
                <w:snapToGrid w:val="0"/>
                <w:color w:val="000000"/>
                <w:spacing w:val="-6"/>
                <w:kern w:val="21"/>
                <w:sz w:val="21"/>
                <w:szCs w:val="21"/>
                <w:highlight w:val="none"/>
                <w:lang w:val="en-US" w:eastAsia="zh-CN" w:bidi="ar-SA"/>
              </w:rPr>
              <w:fldChar w:fldCharType="begin"/>
            </w:r>
            <w:r>
              <w:rPr>
                <w:rFonts w:ascii="Times New Roman" w:hAnsi="Times New Roman" w:eastAsia="黑体" w:cs="Times New Roman"/>
                <w:snapToGrid w:val="0"/>
                <w:color w:val="000000"/>
                <w:spacing w:val="-6"/>
                <w:kern w:val="21"/>
                <w:sz w:val="21"/>
                <w:szCs w:val="21"/>
                <w:highlight w:val="none"/>
                <w:lang w:val="en-US" w:eastAsia="zh-CN" w:bidi="ar-SA"/>
              </w:rPr>
              <w:instrText xml:space="preserve"> = 4 \* GB3 \* MERGEFORMAT </w:instrText>
            </w:r>
            <w:r>
              <w:rPr>
                <w:rFonts w:ascii="Times New Roman" w:hAnsi="Times New Roman" w:eastAsia="黑体" w:cs="Times New Roman"/>
                <w:snapToGrid w:val="0"/>
                <w:color w:val="000000"/>
                <w:spacing w:val="-6"/>
                <w:kern w:val="21"/>
                <w:sz w:val="21"/>
                <w:szCs w:val="21"/>
                <w:highlight w:val="none"/>
                <w:lang w:val="en-US" w:eastAsia="zh-CN" w:bidi="ar-SA"/>
              </w:rPr>
              <w:fldChar w:fldCharType="separate"/>
            </w:r>
            <w:r>
              <w:rPr>
                <w:rFonts w:hint="eastAsia" w:ascii="Times New Roman" w:hAnsi="Times New Roman" w:eastAsia="黑体" w:cs="宋体"/>
                <w:color w:val="000000"/>
                <w:kern w:val="2"/>
                <w:sz w:val="21"/>
                <w:szCs w:val="21"/>
                <w:highlight w:val="none"/>
                <w:lang w:val="en-US" w:eastAsia="zh-CN" w:bidi="ar-SA"/>
              </w:rPr>
              <w:t>④</w:t>
            </w:r>
            <w:r>
              <w:rPr>
                <w:rFonts w:ascii="Times New Roman" w:hAnsi="Times New Roman" w:eastAsia="黑体" w:cs="Times New Roman"/>
                <w:snapToGrid w:val="0"/>
                <w:color w:val="000000"/>
                <w:spacing w:val="-6"/>
                <w:kern w:val="21"/>
                <w:sz w:val="21"/>
                <w:szCs w:val="21"/>
                <w:highlight w:val="none"/>
                <w:lang w:val="en-US" w:eastAsia="zh-CN" w:bidi="ar-SA"/>
              </w:rPr>
              <w:fldChar w:fldCharType="end"/>
            </w:r>
          </w:p>
        </w:tc>
        <w:tc>
          <w:tcPr>
            <w:tcW w:w="176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hint="eastAsia" w:ascii="Times New Roman" w:hAnsi="Times New Roman" w:eastAsia="黑体" w:cs="Times New Roman"/>
                <w:snapToGrid w:val="0"/>
                <w:color w:val="000000"/>
                <w:spacing w:val="-16"/>
                <w:kern w:val="21"/>
                <w:sz w:val="21"/>
                <w:szCs w:val="21"/>
                <w:highlight w:val="none"/>
                <w:lang w:val="en-US" w:eastAsia="zh-CN" w:bidi="ar-SA"/>
              </w:rPr>
            </w:pPr>
            <w:r>
              <w:rPr>
                <w:rFonts w:ascii="Times New Roman" w:hAnsi="Times New Roman" w:eastAsia="黑体" w:cs="Times New Roman"/>
                <w:snapToGrid w:val="0"/>
                <w:color w:val="000000"/>
                <w:spacing w:val="-16"/>
                <w:kern w:val="21"/>
                <w:sz w:val="21"/>
                <w:szCs w:val="21"/>
                <w:highlight w:val="none"/>
                <w:lang w:val="en-US" w:eastAsia="zh-CN" w:bidi="ar-SA"/>
              </w:rPr>
              <w:t>以新带老削减量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000000"/>
                <w:spacing w:val="-16"/>
                <w:kern w:val="21"/>
                <w:sz w:val="21"/>
                <w:szCs w:val="21"/>
                <w:highlight w:val="none"/>
                <w:lang w:val="en-US" w:eastAsia="zh-CN" w:bidi="ar-SA"/>
              </w:rPr>
            </w:pPr>
            <w:r>
              <w:rPr>
                <w:rFonts w:ascii="Times New Roman" w:hAnsi="Times New Roman" w:eastAsia="黑体" w:cs="Times New Roman"/>
                <w:snapToGrid w:val="0"/>
                <w:color w:val="000000"/>
                <w:spacing w:val="-16"/>
                <w:kern w:val="21"/>
                <w:sz w:val="21"/>
                <w:szCs w:val="21"/>
                <w:highlight w:val="none"/>
                <w:lang w:val="en-US" w:eastAsia="zh-CN" w:bidi="ar-SA"/>
              </w:rPr>
              <w:t>（新建项目不填）</w:t>
            </w:r>
            <w:r>
              <w:rPr>
                <w:rFonts w:ascii="Times New Roman" w:hAnsi="Times New Roman" w:eastAsia="黑体" w:cs="Times New Roman"/>
                <w:snapToGrid w:val="0"/>
                <w:color w:val="000000"/>
                <w:spacing w:val="-16"/>
                <w:kern w:val="21"/>
                <w:sz w:val="21"/>
                <w:szCs w:val="21"/>
                <w:highlight w:val="none"/>
                <w:lang w:val="en-US" w:eastAsia="zh-CN" w:bidi="ar-SA"/>
              </w:rPr>
              <w:fldChar w:fldCharType="begin"/>
            </w:r>
            <w:r>
              <w:rPr>
                <w:rFonts w:ascii="Times New Roman" w:hAnsi="Times New Roman" w:eastAsia="黑体" w:cs="Times New Roman"/>
                <w:snapToGrid w:val="0"/>
                <w:color w:val="000000"/>
                <w:spacing w:val="-16"/>
                <w:kern w:val="21"/>
                <w:sz w:val="21"/>
                <w:szCs w:val="21"/>
                <w:highlight w:val="none"/>
                <w:lang w:val="en-US" w:eastAsia="zh-CN" w:bidi="ar-SA"/>
              </w:rPr>
              <w:instrText xml:space="preserve"> = 5 \* GB3 \* MERGEFORMAT </w:instrText>
            </w:r>
            <w:r>
              <w:rPr>
                <w:rFonts w:ascii="Times New Roman" w:hAnsi="Times New Roman" w:eastAsia="黑体" w:cs="Times New Roman"/>
                <w:snapToGrid w:val="0"/>
                <w:color w:val="000000"/>
                <w:spacing w:val="-16"/>
                <w:kern w:val="21"/>
                <w:sz w:val="21"/>
                <w:szCs w:val="21"/>
                <w:highlight w:val="none"/>
                <w:lang w:val="en-US" w:eastAsia="zh-CN" w:bidi="ar-SA"/>
              </w:rPr>
              <w:fldChar w:fldCharType="separate"/>
            </w:r>
            <w:r>
              <w:rPr>
                <w:rFonts w:hint="eastAsia" w:ascii="Times New Roman" w:hAnsi="Times New Roman" w:eastAsia="黑体" w:cs="宋体"/>
                <w:color w:val="000000"/>
                <w:kern w:val="2"/>
                <w:sz w:val="21"/>
                <w:szCs w:val="21"/>
                <w:highlight w:val="none"/>
                <w:lang w:val="en-US" w:eastAsia="zh-CN" w:bidi="ar-SA"/>
              </w:rPr>
              <w:t>⑤</w:t>
            </w:r>
            <w:r>
              <w:rPr>
                <w:rFonts w:ascii="Times New Roman" w:hAnsi="Times New Roman" w:eastAsia="黑体" w:cs="Times New Roman"/>
                <w:snapToGrid w:val="0"/>
                <w:color w:val="000000"/>
                <w:spacing w:val="-16"/>
                <w:kern w:val="21"/>
                <w:sz w:val="21"/>
                <w:szCs w:val="21"/>
                <w:highlight w:val="none"/>
                <w:lang w:val="en-US" w:eastAsia="zh-CN" w:bidi="ar-SA"/>
              </w:rPr>
              <w:fldChar w:fldCharType="end"/>
            </w:r>
          </w:p>
        </w:tc>
        <w:tc>
          <w:tcPr>
            <w:tcW w:w="161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hint="eastAsia" w:ascii="Times New Roman" w:hAnsi="Times New Roman" w:eastAsia="黑体" w:cs="Times New Roman"/>
                <w:snapToGrid w:val="0"/>
                <w:color w:val="000000"/>
                <w:spacing w:val="-16"/>
                <w:kern w:val="21"/>
                <w:sz w:val="21"/>
                <w:szCs w:val="21"/>
                <w:highlight w:val="none"/>
                <w:lang w:val="en-US" w:eastAsia="zh-CN" w:bidi="ar-SA"/>
              </w:rPr>
            </w:pPr>
            <w:r>
              <w:rPr>
                <w:rFonts w:ascii="Times New Roman" w:hAnsi="Times New Roman" w:eastAsia="黑体" w:cs="Times New Roman"/>
                <w:snapToGrid w:val="0"/>
                <w:color w:val="000000"/>
                <w:spacing w:val="-16"/>
                <w:kern w:val="21"/>
                <w:sz w:val="21"/>
                <w:szCs w:val="21"/>
                <w:highlight w:val="none"/>
                <w:lang w:val="en-US" w:eastAsia="zh-CN" w:bidi="ar-SA"/>
              </w:rPr>
              <w:t>本项目建成后</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000000"/>
                <w:spacing w:val="-16"/>
                <w:kern w:val="21"/>
                <w:sz w:val="21"/>
                <w:szCs w:val="21"/>
                <w:highlight w:val="none"/>
                <w:lang w:val="en-US" w:eastAsia="zh-CN" w:bidi="ar-SA"/>
              </w:rPr>
            </w:pPr>
            <w:r>
              <w:rPr>
                <w:rFonts w:hint="eastAsia" w:ascii="Times New Roman" w:hAnsi="Times New Roman" w:eastAsia="黑体" w:cs="Times New Roman"/>
                <w:snapToGrid w:val="0"/>
                <w:color w:val="000000"/>
                <w:spacing w:val="-16"/>
                <w:kern w:val="21"/>
                <w:sz w:val="21"/>
                <w:szCs w:val="21"/>
                <w:highlight w:val="none"/>
                <w:lang w:val="en-US" w:eastAsia="zh-CN" w:bidi="ar-SA"/>
              </w:rPr>
              <w:t>全厂</w:t>
            </w:r>
            <w:r>
              <w:rPr>
                <w:rFonts w:ascii="Times New Roman" w:hAnsi="Times New Roman" w:eastAsia="黑体" w:cs="Times New Roman"/>
                <w:snapToGrid w:val="0"/>
                <w:color w:val="000000"/>
                <w:spacing w:val="-16"/>
                <w:kern w:val="21"/>
                <w:sz w:val="21"/>
                <w:szCs w:val="21"/>
                <w:highlight w:val="none"/>
                <w:lang w:val="en-US" w:eastAsia="zh-CN" w:bidi="ar-SA"/>
              </w:rPr>
              <w:t>排放量（固</w:t>
            </w:r>
            <w:r>
              <w:rPr>
                <w:rFonts w:hint="eastAsia" w:ascii="Times New Roman" w:hAnsi="Times New Roman" w:eastAsia="黑体" w:cs="Times New Roman"/>
                <w:snapToGrid w:val="0"/>
                <w:color w:val="000000"/>
                <w:spacing w:val="-16"/>
                <w:kern w:val="21"/>
                <w:sz w:val="21"/>
                <w:szCs w:val="21"/>
                <w:highlight w:val="none"/>
                <w:lang w:val="en-US" w:eastAsia="zh-CN" w:bidi="ar-SA"/>
              </w:rPr>
              <w:t>体</w:t>
            </w:r>
            <w:r>
              <w:rPr>
                <w:rFonts w:ascii="Times New Roman" w:hAnsi="Times New Roman" w:eastAsia="黑体" w:cs="Times New Roman"/>
                <w:snapToGrid w:val="0"/>
                <w:color w:val="000000"/>
                <w:spacing w:val="-16"/>
                <w:kern w:val="21"/>
                <w:sz w:val="21"/>
                <w:szCs w:val="21"/>
                <w:highlight w:val="none"/>
                <w:lang w:val="en-US" w:eastAsia="zh-CN" w:bidi="ar-SA"/>
              </w:rPr>
              <w:t>废</w:t>
            </w:r>
            <w:r>
              <w:rPr>
                <w:rFonts w:hint="eastAsia" w:ascii="Times New Roman" w:hAnsi="Times New Roman" w:eastAsia="黑体" w:cs="Times New Roman"/>
                <w:snapToGrid w:val="0"/>
                <w:color w:val="000000"/>
                <w:spacing w:val="-16"/>
                <w:kern w:val="21"/>
                <w:sz w:val="21"/>
                <w:szCs w:val="21"/>
                <w:highlight w:val="none"/>
                <w:lang w:val="en-US" w:eastAsia="zh-CN" w:bidi="ar-SA"/>
              </w:rPr>
              <w:t>物</w:t>
            </w:r>
            <w:r>
              <w:rPr>
                <w:rFonts w:ascii="Times New Roman" w:hAnsi="Times New Roman" w:eastAsia="黑体" w:cs="Times New Roman"/>
                <w:snapToGrid w:val="0"/>
                <w:color w:val="000000"/>
                <w:spacing w:val="-16"/>
                <w:kern w:val="21"/>
                <w:sz w:val="21"/>
                <w:szCs w:val="21"/>
                <w:highlight w:val="none"/>
                <w:lang w:val="en-US" w:eastAsia="zh-CN" w:bidi="ar-SA"/>
              </w:rPr>
              <w:t>产生量）</w:t>
            </w:r>
            <w:r>
              <w:rPr>
                <w:rFonts w:ascii="Times New Roman" w:hAnsi="Times New Roman" w:eastAsia="黑体" w:cs="Times New Roman"/>
                <w:snapToGrid w:val="0"/>
                <w:color w:val="000000"/>
                <w:spacing w:val="-16"/>
                <w:kern w:val="21"/>
                <w:sz w:val="21"/>
                <w:szCs w:val="21"/>
                <w:highlight w:val="none"/>
                <w:lang w:val="en-US" w:eastAsia="zh-CN" w:bidi="ar-SA"/>
              </w:rPr>
              <w:fldChar w:fldCharType="begin"/>
            </w:r>
            <w:r>
              <w:rPr>
                <w:rFonts w:ascii="Times New Roman" w:hAnsi="Times New Roman" w:eastAsia="黑体" w:cs="Times New Roman"/>
                <w:snapToGrid w:val="0"/>
                <w:color w:val="000000"/>
                <w:spacing w:val="-16"/>
                <w:kern w:val="21"/>
                <w:sz w:val="21"/>
                <w:szCs w:val="21"/>
                <w:highlight w:val="none"/>
                <w:lang w:val="en-US" w:eastAsia="zh-CN" w:bidi="ar-SA"/>
              </w:rPr>
              <w:instrText xml:space="preserve"> = 6 \* GB3 \* MERGEFORMAT </w:instrText>
            </w:r>
            <w:r>
              <w:rPr>
                <w:rFonts w:ascii="Times New Roman" w:hAnsi="Times New Roman" w:eastAsia="黑体" w:cs="Times New Roman"/>
                <w:snapToGrid w:val="0"/>
                <w:color w:val="000000"/>
                <w:spacing w:val="-16"/>
                <w:kern w:val="21"/>
                <w:sz w:val="21"/>
                <w:szCs w:val="21"/>
                <w:highlight w:val="none"/>
                <w:lang w:val="en-US" w:eastAsia="zh-CN" w:bidi="ar-SA"/>
              </w:rPr>
              <w:fldChar w:fldCharType="separate"/>
            </w:r>
            <w:r>
              <w:rPr>
                <w:rFonts w:hint="eastAsia" w:ascii="Times New Roman" w:hAnsi="Times New Roman" w:eastAsia="黑体" w:cs="宋体"/>
                <w:color w:val="000000"/>
                <w:kern w:val="2"/>
                <w:sz w:val="21"/>
                <w:szCs w:val="21"/>
                <w:highlight w:val="none"/>
                <w:lang w:val="en-US" w:eastAsia="zh-CN" w:bidi="ar-SA"/>
              </w:rPr>
              <w:t>⑥</w:t>
            </w:r>
            <w:r>
              <w:rPr>
                <w:rFonts w:ascii="Times New Roman" w:hAnsi="Times New Roman" w:eastAsia="黑体" w:cs="Times New Roman"/>
                <w:snapToGrid w:val="0"/>
                <w:color w:val="000000"/>
                <w:spacing w:val="-16"/>
                <w:kern w:val="21"/>
                <w:sz w:val="21"/>
                <w:szCs w:val="21"/>
                <w:highlight w:val="none"/>
                <w:lang w:val="en-US" w:eastAsia="zh-CN" w:bidi="ar-SA"/>
              </w:rPr>
              <w:fldChar w:fldCharType="end"/>
            </w:r>
          </w:p>
        </w:tc>
        <w:tc>
          <w:tcPr>
            <w:tcW w:w="1169"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000000"/>
                <w:spacing w:val="-6"/>
                <w:kern w:val="21"/>
                <w:sz w:val="21"/>
                <w:szCs w:val="21"/>
                <w:highlight w:val="none"/>
                <w:lang w:val="en-US" w:eastAsia="zh-CN" w:bidi="ar-SA"/>
              </w:rPr>
            </w:pPr>
            <w:r>
              <w:rPr>
                <w:rFonts w:ascii="Times New Roman" w:hAnsi="Times New Roman" w:eastAsia="黑体" w:cs="Times New Roman"/>
                <w:snapToGrid w:val="0"/>
                <w:color w:val="000000"/>
                <w:spacing w:val="-6"/>
                <w:kern w:val="21"/>
                <w:sz w:val="21"/>
                <w:szCs w:val="21"/>
                <w:highlight w:val="none"/>
                <w:lang w:val="en-US" w:eastAsia="zh-CN" w:bidi="ar-SA"/>
              </w:rPr>
              <w:t>变化量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exact"/>
              <w:ind w:left="0" w:leftChars="0" w:right="0" w:firstLine="0" w:firstLineChars="0"/>
              <w:jc w:val="center"/>
              <w:textAlignment w:val="auto"/>
              <w:rPr>
                <w:rFonts w:ascii="Times New Roman" w:hAnsi="Times New Roman" w:eastAsia="黑体" w:cs="Times New Roman"/>
                <w:snapToGrid w:val="0"/>
                <w:color w:val="000000"/>
                <w:spacing w:val="-6"/>
                <w:kern w:val="21"/>
                <w:sz w:val="21"/>
                <w:szCs w:val="21"/>
                <w:highlight w:val="none"/>
                <w:lang w:val="en-US" w:eastAsia="zh-CN" w:bidi="ar-SA"/>
              </w:rPr>
            </w:pPr>
            <w:r>
              <w:rPr>
                <w:rFonts w:ascii="Times New Roman" w:hAnsi="Times New Roman" w:eastAsia="黑体" w:cs="Times New Roman"/>
                <w:snapToGrid w:val="0"/>
                <w:color w:val="000000"/>
                <w:spacing w:val="-6"/>
                <w:kern w:val="21"/>
                <w:sz w:val="21"/>
                <w:szCs w:val="21"/>
                <w:highlight w:val="none"/>
                <w:lang w:val="en-US" w:eastAsia="zh-CN" w:bidi="ar-SA"/>
              </w:rPr>
              <w:fldChar w:fldCharType="begin"/>
            </w:r>
            <w:r>
              <w:rPr>
                <w:rFonts w:ascii="Times New Roman" w:hAnsi="Times New Roman" w:eastAsia="黑体" w:cs="Times New Roman"/>
                <w:snapToGrid w:val="0"/>
                <w:color w:val="000000"/>
                <w:spacing w:val="-6"/>
                <w:kern w:val="21"/>
                <w:sz w:val="21"/>
                <w:szCs w:val="21"/>
                <w:highlight w:val="none"/>
                <w:lang w:val="en-US" w:eastAsia="zh-CN" w:bidi="ar-SA"/>
              </w:rPr>
              <w:instrText xml:space="preserve"> = 7 \* GB3 \* MERGEFORMAT </w:instrText>
            </w:r>
            <w:r>
              <w:rPr>
                <w:rFonts w:ascii="Times New Roman" w:hAnsi="Times New Roman" w:eastAsia="黑体" w:cs="Times New Roman"/>
                <w:snapToGrid w:val="0"/>
                <w:color w:val="000000"/>
                <w:spacing w:val="-6"/>
                <w:kern w:val="21"/>
                <w:sz w:val="21"/>
                <w:szCs w:val="21"/>
                <w:highlight w:val="none"/>
                <w:lang w:val="en-US" w:eastAsia="zh-CN" w:bidi="ar-SA"/>
              </w:rPr>
              <w:fldChar w:fldCharType="separate"/>
            </w:r>
            <w:r>
              <w:rPr>
                <w:rFonts w:hint="eastAsia" w:ascii="Times New Roman" w:hAnsi="Times New Roman" w:eastAsia="黑体" w:cs="宋体"/>
                <w:color w:val="000000"/>
                <w:kern w:val="2"/>
                <w:sz w:val="21"/>
                <w:szCs w:val="21"/>
                <w:highlight w:val="none"/>
                <w:lang w:val="en-US" w:eastAsia="zh-CN" w:bidi="ar-SA"/>
              </w:rPr>
              <w:t>⑦</w:t>
            </w:r>
            <w:r>
              <w:rPr>
                <w:rFonts w:ascii="Times New Roman" w:hAnsi="Times New Roman" w:eastAsia="黑体" w:cs="Times New Roman"/>
                <w:snapToGrid w:val="0"/>
                <w:color w:val="000000"/>
                <w:spacing w:val="-6"/>
                <w:kern w:val="21"/>
                <w:sz w:val="21"/>
                <w:szCs w:val="21"/>
                <w:highlight w:val="none"/>
                <w:lang w:val="en-US" w:eastAsia="zh-CN" w:bidi="ar-SA"/>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Merge w:val="restart"/>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000000"/>
                <w:kern w:val="21"/>
                <w:sz w:val="21"/>
                <w:szCs w:val="21"/>
                <w:highlight w:val="none"/>
                <w:lang w:val="en-US" w:eastAsia="zh-CN" w:bidi="ar-SA"/>
              </w:rPr>
            </w:pPr>
            <w:r>
              <w:rPr>
                <w:rFonts w:hint="eastAsia" w:ascii="Times New Roman" w:hAnsi="Times New Roman" w:eastAsia="宋体" w:cs="宋体"/>
                <w:snapToGrid w:val="0"/>
                <w:color w:val="000000"/>
                <w:kern w:val="21"/>
                <w:sz w:val="21"/>
                <w:szCs w:val="21"/>
                <w:highlight w:val="none"/>
                <w:lang w:val="en-US" w:eastAsia="zh-CN" w:bidi="ar-SA"/>
              </w:rPr>
              <w:t>废气</w:t>
            </w:r>
          </w:p>
        </w:tc>
        <w:tc>
          <w:tcPr>
            <w:tcW w:w="1984"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eastAsia" w:ascii="Times New Roman" w:hAnsi="Times New Roman" w:eastAsia="宋体" w:cs="宋体"/>
                <w:snapToGrid w:val="0"/>
                <w:color w:val="000000"/>
                <w:kern w:val="21"/>
                <w:sz w:val="21"/>
                <w:szCs w:val="21"/>
                <w:highlight w:val="none"/>
                <w:lang w:val="en-US" w:eastAsia="zh-CN"/>
              </w:rPr>
            </w:pPr>
            <w:r>
              <w:rPr>
                <w:rStyle w:val="24"/>
                <w:rFonts w:hint="eastAsia"/>
                <w:color w:val="000000"/>
                <w:kern w:val="2"/>
                <w:lang w:val="en-US" w:eastAsia="zh-CN" w:bidi="ar"/>
              </w:rPr>
              <w:t>有组织颗粒物</w:t>
            </w:r>
            <w:r>
              <w:rPr>
                <w:rStyle w:val="24"/>
                <w:color w:val="000000"/>
                <w:kern w:val="2"/>
                <w:lang w:val="en-US" w:eastAsia="zh-CN" w:bidi="ar"/>
              </w:rPr>
              <w:t>（</w:t>
            </w:r>
            <w:r>
              <w:rPr>
                <w:rStyle w:val="25"/>
                <w:rFonts w:eastAsia="宋体"/>
                <w:color w:val="000000"/>
                <w:kern w:val="2"/>
                <w:lang w:val="en-US" w:eastAsia="zh-CN" w:bidi="ar"/>
              </w:rPr>
              <w:t>t/a</w:t>
            </w:r>
            <w:r>
              <w:rPr>
                <w:rStyle w:val="24"/>
                <w:color w:val="000000"/>
                <w:kern w:val="2"/>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000000"/>
                <w:kern w:val="21"/>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7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000000"/>
                <w:kern w:val="21"/>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000000"/>
                <w:kern w:val="21"/>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color w:val="000000"/>
                <w:kern w:val="2"/>
                <w:sz w:val="21"/>
                <w:szCs w:val="21"/>
                <w:lang w:val="en-US" w:eastAsia="zh-CN"/>
              </w:rPr>
            </w:pPr>
            <w:r>
              <w:rPr>
                <w:rFonts w:hint="eastAsia" w:cs="Times New Roman"/>
                <w:color w:val="000000"/>
                <w:kern w:val="2"/>
                <w:sz w:val="21"/>
                <w:szCs w:val="21"/>
                <w:lang w:val="en-US" w:eastAsia="zh-CN"/>
              </w:rPr>
              <w:t>0.236</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color w:val="000000"/>
                <w:kern w:val="2"/>
                <w:sz w:val="21"/>
                <w:szCs w:val="21"/>
                <w:lang w:val="en-US" w:eastAsia="zh-CN"/>
              </w:rPr>
            </w:pPr>
            <w:r>
              <w:rPr>
                <w:rFonts w:hint="eastAsia" w:cs="Times New Roman"/>
                <w:color w:val="000000"/>
                <w:kern w:val="2"/>
                <w:sz w:val="21"/>
                <w:szCs w:val="21"/>
                <w:lang w:val="en-US" w:eastAsia="zh-CN"/>
              </w:rPr>
              <w:t>0.236</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Merge w:val="continue"/>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000000"/>
                <w:kern w:val="21"/>
                <w:sz w:val="21"/>
                <w:szCs w:val="21"/>
                <w:highlight w:val="none"/>
                <w:lang w:val="en-US" w:eastAsia="zh-CN" w:bidi="ar-SA"/>
              </w:rPr>
            </w:pPr>
          </w:p>
        </w:tc>
        <w:tc>
          <w:tcPr>
            <w:tcW w:w="1984"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Style w:val="24"/>
                <w:rFonts w:hint="eastAsia"/>
                <w:color w:val="000000"/>
                <w:kern w:val="2"/>
                <w:lang w:val="en-US" w:eastAsia="zh-CN" w:bidi="ar"/>
              </w:rPr>
              <w:t>无组织颗粒物</w:t>
            </w:r>
            <w:r>
              <w:rPr>
                <w:rStyle w:val="24"/>
                <w:color w:val="000000"/>
                <w:kern w:val="2"/>
                <w:lang w:val="en-US" w:eastAsia="zh-CN" w:bidi="ar"/>
              </w:rPr>
              <w:t>（</w:t>
            </w:r>
            <w:r>
              <w:rPr>
                <w:rStyle w:val="25"/>
                <w:rFonts w:eastAsia="宋体"/>
                <w:color w:val="000000"/>
                <w:kern w:val="2"/>
                <w:lang w:val="en-US" w:eastAsia="zh-CN" w:bidi="ar"/>
              </w:rPr>
              <w:t>t/a</w:t>
            </w:r>
            <w:r>
              <w:rPr>
                <w:rStyle w:val="24"/>
                <w:color w:val="000000"/>
                <w:kern w:val="2"/>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7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1.267</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1.267</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Merge w:val="continue"/>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000000"/>
                <w:kern w:val="21"/>
                <w:sz w:val="21"/>
                <w:szCs w:val="21"/>
                <w:highlight w:val="none"/>
                <w:lang w:val="en-US" w:eastAsia="zh-CN" w:bidi="ar-SA"/>
              </w:rPr>
            </w:pPr>
          </w:p>
        </w:tc>
        <w:tc>
          <w:tcPr>
            <w:tcW w:w="1984"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有组织VOCs</w:t>
            </w:r>
            <w:r>
              <w:rPr>
                <w:rStyle w:val="24"/>
                <w:color w:val="000000"/>
                <w:kern w:val="2"/>
                <w:lang w:val="en-US" w:eastAsia="zh-CN" w:bidi="ar"/>
              </w:rPr>
              <w:t>（</w:t>
            </w:r>
            <w:r>
              <w:rPr>
                <w:rStyle w:val="25"/>
                <w:rFonts w:eastAsia="宋体"/>
                <w:color w:val="000000"/>
                <w:kern w:val="2"/>
                <w:lang w:val="en-US" w:eastAsia="zh-CN" w:bidi="ar"/>
              </w:rPr>
              <w:t>t/a</w:t>
            </w:r>
            <w:r>
              <w:rPr>
                <w:rStyle w:val="24"/>
                <w:color w:val="000000"/>
                <w:kern w:val="2"/>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7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0.608</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0.608</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Merge w:val="continue"/>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pPr>
          </w:p>
        </w:tc>
        <w:tc>
          <w:tcPr>
            <w:tcW w:w="1984"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无组织VOCs</w:t>
            </w:r>
            <w:r>
              <w:rPr>
                <w:rStyle w:val="24"/>
                <w:color w:val="000000"/>
                <w:kern w:val="2"/>
                <w:lang w:val="en-US" w:eastAsia="zh-CN" w:bidi="ar"/>
              </w:rPr>
              <w:t>（</w:t>
            </w:r>
            <w:r>
              <w:rPr>
                <w:rStyle w:val="25"/>
                <w:rFonts w:eastAsia="宋体"/>
                <w:color w:val="000000"/>
                <w:kern w:val="2"/>
                <w:lang w:val="en-US" w:eastAsia="zh-CN" w:bidi="ar"/>
              </w:rPr>
              <w:t>t/a</w:t>
            </w:r>
            <w:r>
              <w:rPr>
                <w:rStyle w:val="24"/>
                <w:color w:val="000000"/>
                <w:kern w:val="2"/>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7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0.16</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0.16</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Merge w:val="restart"/>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000000"/>
                <w:kern w:val="21"/>
                <w:sz w:val="21"/>
                <w:szCs w:val="21"/>
                <w:highlight w:val="none"/>
                <w:lang w:val="en-US" w:eastAsia="zh-CN" w:bidi="ar-SA"/>
              </w:rPr>
            </w:pPr>
            <w:r>
              <w:rPr>
                <w:rFonts w:hint="eastAsia" w:ascii="Times New Roman" w:hAnsi="Times New Roman" w:eastAsia="宋体" w:cs="宋体"/>
                <w:snapToGrid w:val="0"/>
                <w:color w:val="000000"/>
                <w:kern w:val="21"/>
                <w:sz w:val="21"/>
                <w:szCs w:val="21"/>
                <w:highlight w:val="none"/>
                <w:lang w:val="en-US" w:eastAsia="zh-CN" w:bidi="ar-SA"/>
              </w:rPr>
              <w:t>废水</w:t>
            </w:r>
          </w:p>
        </w:tc>
        <w:tc>
          <w:tcPr>
            <w:tcW w:w="1984"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宋体"/>
                <w:snapToGrid w:val="0"/>
                <w:color w:val="000000"/>
                <w:kern w:val="21"/>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COD</w:t>
            </w:r>
            <w:r>
              <w:rPr>
                <w:rStyle w:val="24"/>
                <w:color w:val="000000"/>
                <w:kern w:val="2"/>
                <w:lang w:val="en-US" w:eastAsia="zh-CN" w:bidi="ar"/>
              </w:rPr>
              <w:t>（</w:t>
            </w:r>
            <w:r>
              <w:rPr>
                <w:rStyle w:val="25"/>
                <w:rFonts w:eastAsia="宋体"/>
                <w:color w:val="000000"/>
                <w:kern w:val="2"/>
                <w:lang w:val="en-US" w:eastAsia="zh-CN" w:bidi="ar"/>
              </w:rPr>
              <w:t>t/a</w:t>
            </w:r>
            <w:r>
              <w:rPr>
                <w:rStyle w:val="24"/>
                <w:color w:val="000000"/>
                <w:kern w:val="2"/>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7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000000"/>
                <w:kern w:val="21"/>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094</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094</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Merge w:val="continue"/>
            <w:noWrap w:val="0"/>
            <w:vAlign w:val="center"/>
          </w:tcPr>
          <w:p>
            <w:pPr>
              <w:widowControl w:val="0"/>
              <w:overflowPunct w:val="0"/>
              <w:autoSpaceDE w:val="0"/>
              <w:autoSpaceDN w:val="0"/>
              <w:adjustRightInd w:val="0"/>
              <w:snapToGrid w:val="0"/>
              <w:spacing w:before="0" w:beforeLines="0" w:after="0" w:afterLines="0" w:line="240" w:lineRule="auto"/>
              <w:ind w:left="0" w:right="0" w:firstLine="420" w:firstLineChars="200"/>
              <w:jc w:val="center"/>
              <w:rPr>
                <w:rFonts w:hint="eastAsia" w:ascii="Times New Roman" w:hAnsi="Times New Roman" w:eastAsia="宋体" w:cs="宋体"/>
                <w:snapToGrid w:val="0"/>
                <w:color w:val="000000"/>
                <w:kern w:val="21"/>
                <w:sz w:val="21"/>
                <w:szCs w:val="21"/>
                <w:highlight w:val="none"/>
                <w:lang w:val="en-US" w:eastAsia="zh-CN" w:bidi="ar-SA"/>
              </w:rPr>
            </w:pPr>
          </w:p>
        </w:tc>
        <w:tc>
          <w:tcPr>
            <w:tcW w:w="1984"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宋体"/>
                <w:snapToGrid w:val="0"/>
                <w:color w:val="000000"/>
                <w:kern w:val="21"/>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氨氮（</w:t>
            </w:r>
            <w:r>
              <w:rPr>
                <w:rStyle w:val="25"/>
                <w:rFonts w:eastAsia="宋体"/>
                <w:color w:val="000000"/>
                <w:kern w:val="2"/>
                <w:lang w:val="en-US" w:eastAsia="zh-CN" w:bidi="ar"/>
              </w:rPr>
              <w:t>t/a</w:t>
            </w:r>
            <w:r>
              <w:rPr>
                <w:rStyle w:val="24"/>
                <w:color w:val="000000"/>
                <w:kern w:val="2"/>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7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000000"/>
                <w:kern w:val="21"/>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0.008</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0.008</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Merge w:val="restart"/>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000000"/>
                <w:kern w:val="21"/>
                <w:sz w:val="21"/>
                <w:szCs w:val="21"/>
                <w:highlight w:val="none"/>
                <w:lang w:val="en-US" w:eastAsia="zh-CN" w:bidi="ar-SA"/>
              </w:rPr>
            </w:pPr>
            <w:r>
              <w:rPr>
                <w:rFonts w:hint="eastAsia" w:ascii="Times New Roman" w:hAnsi="Times New Roman" w:eastAsia="宋体" w:cs="宋体"/>
                <w:snapToGrid w:val="0"/>
                <w:color w:val="000000"/>
                <w:kern w:val="21"/>
                <w:sz w:val="21"/>
                <w:szCs w:val="21"/>
                <w:highlight w:val="none"/>
                <w:lang w:val="en-US" w:eastAsia="zh-CN" w:bidi="ar-SA"/>
              </w:rPr>
              <w:t>一般工业固体废物</w:t>
            </w:r>
          </w:p>
        </w:tc>
        <w:tc>
          <w:tcPr>
            <w:tcW w:w="1984"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ascii="Times New Roman" w:hAnsi="Times New Roman" w:eastAsia="宋体" w:cs="宋体"/>
                <w:snapToGrid w:val="0"/>
                <w:color w:val="000000"/>
                <w:kern w:val="21"/>
                <w:sz w:val="21"/>
                <w:szCs w:val="21"/>
                <w:highlight w:val="none"/>
                <w:lang w:val="en-US" w:eastAsia="zh-CN"/>
              </w:rPr>
            </w:pPr>
            <w:r>
              <w:rPr>
                <w:rFonts w:hint="eastAsia" w:ascii="宋体" w:hAnsi="宋体" w:cs="宋体"/>
                <w:i w:val="0"/>
                <w:iCs w:val="0"/>
                <w:color w:val="000000"/>
                <w:kern w:val="0"/>
                <w:sz w:val="21"/>
                <w:szCs w:val="21"/>
                <w:u w:val="none"/>
                <w:lang w:val="en-US" w:eastAsia="zh-CN" w:bidi="ar"/>
              </w:rPr>
              <w:t>除尘灰</w:t>
            </w:r>
            <w:r>
              <w:rPr>
                <w:rFonts w:hint="default" w:ascii="Times New Roman" w:hAnsi="Times New Roman" w:cs="Times New Roman"/>
                <w:i w:val="0"/>
                <w:iCs w:val="0"/>
                <w:color w:val="000000"/>
                <w:kern w:val="0"/>
                <w:sz w:val="21"/>
                <w:szCs w:val="21"/>
                <w:u w:val="none"/>
                <w:lang w:val="en-US" w:eastAsia="zh-CN" w:bidi="ar"/>
              </w:rPr>
              <w:t>（t/a）</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000000"/>
                <w:kern w:val="21"/>
                <w:sz w:val="21"/>
                <w:szCs w:val="21"/>
                <w:highlight w:val="none"/>
                <w:lang w:val="en-US"/>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7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000000"/>
                <w:kern w:val="21"/>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000000"/>
                <w:kern w:val="21"/>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color w:val="000000"/>
                <w:kern w:val="2"/>
                <w:sz w:val="21"/>
                <w:szCs w:val="21"/>
                <w:lang w:val="en-US" w:eastAsia="zh-CN"/>
              </w:rPr>
            </w:pPr>
            <w:r>
              <w:rPr>
                <w:rFonts w:hint="eastAsia" w:cs="Times New Roman"/>
                <w:color w:val="000000"/>
                <w:kern w:val="0"/>
                <w:sz w:val="21"/>
                <w:szCs w:val="21"/>
                <w:highlight w:val="none"/>
                <w:lang w:val="en-US" w:eastAsia="zh-CN" w:bidi="ar"/>
              </w:rPr>
              <w:t>23.65</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color w:val="000000"/>
                <w:kern w:val="2"/>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000000"/>
                <w:kern w:val="21"/>
                <w:sz w:val="21"/>
                <w:szCs w:val="21"/>
                <w:highlight w:val="none"/>
                <w:lang w:val="en-US" w:eastAsia="zh-CN" w:bidi="ar-SA"/>
              </w:rPr>
            </w:pPr>
            <w:r>
              <w:rPr>
                <w:rFonts w:hint="eastAsia" w:cs="Times New Roman"/>
                <w:color w:val="000000"/>
                <w:kern w:val="0"/>
                <w:sz w:val="21"/>
                <w:szCs w:val="21"/>
                <w:highlight w:val="none"/>
                <w:lang w:val="en-US" w:eastAsia="zh-CN" w:bidi="ar"/>
              </w:rPr>
              <w:t>23.65</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Merge w:val="continue"/>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000000"/>
                <w:kern w:val="21"/>
                <w:sz w:val="21"/>
                <w:szCs w:val="21"/>
                <w:highlight w:val="none"/>
                <w:lang w:val="en-US" w:eastAsia="zh-CN" w:bidi="ar-SA"/>
              </w:rPr>
            </w:pPr>
          </w:p>
        </w:tc>
        <w:tc>
          <w:tcPr>
            <w:tcW w:w="1984"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边角料</w:t>
            </w:r>
            <w:r>
              <w:rPr>
                <w:rFonts w:hint="default" w:ascii="Times New Roman" w:hAnsi="Times New Roman" w:cs="Times New Roman"/>
                <w:i w:val="0"/>
                <w:iCs w:val="0"/>
                <w:color w:val="000000"/>
                <w:kern w:val="0"/>
                <w:sz w:val="21"/>
                <w:szCs w:val="21"/>
                <w:u w:val="none"/>
                <w:lang w:val="en-US" w:eastAsia="zh-CN" w:bidi="ar"/>
              </w:rPr>
              <w:t>（t/a）</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7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10</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10</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Merge w:val="restart"/>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000000"/>
                <w:kern w:val="21"/>
                <w:sz w:val="21"/>
                <w:szCs w:val="21"/>
                <w:highlight w:val="none"/>
                <w:lang w:val="en-US" w:eastAsia="zh-CN" w:bidi="ar-SA"/>
              </w:rPr>
            </w:pPr>
            <w:r>
              <w:rPr>
                <w:rFonts w:hint="eastAsia" w:ascii="Times New Roman" w:hAnsi="Times New Roman" w:eastAsia="宋体" w:cs="宋体"/>
                <w:snapToGrid w:val="0"/>
                <w:color w:val="000000"/>
                <w:kern w:val="21"/>
                <w:sz w:val="21"/>
                <w:szCs w:val="21"/>
                <w:highlight w:val="none"/>
                <w:lang w:val="en-US" w:eastAsia="zh-CN" w:bidi="ar-SA"/>
              </w:rPr>
              <w:t>危险废物</w:t>
            </w:r>
          </w:p>
        </w:tc>
        <w:tc>
          <w:tcPr>
            <w:tcW w:w="1984" w:type="dxa"/>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000000"/>
                <w:kern w:val="21"/>
                <w:sz w:val="21"/>
                <w:szCs w:val="21"/>
                <w:highlight w:val="none"/>
                <w:lang w:val="en-US" w:eastAsia="zh-CN" w:bidi="ar-SA"/>
              </w:rPr>
            </w:pPr>
            <w:r>
              <w:rPr>
                <w:rFonts w:hint="eastAsia" w:ascii="Times New Roman" w:hAnsi="Times New Roman" w:eastAsia="宋体" w:cs="宋体"/>
                <w:snapToGrid w:val="0"/>
                <w:color w:val="000000"/>
                <w:kern w:val="21"/>
                <w:sz w:val="21"/>
                <w:szCs w:val="21"/>
                <w:highlight w:val="none"/>
                <w:lang w:val="en-US" w:eastAsia="zh-CN" w:bidi="ar-SA"/>
              </w:rPr>
              <w:t>废机油（t/a）</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000000"/>
                <w:kern w:val="21"/>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76"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snapToGrid w:val="0"/>
                <w:color w:val="000000"/>
                <w:kern w:val="21"/>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snapToGrid w:val="0"/>
                <w:color w:val="000000"/>
                <w:kern w:val="21"/>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0.3</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0.3</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Merge w:val="continue"/>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000000"/>
                <w:kern w:val="21"/>
                <w:sz w:val="21"/>
                <w:szCs w:val="21"/>
                <w:highlight w:val="none"/>
                <w:lang w:val="en-US" w:eastAsia="zh-CN" w:bidi="ar-SA"/>
              </w:rPr>
            </w:pPr>
          </w:p>
        </w:tc>
        <w:tc>
          <w:tcPr>
            <w:tcW w:w="1984" w:type="dxa"/>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default" w:ascii="Times New Roman" w:hAnsi="Times New Roman" w:eastAsia="宋体" w:cs="宋体"/>
                <w:snapToGrid w:val="0"/>
                <w:color w:val="000000"/>
                <w:kern w:val="21"/>
                <w:sz w:val="21"/>
                <w:szCs w:val="21"/>
                <w:highlight w:val="none"/>
                <w:lang w:val="en-US" w:eastAsia="zh-CN" w:bidi="ar-SA"/>
              </w:rPr>
            </w:pPr>
            <w:r>
              <w:rPr>
                <w:rFonts w:hint="eastAsia" w:ascii="Times New Roman" w:hAnsi="Times New Roman" w:eastAsia="宋体" w:cs="宋体"/>
                <w:snapToGrid w:val="0"/>
                <w:color w:val="000000"/>
                <w:kern w:val="21"/>
                <w:sz w:val="21"/>
                <w:szCs w:val="21"/>
                <w:highlight w:val="none"/>
                <w:lang w:val="en-US" w:eastAsia="zh-CN" w:bidi="ar-SA"/>
              </w:rPr>
              <w:t>废</w:t>
            </w:r>
            <w:r>
              <w:rPr>
                <w:rFonts w:hint="eastAsia" w:cs="宋体"/>
                <w:snapToGrid w:val="0"/>
                <w:color w:val="000000"/>
                <w:kern w:val="21"/>
                <w:sz w:val="21"/>
                <w:szCs w:val="21"/>
                <w:highlight w:val="none"/>
                <w:lang w:val="en-US" w:eastAsia="zh-CN" w:bidi="ar-SA"/>
              </w:rPr>
              <w:t>活性炭</w:t>
            </w:r>
            <w:r>
              <w:rPr>
                <w:rFonts w:hint="eastAsia" w:ascii="Times New Roman" w:hAnsi="Times New Roman" w:eastAsia="宋体" w:cs="宋体"/>
                <w:snapToGrid w:val="0"/>
                <w:color w:val="000000"/>
                <w:kern w:val="21"/>
                <w:sz w:val="21"/>
                <w:szCs w:val="21"/>
                <w:highlight w:val="none"/>
                <w:lang w:val="en-US" w:eastAsia="zh-CN" w:bidi="ar-SA"/>
              </w:rPr>
              <w:t>（t/a）</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w:t>
            </w:r>
          </w:p>
        </w:tc>
        <w:tc>
          <w:tcPr>
            <w:tcW w:w="1276"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0.96</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0.96</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Merge w:val="continue"/>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eastAsia" w:ascii="Times New Roman" w:hAnsi="Times New Roman" w:eastAsia="宋体" w:cs="宋体"/>
                <w:snapToGrid w:val="0"/>
                <w:color w:val="000000"/>
                <w:kern w:val="21"/>
                <w:sz w:val="21"/>
                <w:szCs w:val="21"/>
                <w:highlight w:val="none"/>
                <w:lang w:val="en-US" w:eastAsia="zh-CN" w:bidi="ar-SA"/>
              </w:rPr>
            </w:pPr>
          </w:p>
        </w:tc>
        <w:tc>
          <w:tcPr>
            <w:tcW w:w="1984" w:type="dxa"/>
            <w:noWrap w:val="0"/>
            <w:vAlign w:val="center"/>
          </w:tcPr>
          <w:p>
            <w:pPr>
              <w:widowControl w:val="0"/>
              <w:overflowPunct w:val="0"/>
              <w:autoSpaceDE w:val="0"/>
              <w:autoSpaceDN w:val="0"/>
              <w:adjustRightInd w:val="0"/>
              <w:snapToGrid w:val="0"/>
              <w:spacing w:before="0" w:beforeLines="0" w:after="0" w:afterLines="0" w:line="240" w:lineRule="auto"/>
              <w:ind w:left="0" w:leftChars="0" w:right="0" w:firstLine="0" w:firstLineChars="0"/>
              <w:jc w:val="center"/>
              <w:rPr>
                <w:rFonts w:hint="default" w:ascii="Times New Roman" w:hAnsi="Times New Roman" w:eastAsia="宋体" w:cs="宋体"/>
                <w:snapToGrid w:val="0"/>
                <w:color w:val="000000"/>
                <w:kern w:val="21"/>
                <w:sz w:val="21"/>
                <w:szCs w:val="21"/>
                <w:highlight w:val="none"/>
                <w:lang w:val="en-US" w:eastAsia="zh-CN" w:bidi="ar-SA"/>
              </w:rPr>
            </w:pPr>
            <w:r>
              <w:rPr>
                <w:rFonts w:hint="eastAsia" w:cs="宋体"/>
                <w:snapToGrid w:val="0"/>
                <w:color w:val="000000"/>
                <w:kern w:val="21"/>
                <w:sz w:val="21"/>
                <w:szCs w:val="21"/>
                <w:highlight w:val="none"/>
                <w:lang w:val="en-US" w:eastAsia="zh-CN" w:bidi="ar-SA"/>
              </w:rPr>
              <w:t>废UV光氧灯管（个/a）</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w:t>
            </w:r>
          </w:p>
        </w:tc>
        <w:tc>
          <w:tcPr>
            <w:tcW w:w="1276" w:type="dxa"/>
            <w:noWrap w:val="0"/>
            <w:vAlign w:val="center"/>
          </w:tcPr>
          <w:p>
            <w:pPr>
              <w:overflowPunct/>
              <w:autoSpaceDE/>
              <w:autoSpaceDN/>
              <w:adjustRightInd/>
              <w:snapToGrid/>
              <w:spacing w:before="0" w:after="0" w:line="240" w:lineRule="auto"/>
              <w:ind w:left="0" w:leftChars="0" w:right="0" w:rightChars="0" w:firstLine="0" w:firstLineChars="0"/>
              <w:jc w:val="center"/>
              <w:rPr>
                <w:rFonts w:hint="eastAsia"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w:t>
            </w:r>
          </w:p>
        </w:tc>
        <w:tc>
          <w:tcPr>
            <w:tcW w:w="170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w:t>
            </w:r>
          </w:p>
        </w:tc>
        <w:tc>
          <w:tcPr>
            <w:tcW w:w="155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w:t>
            </w:r>
          </w:p>
        </w:tc>
        <w:tc>
          <w:tcPr>
            <w:tcW w:w="1761"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w:t>
            </w:r>
          </w:p>
        </w:tc>
        <w:tc>
          <w:tcPr>
            <w:tcW w:w="1616"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w:t>
            </w:r>
          </w:p>
        </w:tc>
        <w:tc>
          <w:tcPr>
            <w:tcW w:w="1169" w:type="dxa"/>
            <w:noWrap w:val="0"/>
            <w:vAlign w:val="center"/>
          </w:tcPr>
          <w:p>
            <w:pPr>
              <w:keepNext w:val="0"/>
              <w:keepLines w:val="0"/>
              <w:widowControl/>
              <w:suppressLineNumbers w:val="0"/>
              <w:overflowPunct/>
              <w:autoSpaceDE/>
              <w:autoSpaceDN/>
              <w:adjustRightInd/>
              <w:snapToGrid/>
              <w:spacing w:before="0" w:after="0" w:line="240" w:lineRule="auto"/>
              <w:ind w:left="0" w:leftChars="0" w:right="0" w:rightChars="0" w:firstLine="0" w:firstLineChars="0"/>
              <w:jc w:val="center"/>
              <w:textAlignment w:val="center"/>
              <w:rPr>
                <w:rFonts w:hint="eastAsia"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w:t>
            </w:r>
          </w:p>
        </w:tc>
      </w:tr>
    </w:tbl>
    <w:p>
      <w:pPr>
        <w:pStyle w:val="14"/>
      </w:pPr>
    </w:p>
    <w:sectPr>
      <w:headerReference r:id="rId9" w:type="default"/>
      <w:footerReference r:id="rId10"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overflowPunct w:val="0"/>
      <w:autoSpaceDE w:val="0"/>
      <w:autoSpaceDN w:val="0"/>
      <w:adjustRightInd w:val="0"/>
      <w:snapToGrid w:val="0"/>
      <w:spacing w:before="0" w:after="0" w:line="500" w:lineRule="exact"/>
      <w:ind w:left="0" w:right="0" w:firstLine="360" w:firstLineChars="200"/>
      <w:jc w:val="left"/>
      <w:rPr>
        <w:rFonts w:ascii="Times New Roman" w:hAnsi="Times New Roman" w:eastAsia="宋体" w:cs="宋体"/>
        <w:sz w:val="18"/>
        <w:szCs w:val="22"/>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overflowPunct w:val="0"/>
      <w:autoSpaceDE w:val="0"/>
      <w:autoSpaceDN w:val="0"/>
      <w:adjustRightInd w:val="0"/>
      <w:snapToGrid w:val="0"/>
      <w:spacing w:before="0" w:after="0" w:line="500" w:lineRule="exact"/>
      <w:ind w:left="0" w:right="0" w:firstLine="360" w:firstLineChars="200"/>
      <w:jc w:val="left"/>
      <w:rPr>
        <w:rFonts w:ascii="Times New Roman" w:hAnsi="Times New Roman" w:eastAsia="宋体" w:cs="宋体"/>
        <w:sz w:val="18"/>
        <w:szCs w:val="22"/>
        <w:lang w:val="en-US" w:eastAsia="zh-CN" w:bidi="ar-SA"/>
      </w:rPr>
    </w:pPr>
    <w:r>
      <w:rPr>
        <w:rFonts w:ascii="Times New Roman" w:hAnsi="Times New Roman" w:eastAsia="宋体" w:cs="宋体"/>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overflowPunct w:val="0"/>
                            <w:autoSpaceDE w:val="0"/>
                            <w:autoSpaceDN w:val="0"/>
                            <w:adjustRightInd w:val="0"/>
                            <w:snapToGrid w:val="0"/>
                            <w:spacing w:before="0" w:after="0" w:line="500" w:lineRule="exact"/>
                            <w:ind w:left="0" w:right="0" w:firstLine="360" w:firstLineChars="200"/>
                            <w:jc w:val="left"/>
                            <w:rPr>
                              <w:rFonts w:hint="eastAsia" w:ascii="Times New Roman" w:hAnsi="Times New Roman" w:eastAsia="宋体" w:cs="宋体"/>
                              <w:sz w:val="18"/>
                              <w:szCs w:val="22"/>
                              <w:lang w:val="en-US" w:eastAsia="zh-CN" w:bidi="ar-SA"/>
                            </w:rPr>
                          </w:pPr>
                          <w:r>
                            <w:rPr>
                              <w:rFonts w:hint="eastAsia" w:ascii="Times New Roman" w:hAnsi="Times New Roman" w:eastAsia="宋体" w:cs="宋体"/>
                              <w:sz w:val="18"/>
                              <w:szCs w:val="22"/>
                              <w:lang w:val="en-US" w:eastAsia="zh-CN" w:bidi="ar-SA"/>
                            </w:rPr>
                            <w:fldChar w:fldCharType="begin"/>
                          </w:r>
                          <w:r>
                            <w:rPr>
                              <w:rFonts w:hint="eastAsia" w:ascii="Times New Roman" w:hAnsi="Times New Roman" w:eastAsia="宋体" w:cs="宋体"/>
                              <w:sz w:val="18"/>
                              <w:szCs w:val="22"/>
                              <w:lang w:val="en-US" w:eastAsia="zh-CN" w:bidi="ar-SA"/>
                            </w:rPr>
                            <w:instrText xml:space="preserve"> PAGE  \* MERGEFORMAT </w:instrText>
                          </w:r>
                          <w:r>
                            <w:rPr>
                              <w:rFonts w:hint="eastAsia" w:ascii="Times New Roman" w:hAnsi="Times New Roman" w:eastAsia="宋体" w:cs="宋体"/>
                              <w:sz w:val="18"/>
                              <w:szCs w:val="22"/>
                              <w:lang w:val="en-US" w:eastAsia="zh-CN" w:bidi="ar-SA"/>
                            </w:rPr>
                            <w:fldChar w:fldCharType="separate"/>
                          </w:r>
                          <w:r>
                            <w:rPr>
                              <w:rFonts w:hint="eastAsia" w:ascii="Times New Roman" w:hAnsi="Times New Roman" w:eastAsia="宋体" w:cs="宋体"/>
                              <w:sz w:val="18"/>
                              <w:szCs w:val="22"/>
                              <w:lang w:val="en-US" w:eastAsia="zh-CN" w:bidi="ar-SA"/>
                            </w:rPr>
                            <w:t>1</w:t>
                          </w:r>
                          <w:r>
                            <w:rPr>
                              <w:rFonts w:hint="eastAsia" w:ascii="Times New Roman" w:hAnsi="Times New Roman" w:eastAsia="宋体" w:cs="宋体"/>
                              <w:sz w:val="18"/>
                              <w:szCs w:val="22"/>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widowControl w:val="0"/>
                      <w:overflowPunct w:val="0"/>
                      <w:autoSpaceDE w:val="0"/>
                      <w:autoSpaceDN w:val="0"/>
                      <w:adjustRightInd w:val="0"/>
                      <w:snapToGrid w:val="0"/>
                      <w:spacing w:before="0" w:after="0" w:line="500" w:lineRule="exact"/>
                      <w:ind w:left="0" w:right="0" w:firstLine="360" w:firstLineChars="200"/>
                      <w:jc w:val="left"/>
                      <w:rPr>
                        <w:rFonts w:hint="eastAsia" w:ascii="Times New Roman" w:hAnsi="Times New Roman" w:eastAsia="宋体" w:cs="宋体"/>
                        <w:sz w:val="18"/>
                        <w:szCs w:val="22"/>
                        <w:lang w:val="en-US" w:eastAsia="zh-CN" w:bidi="ar-SA"/>
                      </w:rPr>
                    </w:pPr>
                    <w:r>
                      <w:rPr>
                        <w:rFonts w:hint="eastAsia" w:ascii="Times New Roman" w:hAnsi="Times New Roman" w:eastAsia="宋体" w:cs="宋体"/>
                        <w:sz w:val="18"/>
                        <w:szCs w:val="22"/>
                        <w:lang w:val="en-US" w:eastAsia="zh-CN" w:bidi="ar-SA"/>
                      </w:rPr>
                      <w:fldChar w:fldCharType="begin"/>
                    </w:r>
                    <w:r>
                      <w:rPr>
                        <w:rFonts w:hint="eastAsia" w:ascii="Times New Roman" w:hAnsi="Times New Roman" w:eastAsia="宋体" w:cs="宋体"/>
                        <w:sz w:val="18"/>
                        <w:szCs w:val="22"/>
                        <w:lang w:val="en-US" w:eastAsia="zh-CN" w:bidi="ar-SA"/>
                      </w:rPr>
                      <w:instrText xml:space="preserve"> PAGE  \* MERGEFORMAT </w:instrText>
                    </w:r>
                    <w:r>
                      <w:rPr>
                        <w:rFonts w:hint="eastAsia" w:ascii="Times New Roman" w:hAnsi="Times New Roman" w:eastAsia="宋体" w:cs="宋体"/>
                        <w:sz w:val="18"/>
                        <w:szCs w:val="22"/>
                        <w:lang w:val="en-US" w:eastAsia="zh-CN" w:bidi="ar-SA"/>
                      </w:rPr>
                      <w:fldChar w:fldCharType="separate"/>
                    </w:r>
                    <w:r>
                      <w:rPr>
                        <w:rFonts w:hint="eastAsia" w:ascii="Times New Roman" w:hAnsi="Times New Roman" w:eastAsia="宋体" w:cs="宋体"/>
                        <w:sz w:val="18"/>
                        <w:szCs w:val="22"/>
                        <w:lang w:val="en-US" w:eastAsia="zh-CN" w:bidi="ar-SA"/>
                      </w:rPr>
                      <w:t>1</w:t>
                    </w:r>
                    <w:r>
                      <w:rPr>
                        <w:rFonts w:hint="eastAsia" w:ascii="Times New Roman" w:hAnsi="Times New Roman" w:eastAsia="宋体" w:cs="宋体"/>
                        <w:sz w:val="18"/>
                        <w:szCs w:val="22"/>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overflowPunct w:val="0"/>
      <w:autoSpaceDE w:val="0"/>
      <w:autoSpaceDN w:val="0"/>
      <w:adjustRightInd w:val="0"/>
      <w:snapToGrid w:val="0"/>
      <w:spacing w:before="0" w:after="0" w:line="500" w:lineRule="exact"/>
      <w:ind w:left="0" w:right="0" w:firstLine="360" w:firstLineChars="200"/>
      <w:jc w:val="center"/>
      <w:rPr>
        <w:rFonts w:hint="eastAsia" w:ascii="宋体" w:hAnsi="宋体" w:eastAsia="宋体" w:cs="宋体"/>
        <w:sz w:val="18"/>
        <w:szCs w:val="22"/>
        <w:lang w:val="en-US" w:eastAsia="zh-CN" w:bidi="ar-SA"/>
      </w:rPr>
    </w:pPr>
    <w:r>
      <w:rPr>
        <w:rFonts w:ascii="Times New Roman" w:hAnsi="Times New Roman" w:eastAsia="宋体" w:cs="宋体"/>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overflowPunct w:val="0"/>
                            <w:autoSpaceDE w:val="0"/>
                            <w:autoSpaceDN w:val="0"/>
                            <w:adjustRightInd w:val="0"/>
                            <w:snapToGrid w:val="0"/>
                            <w:spacing w:before="0" w:after="0" w:line="500" w:lineRule="exact"/>
                            <w:ind w:left="0" w:right="0" w:firstLine="420" w:firstLineChars="200"/>
                            <w:jc w:val="center"/>
                            <w:rPr>
                              <w:rFonts w:ascii="Times New Roman" w:hAnsi="Times New Roman" w:eastAsia="宋体" w:cs="宋体"/>
                              <w:sz w:val="21"/>
                              <w:szCs w:val="21"/>
                              <w:lang w:val="en-US" w:eastAsia="zh-CN" w:bidi="ar-SA"/>
                            </w:rPr>
                          </w:pPr>
                          <w:r>
                            <w:rPr>
                              <w:rFonts w:hint="default" w:ascii="Times New Roman" w:hAnsi="Times New Roman" w:eastAsia="宋体" w:cs="Times New Roman"/>
                              <w:sz w:val="21"/>
                              <w:szCs w:val="21"/>
                              <w:lang w:val="en-US" w:eastAsia="zh-CN" w:bidi="ar-SA"/>
                            </w:rPr>
                            <w:fldChar w:fldCharType="begin"/>
                          </w:r>
                          <w:r>
                            <w:rPr>
                              <w:rFonts w:hint="default" w:ascii="Times New Roman" w:hAnsi="Times New Roman" w:eastAsia="宋体" w:cs="Times New Roman"/>
                              <w:sz w:val="21"/>
                              <w:szCs w:val="21"/>
                              <w:lang w:val="en-US" w:eastAsia="zh-CN" w:bidi="ar-SA"/>
                            </w:rPr>
                            <w:instrText xml:space="preserve"> PAGE   \* MERGEFORMAT </w:instrText>
                          </w:r>
                          <w:r>
                            <w:rPr>
                              <w:rFonts w:hint="default" w:ascii="Times New Roman" w:hAnsi="Times New Roman" w:eastAsia="宋体" w:cs="Times New Roman"/>
                              <w:sz w:val="21"/>
                              <w:szCs w:val="21"/>
                              <w:lang w:val="en-US" w:eastAsia="zh-CN" w:bidi="ar-SA"/>
                            </w:rPr>
                            <w:fldChar w:fldCharType="separate"/>
                          </w:r>
                          <w:r>
                            <w:rPr>
                              <w:rFonts w:hint="default" w:ascii="Times New Roman" w:hAnsi="Times New Roman" w:eastAsia="宋体" w:cs="Times New Roman"/>
                              <w:sz w:val="21"/>
                              <w:szCs w:val="21"/>
                              <w:lang w:val="zh-CN" w:eastAsia="zh-CN" w:bidi="ar-SA"/>
                            </w:rPr>
                            <w:t>39</w:t>
                          </w:r>
                          <w:r>
                            <w:rPr>
                              <w:rFonts w:hint="default" w:ascii="Times New Roman" w:hAnsi="Times New Roman" w:eastAsia="宋体" w:cs="Times New Roman"/>
                              <w:sz w:val="21"/>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Fb8FA6AgAAcwQAAA4AAABkcnMvZTJvRG9jLnhtbK1UzY7TMBC+I/EO&#10;lu80aVesqqrpqmxVhFSxKy2Is+s4TST/yXablAeAN+DEhTvP1efYz07TRQuHPXBJx57xN/N9M9P5&#10;TackOQjnG6MLOh7llAjNTdnoXUE/f1q/mVLiA9Mlk0aLgh6FpzeL16/mrZ2JiamNLIUjANF+1tqC&#10;1iHYWZZ5XgvF/MhYoeGsjFMs4Oh2WelYC3Qls0meX2etcaV1hgvvcbvqnfSM6F4CaKqq4WJl+F4J&#10;HXpUJyQLoOTrxnq6SNVWleDhrqq8CEQWFExD+iIJ7G38Zos5m+0cs3XDzyWwl5TwjJNijUbSC9SK&#10;BUb2rvkLSjXcGW+qMOJGZT2RpAhYjPNn2jzUzIrEBVJ7exHd/z9Y/vFw70hTYhLyK0o0U2j56cf3&#10;08/fp1/fSLyERK31M0Q+WMSG7p3pED7ce1xG5l3lVPwFJwI/BD5eBBZdIDw+mk6m0xwuDt9wAH72&#10;9Nw6H94Lo0g0CurQwSQsO2x86EOHkJhNm3UjZeqi1KQt6PXV2zw9uHgALnWMFWkezjCRUl96tEK3&#10;7c48t6Y8gqYz/ax4y9cNStkwH+6Zw3CgfKxPuMOnkgYpzdmipDbu67/uYzx6Bi8lLYatoBq7RYn8&#10;oNFLAIbBcIOxHQy9V7cG0zvGWlqeTDxwQQ5m5Yz6gp1axhxwMc2RqaBhMG9DP/DYSS6WyxS0t67Z&#10;1f0DTKJlYaMfLI9polTeLvcB0ibFo0C9KuhUPGAWU8/OexOH/c9zinr6r1g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BW/BQOgIAAHMEAAAOAAAAAAAAAAEAIAAAAB8BAABkcnMvZTJvRG9j&#10;LnhtbFBLBQYAAAAABgAGAFkBAADLBQAAAAA=&#10;">
              <v:fill on="f" focussize="0,0"/>
              <v:stroke on="f" weight="0.5pt"/>
              <v:imagedata o:title=""/>
              <o:lock v:ext="edit" aspectratio="f"/>
              <v:textbox inset="0mm,0mm,0mm,0mm" style="mso-fit-shape-to-text:t;">
                <w:txbxContent>
                  <w:p>
                    <w:pPr>
                      <w:widowControl w:val="0"/>
                      <w:overflowPunct w:val="0"/>
                      <w:autoSpaceDE w:val="0"/>
                      <w:autoSpaceDN w:val="0"/>
                      <w:adjustRightInd w:val="0"/>
                      <w:snapToGrid w:val="0"/>
                      <w:spacing w:before="0" w:after="0" w:line="500" w:lineRule="exact"/>
                      <w:ind w:left="0" w:right="0" w:firstLine="420" w:firstLineChars="200"/>
                      <w:jc w:val="center"/>
                      <w:rPr>
                        <w:rFonts w:ascii="Times New Roman" w:hAnsi="Times New Roman" w:eastAsia="宋体" w:cs="宋体"/>
                        <w:sz w:val="21"/>
                        <w:szCs w:val="21"/>
                        <w:lang w:val="en-US" w:eastAsia="zh-CN" w:bidi="ar-SA"/>
                      </w:rPr>
                    </w:pPr>
                    <w:r>
                      <w:rPr>
                        <w:rFonts w:hint="default" w:ascii="Times New Roman" w:hAnsi="Times New Roman" w:eastAsia="宋体" w:cs="Times New Roman"/>
                        <w:sz w:val="21"/>
                        <w:szCs w:val="21"/>
                        <w:lang w:val="en-US" w:eastAsia="zh-CN" w:bidi="ar-SA"/>
                      </w:rPr>
                      <w:fldChar w:fldCharType="begin"/>
                    </w:r>
                    <w:r>
                      <w:rPr>
                        <w:rFonts w:hint="default" w:ascii="Times New Roman" w:hAnsi="Times New Roman" w:eastAsia="宋体" w:cs="Times New Roman"/>
                        <w:sz w:val="21"/>
                        <w:szCs w:val="21"/>
                        <w:lang w:val="en-US" w:eastAsia="zh-CN" w:bidi="ar-SA"/>
                      </w:rPr>
                      <w:instrText xml:space="preserve"> PAGE   \* MERGEFORMAT </w:instrText>
                    </w:r>
                    <w:r>
                      <w:rPr>
                        <w:rFonts w:hint="default" w:ascii="Times New Roman" w:hAnsi="Times New Roman" w:eastAsia="宋体" w:cs="Times New Roman"/>
                        <w:sz w:val="21"/>
                        <w:szCs w:val="21"/>
                        <w:lang w:val="en-US" w:eastAsia="zh-CN" w:bidi="ar-SA"/>
                      </w:rPr>
                      <w:fldChar w:fldCharType="separate"/>
                    </w:r>
                    <w:r>
                      <w:rPr>
                        <w:rFonts w:hint="default" w:ascii="Times New Roman" w:hAnsi="Times New Roman" w:eastAsia="宋体" w:cs="Times New Roman"/>
                        <w:sz w:val="21"/>
                        <w:szCs w:val="21"/>
                        <w:lang w:val="zh-CN" w:eastAsia="zh-CN" w:bidi="ar-SA"/>
                      </w:rPr>
                      <w:t>39</w:t>
                    </w:r>
                    <w:r>
                      <w:rPr>
                        <w:rFonts w:hint="default" w:ascii="Times New Roman" w:hAnsi="Times New Roman" w:eastAsia="宋体" w:cs="Times New Roman"/>
                        <w:sz w:val="21"/>
                        <w:szCs w:val="21"/>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overflowPunct w:val="0"/>
      <w:autoSpaceDE w:val="0"/>
      <w:autoSpaceDN w:val="0"/>
      <w:adjustRightInd w:val="0"/>
      <w:snapToGrid w:val="0"/>
      <w:spacing w:before="0" w:after="0" w:line="500" w:lineRule="exact"/>
      <w:ind w:left="0" w:right="0" w:firstLine="360" w:firstLineChars="200"/>
      <w:jc w:val="left"/>
      <w:rPr>
        <w:rFonts w:ascii="Times New Roman" w:hAnsi="Times New Roman" w:eastAsia="宋体" w:cs="宋体"/>
        <w:sz w:val="18"/>
        <w:szCs w:val="22"/>
        <w:lang w:val="en-US" w:eastAsia="zh-CN" w:bidi="ar-SA"/>
      </w:rPr>
    </w:pPr>
    <w:r>
      <w:rPr>
        <w:rFonts w:ascii="Times New Roman" w:hAnsi="Times New Roman" w:eastAsia="宋体" w:cs="宋体"/>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overflowPunct w:val="0"/>
                            <w:autoSpaceDE w:val="0"/>
                            <w:autoSpaceDN w:val="0"/>
                            <w:adjustRightInd w:val="0"/>
                            <w:snapToGrid w:val="0"/>
                            <w:spacing w:before="0" w:after="0" w:line="500" w:lineRule="exact"/>
                            <w:ind w:left="0" w:right="0" w:firstLine="360" w:firstLineChars="200"/>
                            <w:jc w:val="left"/>
                            <w:rPr>
                              <w:rFonts w:hint="eastAsia" w:ascii="Times New Roman" w:hAnsi="Times New Roman" w:eastAsia="宋体" w:cs="宋体"/>
                              <w:sz w:val="18"/>
                              <w:szCs w:val="22"/>
                              <w:lang w:val="en-US" w:eastAsia="zh-CN" w:bidi="ar-SA"/>
                            </w:rPr>
                          </w:pPr>
                          <w:r>
                            <w:rPr>
                              <w:rFonts w:hint="eastAsia" w:ascii="Times New Roman" w:hAnsi="Times New Roman" w:eastAsia="宋体" w:cs="宋体"/>
                              <w:sz w:val="18"/>
                              <w:szCs w:val="22"/>
                              <w:lang w:val="en-US" w:eastAsia="zh-CN" w:bidi="ar-SA"/>
                            </w:rPr>
                            <w:fldChar w:fldCharType="begin"/>
                          </w:r>
                          <w:r>
                            <w:rPr>
                              <w:rFonts w:hint="eastAsia" w:ascii="Times New Roman" w:hAnsi="Times New Roman" w:eastAsia="宋体" w:cs="宋体"/>
                              <w:sz w:val="18"/>
                              <w:szCs w:val="22"/>
                              <w:lang w:val="en-US" w:eastAsia="zh-CN" w:bidi="ar-SA"/>
                            </w:rPr>
                            <w:instrText xml:space="preserve"> PAGE  \* MERGEFORMAT </w:instrText>
                          </w:r>
                          <w:r>
                            <w:rPr>
                              <w:rFonts w:hint="eastAsia" w:ascii="Times New Roman" w:hAnsi="Times New Roman" w:eastAsia="宋体" w:cs="宋体"/>
                              <w:sz w:val="18"/>
                              <w:szCs w:val="22"/>
                              <w:lang w:val="en-US" w:eastAsia="zh-CN" w:bidi="ar-SA"/>
                            </w:rPr>
                            <w:fldChar w:fldCharType="separate"/>
                          </w:r>
                          <w:r>
                            <w:rPr>
                              <w:rFonts w:hint="eastAsia" w:ascii="Times New Roman" w:hAnsi="Times New Roman" w:eastAsia="宋体" w:cs="宋体"/>
                              <w:sz w:val="18"/>
                              <w:szCs w:val="22"/>
                              <w:lang w:val="en-US" w:eastAsia="zh-CN" w:bidi="ar-SA"/>
                            </w:rPr>
                            <w:t>1</w:t>
                          </w:r>
                          <w:r>
                            <w:rPr>
                              <w:rFonts w:hint="eastAsia" w:ascii="Times New Roman" w:hAnsi="Times New Roman" w:eastAsia="宋体" w:cs="宋体"/>
                              <w:sz w:val="18"/>
                              <w:szCs w:val="22"/>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widowControl w:val="0"/>
                      <w:overflowPunct w:val="0"/>
                      <w:autoSpaceDE w:val="0"/>
                      <w:autoSpaceDN w:val="0"/>
                      <w:adjustRightInd w:val="0"/>
                      <w:snapToGrid w:val="0"/>
                      <w:spacing w:before="0" w:after="0" w:line="500" w:lineRule="exact"/>
                      <w:ind w:left="0" w:right="0" w:firstLine="360" w:firstLineChars="200"/>
                      <w:jc w:val="left"/>
                      <w:rPr>
                        <w:rFonts w:hint="eastAsia" w:ascii="Times New Roman" w:hAnsi="Times New Roman" w:eastAsia="宋体" w:cs="宋体"/>
                        <w:sz w:val="18"/>
                        <w:szCs w:val="22"/>
                        <w:lang w:val="en-US" w:eastAsia="zh-CN" w:bidi="ar-SA"/>
                      </w:rPr>
                    </w:pPr>
                    <w:r>
                      <w:rPr>
                        <w:rFonts w:hint="eastAsia" w:ascii="Times New Roman" w:hAnsi="Times New Roman" w:eastAsia="宋体" w:cs="宋体"/>
                        <w:sz w:val="18"/>
                        <w:szCs w:val="22"/>
                        <w:lang w:val="en-US" w:eastAsia="zh-CN" w:bidi="ar-SA"/>
                      </w:rPr>
                      <w:fldChar w:fldCharType="begin"/>
                    </w:r>
                    <w:r>
                      <w:rPr>
                        <w:rFonts w:hint="eastAsia" w:ascii="Times New Roman" w:hAnsi="Times New Roman" w:eastAsia="宋体" w:cs="宋体"/>
                        <w:sz w:val="18"/>
                        <w:szCs w:val="22"/>
                        <w:lang w:val="en-US" w:eastAsia="zh-CN" w:bidi="ar-SA"/>
                      </w:rPr>
                      <w:instrText xml:space="preserve"> PAGE  \* MERGEFORMAT </w:instrText>
                    </w:r>
                    <w:r>
                      <w:rPr>
                        <w:rFonts w:hint="eastAsia" w:ascii="Times New Roman" w:hAnsi="Times New Roman" w:eastAsia="宋体" w:cs="宋体"/>
                        <w:sz w:val="18"/>
                        <w:szCs w:val="22"/>
                        <w:lang w:val="en-US" w:eastAsia="zh-CN" w:bidi="ar-SA"/>
                      </w:rPr>
                      <w:fldChar w:fldCharType="separate"/>
                    </w:r>
                    <w:r>
                      <w:rPr>
                        <w:rFonts w:hint="eastAsia" w:ascii="Times New Roman" w:hAnsi="Times New Roman" w:eastAsia="宋体" w:cs="宋体"/>
                        <w:sz w:val="18"/>
                        <w:szCs w:val="22"/>
                        <w:lang w:val="en-US" w:eastAsia="zh-CN" w:bidi="ar-SA"/>
                      </w:rPr>
                      <w:t>1</w:t>
                    </w:r>
                    <w:r>
                      <w:rPr>
                        <w:rFonts w:hint="eastAsia" w:ascii="Times New Roman" w:hAnsi="Times New Roman" w:eastAsia="宋体" w:cs="宋体"/>
                        <w:sz w:val="18"/>
                        <w:szCs w:val="22"/>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overflowPunct w:val="0"/>
      <w:autoSpaceDE w:val="0"/>
      <w:autoSpaceDN w:val="0"/>
      <w:adjustRightInd w:val="0"/>
      <w:snapToGrid w:val="0"/>
      <w:spacing w:before="0" w:after="0" w:line="240" w:lineRule="atLeast"/>
      <w:ind w:left="0" w:right="0" w:firstLine="360" w:firstLineChars="200"/>
      <w:jc w:val="center"/>
      <w:rPr>
        <w:rFonts w:ascii="Times New Roman" w:hAnsi="Times New Roman" w:eastAsia="宋体" w:cs="宋体"/>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overflowPunct w:val="0"/>
      <w:autoSpaceDE w:val="0"/>
      <w:autoSpaceDN w:val="0"/>
      <w:adjustRightInd w:val="0"/>
      <w:snapToGrid w:val="0"/>
      <w:spacing w:before="0" w:after="0" w:line="240" w:lineRule="atLeast"/>
      <w:ind w:left="0" w:right="0" w:firstLine="360" w:firstLineChars="200"/>
      <w:jc w:val="center"/>
      <w:rPr>
        <w:rFonts w:ascii="Times New Roman" w:hAnsi="Times New Roman" w:eastAsia="宋体" w:cs="宋体"/>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4F237"/>
    <w:multiLevelType w:val="singleLevel"/>
    <w:tmpl w:val="B044F237"/>
    <w:lvl w:ilvl="0" w:tentative="0">
      <w:start w:val="1"/>
      <w:numFmt w:val="decimal"/>
      <w:suff w:val="nothing"/>
      <w:lvlText w:val="（%1）"/>
      <w:lvlJc w:val="left"/>
    </w:lvl>
  </w:abstractNum>
  <w:abstractNum w:abstractNumId="1">
    <w:nsid w:val="DB8527EA"/>
    <w:multiLevelType w:val="singleLevel"/>
    <w:tmpl w:val="DB8527EA"/>
    <w:lvl w:ilvl="0" w:tentative="0">
      <w:start w:val="4"/>
      <w:numFmt w:val="decimal"/>
      <w:suff w:val="nothing"/>
      <w:lvlText w:val="（%1）"/>
      <w:lvlJc w:val="left"/>
    </w:lvl>
  </w:abstractNum>
  <w:abstractNum w:abstractNumId="2">
    <w:nsid w:val="F08D72E0"/>
    <w:multiLevelType w:val="singleLevel"/>
    <w:tmpl w:val="F08D72E0"/>
    <w:lvl w:ilvl="0" w:tentative="0">
      <w:start w:val="6"/>
      <w:numFmt w:val="decimal"/>
      <w:suff w:val="nothing"/>
      <w:lvlText w:val="（%1）"/>
      <w:lvlJc w:val="left"/>
    </w:lvl>
  </w:abstractNum>
  <w:abstractNum w:abstractNumId="3">
    <w:nsid w:val="12C5D4FB"/>
    <w:multiLevelType w:val="singleLevel"/>
    <w:tmpl w:val="12C5D4FB"/>
    <w:lvl w:ilvl="0" w:tentative="0">
      <w:start w:val="1"/>
      <w:numFmt w:val="decimal"/>
      <w:suff w:val="nothing"/>
      <w:lvlText w:val="（%1）"/>
      <w:lvlJc w:val="left"/>
    </w:lvl>
  </w:abstractNum>
  <w:abstractNum w:abstractNumId="4">
    <w:nsid w:val="215BDC7C"/>
    <w:multiLevelType w:val="singleLevel"/>
    <w:tmpl w:val="215BDC7C"/>
    <w:lvl w:ilvl="0" w:tentative="0">
      <w:start w:val="2"/>
      <w:numFmt w:val="chineseCounting"/>
      <w:suff w:val="nothing"/>
      <w:lvlText w:val="%1、"/>
      <w:lvlJc w:val="left"/>
      <w:rPr>
        <w:rFonts w:hint="eastAsia"/>
      </w:rPr>
    </w:lvl>
  </w:abstractNum>
  <w:abstractNum w:abstractNumId="5">
    <w:nsid w:val="5E2B1243"/>
    <w:multiLevelType w:val="singleLevel"/>
    <w:tmpl w:val="5E2B1243"/>
    <w:lvl w:ilvl="0" w:tentative="0">
      <w:start w:val="3"/>
      <w:numFmt w:val="chineseCounting"/>
      <w:suff w:val="nothing"/>
      <w:lvlText w:val="%1、"/>
      <w:lvlJc w:val="left"/>
      <w:rPr>
        <w:rFonts w:hint="eastAsia"/>
      </w:rPr>
    </w:lvl>
  </w:abstractNum>
  <w:abstractNum w:abstractNumId="6">
    <w:nsid w:val="7C917BDB"/>
    <w:multiLevelType w:val="singleLevel"/>
    <w:tmpl w:val="7C917BDB"/>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6"/>
  </w:num>
  <w:num w:numId="2">
    <w:abstractNumId w:val="4"/>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057B7"/>
    <w:rsid w:val="03BC3669"/>
    <w:rsid w:val="07412573"/>
    <w:rsid w:val="0AAE6186"/>
    <w:rsid w:val="0E3168A4"/>
    <w:rsid w:val="142F0AEB"/>
    <w:rsid w:val="15927785"/>
    <w:rsid w:val="18473C5F"/>
    <w:rsid w:val="211B6B5E"/>
    <w:rsid w:val="21486B2A"/>
    <w:rsid w:val="27E02E0D"/>
    <w:rsid w:val="28757813"/>
    <w:rsid w:val="2F8F5804"/>
    <w:rsid w:val="33CA39AD"/>
    <w:rsid w:val="3B424620"/>
    <w:rsid w:val="3BAC3F46"/>
    <w:rsid w:val="3C32160F"/>
    <w:rsid w:val="45D91FDE"/>
    <w:rsid w:val="4A3057B7"/>
    <w:rsid w:val="4ACA665D"/>
    <w:rsid w:val="4C2C7AD1"/>
    <w:rsid w:val="4E9E7356"/>
    <w:rsid w:val="4F6A4986"/>
    <w:rsid w:val="55920037"/>
    <w:rsid w:val="5CF21B70"/>
    <w:rsid w:val="5D724F24"/>
    <w:rsid w:val="61771B7F"/>
    <w:rsid w:val="61B6052B"/>
    <w:rsid w:val="69FF7FA6"/>
    <w:rsid w:val="6C522FAF"/>
    <w:rsid w:val="70F031B6"/>
    <w:rsid w:val="747C6280"/>
    <w:rsid w:val="77AC208C"/>
    <w:rsid w:val="7BE25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jc w:val="both"/>
    </w:pPr>
    <w:rPr>
      <w:rFonts w:ascii="Times New Roman" w:hAnsi="Times New Roman" w:eastAsia="宋体" w:cs="宋体"/>
      <w:color w:val="auto"/>
      <w:sz w:val="24"/>
      <w:szCs w:val="22"/>
      <w:lang w:val="en-US" w:eastAsia="zh-CN" w:bidi="ar-SA"/>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4"/>
    <w:basedOn w:val="1"/>
    <w:next w:val="1"/>
    <w:qFormat/>
    <w:uiPriority w:val="0"/>
    <w:pPr>
      <w:keepNext/>
      <w:keepLines/>
      <w:widowControl/>
      <w:spacing w:before="280" w:after="290" w:line="376" w:lineRule="atLeast"/>
      <w:outlineLvl w:val="3"/>
    </w:pPr>
    <w:rPr>
      <w:rFonts w:ascii="Arial" w:hAnsi="Arial"/>
      <w:b/>
      <w:bCs/>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tabs>
        <w:tab w:val="left" w:pos="1845"/>
      </w:tabs>
      <w:autoSpaceDE w:val="0"/>
      <w:autoSpaceDN w:val="0"/>
      <w:adjustRightInd w:val="0"/>
    </w:pPr>
    <w:rPr>
      <w:rFonts w:ascii="宋体" w:eastAsia="宋体" w:cs="宋体" w:hAnsiTheme="minorHAnsi"/>
      <w:color w:val="000000"/>
      <w:sz w:val="24"/>
      <w:szCs w:val="24"/>
      <w:lang w:val="en-US" w:eastAsia="zh-CN" w:bidi="ar-SA"/>
    </w:rPr>
  </w:style>
  <w:style w:type="paragraph" w:customStyle="1" w:styleId="3">
    <w:name w:val="纯文本1"/>
    <w:qFormat/>
    <w:uiPriority w:val="0"/>
    <w:pPr>
      <w:widowControl w:val="0"/>
      <w:tabs>
        <w:tab w:val="left" w:pos="1845"/>
      </w:tabs>
      <w:spacing w:line="240" w:lineRule="exact"/>
      <w:jc w:val="center"/>
    </w:pPr>
    <w:rPr>
      <w:rFonts w:asciiTheme="minorHAnsi" w:hAnsiTheme="minorHAnsi" w:eastAsiaTheme="minorEastAsia" w:cstheme="minorBidi"/>
      <w:kern w:val="2"/>
      <w:sz w:val="18"/>
      <w:szCs w:val="24"/>
      <w:lang w:val="en-US" w:eastAsia="zh-CN" w:bidi="ar-SA"/>
    </w:rPr>
  </w:style>
  <w:style w:type="paragraph" w:styleId="4">
    <w:name w:val="Body Text"/>
    <w:basedOn w:val="1"/>
    <w:next w:val="5"/>
    <w:qFormat/>
    <w:uiPriority w:val="1"/>
    <w:rPr>
      <w:rFonts w:ascii="宋体" w:hAnsi="宋体"/>
      <w:szCs w:val="24"/>
    </w:rPr>
  </w:style>
  <w:style w:type="paragraph" w:styleId="5">
    <w:name w:val="List Bullet 5"/>
    <w:basedOn w:val="1"/>
    <w:qFormat/>
    <w:uiPriority w:val="0"/>
    <w:pPr>
      <w:numPr>
        <w:ilvl w:val="0"/>
        <w:numId w:val="1"/>
      </w:numPr>
    </w:pPr>
  </w:style>
  <w:style w:type="paragraph" w:styleId="8">
    <w:name w:val="Normal Indent"/>
    <w:basedOn w:val="1"/>
    <w:next w:val="1"/>
    <w:qFormat/>
    <w:uiPriority w:val="0"/>
    <w:pPr>
      <w:widowControl/>
      <w:spacing w:after="200" w:line="240" w:lineRule="auto"/>
      <w:ind w:firstLine="420"/>
      <w:jc w:val="left"/>
    </w:pPr>
    <w:rPr>
      <w:rFonts w:ascii="Times New Roman" w:hAnsi="Times New Roman" w:eastAsia="宋体" w:cs="Times New Roman"/>
      <w:kern w:val="0"/>
      <w:szCs w:val="20"/>
      <w:lang w:eastAsia="en-US" w:bidi="en-US"/>
    </w:rPr>
  </w:style>
  <w:style w:type="paragraph" w:styleId="9">
    <w:name w:val="Body Text Indent"/>
    <w:basedOn w:val="1"/>
    <w:next w:val="7"/>
    <w:qFormat/>
    <w:uiPriority w:val="0"/>
    <w:pPr>
      <w:spacing w:after="120"/>
      <w:ind w:left="420" w:leftChars="200"/>
    </w:pPr>
  </w:style>
  <w:style w:type="paragraph" w:styleId="10">
    <w:name w:val="toc 1"/>
    <w:basedOn w:val="1"/>
    <w:next w:val="1"/>
    <w:qFormat/>
    <w:uiPriority w:val="0"/>
  </w:style>
  <w:style w:type="paragraph" w:styleId="11">
    <w:name w:val="List"/>
    <w:basedOn w:val="1"/>
    <w:next w:val="1"/>
    <w:qFormat/>
    <w:uiPriority w:val="0"/>
    <w:pPr>
      <w:widowControl w:val="0"/>
      <w:overflowPunct w:val="0"/>
      <w:autoSpaceDE w:val="0"/>
      <w:autoSpaceDN w:val="0"/>
      <w:adjustRightInd w:val="0"/>
      <w:snapToGrid w:val="0"/>
      <w:spacing w:line="360" w:lineRule="atLeast"/>
      <w:ind w:left="0" w:firstLine="0" w:firstLineChars="0"/>
      <w:jc w:val="center"/>
    </w:pPr>
    <w:rPr>
      <w:rFonts w:ascii="Times New Roman" w:hAnsi="Times New Roman" w:eastAsia="宋体" w:cs="Times New Roman"/>
      <w:kern w:val="2"/>
      <w:sz w:val="21"/>
      <w:szCs w:val="24"/>
      <w:lang w:val="en-US" w:eastAsia="zh-CN" w:bidi="ar-SA"/>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4"/>
    <w:next w:val="9"/>
    <w:qFormat/>
    <w:uiPriority w:val="0"/>
    <w:pPr>
      <w:ind w:firstLine="420" w:firstLineChars="100"/>
    </w:pPr>
  </w:style>
  <w:style w:type="paragraph" w:styleId="14">
    <w:name w:val="Body Text First Indent 2"/>
    <w:basedOn w:val="9"/>
    <w:next w:val="13"/>
    <w:qFormat/>
    <w:uiPriority w:val="0"/>
    <w:pPr>
      <w:widowControl w:val="0"/>
      <w:autoSpaceDE/>
      <w:autoSpaceDN/>
      <w:adjustRightInd/>
      <w:spacing w:after="120" w:line="240" w:lineRule="auto"/>
      <w:ind w:left="420" w:leftChars="200" w:firstLine="420" w:firstLineChars="200"/>
      <w:jc w:val="both"/>
      <w:textAlignment w:val="auto"/>
    </w:pPr>
    <w:rPr>
      <w:kern w:val="2"/>
      <w:sz w:val="21"/>
      <w:szCs w:val="24"/>
      <w:lang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格内"/>
    <w:basedOn w:val="1"/>
    <w:qFormat/>
    <w:uiPriority w:val="0"/>
    <w:pPr>
      <w:spacing w:line="360" w:lineRule="exact"/>
      <w:jc w:val="center"/>
    </w:pPr>
    <w:rPr>
      <w:snapToGrid w:val="0"/>
      <w:szCs w:val="21"/>
    </w:rPr>
  </w:style>
  <w:style w:type="paragraph" w:styleId="19">
    <w:name w:val="List Paragraph"/>
    <w:basedOn w:val="1"/>
    <w:qFormat/>
    <w:uiPriority w:val="99"/>
    <w:pPr>
      <w:ind w:firstLine="420" w:firstLineChars="200"/>
    </w:pPr>
  </w:style>
  <w:style w:type="paragraph" w:customStyle="1" w:styleId="20">
    <w:name w:val="表格1"/>
    <w:basedOn w:val="1"/>
    <w:qFormat/>
    <w:uiPriority w:val="0"/>
    <w:pPr>
      <w:adjustRightInd w:val="0"/>
      <w:snapToGrid w:val="0"/>
      <w:jc w:val="center"/>
    </w:pPr>
    <w:rPr>
      <w:rFonts w:ascii="Times New Roman" w:hAnsi="Times New Roman" w:eastAsia="方正仿宋_GBK"/>
      <w:color w:val="000000"/>
      <w:kern w:val="0"/>
      <w:szCs w:val="24"/>
    </w:rPr>
  </w:style>
  <w:style w:type="paragraph" w:customStyle="1" w:styleId="21">
    <w:name w:val="表中文字"/>
    <w:basedOn w:val="1"/>
    <w:qFormat/>
    <w:uiPriority w:val="0"/>
    <w:pPr>
      <w:spacing w:line="320" w:lineRule="exact"/>
      <w:ind w:firstLine="0" w:firstLineChars="0"/>
      <w:jc w:val="center"/>
    </w:pPr>
    <w:rPr>
      <w:rFonts w:ascii="Times New Roman" w:hAnsi="Times New Roman"/>
      <w:sz w:val="21"/>
      <w:szCs w:val="21"/>
    </w:rPr>
  </w:style>
  <w:style w:type="character" w:customStyle="1" w:styleId="22">
    <w:name w:val="font01"/>
    <w:basedOn w:val="17"/>
    <w:qFormat/>
    <w:uiPriority w:val="0"/>
    <w:rPr>
      <w:rFonts w:hint="default" w:ascii="Times New Roman" w:hAnsi="Times New Roman" w:cs="Times New Roman"/>
      <w:color w:val="000000"/>
      <w:sz w:val="21"/>
      <w:szCs w:val="21"/>
      <w:u w:val="none"/>
      <w:vertAlign w:val="subscript"/>
    </w:rPr>
  </w:style>
  <w:style w:type="character" w:customStyle="1" w:styleId="23">
    <w:name w:val="font11"/>
    <w:basedOn w:val="17"/>
    <w:qFormat/>
    <w:uiPriority w:val="0"/>
    <w:rPr>
      <w:rFonts w:hint="default" w:ascii="Times New Roman" w:hAnsi="Times New Roman" w:cs="Times New Roman"/>
      <w:color w:val="000000"/>
      <w:sz w:val="21"/>
      <w:szCs w:val="21"/>
      <w:u w:val="none"/>
    </w:rPr>
  </w:style>
  <w:style w:type="character" w:customStyle="1" w:styleId="24">
    <w:name w:val="font51"/>
    <w:basedOn w:val="17"/>
    <w:qFormat/>
    <w:uiPriority w:val="0"/>
    <w:rPr>
      <w:rFonts w:hint="eastAsia" w:ascii="宋体" w:hAnsi="宋体" w:eastAsia="宋体" w:cs="宋体"/>
      <w:color w:val="000000"/>
      <w:sz w:val="21"/>
      <w:szCs w:val="21"/>
      <w:u w:val="none"/>
    </w:rPr>
  </w:style>
  <w:style w:type="character" w:customStyle="1" w:styleId="25">
    <w:name w:val="font21"/>
    <w:basedOn w:val="17"/>
    <w:qFormat/>
    <w:uiPriority w:val="0"/>
    <w:rPr>
      <w:rFonts w:hint="default" w:ascii="Times New Roman" w:hAnsi="Times New Roman" w:cs="Times New Roman"/>
      <w:color w:val="000000"/>
      <w:sz w:val="21"/>
      <w:szCs w:val="21"/>
      <w:u w:val="none"/>
    </w:rPr>
  </w:style>
  <w:style w:type="paragraph" w:customStyle="1" w:styleId="26">
    <w:name w:val="正文A"/>
    <w:basedOn w:val="27"/>
    <w:qFormat/>
    <w:uiPriority w:val="0"/>
    <w:pPr>
      <w:spacing w:line="500" w:lineRule="exact"/>
      <w:ind w:firstLine="480" w:firstLineChars="200"/>
    </w:pPr>
    <w:rPr>
      <w:rFonts w:ascii="Times New Roman" w:hAnsi="Times New Roman"/>
      <w:kern w:val="2"/>
      <w:szCs w:val="24"/>
    </w:rPr>
  </w:style>
  <w:style w:type="paragraph" w:customStyle="1" w:styleId="27">
    <w:name w:val="正文格式"/>
    <w:basedOn w:val="13"/>
    <w:next w:val="28"/>
    <w:qFormat/>
    <w:uiPriority w:val="0"/>
    <w:pPr>
      <w:widowControl/>
      <w:spacing w:after="0" w:line="360" w:lineRule="auto"/>
      <w:ind w:firstLine="200" w:firstLineChars="200"/>
      <w:jc w:val="left"/>
    </w:pPr>
    <w:rPr>
      <w:rFonts w:ascii="宋体" w:hAnsi="Times New Roman"/>
      <w:sz w:val="24"/>
      <w:szCs w:val="24"/>
    </w:rPr>
  </w:style>
  <w:style w:type="paragraph" w:customStyle="1" w:styleId="28">
    <w:name w:val="表、图名宋旭峰"/>
    <w:basedOn w:val="29"/>
    <w:qFormat/>
    <w:uiPriority w:val="0"/>
    <w:pPr>
      <w:spacing w:before="120" w:beforeLines="50" w:line="360" w:lineRule="auto"/>
    </w:pPr>
    <w:rPr>
      <w:rFonts w:ascii="Times New Roman" w:hAnsi="宋体" w:eastAsia="宋体" w:cs="Times New Roman"/>
      <w:snapToGrid w:val="0"/>
      <w:kern w:val="0"/>
      <w:sz w:val="28"/>
      <w:szCs w:val="28"/>
    </w:rPr>
  </w:style>
  <w:style w:type="paragraph" w:customStyle="1" w:styleId="29">
    <w:name w:val="表头"/>
    <w:basedOn w:val="8"/>
    <w:next w:val="1"/>
    <w:qFormat/>
    <w:uiPriority w:val="0"/>
    <w:pPr>
      <w:spacing w:line="500" w:lineRule="exact"/>
      <w:jc w:val="center"/>
    </w:pPr>
    <w:rPr>
      <w:rFonts w:ascii="楷体_GB2312" w:hAnsi="楷体_GB2312" w:eastAsia="楷体_GB2312" w:cs="楷体_GB2312"/>
      <w:b/>
      <w:sz w:val="24"/>
      <w:szCs w:val="24"/>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表格内容1"/>
    <w:basedOn w:val="1"/>
    <w:qFormat/>
    <w:uiPriority w:val="0"/>
    <w:pPr>
      <w:widowControl/>
      <w:spacing w:line="240" w:lineRule="auto"/>
      <w:ind w:firstLine="0" w:firstLineChars="0"/>
      <w:jc w:val="center"/>
    </w:pPr>
    <w:rPr>
      <w:kern w:val="0"/>
      <w:sz w:val="21"/>
      <w:szCs w:val="21"/>
      <w:lang w:eastAsia="en-US" w:bidi="en-US"/>
    </w:rPr>
  </w:style>
  <w:style w:type="paragraph" w:customStyle="1" w:styleId="32">
    <w:name w:val="文本"/>
    <w:basedOn w:val="1"/>
    <w:qFormat/>
    <w:uiPriority w:val="0"/>
    <w:pPr>
      <w:adjustRightInd w:val="0"/>
      <w:snapToGrid w:val="0"/>
      <w:spacing w:line="440" w:lineRule="exact"/>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1.png"/><Relationship Id="rId21" Type="http://schemas.openxmlformats.org/officeDocument/2006/relationships/image" Target="media/image10.wmf"/><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43402</Words>
  <Characters>50331</Characters>
  <Lines>0</Lines>
  <Paragraphs>0</Paragraphs>
  <TotalTime>0</TotalTime>
  <ScaleCrop>false</ScaleCrop>
  <LinksUpToDate>false</LinksUpToDate>
  <CharactersWithSpaces>50662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2022-03-21T07:37:00Z</dcterms:created>
  <dc:creator>Alessandra＊</dc:creator>
  <cp:lastModifiedBy>Alessandra＊</cp:lastModifiedBy>
  <dcterms:modified xsi:type="dcterms:W3CDTF">2022-04-27T03:56:28Z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C551B0404AF546A886994414E63DBEE8</vt:lpwstr>
  </property>
</Properties>
</file>