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47358" w14:textId="77777777" w:rsidR="005401AE" w:rsidRPr="00F97D59" w:rsidRDefault="005401AE" w:rsidP="0018781E">
      <w:pPr>
        <w:pStyle w:val="a9"/>
        <w:jc w:val="center"/>
        <w:outlineLvl w:val="0"/>
        <w:rPr>
          <w:rFonts w:ascii="Times New Roman" w:eastAsia="黑体" w:hAnsi="Times New Roman"/>
          <w:snapToGrid w:val="0"/>
          <w:sz w:val="30"/>
          <w:szCs w:val="30"/>
        </w:rPr>
      </w:pPr>
      <w:bookmarkStart w:id="0" w:name="_GoBack"/>
      <w:r w:rsidRPr="00F97D59">
        <w:rPr>
          <w:rFonts w:ascii="Times New Roman" w:eastAsia="黑体" w:hAnsi="Times New Roman"/>
          <w:snapToGrid w:val="0"/>
          <w:sz w:val="30"/>
          <w:szCs w:val="30"/>
        </w:rPr>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8"/>
        <w:gridCol w:w="1701"/>
        <w:gridCol w:w="1560"/>
        <w:gridCol w:w="3305"/>
      </w:tblGrid>
      <w:tr w:rsidR="00F97D59" w:rsidRPr="00F97D59" w14:paraId="47D856F1" w14:textId="77777777" w:rsidTr="007C06E4">
        <w:trPr>
          <w:trHeight w:val="497"/>
          <w:jc w:val="center"/>
        </w:trPr>
        <w:tc>
          <w:tcPr>
            <w:tcW w:w="2258" w:type="dxa"/>
            <w:tcMar>
              <w:top w:w="16" w:type="dxa"/>
              <w:left w:w="16" w:type="dxa"/>
              <w:right w:w="16" w:type="dxa"/>
            </w:tcMar>
            <w:vAlign w:val="center"/>
          </w:tcPr>
          <w:p w14:paraId="04E9B2FE" w14:textId="77777777" w:rsidR="005401AE" w:rsidRPr="00F97D59" w:rsidRDefault="005401AE">
            <w:pPr>
              <w:adjustRightInd w:val="0"/>
              <w:snapToGrid w:val="0"/>
              <w:jc w:val="center"/>
              <w:rPr>
                <w:sz w:val="24"/>
              </w:rPr>
            </w:pPr>
            <w:r w:rsidRPr="00F97D59">
              <w:rPr>
                <w:sz w:val="24"/>
              </w:rPr>
              <w:t>建设项目名称</w:t>
            </w:r>
          </w:p>
        </w:tc>
        <w:tc>
          <w:tcPr>
            <w:tcW w:w="6566" w:type="dxa"/>
            <w:gridSpan w:val="3"/>
            <w:vAlign w:val="center"/>
          </w:tcPr>
          <w:p w14:paraId="21D0EFE6" w14:textId="7A3E6029" w:rsidR="00F5073D" w:rsidRPr="00F97D59" w:rsidRDefault="00E72AEC">
            <w:pPr>
              <w:adjustRightInd w:val="0"/>
              <w:snapToGrid w:val="0"/>
              <w:jc w:val="center"/>
              <w:rPr>
                <w:sz w:val="24"/>
              </w:rPr>
            </w:pPr>
            <w:r w:rsidRPr="00F97D59">
              <w:rPr>
                <w:sz w:val="24"/>
              </w:rPr>
              <w:t>新疆新标安工程建设有限责任公司</w:t>
            </w:r>
            <w:r w:rsidR="00F5073D" w:rsidRPr="00F97D59">
              <w:rPr>
                <w:sz w:val="24"/>
              </w:rPr>
              <w:t>废旧电子产品资源化</w:t>
            </w:r>
          </w:p>
          <w:p w14:paraId="348AB1EB" w14:textId="25DCC727" w:rsidR="005401AE" w:rsidRPr="00F97D59" w:rsidRDefault="00F5073D">
            <w:pPr>
              <w:adjustRightInd w:val="0"/>
              <w:snapToGrid w:val="0"/>
              <w:jc w:val="center"/>
              <w:rPr>
                <w:sz w:val="24"/>
              </w:rPr>
            </w:pPr>
            <w:r w:rsidRPr="00F97D59">
              <w:rPr>
                <w:sz w:val="24"/>
              </w:rPr>
              <w:t>综合利用项目</w:t>
            </w:r>
          </w:p>
        </w:tc>
      </w:tr>
      <w:tr w:rsidR="00F97D59" w:rsidRPr="00F97D59" w14:paraId="3598DEFD" w14:textId="77777777" w:rsidTr="007C06E4">
        <w:trPr>
          <w:trHeight w:val="497"/>
          <w:jc w:val="center"/>
        </w:trPr>
        <w:tc>
          <w:tcPr>
            <w:tcW w:w="2258" w:type="dxa"/>
            <w:tcMar>
              <w:top w:w="16" w:type="dxa"/>
              <w:left w:w="16" w:type="dxa"/>
              <w:right w:w="16" w:type="dxa"/>
            </w:tcMar>
            <w:vAlign w:val="center"/>
          </w:tcPr>
          <w:p w14:paraId="518C3BD5" w14:textId="77777777" w:rsidR="005401AE" w:rsidRPr="00F97D59" w:rsidRDefault="005401AE">
            <w:pPr>
              <w:adjustRightInd w:val="0"/>
              <w:snapToGrid w:val="0"/>
              <w:jc w:val="center"/>
              <w:rPr>
                <w:sz w:val="24"/>
              </w:rPr>
            </w:pPr>
            <w:r w:rsidRPr="00F97D59">
              <w:rPr>
                <w:sz w:val="24"/>
              </w:rPr>
              <w:t>项目代码</w:t>
            </w:r>
          </w:p>
        </w:tc>
        <w:tc>
          <w:tcPr>
            <w:tcW w:w="6566" w:type="dxa"/>
            <w:gridSpan w:val="3"/>
            <w:vAlign w:val="center"/>
          </w:tcPr>
          <w:p w14:paraId="0BE043E2" w14:textId="77777777" w:rsidR="005401AE" w:rsidRPr="00F97D59" w:rsidRDefault="004D5451">
            <w:pPr>
              <w:adjustRightInd w:val="0"/>
              <w:snapToGrid w:val="0"/>
              <w:jc w:val="center"/>
              <w:rPr>
                <w:sz w:val="24"/>
              </w:rPr>
            </w:pPr>
            <w:r w:rsidRPr="00F97D59">
              <w:rPr>
                <w:sz w:val="24"/>
              </w:rPr>
              <w:t>无</w:t>
            </w:r>
          </w:p>
        </w:tc>
      </w:tr>
      <w:tr w:rsidR="00F97D59" w:rsidRPr="00F97D59" w14:paraId="3C2E81FF" w14:textId="77777777" w:rsidTr="007C06E4">
        <w:trPr>
          <w:trHeight w:val="497"/>
          <w:jc w:val="center"/>
        </w:trPr>
        <w:tc>
          <w:tcPr>
            <w:tcW w:w="2258" w:type="dxa"/>
            <w:tcMar>
              <w:top w:w="16" w:type="dxa"/>
              <w:left w:w="16" w:type="dxa"/>
              <w:right w:w="16" w:type="dxa"/>
            </w:tcMar>
            <w:vAlign w:val="center"/>
          </w:tcPr>
          <w:p w14:paraId="44AF57FE" w14:textId="77777777" w:rsidR="005401AE" w:rsidRPr="00F97D59" w:rsidRDefault="005401AE">
            <w:pPr>
              <w:adjustRightInd w:val="0"/>
              <w:snapToGrid w:val="0"/>
              <w:jc w:val="center"/>
              <w:rPr>
                <w:sz w:val="24"/>
              </w:rPr>
            </w:pPr>
            <w:r w:rsidRPr="00F97D59">
              <w:rPr>
                <w:sz w:val="24"/>
              </w:rPr>
              <w:t>建设单位联系人</w:t>
            </w:r>
          </w:p>
        </w:tc>
        <w:tc>
          <w:tcPr>
            <w:tcW w:w="1701" w:type="dxa"/>
            <w:vAlign w:val="center"/>
          </w:tcPr>
          <w:p w14:paraId="15CF7B13" w14:textId="20985278" w:rsidR="005401AE" w:rsidRPr="00F97D59" w:rsidRDefault="00F5073D">
            <w:pPr>
              <w:adjustRightInd w:val="0"/>
              <w:snapToGrid w:val="0"/>
              <w:jc w:val="center"/>
              <w:rPr>
                <w:sz w:val="24"/>
              </w:rPr>
            </w:pPr>
            <w:r w:rsidRPr="00F97D59">
              <w:rPr>
                <w:sz w:val="24"/>
                <w:lang w:val="en-GB"/>
              </w:rPr>
              <w:t>马长燕</w:t>
            </w:r>
          </w:p>
        </w:tc>
        <w:tc>
          <w:tcPr>
            <w:tcW w:w="1560" w:type="dxa"/>
            <w:vAlign w:val="center"/>
          </w:tcPr>
          <w:p w14:paraId="53B14C89" w14:textId="77777777" w:rsidR="005401AE" w:rsidRPr="00F97D59" w:rsidRDefault="005401AE">
            <w:pPr>
              <w:adjustRightInd w:val="0"/>
              <w:snapToGrid w:val="0"/>
              <w:jc w:val="center"/>
              <w:rPr>
                <w:sz w:val="24"/>
              </w:rPr>
            </w:pPr>
            <w:r w:rsidRPr="00F97D59">
              <w:rPr>
                <w:sz w:val="24"/>
              </w:rPr>
              <w:t>联系方式</w:t>
            </w:r>
          </w:p>
        </w:tc>
        <w:tc>
          <w:tcPr>
            <w:tcW w:w="3305" w:type="dxa"/>
            <w:vAlign w:val="center"/>
          </w:tcPr>
          <w:p w14:paraId="53D20C4B" w14:textId="082093CB" w:rsidR="005401AE" w:rsidRPr="00F97D59" w:rsidRDefault="00F5073D">
            <w:pPr>
              <w:adjustRightInd w:val="0"/>
              <w:snapToGrid w:val="0"/>
              <w:jc w:val="center"/>
              <w:rPr>
                <w:sz w:val="24"/>
              </w:rPr>
            </w:pPr>
            <w:r w:rsidRPr="00F97D59">
              <w:rPr>
                <w:sz w:val="24"/>
              </w:rPr>
              <w:t>15699164828</w:t>
            </w:r>
          </w:p>
        </w:tc>
      </w:tr>
      <w:tr w:rsidR="00F97D59" w:rsidRPr="00F97D59" w14:paraId="40730361" w14:textId="77777777" w:rsidTr="007C06E4">
        <w:trPr>
          <w:trHeight w:val="497"/>
          <w:jc w:val="center"/>
        </w:trPr>
        <w:tc>
          <w:tcPr>
            <w:tcW w:w="2258" w:type="dxa"/>
            <w:tcMar>
              <w:top w:w="16" w:type="dxa"/>
              <w:left w:w="16" w:type="dxa"/>
              <w:right w:w="16" w:type="dxa"/>
            </w:tcMar>
            <w:vAlign w:val="center"/>
          </w:tcPr>
          <w:p w14:paraId="5F3DEAED" w14:textId="77777777" w:rsidR="005401AE" w:rsidRPr="00F97D59" w:rsidRDefault="005401AE">
            <w:pPr>
              <w:adjustRightInd w:val="0"/>
              <w:snapToGrid w:val="0"/>
              <w:jc w:val="center"/>
              <w:rPr>
                <w:sz w:val="24"/>
              </w:rPr>
            </w:pPr>
            <w:r w:rsidRPr="00F97D59">
              <w:rPr>
                <w:sz w:val="24"/>
              </w:rPr>
              <w:t>建设地点</w:t>
            </w:r>
          </w:p>
        </w:tc>
        <w:tc>
          <w:tcPr>
            <w:tcW w:w="6566" w:type="dxa"/>
            <w:gridSpan w:val="3"/>
            <w:vAlign w:val="center"/>
          </w:tcPr>
          <w:p w14:paraId="656A7763" w14:textId="7FF2C90F" w:rsidR="005401AE" w:rsidRPr="00F97D59" w:rsidRDefault="00B9150A" w:rsidP="00977828">
            <w:pPr>
              <w:adjustRightInd w:val="0"/>
              <w:snapToGrid w:val="0"/>
              <w:jc w:val="center"/>
              <w:rPr>
                <w:sz w:val="24"/>
              </w:rPr>
            </w:pPr>
            <w:r w:rsidRPr="00F97D59">
              <w:rPr>
                <w:sz w:val="24"/>
              </w:rPr>
              <w:t>位于</w:t>
            </w:r>
            <w:r w:rsidR="00F5073D" w:rsidRPr="00F97D59">
              <w:rPr>
                <w:sz w:val="24"/>
              </w:rPr>
              <w:t>昌吉市大西渠镇玉堂村</w:t>
            </w:r>
            <w:r w:rsidRPr="00F97D59">
              <w:rPr>
                <w:sz w:val="24"/>
              </w:rPr>
              <w:t>东北侧</w:t>
            </w:r>
            <w:r w:rsidR="00977828" w:rsidRPr="00F97D59">
              <w:rPr>
                <w:sz w:val="24"/>
              </w:rPr>
              <w:t>1.2</w:t>
            </w:r>
            <w:r w:rsidRPr="00F97D59">
              <w:rPr>
                <w:sz w:val="24"/>
              </w:rPr>
              <w:t>km</w:t>
            </w:r>
            <w:r w:rsidRPr="00F97D59">
              <w:rPr>
                <w:sz w:val="24"/>
              </w:rPr>
              <w:t>处</w:t>
            </w:r>
          </w:p>
        </w:tc>
      </w:tr>
      <w:tr w:rsidR="00F97D59" w:rsidRPr="00F97D59" w14:paraId="496D8421" w14:textId="77777777" w:rsidTr="007C06E4">
        <w:trPr>
          <w:trHeight w:val="497"/>
          <w:jc w:val="center"/>
        </w:trPr>
        <w:tc>
          <w:tcPr>
            <w:tcW w:w="2258" w:type="dxa"/>
            <w:tcMar>
              <w:top w:w="16" w:type="dxa"/>
              <w:left w:w="16" w:type="dxa"/>
              <w:right w:w="16" w:type="dxa"/>
            </w:tcMar>
            <w:vAlign w:val="center"/>
          </w:tcPr>
          <w:p w14:paraId="17558817" w14:textId="77777777" w:rsidR="005401AE" w:rsidRPr="00F97D59" w:rsidRDefault="005401AE">
            <w:pPr>
              <w:adjustRightInd w:val="0"/>
              <w:snapToGrid w:val="0"/>
              <w:jc w:val="center"/>
              <w:rPr>
                <w:sz w:val="24"/>
              </w:rPr>
            </w:pPr>
            <w:r w:rsidRPr="00F97D59">
              <w:rPr>
                <w:sz w:val="24"/>
              </w:rPr>
              <w:t>地理坐标</w:t>
            </w:r>
          </w:p>
        </w:tc>
        <w:tc>
          <w:tcPr>
            <w:tcW w:w="6566" w:type="dxa"/>
            <w:gridSpan w:val="3"/>
            <w:vAlign w:val="center"/>
          </w:tcPr>
          <w:p w14:paraId="4752AAC1" w14:textId="5D83BAC1" w:rsidR="005401AE" w:rsidRPr="00F97D59" w:rsidRDefault="00F5073D" w:rsidP="00B633B2">
            <w:pPr>
              <w:jc w:val="center"/>
              <w:rPr>
                <w:sz w:val="24"/>
              </w:rPr>
            </w:pPr>
            <w:r w:rsidRPr="00F97D59">
              <w:rPr>
                <w:bCs/>
                <w:sz w:val="24"/>
              </w:rPr>
              <w:t>87°15′24.310″E</w:t>
            </w:r>
            <w:r w:rsidRPr="00F97D59">
              <w:rPr>
                <w:bCs/>
                <w:sz w:val="24"/>
              </w:rPr>
              <w:t>，</w:t>
            </w:r>
            <w:r w:rsidRPr="00F97D59">
              <w:rPr>
                <w:bCs/>
                <w:sz w:val="24"/>
              </w:rPr>
              <w:t xml:space="preserve"> 44°3′30.884″N</w:t>
            </w:r>
          </w:p>
        </w:tc>
      </w:tr>
      <w:tr w:rsidR="00F97D59" w:rsidRPr="00F97D59" w14:paraId="46C12D58" w14:textId="77777777" w:rsidTr="007C06E4">
        <w:trPr>
          <w:trHeight w:val="561"/>
          <w:jc w:val="center"/>
        </w:trPr>
        <w:tc>
          <w:tcPr>
            <w:tcW w:w="2258" w:type="dxa"/>
            <w:tcMar>
              <w:top w:w="16" w:type="dxa"/>
              <w:left w:w="16" w:type="dxa"/>
              <w:right w:w="16" w:type="dxa"/>
            </w:tcMar>
            <w:vAlign w:val="center"/>
          </w:tcPr>
          <w:p w14:paraId="0972D3E9" w14:textId="77777777" w:rsidR="005401AE" w:rsidRPr="00F97D59" w:rsidRDefault="005401AE">
            <w:pPr>
              <w:adjustRightInd w:val="0"/>
              <w:snapToGrid w:val="0"/>
              <w:jc w:val="center"/>
              <w:rPr>
                <w:sz w:val="24"/>
              </w:rPr>
            </w:pPr>
            <w:r w:rsidRPr="00F97D59">
              <w:rPr>
                <w:sz w:val="24"/>
              </w:rPr>
              <w:t>国民经济</w:t>
            </w:r>
          </w:p>
          <w:p w14:paraId="15385708" w14:textId="77777777" w:rsidR="005401AE" w:rsidRPr="00F97D59" w:rsidRDefault="005401AE">
            <w:pPr>
              <w:adjustRightInd w:val="0"/>
              <w:snapToGrid w:val="0"/>
              <w:jc w:val="center"/>
              <w:rPr>
                <w:sz w:val="24"/>
              </w:rPr>
            </w:pPr>
            <w:r w:rsidRPr="00F97D59">
              <w:rPr>
                <w:sz w:val="24"/>
              </w:rPr>
              <w:t>行业类别</w:t>
            </w:r>
          </w:p>
        </w:tc>
        <w:tc>
          <w:tcPr>
            <w:tcW w:w="1701" w:type="dxa"/>
            <w:vAlign w:val="center"/>
          </w:tcPr>
          <w:p w14:paraId="269F7C93" w14:textId="77777777" w:rsidR="006A20EC" w:rsidRPr="00F97D59" w:rsidRDefault="006A20EC" w:rsidP="006A20EC">
            <w:pPr>
              <w:adjustRightInd w:val="0"/>
              <w:snapToGrid w:val="0"/>
              <w:jc w:val="center"/>
              <w:rPr>
                <w:sz w:val="24"/>
              </w:rPr>
            </w:pPr>
            <w:r w:rsidRPr="00F97D59">
              <w:rPr>
                <w:sz w:val="24"/>
              </w:rPr>
              <w:t>金属废料和碎屑加工处理</w:t>
            </w:r>
          </w:p>
          <w:p w14:paraId="2D6F8907" w14:textId="4F7AE11A" w:rsidR="005401AE" w:rsidRPr="00F97D59" w:rsidRDefault="006A20EC" w:rsidP="006A20EC">
            <w:pPr>
              <w:adjustRightInd w:val="0"/>
              <w:snapToGrid w:val="0"/>
              <w:jc w:val="center"/>
              <w:rPr>
                <w:sz w:val="24"/>
              </w:rPr>
            </w:pPr>
            <w:r w:rsidRPr="00F97D59">
              <w:rPr>
                <w:sz w:val="24"/>
              </w:rPr>
              <w:t>（</w:t>
            </w:r>
            <w:r w:rsidRPr="00F97D59">
              <w:rPr>
                <w:sz w:val="24"/>
              </w:rPr>
              <w:t>C4210</w:t>
            </w:r>
            <w:r w:rsidRPr="00F97D59">
              <w:rPr>
                <w:sz w:val="24"/>
              </w:rPr>
              <w:t>）</w:t>
            </w:r>
          </w:p>
        </w:tc>
        <w:tc>
          <w:tcPr>
            <w:tcW w:w="1560" w:type="dxa"/>
            <w:vAlign w:val="center"/>
          </w:tcPr>
          <w:p w14:paraId="2AE89115" w14:textId="77777777" w:rsidR="005401AE" w:rsidRPr="00F97D59" w:rsidRDefault="005401AE">
            <w:pPr>
              <w:adjustRightInd w:val="0"/>
              <w:snapToGrid w:val="0"/>
              <w:jc w:val="center"/>
              <w:rPr>
                <w:sz w:val="24"/>
              </w:rPr>
            </w:pPr>
            <w:bookmarkStart w:id="1" w:name="_Hlk49843745"/>
            <w:r w:rsidRPr="00F97D59">
              <w:rPr>
                <w:sz w:val="24"/>
              </w:rPr>
              <w:t>建设项目</w:t>
            </w:r>
          </w:p>
          <w:p w14:paraId="3712ADAB" w14:textId="5AE50F4A" w:rsidR="005401AE" w:rsidRPr="00F97D59" w:rsidRDefault="005401AE">
            <w:pPr>
              <w:adjustRightInd w:val="0"/>
              <w:snapToGrid w:val="0"/>
              <w:jc w:val="center"/>
              <w:rPr>
                <w:sz w:val="24"/>
              </w:rPr>
            </w:pPr>
            <w:r w:rsidRPr="00F97D59">
              <w:rPr>
                <w:sz w:val="24"/>
              </w:rPr>
              <w:t>行业类别</w:t>
            </w:r>
            <w:bookmarkEnd w:id="1"/>
          </w:p>
        </w:tc>
        <w:tc>
          <w:tcPr>
            <w:tcW w:w="3305" w:type="dxa"/>
            <w:vAlign w:val="center"/>
          </w:tcPr>
          <w:p w14:paraId="629D4732" w14:textId="71792709" w:rsidR="005401AE" w:rsidRPr="00F97D59" w:rsidRDefault="006A20EC" w:rsidP="006A20EC">
            <w:pPr>
              <w:adjustRightInd w:val="0"/>
              <w:snapToGrid w:val="0"/>
              <w:rPr>
                <w:sz w:val="24"/>
              </w:rPr>
            </w:pPr>
            <w:r w:rsidRPr="00F97D59">
              <w:rPr>
                <w:sz w:val="24"/>
              </w:rPr>
              <w:t>三十九、废弃资源综合利用业</w:t>
            </w:r>
            <w:r w:rsidRPr="00F97D59">
              <w:rPr>
                <w:sz w:val="24"/>
              </w:rPr>
              <w:t>42</w:t>
            </w:r>
            <w:r w:rsidRPr="00F97D59">
              <w:rPr>
                <w:sz w:val="24"/>
              </w:rPr>
              <w:t>中</w:t>
            </w:r>
            <w:r w:rsidRPr="00F97D59">
              <w:rPr>
                <w:sz w:val="24"/>
              </w:rPr>
              <w:t>85</w:t>
            </w:r>
            <w:r w:rsidRPr="00F97D59">
              <w:rPr>
                <w:sz w:val="24"/>
              </w:rPr>
              <w:t>、金属废料和碎屑加工处理</w:t>
            </w:r>
            <w:r w:rsidRPr="00F97D59">
              <w:rPr>
                <w:sz w:val="24"/>
              </w:rPr>
              <w:t>421</w:t>
            </w:r>
            <w:r w:rsidRPr="00F97D59">
              <w:rPr>
                <w:sz w:val="24"/>
              </w:rPr>
              <w:t>；非金属废料和碎屑加工处理</w:t>
            </w:r>
            <w:r w:rsidRPr="00F97D59">
              <w:rPr>
                <w:sz w:val="24"/>
              </w:rPr>
              <w:t>422</w:t>
            </w:r>
            <w:r w:rsidRPr="00F97D59">
              <w:rPr>
                <w:sz w:val="24"/>
              </w:rPr>
              <w:t>（</w:t>
            </w:r>
            <w:r w:rsidRPr="00F97D59">
              <w:rPr>
                <w:sz w:val="24"/>
              </w:rPr>
              <w:t>421</w:t>
            </w:r>
            <w:r w:rsidRPr="00F97D59">
              <w:rPr>
                <w:sz w:val="24"/>
              </w:rPr>
              <w:t>和</w:t>
            </w:r>
            <w:r w:rsidRPr="00F97D59">
              <w:rPr>
                <w:sz w:val="24"/>
              </w:rPr>
              <w:t>422</w:t>
            </w:r>
            <w:r w:rsidRPr="00F97D59">
              <w:rPr>
                <w:sz w:val="24"/>
              </w:rPr>
              <w:t>均不含原料为危险废物的，均不含仅分拣、破碎的）中</w:t>
            </w:r>
            <w:r w:rsidRPr="00F97D59">
              <w:rPr>
                <w:sz w:val="24"/>
              </w:rPr>
              <w:t>“</w:t>
            </w:r>
            <w:r w:rsidRPr="00F97D59">
              <w:rPr>
                <w:sz w:val="24"/>
              </w:rPr>
              <w:t>废电器电子产品</w:t>
            </w:r>
            <w:r w:rsidRPr="00F97D59">
              <w:rPr>
                <w:sz w:val="24"/>
              </w:rPr>
              <w:t>”</w:t>
            </w:r>
          </w:p>
        </w:tc>
      </w:tr>
      <w:tr w:rsidR="00F97D59" w:rsidRPr="00F97D59" w14:paraId="66FAC1F2" w14:textId="77777777" w:rsidTr="007C06E4">
        <w:trPr>
          <w:trHeight w:val="1219"/>
          <w:jc w:val="center"/>
        </w:trPr>
        <w:tc>
          <w:tcPr>
            <w:tcW w:w="2258" w:type="dxa"/>
            <w:tcMar>
              <w:top w:w="16" w:type="dxa"/>
              <w:left w:w="16" w:type="dxa"/>
              <w:right w:w="16" w:type="dxa"/>
            </w:tcMar>
            <w:vAlign w:val="center"/>
          </w:tcPr>
          <w:p w14:paraId="7BF55D2F" w14:textId="77777777" w:rsidR="005401AE" w:rsidRPr="00F97D59" w:rsidRDefault="005401AE">
            <w:pPr>
              <w:adjustRightInd w:val="0"/>
              <w:snapToGrid w:val="0"/>
              <w:jc w:val="center"/>
              <w:rPr>
                <w:sz w:val="24"/>
              </w:rPr>
            </w:pPr>
            <w:r w:rsidRPr="00F97D59">
              <w:rPr>
                <w:sz w:val="24"/>
              </w:rPr>
              <w:t>建设性质</w:t>
            </w:r>
          </w:p>
        </w:tc>
        <w:tc>
          <w:tcPr>
            <w:tcW w:w="1701" w:type="dxa"/>
            <w:vAlign w:val="center"/>
          </w:tcPr>
          <w:p w14:paraId="0F04DA93" w14:textId="65F6D0B6" w:rsidR="005401AE" w:rsidRPr="00F97D59" w:rsidRDefault="006A20EC">
            <w:pPr>
              <w:jc w:val="left"/>
              <w:rPr>
                <w:sz w:val="24"/>
              </w:rPr>
            </w:pPr>
            <w:r w:rsidRPr="00F97D59">
              <w:rPr>
                <w:rFonts w:ascii="Segoe UI Symbol" w:hAnsi="Segoe UI Symbol" w:cs="Segoe UI Symbol"/>
                <w:sz w:val="24"/>
              </w:rPr>
              <w:t>☑</w:t>
            </w:r>
            <w:r w:rsidR="005401AE" w:rsidRPr="00F97D59">
              <w:rPr>
                <w:sz w:val="24"/>
              </w:rPr>
              <w:t>新建（迁建）</w:t>
            </w:r>
          </w:p>
          <w:p w14:paraId="4841EEAD" w14:textId="77777777" w:rsidR="005401AE" w:rsidRPr="00F97D59" w:rsidRDefault="00AE30A3">
            <w:pPr>
              <w:jc w:val="left"/>
              <w:rPr>
                <w:sz w:val="24"/>
              </w:rPr>
            </w:pPr>
            <w:r w:rsidRPr="00F97D59">
              <w:rPr>
                <w:sz w:val="24"/>
              </w:rPr>
              <w:sym w:font="Wingdings 2" w:char="00A3"/>
            </w:r>
            <w:r w:rsidR="005401AE" w:rsidRPr="00F97D59">
              <w:rPr>
                <w:sz w:val="24"/>
              </w:rPr>
              <w:t>改建</w:t>
            </w:r>
          </w:p>
          <w:p w14:paraId="246E424F" w14:textId="1EF341EE" w:rsidR="005401AE" w:rsidRPr="00F97D59" w:rsidRDefault="006A20EC">
            <w:pPr>
              <w:jc w:val="left"/>
              <w:rPr>
                <w:sz w:val="24"/>
              </w:rPr>
            </w:pPr>
            <w:r w:rsidRPr="00F97D59">
              <w:rPr>
                <w:rFonts w:eastAsia="MS Mincho"/>
                <w:sz w:val="24"/>
              </w:rPr>
              <w:sym w:font="Wingdings 2" w:char="00A3"/>
            </w:r>
            <w:r w:rsidR="005401AE" w:rsidRPr="00F97D59">
              <w:rPr>
                <w:sz w:val="24"/>
              </w:rPr>
              <w:t>扩建</w:t>
            </w:r>
          </w:p>
          <w:p w14:paraId="34F293E9" w14:textId="77777777" w:rsidR="005401AE" w:rsidRPr="00F97D59" w:rsidRDefault="00AE30A3">
            <w:pPr>
              <w:jc w:val="left"/>
              <w:rPr>
                <w:sz w:val="24"/>
              </w:rPr>
            </w:pPr>
            <w:r w:rsidRPr="00F97D59">
              <w:rPr>
                <w:sz w:val="24"/>
              </w:rPr>
              <w:sym w:font="Wingdings 2" w:char="00A3"/>
            </w:r>
            <w:r w:rsidR="005401AE" w:rsidRPr="00F97D59">
              <w:rPr>
                <w:sz w:val="24"/>
              </w:rPr>
              <w:t>技术改造</w:t>
            </w:r>
          </w:p>
        </w:tc>
        <w:tc>
          <w:tcPr>
            <w:tcW w:w="1560" w:type="dxa"/>
            <w:vAlign w:val="center"/>
          </w:tcPr>
          <w:p w14:paraId="592128DC" w14:textId="77777777" w:rsidR="005401AE" w:rsidRPr="00F97D59" w:rsidRDefault="005401AE">
            <w:pPr>
              <w:adjustRightInd w:val="0"/>
              <w:snapToGrid w:val="0"/>
              <w:jc w:val="center"/>
              <w:rPr>
                <w:sz w:val="24"/>
              </w:rPr>
            </w:pPr>
            <w:r w:rsidRPr="00F97D59">
              <w:rPr>
                <w:sz w:val="24"/>
              </w:rPr>
              <w:t>建设项目</w:t>
            </w:r>
          </w:p>
          <w:p w14:paraId="68296A3E" w14:textId="77777777" w:rsidR="005401AE" w:rsidRPr="00F97D59" w:rsidRDefault="005401AE">
            <w:pPr>
              <w:adjustRightInd w:val="0"/>
              <w:snapToGrid w:val="0"/>
              <w:jc w:val="center"/>
              <w:rPr>
                <w:sz w:val="24"/>
              </w:rPr>
            </w:pPr>
            <w:r w:rsidRPr="00F97D59">
              <w:rPr>
                <w:sz w:val="24"/>
              </w:rPr>
              <w:t>申报情形</w:t>
            </w:r>
          </w:p>
        </w:tc>
        <w:tc>
          <w:tcPr>
            <w:tcW w:w="3305" w:type="dxa"/>
            <w:vAlign w:val="center"/>
          </w:tcPr>
          <w:p w14:paraId="17DDC310" w14:textId="77777777" w:rsidR="005401AE" w:rsidRPr="00F97D59" w:rsidRDefault="004D5451">
            <w:pPr>
              <w:jc w:val="left"/>
              <w:rPr>
                <w:sz w:val="24"/>
              </w:rPr>
            </w:pPr>
            <w:r w:rsidRPr="00F97D59">
              <w:rPr>
                <w:rFonts w:ascii="Segoe UI Symbol" w:eastAsia="MS Mincho" w:hAnsi="Segoe UI Symbol" w:cs="Segoe UI Symbol"/>
                <w:sz w:val="24"/>
              </w:rPr>
              <w:t>☑</w:t>
            </w:r>
            <w:r w:rsidR="005401AE" w:rsidRPr="00F97D59">
              <w:rPr>
                <w:sz w:val="24"/>
              </w:rPr>
              <w:t>首次申报项目</w:t>
            </w:r>
            <w:r w:rsidR="005401AE" w:rsidRPr="00F97D59">
              <w:rPr>
                <w:sz w:val="24"/>
              </w:rPr>
              <w:t xml:space="preserve"> </w:t>
            </w:r>
          </w:p>
          <w:p w14:paraId="3190FDED" w14:textId="77777777" w:rsidR="005401AE" w:rsidRPr="00F97D59" w:rsidRDefault="00AE30A3">
            <w:pPr>
              <w:jc w:val="left"/>
              <w:rPr>
                <w:sz w:val="24"/>
              </w:rPr>
            </w:pPr>
            <w:r w:rsidRPr="00F97D59">
              <w:rPr>
                <w:sz w:val="24"/>
              </w:rPr>
              <w:sym w:font="Wingdings 2" w:char="00A3"/>
            </w:r>
            <w:r w:rsidR="005401AE" w:rsidRPr="00F97D59">
              <w:rPr>
                <w:sz w:val="24"/>
              </w:rPr>
              <w:t>不予批准后再次申报项目</w:t>
            </w:r>
          </w:p>
          <w:p w14:paraId="226A4105" w14:textId="77777777" w:rsidR="005401AE" w:rsidRPr="00F97D59" w:rsidRDefault="005401AE">
            <w:pPr>
              <w:jc w:val="left"/>
              <w:rPr>
                <w:sz w:val="24"/>
              </w:rPr>
            </w:pPr>
            <w:r w:rsidRPr="00F97D59">
              <w:rPr>
                <w:sz w:val="24"/>
              </w:rPr>
              <w:sym w:font="Wingdings 2" w:char="00A3"/>
            </w:r>
            <w:r w:rsidRPr="00F97D59">
              <w:rPr>
                <w:sz w:val="24"/>
              </w:rPr>
              <w:t>超五年重新审核项目</w:t>
            </w:r>
          </w:p>
          <w:p w14:paraId="614D2113" w14:textId="77777777" w:rsidR="005401AE" w:rsidRPr="00F97D59" w:rsidRDefault="00AE30A3">
            <w:pPr>
              <w:jc w:val="left"/>
              <w:rPr>
                <w:sz w:val="24"/>
              </w:rPr>
            </w:pPr>
            <w:r w:rsidRPr="00F97D59">
              <w:rPr>
                <w:sz w:val="24"/>
              </w:rPr>
              <w:sym w:font="Wingdings 2" w:char="00A3"/>
            </w:r>
            <w:r w:rsidR="005401AE" w:rsidRPr="00F97D59">
              <w:rPr>
                <w:sz w:val="24"/>
              </w:rPr>
              <w:t>重大变动重新报批项目</w:t>
            </w:r>
          </w:p>
        </w:tc>
      </w:tr>
      <w:tr w:rsidR="00F97D59" w:rsidRPr="00F97D59" w14:paraId="359D69C5" w14:textId="77777777" w:rsidTr="007C06E4">
        <w:trPr>
          <w:trHeight w:val="851"/>
          <w:jc w:val="center"/>
        </w:trPr>
        <w:tc>
          <w:tcPr>
            <w:tcW w:w="2258" w:type="dxa"/>
            <w:tcMar>
              <w:top w:w="16" w:type="dxa"/>
              <w:left w:w="16" w:type="dxa"/>
              <w:right w:w="16" w:type="dxa"/>
            </w:tcMar>
            <w:vAlign w:val="center"/>
          </w:tcPr>
          <w:p w14:paraId="3CEF5E45" w14:textId="77777777" w:rsidR="005401AE" w:rsidRPr="00F97D59" w:rsidRDefault="005401AE">
            <w:pPr>
              <w:adjustRightInd w:val="0"/>
              <w:snapToGrid w:val="0"/>
              <w:jc w:val="center"/>
              <w:rPr>
                <w:sz w:val="24"/>
              </w:rPr>
            </w:pPr>
            <w:r w:rsidRPr="00F97D59">
              <w:rPr>
                <w:sz w:val="24"/>
              </w:rPr>
              <w:t>项目审批（核准</w:t>
            </w:r>
            <w:r w:rsidRPr="00F97D59">
              <w:rPr>
                <w:sz w:val="24"/>
              </w:rPr>
              <w:t>/</w:t>
            </w:r>
          </w:p>
          <w:p w14:paraId="4600527C" w14:textId="77777777" w:rsidR="005401AE" w:rsidRPr="00F97D59" w:rsidRDefault="005401AE">
            <w:pPr>
              <w:adjustRightInd w:val="0"/>
              <w:snapToGrid w:val="0"/>
              <w:jc w:val="center"/>
              <w:rPr>
                <w:sz w:val="24"/>
              </w:rPr>
            </w:pPr>
            <w:r w:rsidRPr="00F97D59">
              <w:rPr>
                <w:sz w:val="24"/>
              </w:rPr>
              <w:t>备案）部门（选填）</w:t>
            </w:r>
          </w:p>
        </w:tc>
        <w:tc>
          <w:tcPr>
            <w:tcW w:w="1701" w:type="dxa"/>
            <w:vAlign w:val="center"/>
          </w:tcPr>
          <w:p w14:paraId="15693B96" w14:textId="77777777" w:rsidR="005401AE" w:rsidRPr="00F97D59" w:rsidRDefault="00AE30A3">
            <w:pPr>
              <w:adjustRightInd w:val="0"/>
              <w:snapToGrid w:val="0"/>
              <w:jc w:val="center"/>
              <w:rPr>
                <w:sz w:val="24"/>
              </w:rPr>
            </w:pPr>
            <w:r w:rsidRPr="00F97D59">
              <w:rPr>
                <w:sz w:val="24"/>
              </w:rPr>
              <w:t>/</w:t>
            </w:r>
          </w:p>
        </w:tc>
        <w:tc>
          <w:tcPr>
            <w:tcW w:w="1560" w:type="dxa"/>
            <w:vAlign w:val="center"/>
          </w:tcPr>
          <w:p w14:paraId="36B5B22B" w14:textId="526837B4" w:rsidR="005401AE" w:rsidRPr="00F97D59" w:rsidRDefault="005401AE" w:rsidP="00972558">
            <w:pPr>
              <w:adjustRightInd w:val="0"/>
              <w:snapToGrid w:val="0"/>
              <w:jc w:val="center"/>
              <w:rPr>
                <w:sz w:val="24"/>
              </w:rPr>
            </w:pPr>
            <w:r w:rsidRPr="00F97D59">
              <w:rPr>
                <w:sz w:val="24"/>
              </w:rPr>
              <w:t>项目审批（核准</w:t>
            </w:r>
            <w:r w:rsidRPr="00F97D59">
              <w:rPr>
                <w:sz w:val="24"/>
              </w:rPr>
              <w:t>/</w:t>
            </w:r>
            <w:r w:rsidRPr="00F97D59">
              <w:rPr>
                <w:sz w:val="24"/>
              </w:rPr>
              <w:t>备案）文号（选填）</w:t>
            </w:r>
          </w:p>
        </w:tc>
        <w:tc>
          <w:tcPr>
            <w:tcW w:w="3305" w:type="dxa"/>
            <w:vAlign w:val="center"/>
          </w:tcPr>
          <w:p w14:paraId="7380F755" w14:textId="77777777" w:rsidR="005401AE" w:rsidRPr="00F97D59" w:rsidRDefault="00AE30A3">
            <w:pPr>
              <w:adjustRightInd w:val="0"/>
              <w:snapToGrid w:val="0"/>
              <w:jc w:val="center"/>
              <w:rPr>
                <w:sz w:val="24"/>
              </w:rPr>
            </w:pPr>
            <w:r w:rsidRPr="00F97D59">
              <w:rPr>
                <w:sz w:val="24"/>
              </w:rPr>
              <w:t>/</w:t>
            </w:r>
          </w:p>
        </w:tc>
      </w:tr>
      <w:tr w:rsidR="00F97D59" w:rsidRPr="00F97D59" w14:paraId="4BF92C8E" w14:textId="77777777" w:rsidTr="007C06E4">
        <w:trPr>
          <w:trHeight w:val="497"/>
          <w:jc w:val="center"/>
        </w:trPr>
        <w:tc>
          <w:tcPr>
            <w:tcW w:w="2258" w:type="dxa"/>
            <w:tcMar>
              <w:top w:w="16" w:type="dxa"/>
              <w:left w:w="16" w:type="dxa"/>
              <w:right w:w="16" w:type="dxa"/>
            </w:tcMar>
            <w:vAlign w:val="center"/>
          </w:tcPr>
          <w:p w14:paraId="72EF8800" w14:textId="77777777" w:rsidR="00F9799B" w:rsidRPr="00F97D59" w:rsidRDefault="005401AE">
            <w:pPr>
              <w:adjustRightInd w:val="0"/>
              <w:snapToGrid w:val="0"/>
              <w:jc w:val="center"/>
              <w:rPr>
                <w:sz w:val="24"/>
              </w:rPr>
            </w:pPr>
            <w:r w:rsidRPr="00F97D59">
              <w:rPr>
                <w:sz w:val="24"/>
              </w:rPr>
              <w:t>总投资</w:t>
            </w:r>
          </w:p>
          <w:p w14:paraId="6A41553E" w14:textId="77777777" w:rsidR="005401AE" w:rsidRPr="00F97D59" w:rsidRDefault="005401AE">
            <w:pPr>
              <w:adjustRightInd w:val="0"/>
              <w:snapToGrid w:val="0"/>
              <w:jc w:val="center"/>
              <w:rPr>
                <w:sz w:val="24"/>
              </w:rPr>
            </w:pPr>
            <w:r w:rsidRPr="00F97D59">
              <w:rPr>
                <w:sz w:val="24"/>
              </w:rPr>
              <w:t>（万元）</w:t>
            </w:r>
          </w:p>
        </w:tc>
        <w:tc>
          <w:tcPr>
            <w:tcW w:w="1701" w:type="dxa"/>
            <w:vAlign w:val="center"/>
          </w:tcPr>
          <w:p w14:paraId="6770256E" w14:textId="182FC720" w:rsidR="005401AE" w:rsidRPr="00F97D59" w:rsidRDefault="006A20EC">
            <w:pPr>
              <w:adjustRightInd w:val="0"/>
              <w:snapToGrid w:val="0"/>
              <w:jc w:val="center"/>
              <w:rPr>
                <w:sz w:val="24"/>
              </w:rPr>
            </w:pPr>
            <w:r w:rsidRPr="00F97D59">
              <w:rPr>
                <w:sz w:val="24"/>
              </w:rPr>
              <w:t>300</w:t>
            </w:r>
          </w:p>
        </w:tc>
        <w:tc>
          <w:tcPr>
            <w:tcW w:w="1560" w:type="dxa"/>
            <w:tcMar>
              <w:top w:w="16" w:type="dxa"/>
              <w:left w:w="16" w:type="dxa"/>
              <w:right w:w="16" w:type="dxa"/>
            </w:tcMar>
            <w:vAlign w:val="center"/>
          </w:tcPr>
          <w:p w14:paraId="5458DB1B" w14:textId="77777777" w:rsidR="00F9799B" w:rsidRPr="00F97D59" w:rsidRDefault="005401AE">
            <w:pPr>
              <w:adjustRightInd w:val="0"/>
              <w:snapToGrid w:val="0"/>
              <w:jc w:val="center"/>
              <w:rPr>
                <w:sz w:val="24"/>
              </w:rPr>
            </w:pPr>
            <w:r w:rsidRPr="00F97D59">
              <w:rPr>
                <w:sz w:val="24"/>
              </w:rPr>
              <w:t>环保投资</w:t>
            </w:r>
          </w:p>
          <w:p w14:paraId="6FDA7518" w14:textId="77777777" w:rsidR="005401AE" w:rsidRPr="00F97D59" w:rsidRDefault="005401AE">
            <w:pPr>
              <w:adjustRightInd w:val="0"/>
              <w:snapToGrid w:val="0"/>
              <w:jc w:val="center"/>
              <w:rPr>
                <w:sz w:val="24"/>
              </w:rPr>
            </w:pPr>
            <w:r w:rsidRPr="00F97D59">
              <w:rPr>
                <w:sz w:val="24"/>
              </w:rPr>
              <w:t>（万元）</w:t>
            </w:r>
          </w:p>
        </w:tc>
        <w:tc>
          <w:tcPr>
            <w:tcW w:w="3305" w:type="dxa"/>
            <w:vAlign w:val="center"/>
          </w:tcPr>
          <w:p w14:paraId="2ACB1534" w14:textId="4CC37AF7" w:rsidR="005401AE" w:rsidRPr="00F97D59" w:rsidRDefault="0002634B">
            <w:pPr>
              <w:adjustRightInd w:val="0"/>
              <w:snapToGrid w:val="0"/>
              <w:jc w:val="center"/>
              <w:rPr>
                <w:sz w:val="24"/>
              </w:rPr>
            </w:pPr>
            <w:r w:rsidRPr="00F97D59">
              <w:rPr>
                <w:sz w:val="24"/>
              </w:rPr>
              <w:t>77</w:t>
            </w:r>
          </w:p>
        </w:tc>
      </w:tr>
      <w:tr w:rsidR="00F97D59" w:rsidRPr="00F97D59" w14:paraId="1C3906A4" w14:textId="77777777" w:rsidTr="007C06E4">
        <w:trPr>
          <w:trHeight w:val="497"/>
          <w:jc w:val="center"/>
        </w:trPr>
        <w:tc>
          <w:tcPr>
            <w:tcW w:w="2258" w:type="dxa"/>
            <w:tcMar>
              <w:top w:w="16" w:type="dxa"/>
              <w:left w:w="16" w:type="dxa"/>
              <w:right w:w="16" w:type="dxa"/>
            </w:tcMar>
            <w:vAlign w:val="center"/>
          </w:tcPr>
          <w:p w14:paraId="312F140F" w14:textId="77777777" w:rsidR="005401AE" w:rsidRPr="00F97D59" w:rsidRDefault="005401AE">
            <w:pPr>
              <w:adjustRightInd w:val="0"/>
              <w:snapToGrid w:val="0"/>
              <w:jc w:val="center"/>
              <w:rPr>
                <w:sz w:val="24"/>
              </w:rPr>
            </w:pPr>
            <w:r w:rsidRPr="00F97D59">
              <w:rPr>
                <w:sz w:val="24"/>
              </w:rPr>
              <w:t>环保投资占比（</w:t>
            </w:r>
            <w:r w:rsidRPr="00F97D59">
              <w:rPr>
                <w:sz w:val="24"/>
              </w:rPr>
              <w:t>%</w:t>
            </w:r>
            <w:r w:rsidRPr="00F97D59">
              <w:rPr>
                <w:sz w:val="24"/>
              </w:rPr>
              <w:t>）</w:t>
            </w:r>
          </w:p>
        </w:tc>
        <w:tc>
          <w:tcPr>
            <w:tcW w:w="1701" w:type="dxa"/>
            <w:vAlign w:val="center"/>
          </w:tcPr>
          <w:p w14:paraId="7621606F" w14:textId="52B914EA" w:rsidR="005401AE" w:rsidRPr="00F97D59" w:rsidRDefault="00336EDB" w:rsidP="0002634B">
            <w:pPr>
              <w:adjustRightInd w:val="0"/>
              <w:snapToGrid w:val="0"/>
              <w:jc w:val="center"/>
              <w:rPr>
                <w:sz w:val="24"/>
              </w:rPr>
            </w:pPr>
            <w:r w:rsidRPr="00F97D59">
              <w:rPr>
                <w:sz w:val="24"/>
              </w:rPr>
              <w:t>2</w:t>
            </w:r>
            <w:r w:rsidR="0002634B" w:rsidRPr="00F97D59">
              <w:rPr>
                <w:sz w:val="24"/>
              </w:rPr>
              <w:t>5.67</w:t>
            </w:r>
          </w:p>
        </w:tc>
        <w:tc>
          <w:tcPr>
            <w:tcW w:w="1560" w:type="dxa"/>
            <w:tcMar>
              <w:top w:w="16" w:type="dxa"/>
              <w:left w:w="16" w:type="dxa"/>
              <w:right w:w="16" w:type="dxa"/>
            </w:tcMar>
            <w:vAlign w:val="center"/>
          </w:tcPr>
          <w:p w14:paraId="797D6C1F" w14:textId="77777777" w:rsidR="005401AE" w:rsidRPr="00F97D59" w:rsidRDefault="005401AE">
            <w:pPr>
              <w:adjustRightInd w:val="0"/>
              <w:snapToGrid w:val="0"/>
              <w:jc w:val="center"/>
              <w:rPr>
                <w:sz w:val="24"/>
              </w:rPr>
            </w:pPr>
            <w:r w:rsidRPr="00F97D59">
              <w:rPr>
                <w:sz w:val="24"/>
              </w:rPr>
              <w:t>施工工期</w:t>
            </w:r>
          </w:p>
        </w:tc>
        <w:tc>
          <w:tcPr>
            <w:tcW w:w="3305" w:type="dxa"/>
            <w:vAlign w:val="center"/>
          </w:tcPr>
          <w:p w14:paraId="5BA9CD62" w14:textId="73699E43" w:rsidR="005401AE" w:rsidRPr="00F97D59" w:rsidRDefault="006A20EC">
            <w:pPr>
              <w:adjustRightInd w:val="0"/>
              <w:snapToGrid w:val="0"/>
              <w:jc w:val="center"/>
              <w:rPr>
                <w:sz w:val="24"/>
              </w:rPr>
            </w:pPr>
            <w:r w:rsidRPr="00F97D59">
              <w:rPr>
                <w:sz w:val="24"/>
              </w:rPr>
              <w:t>3</w:t>
            </w:r>
            <w:r w:rsidRPr="00F97D59">
              <w:rPr>
                <w:sz w:val="24"/>
              </w:rPr>
              <w:t>个月</w:t>
            </w:r>
          </w:p>
        </w:tc>
      </w:tr>
      <w:tr w:rsidR="00F97D59" w:rsidRPr="00F97D59" w14:paraId="6D927D42" w14:textId="77777777" w:rsidTr="007C06E4">
        <w:trPr>
          <w:trHeight w:val="497"/>
          <w:jc w:val="center"/>
        </w:trPr>
        <w:tc>
          <w:tcPr>
            <w:tcW w:w="2258" w:type="dxa"/>
            <w:tcMar>
              <w:top w:w="16" w:type="dxa"/>
              <w:left w:w="16" w:type="dxa"/>
              <w:right w:w="16" w:type="dxa"/>
            </w:tcMar>
            <w:vAlign w:val="center"/>
          </w:tcPr>
          <w:p w14:paraId="52C0737B" w14:textId="77777777" w:rsidR="005401AE" w:rsidRPr="00F97D59" w:rsidRDefault="005401AE">
            <w:pPr>
              <w:adjustRightInd w:val="0"/>
              <w:snapToGrid w:val="0"/>
              <w:jc w:val="center"/>
              <w:rPr>
                <w:sz w:val="24"/>
              </w:rPr>
            </w:pPr>
            <w:r w:rsidRPr="00F97D59">
              <w:rPr>
                <w:sz w:val="24"/>
              </w:rPr>
              <w:t>是否开工建设</w:t>
            </w:r>
          </w:p>
        </w:tc>
        <w:tc>
          <w:tcPr>
            <w:tcW w:w="1701" w:type="dxa"/>
            <w:vAlign w:val="center"/>
          </w:tcPr>
          <w:p w14:paraId="3C1B0E79" w14:textId="549CA720" w:rsidR="005401AE" w:rsidRPr="00F97D59" w:rsidRDefault="0043024B">
            <w:pPr>
              <w:adjustRightInd w:val="0"/>
              <w:snapToGrid w:val="0"/>
              <w:rPr>
                <w:sz w:val="24"/>
              </w:rPr>
            </w:pPr>
            <w:r w:rsidRPr="00F97D59">
              <w:rPr>
                <w:rFonts w:ascii="Segoe UI Symbol" w:hAnsi="Segoe UI Symbol" w:cs="Segoe UI Symbol"/>
                <w:sz w:val="24"/>
              </w:rPr>
              <w:t>☑</w:t>
            </w:r>
            <w:r w:rsidR="005401AE" w:rsidRPr="00F97D59">
              <w:rPr>
                <w:sz w:val="24"/>
              </w:rPr>
              <w:t>否</w:t>
            </w:r>
          </w:p>
          <w:p w14:paraId="75071B29" w14:textId="5EB0C0AD" w:rsidR="005401AE" w:rsidRPr="00F97D59" w:rsidRDefault="0043024B" w:rsidP="0043024B">
            <w:pPr>
              <w:adjustRightInd w:val="0"/>
              <w:snapToGrid w:val="0"/>
              <w:rPr>
                <w:sz w:val="24"/>
              </w:rPr>
            </w:pPr>
            <w:r w:rsidRPr="00F97D59">
              <w:rPr>
                <w:sz w:val="24"/>
              </w:rPr>
              <w:sym w:font="Wingdings 2" w:char="F0A3"/>
            </w:r>
            <w:r w:rsidR="005401AE" w:rsidRPr="00F97D59">
              <w:rPr>
                <w:sz w:val="24"/>
              </w:rPr>
              <w:t>是</w:t>
            </w:r>
          </w:p>
        </w:tc>
        <w:tc>
          <w:tcPr>
            <w:tcW w:w="1560" w:type="dxa"/>
            <w:tcMar>
              <w:top w:w="16" w:type="dxa"/>
              <w:left w:w="16" w:type="dxa"/>
              <w:right w:w="16" w:type="dxa"/>
            </w:tcMar>
            <w:vAlign w:val="center"/>
          </w:tcPr>
          <w:p w14:paraId="2CA9E09E" w14:textId="77777777" w:rsidR="005401AE" w:rsidRPr="00F97D59" w:rsidRDefault="005401AE">
            <w:pPr>
              <w:adjustRightInd w:val="0"/>
              <w:snapToGrid w:val="0"/>
              <w:jc w:val="center"/>
              <w:rPr>
                <w:spacing w:val="-6"/>
                <w:sz w:val="24"/>
              </w:rPr>
            </w:pPr>
            <w:r w:rsidRPr="00F97D59">
              <w:rPr>
                <w:spacing w:val="-6"/>
                <w:sz w:val="24"/>
              </w:rPr>
              <w:t>用地（用海）</w:t>
            </w:r>
          </w:p>
          <w:p w14:paraId="0C1AD675" w14:textId="77777777" w:rsidR="005401AE" w:rsidRPr="00F97D59" w:rsidRDefault="005401AE">
            <w:pPr>
              <w:adjustRightInd w:val="0"/>
              <w:snapToGrid w:val="0"/>
              <w:jc w:val="center"/>
              <w:rPr>
                <w:sz w:val="24"/>
              </w:rPr>
            </w:pPr>
            <w:r w:rsidRPr="00F97D59">
              <w:rPr>
                <w:spacing w:val="-6"/>
                <w:sz w:val="24"/>
              </w:rPr>
              <w:t>面积（</w:t>
            </w:r>
            <w:r w:rsidRPr="00F97D59">
              <w:rPr>
                <w:spacing w:val="-6"/>
                <w:sz w:val="24"/>
              </w:rPr>
              <w:t>m</w:t>
            </w:r>
            <w:r w:rsidRPr="00F97D59">
              <w:rPr>
                <w:spacing w:val="-6"/>
                <w:sz w:val="24"/>
                <w:vertAlign w:val="superscript"/>
              </w:rPr>
              <w:t>2</w:t>
            </w:r>
            <w:r w:rsidRPr="00F97D59">
              <w:rPr>
                <w:spacing w:val="-6"/>
                <w:sz w:val="24"/>
              </w:rPr>
              <w:t>）</w:t>
            </w:r>
          </w:p>
        </w:tc>
        <w:tc>
          <w:tcPr>
            <w:tcW w:w="3305" w:type="dxa"/>
            <w:vAlign w:val="center"/>
          </w:tcPr>
          <w:p w14:paraId="7CA1FDCC" w14:textId="5617203A" w:rsidR="005401AE" w:rsidRPr="00F97D59" w:rsidRDefault="00336EDB" w:rsidP="00AE30A3">
            <w:pPr>
              <w:adjustRightInd w:val="0"/>
              <w:snapToGrid w:val="0"/>
              <w:jc w:val="center"/>
              <w:rPr>
                <w:sz w:val="24"/>
              </w:rPr>
            </w:pPr>
            <w:r w:rsidRPr="00F97D59">
              <w:rPr>
                <w:sz w:val="24"/>
              </w:rPr>
              <w:t>10000</w:t>
            </w:r>
          </w:p>
        </w:tc>
      </w:tr>
      <w:tr w:rsidR="00F97D59" w:rsidRPr="00F97D59" w14:paraId="11599333" w14:textId="77777777" w:rsidTr="007C06E4">
        <w:tblPrEx>
          <w:tblCellMar>
            <w:left w:w="108" w:type="dxa"/>
            <w:right w:w="108" w:type="dxa"/>
          </w:tblCellMar>
        </w:tblPrEx>
        <w:trPr>
          <w:trHeight w:val="794"/>
          <w:jc w:val="center"/>
        </w:trPr>
        <w:tc>
          <w:tcPr>
            <w:tcW w:w="2258" w:type="dxa"/>
            <w:vAlign w:val="center"/>
          </w:tcPr>
          <w:p w14:paraId="27DC3A73" w14:textId="77777777" w:rsidR="005401AE" w:rsidRPr="00F97D59" w:rsidRDefault="005401AE">
            <w:pPr>
              <w:autoSpaceDE w:val="0"/>
              <w:autoSpaceDN w:val="0"/>
              <w:adjustRightInd w:val="0"/>
              <w:snapToGrid w:val="0"/>
              <w:jc w:val="center"/>
              <w:rPr>
                <w:kern w:val="0"/>
                <w:sz w:val="24"/>
              </w:rPr>
            </w:pPr>
            <w:r w:rsidRPr="00F97D59">
              <w:rPr>
                <w:kern w:val="0"/>
                <w:sz w:val="24"/>
              </w:rPr>
              <w:t>专项评价设置情况</w:t>
            </w:r>
          </w:p>
        </w:tc>
        <w:tc>
          <w:tcPr>
            <w:tcW w:w="6566" w:type="dxa"/>
            <w:gridSpan w:val="3"/>
            <w:vAlign w:val="center"/>
          </w:tcPr>
          <w:p w14:paraId="46BB0FCA" w14:textId="77777777" w:rsidR="005401AE" w:rsidRPr="00F97D59" w:rsidRDefault="00995134" w:rsidP="006A20EC">
            <w:pPr>
              <w:autoSpaceDE w:val="0"/>
              <w:autoSpaceDN w:val="0"/>
              <w:adjustRightInd w:val="0"/>
              <w:snapToGrid w:val="0"/>
              <w:jc w:val="center"/>
              <w:rPr>
                <w:kern w:val="0"/>
                <w:sz w:val="24"/>
              </w:rPr>
            </w:pPr>
            <w:r w:rsidRPr="00F97D59">
              <w:rPr>
                <w:kern w:val="0"/>
                <w:sz w:val="24"/>
              </w:rPr>
              <w:t>无</w:t>
            </w:r>
          </w:p>
        </w:tc>
      </w:tr>
      <w:tr w:rsidR="00F97D59" w:rsidRPr="00F97D59" w14:paraId="0304B15A" w14:textId="77777777" w:rsidTr="007C06E4">
        <w:tblPrEx>
          <w:tblCellMar>
            <w:left w:w="108" w:type="dxa"/>
            <w:right w:w="108" w:type="dxa"/>
          </w:tblCellMar>
        </w:tblPrEx>
        <w:trPr>
          <w:trHeight w:val="835"/>
          <w:jc w:val="center"/>
        </w:trPr>
        <w:tc>
          <w:tcPr>
            <w:tcW w:w="2258" w:type="dxa"/>
            <w:vAlign w:val="center"/>
          </w:tcPr>
          <w:p w14:paraId="3470C4B3" w14:textId="77777777" w:rsidR="005401AE" w:rsidRPr="00F97D59" w:rsidRDefault="005401AE">
            <w:pPr>
              <w:autoSpaceDE w:val="0"/>
              <w:autoSpaceDN w:val="0"/>
              <w:adjustRightInd w:val="0"/>
              <w:snapToGrid w:val="0"/>
              <w:jc w:val="center"/>
              <w:rPr>
                <w:kern w:val="0"/>
                <w:sz w:val="24"/>
              </w:rPr>
            </w:pPr>
            <w:r w:rsidRPr="00F97D59">
              <w:rPr>
                <w:sz w:val="24"/>
              </w:rPr>
              <w:t>规划情况</w:t>
            </w:r>
          </w:p>
        </w:tc>
        <w:tc>
          <w:tcPr>
            <w:tcW w:w="6566" w:type="dxa"/>
            <w:gridSpan w:val="3"/>
            <w:vAlign w:val="center"/>
          </w:tcPr>
          <w:p w14:paraId="6536D134" w14:textId="08680092" w:rsidR="005401AE" w:rsidRPr="00F97D59" w:rsidRDefault="006A20EC" w:rsidP="00757BC0">
            <w:pPr>
              <w:pStyle w:val="afc"/>
              <w:ind w:firstLineChars="0" w:firstLine="0"/>
              <w:jc w:val="center"/>
            </w:pPr>
            <w:r w:rsidRPr="00F97D59">
              <w:t>无</w:t>
            </w:r>
          </w:p>
        </w:tc>
      </w:tr>
      <w:tr w:rsidR="00F97D59" w:rsidRPr="00F97D59" w14:paraId="7B270360" w14:textId="77777777" w:rsidTr="007C06E4">
        <w:tblPrEx>
          <w:tblCellMar>
            <w:left w:w="108" w:type="dxa"/>
            <w:right w:w="108" w:type="dxa"/>
          </w:tblCellMar>
        </w:tblPrEx>
        <w:trPr>
          <w:trHeight w:val="1021"/>
          <w:jc w:val="center"/>
        </w:trPr>
        <w:tc>
          <w:tcPr>
            <w:tcW w:w="2258" w:type="dxa"/>
            <w:vAlign w:val="center"/>
          </w:tcPr>
          <w:p w14:paraId="66148E07" w14:textId="77777777" w:rsidR="005401AE" w:rsidRPr="00F97D59" w:rsidRDefault="005401AE" w:rsidP="00090AEC">
            <w:pPr>
              <w:pStyle w:val="afc"/>
              <w:ind w:firstLineChars="150" w:firstLine="360"/>
            </w:pPr>
            <w:r w:rsidRPr="00F97D59">
              <w:t>规划环境影响</w:t>
            </w:r>
          </w:p>
          <w:p w14:paraId="3D999590" w14:textId="77777777" w:rsidR="005401AE" w:rsidRPr="00F97D59" w:rsidRDefault="005401AE" w:rsidP="00AB2368">
            <w:pPr>
              <w:pStyle w:val="afc"/>
              <w:rPr>
                <w:kern w:val="0"/>
              </w:rPr>
            </w:pPr>
            <w:r w:rsidRPr="00F97D59">
              <w:t>评价情况</w:t>
            </w:r>
          </w:p>
        </w:tc>
        <w:tc>
          <w:tcPr>
            <w:tcW w:w="6566" w:type="dxa"/>
            <w:gridSpan w:val="3"/>
            <w:vAlign w:val="center"/>
          </w:tcPr>
          <w:p w14:paraId="480B78D3" w14:textId="4BA127C6" w:rsidR="005401AE" w:rsidRPr="00F97D59" w:rsidRDefault="006A20EC" w:rsidP="00757BC0">
            <w:pPr>
              <w:pStyle w:val="afc"/>
              <w:ind w:firstLineChars="0" w:firstLine="0"/>
              <w:jc w:val="center"/>
            </w:pPr>
            <w:r w:rsidRPr="00F97D59">
              <w:t>无</w:t>
            </w:r>
          </w:p>
        </w:tc>
      </w:tr>
      <w:tr w:rsidR="00F97D59" w:rsidRPr="00F97D59" w14:paraId="01850A74" w14:textId="77777777" w:rsidTr="007C06E4">
        <w:tblPrEx>
          <w:tblCellMar>
            <w:left w:w="108" w:type="dxa"/>
            <w:right w:w="108" w:type="dxa"/>
          </w:tblCellMar>
        </w:tblPrEx>
        <w:trPr>
          <w:trHeight w:val="1021"/>
          <w:jc w:val="center"/>
        </w:trPr>
        <w:tc>
          <w:tcPr>
            <w:tcW w:w="2258" w:type="dxa"/>
            <w:vAlign w:val="center"/>
          </w:tcPr>
          <w:p w14:paraId="22B97A14" w14:textId="77777777" w:rsidR="005401AE" w:rsidRPr="00F97D59" w:rsidRDefault="005401AE" w:rsidP="00090AEC">
            <w:pPr>
              <w:pStyle w:val="afc"/>
              <w:ind w:firstLineChars="0" w:firstLine="0"/>
            </w:pPr>
            <w:r w:rsidRPr="00F97D59">
              <w:t>规划及规划环境影响评价符合性分析</w:t>
            </w:r>
          </w:p>
        </w:tc>
        <w:tc>
          <w:tcPr>
            <w:tcW w:w="6566" w:type="dxa"/>
            <w:gridSpan w:val="3"/>
            <w:vAlign w:val="center"/>
          </w:tcPr>
          <w:p w14:paraId="408D2303" w14:textId="289D8A10" w:rsidR="005401AE" w:rsidRPr="00F97D59" w:rsidRDefault="00702C3D" w:rsidP="00757BC0">
            <w:pPr>
              <w:pStyle w:val="afc"/>
              <w:ind w:firstLineChars="0" w:firstLine="0"/>
              <w:jc w:val="center"/>
            </w:pPr>
            <w:r w:rsidRPr="00F97D59">
              <w:t>无</w:t>
            </w:r>
          </w:p>
        </w:tc>
      </w:tr>
      <w:tr w:rsidR="00F97D59" w:rsidRPr="00F97D59" w14:paraId="50FB5B66" w14:textId="77777777" w:rsidTr="007C06E4">
        <w:tblPrEx>
          <w:tblCellMar>
            <w:left w:w="108" w:type="dxa"/>
            <w:right w:w="108" w:type="dxa"/>
          </w:tblCellMar>
        </w:tblPrEx>
        <w:trPr>
          <w:trHeight w:val="1021"/>
          <w:jc w:val="center"/>
        </w:trPr>
        <w:tc>
          <w:tcPr>
            <w:tcW w:w="2258" w:type="dxa"/>
            <w:vAlign w:val="center"/>
          </w:tcPr>
          <w:p w14:paraId="67EEA7E1" w14:textId="77777777" w:rsidR="005401AE" w:rsidRPr="00F97D59" w:rsidRDefault="005401AE">
            <w:pPr>
              <w:autoSpaceDE w:val="0"/>
              <w:autoSpaceDN w:val="0"/>
              <w:adjustRightInd w:val="0"/>
              <w:snapToGrid w:val="0"/>
              <w:jc w:val="center"/>
              <w:rPr>
                <w:kern w:val="0"/>
                <w:sz w:val="24"/>
              </w:rPr>
            </w:pPr>
            <w:r w:rsidRPr="00F97D59">
              <w:rPr>
                <w:kern w:val="0"/>
                <w:sz w:val="24"/>
              </w:rPr>
              <w:lastRenderedPageBreak/>
              <w:t>其他符合性分析</w:t>
            </w:r>
          </w:p>
        </w:tc>
        <w:tc>
          <w:tcPr>
            <w:tcW w:w="6566" w:type="dxa"/>
            <w:gridSpan w:val="3"/>
            <w:vAlign w:val="center"/>
          </w:tcPr>
          <w:p w14:paraId="49AB553B" w14:textId="77777777" w:rsidR="00AE64DD" w:rsidRPr="00F97D59" w:rsidRDefault="004049FA" w:rsidP="00AB2368">
            <w:pPr>
              <w:pStyle w:val="afc"/>
            </w:pPr>
            <w:r w:rsidRPr="00F97D59">
              <w:t>1</w:t>
            </w:r>
            <w:r w:rsidRPr="00F97D59">
              <w:t>、</w:t>
            </w:r>
            <w:r w:rsidR="00AE64DD" w:rsidRPr="00F97D59">
              <w:t>《产业结构调整指导目录（</w:t>
            </w:r>
            <w:r w:rsidR="00AE64DD" w:rsidRPr="00F97D59">
              <w:t>2019</w:t>
            </w:r>
            <w:r w:rsidR="00AE64DD" w:rsidRPr="00F97D59">
              <w:t>年本）》相符性</w:t>
            </w:r>
          </w:p>
          <w:p w14:paraId="4CF18C5A" w14:textId="318F5E85" w:rsidR="00120004" w:rsidRPr="00F97D59" w:rsidRDefault="00120004" w:rsidP="00AB2368">
            <w:pPr>
              <w:pStyle w:val="afc"/>
            </w:pPr>
            <w:r w:rsidRPr="00F97D59">
              <w:t>根据《产业结构调整指导目录（</w:t>
            </w:r>
            <w:r w:rsidRPr="00F97D59">
              <w:t>2019</w:t>
            </w:r>
            <w:r w:rsidRPr="00F97D59">
              <w:t>年本）》中相关规定，本项目属于</w:t>
            </w:r>
            <w:r w:rsidRPr="00F97D59">
              <w:t>“</w:t>
            </w:r>
            <w:r w:rsidRPr="00F97D59">
              <w:t>第一类</w:t>
            </w:r>
            <w:r w:rsidRPr="00F97D59">
              <w:t xml:space="preserve"> </w:t>
            </w:r>
            <w:r w:rsidRPr="00F97D59">
              <w:t>鼓励类</w:t>
            </w:r>
            <w:r w:rsidRPr="00F97D59">
              <w:t xml:space="preserve">  </w:t>
            </w:r>
            <w:r w:rsidR="00134625" w:rsidRPr="00F97D59">
              <w:t>四十三、环境保护与资源节约综合利用</w:t>
            </w:r>
            <w:r w:rsidRPr="00F97D59">
              <w:t xml:space="preserve">  </w:t>
            </w:r>
            <w:r w:rsidR="00134625" w:rsidRPr="00F97D59">
              <w:t>5</w:t>
            </w:r>
            <w:r w:rsidR="00134625" w:rsidRPr="00F97D59">
              <w:t>、区域性废旧汽车、废旧电器电子产品、废旧船舶、废钢铁、废旧木材、废旧橡胶等资源循环利用基地建设</w:t>
            </w:r>
            <w:r w:rsidRPr="00F97D59">
              <w:t>”</w:t>
            </w:r>
            <w:r w:rsidRPr="00F97D59">
              <w:t>。因此，本项目符合国家产业政策要求。</w:t>
            </w:r>
          </w:p>
          <w:p w14:paraId="69A24351" w14:textId="77777777" w:rsidR="00AE64DD" w:rsidRPr="00F97D59" w:rsidRDefault="004049FA" w:rsidP="00AB2368">
            <w:pPr>
              <w:pStyle w:val="afc"/>
            </w:pPr>
            <w:r w:rsidRPr="00F97D59">
              <w:t>2</w:t>
            </w:r>
            <w:r w:rsidRPr="00F97D59">
              <w:t>、</w:t>
            </w:r>
            <w:r w:rsidR="00AE64DD" w:rsidRPr="00F97D59">
              <w:t>选址环境可行性分析</w:t>
            </w:r>
          </w:p>
          <w:p w14:paraId="29976778" w14:textId="1B4EB48F" w:rsidR="00016DDF" w:rsidRPr="00F97D59" w:rsidRDefault="00134625" w:rsidP="00AB2368">
            <w:pPr>
              <w:pStyle w:val="afc"/>
            </w:pPr>
            <w:r w:rsidRPr="00F97D59">
              <w:t>本项目建设</w:t>
            </w:r>
            <w:r w:rsidR="00016DDF" w:rsidRPr="00F97D59">
              <w:t>地点位于</w:t>
            </w:r>
            <w:r w:rsidR="00A95CCA" w:rsidRPr="00F97D59">
              <w:t>昌吉市大西渠镇玉堂村东北侧</w:t>
            </w:r>
            <w:r w:rsidR="00A95CCA" w:rsidRPr="00F97D59">
              <w:t>1.2 km</w:t>
            </w:r>
            <w:r w:rsidR="00A95CCA" w:rsidRPr="00F97D59">
              <w:t>处</w:t>
            </w:r>
            <w:r w:rsidR="009C7D5C" w:rsidRPr="00F97D59">
              <w:t>，</w:t>
            </w:r>
            <w:r w:rsidRPr="00F97D59">
              <w:t>中心地理位置坐标为</w:t>
            </w:r>
            <w:r w:rsidRPr="00F97D59">
              <w:t>87°15′24.310″E</w:t>
            </w:r>
            <w:r w:rsidRPr="00F97D59">
              <w:t>，</w:t>
            </w:r>
            <w:r w:rsidRPr="00F97D59">
              <w:t xml:space="preserve"> 44°3′30.884″N</w:t>
            </w:r>
            <w:r w:rsidRPr="00F97D59">
              <w:t>。</w:t>
            </w:r>
            <w:r w:rsidR="00B9150A" w:rsidRPr="00F97D59">
              <w:t>项目区南侧为空地，西侧为新疆优源峰环境科技有限公司，北侧为昌吉市焰山乙炔厂，东侧为新疆展华冠宇金属制品有限公司。</w:t>
            </w:r>
          </w:p>
          <w:p w14:paraId="4D365601" w14:textId="6E83DC17" w:rsidR="00016DDF" w:rsidRPr="00F97D59" w:rsidRDefault="00016DDF" w:rsidP="00AB2368">
            <w:pPr>
              <w:pStyle w:val="afc"/>
            </w:pPr>
            <w:r w:rsidRPr="00F97D59">
              <w:t>（</w:t>
            </w:r>
            <w:r w:rsidRPr="00F97D59">
              <w:t>1</w:t>
            </w:r>
            <w:r w:rsidRPr="00F97D59">
              <w:t>）</w:t>
            </w:r>
            <w:r w:rsidR="00AE0F0C" w:rsidRPr="00F97D59">
              <w:rPr>
                <w:rFonts w:hint="eastAsia"/>
              </w:rPr>
              <w:t>本项目为集中，独立的一整块场地，并拥有该厂区的土地使用权。</w:t>
            </w:r>
            <w:r w:rsidRPr="00F97D59">
              <w:t>项目占地属于二类工业用地</w:t>
            </w:r>
            <w:r w:rsidR="0077619F" w:rsidRPr="00F97D59">
              <w:t>（详见附件）</w:t>
            </w:r>
            <w:r w:rsidRPr="00F97D59">
              <w:t>，用地不属于国土资发《关于发布实施《限制</w:t>
            </w:r>
            <w:r w:rsidRPr="00F97D59">
              <w:t xml:space="preserve"> </w:t>
            </w:r>
            <w:r w:rsidRPr="00F97D59">
              <w:t>用地项目目录（</w:t>
            </w:r>
            <w:r w:rsidRPr="00F97D59">
              <w:t xml:space="preserve">2012 </w:t>
            </w:r>
            <w:r w:rsidRPr="00F97D59">
              <w:t>年本）》和《禁止用地项目目录（</w:t>
            </w:r>
            <w:r w:rsidRPr="00F97D59">
              <w:t xml:space="preserve">2012 </w:t>
            </w:r>
            <w:r w:rsidRPr="00F97D59">
              <w:t>年本）》的通知》中限制用地和禁止用地项目。</w:t>
            </w:r>
            <w:r w:rsidR="005363E1" w:rsidRPr="00F97D59">
              <w:t>项目区受人为活动影响，无大型野生动物分布，仅生存着小型啮齿类动物，如麻雀、燕子、野鼠类等。</w:t>
            </w:r>
          </w:p>
          <w:p w14:paraId="6D74C38F" w14:textId="765FADCB" w:rsidR="00016DDF" w:rsidRPr="00F97D59" w:rsidRDefault="00016DDF" w:rsidP="00AB2368">
            <w:pPr>
              <w:pStyle w:val="afc"/>
            </w:pPr>
            <w:r w:rsidRPr="00F97D59">
              <w:t>（</w:t>
            </w:r>
            <w:r w:rsidRPr="00F97D59">
              <w:t>2</w:t>
            </w:r>
            <w:r w:rsidRPr="00F97D59">
              <w:t>）</w:t>
            </w:r>
            <w:r w:rsidR="00120004" w:rsidRPr="00F97D59">
              <w:t>项目所在地交通便利，</w:t>
            </w:r>
            <w:r w:rsidRPr="00F97D59">
              <w:t>为项目废弃电器电子产品回收处理的运输提供了可靠保障</w:t>
            </w:r>
            <w:r w:rsidR="00120004" w:rsidRPr="00F97D59">
              <w:t>；区域内水、电等基础设施基本完善，可满足本项目运营期生产、办公和生活需求。</w:t>
            </w:r>
          </w:p>
          <w:p w14:paraId="10FD667A" w14:textId="4D50E487" w:rsidR="00120004" w:rsidRPr="00F97D59" w:rsidRDefault="00016DDF" w:rsidP="00AB2368">
            <w:pPr>
              <w:pStyle w:val="afc"/>
            </w:pPr>
            <w:r w:rsidRPr="00F97D59">
              <w:t>（</w:t>
            </w:r>
            <w:r w:rsidRPr="00F97D59">
              <w:t>3</w:t>
            </w:r>
            <w:r w:rsidRPr="00F97D59">
              <w:t>）通过对各环境要素的评价，项目所在区域的大气、水环境、噪声环境质量较好。经预测，拟建项目所排放的污染物满足相关排放标准和总量控制指标的要求，对周围环境的影响较小。</w:t>
            </w:r>
          </w:p>
          <w:p w14:paraId="335BE596" w14:textId="05AEBEFC" w:rsidR="00016DDF" w:rsidRPr="00F97D59" w:rsidRDefault="00016DDF" w:rsidP="00AB2368">
            <w:pPr>
              <w:pStyle w:val="afc"/>
            </w:pPr>
            <w:r w:rsidRPr="00F97D59">
              <w:t>（</w:t>
            </w:r>
            <w:r w:rsidRPr="00F97D59">
              <w:t>4</w:t>
            </w:r>
            <w:r w:rsidRPr="00F97D59">
              <w:t>）项目区周边无</w:t>
            </w:r>
            <w:r w:rsidR="0077619F" w:rsidRPr="00F97D59">
              <w:t>居民区、</w:t>
            </w:r>
            <w:r w:rsidRPr="00F97D59">
              <w:t>自然保护区、风景区、名胜古迹和其他需要特别保护的敏感目标；</w:t>
            </w:r>
            <w:r w:rsidR="008D4ED0" w:rsidRPr="00F97D59">
              <w:rPr>
                <w:rFonts w:hint="eastAsia"/>
              </w:rPr>
              <w:t>距离</w:t>
            </w:r>
            <w:r w:rsidR="008D4ED0" w:rsidRPr="00F97D59">
              <w:t>最近的</w:t>
            </w:r>
            <w:r w:rsidR="008D4ED0" w:rsidRPr="00F97D59">
              <w:rPr>
                <w:rFonts w:hint="eastAsia"/>
              </w:rPr>
              <w:t>居民区</w:t>
            </w:r>
            <w:r w:rsidR="008D4ED0" w:rsidRPr="00F97D59">
              <w:t>为西南侧的玉堂村，项目建设对</w:t>
            </w:r>
            <w:r w:rsidR="008D4ED0" w:rsidRPr="00F97D59">
              <w:rPr>
                <w:rFonts w:hint="eastAsia"/>
              </w:rPr>
              <w:t>周围环境影响不大</w:t>
            </w:r>
            <w:r w:rsidR="008D4ED0" w:rsidRPr="00F97D59">
              <w:t>。</w:t>
            </w:r>
            <w:r w:rsidRPr="00F97D59">
              <w:t>同时，本项</w:t>
            </w:r>
            <w:r w:rsidRPr="00F97D59">
              <w:lastRenderedPageBreak/>
              <w:t>目工艺及产品对外环境无特殊要求，无其他制约因素，故本项目与外环境相容。</w:t>
            </w:r>
          </w:p>
          <w:p w14:paraId="57CC070C" w14:textId="2D544657" w:rsidR="00016DDF" w:rsidRPr="00F97D59" w:rsidRDefault="00120004" w:rsidP="00AB2368">
            <w:pPr>
              <w:pStyle w:val="afc"/>
            </w:pPr>
            <w:r w:rsidRPr="00F97D59">
              <w:t>综上所述，项目周边外环境关系简单，无明显环境制约因素，选址符合国家及地方相关法律、法规要求。</w:t>
            </w:r>
            <w:r w:rsidR="00AE0F0C" w:rsidRPr="00F97D59">
              <w:rPr>
                <w:rFonts w:hint="eastAsia"/>
              </w:rPr>
              <w:t>项目</w:t>
            </w:r>
            <w:r w:rsidR="00AE0F0C" w:rsidRPr="00F97D59">
              <w:t>选址</w:t>
            </w:r>
            <w:r w:rsidR="00AE0F0C" w:rsidRPr="00F97D59">
              <w:rPr>
                <w:rFonts w:hint="eastAsia"/>
              </w:rPr>
              <w:t>满足</w:t>
            </w:r>
            <w:r w:rsidR="00AE0F0C" w:rsidRPr="00F97D59">
              <w:t>《</w:t>
            </w:r>
            <w:r w:rsidR="00AE0F0C" w:rsidRPr="00F97D59">
              <w:rPr>
                <w:rFonts w:hint="eastAsia"/>
              </w:rPr>
              <w:t>废弃电器电子产品处理企业资格审查和许可指南</w:t>
            </w:r>
            <w:r w:rsidR="00AE0F0C" w:rsidRPr="00F97D59">
              <w:t>》</w:t>
            </w:r>
            <w:r w:rsidR="00C02065" w:rsidRPr="00F97D59">
              <w:rPr>
                <w:rFonts w:hint="eastAsia"/>
              </w:rPr>
              <w:t>、</w:t>
            </w:r>
            <w:r w:rsidR="00263243" w:rsidRPr="00F97D59">
              <w:rPr>
                <w:lang w:bidi="en-US"/>
              </w:rPr>
              <w:t>《关于联合开展电子废物、废轮胎、废塑料、废旧衣服、废家电拆解等再生利用行业清理整顿的通知》</w:t>
            </w:r>
            <w:r w:rsidR="00C02065" w:rsidRPr="00F97D59">
              <w:rPr>
                <w:rFonts w:hint="eastAsia"/>
                <w:lang w:bidi="en-US"/>
              </w:rPr>
              <w:t>和</w:t>
            </w:r>
            <w:r w:rsidR="00C02065" w:rsidRPr="00F97D59">
              <w:rPr>
                <w:lang w:bidi="en-US"/>
              </w:rPr>
              <w:t>《</w:t>
            </w:r>
            <w:r w:rsidR="00C02065" w:rsidRPr="00F97D59">
              <w:rPr>
                <w:rFonts w:hint="eastAsia"/>
                <w:lang w:bidi="en-US"/>
              </w:rPr>
              <w:t>废弃</w:t>
            </w:r>
            <w:r w:rsidR="00C02065" w:rsidRPr="00F97D59">
              <w:rPr>
                <w:lang w:bidi="en-US"/>
              </w:rPr>
              <w:t>电器电子产品处理污染控制技术规范》</w:t>
            </w:r>
            <w:r w:rsidR="00C02065" w:rsidRPr="00F97D59">
              <w:rPr>
                <w:rFonts w:hint="eastAsia"/>
                <w:lang w:bidi="en-US"/>
              </w:rPr>
              <w:t>（</w:t>
            </w:r>
            <w:r w:rsidR="00C02065" w:rsidRPr="00F97D59">
              <w:rPr>
                <w:rFonts w:hint="eastAsia"/>
                <w:lang w:bidi="en-US"/>
              </w:rPr>
              <w:t>HJ527-2010</w:t>
            </w:r>
            <w:r w:rsidR="00C02065" w:rsidRPr="00F97D59">
              <w:rPr>
                <w:rFonts w:hint="eastAsia"/>
                <w:lang w:bidi="en-US"/>
              </w:rPr>
              <w:t>）</w:t>
            </w:r>
            <w:r w:rsidR="00263243" w:rsidRPr="00F97D59">
              <w:rPr>
                <w:rFonts w:hint="eastAsia"/>
                <w:lang w:bidi="en-US"/>
              </w:rPr>
              <w:t>中</w:t>
            </w:r>
            <w:r w:rsidR="00263243" w:rsidRPr="00F97D59">
              <w:rPr>
                <w:lang w:bidi="en-US"/>
              </w:rPr>
              <w:t>要求。</w:t>
            </w:r>
            <w:r w:rsidRPr="00F97D59">
              <w:t>因此，本项目的选址是合理可行的。</w:t>
            </w:r>
          </w:p>
          <w:p w14:paraId="13846DB3" w14:textId="77777777" w:rsidR="00AE64DD" w:rsidRPr="00F97D59" w:rsidRDefault="004049FA" w:rsidP="00AB2368">
            <w:pPr>
              <w:pStyle w:val="afc"/>
              <w:rPr>
                <w:b/>
                <w:kern w:val="0"/>
              </w:rPr>
            </w:pPr>
            <w:r w:rsidRPr="00F97D59">
              <w:t>3</w:t>
            </w:r>
            <w:r w:rsidR="00AE64DD" w:rsidRPr="00F97D59">
              <w:t>、</w:t>
            </w:r>
            <w:r w:rsidR="00AE64DD" w:rsidRPr="00F97D59">
              <w:t>“</w:t>
            </w:r>
            <w:r w:rsidR="00AE64DD" w:rsidRPr="00F97D59">
              <w:t>三线一单</w:t>
            </w:r>
            <w:r w:rsidR="00AE64DD" w:rsidRPr="00F97D59">
              <w:t>”</w:t>
            </w:r>
            <w:r w:rsidR="00AE64DD" w:rsidRPr="00F97D59">
              <w:t>符合性分析</w:t>
            </w:r>
          </w:p>
          <w:p w14:paraId="5A712233" w14:textId="56CC8FAB" w:rsidR="00AE64DD" w:rsidRPr="00F97D59" w:rsidRDefault="00AE64DD" w:rsidP="00AB2368">
            <w:pPr>
              <w:pStyle w:val="afc"/>
            </w:pPr>
            <w:r w:rsidRPr="00F97D59">
              <w:t>为适应以改善环境质量为核心的环境管理要求，切实加强环境影响评价（以下简称环评）管理，</w:t>
            </w:r>
            <w:r w:rsidR="001775A2" w:rsidRPr="00F97D59">
              <w:t>结合</w:t>
            </w:r>
            <w:r w:rsidR="00850C3A" w:rsidRPr="00F97D59">
              <w:t>《新疆维吾尔自治区</w:t>
            </w:r>
            <w:r w:rsidR="00850C3A" w:rsidRPr="00F97D59">
              <w:t>“</w:t>
            </w:r>
            <w:r w:rsidR="00850C3A" w:rsidRPr="00F97D59">
              <w:t>三线一单</w:t>
            </w:r>
            <w:r w:rsidR="00850C3A" w:rsidRPr="00F97D59">
              <w:t>”</w:t>
            </w:r>
            <w:r w:rsidR="00850C3A" w:rsidRPr="00F97D59">
              <w:t>生态环境分区管控方案》</w:t>
            </w:r>
            <w:r w:rsidR="001775A2" w:rsidRPr="00F97D59">
              <w:t>，</w:t>
            </w:r>
            <w:r w:rsidR="00C55319" w:rsidRPr="00F97D59">
              <w:t>按照分区管控的要求，细化</w:t>
            </w:r>
            <w:r w:rsidRPr="00F97D59">
              <w:t>“</w:t>
            </w:r>
            <w:r w:rsidRPr="00F97D59">
              <w:t>生态保护红线、环境质量底线、资源利用上线和生态环境准入清单</w:t>
            </w:r>
            <w:r w:rsidRPr="00F97D59">
              <w:t>”(</w:t>
            </w:r>
            <w:r w:rsidRPr="00F97D59">
              <w:t>以下简称</w:t>
            </w:r>
            <w:r w:rsidRPr="00F97D59">
              <w:t>“</w:t>
            </w:r>
            <w:r w:rsidRPr="00F97D59">
              <w:t>三线一单</w:t>
            </w:r>
            <w:r w:rsidRPr="00F97D59">
              <w:t>”)</w:t>
            </w:r>
            <w:r w:rsidRPr="00F97D59">
              <w:t>约束，建立项目环评审批与规划环评、现有项目环境管理、区域环境质量联动机制（以下简称</w:t>
            </w:r>
            <w:r w:rsidRPr="00F97D59">
              <w:t>“</w:t>
            </w:r>
            <w:r w:rsidRPr="00F97D59">
              <w:t>三挂钩</w:t>
            </w:r>
            <w:r w:rsidRPr="00F97D59">
              <w:t>”</w:t>
            </w:r>
            <w:r w:rsidRPr="00F97D59">
              <w:t>机制），更好地发挥环评制度从源头防范环境污染和生态破坏的作用，加快推进改善环境质量，现就有关事项通知如下：</w:t>
            </w:r>
          </w:p>
          <w:p w14:paraId="4139E4E1" w14:textId="77777777" w:rsidR="00AE64DD" w:rsidRPr="00F97D59" w:rsidRDefault="00AE64DD" w:rsidP="00AB2368">
            <w:pPr>
              <w:pStyle w:val="afc"/>
            </w:pPr>
            <w:r w:rsidRPr="00F97D59">
              <w:t>（</w:t>
            </w:r>
            <w:r w:rsidRPr="00F97D59">
              <w:t>1</w:t>
            </w:r>
            <w:r w:rsidRPr="00F97D59">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14:paraId="650E6A39" w14:textId="1A02E95A" w:rsidR="00E3086E" w:rsidRPr="00F97D59" w:rsidRDefault="00E72AEC" w:rsidP="00E3086E">
            <w:pPr>
              <w:spacing w:line="460" w:lineRule="exact"/>
              <w:ind w:firstLineChars="200" w:firstLine="480"/>
              <w:rPr>
                <w:sz w:val="24"/>
              </w:rPr>
            </w:pPr>
            <w:r w:rsidRPr="00F97D59">
              <w:rPr>
                <w:bCs/>
                <w:sz w:val="24"/>
              </w:rPr>
              <w:t>本项目建设地点位于</w:t>
            </w:r>
            <w:r w:rsidR="00A95CCA" w:rsidRPr="00F97D59">
              <w:rPr>
                <w:bCs/>
                <w:sz w:val="24"/>
              </w:rPr>
              <w:t>昌吉市大西渠镇玉堂村东北侧</w:t>
            </w:r>
            <w:r w:rsidR="00A95CCA" w:rsidRPr="00F97D59">
              <w:rPr>
                <w:bCs/>
                <w:sz w:val="24"/>
              </w:rPr>
              <w:t xml:space="preserve">1.2 </w:t>
            </w:r>
            <w:r w:rsidR="00A95CCA" w:rsidRPr="00F97D59">
              <w:rPr>
                <w:bCs/>
                <w:sz w:val="24"/>
              </w:rPr>
              <w:lastRenderedPageBreak/>
              <w:t>km</w:t>
            </w:r>
            <w:r w:rsidR="00A95CCA" w:rsidRPr="00F97D59">
              <w:rPr>
                <w:bCs/>
                <w:sz w:val="24"/>
              </w:rPr>
              <w:t>处</w:t>
            </w:r>
            <w:r w:rsidRPr="00F97D59">
              <w:rPr>
                <w:bCs/>
                <w:sz w:val="24"/>
              </w:rPr>
              <w:t>，中心地理位置坐标为</w:t>
            </w:r>
            <w:r w:rsidRPr="00F97D59">
              <w:rPr>
                <w:bCs/>
                <w:sz w:val="24"/>
              </w:rPr>
              <w:t>87°15′24.310″E</w:t>
            </w:r>
            <w:r w:rsidRPr="00F97D59">
              <w:rPr>
                <w:bCs/>
                <w:sz w:val="24"/>
              </w:rPr>
              <w:t>，</w:t>
            </w:r>
            <w:r w:rsidRPr="00F97D59">
              <w:rPr>
                <w:bCs/>
                <w:sz w:val="24"/>
              </w:rPr>
              <w:t xml:space="preserve"> 44°3′30.884″N</w:t>
            </w:r>
            <w:r w:rsidRPr="00F97D59">
              <w:rPr>
                <w:bCs/>
                <w:sz w:val="24"/>
              </w:rPr>
              <w:t>。项目区南侧为空地，</w:t>
            </w:r>
            <w:r w:rsidR="00B9150A" w:rsidRPr="00F97D59">
              <w:rPr>
                <w:bCs/>
                <w:sz w:val="24"/>
              </w:rPr>
              <w:t>西侧为新疆优源峰环境科技有限公司，</w:t>
            </w:r>
            <w:r w:rsidRPr="00F97D59">
              <w:rPr>
                <w:bCs/>
                <w:sz w:val="24"/>
              </w:rPr>
              <w:t>北侧为昌吉市焰山乙炔厂，东侧为新疆展华冠宇金属制品有限公司。</w:t>
            </w:r>
            <w:r w:rsidR="00E3086E" w:rsidRPr="00F97D59">
              <w:rPr>
                <w:sz w:val="24"/>
              </w:rPr>
              <w:t>项目选址不在自然保护区、风景名胜区、饮用水水源保护区等生态保护区范围内，满足区域生态保护红线的管控要求。</w:t>
            </w:r>
          </w:p>
          <w:p w14:paraId="750DE86B" w14:textId="77777777" w:rsidR="00AE64DD" w:rsidRPr="00F97D59" w:rsidRDefault="00AE64DD" w:rsidP="00AB2368">
            <w:pPr>
              <w:pStyle w:val="afc"/>
            </w:pPr>
            <w:r w:rsidRPr="00F97D59">
              <w:t>（</w:t>
            </w:r>
            <w:r w:rsidRPr="00F97D59">
              <w:t>2</w:t>
            </w:r>
            <w:r w:rsidRPr="00F97D59">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14:paraId="319A374D" w14:textId="69BE9AA9" w:rsidR="00AE64DD" w:rsidRPr="00F97D59" w:rsidRDefault="00AE64DD" w:rsidP="00AB2368">
            <w:pPr>
              <w:pStyle w:val="afc"/>
            </w:pPr>
            <w:r w:rsidRPr="00F97D59">
              <w:t>环境质量底线分别为：区域地下水环境质量目标为《地下水质量标准》</w:t>
            </w:r>
            <w:r w:rsidRPr="00F97D59">
              <w:t>(GB/T14848-2017)</w:t>
            </w:r>
            <w:r w:rsidRPr="00F97D59">
              <w:rPr>
                <w:rFonts w:ascii="宋体" w:hAnsi="宋体" w:cs="宋体" w:hint="eastAsia"/>
              </w:rPr>
              <w:t>Ⅲ</w:t>
            </w:r>
            <w:r w:rsidR="00E3086E" w:rsidRPr="00F97D59">
              <w:t>类标准</w:t>
            </w:r>
            <w:r w:rsidRPr="00F97D59">
              <w:t>，大气环境质量目标为《环境空气质量标准》</w:t>
            </w:r>
            <w:r w:rsidRPr="00F97D59">
              <w:t>(GB3095-2012)</w:t>
            </w:r>
            <w:r w:rsidRPr="00F97D59">
              <w:t>中的二级标准，声环境质量满足《声环境质量标准》（</w:t>
            </w:r>
            <w:r w:rsidRPr="00F97D59">
              <w:t>GB3096-2008</w:t>
            </w:r>
            <w:r w:rsidRPr="00F97D59">
              <w:t>）中的</w:t>
            </w:r>
            <w:r w:rsidR="00090AEC" w:rsidRPr="00F97D59">
              <w:t>2</w:t>
            </w:r>
            <w:r w:rsidRPr="00F97D59">
              <w:t>类区标准。</w:t>
            </w:r>
          </w:p>
          <w:p w14:paraId="0E1EFCCD" w14:textId="0E199972" w:rsidR="00090AEC" w:rsidRPr="00F97D59" w:rsidRDefault="0049193D" w:rsidP="00090AEC">
            <w:pPr>
              <w:pStyle w:val="afc"/>
            </w:pPr>
            <w:r w:rsidRPr="00F97D59">
              <w:t>本项目</w:t>
            </w:r>
            <w:r w:rsidR="00090AEC" w:rsidRPr="00F97D59">
              <w:t>废气污染物主要为各类废弃电器产品拆解过程中产生的粉尘</w:t>
            </w:r>
            <w:r w:rsidR="00064100" w:rsidRPr="00F97D59">
              <w:rPr>
                <w:rFonts w:hint="eastAsia"/>
              </w:rPr>
              <w:t>、</w:t>
            </w:r>
            <w:r w:rsidR="00090AEC" w:rsidRPr="00F97D59">
              <w:t>电冰箱空调拆解过程中产生的可挥发的制冷剂</w:t>
            </w:r>
            <w:r w:rsidR="00064100" w:rsidRPr="00F97D59">
              <w:rPr>
                <w:rFonts w:hint="eastAsia"/>
              </w:rPr>
              <w:t>和</w:t>
            </w:r>
            <w:r w:rsidR="00064100" w:rsidRPr="00F97D59">
              <w:rPr>
                <w:rFonts w:hint="eastAsia"/>
                <w:kern w:val="0"/>
              </w:rPr>
              <w:t>空调</w:t>
            </w:r>
            <w:r w:rsidR="00064100" w:rsidRPr="00F97D59">
              <w:rPr>
                <w:kern w:val="0"/>
              </w:rPr>
              <w:t>、洗衣机</w:t>
            </w:r>
            <w:r w:rsidR="00064100" w:rsidRPr="00F97D59">
              <w:rPr>
                <w:rFonts w:hint="eastAsia"/>
                <w:kern w:val="0"/>
              </w:rPr>
              <w:t>和</w:t>
            </w:r>
            <w:r w:rsidR="00064100" w:rsidRPr="00F97D59">
              <w:rPr>
                <w:kern w:val="0"/>
              </w:rPr>
              <w:t>电冰箱拆解在抽取废油液过程及储存过程中</w:t>
            </w:r>
            <w:r w:rsidR="00064100" w:rsidRPr="00F97D59">
              <w:rPr>
                <w:rFonts w:hint="eastAsia"/>
                <w:kern w:val="0"/>
              </w:rPr>
              <w:t>产生的</w:t>
            </w:r>
            <w:r w:rsidR="00064100" w:rsidRPr="00F97D59">
              <w:rPr>
                <w:kern w:val="0"/>
              </w:rPr>
              <w:t>非甲烷总烃</w:t>
            </w:r>
            <w:r w:rsidR="003C24D2" w:rsidRPr="00F97D59">
              <w:t>。通过采取安装排气扇，加强车间通风等措施，减少对周围环境的影响</w:t>
            </w:r>
            <w:r w:rsidR="003C24D2" w:rsidRPr="00F97D59">
              <w:rPr>
                <w:rFonts w:hint="eastAsia"/>
              </w:rPr>
              <w:t>，</w:t>
            </w:r>
            <w:r w:rsidR="00856B40" w:rsidRPr="00F97D59">
              <w:rPr>
                <w:lang w:bidi="en-US"/>
              </w:rPr>
              <w:t>不会对项目区环境空气质量造成冲击</w:t>
            </w:r>
            <w:r w:rsidR="003F7539" w:rsidRPr="00F97D59">
              <w:rPr>
                <w:lang w:bidi="en-US"/>
              </w:rPr>
              <w:t>。</w:t>
            </w:r>
          </w:p>
          <w:p w14:paraId="636AD146" w14:textId="68D6477F" w:rsidR="0049193D" w:rsidRPr="00F97D59" w:rsidRDefault="0049193D" w:rsidP="00AB2368">
            <w:pPr>
              <w:pStyle w:val="afc"/>
            </w:pPr>
            <w:r w:rsidRPr="00F97D59">
              <w:t>本项目</w:t>
            </w:r>
            <w:r w:rsidR="00090AEC" w:rsidRPr="00F97D59">
              <w:t>排水主要为</w:t>
            </w:r>
            <w:r w:rsidR="00090AEC" w:rsidRPr="00F97D59">
              <w:rPr>
                <w:lang w:bidi="en-US"/>
              </w:rPr>
              <w:t>生活污水，排入一座</w:t>
            </w:r>
            <w:r w:rsidR="00452CEA" w:rsidRPr="00F97D59">
              <w:rPr>
                <w:lang w:bidi="en-US"/>
              </w:rPr>
              <w:t>1</w:t>
            </w:r>
            <w:r w:rsidR="001B5D63" w:rsidRPr="00F97D59">
              <w:rPr>
                <w:lang w:bidi="en-US"/>
              </w:rPr>
              <w:t>0</w:t>
            </w:r>
            <w:r w:rsidR="00452CEA" w:rsidRPr="00F97D59">
              <w:rPr>
                <w:lang w:bidi="en-US"/>
              </w:rPr>
              <w:t>m</w:t>
            </w:r>
            <w:r w:rsidR="00452CEA" w:rsidRPr="00F97D59">
              <w:rPr>
                <w:vertAlign w:val="superscript"/>
                <w:lang w:bidi="en-US"/>
              </w:rPr>
              <w:t>3</w:t>
            </w:r>
            <w:r w:rsidR="00090AEC" w:rsidRPr="00F97D59">
              <w:rPr>
                <w:lang w:bidi="en-US"/>
              </w:rPr>
              <w:t>玻璃钢化粪池，定期拉运至污水处理厂处置</w:t>
            </w:r>
            <w:r w:rsidRPr="00F97D59">
              <w:t>。</w:t>
            </w:r>
          </w:p>
          <w:p w14:paraId="13EB4D1D" w14:textId="7D7DBD30" w:rsidR="0049193D" w:rsidRPr="00F97D59" w:rsidRDefault="0049193D" w:rsidP="00AB2368">
            <w:pPr>
              <w:pStyle w:val="afc"/>
            </w:pPr>
            <w:r w:rsidRPr="00F97D59">
              <w:t>生产设备噪声通过选用安装基础减振，并设置在室内，加强设备的日常维护和保养等降噪措施后，经距离衰减，厂界噪声可满足《工业企业厂界环境噪声排放标准》（</w:t>
            </w:r>
            <w:r w:rsidRPr="00F97D59">
              <w:t>GB12348-2008</w:t>
            </w:r>
            <w:r w:rsidRPr="00F97D59">
              <w:t>）</w:t>
            </w:r>
            <w:r w:rsidR="00C00E59" w:rsidRPr="00F97D59">
              <w:t>2</w:t>
            </w:r>
            <w:r w:rsidR="00C00E59" w:rsidRPr="00F97D59">
              <w:t>类标准</w:t>
            </w:r>
            <w:r w:rsidRPr="00F97D59">
              <w:t>要求。</w:t>
            </w:r>
          </w:p>
          <w:p w14:paraId="44FA0D7A" w14:textId="0B63F6F9" w:rsidR="0049193D" w:rsidRPr="00F97D59" w:rsidRDefault="00090AEC" w:rsidP="00AB2368">
            <w:pPr>
              <w:pStyle w:val="afc"/>
            </w:pPr>
            <w:r w:rsidRPr="00F97D59">
              <w:t>一般固废中废线缆、废电机、压缩机、废海绵、泡沫、绒布、废冷凝器、蒸发器、废扬声器、液晶面板、</w:t>
            </w:r>
            <w:r w:rsidRPr="00F97D59">
              <w:t xml:space="preserve">LED </w:t>
            </w:r>
            <w:r w:rsidRPr="00F97D59">
              <w:t>灯、废</w:t>
            </w:r>
            <w:r w:rsidRPr="00F97D59">
              <w:lastRenderedPageBreak/>
              <w:t>金属、电源、光驱、软驱、硬盘等电子废弃物类拆解部件分类收集，外售至相关回收单位；废塑料外售至新疆优源峰环境科技有限公司；制冷剂（氟利昂）</w:t>
            </w:r>
            <w:r w:rsidR="00C46E60" w:rsidRPr="00F97D59">
              <w:t>钢瓶</w:t>
            </w:r>
            <w:r w:rsidRPr="00F97D59">
              <w:t>密封贮存，暂存于危废暂存间，定期交由有资质的单位进行处理；、锂电池交由有处理能力的单位进行处理。危险废物废旧线路板、废机油、含汞背光灯管、</w:t>
            </w:r>
            <w:r w:rsidRPr="00F97D59">
              <w:t>CRT</w:t>
            </w:r>
            <w:r w:rsidRPr="00F97D59">
              <w:t>（阴极射线管）、主板、显卡、声卡、网卡、内存条、</w:t>
            </w:r>
            <w:r w:rsidRPr="00F97D59">
              <w:t>CPU</w:t>
            </w:r>
            <w:r w:rsidRPr="00F97D59">
              <w:t>及其他电路板</w:t>
            </w:r>
            <w:r w:rsidR="00144E24" w:rsidRPr="00F97D59">
              <w:rPr>
                <w:rFonts w:hint="eastAsia"/>
              </w:rPr>
              <w:t>、</w:t>
            </w:r>
            <w:r w:rsidR="00144E24" w:rsidRPr="00F97D59">
              <w:t>废含油抹布</w:t>
            </w:r>
            <w:r w:rsidRPr="00F97D59">
              <w:t>集中收集后暂存于危废暂存间，最终交由有资质单位处理。集中收集后定期拉运至垃圾填埋场处置。生活垃圾厂区设置垃圾桶集中收集，由环卫部门定期拉运至当地垃圾填埋场处理。</w:t>
            </w:r>
          </w:p>
          <w:p w14:paraId="47E3E726" w14:textId="77777777" w:rsidR="0049193D" w:rsidRPr="00F97D59" w:rsidRDefault="0049193D" w:rsidP="00AB2368">
            <w:pPr>
              <w:pStyle w:val="afc"/>
            </w:pPr>
            <w:r w:rsidRPr="00F97D59">
              <w:t>通过预测，项目建成后周边环境满足相应环境质量标准，符合环境质量底线的要求，不会对环境质量底线产生冲击。</w:t>
            </w:r>
          </w:p>
          <w:p w14:paraId="0D2770E1" w14:textId="77777777" w:rsidR="00AE64DD" w:rsidRPr="00F97D59" w:rsidRDefault="00AE64DD" w:rsidP="00AB2368">
            <w:pPr>
              <w:pStyle w:val="afc"/>
            </w:pPr>
            <w:r w:rsidRPr="00F97D59">
              <w:t>（</w:t>
            </w:r>
            <w:r w:rsidRPr="00F97D59">
              <w:t>3</w:t>
            </w:r>
            <w:r w:rsidRPr="00F97D59">
              <w:t>）资源是环境的载体，资源利用上线是各地区能源、水、土地等资源消耗不得突破的</w:t>
            </w:r>
            <w:r w:rsidRPr="00F97D59">
              <w:t>“</w:t>
            </w:r>
            <w:r w:rsidRPr="00F97D59">
              <w:t>天花板</w:t>
            </w:r>
            <w:r w:rsidRPr="00F97D59">
              <w:t>”</w:t>
            </w:r>
            <w:r w:rsidRPr="00F97D59">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3D221392" w14:textId="0B28DAC8" w:rsidR="00163AB4" w:rsidRPr="00F97D59" w:rsidRDefault="00163AB4" w:rsidP="00AB2368">
            <w:pPr>
              <w:pStyle w:val="afc"/>
            </w:pPr>
            <w:r w:rsidRPr="00F97D59">
              <w:t>本项目消耗资源主要是生活</w:t>
            </w:r>
            <w:r w:rsidR="00856B40" w:rsidRPr="00F97D59">
              <w:t>生产</w:t>
            </w:r>
            <w:r w:rsidRPr="00F97D59">
              <w:t>所需用水、用电。</w:t>
            </w:r>
            <w:r w:rsidR="00856B40" w:rsidRPr="00F97D59">
              <w:t>项目给水由</w:t>
            </w:r>
            <w:r w:rsidR="00977828" w:rsidRPr="00F97D59">
              <w:t>采用水车拉运</w:t>
            </w:r>
            <w:r w:rsidRPr="00F97D59">
              <w:t>；项目用电接当地电网提供，生活供热采用</w:t>
            </w:r>
            <w:r w:rsidR="009E34BD" w:rsidRPr="00F97D59">
              <w:t>电采暖</w:t>
            </w:r>
            <w:r w:rsidRPr="00F97D59">
              <w:t>。本项目能源利用均在区域供水、供电负荷范围内，能源消耗均未超出区域负荷上限，不会给该地区造成资源负担，满足资源利用上线要求。</w:t>
            </w:r>
          </w:p>
          <w:p w14:paraId="4AC8A5BD" w14:textId="0354EF1C" w:rsidR="00CF7405" w:rsidRPr="00F97D59" w:rsidRDefault="00AE64DD" w:rsidP="00CF7405">
            <w:pPr>
              <w:pStyle w:val="afc"/>
              <w:rPr>
                <w:lang w:bidi="en-US"/>
              </w:rPr>
            </w:pPr>
            <w:r w:rsidRPr="00F97D59">
              <w:t>（</w:t>
            </w:r>
            <w:r w:rsidRPr="00F97D59">
              <w:t>4</w:t>
            </w:r>
            <w:r w:rsidRPr="00F97D59">
              <w:t>）</w:t>
            </w:r>
            <w:r w:rsidR="00F528B5" w:rsidRPr="00F97D59">
              <w:rPr>
                <w:lang w:bidi="en-US"/>
              </w:rPr>
              <w:t>生态环境准入清单是指基于环境管控单元，统筹考虑生态保护红线、环境质量底线、资源利用上线的管控要求，提出的空间布局、污染物排放、环境风险、资源开发利用等方面的环境准入要求。</w:t>
            </w:r>
            <w:r w:rsidR="00CF7405" w:rsidRPr="00F97D59">
              <w:t>项目所在地</w:t>
            </w:r>
            <w:r w:rsidR="00C310CB" w:rsidRPr="00F97D59">
              <w:t>属于重点管控单元</w:t>
            </w:r>
            <w:r w:rsidR="00CC405E" w:rsidRPr="00F97D59">
              <w:t>（环境管控单元代码</w:t>
            </w:r>
            <w:r w:rsidR="00CC405E" w:rsidRPr="00F97D59">
              <w:t>ZH65230120001</w:t>
            </w:r>
            <w:r w:rsidR="00CC405E" w:rsidRPr="00F97D59">
              <w:t>）</w:t>
            </w:r>
            <w:r w:rsidR="00C310CB" w:rsidRPr="00F97D59">
              <w:t>，</w:t>
            </w:r>
            <w:r w:rsidR="00CF7405" w:rsidRPr="00F97D59">
              <w:rPr>
                <w:lang w:bidi="en-US"/>
              </w:rPr>
              <w:t>具体见图</w:t>
            </w:r>
            <w:r w:rsidR="00CF7405" w:rsidRPr="00F97D59">
              <w:t>1-1</w:t>
            </w:r>
            <w:r w:rsidR="00CF7405" w:rsidRPr="00F97D59">
              <w:t>，</w:t>
            </w:r>
            <w:r w:rsidR="00CF7405" w:rsidRPr="00F97D59">
              <w:rPr>
                <w:lang w:bidi="en-US"/>
              </w:rPr>
              <w:t>本项目在建设中严格落实生态环境保护措施，推动区域环境质量可持续发展。</w:t>
            </w:r>
            <w:r w:rsidR="00CF7405" w:rsidRPr="00F97D59">
              <w:rPr>
                <w:lang w:bidi="en-US"/>
              </w:rPr>
              <w:lastRenderedPageBreak/>
              <w:t>根据方案分区管控要求，本项目在建设中严格落实大气污染物各项治理措施。</w:t>
            </w:r>
          </w:p>
          <w:p w14:paraId="1E6D2F62" w14:textId="398E9F1C" w:rsidR="00CF7405" w:rsidRPr="00F97D59" w:rsidRDefault="00CF7405" w:rsidP="00CF7405">
            <w:pPr>
              <w:pStyle w:val="afc"/>
              <w:rPr>
                <w:lang w:bidi="en-US"/>
              </w:rPr>
            </w:pPr>
            <w:r w:rsidRPr="00F97D59">
              <w:rPr>
                <w:lang w:bidi="en-US"/>
              </w:rPr>
              <w:t>综上所述，本项目的建设符合《关于印发《新疆维吾尔自治区</w:t>
            </w:r>
            <w:r w:rsidRPr="00F97D59">
              <w:rPr>
                <w:lang w:bidi="en-US"/>
              </w:rPr>
              <w:t>“</w:t>
            </w:r>
            <w:r w:rsidRPr="00F97D59">
              <w:rPr>
                <w:lang w:bidi="en-US"/>
              </w:rPr>
              <w:t>三线一单</w:t>
            </w:r>
            <w:r w:rsidRPr="00F97D59">
              <w:rPr>
                <w:lang w:bidi="en-US"/>
              </w:rPr>
              <w:t>”</w:t>
            </w:r>
            <w:r w:rsidRPr="00F97D59">
              <w:rPr>
                <w:lang w:bidi="en-US"/>
              </w:rPr>
              <w:t>生态环境分区管控方案》的通知》（新政发〔</w:t>
            </w:r>
            <w:r w:rsidRPr="00F97D59">
              <w:rPr>
                <w:lang w:bidi="en-US"/>
              </w:rPr>
              <w:t>2021</w:t>
            </w:r>
            <w:r w:rsidRPr="00F97D59">
              <w:rPr>
                <w:lang w:bidi="en-US"/>
              </w:rPr>
              <w:t>〕</w:t>
            </w:r>
            <w:r w:rsidRPr="00F97D59">
              <w:rPr>
                <w:lang w:bidi="en-US"/>
              </w:rPr>
              <w:t>18</w:t>
            </w:r>
            <w:r w:rsidRPr="00F97D59">
              <w:rPr>
                <w:lang w:bidi="en-US"/>
              </w:rPr>
              <w:t>号）和《昌吉回族自治州</w:t>
            </w:r>
            <w:r w:rsidRPr="00F97D59">
              <w:rPr>
                <w:lang w:bidi="en-US"/>
              </w:rPr>
              <w:t>“</w:t>
            </w:r>
            <w:r w:rsidRPr="00F97D59">
              <w:rPr>
                <w:lang w:bidi="en-US"/>
              </w:rPr>
              <w:t>三线一单</w:t>
            </w:r>
            <w:r w:rsidRPr="00F97D59">
              <w:rPr>
                <w:lang w:bidi="en-US"/>
              </w:rPr>
              <w:t>”</w:t>
            </w:r>
            <w:r w:rsidRPr="00F97D59">
              <w:rPr>
                <w:lang w:bidi="en-US"/>
              </w:rPr>
              <w:t>生态环境分区管控方案及生态环境准入清单》（昌州政办发〔</w:t>
            </w:r>
            <w:r w:rsidRPr="00F97D59">
              <w:rPr>
                <w:lang w:bidi="en-US"/>
              </w:rPr>
              <w:t>2021</w:t>
            </w:r>
            <w:r w:rsidRPr="00F97D59">
              <w:rPr>
                <w:lang w:bidi="en-US"/>
              </w:rPr>
              <w:t>〕</w:t>
            </w:r>
            <w:r w:rsidRPr="00F97D59">
              <w:rPr>
                <w:lang w:bidi="en-US"/>
              </w:rPr>
              <w:t>41</w:t>
            </w:r>
            <w:r w:rsidRPr="00F97D59">
              <w:rPr>
                <w:lang w:bidi="en-US"/>
              </w:rPr>
              <w:t>号）</w:t>
            </w:r>
          </w:p>
          <w:p w14:paraId="17ABD512" w14:textId="208290BC" w:rsidR="00CF7405" w:rsidRPr="00F97D59" w:rsidRDefault="00CF7405" w:rsidP="00CF7405">
            <w:pPr>
              <w:pStyle w:val="afc"/>
              <w:ind w:firstLineChars="0" w:firstLine="0"/>
              <w:rPr>
                <w:lang w:bidi="en-US"/>
              </w:rPr>
            </w:pPr>
            <w:r w:rsidRPr="00F97D59">
              <w:rPr>
                <w:lang w:bidi="en-US"/>
              </w:rPr>
              <w:t>要求。</w:t>
            </w:r>
          </w:p>
          <w:p w14:paraId="32042A4F" w14:textId="538391D6" w:rsidR="00CF7405" w:rsidRPr="00F97D59" w:rsidRDefault="00CF7405" w:rsidP="00CF7405">
            <w:pPr>
              <w:widowControl/>
              <w:spacing w:line="460" w:lineRule="exact"/>
              <w:ind w:firstLineChars="200" w:firstLine="480"/>
              <w:rPr>
                <w:bCs/>
                <w:sz w:val="24"/>
                <w:szCs w:val="26"/>
                <w:lang w:bidi="en-US"/>
              </w:rPr>
            </w:pPr>
            <w:r w:rsidRPr="00F97D59">
              <w:rPr>
                <w:bCs/>
                <w:sz w:val="24"/>
                <w:szCs w:val="26"/>
                <w:lang w:bidi="en-US"/>
              </w:rPr>
              <w:t>根据《昌吉回族自治州</w:t>
            </w:r>
            <w:r w:rsidRPr="00F97D59">
              <w:rPr>
                <w:bCs/>
                <w:sz w:val="24"/>
                <w:szCs w:val="26"/>
                <w:lang w:bidi="en-US"/>
              </w:rPr>
              <w:t>“</w:t>
            </w:r>
            <w:r w:rsidRPr="00F97D59">
              <w:rPr>
                <w:bCs/>
                <w:sz w:val="24"/>
                <w:szCs w:val="26"/>
                <w:lang w:bidi="en-US"/>
              </w:rPr>
              <w:t>三线一单</w:t>
            </w:r>
            <w:r w:rsidRPr="00F97D59">
              <w:rPr>
                <w:bCs/>
                <w:sz w:val="24"/>
                <w:szCs w:val="26"/>
                <w:lang w:bidi="en-US"/>
              </w:rPr>
              <w:t>”</w:t>
            </w:r>
            <w:r w:rsidRPr="00F97D59">
              <w:rPr>
                <w:bCs/>
                <w:sz w:val="24"/>
                <w:szCs w:val="26"/>
                <w:lang w:bidi="en-US"/>
              </w:rPr>
              <w:t>生态环境分区管控方案及生态环境准入清单》（昌州政办发〔</w:t>
            </w:r>
            <w:r w:rsidRPr="00F97D59">
              <w:rPr>
                <w:bCs/>
                <w:sz w:val="24"/>
                <w:szCs w:val="26"/>
                <w:lang w:bidi="en-US"/>
              </w:rPr>
              <w:t>2021</w:t>
            </w:r>
            <w:r w:rsidRPr="00F97D59">
              <w:rPr>
                <w:bCs/>
                <w:sz w:val="24"/>
                <w:szCs w:val="26"/>
                <w:lang w:bidi="en-US"/>
              </w:rPr>
              <w:t>〕</w:t>
            </w:r>
            <w:r w:rsidRPr="00F97D59">
              <w:rPr>
                <w:bCs/>
                <w:sz w:val="24"/>
                <w:szCs w:val="26"/>
                <w:lang w:bidi="en-US"/>
              </w:rPr>
              <w:t>41</w:t>
            </w:r>
            <w:r w:rsidRPr="00F97D59">
              <w:rPr>
                <w:bCs/>
                <w:sz w:val="24"/>
                <w:szCs w:val="26"/>
                <w:lang w:bidi="en-US"/>
              </w:rPr>
              <w:t>号）中规定，生态环境准入清单的编制以</w:t>
            </w:r>
            <w:r w:rsidRPr="00F97D59">
              <w:rPr>
                <w:bCs/>
                <w:sz w:val="24"/>
                <w:szCs w:val="26"/>
                <w:lang w:bidi="en-US"/>
              </w:rPr>
              <w:t>“</w:t>
            </w:r>
            <w:r w:rsidRPr="00F97D59">
              <w:rPr>
                <w:bCs/>
                <w:sz w:val="24"/>
                <w:szCs w:val="26"/>
                <w:lang w:bidi="en-US"/>
              </w:rPr>
              <w:t>三线</w:t>
            </w:r>
            <w:r w:rsidRPr="00F97D59">
              <w:rPr>
                <w:bCs/>
                <w:sz w:val="24"/>
                <w:szCs w:val="26"/>
                <w:lang w:bidi="en-US"/>
              </w:rPr>
              <w:t>”</w:t>
            </w:r>
            <w:r w:rsidRPr="00F97D59">
              <w:rPr>
                <w:bCs/>
                <w:sz w:val="24"/>
                <w:szCs w:val="26"/>
                <w:lang w:bidi="en-US"/>
              </w:rPr>
              <w:t>管控要求，为基础根据</w:t>
            </w:r>
            <w:r w:rsidR="00B07FF5" w:rsidRPr="00F97D59">
              <w:rPr>
                <w:bCs/>
                <w:sz w:val="24"/>
                <w:szCs w:val="26"/>
                <w:lang w:bidi="en-US"/>
              </w:rPr>
              <w:t>重点管控单元</w:t>
            </w:r>
            <w:r w:rsidRPr="00F97D59">
              <w:rPr>
                <w:bCs/>
                <w:sz w:val="24"/>
                <w:szCs w:val="26"/>
                <w:lang w:bidi="en-US"/>
              </w:rPr>
              <w:t>涉及的生态保护红线、环境质量底线，资源利用上限的管控要求，从空间约束、污染物排放管控、环境风险防控、资源利用效率等方面，针对环境管控单元提出优化布局、调整结构、控制规模等调控策略及导向性的环境治理要求，分类明确禁止和限制的环境准入要求。符合性分析见表</w:t>
            </w:r>
            <w:r w:rsidR="008A0F49" w:rsidRPr="00F97D59">
              <w:rPr>
                <w:bCs/>
                <w:sz w:val="24"/>
                <w:szCs w:val="26"/>
                <w:lang w:bidi="en-US"/>
              </w:rPr>
              <w:t>1-1</w:t>
            </w:r>
            <w:r w:rsidRPr="00F97D59">
              <w:rPr>
                <w:bCs/>
                <w:sz w:val="24"/>
                <w:szCs w:val="26"/>
                <w:lang w:bidi="en-US"/>
              </w:rPr>
              <w:t>。</w:t>
            </w:r>
          </w:p>
          <w:p w14:paraId="64D7D936" w14:textId="54B988D3" w:rsidR="00CF7405" w:rsidRPr="00F97D59" w:rsidRDefault="00CF7405" w:rsidP="00CF7405">
            <w:pPr>
              <w:autoSpaceDE w:val="0"/>
              <w:autoSpaceDN w:val="0"/>
              <w:spacing w:line="360" w:lineRule="exact"/>
              <w:ind w:firstLineChars="200" w:firstLine="420"/>
              <w:jc w:val="left"/>
              <w:rPr>
                <w:rFonts w:eastAsia="黑体"/>
              </w:rPr>
            </w:pPr>
            <w:r w:rsidRPr="00F97D59">
              <w:rPr>
                <w:rFonts w:eastAsia="黑体"/>
              </w:rPr>
              <w:t>表</w:t>
            </w:r>
            <w:r w:rsidR="008A0F49" w:rsidRPr="00F97D59">
              <w:rPr>
                <w:rFonts w:eastAsia="黑体"/>
              </w:rPr>
              <w:t>1-1</w:t>
            </w:r>
            <w:r w:rsidRPr="00F97D59">
              <w:rPr>
                <w:rFonts w:eastAsia="黑体"/>
              </w:rPr>
              <w:t xml:space="preserve">  </w:t>
            </w:r>
            <w:r w:rsidRPr="00F97D59">
              <w:rPr>
                <w:rFonts w:eastAsia="黑体"/>
              </w:rPr>
              <w:t>本项目与《</w:t>
            </w:r>
            <w:r w:rsidR="00B07FF5" w:rsidRPr="00F97D59">
              <w:rPr>
                <w:rFonts w:eastAsia="黑体"/>
                <w:bCs/>
                <w:lang w:bidi="en-US"/>
              </w:rPr>
              <w:t>昌吉回族自治州</w:t>
            </w:r>
            <w:r w:rsidR="00B07FF5" w:rsidRPr="00F97D59">
              <w:rPr>
                <w:rFonts w:eastAsia="黑体"/>
                <w:bCs/>
                <w:lang w:bidi="en-US"/>
              </w:rPr>
              <w:t>“</w:t>
            </w:r>
            <w:r w:rsidR="00B07FF5" w:rsidRPr="00F97D59">
              <w:rPr>
                <w:rFonts w:eastAsia="黑体"/>
                <w:bCs/>
                <w:lang w:bidi="en-US"/>
              </w:rPr>
              <w:t>三线一单</w:t>
            </w:r>
            <w:r w:rsidR="00B07FF5" w:rsidRPr="00F97D59">
              <w:rPr>
                <w:rFonts w:eastAsia="黑体"/>
                <w:bCs/>
                <w:lang w:bidi="en-US"/>
              </w:rPr>
              <w:t>”</w:t>
            </w:r>
            <w:r w:rsidR="00B07FF5" w:rsidRPr="00F97D59">
              <w:rPr>
                <w:rFonts w:eastAsia="黑体"/>
                <w:bCs/>
                <w:lang w:bidi="en-US"/>
              </w:rPr>
              <w:t>生态环境分区管控方案及生态环境准入清单</w:t>
            </w:r>
            <w:r w:rsidRPr="00F97D59">
              <w:rPr>
                <w:rFonts w:eastAsia="黑体"/>
              </w:rPr>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804"/>
              <w:gridCol w:w="3299"/>
              <w:gridCol w:w="1775"/>
            </w:tblGrid>
            <w:tr w:rsidR="00F97D59" w:rsidRPr="00F97D59" w14:paraId="1C324021" w14:textId="77777777" w:rsidTr="005A19DC">
              <w:trPr>
                <w:trHeight w:val="340"/>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47B4D584" w14:textId="77777777" w:rsidR="00CF7405" w:rsidRPr="00F97D59" w:rsidRDefault="00CF7405" w:rsidP="00CF7405">
                  <w:pPr>
                    <w:jc w:val="center"/>
                    <w:rPr>
                      <w:rFonts w:eastAsiaTheme="minorEastAsia"/>
                      <w:bCs/>
                      <w:szCs w:val="21"/>
                    </w:rPr>
                  </w:pPr>
                  <w:r w:rsidRPr="00F97D59">
                    <w:rPr>
                      <w:rFonts w:eastAsiaTheme="minorEastAsia"/>
                      <w:bCs/>
                      <w:szCs w:val="21"/>
                    </w:rPr>
                    <w:t>序号</w:t>
                  </w:r>
                  <w:r w:rsidRPr="00F97D59">
                    <w:rPr>
                      <w:rFonts w:eastAsiaTheme="minorEastAsia"/>
                      <w:bCs/>
                      <w:szCs w:val="21"/>
                    </w:rPr>
                    <w:t xml:space="preserve"> </w:t>
                  </w:r>
                </w:p>
              </w:tc>
              <w:tc>
                <w:tcPr>
                  <w:tcW w:w="634" w:type="pct"/>
                  <w:tcBorders>
                    <w:top w:val="single" w:sz="4" w:space="0" w:color="auto"/>
                    <w:left w:val="single" w:sz="4" w:space="0" w:color="auto"/>
                    <w:bottom w:val="single" w:sz="4" w:space="0" w:color="auto"/>
                    <w:right w:val="single" w:sz="4" w:space="0" w:color="auto"/>
                  </w:tcBorders>
                  <w:vAlign w:val="center"/>
                  <w:hideMark/>
                </w:tcPr>
                <w:p w14:paraId="7F700E2D" w14:textId="77777777" w:rsidR="00CF7405" w:rsidRPr="00F97D59" w:rsidRDefault="00CF7405" w:rsidP="00CF7405">
                  <w:pPr>
                    <w:jc w:val="center"/>
                    <w:rPr>
                      <w:rFonts w:eastAsiaTheme="minorEastAsia"/>
                      <w:bCs/>
                      <w:szCs w:val="21"/>
                    </w:rPr>
                  </w:pPr>
                  <w:r w:rsidRPr="00F97D59">
                    <w:rPr>
                      <w:rFonts w:eastAsiaTheme="minorEastAsia"/>
                      <w:bCs/>
                      <w:szCs w:val="21"/>
                    </w:rPr>
                    <w:t>管控维度</w:t>
                  </w:r>
                </w:p>
              </w:tc>
              <w:tc>
                <w:tcPr>
                  <w:tcW w:w="2602" w:type="pct"/>
                  <w:tcBorders>
                    <w:top w:val="single" w:sz="4" w:space="0" w:color="auto"/>
                    <w:left w:val="single" w:sz="4" w:space="0" w:color="auto"/>
                    <w:bottom w:val="single" w:sz="4" w:space="0" w:color="auto"/>
                    <w:right w:val="single" w:sz="4" w:space="0" w:color="auto"/>
                  </w:tcBorders>
                  <w:vAlign w:val="center"/>
                  <w:hideMark/>
                </w:tcPr>
                <w:p w14:paraId="08DCE3C4" w14:textId="77777777" w:rsidR="00CF7405" w:rsidRPr="00F97D59" w:rsidRDefault="00CF7405" w:rsidP="00CF7405">
                  <w:pPr>
                    <w:jc w:val="center"/>
                    <w:rPr>
                      <w:rFonts w:eastAsiaTheme="minorEastAsia"/>
                      <w:bCs/>
                      <w:szCs w:val="21"/>
                    </w:rPr>
                  </w:pPr>
                  <w:r w:rsidRPr="00F97D59">
                    <w:rPr>
                      <w:rFonts w:eastAsiaTheme="minorEastAsia"/>
                      <w:bCs/>
                      <w:szCs w:val="21"/>
                    </w:rPr>
                    <w:t>管控要求</w:t>
                  </w:r>
                </w:p>
              </w:tc>
              <w:tc>
                <w:tcPr>
                  <w:tcW w:w="1400" w:type="pct"/>
                  <w:tcBorders>
                    <w:top w:val="single" w:sz="4" w:space="0" w:color="auto"/>
                    <w:left w:val="single" w:sz="4" w:space="0" w:color="auto"/>
                    <w:bottom w:val="single" w:sz="4" w:space="0" w:color="auto"/>
                    <w:right w:val="single" w:sz="4" w:space="0" w:color="auto"/>
                  </w:tcBorders>
                  <w:vAlign w:val="center"/>
                  <w:hideMark/>
                </w:tcPr>
                <w:p w14:paraId="1D1A7CCB" w14:textId="77777777" w:rsidR="00CF7405" w:rsidRPr="00F97D59" w:rsidRDefault="00CF7405" w:rsidP="00CF7405">
                  <w:pPr>
                    <w:jc w:val="center"/>
                    <w:rPr>
                      <w:rFonts w:eastAsiaTheme="minorEastAsia"/>
                      <w:bCs/>
                      <w:szCs w:val="21"/>
                    </w:rPr>
                  </w:pPr>
                  <w:r w:rsidRPr="00F97D59">
                    <w:rPr>
                      <w:rFonts w:eastAsiaTheme="minorEastAsia"/>
                      <w:bCs/>
                      <w:szCs w:val="21"/>
                    </w:rPr>
                    <w:t>符合性分析</w:t>
                  </w:r>
                </w:p>
              </w:tc>
            </w:tr>
            <w:tr w:rsidR="00F97D59" w:rsidRPr="00F97D59" w14:paraId="0D86996A" w14:textId="77777777" w:rsidTr="005A19DC">
              <w:trPr>
                <w:trHeight w:val="340"/>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4ED2F74C" w14:textId="77777777" w:rsidR="00CF7405" w:rsidRPr="00F97D59" w:rsidRDefault="00CF7405" w:rsidP="00CF7405">
                  <w:pPr>
                    <w:jc w:val="center"/>
                    <w:rPr>
                      <w:rFonts w:eastAsiaTheme="minorEastAsia"/>
                      <w:bCs/>
                      <w:szCs w:val="21"/>
                    </w:rPr>
                  </w:pPr>
                  <w:r w:rsidRPr="00F97D59">
                    <w:rPr>
                      <w:rFonts w:eastAsiaTheme="minorEastAsia"/>
                      <w:bCs/>
                      <w:szCs w:val="21"/>
                    </w:rPr>
                    <w:t xml:space="preserve">1 </w:t>
                  </w:r>
                </w:p>
              </w:tc>
              <w:tc>
                <w:tcPr>
                  <w:tcW w:w="634" w:type="pct"/>
                  <w:tcBorders>
                    <w:top w:val="single" w:sz="4" w:space="0" w:color="auto"/>
                    <w:left w:val="single" w:sz="4" w:space="0" w:color="auto"/>
                    <w:bottom w:val="single" w:sz="4" w:space="0" w:color="auto"/>
                    <w:right w:val="single" w:sz="4" w:space="0" w:color="auto"/>
                  </w:tcBorders>
                  <w:vAlign w:val="center"/>
                  <w:hideMark/>
                </w:tcPr>
                <w:p w14:paraId="0E65F920" w14:textId="77777777" w:rsidR="00CF7405" w:rsidRPr="00F97D59" w:rsidRDefault="00CF7405" w:rsidP="00CF7405">
                  <w:pPr>
                    <w:jc w:val="center"/>
                    <w:rPr>
                      <w:bCs/>
                      <w:szCs w:val="21"/>
                    </w:rPr>
                  </w:pPr>
                  <w:r w:rsidRPr="00F97D59">
                    <w:rPr>
                      <w:rFonts w:eastAsiaTheme="minorEastAsia"/>
                      <w:bCs/>
                      <w:szCs w:val="21"/>
                    </w:rPr>
                    <w:t>空间布局</w:t>
                  </w:r>
                </w:p>
                <w:p w14:paraId="79130448" w14:textId="77777777" w:rsidR="00CF7405" w:rsidRPr="00F97D59" w:rsidRDefault="00CF7405" w:rsidP="00CF7405">
                  <w:pPr>
                    <w:jc w:val="center"/>
                    <w:rPr>
                      <w:rFonts w:eastAsiaTheme="minorEastAsia"/>
                      <w:bCs/>
                      <w:szCs w:val="21"/>
                    </w:rPr>
                  </w:pPr>
                  <w:r w:rsidRPr="00F97D59">
                    <w:rPr>
                      <w:rFonts w:eastAsiaTheme="minorEastAsia"/>
                      <w:bCs/>
                      <w:szCs w:val="21"/>
                    </w:rPr>
                    <w:t>约束</w:t>
                  </w:r>
                </w:p>
              </w:tc>
              <w:tc>
                <w:tcPr>
                  <w:tcW w:w="2602" w:type="pct"/>
                  <w:tcBorders>
                    <w:top w:val="single" w:sz="4" w:space="0" w:color="auto"/>
                    <w:left w:val="single" w:sz="4" w:space="0" w:color="auto"/>
                    <w:bottom w:val="single" w:sz="4" w:space="0" w:color="auto"/>
                    <w:right w:val="single" w:sz="4" w:space="0" w:color="auto"/>
                  </w:tcBorders>
                  <w:vAlign w:val="center"/>
                  <w:hideMark/>
                </w:tcPr>
                <w:p w14:paraId="00B9CC0D" w14:textId="77777777" w:rsidR="00B07FF5" w:rsidRPr="00F97D59" w:rsidRDefault="00B07FF5" w:rsidP="00B07FF5">
                  <w:pPr>
                    <w:jc w:val="left"/>
                    <w:rPr>
                      <w:rFonts w:eastAsiaTheme="minorEastAsia"/>
                      <w:bCs/>
                      <w:szCs w:val="21"/>
                    </w:rPr>
                  </w:pPr>
                  <w:r w:rsidRPr="00F97D59">
                    <w:rPr>
                      <w:rFonts w:eastAsiaTheme="minorEastAsia"/>
                      <w:bCs/>
                      <w:szCs w:val="21"/>
                    </w:rPr>
                    <w:t>1</w:t>
                  </w:r>
                  <w:r w:rsidRPr="00F97D59">
                    <w:rPr>
                      <w:rFonts w:eastAsiaTheme="minorEastAsia"/>
                      <w:bCs/>
                      <w:szCs w:val="21"/>
                    </w:rPr>
                    <w:t>、执行自治区、乌昌石片区总体准入要求中关于重点管控单元空间布局约束的准入要求（表</w:t>
                  </w:r>
                  <w:r w:rsidRPr="00F97D59">
                    <w:rPr>
                      <w:rFonts w:eastAsiaTheme="minorEastAsia"/>
                      <w:bCs/>
                      <w:szCs w:val="21"/>
                    </w:rPr>
                    <w:t>2-3 A6.1</w:t>
                  </w:r>
                  <w:r w:rsidRPr="00F97D59">
                    <w:rPr>
                      <w:rFonts w:eastAsiaTheme="minorEastAsia"/>
                      <w:bCs/>
                      <w:szCs w:val="21"/>
                    </w:rPr>
                    <w:t>、表</w:t>
                  </w:r>
                  <w:r w:rsidRPr="00F97D59">
                    <w:rPr>
                      <w:rFonts w:eastAsiaTheme="minorEastAsia"/>
                      <w:bCs/>
                      <w:szCs w:val="21"/>
                    </w:rPr>
                    <w:t>3.4-2 B1</w:t>
                  </w:r>
                  <w:r w:rsidRPr="00F97D59">
                    <w:rPr>
                      <w:rFonts w:eastAsiaTheme="minorEastAsia"/>
                      <w:bCs/>
                      <w:szCs w:val="21"/>
                    </w:rPr>
                    <w:t>）。</w:t>
                  </w:r>
                </w:p>
                <w:p w14:paraId="72D5B89B" w14:textId="77777777" w:rsidR="00B07FF5" w:rsidRPr="00F97D59" w:rsidRDefault="00B07FF5" w:rsidP="00B07FF5">
                  <w:pPr>
                    <w:jc w:val="left"/>
                    <w:rPr>
                      <w:rFonts w:eastAsiaTheme="minorEastAsia"/>
                      <w:bCs/>
                      <w:szCs w:val="21"/>
                    </w:rPr>
                  </w:pPr>
                  <w:r w:rsidRPr="00F97D59">
                    <w:rPr>
                      <w:rFonts w:eastAsiaTheme="minorEastAsia"/>
                      <w:bCs/>
                      <w:szCs w:val="21"/>
                    </w:rPr>
                    <w:t>2</w:t>
                  </w:r>
                  <w:r w:rsidRPr="00F97D59">
                    <w:rPr>
                      <w:rFonts w:eastAsiaTheme="minorEastAsia"/>
                      <w:bCs/>
                      <w:szCs w:val="21"/>
                    </w:rPr>
                    <w:t>、城市建成区禁止新建每小时</w:t>
                  </w:r>
                  <w:r w:rsidRPr="00F97D59">
                    <w:rPr>
                      <w:rFonts w:eastAsiaTheme="minorEastAsia"/>
                      <w:bCs/>
                      <w:szCs w:val="21"/>
                    </w:rPr>
                    <w:t>65</w:t>
                  </w:r>
                  <w:r w:rsidRPr="00F97D59">
                    <w:rPr>
                      <w:rFonts w:eastAsiaTheme="minorEastAsia"/>
                      <w:bCs/>
                      <w:szCs w:val="21"/>
                    </w:rPr>
                    <w:t>蒸吨以下燃煤锅炉。</w:t>
                  </w:r>
                </w:p>
                <w:p w14:paraId="0C1800C2" w14:textId="77777777" w:rsidR="00B07FF5" w:rsidRPr="00F97D59" w:rsidRDefault="00B07FF5" w:rsidP="00B07FF5">
                  <w:pPr>
                    <w:jc w:val="left"/>
                    <w:rPr>
                      <w:rFonts w:eastAsiaTheme="minorEastAsia"/>
                      <w:bCs/>
                      <w:szCs w:val="21"/>
                    </w:rPr>
                  </w:pPr>
                  <w:r w:rsidRPr="00F97D59">
                    <w:rPr>
                      <w:rFonts w:eastAsiaTheme="minorEastAsia"/>
                      <w:bCs/>
                      <w:szCs w:val="21"/>
                    </w:rPr>
                    <w:t>3</w:t>
                  </w:r>
                  <w:r w:rsidRPr="00F97D59">
                    <w:rPr>
                      <w:rFonts w:eastAsiaTheme="minorEastAsia"/>
                      <w:bCs/>
                      <w:szCs w:val="21"/>
                    </w:rPr>
                    <w:t>、在居民住宅区等人口密集区域和机关、医院、学校、幼儿园、养老院等其他需要特殊保护的区域及其周边，不得新建和扩建易产生恶臭气体的生产项目，或者从事其他产生恶臭气体的生产经营活动。已建成的，应当逐步搬迁或者升级改造。</w:t>
                  </w:r>
                </w:p>
                <w:p w14:paraId="10BCBFD3" w14:textId="0FE1C774" w:rsidR="00CF7405" w:rsidRPr="00F97D59" w:rsidRDefault="00B07FF5" w:rsidP="00B07FF5">
                  <w:pPr>
                    <w:jc w:val="left"/>
                    <w:rPr>
                      <w:rFonts w:eastAsiaTheme="minorEastAsia"/>
                      <w:bCs/>
                      <w:szCs w:val="21"/>
                    </w:rPr>
                  </w:pPr>
                  <w:r w:rsidRPr="00F97D59">
                    <w:rPr>
                      <w:rFonts w:eastAsiaTheme="minorEastAsia"/>
                      <w:bCs/>
                      <w:szCs w:val="21"/>
                    </w:rPr>
                    <w:t>4</w:t>
                  </w:r>
                  <w:r w:rsidRPr="00F97D59">
                    <w:rPr>
                      <w:rFonts w:eastAsiaTheme="minorEastAsia"/>
                      <w:bCs/>
                      <w:szCs w:val="21"/>
                    </w:rPr>
                    <w:t>、在集中供热管网覆盖地区，禁止新建、扩建分散燃煤供热锅炉。</w:t>
                  </w:r>
                </w:p>
              </w:tc>
              <w:tc>
                <w:tcPr>
                  <w:tcW w:w="1400" w:type="pct"/>
                  <w:tcBorders>
                    <w:top w:val="single" w:sz="4" w:space="0" w:color="auto"/>
                    <w:left w:val="single" w:sz="4" w:space="0" w:color="auto"/>
                    <w:bottom w:val="single" w:sz="4" w:space="0" w:color="auto"/>
                    <w:right w:val="single" w:sz="4" w:space="0" w:color="auto"/>
                  </w:tcBorders>
                  <w:vAlign w:val="center"/>
                  <w:hideMark/>
                </w:tcPr>
                <w:p w14:paraId="3417BBA6" w14:textId="58088C9A" w:rsidR="00CF7405" w:rsidRPr="00F97D59" w:rsidRDefault="00B07FF5" w:rsidP="00150D70">
                  <w:pPr>
                    <w:jc w:val="center"/>
                    <w:rPr>
                      <w:rFonts w:eastAsiaTheme="minorEastAsia"/>
                      <w:bCs/>
                      <w:szCs w:val="21"/>
                    </w:rPr>
                  </w:pPr>
                  <w:r w:rsidRPr="00F97D59">
                    <w:rPr>
                      <w:rFonts w:eastAsiaTheme="minorEastAsia"/>
                      <w:bCs/>
                      <w:szCs w:val="21"/>
                    </w:rPr>
                    <w:t>本项目属于废弃资源综合利用业，位于昌吉市大西渠镇玉堂村东北侧</w:t>
                  </w:r>
                  <w:r w:rsidR="00977828" w:rsidRPr="00F97D59">
                    <w:rPr>
                      <w:rFonts w:eastAsiaTheme="minorEastAsia"/>
                      <w:bCs/>
                      <w:szCs w:val="21"/>
                    </w:rPr>
                    <w:t>1.2</w:t>
                  </w:r>
                  <w:r w:rsidRPr="00F97D59">
                    <w:rPr>
                      <w:rFonts w:eastAsiaTheme="minorEastAsia"/>
                      <w:bCs/>
                      <w:szCs w:val="21"/>
                    </w:rPr>
                    <w:t>km</w:t>
                  </w:r>
                  <w:r w:rsidRPr="00F97D59">
                    <w:rPr>
                      <w:rFonts w:eastAsiaTheme="minorEastAsia"/>
                      <w:bCs/>
                      <w:szCs w:val="21"/>
                    </w:rPr>
                    <w:t>处，距离居民住宅区较远</w:t>
                  </w:r>
                  <w:r w:rsidR="008A0F49" w:rsidRPr="00F97D59">
                    <w:rPr>
                      <w:rFonts w:eastAsiaTheme="minorEastAsia"/>
                      <w:bCs/>
                      <w:szCs w:val="21"/>
                    </w:rPr>
                    <w:t>。项目执行自治区、乌昌石片区总体准入要求中关于重点管控单元空间布局约束的准入要求</w:t>
                  </w:r>
                  <w:r w:rsidR="00150D70" w:rsidRPr="00F97D59">
                    <w:rPr>
                      <w:rFonts w:eastAsiaTheme="minorEastAsia" w:hint="eastAsia"/>
                      <w:bCs/>
                      <w:szCs w:val="21"/>
                    </w:rPr>
                    <w:t>；项目</w:t>
                  </w:r>
                  <w:r w:rsidR="00150D70" w:rsidRPr="00F97D59">
                    <w:rPr>
                      <w:rFonts w:eastAsiaTheme="minorEastAsia"/>
                      <w:bCs/>
                      <w:szCs w:val="21"/>
                    </w:rPr>
                    <w:t>为废弃电子产品拆解项目</w:t>
                  </w:r>
                  <w:r w:rsidR="00150D70" w:rsidRPr="00F97D59">
                    <w:rPr>
                      <w:rFonts w:eastAsiaTheme="minorEastAsia" w:hint="eastAsia"/>
                      <w:bCs/>
                      <w:szCs w:val="21"/>
                    </w:rPr>
                    <w:t>，</w:t>
                  </w:r>
                  <w:r w:rsidR="00150D70" w:rsidRPr="00F97D59">
                    <w:rPr>
                      <w:rFonts w:eastAsiaTheme="minorEastAsia"/>
                      <w:bCs/>
                      <w:szCs w:val="21"/>
                    </w:rPr>
                    <w:t>对周围环境</w:t>
                  </w:r>
                  <w:r w:rsidR="00150D70" w:rsidRPr="00F97D59">
                    <w:rPr>
                      <w:rFonts w:eastAsiaTheme="minorEastAsia" w:hint="eastAsia"/>
                      <w:bCs/>
                      <w:szCs w:val="21"/>
                    </w:rPr>
                    <w:t>影响</w:t>
                  </w:r>
                  <w:r w:rsidR="00150D70" w:rsidRPr="00F97D59">
                    <w:rPr>
                      <w:rFonts w:eastAsiaTheme="minorEastAsia"/>
                      <w:bCs/>
                      <w:szCs w:val="21"/>
                    </w:rPr>
                    <w:t>不大。</w:t>
                  </w:r>
                </w:p>
              </w:tc>
            </w:tr>
            <w:tr w:rsidR="00F97D59" w:rsidRPr="00F97D59" w14:paraId="6AB1483B" w14:textId="77777777" w:rsidTr="005A19DC">
              <w:trPr>
                <w:trHeight w:val="340"/>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7FB81D45" w14:textId="77777777" w:rsidR="00CF7405" w:rsidRPr="00F97D59" w:rsidRDefault="00CF7405" w:rsidP="00CF7405">
                  <w:pPr>
                    <w:jc w:val="center"/>
                    <w:rPr>
                      <w:rFonts w:eastAsiaTheme="minorEastAsia"/>
                      <w:bCs/>
                      <w:szCs w:val="21"/>
                    </w:rPr>
                  </w:pPr>
                  <w:r w:rsidRPr="00F97D59">
                    <w:rPr>
                      <w:rFonts w:eastAsiaTheme="minorEastAsia"/>
                      <w:bCs/>
                      <w:szCs w:val="21"/>
                    </w:rPr>
                    <w:t>2</w:t>
                  </w:r>
                </w:p>
              </w:tc>
              <w:tc>
                <w:tcPr>
                  <w:tcW w:w="634" w:type="pct"/>
                  <w:tcBorders>
                    <w:top w:val="single" w:sz="4" w:space="0" w:color="auto"/>
                    <w:left w:val="single" w:sz="4" w:space="0" w:color="auto"/>
                    <w:bottom w:val="single" w:sz="4" w:space="0" w:color="auto"/>
                    <w:right w:val="single" w:sz="4" w:space="0" w:color="auto"/>
                  </w:tcBorders>
                  <w:vAlign w:val="center"/>
                  <w:hideMark/>
                </w:tcPr>
                <w:p w14:paraId="5547CEE2" w14:textId="77777777" w:rsidR="00CF7405" w:rsidRPr="00F97D59" w:rsidRDefault="00CF7405" w:rsidP="00CF7405">
                  <w:pPr>
                    <w:jc w:val="center"/>
                    <w:rPr>
                      <w:rFonts w:eastAsiaTheme="minorEastAsia"/>
                      <w:bCs/>
                      <w:szCs w:val="21"/>
                    </w:rPr>
                  </w:pPr>
                  <w:r w:rsidRPr="00F97D59">
                    <w:rPr>
                      <w:rFonts w:eastAsiaTheme="minorEastAsia"/>
                      <w:bCs/>
                      <w:szCs w:val="21"/>
                    </w:rPr>
                    <w:t>污染物排</w:t>
                  </w:r>
                  <w:r w:rsidRPr="00F97D59">
                    <w:rPr>
                      <w:rFonts w:eastAsiaTheme="minorEastAsia"/>
                      <w:bCs/>
                      <w:szCs w:val="21"/>
                    </w:rPr>
                    <w:lastRenderedPageBreak/>
                    <w:t>放管控</w:t>
                  </w:r>
                </w:p>
              </w:tc>
              <w:tc>
                <w:tcPr>
                  <w:tcW w:w="2602" w:type="pct"/>
                  <w:tcBorders>
                    <w:top w:val="single" w:sz="4" w:space="0" w:color="auto"/>
                    <w:left w:val="single" w:sz="4" w:space="0" w:color="auto"/>
                    <w:bottom w:val="single" w:sz="4" w:space="0" w:color="auto"/>
                    <w:right w:val="single" w:sz="4" w:space="0" w:color="auto"/>
                  </w:tcBorders>
                  <w:vAlign w:val="center"/>
                  <w:hideMark/>
                </w:tcPr>
                <w:p w14:paraId="4DE2945F" w14:textId="77777777" w:rsidR="00B07FF5" w:rsidRPr="00F97D59" w:rsidRDefault="00B07FF5" w:rsidP="00B07FF5">
                  <w:pPr>
                    <w:jc w:val="left"/>
                    <w:rPr>
                      <w:rFonts w:eastAsiaTheme="minorEastAsia"/>
                      <w:bCs/>
                      <w:szCs w:val="21"/>
                    </w:rPr>
                  </w:pPr>
                  <w:r w:rsidRPr="00F97D59">
                    <w:rPr>
                      <w:rFonts w:eastAsiaTheme="minorEastAsia"/>
                      <w:bCs/>
                      <w:szCs w:val="21"/>
                    </w:rPr>
                    <w:lastRenderedPageBreak/>
                    <w:t>1</w:t>
                  </w:r>
                  <w:r w:rsidRPr="00F97D59">
                    <w:rPr>
                      <w:rFonts w:eastAsiaTheme="minorEastAsia"/>
                      <w:bCs/>
                      <w:szCs w:val="21"/>
                    </w:rPr>
                    <w:t>、执行自治区、乌昌石片区总体准入要求中关于重点管控单元污</w:t>
                  </w:r>
                  <w:r w:rsidRPr="00F97D59">
                    <w:rPr>
                      <w:rFonts w:eastAsiaTheme="minorEastAsia"/>
                      <w:bCs/>
                      <w:szCs w:val="21"/>
                    </w:rPr>
                    <w:lastRenderedPageBreak/>
                    <w:t>染物排放管控的准入要求（表</w:t>
                  </w:r>
                  <w:r w:rsidRPr="00F97D59">
                    <w:rPr>
                      <w:rFonts w:eastAsiaTheme="minorEastAsia"/>
                      <w:bCs/>
                      <w:szCs w:val="21"/>
                    </w:rPr>
                    <w:t>2-3 A6.2</w:t>
                  </w:r>
                  <w:r w:rsidRPr="00F97D59">
                    <w:rPr>
                      <w:rFonts w:eastAsiaTheme="minorEastAsia"/>
                      <w:bCs/>
                      <w:szCs w:val="21"/>
                    </w:rPr>
                    <w:t>、表</w:t>
                  </w:r>
                  <w:r w:rsidRPr="00F97D59">
                    <w:rPr>
                      <w:rFonts w:eastAsiaTheme="minorEastAsia"/>
                      <w:bCs/>
                      <w:szCs w:val="21"/>
                    </w:rPr>
                    <w:t>3.4-2 B2</w:t>
                  </w:r>
                  <w:r w:rsidRPr="00F97D59">
                    <w:rPr>
                      <w:rFonts w:eastAsiaTheme="minorEastAsia"/>
                      <w:bCs/>
                      <w:szCs w:val="21"/>
                    </w:rPr>
                    <w:t>）。</w:t>
                  </w:r>
                </w:p>
                <w:p w14:paraId="0862D40F" w14:textId="77777777" w:rsidR="00B07FF5" w:rsidRPr="00F97D59" w:rsidRDefault="00B07FF5" w:rsidP="00B07FF5">
                  <w:pPr>
                    <w:jc w:val="left"/>
                    <w:rPr>
                      <w:rFonts w:eastAsiaTheme="minorEastAsia"/>
                      <w:bCs/>
                      <w:szCs w:val="21"/>
                    </w:rPr>
                  </w:pPr>
                  <w:r w:rsidRPr="00F97D59">
                    <w:rPr>
                      <w:rFonts w:eastAsiaTheme="minorEastAsia"/>
                      <w:bCs/>
                      <w:szCs w:val="21"/>
                    </w:rPr>
                    <w:t>2</w:t>
                  </w:r>
                  <w:r w:rsidRPr="00F97D59">
                    <w:rPr>
                      <w:rFonts w:eastAsiaTheme="minorEastAsia"/>
                      <w:bCs/>
                      <w:szCs w:val="21"/>
                    </w:rPr>
                    <w:t>、新（改、扩）建项目应执行最严格的大气污染物排放标准。</w:t>
                  </w:r>
                </w:p>
                <w:p w14:paraId="526E0B3B" w14:textId="77777777" w:rsidR="00B07FF5" w:rsidRPr="00F97D59" w:rsidRDefault="00B07FF5" w:rsidP="00B07FF5">
                  <w:pPr>
                    <w:jc w:val="left"/>
                    <w:rPr>
                      <w:rFonts w:eastAsiaTheme="minorEastAsia"/>
                      <w:bCs/>
                      <w:szCs w:val="21"/>
                    </w:rPr>
                  </w:pPr>
                  <w:r w:rsidRPr="00F97D59">
                    <w:rPr>
                      <w:rFonts w:eastAsiaTheme="minorEastAsia"/>
                      <w:bCs/>
                      <w:szCs w:val="21"/>
                    </w:rPr>
                    <w:t>3</w:t>
                  </w:r>
                  <w:r w:rsidRPr="00F97D59">
                    <w:rPr>
                      <w:rFonts w:eastAsiaTheme="minorEastAsia"/>
                      <w:bCs/>
                      <w:szCs w:val="21"/>
                    </w:rPr>
                    <w:t>、</w:t>
                  </w:r>
                  <w:r w:rsidRPr="00F97D59">
                    <w:rPr>
                      <w:rFonts w:eastAsiaTheme="minorEastAsia"/>
                      <w:bCs/>
                      <w:szCs w:val="21"/>
                    </w:rPr>
                    <w:t>PM</w:t>
                  </w:r>
                  <w:r w:rsidRPr="00F97D59">
                    <w:rPr>
                      <w:rFonts w:eastAsiaTheme="minorEastAsia"/>
                      <w:bCs/>
                      <w:szCs w:val="21"/>
                      <w:vertAlign w:val="subscript"/>
                    </w:rPr>
                    <w:t>2.5</w:t>
                  </w:r>
                  <w:r w:rsidRPr="00F97D59">
                    <w:rPr>
                      <w:rFonts w:eastAsiaTheme="minorEastAsia"/>
                      <w:bCs/>
                      <w:szCs w:val="21"/>
                    </w:rPr>
                    <w:t>年均浓度不达标城市，禁止新（改、扩）建未落实</w:t>
                  </w:r>
                  <w:r w:rsidRPr="00F97D59">
                    <w:rPr>
                      <w:rFonts w:eastAsiaTheme="minorEastAsia"/>
                      <w:bCs/>
                      <w:szCs w:val="21"/>
                    </w:rPr>
                    <w:t>SO</w:t>
                  </w:r>
                  <w:r w:rsidRPr="00F97D59">
                    <w:rPr>
                      <w:rFonts w:eastAsiaTheme="minorEastAsia"/>
                      <w:bCs/>
                      <w:szCs w:val="21"/>
                      <w:vertAlign w:val="subscript"/>
                    </w:rPr>
                    <w:t>2</w:t>
                  </w:r>
                  <w:r w:rsidRPr="00F97D59">
                    <w:rPr>
                      <w:rFonts w:eastAsiaTheme="minorEastAsia"/>
                      <w:bCs/>
                      <w:szCs w:val="21"/>
                    </w:rPr>
                    <w:t>、</w:t>
                  </w:r>
                  <w:r w:rsidRPr="00F97D59">
                    <w:rPr>
                      <w:rFonts w:eastAsiaTheme="minorEastAsia"/>
                      <w:bCs/>
                      <w:szCs w:val="21"/>
                    </w:rPr>
                    <w:t>NOx</w:t>
                  </w:r>
                  <w:r w:rsidRPr="00F97D59">
                    <w:rPr>
                      <w:rFonts w:eastAsiaTheme="minorEastAsia"/>
                      <w:bCs/>
                      <w:szCs w:val="21"/>
                    </w:rPr>
                    <w:t>、烟粉尘、挥发性有机物（</w:t>
                  </w:r>
                  <w:r w:rsidRPr="00F97D59">
                    <w:rPr>
                      <w:rFonts w:eastAsiaTheme="minorEastAsia"/>
                      <w:bCs/>
                      <w:szCs w:val="21"/>
                    </w:rPr>
                    <w:t>VOCs</w:t>
                  </w:r>
                  <w:r w:rsidRPr="00F97D59">
                    <w:rPr>
                      <w:rFonts w:eastAsiaTheme="minorEastAsia"/>
                      <w:bCs/>
                      <w:szCs w:val="21"/>
                    </w:rPr>
                    <w:t>）等四项大气污染物总量指标昌吉州区域内倍量替代的项目。</w:t>
                  </w:r>
                </w:p>
                <w:p w14:paraId="62B1B0B8" w14:textId="77777777" w:rsidR="00B07FF5" w:rsidRPr="00F97D59" w:rsidRDefault="00B07FF5" w:rsidP="00B07FF5">
                  <w:pPr>
                    <w:jc w:val="left"/>
                    <w:rPr>
                      <w:rFonts w:eastAsiaTheme="minorEastAsia"/>
                      <w:bCs/>
                      <w:szCs w:val="21"/>
                    </w:rPr>
                  </w:pPr>
                  <w:r w:rsidRPr="00F97D59">
                    <w:rPr>
                      <w:rFonts w:eastAsiaTheme="minorEastAsia"/>
                      <w:bCs/>
                      <w:szCs w:val="21"/>
                    </w:rPr>
                    <w:t>4</w:t>
                  </w:r>
                  <w:r w:rsidRPr="00F97D59">
                    <w:rPr>
                      <w:rFonts w:eastAsiaTheme="minorEastAsia"/>
                      <w:bCs/>
                      <w:szCs w:val="21"/>
                    </w:rPr>
                    <w:t>、向城镇污水集中处理设施排放水污染物，应当达到《污水排入城镇下水道标准》（</w:t>
                  </w:r>
                  <w:r w:rsidRPr="00F97D59">
                    <w:rPr>
                      <w:rFonts w:eastAsiaTheme="minorEastAsia"/>
                      <w:bCs/>
                      <w:szCs w:val="21"/>
                    </w:rPr>
                    <w:t>GB/T31962-2015</w:t>
                  </w:r>
                  <w:r w:rsidRPr="00F97D59">
                    <w:rPr>
                      <w:rFonts w:eastAsiaTheme="minorEastAsia"/>
                      <w:bCs/>
                      <w:szCs w:val="21"/>
                    </w:rPr>
                    <w:t>）要求。</w:t>
                  </w:r>
                </w:p>
                <w:p w14:paraId="5D2CE6E6" w14:textId="55D57E53" w:rsidR="00CF7405" w:rsidRPr="00F97D59" w:rsidRDefault="00B07FF5" w:rsidP="00B07FF5">
                  <w:pPr>
                    <w:jc w:val="left"/>
                    <w:rPr>
                      <w:rFonts w:eastAsiaTheme="minorEastAsia"/>
                      <w:bCs/>
                      <w:szCs w:val="21"/>
                    </w:rPr>
                  </w:pPr>
                  <w:r w:rsidRPr="00F97D59">
                    <w:rPr>
                      <w:rFonts w:eastAsiaTheme="minorEastAsia"/>
                      <w:bCs/>
                      <w:szCs w:val="21"/>
                    </w:rPr>
                    <w:t>5</w:t>
                  </w:r>
                  <w:r w:rsidRPr="00F97D59">
                    <w:rPr>
                      <w:rFonts w:eastAsiaTheme="minorEastAsia"/>
                      <w:bCs/>
                      <w:szCs w:val="21"/>
                    </w:rPr>
                    <w:t>、施工工地全面落实</w:t>
                  </w:r>
                  <w:r w:rsidRPr="00F97D59">
                    <w:rPr>
                      <w:rFonts w:eastAsiaTheme="minorEastAsia"/>
                      <w:bCs/>
                      <w:szCs w:val="21"/>
                    </w:rPr>
                    <w:t>“</w:t>
                  </w:r>
                  <w:r w:rsidRPr="00F97D59">
                    <w:rPr>
                      <w:rFonts w:eastAsiaTheme="minorEastAsia"/>
                      <w:bCs/>
                      <w:szCs w:val="21"/>
                    </w:rPr>
                    <w:t>六个百分之百</w:t>
                  </w:r>
                  <w:r w:rsidRPr="00F97D59">
                    <w:rPr>
                      <w:rFonts w:eastAsiaTheme="minorEastAsia"/>
                      <w:bCs/>
                      <w:szCs w:val="21"/>
                    </w:rPr>
                    <w:t>”</w:t>
                  </w:r>
                  <w:r w:rsidRPr="00F97D59">
                    <w:rPr>
                      <w:rFonts w:eastAsiaTheme="minorEastAsia"/>
                      <w:bCs/>
                      <w:szCs w:val="21"/>
                    </w:rPr>
                    <w:t>（施工工地周边围挡、物料堆放覆盖、出入车辆冲洗、施工现场地面硬化、拆迁工地湿法作业、渣土车辆密闭运输）。</w:t>
                  </w:r>
                </w:p>
              </w:tc>
              <w:tc>
                <w:tcPr>
                  <w:tcW w:w="1400" w:type="pct"/>
                  <w:tcBorders>
                    <w:top w:val="single" w:sz="4" w:space="0" w:color="auto"/>
                    <w:left w:val="single" w:sz="4" w:space="0" w:color="auto"/>
                    <w:bottom w:val="single" w:sz="4" w:space="0" w:color="auto"/>
                    <w:right w:val="single" w:sz="4" w:space="0" w:color="auto"/>
                  </w:tcBorders>
                  <w:vAlign w:val="center"/>
                  <w:hideMark/>
                </w:tcPr>
                <w:p w14:paraId="1EA2E82A" w14:textId="08BBCD80" w:rsidR="00CF7405" w:rsidRPr="00F97D59" w:rsidRDefault="008A0F49" w:rsidP="00150D70">
                  <w:pPr>
                    <w:jc w:val="center"/>
                    <w:rPr>
                      <w:rFonts w:eastAsiaTheme="minorEastAsia"/>
                      <w:bCs/>
                      <w:szCs w:val="21"/>
                    </w:rPr>
                  </w:pPr>
                  <w:r w:rsidRPr="00F97D59">
                    <w:rPr>
                      <w:rFonts w:eastAsiaTheme="minorEastAsia"/>
                      <w:bCs/>
                      <w:szCs w:val="21"/>
                    </w:rPr>
                    <w:lastRenderedPageBreak/>
                    <w:t>项目执行自治区、乌昌石片区</w:t>
                  </w:r>
                  <w:r w:rsidRPr="00F97D59">
                    <w:rPr>
                      <w:rFonts w:eastAsiaTheme="minorEastAsia"/>
                      <w:bCs/>
                      <w:szCs w:val="21"/>
                    </w:rPr>
                    <w:lastRenderedPageBreak/>
                    <w:t>总体准入要求中关于重点管控单元污染物排放管控的准入要求；项目施工工地全面落实</w:t>
                  </w:r>
                  <w:r w:rsidRPr="00F97D59">
                    <w:rPr>
                      <w:rFonts w:eastAsiaTheme="minorEastAsia"/>
                      <w:bCs/>
                      <w:szCs w:val="21"/>
                    </w:rPr>
                    <w:t>“</w:t>
                  </w:r>
                  <w:r w:rsidRPr="00F97D59">
                    <w:rPr>
                      <w:rFonts w:eastAsiaTheme="minorEastAsia"/>
                      <w:bCs/>
                      <w:szCs w:val="21"/>
                    </w:rPr>
                    <w:t>六个百分之百</w:t>
                  </w:r>
                  <w:r w:rsidRPr="00F97D59">
                    <w:rPr>
                      <w:rFonts w:eastAsiaTheme="minorEastAsia"/>
                      <w:bCs/>
                      <w:szCs w:val="21"/>
                    </w:rPr>
                    <w:t>”</w:t>
                  </w:r>
                  <w:r w:rsidRPr="00F97D59">
                    <w:rPr>
                      <w:rFonts w:eastAsiaTheme="minorEastAsia"/>
                      <w:bCs/>
                      <w:szCs w:val="21"/>
                    </w:rPr>
                    <w:t>（施工工地周边围挡、物料堆放覆盖、出入车辆冲洗、施工现场地面硬化、拆迁工地湿法作业、渣土车辆密闭运输）</w:t>
                  </w:r>
                  <w:r w:rsidR="00CF7405" w:rsidRPr="00F97D59">
                    <w:rPr>
                      <w:rFonts w:eastAsiaTheme="minorEastAsia"/>
                      <w:bCs/>
                      <w:szCs w:val="21"/>
                    </w:rPr>
                    <w:t>。</w:t>
                  </w:r>
                </w:p>
              </w:tc>
            </w:tr>
            <w:tr w:rsidR="00F97D59" w:rsidRPr="00F97D59" w14:paraId="1D94E232" w14:textId="77777777" w:rsidTr="005A19DC">
              <w:trPr>
                <w:trHeight w:val="340"/>
                <w:jc w:val="center"/>
              </w:trPr>
              <w:tc>
                <w:tcPr>
                  <w:tcW w:w="364" w:type="pct"/>
                  <w:tcBorders>
                    <w:top w:val="single" w:sz="4" w:space="0" w:color="auto"/>
                    <w:left w:val="single" w:sz="4" w:space="0" w:color="auto"/>
                    <w:bottom w:val="single" w:sz="4" w:space="0" w:color="auto"/>
                    <w:right w:val="single" w:sz="4" w:space="0" w:color="auto"/>
                  </w:tcBorders>
                  <w:vAlign w:val="center"/>
                </w:tcPr>
                <w:p w14:paraId="48B6EC8C" w14:textId="1C14111F" w:rsidR="005A19DC" w:rsidRPr="00F97D59" w:rsidRDefault="005A19DC" w:rsidP="005A19DC">
                  <w:pPr>
                    <w:jc w:val="center"/>
                    <w:rPr>
                      <w:rFonts w:eastAsiaTheme="minorEastAsia"/>
                      <w:bCs/>
                      <w:szCs w:val="21"/>
                    </w:rPr>
                  </w:pPr>
                  <w:r w:rsidRPr="00F97D59">
                    <w:rPr>
                      <w:rFonts w:eastAsiaTheme="minorEastAsia" w:hint="eastAsia"/>
                      <w:bCs/>
                      <w:szCs w:val="21"/>
                    </w:rPr>
                    <w:lastRenderedPageBreak/>
                    <w:t>3</w:t>
                  </w:r>
                </w:p>
              </w:tc>
              <w:tc>
                <w:tcPr>
                  <w:tcW w:w="634" w:type="pct"/>
                  <w:tcBorders>
                    <w:top w:val="single" w:sz="4" w:space="0" w:color="auto"/>
                    <w:left w:val="single" w:sz="4" w:space="0" w:color="auto"/>
                    <w:bottom w:val="single" w:sz="4" w:space="0" w:color="auto"/>
                    <w:right w:val="single" w:sz="4" w:space="0" w:color="auto"/>
                  </w:tcBorders>
                  <w:vAlign w:val="center"/>
                </w:tcPr>
                <w:p w14:paraId="2C9D8310" w14:textId="11DA9A00" w:rsidR="005A19DC" w:rsidRPr="00F97D59" w:rsidRDefault="005A19DC" w:rsidP="005A19DC">
                  <w:pPr>
                    <w:jc w:val="center"/>
                    <w:rPr>
                      <w:bCs/>
                      <w:szCs w:val="21"/>
                    </w:rPr>
                  </w:pPr>
                  <w:r w:rsidRPr="00F97D59">
                    <w:rPr>
                      <w:kern w:val="0"/>
                      <w:sz w:val="24"/>
                    </w:rPr>
                    <w:t>环境风险防控</w:t>
                  </w:r>
                </w:p>
              </w:tc>
              <w:tc>
                <w:tcPr>
                  <w:tcW w:w="2602" w:type="pct"/>
                  <w:tcBorders>
                    <w:top w:val="single" w:sz="4" w:space="0" w:color="auto"/>
                    <w:left w:val="single" w:sz="4" w:space="0" w:color="auto"/>
                    <w:bottom w:val="single" w:sz="4" w:space="0" w:color="auto"/>
                    <w:right w:val="single" w:sz="4" w:space="0" w:color="auto"/>
                  </w:tcBorders>
                  <w:vAlign w:val="center"/>
                </w:tcPr>
                <w:p w14:paraId="0A52B07E" w14:textId="77777777" w:rsidR="005A19DC" w:rsidRPr="00F97D59" w:rsidRDefault="005A19DC" w:rsidP="005A19DC">
                  <w:pPr>
                    <w:pStyle w:val="1f"/>
                    <w:jc w:val="left"/>
                    <w:rPr>
                      <w:rFonts w:eastAsia="宋体"/>
                      <w:color w:val="auto"/>
                      <w:szCs w:val="21"/>
                    </w:rPr>
                  </w:pPr>
                  <w:r w:rsidRPr="00F97D59">
                    <w:rPr>
                      <w:rFonts w:eastAsia="宋体"/>
                      <w:color w:val="auto"/>
                      <w:szCs w:val="21"/>
                    </w:rPr>
                    <w:t>1</w:t>
                  </w:r>
                  <w:r w:rsidRPr="00F97D59">
                    <w:rPr>
                      <w:rFonts w:eastAsia="宋体"/>
                      <w:color w:val="auto"/>
                      <w:szCs w:val="21"/>
                    </w:rPr>
                    <w:t>、执行自治区、乌昌石片区总体准入要求中关于重点管控单元环境风险防控的准入要求（表</w:t>
                  </w:r>
                  <w:r w:rsidRPr="00F97D59">
                    <w:rPr>
                      <w:rFonts w:eastAsia="宋体"/>
                      <w:color w:val="auto"/>
                      <w:szCs w:val="21"/>
                    </w:rPr>
                    <w:t>2-3 A6.3</w:t>
                  </w:r>
                  <w:r w:rsidRPr="00F97D59">
                    <w:rPr>
                      <w:rFonts w:eastAsia="宋体"/>
                      <w:color w:val="auto"/>
                      <w:szCs w:val="21"/>
                    </w:rPr>
                    <w:t>、表</w:t>
                  </w:r>
                  <w:r w:rsidRPr="00F97D59">
                    <w:rPr>
                      <w:rFonts w:eastAsia="宋体"/>
                      <w:color w:val="auto"/>
                      <w:szCs w:val="21"/>
                    </w:rPr>
                    <w:t>3.4-2 B3</w:t>
                  </w:r>
                  <w:r w:rsidRPr="00F97D59">
                    <w:rPr>
                      <w:rFonts w:eastAsia="宋体"/>
                      <w:color w:val="auto"/>
                      <w:szCs w:val="21"/>
                    </w:rPr>
                    <w:t>）。</w:t>
                  </w:r>
                </w:p>
                <w:p w14:paraId="214997FC" w14:textId="77777777" w:rsidR="005A19DC" w:rsidRPr="00F97D59" w:rsidRDefault="005A19DC" w:rsidP="005A19DC">
                  <w:pPr>
                    <w:jc w:val="left"/>
                    <w:rPr>
                      <w:kern w:val="0"/>
                      <w:szCs w:val="21"/>
                    </w:rPr>
                  </w:pPr>
                  <w:r w:rsidRPr="00F97D59">
                    <w:rPr>
                      <w:kern w:val="0"/>
                      <w:szCs w:val="21"/>
                    </w:rPr>
                    <w:t>2</w:t>
                  </w:r>
                  <w:r w:rsidRPr="00F97D59">
                    <w:rPr>
                      <w:kern w:val="0"/>
                      <w:szCs w:val="21"/>
                    </w:rPr>
                    <w:t>、到</w:t>
                  </w:r>
                  <w:r w:rsidRPr="00F97D59">
                    <w:rPr>
                      <w:kern w:val="0"/>
                      <w:szCs w:val="21"/>
                    </w:rPr>
                    <w:t>2022</w:t>
                  </w:r>
                  <w:r w:rsidRPr="00F97D59">
                    <w:rPr>
                      <w:kern w:val="0"/>
                      <w:szCs w:val="21"/>
                    </w:rPr>
                    <w:t>年，城镇人口密集区现有不符合安全和卫生防护距离要求的危险化学品生产企业就地改造达标、搬迁进入规范工业（化工）园区或关闭退出。城市建成区重污染企业和危险化学品企业搬迁改造。</w:t>
                  </w:r>
                </w:p>
                <w:p w14:paraId="31B9CC3D" w14:textId="1F585998" w:rsidR="005A19DC" w:rsidRPr="00F97D59" w:rsidRDefault="005A19DC" w:rsidP="005A19DC">
                  <w:pPr>
                    <w:jc w:val="left"/>
                    <w:rPr>
                      <w:bCs/>
                      <w:szCs w:val="21"/>
                    </w:rPr>
                  </w:pPr>
                  <w:r w:rsidRPr="00F97D59">
                    <w:rPr>
                      <w:kern w:val="0"/>
                      <w:szCs w:val="21"/>
                    </w:rPr>
                    <w:t>3</w:t>
                  </w:r>
                  <w:r w:rsidRPr="00F97D59">
                    <w:rPr>
                      <w:kern w:val="0"/>
                      <w:szCs w:val="21"/>
                    </w:rPr>
                    <w:t>、搬迁改造企业拆除危化品生产装置、建筑物和防污染设施，事先制定废弃危险化学品、残留污染物清理和安全处置方案，采取切实有效措施，防范拆除活动造成人员伤亡和环境污染。加强腾退土地污染风险管控和治理修复，确保腾退土地符合规划用地土壤环境质量标准。</w:t>
                  </w:r>
                </w:p>
              </w:tc>
              <w:tc>
                <w:tcPr>
                  <w:tcW w:w="1400" w:type="pct"/>
                  <w:tcBorders>
                    <w:top w:val="single" w:sz="4" w:space="0" w:color="auto"/>
                    <w:left w:val="single" w:sz="4" w:space="0" w:color="auto"/>
                    <w:bottom w:val="single" w:sz="4" w:space="0" w:color="auto"/>
                    <w:right w:val="single" w:sz="4" w:space="0" w:color="auto"/>
                  </w:tcBorders>
                  <w:vAlign w:val="center"/>
                </w:tcPr>
                <w:p w14:paraId="3FDD0851" w14:textId="47A0230D" w:rsidR="005A19DC" w:rsidRPr="00F97D59" w:rsidRDefault="00150D70" w:rsidP="00150D70">
                  <w:pPr>
                    <w:jc w:val="center"/>
                    <w:rPr>
                      <w:rFonts w:eastAsiaTheme="minorEastAsia"/>
                      <w:bCs/>
                      <w:szCs w:val="21"/>
                    </w:rPr>
                  </w:pPr>
                  <w:r w:rsidRPr="00F97D59">
                    <w:rPr>
                      <w:rFonts w:eastAsiaTheme="minorEastAsia" w:hint="eastAsia"/>
                      <w:bCs/>
                      <w:szCs w:val="21"/>
                    </w:rPr>
                    <w:t>本项目</w:t>
                  </w:r>
                  <w:r w:rsidR="00AF32F0" w:rsidRPr="00F97D59">
                    <w:rPr>
                      <w:rFonts w:eastAsiaTheme="minorEastAsia"/>
                      <w:bCs/>
                      <w:szCs w:val="21"/>
                    </w:rPr>
                    <w:t>属于废弃资源综合利用业</w:t>
                  </w:r>
                  <w:r w:rsidRPr="00F97D59">
                    <w:rPr>
                      <w:rFonts w:eastAsiaTheme="minorEastAsia"/>
                      <w:bCs/>
                      <w:szCs w:val="21"/>
                    </w:rPr>
                    <w:t>，</w:t>
                  </w:r>
                  <w:r w:rsidR="00BB0EF0" w:rsidRPr="00F97D59">
                    <w:rPr>
                      <w:rFonts w:eastAsiaTheme="minorEastAsia" w:hint="eastAsia"/>
                      <w:bCs/>
                      <w:szCs w:val="21"/>
                    </w:rPr>
                    <w:t>本次环评要求建设单位编制环境突发事故应急预案，并定期演练；</w:t>
                  </w:r>
                  <w:r w:rsidR="00BB0EF0" w:rsidRPr="00F97D59">
                    <w:rPr>
                      <w:rFonts w:eastAsiaTheme="minorEastAsia"/>
                      <w:bCs/>
                      <w:szCs w:val="21"/>
                    </w:rPr>
                    <w:t>执行自治区、乌昌石片区总体准入要求中关于重点管控单元环境风险防控的准入要求</w:t>
                  </w:r>
                </w:p>
              </w:tc>
            </w:tr>
            <w:tr w:rsidR="00F97D59" w:rsidRPr="00F97D59" w14:paraId="1A716DA6" w14:textId="77777777" w:rsidTr="005A19DC">
              <w:trPr>
                <w:trHeight w:val="340"/>
                <w:jc w:val="center"/>
              </w:trPr>
              <w:tc>
                <w:tcPr>
                  <w:tcW w:w="364" w:type="pct"/>
                  <w:tcBorders>
                    <w:top w:val="single" w:sz="4" w:space="0" w:color="auto"/>
                    <w:left w:val="single" w:sz="4" w:space="0" w:color="auto"/>
                    <w:bottom w:val="single" w:sz="4" w:space="0" w:color="auto"/>
                    <w:right w:val="single" w:sz="4" w:space="0" w:color="auto"/>
                  </w:tcBorders>
                  <w:vAlign w:val="center"/>
                </w:tcPr>
                <w:p w14:paraId="30F9052A" w14:textId="5A2F0125" w:rsidR="005A19DC" w:rsidRPr="00F97D59" w:rsidRDefault="005A19DC" w:rsidP="005A19DC">
                  <w:pPr>
                    <w:jc w:val="center"/>
                    <w:rPr>
                      <w:rFonts w:eastAsiaTheme="minorEastAsia"/>
                      <w:bCs/>
                      <w:szCs w:val="21"/>
                    </w:rPr>
                  </w:pPr>
                  <w:r w:rsidRPr="00F97D59">
                    <w:rPr>
                      <w:rFonts w:eastAsiaTheme="minorEastAsia" w:hint="eastAsia"/>
                      <w:bCs/>
                      <w:szCs w:val="21"/>
                    </w:rPr>
                    <w:t>4</w:t>
                  </w:r>
                </w:p>
              </w:tc>
              <w:tc>
                <w:tcPr>
                  <w:tcW w:w="634" w:type="pct"/>
                  <w:tcBorders>
                    <w:top w:val="single" w:sz="4" w:space="0" w:color="auto"/>
                    <w:left w:val="single" w:sz="4" w:space="0" w:color="auto"/>
                    <w:bottom w:val="single" w:sz="4" w:space="0" w:color="auto"/>
                    <w:right w:val="single" w:sz="4" w:space="0" w:color="auto"/>
                  </w:tcBorders>
                  <w:vAlign w:val="center"/>
                </w:tcPr>
                <w:p w14:paraId="5C47FA5E" w14:textId="1B71D4CB" w:rsidR="005A19DC" w:rsidRPr="00F97D59" w:rsidRDefault="005A19DC" w:rsidP="005A19DC">
                  <w:pPr>
                    <w:jc w:val="center"/>
                    <w:rPr>
                      <w:bCs/>
                      <w:szCs w:val="21"/>
                    </w:rPr>
                  </w:pPr>
                  <w:r w:rsidRPr="00F97D59">
                    <w:rPr>
                      <w:kern w:val="0"/>
                      <w:sz w:val="24"/>
                    </w:rPr>
                    <w:t>资源利用效率</w:t>
                  </w:r>
                </w:p>
              </w:tc>
              <w:tc>
                <w:tcPr>
                  <w:tcW w:w="2602" w:type="pct"/>
                  <w:tcBorders>
                    <w:top w:val="single" w:sz="4" w:space="0" w:color="auto"/>
                    <w:left w:val="single" w:sz="4" w:space="0" w:color="auto"/>
                    <w:bottom w:val="single" w:sz="4" w:space="0" w:color="auto"/>
                    <w:right w:val="single" w:sz="4" w:space="0" w:color="auto"/>
                  </w:tcBorders>
                  <w:vAlign w:val="center"/>
                </w:tcPr>
                <w:p w14:paraId="78FD288A" w14:textId="77777777" w:rsidR="005A19DC" w:rsidRPr="00F97D59" w:rsidRDefault="005A19DC" w:rsidP="005A19DC">
                  <w:pPr>
                    <w:jc w:val="left"/>
                    <w:rPr>
                      <w:kern w:val="0"/>
                      <w:szCs w:val="21"/>
                    </w:rPr>
                  </w:pPr>
                  <w:r w:rsidRPr="00F97D59">
                    <w:rPr>
                      <w:szCs w:val="21"/>
                    </w:rPr>
                    <w:t>1</w:t>
                  </w:r>
                  <w:r w:rsidRPr="00F97D59">
                    <w:rPr>
                      <w:szCs w:val="21"/>
                    </w:rPr>
                    <w:t>、</w:t>
                  </w:r>
                  <w:r w:rsidRPr="00F97D59">
                    <w:rPr>
                      <w:kern w:val="0"/>
                      <w:szCs w:val="21"/>
                    </w:rPr>
                    <w:t>执行自治区、乌昌石片区总体准入要求中关于重点管控单元资源利用效率的准入要求（表</w:t>
                  </w:r>
                  <w:r w:rsidRPr="00F97D59">
                    <w:rPr>
                      <w:kern w:val="0"/>
                      <w:szCs w:val="21"/>
                    </w:rPr>
                    <w:t>2-3A6.4</w:t>
                  </w:r>
                  <w:r w:rsidRPr="00F97D59">
                    <w:rPr>
                      <w:kern w:val="0"/>
                      <w:szCs w:val="21"/>
                    </w:rPr>
                    <w:t>、表</w:t>
                  </w:r>
                  <w:r w:rsidRPr="00F97D59">
                    <w:rPr>
                      <w:kern w:val="0"/>
                      <w:szCs w:val="21"/>
                    </w:rPr>
                    <w:t>3.4-2 B4</w:t>
                  </w:r>
                  <w:r w:rsidRPr="00F97D59">
                    <w:rPr>
                      <w:kern w:val="0"/>
                      <w:szCs w:val="21"/>
                    </w:rPr>
                    <w:t>）。</w:t>
                  </w:r>
                </w:p>
                <w:p w14:paraId="505CC762" w14:textId="23092A33" w:rsidR="005A19DC" w:rsidRPr="00F97D59" w:rsidRDefault="005A19DC" w:rsidP="005A19DC">
                  <w:pPr>
                    <w:jc w:val="left"/>
                    <w:rPr>
                      <w:bCs/>
                      <w:szCs w:val="21"/>
                    </w:rPr>
                  </w:pPr>
                  <w:r w:rsidRPr="00F97D59">
                    <w:rPr>
                      <w:kern w:val="0"/>
                      <w:szCs w:val="21"/>
                    </w:rPr>
                    <w:t>2</w:t>
                  </w:r>
                  <w:r w:rsidRPr="00F97D59">
                    <w:rPr>
                      <w:kern w:val="0"/>
                      <w:szCs w:val="21"/>
                    </w:rPr>
                    <w:t>、禁燃区内禁止销售、燃用原煤、粉煤、各种可燃废物等高污染燃料；禁止新建、扩建燃用高污染燃料的设施，已建设成的，应当在规定的期限内改用清洁能源；严格控制引进高载能项目，</w:t>
                  </w:r>
                  <w:r w:rsidRPr="00F97D59">
                    <w:rPr>
                      <w:kern w:val="0"/>
                      <w:szCs w:val="21"/>
                    </w:rPr>
                    <w:lastRenderedPageBreak/>
                    <w:t>禁止建设不符合国家和自治区环境保护标准的项目。</w:t>
                  </w:r>
                </w:p>
              </w:tc>
              <w:tc>
                <w:tcPr>
                  <w:tcW w:w="1400" w:type="pct"/>
                  <w:tcBorders>
                    <w:top w:val="single" w:sz="4" w:space="0" w:color="auto"/>
                    <w:left w:val="single" w:sz="4" w:space="0" w:color="auto"/>
                    <w:bottom w:val="single" w:sz="4" w:space="0" w:color="auto"/>
                    <w:right w:val="single" w:sz="4" w:space="0" w:color="auto"/>
                  </w:tcBorders>
                  <w:vAlign w:val="center"/>
                </w:tcPr>
                <w:p w14:paraId="06CF8347" w14:textId="77777777" w:rsidR="003F6F2A" w:rsidRPr="00F97D59" w:rsidRDefault="00BB0EF0" w:rsidP="00BB0EF0">
                  <w:pPr>
                    <w:jc w:val="center"/>
                    <w:rPr>
                      <w:rFonts w:eastAsiaTheme="minorEastAsia"/>
                      <w:bCs/>
                      <w:szCs w:val="21"/>
                    </w:rPr>
                  </w:pPr>
                  <w:r w:rsidRPr="00F97D59">
                    <w:rPr>
                      <w:rFonts w:eastAsiaTheme="minorEastAsia" w:hint="eastAsia"/>
                      <w:bCs/>
                      <w:szCs w:val="21"/>
                    </w:rPr>
                    <w:lastRenderedPageBreak/>
                    <w:t>本项目</w:t>
                  </w:r>
                  <w:r w:rsidR="00AF32F0" w:rsidRPr="00F97D59">
                    <w:rPr>
                      <w:rFonts w:eastAsiaTheme="minorEastAsia"/>
                      <w:bCs/>
                      <w:szCs w:val="21"/>
                    </w:rPr>
                    <w:t>属于废弃资源综合利用业</w:t>
                  </w:r>
                </w:p>
                <w:p w14:paraId="1259CF46" w14:textId="0F27D97F" w:rsidR="005A19DC" w:rsidRPr="00F97D59" w:rsidRDefault="00BB0EF0" w:rsidP="00BB0EF0">
                  <w:pPr>
                    <w:jc w:val="center"/>
                    <w:rPr>
                      <w:rFonts w:eastAsiaTheme="minorEastAsia"/>
                      <w:bCs/>
                      <w:szCs w:val="21"/>
                    </w:rPr>
                  </w:pPr>
                  <w:r w:rsidRPr="00F97D59">
                    <w:rPr>
                      <w:rFonts w:eastAsiaTheme="minorEastAsia"/>
                      <w:bCs/>
                      <w:szCs w:val="21"/>
                    </w:rPr>
                    <w:t>，</w:t>
                  </w:r>
                  <w:r w:rsidRPr="00F97D59">
                    <w:rPr>
                      <w:rFonts w:eastAsiaTheme="minorEastAsia" w:hint="eastAsia"/>
                      <w:bCs/>
                      <w:szCs w:val="21"/>
                    </w:rPr>
                    <w:t>不涉及</w:t>
                  </w:r>
                  <w:r w:rsidRPr="00F97D59">
                    <w:rPr>
                      <w:rFonts w:eastAsiaTheme="minorEastAsia"/>
                      <w:bCs/>
                      <w:szCs w:val="21"/>
                    </w:rPr>
                    <w:t>高污染燃料</w:t>
                  </w:r>
                  <w:r w:rsidRPr="00F97D59">
                    <w:rPr>
                      <w:rFonts w:eastAsiaTheme="minorEastAsia" w:hint="eastAsia"/>
                      <w:bCs/>
                      <w:szCs w:val="21"/>
                    </w:rPr>
                    <w:t>，</w:t>
                  </w:r>
                  <w:r w:rsidRPr="00F97D59">
                    <w:rPr>
                      <w:rFonts w:eastAsiaTheme="minorEastAsia"/>
                      <w:bCs/>
                      <w:szCs w:val="21"/>
                    </w:rPr>
                    <w:t>项目执行自治区、乌昌石片区总体准入要求中关于重点管控单元资源利用效率的准入要求</w:t>
                  </w:r>
                </w:p>
              </w:tc>
            </w:tr>
          </w:tbl>
          <w:p w14:paraId="5F07C6FE" w14:textId="7F3B3FD3" w:rsidR="005401AE" w:rsidRPr="00F97D59" w:rsidRDefault="00CF7405" w:rsidP="008A0F49">
            <w:pPr>
              <w:widowControl/>
              <w:spacing w:line="460" w:lineRule="exact"/>
              <w:ind w:firstLineChars="200" w:firstLine="480"/>
            </w:pPr>
            <w:r w:rsidRPr="00F97D59">
              <w:rPr>
                <w:sz w:val="24"/>
                <w:szCs w:val="26"/>
              </w:rPr>
              <w:lastRenderedPageBreak/>
              <w:t>本项目位于</w:t>
            </w:r>
            <w:r w:rsidR="008A0F49" w:rsidRPr="00F97D59">
              <w:rPr>
                <w:sz w:val="24"/>
              </w:rPr>
              <w:t>昌吉市大西渠镇玉堂村东北侧</w:t>
            </w:r>
            <w:r w:rsidR="00977828" w:rsidRPr="00F97D59">
              <w:rPr>
                <w:sz w:val="24"/>
              </w:rPr>
              <w:t>1.2</w:t>
            </w:r>
            <w:r w:rsidR="008A0F49" w:rsidRPr="00F97D59">
              <w:rPr>
                <w:sz w:val="24"/>
              </w:rPr>
              <w:t>km</w:t>
            </w:r>
            <w:r w:rsidR="008A0F49" w:rsidRPr="00F97D59">
              <w:rPr>
                <w:sz w:val="24"/>
              </w:rPr>
              <w:t>处</w:t>
            </w:r>
            <w:r w:rsidRPr="00F97D59">
              <w:rPr>
                <w:sz w:val="24"/>
                <w:szCs w:val="26"/>
              </w:rPr>
              <w:t>，用地为</w:t>
            </w:r>
            <w:r w:rsidR="008A0F49" w:rsidRPr="00F97D59">
              <w:rPr>
                <w:sz w:val="24"/>
                <w:szCs w:val="26"/>
              </w:rPr>
              <w:t>工业用地</w:t>
            </w:r>
            <w:r w:rsidRPr="00F97D59">
              <w:rPr>
                <w:sz w:val="24"/>
                <w:szCs w:val="26"/>
              </w:rPr>
              <w:t>。根据《</w:t>
            </w:r>
            <w:r w:rsidR="008A0F49" w:rsidRPr="00F97D59">
              <w:rPr>
                <w:bCs/>
                <w:sz w:val="24"/>
                <w:szCs w:val="26"/>
                <w:lang w:bidi="en-US"/>
              </w:rPr>
              <w:t>昌吉回族自治州</w:t>
            </w:r>
            <w:r w:rsidR="008A0F49" w:rsidRPr="00F97D59">
              <w:rPr>
                <w:bCs/>
                <w:sz w:val="24"/>
                <w:szCs w:val="26"/>
                <w:lang w:bidi="en-US"/>
              </w:rPr>
              <w:t>“</w:t>
            </w:r>
            <w:r w:rsidR="008A0F49" w:rsidRPr="00F97D59">
              <w:rPr>
                <w:bCs/>
                <w:sz w:val="24"/>
                <w:szCs w:val="26"/>
                <w:lang w:bidi="en-US"/>
              </w:rPr>
              <w:t>三线一单</w:t>
            </w:r>
            <w:r w:rsidR="008A0F49" w:rsidRPr="00F97D59">
              <w:rPr>
                <w:bCs/>
                <w:sz w:val="24"/>
                <w:szCs w:val="26"/>
                <w:lang w:bidi="en-US"/>
              </w:rPr>
              <w:t>”</w:t>
            </w:r>
            <w:r w:rsidR="008A0F49" w:rsidRPr="00F97D59">
              <w:rPr>
                <w:bCs/>
                <w:sz w:val="24"/>
                <w:szCs w:val="26"/>
                <w:lang w:bidi="en-US"/>
              </w:rPr>
              <w:t>生态环境分区管控方案及生态环境准入清单</w:t>
            </w:r>
            <w:r w:rsidRPr="00F97D59">
              <w:rPr>
                <w:sz w:val="24"/>
                <w:szCs w:val="26"/>
              </w:rPr>
              <w:t>》中要求，</w:t>
            </w:r>
            <w:r w:rsidRPr="00F97D59">
              <w:rPr>
                <w:bCs/>
                <w:sz w:val="24"/>
                <w:szCs w:val="26"/>
              </w:rPr>
              <w:t>本项目选址、项目原辅料及生产产品等均符合生态环境准入清单范畴，污染物排放和环境风险均已进行加强。</w:t>
            </w:r>
            <w:r w:rsidR="00AE64DD" w:rsidRPr="00F97D59">
              <w:rPr>
                <w:rStyle w:val="1a"/>
                <w:rFonts w:ascii="Times New Roman" w:hAnsi="Times New Roman" w:cs="Times New Roman"/>
                <w:color w:val="auto"/>
              </w:rPr>
              <w:t>综上所述，项目符合</w:t>
            </w:r>
            <w:r w:rsidR="00AE64DD" w:rsidRPr="00F97D59">
              <w:rPr>
                <w:rStyle w:val="1a"/>
                <w:rFonts w:ascii="Times New Roman" w:hAnsi="Times New Roman" w:cs="Times New Roman"/>
                <w:color w:val="auto"/>
              </w:rPr>
              <w:t>“</w:t>
            </w:r>
            <w:r w:rsidR="00AE64DD" w:rsidRPr="00F97D59">
              <w:rPr>
                <w:rStyle w:val="1a"/>
                <w:rFonts w:ascii="Times New Roman" w:hAnsi="Times New Roman" w:cs="Times New Roman"/>
                <w:color w:val="auto"/>
              </w:rPr>
              <w:t>三线一单</w:t>
            </w:r>
            <w:r w:rsidR="00AE64DD" w:rsidRPr="00F97D59">
              <w:rPr>
                <w:rStyle w:val="1a"/>
                <w:rFonts w:ascii="Times New Roman" w:hAnsi="Times New Roman" w:cs="Times New Roman"/>
                <w:color w:val="auto"/>
              </w:rPr>
              <w:t>”</w:t>
            </w:r>
            <w:r w:rsidR="00AE64DD" w:rsidRPr="00F97D59">
              <w:rPr>
                <w:rStyle w:val="1a"/>
                <w:rFonts w:ascii="Times New Roman" w:hAnsi="Times New Roman" w:cs="Times New Roman"/>
                <w:color w:val="auto"/>
              </w:rPr>
              <w:t>相关要求。</w:t>
            </w:r>
          </w:p>
          <w:p w14:paraId="4869D81D" w14:textId="0008D08D" w:rsidR="006E11C7" w:rsidRPr="00F97D59" w:rsidRDefault="003D0E29" w:rsidP="00AB2368">
            <w:pPr>
              <w:pStyle w:val="afc"/>
            </w:pPr>
            <w:r w:rsidRPr="00F97D59">
              <w:t>4</w:t>
            </w:r>
            <w:r w:rsidRPr="00F97D59">
              <w:t>、</w:t>
            </w:r>
            <w:r w:rsidR="00016DDF" w:rsidRPr="00F97D59">
              <w:t>与《废弃电器电子产品处理污染控制技术规范》（</w:t>
            </w:r>
            <w:r w:rsidR="00016DDF" w:rsidRPr="00F97D59">
              <w:t>HJ527-2010</w:t>
            </w:r>
            <w:r w:rsidR="00016DDF" w:rsidRPr="00F97D59">
              <w:t>）的符合性分析</w:t>
            </w:r>
          </w:p>
          <w:p w14:paraId="1F94A236" w14:textId="54389214" w:rsidR="00140E62" w:rsidRPr="00F97D59" w:rsidRDefault="00140E62" w:rsidP="00AB2368">
            <w:pPr>
              <w:pStyle w:val="afc"/>
            </w:pPr>
            <w:r w:rsidRPr="00F97D59">
              <w:t>本项目与</w:t>
            </w:r>
            <w:r w:rsidR="00016DDF" w:rsidRPr="00F97D59">
              <w:t>《废弃电器电子产品处理污染控制技术规范》（</w:t>
            </w:r>
            <w:r w:rsidR="00016DDF" w:rsidRPr="00F97D59">
              <w:t>HJ527-2010</w:t>
            </w:r>
            <w:r w:rsidR="00016DDF" w:rsidRPr="00F97D59">
              <w:t>）</w:t>
            </w:r>
            <w:r w:rsidRPr="00F97D59">
              <w:t>符合性分析见表</w:t>
            </w:r>
            <w:r w:rsidR="00D35059" w:rsidRPr="00F97D59">
              <w:t>1-2</w:t>
            </w:r>
            <w:r w:rsidRPr="00F97D59">
              <w:t>。</w:t>
            </w:r>
          </w:p>
          <w:p w14:paraId="241FA4A5" w14:textId="6C928834" w:rsidR="00140E62" w:rsidRPr="00F97D59" w:rsidRDefault="00140E62" w:rsidP="00F67D74">
            <w:pPr>
              <w:pStyle w:val="19"/>
              <w:ind w:firstLineChars="0" w:firstLine="0"/>
              <w:rPr>
                <w:color w:val="auto"/>
              </w:rPr>
            </w:pPr>
            <w:r w:rsidRPr="00F97D59">
              <w:rPr>
                <w:color w:val="auto"/>
              </w:rPr>
              <w:t>表</w:t>
            </w:r>
            <w:r w:rsidR="00D35059" w:rsidRPr="00F97D59">
              <w:rPr>
                <w:color w:val="auto"/>
              </w:rPr>
              <w:t>1-2</w:t>
            </w:r>
            <w:r w:rsidR="00AB2368" w:rsidRPr="00F97D59">
              <w:rPr>
                <w:color w:val="auto"/>
              </w:rPr>
              <w:t>本项目与《废弃电器电子产品处理污染控制技术规范》（</w:t>
            </w:r>
            <w:r w:rsidR="00AB2368" w:rsidRPr="00F97D59">
              <w:rPr>
                <w:color w:val="auto"/>
              </w:rPr>
              <w:t>HJ527-2010</w:t>
            </w:r>
            <w:r w:rsidR="00AB2368" w:rsidRPr="00F97D59">
              <w:rPr>
                <w:color w:val="auto"/>
              </w:rPr>
              <w:t>）</w:t>
            </w:r>
            <w:r w:rsidRPr="00F97D59">
              <w:rPr>
                <w:color w:val="auto"/>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637"/>
              <w:gridCol w:w="2372"/>
              <w:gridCol w:w="2121"/>
              <w:gridCol w:w="784"/>
            </w:tblGrid>
            <w:tr w:rsidR="00F97D59" w:rsidRPr="00F97D59" w14:paraId="161644AE" w14:textId="7119098D" w:rsidTr="009E34BD">
              <w:trPr>
                <w:trHeight w:val="397"/>
              </w:trPr>
              <w:tc>
                <w:tcPr>
                  <w:tcW w:w="336" w:type="pct"/>
                  <w:vAlign w:val="center"/>
                </w:tcPr>
                <w:p w14:paraId="6CFC1C2A" w14:textId="77777777" w:rsidR="009E34BD" w:rsidRPr="00F97D59" w:rsidRDefault="009E34BD" w:rsidP="009E34BD">
                  <w:pPr>
                    <w:pStyle w:val="17"/>
                    <w:rPr>
                      <w:color w:val="auto"/>
                    </w:rPr>
                  </w:pPr>
                  <w:r w:rsidRPr="00F97D59">
                    <w:rPr>
                      <w:color w:val="auto"/>
                    </w:rPr>
                    <w:t>序号</w:t>
                  </w:r>
                </w:p>
              </w:tc>
              <w:tc>
                <w:tcPr>
                  <w:tcW w:w="502" w:type="pct"/>
                  <w:vAlign w:val="center"/>
                </w:tcPr>
                <w:p w14:paraId="1ED16960" w14:textId="77777777" w:rsidR="009E34BD" w:rsidRPr="00F97D59" w:rsidRDefault="009E34BD" w:rsidP="009E34BD">
                  <w:pPr>
                    <w:pStyle w:val="17"/>
                    <w:rPr>
                      <w:color w:val="auto"/>
                    </w:rPr>
                  </w:pPr>
                  <w:r w:rsidRPr="00F97D59">
                    <w:rPr>
                      <w:color w:val="auto"/>
                    </w:rPr>
                    <w:t>内容</w:t>
                  </w:r>
                </w:p>
              </w:tc>
              <w:tc>
                <w:tcPr>
                  <w:tcW w:w="1871" w:type="pct"/>
                  <w:vAlign w:val="center"/>
                </w:tcPr>
                <w:p w14:paraId="62C453ED" w14:textId="77777777" w:rsidR="009E34BD" w:rsidRPr="00F97D59" w:rsidRDefault="009E34BD" w:rsidP="009E34BD">
                  <w:pPr>
                    <w:pStyle w:val="17"/>
                    <w:rPr>
                      <w:color w:val="auto"/>
                    </w:rPr>
                  </w:pPr>
                  <w:r w:rsidRPr="00F97D59">
                    <w:rPr>
                      <w:color w:val="auto"/>
                    </w:rPr>
                    <w:t>判断依据</w:t>
                  </w:r>
                </w:p>
              </w:tc>
              <w:tc>
                <w:tcPr>
                  <w:tcW w:w="1673" w:type="pct"/>
                  <w:vAlign w:val="center"/>
                </w:tcPr>
                <w:p w14:paraId="20D492F3" w14:textId="77777777" w:rsidR="009E34BD" w:rsidRPr="00F97D59" w:rsidRDefault="009E34BD" w:rsidP="009E34BD">
                  <w:pPr>
                    <w:pStyle w:val="17"/>
                    <w:rPr>
                      <w:color w:val="auto"/>
                    </w:rPr>
                  </w:pPr>
                  <w:r w:rsidRPr="00F97D59">
                    <w:rPr>
                      <w:color w:val="auto"/>
                    </w:rPr>
                    <w:t>本项目情况</w:t>
                  </w:r>
                </w:p>
              </w:tc>
              <w:tc>
                <w:tcPr>
                  <w:tcW w:w="618" w:type="pct"/>
                  <w:tcBorders>
                    <w:tl2br w:val="nil"/>
                    <w:tr2bl w:val="nil"/>
                  </w:tcBorders>
                  <w:vAlign w:val="center"/>
                </w:tcPr>
                <w:p w14:paraId="68905F9B" w14:textId="23FD1D29" w:rsidR="009E34BD" w:rsidRPr="00F97D59" w:rsidRDefault="009E34BD" w:rsidP="009E34BD">
                  <w:pPr>
                    <w:pStyle w:val="17"/>
                    <w:rPr>
                      <w:color w:val="auto"/>
                    </w:rPr>
                  </w:pPr>
                  <w:r w:rsidRPr="00F97D59">
                    <w:rPr>
                      <w:color w:val="auto"/>
                    </w:rPr>
                    <w:t>符合性</w:t>
                  </w:r>
                </w:p>
              </w:tc>
            </w:tr>
            <w:tr w:rsidR="00F97D59" w:rsidRPr="00F97D59" w14:paraId="33B5CA75" w14:textId="05B0A10B" w:rsidTr="009E34BD">
              <w:trPr>
                <w:trHeight w:val="397"/>
              </w:trPr>
              <w:tc>
                <w:tcPr>
                  <w:tcW w:w="336" w:type="pct"/>
                  <w:vAlign w:val="center"/>
                </w:tcPr>
                <w:p w14:paraId="6F5576DD" w14:textId="77777777" w:rsidR="009E34BD" w:rsidRPr="00F97D59" w:rsidRDefault="009E34BD" w:rsidP="009E34BD">
                  <w:pPr>
                    <w:pStyle w:val="17"/>
                    <w:rPr>
                      <w:color w:val="auto"/>
                    </w:rPr>
                  </w:pPr>
                  <w:r w:rsidRPr="00F97D59">
                    <w:rPr>
                      <w:color w:val="auto"/>
                    </w:rPr>
                    <w:t>1</w:t>
                  </w:r>
                </w:p>
              </w:tc>
              <w:tc>
                <w:tcPr>
                  <w:tcW w:w="502" w:type="pct"/>
                  <w:vMerge w:val="restart"/>
                  <w:vAlign w:val="center"/>
                </w:tcPr>
                <w:p w14:paraId="71C66A43" w14:textId="77777777" w:rsidR="009E34BD" w:rsidRPr="00F97D59" w:rsidRDefault="009E34BD" w:rsidP="009E34BD">
                  <w:pPr>
                    <w:pStyle w:val="17"/>
                    <w:rPr>
                      <w:color w:val="auto"/>
                    </w:rPr>
                  </w:pPr>
                  <w:r w:rsidRPr="00F97D59">
                    <w:rPr>
                      <w:color w:val="auto"/>
                    </w:rPr>
                    <w:t>5</w:t>
                  </w:r>
                </w:p>
                <w:p w14:paraId="3CBDEA35" w14:textId="6CDCE83D" w:rsidR="009E34BD" w:rsidRPr="00F97D59" w:rsidRDefault="009E34BD" w:rsidP="009E34BD">
                  <w:pPr>
                    <w:pStyle w:val="17"/>
                    <w:rPr>
                      <w:color w:val="auto"/>
                    </w:rPr>
                  </w:pPr>
                  <w:r w:rsidRPr="00F97D59">
                    <w:rPr>
                      <w:color w:val="auto"/>
                    </w:rPr>
                    <w:t>收集、运输及贮存污染控制技术要求</w:t>
                  </w:r>
                </w:p>
              </w:tc>
              <w:tc>
                <w:tcPr>
                  <w:tcW w:w="1871" w:type="pct"/>
                  <w:vAlign w:val="center"/>
                </w:tcPr>
                <w:p w14:paraId="5D55E312" w14:textId="5BC3DB65" w:rsidR="009E34BD" w:rsidRPr="00F97D59" w:rsidRDefault="009E34BD" w:rsidP="009E34BD">
                  <w:pPr>
                    <w:pStyle w:val="17"/>
                    <w:jc w:val="left"/>
                    <w:rPr>
                      <w:color w:val="auto"/>
                    </w:rPr>
                  </w:pPr>
                  <w:r w:rsidRPr="00F97D59">
                    <w:rPr>
                      <w:color w:val="auto"/>
                    </w:rPr>
                    <w:t xml:space="preserve">5.1 </w:t>
                  </w:r>
                  <w:r w:rsidRPr="00F97D59">
                    <w:rPr>
                      <w:color w:val="auto"/>
                    </w:rPr>
                    <w:t>收集污染控制技术要求</w:t>
                  </w:r>
                </w:p>
                <w:p w14:paraId="06B5B34D" w14:textId="3495B009" w:rsidR="009E34BD" w:rsidRPr="00F97D59" w:rsidRDefault="009E34BD" w:rsidP="009E34BD">
                  <w:pPr>
                    <w:pStyle w:val="17"/>
                    <w:jc w:val="left"/>
                    <w:rPr>
                      <w:color w:val="auto"/>
                    </w:rPr>
                  </w:pPr>
                  <w:r w:rsidRPr="00F97D59">
                    <w:rPr>
                      <w:color w:val="auto"/>
                    </w:rPr>
                    <w:t>废弃电器电子产品应分类收集。</w:t>
                  </w:r>
                  <w:r w:rsidRPr="00F97D59">
                    <w:rPr>
                      <w:color w:val="auto"/>
                    </w:rPr>
                    <w:t xml:space="preserve"> </w:t>
                  </w:r>
                </w:p>
                <w:p w14:paraId="03AC414E" w14:textId="08159904" w:rsidR="009E34BD" w:rsidRPr="00F97D59" w:rsidRDefault="009E34BD" w:rsidP="009E34BD">
                  <w:pPr>
                    <w:pStyle w:val="17"/>
                    <w:jc w:val="left"/>
                    <w:rPr>
                      <w:color w:val="auto"/>
                    </w:rPr>
                  </w:pPr>
                  <w:r w:rsidRPr="00F97D59">
                    <w:rPr>
                      <w:color w:val="auto"/>
                    </w:rPr>
                    <w:t>不应将废弃电器电子产品混入生活垃圾或其他工业固体废物中。</w:t>
                  </w:r>
                  <w:r w:rsidRPr="00F97D59">
                    <w:rPr>
                      <w:color w:val="auto"/>
                    </w:rPr>
                    <w:t xml:space="preserve"> </w:t>
                  </w:r>
                </w:p>
                <w:p w14:paraId="025206E3" w14:textId="58AC7BF6" w:rsidR="009E34BD" w:rsidRPr="00F97D59" w:rsidRDefault="009E34BD" w:rsidP="009E34BD">
                  <w:pPr>
                    <w:pStyle w:val="17"/>
                    <w:jc w:val="left"/>
                    <w:rPr>
                      <w:color w:val="auto"/>
                    </w:rPr>
                  </w:pPr>
                  <w:r w:rsidRPr="00F97D59">
                    <w:rPr>
                      <w:color w:val="auto"/>
                    </w:rPr>
                    <w:t>收集的废弃电器电子产品不得随意堆放、丢弃或拆解。</w:t>
                  </w:r>
                  <w:r w:rsidRPr="00F97D59">
                    <w:rPr>
                      <w:color w:val="auto"/>
                    </w:rPr>
                    <w:t xml:space="preserve"> </w:t>
                  </w:r>
                </w:p>
                <w:p w14:paraId="5CCEB8B6" w14:textId="107BD485" w:rsidR="009E34BD" w:rsidRPr="00F97D59" w:rsidRDefault="009E34BD" w:rsidP="009E34BD">
                  <w:pPr>
                    <w:pStyle w:val="17"/>
                    <w:jc w:val="left"/>
                    <w:rPr>
                      <w:color w:val="auto"/>
                    </w:rPr>
                  </w:pPr>
                  <w:r w:rsidRPr="00F97D59">
                    <w:rPr>
                      <w:color w:val="auto"/>
                    </w:rPr>
                    <w:t>当收集含有毒有害物质的零（部）件、元（器）件（见附录</w:t>
                  </w:r>
                  <w:r w:rsidRPr="00F97D59">
                    <w:rPr>
                      <w:color w:val="auto"/>
                    </w:rPr>
                    <w:t xml:space="preserve"> B</w:t>
                  </w:r>
                  <w:r w:rsidRPr="00F97D59">
                    <w:rPr>
                      <w:color w:val="auto"/>
                    </w:rPr>
                    <w:t>）时，应将其单独存放，并应采取避免溢散、泄露、污染环境或危害人体健康的措施。</w:t>
                  </w:r>
                </w:p>
              </w:tc>
              <w:tc>
                <w:tcPr>
                  <w:tcW w:w="1673" w:type="pct"/>
                  <w:vAlign w:val="center"/>
                </w:tcPr>
                <w:p w14:paraId="01910692" w14:textId="0E5B88BD" w:rsidR="009E34BD" w:rsidRPr="00F97D59" w:rsidRDefault="009E34BD" w:rsidP="009E34BD">
                  <w:pPr>
                    <w:pStyle w:val="17"/>
                    <w:rPr>
                      <w:color w:val="auto"/>
                    </w:rPr>
                  </w:pPr>
                  <w:r w:rsidRPr="00F97D59">
                    <w:rPr>
                      <w:color w:val="auto"/>
                    </w:rPr>
                    <w:t>本项目废弃电器电子产品采取分类收集的方式，不得随意堆放、丢弃或拆解。不将废弃电器电子产品混入生活垃圾或其他工业固体废物中。收集含有毒有害物质的时，将其单独存放，并采取避免溢散、泄露、污染环境或危害人体健康的措施。</w:t>
                  </w:r>
                </w:p>
              </w:tc>
              <w:tc>
                <w:tcPr>
                  <w:tcW w:w="618" w:type="pct"/>
                  <w:tcBorders>
                    <w:tl2br w:val="nil"/>
                    <w:tr2bl w:val="nil"/>
                  </w:tcBorders>
                  <w:vAlign w:val="center"/>
                </w:tcPr>
                <w:p w14:paraId="641ECD67" w14:textId="40546C16" w:rsidR="009E34BD" w:rsidRPr="00F97D59" w:rsidRDefault="009E34BD" w:rsidP="009E34BD">
                  <w:pPr>
                    <w:pStyle w:val="17"/>
                    <w:rPr>
                      <w:color w:val="auto"/>
                    </w:rPr>
                  </w:pPr>
                  <w:r w:rsidRPr="00F97D59">
                    <w:rPr>
                      <w:color w:val="auto"/>
                    </w:rPr>
                    <w:t>符合</w:t>
                  </w:r>
                </w:p>
              </w:tc>
            </w:tr>
            <w:tr w:rsidR="00F97D59" w:rsidRPr="00F97D59" w14:paraId="5CF4B91A" w14:textId="0CBAE148" w:rsidTr="009E34BD">
              <w:trPr>
                <w:trHeight w:val="397"/>
              </w:trPr>
              <w:tc>
                <w:tcPr>
                  <w:tcW w:w="336" w:type="pct"/>
                  <w:vAlign w:val="center"/>
                </w:tcPr>
                <w:p w14:paraId="6024C5EA" w14:textId="77777777" w:rsidR="009E34BD" w:rsidRPr="00F97D59" w:rsidRDefault="009E34BD" w:rsidP="009E34BD">
                  <w:pPr>
                    <w:pStyle w:val="17"/>
                    <w:rPr>
                      <w:color w:val="auto"/>
                    </w:rPr>
                  </w:pPr>
                  <w:r w:rsidRPr="00F97D59">
                    <w:rPr>
                      <w:color w:val="auto"/>
                    </w:rPr>
                    <w:t>2</w:t>
                  </w:r>
                </w:p>
              </w:tc>
              <w:tc>
                <w:tcPr>
                  <w:tcW w:w="502" w:type="pct"/>
                  <w:vMerge/>
                  <w:vAlign w:val="center"/>
                </w:tcPr>
                <w:p w14:paraId="7DC99E6C" w14:textId="77777777" w:rsidR="009E34BD" w:rsidRPr="00F97D59" w:rsidRDefault="009E34BD" w:rsidP="009E34BD">
                  <w:pPr>
                    <w:pStyle w:val="17"/>
                    <w:rPr>
                      <w:color w:val="auto"/>
                    </w:rPr>
                  </w:pPr>
                </w:p>
              </w:tc>
              <w:tc>
                <w:tcPr>
                  <w:tcW w:w="1871" w:type="pct"/>
                  <w:vAlign w:val="center"/>
                </w:tcPr>
                <w:p w14:paraId="1124365E" w14:textId="77777777" w:rsidR="009E34BD" w:rsidRPr="00F97D59" w:rsidRDefault="009E34BD" w:rsidP="009E34BD">
                  <w:pPr>
                    <w:pStyle w:val="17"/>
                    <w:jc w:val="left"/>
                    <w:rPr>
                      <w:color w:val="auto"/>
                    </w:rPr>
                  </w:pPr>
                  <w:r w:rsidRPr="00F97D59">
                    <w:rPr>
                      <w:color w:val="auto"/>
                    </w:rPr>
                    <w:t xml:space="preserve">5.3 </w:t>
                  </w:r>
                  <w:r w:rsidRPr="00F97D59">
                    <w:rPr>
                      <w:color w:val="auto"/>
                    </w:rPr>
                    <w:t>贮存污染控制技术要求</w:t>
                  </w:r>
                  <w:r w:rsidRPr="00F97D59">
                    <w:rPr>
                      <w:color w:val="auto"/>
                    </w:rPr>
                    <w:t xml:space="preserve"> </w:t>
                  </w:r>
                </w:p>
                <w:p w14:paraId="354669F3" w14:textId="4FE6C161" w:rsidR="009E34BD" w:rsidRPr="00F97D59" w:rsidRDefault="009E34BD" w:rsidP="009E34BD">
                  <w:pPr>
                    <w:pStyle w:val="17"/>
                    <w:jc w:val="left"/>
                    <w:rPr>
                      <w:color w:val="auto"/>
                    </w:rPr>
                  </w:pPr>
                  <w:r w:rsidRPr="00F97D59">
                    <w:rPr>
                      <w:color w:val="auto"/>
                    </w:rPr>
                    <w:t>各种废弃电器电子产品应分类存放，并在显著位置设有标识。</w:t>
                  </w:r>
                  <w:r w:rsidRPr="00F97D59">
                    <w:rPr>
                      <w:color w:val="auto"/>
                    </w:rPr>
                    <w:t xml:space="preserve"> </w:t>
                  </w:r>
                </w:p>
                <w:p w14:paraId="6F83DC1B" w14:textId="36D56081" w:rsidR="009E34BD" w:rsidRPr="00F97D59" w:rsidRDefault="009E34BD" w:rsidP="009E34BD">
                  <w:pPr>
                    <w:pStyle w:val="17"/>
                    <w:jc w:val="left"/>
                    <w:rPr>
                      <w:color w:val="auto"/>
                    </w:rPr>
                  </w:pPr>
                  <w:r w:rsidRPr="00F97D59">
                    <w:rPr>
                      <w:color w:val="auto"/>
                    </w:rPr>
                    <w:t>对于属于危险废物的废弃电器电子产品的零（部）件和处理废弃电器电子产品后得到的物</w:t>
                  </w:r>
                  <w:r w:rsidRPr="00F97D59">
                    <w:rPr>
                      <w:color w:val="auto"/>
                    </w:rPr>
                    <w:lastRenderedPageBreak/>
                    <w:t>品经鉴别属于危险废物时，其贮存场地应符合</w:t>
                  </w:r>
                  <w:r w:rsidRPr="00F97D59">
                    <w:rPr>
                      <w:color w:val="auto"/>
                    </w:rPr>
                    <w:t xml:space="preserve"> GB 18597 </w:t>
                  </w:r>
                  <w:r w:rsidRPr="00F97D59">
                    <w:rPr>
                      <w:color w:val="auto"/>
                    </w:rPr>
                    <w:t>的相关规定。</w:t>
                  </w:r>
                  <w:r w:rsidRPr="00F97D59">
                    <w:rPr>
                      <w:color w:val="auto"/>
                    </w:rPr>
                    <w:t xml:space="preserve"> </w:t>
                  </w:r>
                </w:p>
                <w:p w14:paraId="309FF803" w14:textId="68EC28B8" w:rsidR="009E34BD" w:rsidRPr="00F97D59" w:rsidRDefault="009E34BD" w:rsidP="009E34BD">
                  <w:pPr>
                    <w:pStyle w:val="17"/>
                    <w:jc w:val="left"/>
                    <w:rPr>
                      <w:color w:val="auto"/>
                    </w:rPr>
                  </w:pPr>
                  <w:r w:rsidRPr="00F97D59">
                    <w:rPr>
                      <w:color w:val="auto"/>
                    </w:rPr>
                    <w:t>露天贮存场地的地面应水泥硬化、防渗漏，贮存场周边应设置导流设施。</w:t>
                  </w:r>
                  <w:r w:rsidRPr="00F97D59">
                    <w:rPr>
                      <w:color w:val="auto"/>
                    </w:rPr>
                    <w:t xml:space="preserve"> </w:t>
                  </w:r>
                </w:p>
                <w:p w14:paraId="3ACF99DC" w14:textId="72F583F2" w:rsidR="009E34BD" w:rsidRPr="00F97D59" w:rsidRDefault="009E34BD" w:rsidP="009E34BD">
                  <w:pPr>
                    <w:pStyle w:val="17"/>
                    <w:jc w:val="left"/>
                    <w:rPr>
                      <w:color w:val="auto"/>
                    </w:rPr>
                  </w:pPr>
                  <w:r w:rsidRPr="00F97D59">
                    <w:rPr>
                      <w:color w:val="auto"/>
                    </w:rPr>
                    <w:t>废弃电器电子产品贮存场地不得有明火或热源，并应采取适当的措施避免引起火灾。</w:t>
                  </w:r>
                  <w:r w:rsidRPr="00F97D59">
                    <w:rPr>
                      <w:color w:val="auto"/>
                    </w:rPr>
                    <w:t xml:space="preserve"> </w:t>
                  </w:r>
                </w:p>
              </w:tc>
              <w:tc>
                <w:tcPr>
                  <w:tcW w:w="1673" w:type="pct"/>
                  <w:vAlign w:val="center"/>
                </w:tcPr>
                <w:p w14:paraId="5CCE3289" w14:textId="77777777" w:rsidR="009E34BD" w:rsidRPr="00F97D59" w:rsidRDefault="009E34BD" w:rsidP="009E34BD">
                  <w:pPr>
                    <w:pStyle w:val="17"/>
                    <w:rPr>
                      <w:color w:val="auto"/>
                    </w:rPr>
                  </w:pPr>
                  <w:r w:rsidRPr="00F97D59">
                    <w:rPr>
                      <w:color w:val="auto"/>
                    </w:rPr>
                    <w:lastRenderedPageBreak/>
                    <w:t>废弃电器电子产品采取分类存放的方式，并设有标识。</w:t>
                  </w:r>
                </w:p>
                <w:p w14:paraId="494E53E1" w14:textId="0BB584D0" w:rsidR="009E34BD" w:rsidRPr="00F97D59" w:rsidRDefault="009E34BD" w:rsidP="009E34BD">
                  <w:pPr>
                    <w:pStyle w:val="17"/>
                    <w:rPr>
                      <w:rFonts w:eastAsia="等线"/>
                      <w:color w:val="auto"/>
                      <w:sz w:val="20"/>
                      <w:szCs w:val="20"/>
                    </w:rPr>
                  </w:pPr>
                  <w:r w:rsidRPr="00F97D59">
                    <w:rPr>
                      <w:color w:val="auto"/>
                    </w:rPr>
                    <w:t>危险废物的储存场所地面采取水泥硬化，防渗漏的措施。废弃电器电子产品贮存场地设置灭火器和消防</w:t>
                  </w:r>
                  <w:r w:rsidRPr="00F97D59">
                    <w:rPr>
                      <w:color w:val="auto"/>
                    </w:rPr>
                    <w:lastRenderedPageBreak/>
                    <w:t>栓，禁止明火和热源。</w:t>
                  </w:r>
                </w:p>
              </w:tc>
              <w:tc>
                <w:tcPr>
                  <w:tcW w:w="618" w:type="pct"/>
                </w:tcPr>
                <w:p w14:paraId="78613A1B" w14:textId="77777777" w:rsidR="009E34BD" w:rsidRPr="00F97D59" w:rsidRDefault="009E34BD" w:rsidP="009E34BD">
                  <w:pPr>
                    <w:pStyle w:val="17"/>
                    <w:jc w:val="both"/>
                    <w:rPr>
                      <w:color w:val="auto"/>
                    </w:rPr>
                  </w:pPr>
                </w:p>
              </w:tc>
            </w:tr>
          </w:tbl>
          <w:p w14:paraId="4C547987" w14:textId="17E5C180" w:rsidR="00C57145" w:rsidRPr="00F97D59" w:rsidRDefault="00C57145" w:rsidP="003B5937">
            <w:pPr>
              <w:pStyle w:val="1b"/>
              <w:rPr>
                <w:rFonts w:ascii="Times New Roman" w:hAnsi="Times New Roman" w:cs="Times New Roman"/>
                <w:color w:val="auto"/>
                <w:lang w:bidi="en-US"/>
              </w:rPr>
            </w:pPr>
            <w:r w:rsidRPr="00F97D59">
              <w:rPr>
                <w:rFonts w:ascii="Times New Roman" w:hAnsi="Times New Roman" w:cs="Times New Roman"/>
                <w:color w:val="auto"/>
                <w:lang w:bidi="en-US"/>
              </w:rPr>
              <w:lastRenderedPageBreak/>
              <w:t>5</w:t>
            </w:r>
            <w:r w:rsidRPr="00F97D59">
              <w:rPr>
                <w:rFonts w:ascii="Times New Roman" w:hAnsi="Times New Roman" w:cs="Times New Roman"/>
                <w:color w:val="auto"/>
                <w:lang w:bidi="en-US"/>
              </w:rPr>
              <w:t>、与《</w:t>
            </w:r>
            <w:r w:rsidR="003B5937" w:rsidRPr="00F97D59">
              <w:rPr>
                <w:rFonts w:ascii="Times New Roman" w:hAnsi="Times New Roman" w:cs="Times New Roman"/>
                <w:color w:val="auto"/>
                <w:lang w:bidi="en-US"/>
              </w:rPr>
              <w:t>关于联合开展电子废物、废轮胎、废塑料、废旧衣服、废家电拆解等再生利用行业清理整顿的通知</w:t>
            </w:r>
            <w:r w:rsidRPr="00F97D59">
              <w:rPr>
                <w:rFonts w:ascii="Times New Roman" w:hAnsi="Times New Roman" w:cs="Times New Roman"/>
                <w:color w:val="auto"/>
                <w:lang w:bidi="en-US"/>
              </w:rPr>
              <w:t>》符合性分析</w:t>
            </w:r>
          </w:p>
          <w:p w14:paraId="5FC71B57" w14:textId="4E7AF05E" w:rsidR="00C57145" w:rsidRPr="00F97D59" w:rsidRDefault="00E72BBA" w:rsidP="00C57145">
            <w:pPr>
              <w:pStyle w:val="1b"/>
              <w:rPr>
                <w:rFonts w:ascii="Times New Roman" w:hAnsi="Times New Roman" w:cs="Times New Roman"/>
                <w:color w:val="auto"/>
                <w:lang w:bidi="en-US"/>
              </w:rPr>
            </w:pPr>
            <w:r w:rsidRPr="00F97D59">
              <w:rPr>
                <w:rFonts w:ascii="Times New Roman" w:hAnsi="Times New Roman" w:cs="Times New Roman"/>
                <w:color w:val="auto"/>
                <w:lang w:bidi="en-US"/>
              </w:rPr>
              <w:t>本项目与</w:t>
            </w:r>
            <w:r w:rsidR="008B4DFB" w:rsidRPr="00F97D59">
              <w:rPr>
                <w:rFonts w:ascii="Times New Roman" w:hAnsi="Times New Roman" w:cs="Times New Roman"/>
                <w:color w:val="auto"/>
                <w:lang w:bidi="en-US"/>
              </w:rPr>
              <w:t>《关于联合开展电子废物、废轮胎、废塑料、废旧衣服、废家电拆解等再生利用行业</w:t>
            </w:r>
            <w:r w:rsidR="008B4DFB" w:rsidRPr="00F97D59">
              <w:rPr>
                <w:rFonts w:ascii="Times New Roman" w:hAnsi="Times New Roman" w:cs="Times New Roman"/>
                <w:color w:val="auto"/>
                <w:lang w:bidi="en-US"/>
              </w:rPr>
              <w:t xml:space="preserve"> </w:t>
            </w:r>
            <w:r w:rsidR="008B4DFB" w:rsidRPr="00F97D59">
              <w:rPr>
                <w:rFonts w:ascii="Times New Roman" w:hAnsi="Times New Roman" w:cs="Times New Roman"/>
                <w:color w:val="auto"/>
                <w:lang w:bidi="en-US"/>
              </w:rPr>
              <w:t>清理整顿的通知》</w:t>
            </w:r>
            <w:r w:rsidRPr="00F97D59">
              <w:rPr>
                <w:rFonts w:ascii="Times New Roman" w:hAnsi="Times New Roman" w:cs="Times New Roman"/>
                <w:color w:val="auto"/>
                <w:lang w:bidi="en-US"/>
              </w:rPr>
              <w:t>的符合性分析</w:t>
            </w:r>
            <w:r w:rsidR="008B4DFB" w:rsidRPr="00F97D59">
              <w:rPr>
                <w:rFonts w:ascii="Times New Roman" w:hAnsi="Times New Roman" w:cs="Times New Roman"/>
                <w:color w:val="auto"/>
                <w:lang w:bidi="en-US"/>
              </w:rPr>
              <w:t>。</w:t>
            </w:r>
          </w:p>
          <w:p w14:paraId="7470B6A3" w14:textId="3B708CE5" w:rsidR="00C57145" w:rsidRPr="00F97D59" w:rsidRDefault="00C57145" w:rsidP="00C57145">
            <w:pPr>
              <w:pStyle w:val="19"/>
              <w:spacing w:before="120"/>
              <w:rPr>
                <w:color w:val="auto"/>
                <w:lang w:bidi="en-US"/>
              </w:rPr>
            </w:pPr>
            <w:r w:rsidRPr="00F97D59">
              <w:rPr>
                <w:color w:val="auto"/>
                <w:lang w:bidi="en-US"/>
              </w:rPr>
              <w:t>表</w:t>
            </w:r>
            <w:r w:rsidR="005C343C" w:rsidRPr="00F97D59">
              <w:rPr>
                <w:color w:val="auto"/>
                <w:lang w:bidi="en-US"/>
              </w:rPr>
              <w:t>1-3</w:t>
            </w:r>
            <w:r w:rsidRPr="00F97D59">
              <w:rPr>
                <w:color w:val="auto"/>
                <w:lang w:bidi="en-US"/>
              </w:rPr>
              <w:t xml:space="preserve">  </w:t>
            </w:r>
            <w:r w:rsidRPr="00F97D59">
              <w:rPr>
                <w:color w:val="auto"/>
                <w:lang w:bidi="en-US"/>
              </w:rPr>
              <w:t>与《</w:t>
            </w:r>
            <w:r w:rsidR="00E72BBA" w:rsidRPr="00F97D59">
              <w:rPr>
                <w:color w:val="auto"/>
                <w:lang w:bidi="en-US"/>
              </w:rPr>
              <w:t>关于联合开展电子废物、废轮胎、废塑料、废旧衣服、废家电拆解等再生利用行业</w:t>
            </w:r>
            <w:r w:rsidR="00E72BBA" w:rsidRPr="00F97D59">
              <w:rPr>
                <w:color w:val="auto"/>
                <w:lang w:bidi="en-US"/>
              </w:rPr>
              <w:t xml:space="preserve"> </w:t>
            </w:r>
            <w:r w:rsidR="00E72BBA" w:rsidRPr="00F97D59">
              <w:rPr>
                <w:color w:val="auto"/>
                <w:lang w:bidi="en-US"/>
              </w:rPr>
              <w:t>清理整顿的通知</w:t>
            </w:r>
            <w:r w:rsidRPr="00F97D59">
              <w:rPr>
                <w:color w:val="auto"/>
                <w:lang w:bidi="en-US"/>
              </w:rPr>
              <w:t>》符合性分析</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636"/>
              <w:gridCol w:w="2447"/>
              <w:gridCol w:w="2602"/>
              <w:gridCol w:w="659"/>
            </w:tblGrid>
            <w:tr w:rsidR="00F97D59" w:rsidRPr="00F97D59" w14:paraId="0535E375" w14:textId="77777777" w:rsidTr="007C06E4">
              <w:trPr>
                <w:trHeight w:val="454"/>
                <w:jc w:val="center"/>
              </w:trPr>
              <w:tc>
                <w:tcPr>
                  <w:tcW w:w="419" w:type="pct"/>
                  <w:tcBorders>
                    <w:tl2br w:val="nil"/>
                    <w:tr2bl w:val="nil"/>
                  </w:tcBorders>
                  <w:vAlign w:val="center"/>
                </w:tcPr>
                <w:p w14:paraId="231B89D9" w14:textId="77777777" w:rsidR="00C57145" w:rsidRPr="00F97D59" w:rsidRDefault="00C57145" w:rsidP="00C57145">
                  <w:pPr>
                    <w:pStyle w:val="17"/>
                    <w:rPr>
                      <w:color w:val="auto"/>
                    </w:rPr>
                  </w:pPr>
                  <w:r w:rsidRPr="00F97D59">
                    <w:rPr>
                      <w:color w:val="auto"/>
                    </w:rPr>
                    <w:t>项目</w:t>
                  </w:r>
                </w:p>
              </w:tc>
              <w:tc>
                <w:tcPr>
                  <w:tcW w:w="1956" w:type="pct"/>
                  <w:tcBorders>
                    <w:tl2br w:val="nil"/>
                    <w:tr2bl w:val="nil"/>
                  </w:tcBorders>
                  <w:vAlign w:val="center"/>
                </w:tcPr>
                <w:p w14:paraId="7283FC68" w14:textId="77777777" w:rsidR="00C57145" w:rsidRPr="00F97D59" w:rsidRDefault="00C57145" w:rsidP="00C57145">
                  <w:pPr>
                    <w:pStyle w:val="17"/>
                    <w:rPr>
                      <w:color w:val="auto"/>
                    </w:rPr>
                  </w:pPr>
                  <w:r w:rsidRPr="00F97D59">
                    <w:rPr>
                      <w:color w:val="auto"/>
                    </w:rPr>
                    <w:t>要求</w:t>
                  </w:r>
                </w:p>
              </w:tc>
              <w:tc>
                <w:tcPr>
                  <w:tcW w:w="2078" w:type="pct"/>
                  <w:tcBorders>
                    <w:tl2br w:val="nil"/>
                    <w:tr2bl w:val="nil"/>
                  </w:tcBorders>
                  <w:vAlign w:val="center"/>
                </w:tcPr>
                <w:p w14:paraId="4C7712EC" w14:textId="77777777" w:rsidR="00C57145" w:rsidRPr="00F97D59" w:rsidRDefault="00C57145" w:rsidP="00C57145">
                  <w:pPr>
                    <w:pStyle w:val="17"/>
                    <w:rPr>
                      <w:color w:val="auto"/>
                    </w:rPr>
                  </w:pPr>
                  <w:r w:rsidRPr="00F97D59">
                    <w:rPr>
                      <w:color w:val="auto"/>
                    </w:rPr>
                    <w:t>本项目情况</w:t>
                  </w:r>
                </w:p>
              </w:tc>
              <w:tc>
                <w:tcPr>
                  <w:tcW w:w="547" w:type="pct"/>
                  <w:tcBorders>
                    <w:tl2br w:val="nil"/>
                    <w:tr2bl w:val="nil"/>
                  </w:tcBorders>
                  <w:vAlign w:val="center"/>
                </w:tcPr>
                <w:p w14:paraId="0F1DCC5E" w14:textId="77777777" w:rsidR="00C57145" w:rsidRPr="00F97D59" w:rsidRDefault="00C57145" w:rsidP="00C57145">
                  <w:pPr>
                    <w:pStyle w:val="17"/>
                    <w:rPr>
                      <w:color w:val="auto"/>
                    </w:rPr>
                  </w:pPr>
                  <w:r w:rsidRPr="00F97D59">
                    <w:rPr>
                      <w:color w:val="auto"/>
                    </w:rPr>
                    <w:t>符合性</w:t>
                  </w:r>
                </w:p>
              </w:tc>
            </w:tr>
            <w:tr w:rsidR="00F97D59" w:rsidRPr="00F97D59" w14:paraId="34FEA08B" w14:textId="77777777" w:rsidTr="007C06E4">
              <w:trPr>
                <w:trHeight w:val="454"/>
                <w:jc w:val="center"/>
              </w:trPr>
              <w:tc>
                <w:tcPr>
                  <w:tcW w:w="419" w:type="pct"/>
                  <w:tcBorders>
                    <w:tl2br w:val="nil"/>
                    <w:tr2bl w:val="nil"/>
                  </w:tcBorders>
                  <w:vAlign w:val="center"/>
                </w:tcPr>
                <w:p w14:paraId="7F63A08B" w14:textId="519664F5" w:rsidR="00C57145" w:rsidRPr="00F97D59" w:rsidRDefault="008B4DFB" w:rsidP="00C57145">
                  <w:pPr>
                    <w:pStyle w:val="17"/>
                    <w:rPr>
                      <w:color w:val="auto"/>
                    </w:rPr>
                  </w:pPr>
                  <w:r w:rsidRPr="00F97D59">
                    <w:rPr>
                      <w:color w:val="auto"/>
                    </w:rPr>
                    <w:t>二、工作目标</w:t>
                  </w:r>
                </w:p>
              </w:tc>
              <w:tc>
                <w:tcPr>
                  <w:tcW w:w="1956" w:type="pct"/>
                  <w:tcBorders>
                    <w:tl2br w:val="nil"/>
                    <w:tr2bl w:val="nil"/>
                  </w:tcBorders>
                  <w:vAlign w:val="center"/>
                </w:tcPr>
                <w:p w14:paraId="07AFB6BB" w14:textId="1FC6F2A5" w:rsidR="008B4DFB" w:rsidRPr="00F97D59" w:rsidRDefault="008B4DFB" w:rsidP="008B4DFB">
                  <w:pPr>
                    <w:pStyle w:val="17"/>
                    <w:jc w:val="left"/>
                    <w:rPr>
                      <w:color w:val="auto"/>
                    </w:rPr>
                  </w:pPr>
                  <w:r w:rsidRPr="00F97D59">
                    <w:rPr>
                      <w:color w:val="auto"/>
                    </w:rPr>
                    <w:t>督促地方清理整顿电子废物、废轮胎、废塑料、废旧衣服、废家电拆解等再生利用活动；取缔一批污染严重、群众反映强烈的非法加工利用小作坊、</w:t>
                  </w:r>
                  <w:r w:rsidRPr="00F97D59">
                    <w:rPr>
                      <w:color w:val="auto"/>
                    </w:rPr>
                    <w:t>“</w:t>
                  </w:r>
                  <w:r w:rsidRPr="00F97D59">
                    <w:rPr>
                      <w:color w:val="auto"/>
                    </w:rPr>
                    <w:t>散乱污</w:t>
                  </w:r>
                  <w:r w:rsidRPr="00F97D59">
                    <w:rPr>
                      <w:color w:val="auto"/>
                    </w:rPr>
                    <w:t>”</w:t>
                  </w:r>
                  <w:r w:rsidRPr="00F97D59">
                    <w:rPr>
                      <w:color w:val="auto"/>
                    </w:rPr>
                    <w:t>企业和集散地，增强人民群众获得感；</w:t>
                  </w:r>
                </w:p>
                <w:p w14:paraId="547FC09F" w14:textId="16D668E2" w:rsidR="00C57145" w:rsidRPr="00F97D59" w:rsidRDefault="008B4DFB" w:rsidP="008B4DFB">
                  <w:pPr>
                    <w:pStyle w:val="17"/>
                    <w:jc w:val="left"/>
                    <w:rPr>
                      <w:color w:val="auto"/>
                    </w:rPr>
                  </w:pPr>
                  <w:r w:rsidRPr="00F97D59">
                    <w:rPr>
                      <w:color w:val="auto"/>
                    </w:rPr>
                    <w:t>引导有关企业采用先进适用加工工艺，集聚发展，集中建设和运营污染治理设施，防止污染土壤和地下水。</w:t>
                  </w:r>
                </w:p>
              </w:tc>
              <w:tc>
                <w:tcPr>
                  <w:tcW w:w="2078" w:type="pct"/>
                  <w:tcBorders>
                    <w:tl2br w:val="nil"/>
                    <w:tr2bl w:val="nil"/>
                  </w:tcBorders>
                  <w:vAlign w:val="center"/>
                </w:tcPr>
                <w:p w14:paraId="440D75FE" w14:textId="149E9701" w:rsidR="00C57145" w:rsidRPr="00F97D59" w:rsidRDefault="00460D10" w:rsidP="009E34BD">
                  <w:pPr>
                    <w:pStyle w:val="17"/>
                    <w:rPr>
                      <w:bCs/>
                      <w:color w:val="auto"/>
                      <w:lang w:bidi="en-US"/>
                    </w:rPr>
                  </w:pPr>
                  <w:r w:rsidRPr="00F97D59">
                    <w:rPr>
                      <w:bCs/>
                      <w:color w:val="auto"/>
                      <w:lang w:bidi="en-US"/>
                    </w:rPr>
                    <w:t>项目对废旧电器电子产品进行拆解回收利用，项目</w:t>
                  </w:r>
                  <w:r w:rsidR="00491822" w:rsidRPr="00F97D59">
                    <w:rPr>
                      <w:bCs/>
                      <w:color w:val="auto"/>
                      <w:lang w:bidi="en-US"/>
                    </w:rPr>
                    <w:t>拆解</w:t>
                  </w:r>
                  <w:r w:rsidRPr="00F97D59">
                    <w:rPr>
                      <w:bCs/>
                      <w:color w:val="auto"/>
                      <w:lang w:bidi="en-US"/>
                    </w:rPr>
                    <w:t>工序产生的</w:t>
                  </w:r>
                  <w:r w:rsidR="00491822" w:rsidRPr="00F97D59">
                    <w:rPr>
                      <w:bCs/>
                      <w:color w:val="auto"/>
                      <w:lang w:bidi="en-US"/>
                    </w:rPr>
                    <w:t>粉尘采取安装换气扇、加强车间通风等措施</w:t>
                  </w:r>
                  <w:r w:rsidRPr="00F97D59">
                    <w:rPr>
                      <w:bCs/>
                      <w:color w:val="auto"/>
                      <w:lang w:bidi="en-US"/>
                    </w:rPr>
                    <w:t>，</w:t>
                  </w:r>
                  <w:r w:rsidR="00491822" w:rsidRPr="00F97D59">
                    <w:rPr>
                      <w:bCs/>
                      <w:color w:val="auto"/>
                      <w:lang w:bidi="en-US"/>
                    </w:rPr>
                    <w:t>减少对周围环境的影响。</w:t>
                  </w:r>
                  <w:r w:rsidRPr="00F97D59">
                    <w:rPr>
                      <w:bCs/>
                      <w:color w:val="auto"/>
                      <w:lang w:bidi="en-US"/>
                    </w:rPr>
                    <w:t>本项目在采取相应的环保措施后，对大气环境影响较小。车间均进行防渗处理，一般固体废物及危险废物分类进行收集暂存，并进行合法妥善的外售或外委处置。</w:t>
                  </w:r>
                </w:p>
              </w:tc>
              <w:tc>
                <w:tcPr>
                  <w:tcW w:w="547" w:type="pct"/>
                  <w:tcBorders>
                    <w:tl2br w:val="nil"/>
                    <w:tr2bl w:val="nil"/>
                  </w:tcBorders>
                  <w:vAlign w:val="center"/>
                </w:tcPr>
                <w:p w14:paraId="53747022" w14:textId="77777777" w:rsidR="00C57145" w:rsidRPr="00F97D59" w:rsidRDefault="00C57145" w:rsidP="00C57145">
                  <w:pPr>
                    <w:pStyle w:val="17"/>
                    <w:rPr>
                      <w:color w:val="auto"/>
                    </w:rPr>
                  </w:pPr>
                  <w:r w:rsidRPr="00F97D59">
                    <w:rPr>
                      <w:color w:val="auto"/>
                    </w:rPr>
                    <w:t>符合</w:t>
                  </w:r>
                </w:p>
              </w:tc>
            </w:tr>
            <w:tr w:rsidR="00F97D59" w:rsidRPr="00F97D59" w14:paraId="39E6C86A" w14:textId="77777777" w:rsidTr="007C06E4">
              <w:trPr>
                <w:trHeight w:val="454"/>
                <w:jc w:val="center"/>
              </w:trPr>
              <w:tc>
                <w:tcPr>
                  <w:tcW w:w="419" w:type="pct"/>
                  <w:tcBorders>
                    <w:bottom w:val="single" w:sz="4" w:space="0" w:color="auto"/>
                    <w:tl2br w:val="nil"/>
                    <w:tr2bl w:val="nil"/>
                  </w:tcBorders>
                  <w:vAlign w:val="center"/>
                </w:tcPr>
                <w:p w14:paraId="2761C652" w14:textId="668487F6" w:rsidR="00C57145" w:rsidRPr="00F97D59" w:rsidRDefault="00460D10" w:rsidP="00C57145">
                  <w:pPr>
                    <w:pStyle w:val="17"/>
                    <w:rPr>
                      <w:color w:val="auto"/>
                    </w:rPr>
                  </w:pPr>
                  <w:r w:rsidRPr="00F97D59">
                    <w:rPr>
                      <w:color w:val="auto"/>
                    </w:rPr>
                    <w:t>三、主要任务</w:t>
                  </w:r>
                </w:p>
              </w:tc>
              <w:tc>
                <w:tcPr>
                  <w:tcW w:w="1956" w:type="pct"/>
                  <w:tcBorders>
                    <w:bottom w:val="single" w:sz="4" w:space="0" w:color="auto"/>
                    <w:tl2br w:val="nil"/>
                    <w:tr2bl w:val="nil"/>
                  </w:tcBorders>
                  <w:vAlign w:val="center"/>
                </w:tcPr>
                <w:p w14:paraId="06D2BDF2" w14:textId="77777777" w:rsidR="00460D10" w:rsidRPr="00F97D59" w:rsidRDefault="00460D10" w:rsidP="00460D10">
                  <w:pPr>
                    <w:pStyle w:val="17"/>
                    <w:jc w:val="left"/>
                    <w:rPr>
                      <w:color w:val="auto"/>
                    </w:rPr>
                  </w:pPr>
                  <w:r w:rsidRPr="00F97D59">
                    <w:rPr>
                      <w:color w:val="auto"/>
                    </w:rPr>
                    <w:t>（一）依法取缔一批污染严重的非法再生利用企业。主要包括：</w:t>
                  </w:r>
                </w:p>
                <w:p w14:paraId="5DCDA602" w14:textId="77777777" w:rsidR="00460D10" w:rsidRPr="00F97D59" w:rsidRDefault="00460D10" w:rsidP="00460D10">
                  <w:pPr>
                    <w:pStyle w:val="17"/>
                    <w:jc w:val="left"/>
                    <w:rPr>
                      <w:color w:val="auto"/>
                    </w:rPr>
                  </w:pPr>
                  <w:r w:rsidRPr="00F97D59">
                    <w:rPr>
                      <w:color w:val="auto"/>
                    </w:rPr>
                    <w:t>与居民区混杂、严重影响居民正常生活环境的无证无照小作坊；无环</w:t>
                  </w:r>
                </w:p>
                <w:p w14:paraId="3566844D" w14:textId="77777777" w:rsidR="00460D10" w:rsidRPr="00F97D59" w:rsidRDefault="00460D10" w:rsidP="00460D10">
                  <w:pPr>
                    <w:pStyle w:val="17"/>
                    <w:jc w:val="left"/>
                    <w:rPr>
                      <w:color w:val="auto"/>
                    </w:rPr>
                  </w:pPr>
                  <w:r w:rsidRPr="00F97D59">
                    <w:rPr>
                      <w:color w:val="auto"/>
                    </w:rPr>
                    <w:lastRenderedPageBreak/>
                    <w:t>保审批手续、未办理工商登记的非法企业；不符合国家产业政策的企</w:t>
                  </w:r>
                </w:p>
                <w:p w14:paraId="38EE5531" w14:textId="77777777" w:rsidR="00460D10" w:rsidRPr="00F97D59" w:rsidRDefault="00460D10" w:rsidP="00460D10">
                  <w:pPr>
                    <w:pStyle w:val="17"/>
                    <w:jc w:val="left"/>
                    <w:rPr>
                      <w:color w:val="auto"/>
                    </w:rPr>
                  </w:pPr>
                  <w:r w:rsidRPr="00F97D59">
                    <w:rPr>
                      <w:color w:val="auto"/>
                    </w:rPr>
                    <w:t>业；污染治理设施运行不正常且无法稳定达标排放的企业；加工利用</w:t>
                  </w:r>
                </w:p>
                <w:p w14:paraId="2A46FCC3" w14:textId="77777777" w:rsidR="00460D10" w:rsidRPr="00F97D59" w:rsidRDefault="00460D10" w:rsidP="00460D10">
                  <w:pPr>
                    <w:pStyle w:val="17"/>
                    <w:jc w:val="left"/>
                    <w:rPr>
                      <w:color w:val="auto"/>
                    </w:rPr>
                  </w:pPr>
                  <w:r w:rsidRPr="00F97D59">
                    <w:rPr>
                      <w:color w:val="auto"/>
                    </w:rPr>
                    <w:t>“</w:t>
                  </w:r>
                  <w:r w:rsidRPr="00F97D59">
                    <w:rPr>
                      <w:color w:val="auto"/>
                    </w:rPr>
                    <w:t>洋垃圾</w:t>
                  </w:r>
                  <w:r w:rsidRPr="00F97D59">
                    <w:rPr>
                      <w:color w:val="auto"/>
                    </w:rPr>
                    <w:t>”</w:t>
                  </w:r>
                  <w:r w:rsidRPr="00F97D59">
                    <w:rPr>
                      <w:color w:val="auto"/>
                    </w:rPr>
                    <w:t>的企业（洋垃圾是指：危险废物、医疗废物、电子废物、</w:t>
                  </w:r>
                </w:p>
                <w:p w14:paraId="005B9504" w14:textId="77777777" w:rsidR="00460D10" w:rsidRPr="00F97D59" w:rsidRDefault="00460D10" w:rsidP="00460D10">
                  <w:pPr>
                    <w:pStyle w:val="17"/>
                    <w:jc w:val="left"/>
                    <w:rPr>
                      <w:color w:val="auto"/>
                    </w:rPr>
                  </w:pPr>
                  <w:r w:rsidRPr="00F97D59">
                    <w:rPr>
                      <w:color w:val="auto"/>
                    </w:rPr>
                    <w:t>废旧衣服、生活垃圾、废轮胎等禁止进口的固体废物和走私进口的固</w:t>
                  </w:r>
                </w:p>
                <w:p w14:paraId="54707B91" w14:textId="77777777" w:rsidR="00460D10" w:rsidRPr="00F97D59" w:rsidRDefault="00460D10" w:rsidP="00460D10">
                  <w:pPr>
                    <w:pStyle w:val="17"/>
                    <w:jc w:val="left"/>
                    <w:rPr>
                      <w:color w:val="auto"/>
                    </w:rPr>
                  </w:pPr>
                  <w:r w:rsidRPr="00F97D59">
                    <w:rPr>
                      <w:color w:val="auto"/>
                    </w:rPr>
                    <w:t>体废物）；无危险废物经营许可证从事含有毒有害物质的电子废物、</w:t>
                  </w:r>
                </w:p>
                <w:p w14:paraId="7A413D98" w14:textId="77777777" w:rsidR="00460D10" w:rsidRPr="00F97D59" w:rsidRDefault="00460D10" w:rsidP="00460D10">
                  <w:pPr>
                    <w:pStyle w:val="17"/>
                    <w:jc w:val="left"/>
                    <w:rPr>
                      <w:color w:val="auto"/>
                    </w:rPr>
                  </w:pPr>
                  <w:r w:rsidRPr="00F97D59">
                    <w:rPr>
                      <w:color w:val="auto"/>
                    </w:rPr>
                    <w:t>废塑料（如沾染危险化学品、农药等废塑料包装物，以及输液器、针</w:t>
                  </w:r>
                </w:p>
                <w:p w14:paraId="33E4E93B" w14:textId="77777777" w:rsidR="00460D10" w:rsidRPr="00F97D59" w:rsidRDefault="00460D10" w:rsidP="00460D10">
                  <w:pPr>
                    <w:pStyle w:val="17"/>
                    <w:jc w:val="left"/>
                    <w:rPr>
                      <w:color w:val="auto"/>
                    </w:rPr>
                  </w:pPr>
                  <w:r w:rsidRPr="00F97D59">
                    <w:rPr>
                      <w:color w:val="auto"/>
                    </w:rPr>
                    <w:t>头、血袋等一次性废弃医疗用塑料制品等）加工利用的企业。对上述</w:t>
                  </w:r>
                </w:p>
                <w:p w14:paraId="6FD43D65" w14:textId="77777777" w:rsidR="00460D10" w:rsidRPr="00F97D59" w:rsidRDefault="00460D10" w:rsidP="00460D10">
                  <w:pPr>
                    <w:pStyle w:val="17"/>
                    <w:jc w:val="left"/>
                    <w:rPr>
                      <w:color w:val="auto"/>
                    </w:rPr>
                  </w:pPr>
                  <w:r w:rsidRPr="00F97D59">
                    <w:rPr>
                      <w:color w:val="auto"/>
                    </w:rPr>
                    <w:t>企业的违法行为依法予以查处，并报请地方人民政府依法对违法企业</w:t>
                  </w:r>
                </w:p>
                <w:p w14:paraId="3C45EDBC" w14:textId="6A97FC91" w:rsidR="00C57145" w:rsidRPr="00F97D59" w:rsidRDefault="00460D10" w:rsidP="00E63B49">
                  <w:pPr>
                    <w:pStyle w:val="17"/>
                    <w:jc w:val="left"/>
                    <w:rPr>
                      <w:color w:val="auto"/>
                    </w:rPr>
                  </w:pPr>
                  <w:r w:rsidRPr="00F97D59">
                    <w:rPr>
                      <w:color w:val="auto"/>
                    </w:rPr>
                    <w:t>予以关停。</w:t>
                  </w:r>
                </w:p>
              </w:tc>
              <w:tc>
                <w:tcPr>
                  <w:tcW w:w="2078" w:type="pct"/>
                  <w:tcBorders>
                    <w:tl2br w:val="nil"/>
                    <w:tr2bl w:val="nil"/>
                  </w:tcBorders>
                  <w:vAlign w:val="center"/>
                </w:tcPr>
                <w:p w14:paraId="61BE183E" w14:textId="22D74F8E" w:rsidR="00C57145" w:rsidRPr="00F97D59" w:rsidRDefault="0077619F" w:rsidP="00977828">
                  <w:pPr>
                    <w:pStyle w:val="17"/>
                    <w:jc w:val="left"/>
                    <w:rPr>
                      <w:color w:val="auto"/>
                    </w:rPr>
                  </w:pPr>
                  <w:r w:rsidRPr="00F97D59">
                    <w:rPr>
                      <w:color w:val="auto"/>
                    </w:rPr>
                    <w:lastRenderedPageBreak/>
                    <w:t>本项目建设地点位于</w:t>
                  </w:r>
                  <w:r w:rsidR="00A95CCA" w:rsidRPr="00F97D59">
                    <w:rPr>
                      <w:color w:val="auto"/>
                    </w:rPr>
                    <w:t>昌吉市大西渠镇玉堂村东北侧</w:t>
                  </w:r>
                  <w:r w:rsidR="00977828" w:rsidRPr="00F97D59">
                    <w:rPr>
                      <w:color w:val="auto"/>
                    </w:rPr>
                    <w:t>1.2</w:t>
                  </w:r>
                  <w:r w:rsidR="00491822" w:rsidRPr="00F97D59">
                    <w:rPr>
                      <w:color w:val="auto"/>
                    </w:rPr>
                    <w:t>km</w:t>
                  </w:r>
                  <w:r w:rsidR="00491822" w:rsidRPr="00F97D59">
                    <w:rPr>
                      <w:color w:val="auto"/>
                    </w:rPr>
                    <w:t>处</w:t>
                  </w:r>
                  <w:r w:rsidR="00C57145" w:rsidRPr="00F97D59">
                    <w:rPr>
                      <w:color w:val="auto"/>
                    </w:rPr>
                    <w:t>，</w:t>
                  </w:r>
                  <w:r w:rsidRPr="00F97D59">
                    <w:rPr>
                      <w:color w:val="auto"/>
                    </w:rPr>
                    <w:t>项目占地属于二类工业用地（详见附件）。</w:t>
                  </w:r>
                  <w:r w:rsidR="00016DDF" w:rsidRPr="00F97D59">
                    <w:rPr>
                      <w:bCs/>
                      <w:color w:val="auto"/>
                    </w:rPr>
                    <w:t>项目区周边无</w:t>
                  </w:r>
                  <w:r w:rsidRPr="00F97D59">
                    <w:rPr>
                      <w:color w:val="auto"/>
                    </w:rPr>
                    <w:t>居民区、</w:t>
                  </w:r>
                  <w:r w:rsidR="00016DDF" w:rsidRPr="00F97D59">
                    <w:rPr>
                      <w:bCs/>
                      <w:color w:val="auto"/>
                    </w:rPr>
                    <w:t>自然保护区、风景区、名胜古迹和其他需要特别保护的敏感目标</w:t>
                  </w:r>
                  <w:r w:rsidRPr="00F97D59">
                    <w:rPr>
                      <w:bCs/>
                      <w:color w:val="auto"/>
                    </w:rPr>
                    <w:t>；</w:t>
                  </w:r>
                  <w:r w:rsidRPr="00F97D59">
                    <w:rPr>
                      <w:color w:val="auto"/>
                    </w:rPr>
                    <w:t>项</w:t>
                  </w:r>
                  <w:r w:rsidRPr="00F97D59">
                    <w:rPr>
                      <w:color w:val="auto"/>
                    </w:rPr>
                    <w:lastRenderedPageBreak/>
                    <w:t>目污染治理设施均运行正常，达标排放。</w:t>
                  </w:r>
                  <w:r w:rsidR="00E63B49" w:rsidRPr="00F97D59">
                    <w:rPr>
                      <w:color w:val="auto"/>
                    </w:rPr>
                    <w:t>本项目厂区不进行</w:t>
                  </w:r>
                  <w:r w:rsidR="00E63B49" w:rsidRPr="00F97D59">
                    <w:rPr>
                      <w:color w:val="auto"/>
                    </w:rPr>
                    <w:t>“</w:t>
                  </w:r>
                  <w:r w:rsidR="00E63B49" w:rsidRPr="00F97D59">
                    <w:rPr>
                      <w:color w:val="auto"/>
                    </w:rPr>
                    <w:t>洋垃圾</w:t>
                  </w:r>
                  <w:r w:rsidR="00E63B49" w:rsidRPr="00F97D59">
                    <w:rPr>
                      <w:color w:val="auto"/>
                    </w:rPr>
                    <w:t>”</w:t>
                  </w:r>
                  <w:r w:rsidR="00E63B49" w:rsidRPr="00F97D59">
                    <w:rPr>
                      <w:color w:val="auto"/>
                    </w:rPr>
                    <w:t>和有毒有害物质加工。</w:t>
                  </w:r>
                </w:p>
              </w:tc>
              <w:tc>
                <w:tcPr>
                  <w:tcW w:w="547" w:type="pct"/>
                  <w:tcBorders>
                    <w:tl2br w:val="nil"/>
                    <w:tr2bl w:val="nil"/>
                  </w:tcBorders>
                  <w:vAlign w:val="center"/>
                </w:tcPr>
                <w:p w14:paraId="54B4DF49" w14:textId="77777777" w:rsidR="00C57145" w:rsidRPr="00F97D59" w:rsidRDefault="00C57145" w:rsidP="00C57145">
                  <w:pPr>
                    <w:pStyle w:val="17"/>
                    <w:rPr>
                      <w:color w:val="auto"/>
                    </w:rPr>
                  </w:pPr>
                  <w:r w:rsidRPr="00F97D59">
                    <w:rPr>
                      <w:color w:val="auto"/>
                    </w:rPr>
                    <w:lastRenderedPageBreak/>
                    <w:t>符合</w:t>
                  </w:r>
                </w:p>
              </w:tc>
            </w:tr>
          </w:tbl>
          <w:p w14:paraId="7D1975FA" w14:textId="1C0BF11F" w:rsidR="008B4DFB" w:rsidRPr="00F97D59" w:rsidRDefault="008B4DFB" w:rsidP="008B4DFB">
            <w:pPr>
              <w:pStyle w:val="1b"/>
              <w:rPr>
                <w:rFonts w:ascii="Times New Roman" w:hAnsi="Times New Roman" w:cs="Times New Roman"/>
                <w:color w:val="auto"/>
                <w:lang w:bidi="en-US"/>
              </w:rPr>
            </w:pPr>
            <w:r w:rsidRPr="00F97D59">
              <w:rPr>
                <w:rFonts w:ascii="Times New Roman" w:hAnsi="Times New Roman" w:cs="Times New Roman"/>
                <w:color w:val="auto"/>
                <w:lang w:bidi="en-US"/>
              </w:rPr>
              <w:lastRenderedPageBreak/>
              <w:t>因此</w:t>
            </w:r>
            <w:r w:rsidR="008B0311" w:rsidRPr="00F97D59">
              <w:rPr>
                <w:rFonts w:ascii="Times New Roman" w:hAnsi="Times New Roman" w:cs="Times New Roman"/>
                <w:color w:val="auto"/>
                <w:lang w:bidi="en-US"/>
              </w:rPr>
              <w:t>，</w:t>
            </w:r>
            <w:r w:rsidRPr="00F97D59">
              <w:rPr>
                <w:rFonts w:ascii="Times New Roman" w:hAnsi="Times New Roman" w:cs="Times New Roman"/>
                <w:color w:val="auto"/>
                <w:lang w:bidi="en-US"/>
              </w:rPr>
              <w:t>本项目与《关于联合开展电子废物、废轮胎、废塑料、废旧衣服、废家电拆解等再生利用行业清理整顿的通知》</w:t>
            </w:r>
            <w:r w:rsidR="008B0311" w:rsidRPr="00F97D59">
              <w:rPr>
                <w:rFonts w:ascii="Times New Roman" w:hAnsi="Times New Roman" w:cs="Times New Roman"/>
                <w:color w:val="auto"/>
                <w:lang w:bidi="en-US"/>
              </w:rPr>
              <w:t>中</w:t>
            </w:r>
            <w:r w:rsidRPr="00F97D59">
              <w:rPr>
                <w:rFonts w:ascii="Times New Roman" w:hAnsi="Times New Roman" w:cs="Times New Roman"/>
                <w:color w:val="auto"/>
                <w:lang w:bidi="en-US"/>
              </w:rPr>
              <w:t>相关要求相符。</w:t>
            </w:r>
          </w:p>
          <w:p w14:paraId="3E3CCCF7" w14:textId="35771E69" w:rsidR="00C57145" w:rsidRPr="00F97D59" w:rsidRDefault="005C343C" w:rsidP="00C57145">
            <w:pPr>
              <w:pStyle w:val="1b"/>
              <w:rPr>
                <w:rFonts w:ascii="Times New Roman" w:hAnsi="Times New Roman" w:cs="Times New Roman"/>
                <w:color w:val="auto"/>
                <w:lang w:bidi="en-US"/>
              </w:rPr>
            </w:pPr>
            <w:r w:rsidRPr="00F97D59">
              <w:rPr>
                <w:rFonts w:ascii="Times New Roman" w:hAnsi="Times New Roman" w:cs="Times New Roman"/>
                <w:color w:val="auto"/>
                <w:lang w:bidi="en-US"/>
              </w:rPr>
              <w:t>6</w:t>
            </w:r>
            <w:r w:rsidR="00C57145" w:rsidRPr="00F97D59">
              <w:rPr>
                <w:rFonts w:ascii="Times New Roman" w:hAnsi="Times New Roman" w:cs="Times New Roman"/>
                <w:color w:val="auto"/>
                <w:lang w:bidi="en-US"/>
              </w:rPr>
              <w:t>、与《</w:t>
            </w:r>
            <w:r w:rsidR="00E63B49" w:rsidRPr="00F97D59">
              <w:rPr>
                <w:rFonts w:ascii="Times New Roman" w:hAnsi="Times New Roman" w:cs="Times New Roman"/>
                <w:color w:val="auto"/>
                <w:lang w:bidi="en-US"/>
              </w:rPr>
              <w:t>废弃电器电子产品处理企业资格审查和许可指南</w:t>
            </w:r>
            <w:r w:rsidR="00C57145" w:rsidRPr="00F97D59">
              <w:rPr>
                <w:rFonts w:ascii="Times New Roman" w:hAnsi="Times New Roman" w:cs="Times New Roman"/>
                <w:color w:val="auto"/>
                <w:lang w:bidi="en-US"/>
              </w:rPr>
              <w:t>》符合性分析</w:t>
            </w:r>
          </w:p>
          <w:p w14:paraId="3D8FFBE5" w14:textId="691E3280" w:rsidR="00C57145" w:rsidRPr="00F97D59" w:rsidRDefault="00C57145" w:rsidP="00C57145">
            <w:pPr>
              <w:pStyle w:val="1b"/>
              <w:rPr>
                <w:rFonts w:ascii="Times New Roman" w:hAnsi="Times New Roman" w:cs="Times New Roman"/>
                <w:color w:val="auto"/>
                <w:lang w:bidi="en-US"/>
              </w:rPr>
            </w:pPr>
            <w:r w:rsidRPr="00F97D59">
              <w:rPr>
                <w:rFonts w:ascii="Times New Roman" w:hAnsi="Times New Roman" w:cs="Times New Roman"/>
                <w:color w:val="auto"/>
                <w:lang w:bidi="en-US"/>
              </w:rPr>
              <w:t>本项目建设与《</w:t>
            </w:r>
            <w:r w:rsidR="00E63B49" w:rsidRPr="00F97D59">
              <w:rPr>
                <w:rFonts w:ascii="Times New Roman" w:hAnsi="Times New Roman" w:cs="Times New Roman"/>
                <w:color w:val="auto"/>
                <w:lang w:bidi="en-US"/>
              </w:rPr>
              <w:t>废弃电器电子产品处理企业资格审查和许可指南</w:t>
            </w:r>
            <w:r w:rsidRPr="00F97D59">
              <w:rPr>
                <w:rFonts w:ascii="Times New Roman" w:hAnsi="Times New Roman" w:cs="Times New Roman"/>
                <w:color w:val="auto"/>
                <w:lang w:bidi="en-US"/>
              </w:rPr>
              <w:t>》符合性分析详见表</w:t>
            </w:r>
            <w:r w:rsidR="005C343C" w:rsidRPr="00F97D59">
              <w:rPr>
                <w:rFonts w:ascii="Times New Roman" w:hAnsi="Times New Roman" w:cs="Times New Roman"/>
                <w:color w:val="auto"/>
              </w:rPr>
              <w:t>1-4</w:t>
            </w:r>
            <w:r w:rsidRPr="00F97D59">
              <w:rPr>
                <w:rFonts w:ascii="Times New Roman" w:hAnsi="Times New Roman" w:cs="Times New Roman"/>
                <w:color w:val="auto"/>
                <w:lang w:bidi="en-US"/>
              </w:rPr>
              <w:t>。</w:t>
            </w:r>
          </w:p>
          <w:p w14:paraId="57BF43B3" w14:textId="5CFB6094" w:rsidR="00C57145" w:rsidRPr="00F97D59" w:rsidRDefault="00C57145" w:rsidP="005C343C">
            <w:pPr>
              <w:pStyle w:val="19"/>
              <w:spacing w:before="120"/>
              <w:ind w:firstLineChars="150" w:firstLine="315"/>
              <w:rPr>
                <w:color w:val="auto"/>
                <w:lang w:bidi="en-US"/>
              </w:rPr>
            </w:pPr>
            <w:r w:rsidRPr="00F97D59">
              <w:rPr>
                <w:color w:val="auto"/>
                <w:lang w:bidi="en-US"/>
              </w:rPr>
              <w:t>表</w:t>
            </w:r>
            <w:r w:rsidR="005C343C" w:rsidRPr="00F97D59">
              <w:rPr>
                <w:color w:val="auto"/>
                <w:lang w:bidi="en-US"/>
              </w:rPr>
              <w:t xml:space="preserve">1-4   </w:t>
            </w:r>
            <w:r w:rsidRPr="00F97D59">
              <w:rPr>
                <w:color w:val="auto"/>
                <w:lang w:bidi="en-US"/>
              </w:rPr>
              <w:t>与《</w:t>
            </w:r>
            <w:r w:rsidR="00E63B49" w:rsidRPr="00F97D59">
              <w:rPr>
                <w:color w:val="auto"/>
                <w:lang w:bidi="en-US"/>
              </w:rPr>
              <w:t>废弃电器电子产品处理企业资格审查和许可指南</w:t>
            </w:r>
            <w:r w:rsidRPr="00F97D59">
              <w:rPr>
                <w:color w:val="auto"/>
                <w:lang w:bidi="en-US"/>
              </w:rPr>
              <w:t>》符合性分析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671"/>
              <w:gridCol w:w="901"/>
              <w:gridCol w:w="1984"/>
              <w:gridCol w:w="1880"/>
              <w:gridCol w:w="463"/>
            </w:tblGrid>
            <w:tr w:rsidR="00F97D59" w:rsidRPr="00F97D59" w14:paraId="0EEF2D44" w14:textId="77777777" w:rsidTr="007C06E4">
              <w:trPr>
                <w:trHeight w:val="340"/>
              </w:trPr>
              <w:tc>
                <w:tcPr>
                  <w:tcW w:w="0" w:type="auto"/>
                  <w:vMerge w:val="restart"/>
                  <w:shd w:val="clear" w:color="auto" w:fill="auto"/>
                  <w:vAlign w:val="center"/>
                  <w:hideMark/>
                </w:tcPr>
                <w:p w14:paraId="3C7964FB" w14:textId="77777777" w:rsidR="0086510C" w:rsidRPr="00F97D59" w:rsidRDefault="0086510C" w:rsidP="007C06E4">
                  <w:pPr>
                    <w:pStyle w:val="17"/>
                    <w:rPr>
                      <w:color w:val="auto"/>
                    </w:rPr>
                  </w:pPr>
                  <w:r w:rsidRPr="00F97D59">
                    <w:rPr>
                      <w:color w:val="auto"/>
                    </w:rPr>
                    <w:t>序号</w:t>
                  </w:r>
                </w:p>
              </w:tc>
              <w:tc>
                <w:tcPr>
                  <w:tcW w:w="3556" w:type="dxa"/>
                  <w:gridSpan w:val="3"/>
                  <w:shd w:val="clear" w:color="auto" w:fill="auto"/>
                  <w:vAlign w:val="center"/>
                  <w:hideMark/>
                </w:tcPr>
                <w:p w14:paraId="1823CEEC" w14:textId="77777777" w:rsidR="0086510C" w:rsidRPr="00F97D59" w:rsidRDefault="0086510C" w:rsidP="007C06E4">
                  <w:pPr>
                    <w:pStyle w:val="17"/>
                    <w:rPr>
                      <w:color w:val="auto"/>
                    </w:rPr>
                  </w:pPr>
                  <w:r w:rsidRPr="00F97D59">
                    <w:rPr>
                      <w:color w:val="auto"/>
                    </w:rPr>
                    <w:t>规范要求</w:t>
                  </w:r>
                </w:p>
              </w:tc>
              <w:tc>
                <w:tcPr>
                  <w:tcW w:w="1880" w:type="dxa"/>
                  <w:vMerge w:val="restart"/>
                  <w:shd w:val="clear" w:color="auto" w:fill="auto"/>
                  <w:vAlign w:val="center"/>
                  <w:hideMark/>
                </w:tcPr>
                <w:p w14:paraId="30C5F021" w14:textId="77777777" w:rsidR="0086510C" w:rsidRPr="00F97D59" w:rsidRDefault="0086510C" w:rsidP="007C06E4">
                  <w:pPr>
                    <w:pStyle w:val="17"/>
                    <w:rPr>
                      <w:color w:val="auto"/>
                    </w:rPr>
                  </w:pPr>
                  <w:r w:rsidRPr="00F97D59">
                    <w:rPr>
                      <w:color w:val="auto"/>
                    </w:rPr>
                    <w:t>项目拟建情况</w:t>
                  </w:r>
                </w:p>
              </w:tc>
              <w:tc>
                <w:tcPr>
                  <w:tcW w:w="0" w:type="auto"/>
                  <w:vMerge w:val="restart"/>
                  <w:shd w:val="clear" w:color="auto" w:fill="auto"/>
                  <w:vAlign w:val="center"/>
                  <w:hideMark/>
                </w:tcPr>
                <w:p w14:paraId="3499E4E6" w14:textId="77777777" w:rsidR="0086510C" w:rsidRPr="00F97D59" w:rsidRDefault="0086510C" w:rsidP="007C06E4">
                  <w:pPr>
                    <w:pStyle w:val="17"/>
                    <w:rPr>
                      <w:color w:val="auto"/>
                    </w:rPr>
                  </w:pPr>
                  <w:r w:rsidRPr="00F97D59">
                    <w:rPr>
                      <w:color w:val="auto"/>
                    </w:rPr>
                    <w:t>相符</w:t>
                  </w:r>
                  <w:r w:rsidRPr="00F97D59">
                    <w:rPr>
                      <w:color w:val="auto"/>
                    </w:rPr>
                    <w:t xml:space="preserve"> </w:t>
                  </w:r>
                  <w:r w:rsidRPr="00F97D59">
                    <w:rPr>
                      <w:color w:val="auto"/>
                    </w:rPr>
                    <w:t>性</w:t>
                  </w:r>
                </w:p>
              </w:tc>
            </w:tr>
            <w:tr w:rsidR="00F97D59" w:rsidRPr="00F97D59" w14:paraId="548B8F53" w14:textId="77777777" w:rsidTr="007C06E4">
              <w:trPr>
                <w:trHeight w:val="340"/>
              </w:trPr>
              <w:tc>
                <w:tcPr>
                  <w:tcW w:w="0" w:type="auto"/>
                  <w:vMerge/>
                  <w:vAlign w:val="center"/>
                  <w:hideMark/>
                </w:tcPr>
                <w:p w14:paraId="08A837CA" w14:textId="77777777" w:rsidR="0086510C" w:rsidRPr="00F97D59" w:rsidRDefault="0086510C" w:rsidP="007C06E4">
                  <w:pPr>
                    <w:pStyle w:val="17"/>
                    <w:rPr>
                      <w:color w:val="auto"/>
                    </w:rPr>
                  </w:pPr>
                </w:p>
              </w:tc>
              <w:tc>
                <w:tcPr>
                  <w:tcW w:w="1572" w:type="dxa"/>
                  <w:gridSpan w:val="2"/>
                  <w:shd w:val="clear" w:color="auto" w:fill="auto"/>
                  <w:vAlign w:val="center"/>
                  <w:hideMark/>
                </w:tcPr>
                <w:p w14:paraId="3870E8B2" w14:textId="77777777" w:rsidR="0086510C" w:rsidRPr="00F97D59" w:rsidRDefault="0086510C" w:rsidP="007C06E4">
                  <w:pPr>
                    <w:pStyle w:val="17"/>
                    <w:rPr>
                      <w:color w:val="auto"/>
                    </w:rPr>
                  </w:pPr>
                  <w:r w:rsidRPr="00F97D59">
                    <w:rPr>
                      <w:color w:val="auto"/>
                    </w:rPr>
                    <w:t>主要要求</w:t>
                  </w:r>
                </w:p>
              </w:tc>
              <w:tc>
                <w:tcPr>
                  <w:tcW w:w="1984" w:type="dxa"/>
                  <w:shd w:val="clear" w:color="auto" w:fill="auto"/>
                  <w:vAlign w:val="center"/>
                  <w:hideMark/>
                </w:tcPr>
                <w:p w14:paraId="5E9BC3DD" w14:textId="77777777" w:rsidR="0086510C" w:rsidRPr="00F97D59" w:rsidRDefault="0086510C" w:rsidP="007C06E4">
                  <w:pPr>
                    <w:pStyle w:val="17"/>
                    <w:rPr>
                      <w:color w:val="auto"/>
                    </w:rPr>
                  </w:pPr>
                  <w:r w:rsidRPr="00F97D59">
                    <w:rPr>
                      <w:color w:val="auto"/>
                    </w:rPr>
                    <w:t>具体要求</w:t>
                  </w:r>
                </w:p>
              </w:tc>
              <w:tc>
                <w:tcPr>
                  <w:tcW w:w="1880" w:type="dxa"/>
                  <w:vMerge/>
                  <w:vAlign w:val="center"/>
                  <w:hideMark/>
                </w:tcPr>
                <w:p w14:paraId="18B5CEE7" w14:textId="77777777" w:rsidR="0086510C" w:rsidRPr="00F97D59" w:rsidRDefault="0086510C" w:rsidP="007C06E4">
                  <w:pPr>
                    <w:pStyle w:val="17"/>
                    <w:rPr>
                      <w:color w:val="auto"/>
                    </w:rPr>
                  </w:pPr>
                </w:p>
              </w:tc>
              <w:tc>
                <w:tcPr>
                  <w:tcW w:w="0" w:type="auto"/>
                  <w:vMerge/>
                  <w:vAlign w:val="center"/>
                  <w:hideMark/>
                </w:tcPr>
                <w:p w14:paraId="11CF30B0" w14:textId="77777777" w:rsidR="0086510C" w:rsidRPr="00F97D59" w:rsidRDefault="0086510C" w:rsidP="007C06E4">
                  <w:pPr>
                    <w:pStyle w:val="17"/>
                    <w:rPr>
                      <w:color w:val="auto"/>
                    </w:rPr>
                  </w:pPr>
                </w:p>
              </w:tc>
            </w:tr>
            <w:tr w:rsidR="00F97D59" w:rsidRPr="00F97D59" w14:paraId="24AEF1BF" w14:textId="77777777" w:rsidTr="00047E88">
              <w:trPr>
                <w:trHeight w:val="1906"/>
              </w:trPr>
              <w:tc>
                <w:tcPr>
                  <w:tcW w:w="0" w:type="auto"/>
                  <w:tcBorders>
                    <w:bottom w:val="single" w:sz="4" w:space="0" w:color="auto"/>
                  </w:tcBorders>
                  <w:shd w:val="clear" w:color="auto" w:fill="auto"/>
                  <w:vAlign w:val="center"/>
                  <w:hideMark/>
                </w:tcPr>
                <w:p w14:paraId="0906569F" w14:textId="77777777" w:rsidR="00882B78" w:rsidRPr="00F97D59" w:rsidRDefault="00882B78" w:rsidP="007C06E4">
                  <w:pPr>
                    <w:pStyle w:val="17"/>
                    <w:rPr>
                      <w:rFonts w:eastAsia="等线"/>
                      <w:color w:val="auto"/>
                    </w:rPr>
                  </w:pPr>
                  <w:r w:rsidRPr="00F97D59">
                    <w:rPr>
                      <w:rFonts w:eastAsia="等线"/>
                      <w:color w:val="auto"/>
                    </w:rPr>
                    <w:lastRenderedPageBreak/>
                    <w:t>1</w:t>
                  </w:r>
                </w:p>
              </w:tc>
              <w:tc>
                <w:tcPr>
                  <w:tcW w:w="0" w:type="auto"/>
                  <w:vMerge w:val="restart"/>
                  <w:shd w:val="clear" w:color="auto" w:fill="auto"/>
                  <w:vAlign w:val="center"/>
                  <w:hideMark/>
                </w:tcPr>
                <w:p w14:paraId="5335C1B7" w14:textId="2E48981B" w:rsidR="00882B78" w:rsidRPr="00F97D59" w:rsidRDefault="00882B78" w:rsidP="007C06E4">
                  <w:pPr>
                    <w:pStyle w:val="17"/>
                    <w:rPr>
                      <w:color w:val="auto"/>
                    </w:rPr>
                  </w:pPr>
                  <w:r w:rsidRPr="00F97D59">
                    <w:rPr>
                      <w:color w:val="auto"/>
                    </w:rPr>
                    <w:t>具备完善的废</w:t>
                  </w:r>
                  <w:r w:rsidRPr="00F97D59">
                    <w:rPr>
                      <w:color w:val="auto"/>
                    </w:rPr>
                    <w:t xml:space="preserve"> </w:t>
                  </w:r>
                  <w:r w:rsidRPr="00F97D59">
                    <w:rPr>
                      <w:color w:val="auto"/>
                    </w:rPr>
                    <w:t>弃电器电子产品处理设施</w:t>
                  </w:r>
                </w:p>
              </w:tc>
              <w:tc>
                <w:tcPr>
                  <w:tcW w:w="901" w:type="dxa"/>
                  <w:vMerge w:val="restart"/>
                  <w:tcBorders>
                    <w:bottom w:val="single" w:sz="4" w:space="0" w:color="auto"/>
                  </w:tcBorders>
                  <w:shd w:val="clear" w:color="auto" w:fill="auto"/>
                  <w:vAlign w:val="center"/>
                  <w:hideMark/>
                </w:tcPr>
                <w:p w14:paraId="50556CE9" w14:textId="3A212FC8" w:rsidR="00882B78" w:rsidRPr="00F97D59" w:rsidRDefault="00882B78" w:rsidP="007C06E4">
                  <w:pPr>
                    <w:pStyle w:val="17"/>
                    <w:rPr>
                      <w:color w:val="auto"/>
                    </w:rPr>
                  </w:pPr>
                  <w:r w:rsidRPr="00F97D59">
                    <w:rPr>
                      <w:color w:val="auto"/>
                    </w:rPr>
                    <w:t>具有集中和独立的</w:t>
                  </w:r>
                  <w:r w:rsidRPr="00F97D59">
                    <w:rPr>
                      <w:color w:val="auto"/>
                    </w:rPr>
                    <w:t xml:space="preserve"> </w:t>
                  </w:r>
                  <w:r w:rsidRPr="00F97D59">
                    <w:rPr>
                      <w:color w:val="auto"/>
                    </w:rPr>
                    <w:t>厂区</w:t>
                  </w:r>
                </w:p>
              </w:tc>
              <w:tc>
                <w:tcPr>
                  <w:tcW w:w="1984" w:type="dxa"/>
                  <w:tcBorders>
                    <w:bottom w:val="single" w:sz="4" w:space="0" w:color="auto"/>
                  </w:tcBorders>
                  <w:shd w:val="clear" w:color="auto" w:fill="auto"/>
                  <w:vAlign w:val="center"/>
                  <w:hideMark/>
                </w:tcPr>
                <w:p w14:paraId="784001E7" w14:textId="2C1C41C4" w:rsidR="00882B78" w:rsidRPr="00F97D59" w:rsidRDefault="00882B78" w:rsidP="007C06E4">
                  <w:pPr>
                    <w:pStyle w:val="17"/>
                    <w:rPr>
                      <w:color w:val="auto"/>
                    </w:rPr>
                  </w:pPr>
                  <w:r w:rsidRPr="00F97D59">
                    <w:rPr>
                      <w:color w:val="auto"/>
                    </w:rPr>
                    <w:t>厂区必须为集中、独立的一整块场地。</w:t>
                  </w:r>
                  <w:r w:rsidRPr="00F97D59">
                    <w:rPr>
                      <w:color w:val="auto"/>
                    </w:rPr>
                    <w:t xml:space="preserve">2011 </w:t>
                  </w:r>
                  <w:r w:rsidRPr="00F97D59">
                    <w:rPr>
                      <w:color w:val="auto"/>
                    </w:rPr>
                    <w:t>年</w:t>
                  </w:r>
                  <w:r w:rsidRPr="00F97D59">
                    <w:rPr>
                      <w:color w:val="auto"/>
                    </w:rPr>
                    <w:t xml:space="preserve"> 1 </w:t>
                  </w:r>
                  <w:r w:rsidRPr="00F97D59">
                    <w:rPr>
                      <w:color w:val="auto"/>
                    </w:rPr>
                    <w:t>月</w:t>
                  </w:r>
                  <w:r w:rsidRPr="00F97D59">
                    <w:rPr>
                      <w:color w:val="auto"/>
                    </w:rPr>
                    <w:t xml:space="preserve"> 1 </w:t>
                  </w:r>
                  <w:r w:rsidRPr="00F97D59">
                    <w:rPr>
                      <w:color w:val="auto"/>
                    </w:rPr>
                    <w:t>日以后新建的处理企业应当拥有该厂区的土地使用权。</w:t>
                  </w:r>
                </w:p>
              </w:tc>
              <w:tc>
                <w:tcPr>
                  <w:tcW w:w="1880" w:type="dxa"/>
                  <w:tcBorders>
                    <w:bottom w:val="single" w:sz="4" w:space="0" w:color="auto"/>
                  </w:tcBorders>
                  <w:shd w:val="clear" w:color="auto" w:fill="auto"/>
                  <w:vAlign w:val="center"/>
                  <w:hideMark/>
                </w:tcPr>
                <w:p w14:paraId="4A960443" w14:textId="1844765E" w:rsidR="00882B78" w:rsidRPr="00F97D59" w:rsidRDefault="00882B78" w:rsidP="007C06E4">
                  <w:pPr>
                    <w:pStyle w:val="17"/>
                    <w:rPr>
                      <w:color w:val="auto"/>
                    </w:rPr>
                  </w:pPr>
                  <w:r w:rsidRPr="00F97D59">
                    <w:rPr>
                      <w:color w:val="auto"/>
                    </w:rPr>
                    <w:t>本项目为集中，独立的一整块场地，并拥有该厂区的土地使用权</w:t>
                  </w:r>
                </w:p>
              </w:tc>
              <w:tc>
                <w:tcPr>
                  <w:tcW w:w="0" w:type="auto"/>
                  <w:tcBorders>
                    <w:bottom w:val="single" w:sz="4" w:space="0" w:color="auto"/>
                  </w:tcBorders>
                  <w:shd w:val="clear" w:color="auto" w:fill="auto"/>
                  <w:vAlign w:val="center"/>
                  <w:hideMark/>
                </w:tcPr>
                <w:p w14:paraId="782E563A" w14:textId="10609C9B" w:rsidR="00882B78" w:rsidRPr="00F97D59" w:rsidRDefault="00834347" w:rsidP="007C06E4">
                  <w:pPr>
                    <w:pStyle w:val="17"/>
                    <w:rPr>
                      <w:color w:val="auto"/>
                    </w:rPr>
                  </w:pPr>
                  <w:r w:rsidRPr="00F97D59">
                    <w:rPr>
                      <w:rFonts w:hint="eastAsia"/>
                      <w:color w:val="auto"/>
                    </w:rPr>
                    <w:t>符合</w:t>
                  </w:r>
                </w:p>
              </w:tc>
            </w:tr>
            <w:tr w:rsidR="00F97D59" w:rsidRPr="00F97D59" w14:paraId="0BF7E706" w14:textId="77777777" w:rsidTr="007C06E4">
              <w:trPr>
                <w:trHeight w:val="861"/>
              </w:trPr>
              <w:tc>
                <w:tcPr>
                  <w:tcW w:w="0" w:type="auto"/>
                  <w:shd w:val="clear" w:color="auto" w:fill="auto"/>
                  <w:vAlign w:val="center"/>
                  <w:hideMark/>
                </w:tcPr>
                <w:p w14:paraId="74FD117F" w14:textId="013396F4" w:rsidR="00882B78" w:rsidRPr="00F97D59" w:rsidRDefault="00882B78" w:rsidP="007C06E4">
                  <w:pPr>
                    <w:pStyle w:val="17"/>
                    <w:rPr>
                      <w:b/>
                      <w:bCs/>
                      <w:color w:val="auto"/>
                      <w:sz w:val="20"/>
                      <w:szCs w:val="20"/>
                    </w:rPr>
                  </w:pPr>
                  <w:r w:rsidRPr="00F97D59">
                    <w:rPr>
                      <w:b/>
                      <w:bCs/>
                      <w:color w:val="auto"/>
                      <w:sz w:val="20"/>
                      <w:szCs w:val="20"/>
                    </w:rPr>
                    <w:t xml:space="preserve">　</w:t>
                  </w:r>
                  <w:r w:rsidRPr="00F97D59">
                    <w:rPr>
                      <w:b/>
                      <w:bCs/>
                      <w:color w:val="auto"/>
                      <w:sz w:val="20"/>
                      <w:szCs w:val="20"/>
                    </w:rPr>
                    <w:t>2</w:t>
                  </w:r>
                </w:p>
              </w:tc>
              <w:tc>
                <w:tcPr>
                  <w:tcW w:w="0" w:type="auto"/>
                  <w:vMerge/>
                  <w:vAlign w:val="center"/>
                  <w:hideMark/>
                </w:tcPr>
                <w:p w14:paraId="2B951DBD" w14:textId="77777777" w:rsidR="00882B78" w:rsidRPr="00F97D59" w:rsidRDefault="00882B78" w:rsidP="007C06E4">
                  <w:pPr>
                    <w:pStyle w:val="17"/>
                    <w:rPr>
                      <w:color w:val="auto"/>
                    </w:rPr>
                  </w:pPr>
                </w:p>
              </w:tc>
              <w:tc>
                <w:tcPr>
                  <w:tcW w:w="901" w:type="dxa"/>
                  <w:vMerge/>
                  <w:vAlign w:val="center"/>
                  <w:hideMark/>
                </w:tcPr>
                <w:p w14:paraId="12A2A505" w14:textId="77777777" w:rsidR="00882B78" w:rsidRPr="00F97D59" w:rsidRDefault="00882B78" w:rsidP="007C06E4">
                  <w:pPr>
                    <w:pStyle w:val="17"/>
                    <w:rPr>
                      <w:color w:val="auto"/>
                    </w:rPr>
                  </w:pPr>
                </w:p>
              </w:tc>
              <w:tc>
                <w:tcPr>
                  <w:tcW w:w="1984" w:type="dxa"/>
                  <w:vAlign w:val="center"/>
                </w:tcPr>
                <w:p w14:paraId="04A15DA1" w14:textId="57925FE9" w:rsidR="00882B78" w:rsidRPr="00F97D59" w:rsidRDefault="00882B78" w:rsidP="007C06E4">
                  <w:pPr>
                    <w:pStyle w:val="17"/>
                    <w:rPr>
                      <w:color w:val="auto"/>
                      <w:lang w:val="en"/>
                    </w:rPr>
                  </w:pPr>
                  <w:r w:rsidRPr="00F97D59">
                    <w:rPr>
                      <w:color w:val="auto"/>
                      <w:lang w:val="en"/>
                    </w:rPr>
                    <w:t>厂区不得混杂于饮用水源保护区、基本农田保护区和其他需要特别保护的区域。</w:t>
                  </w:r>
                </w:p>
              </w:tc>
              <w:tc>
                <w:tcPr>
                  <w:tcW w:w="1880" w:type="dxa"/>
                  <w:vAlign w:val="center"/>
                </w:tcPr>
                <w:p w14:paraId="3D918E6E" w14:textId="257661EF" w:rsidR="00882B78" w:rsidRPr="00F97D59" w:rsidRDefault="00882B78" w:rsidP="007C06E4">
                  <w:pPr>
                    <w:pStyle w:val="17"/>
                    <w:rPr>
                      <w:color w:val="auto"/>
                    </w:rPr>
                  </w:pPr>
                  <w:r w:rsidRPr="00F97D59">
                    <w:rPr>
                      <w:color w:val="auto"/>
                    </w:rPr>
                    <w:t>厂区不涉及</w:t>
                  </w:r>
                  <w:r w:rsidRPr="00F97D59">
                    <w:rPr>
                      <w:color w:val="auto"/>
                      <w:lang w:val="en"/>
                    </w:rPr>
                    <w:t>饮用水源保护区、基本农田保护区和其他需要特别保护的区域</w:t>
                  </w:r>
                </w:p>
              </w:tc>
              <w:tc>
                <w:tcPr>
                  <w:tcW w:w="0" w:type="auto"/>
                  <w:shd w:val="clear" w:color="auto" w:fill="auto"/>
                  <w:vAlign w:val="center"/>
                  <w:hideMark/>
                </w:tcPr>
                <w:p w14:paraId="1411DA7F" w14:textId="7ACC87B7" w:rsidR="00882B78" w:rsidRPr="00F97D59" w:rsidRDefault="00834347" w:rsidP="007C06E4">
                  <w:pPr>
                    <w:pStyle w:val="17"/>
                    <w:rPr>
                      <w:color w:val="auto"/>
                    </w:rPr>
                  </w:pPr>
                  <w:r w:rsidRPr="00F97D59">
                    <w:rPr>
                      <w:rFonts w:hint="eastAsia"/>
                      <w:color w:val="auto"/>
                    </w:rPr>
                    <w:t>符合</w:t>
                  </w:r>
                </w:p>
              </w:tc>
            </w:tr>
            <w:tr w:rsidR="00F97D59" w:rsidRPr="00F97D59" w14:paraId="139725BD" w14:textId="77777777" w:rsidTr="007C06E4">
              <w:trPr>
                <w:trHeight w:val="340"/>
              </w:trPr>
              <w:tc>
                <w:tcPr>
                  <w:tcW w:w="0" w:type="auto"/>
                  <w:shd w:val="clear" w:color="auto" w:fill="auto"/>
                  <w:vAlign w:val="center"/>
                  <w:hideMark/>
                </w:tcPr>
                <w:p w14:paraId="2B755F1F" w14:textId="3E255CAA" w:rsidR="00882B78" w:rsidRPr="00F97D59" w:rsidRDefault="00882B78" w:rsidP="007C06E4">
                  <w:pPr>
                    <w:pStyle w:val="17"/>
                    <w:rPr>
                      <w:b/>
                      <w:bCs/>
                      <w:color w:val="auto"/>
                      <w:sz w:val="20"/>
                      <w:szCs w:val="20"/>
                    </w:rPr>
                  </w:pPr>
                  <w:r w:rsidRPr="00F97D59">
                    <w:rPr>
                      <w:b/>
                      <w:bCs/>
                      <w:color w:val="auto"/>
                      <w:sz w:val="20"/>
                      <w:szCs w:val="20"/>
                    </w:rPr>
                    <w:t>3</w:t>
                  </w:r>
                  <w:r w:rsidRPr="00F97D59">
                    <w:rPr>
                      <w:b/>
                      <w:bCs/>
                      <w:color w:val="auto"/>
                      <w:sz w:val="20"/>
                      <w:szCs w:val="20"/>
                    </w:rPr>
                    <w:t xml:space="preserve">　</w:t>
                  </w:r>
                </w:p>
              </w:tc>
              <w:tc>
                <w:tcPr>
                  <w:tcW w:w="0" w:type="auto"/>
                  <w:vMerge/>
                  <w:vAlign w:val="center"/>
                  <w:hideMark/>
                </w:tcPr>
                <w:p w14:paraId="50CEEA59" w14:textId="77777777" w:rsidR="00882B78" w:rsidRPr="00F97D59" w:rsidRDefault="00882B78" w:rsidP="007C06E4">
                  <w:pPr>
                    <w:pStyle w:val="17"/>
                    <w:rPr>
                      <w:color w:val="auto"/>
                    </w:rPr>
                  </w:pPr>
                </w:p>
              </w:tc>
              <w:tc>
                <w:tcPr>
                  <w:tcW w:w="901" w:type="dxa"/>
                  <w:vMerge w:val="restart"/>
                  <w:shd w:val="clear" w:color="auto" w:fill="auto"/>
                  <w:vAlign w:val="center"/>
                  <w:hideMark/>
                </w:tcPr>
                <w:p w14:paraId="34DB0E03" w14:textId="77777777" w:rsidR="00882B78" w:rsidRPr="00F97D59" w:rsidRDefault="00882B78" w:rsidP="007C06E4">
                  <w:pPr>
                    <w:pStyle w:val="17"/>
                    <w:rPr>
                      <w:bCs/>
                      <w:color w:val="auto"/>
                    </w:rPr>
                  </w:pPr>
                  <w:r w:rsidRPr="00F97D59">
                    <w:rPr>
                      <w:bCs/>
                      <w:color w:val="auto"/>
                    </w:rPr>
                    <w:t>贮存</w:t>
                  </w:r>
                </w:p>
                <w:p w14:paraId="2D013A1D" w14:textId="5B49AF68" w:rsidR="00882B78" w:rsidRPr="00F97D59" w:rsidRDefault="00882B78" w:rsidP="007C06E4">
                  <w:pPr>
                    <w:pStyle w:val="17"/>
                    <w:rPr>
                      <w:bCs/>
                      <w:color w:val="auto"/>
                    </w:rPr>
                  </w:pPr>
                  <w:r w:rsidRPr="00F97D59">
                    <w:rPr>
                      <w:bCs/>
                      <w:color w:val="auto"/>
                    </w:rPr>
                    <w:t>场地</w:t>
                  </w:r>
                  <w:r w:rsidRPr="00F97D59">
                    <w:rPr>
                      <w:b/>
                      <w:bCs/>
                      <w:color w:val="auto"/>
                      <w:sz w:val="20"/>
                      <w:szCs w:val="20"/>
                    </w:rPr>
                    <w:t xml:space="preserve">　</w:t>
                  </w:r>
                </w:p>
              </w:tc>
              <w:tc>
                <w:tcPr>
                  <w:tcW w:w="1984" w:type="dxa"/>
                  <w:shd w:val="clear" w:color="auto" w:fill="auto"/>
                  <w:vAlign w:val="center"/>
                  <w:hideMark/>
                </w:tcPr>
                <w:p w14:paraId="231F45F3" w14:textId="05D63523" w:rsidR="00882B78" w:rsidRPr="00F97D59" w:rsidRDefault="00882B78" w:rsidP="007C06E4">
                  <w:pPr>
                    <w:pStyle w:val="17"/>
                    <w:rPr>
                      <w:bCs/>
                      <w:color w:val="auto"/>
                      <w:lang w:val="en"/>
                    </w:rPr>
                  </w:pPr>
                  <w:r w:rsidRPr="00F97D59">
                    <w:rPr>
                      <w:bCs/>
                      <w:color w:val="auto"/>
                    </w:rPr>
                    <w:t xml:space="preserve">　</w:t>
                  </w:r>
                  <w:r w:rsidRPr="00F97D59">
                    <w:rPr>
                      <w:bCs/>
                      <w:color w:val="auto"/>
                      <w:lang w:val="en"/>
                    </w:rPr>
                    <w:t>具有用于贮存废弃电器电子产品及其拆解产物（包括最终废弃物）的场地。</w:t>
                  </w:r>
                </w:p>
              </w:tc>
              <w:tc>
                <w:tcPr>
                  <w:tcW w:w="1880" w:type="dxa"/>
                  <w:shd w:val="clear" w:color="auto" w:fill="auto"/>
                  <w:vAlign w:val="center"/>
                  <w:hideMark/>
                </w:tcPr>
                <w:p w14:paraId="01CB45D6" w14:textId="2257B018" w:rsidR="00882B78" w:rsidRPr="00F97D59" w:rsidRDefault="00882B78" w:rsidP="00AE0F0C">
                  <w:pPr>
                    <w:pStyle w:val="17"/>
                    <w:rPr>
                      <w:color w:val="auto"/>
                    </w:rPr>
                  </w:pPr>
                  <w:r w:rsidRPr="00F97D59">
                    <w:rPr>
                      <w:color w:val="auto"/>
                    </w:rPr>
                    <w:t>本项目具有</w:t>
                  </w:r>
                  <w:r w:rsidRPr="00F97D59">
                    <w:rPr>
                      <w:bCs/>
                      <w:color w:val="auto"/>
                      <w:lang w:val="en"/>
                    </w:rPr>
                    <w:t>用于贮存废弃电器电子产品及其拆解产物（包括最终废弃物）的场地</w:t>
                  </w:r>
                </w:p>
              </w:tc>
              <w:tc>
                <w:tcPr>
                  <w:tcW w:w="0" w:type="auto"/>
                  <w:shd w:val="clear" w:color="auto" w:fill="auto"/>
                  <w:vAlign w:val="center"/>
                  <w:hideMark/>
                </w:tcPr>
                <w:p w14:paraId="6E42CBF3" w14:textId="57D7C503" w:rsidR="00882B78" w:rsidRPr="00F97D59" w:rsidRDefault="00834347" w:rsidP="007C06E4">
                  <w:pPr>
                    <w:pStyle w:val="17"/>
                    <w:rPr>
                      <w:color w:val="auto"/>
                    </w:rPr>
                  </w:pPr>
                  <w:r w:rsidRPr="00F97D59">
                    <w:rPr>
                      <w:rFonts w:hint="eastAsia"/>
                      <w:color w:val="auto"/>
                    </w:rPr>
                    <w:t>符合</w:t>
                  </w:r>
                </w:p>
              </w:tc>
            </w:tr>
            <w:tr w:rsidR="00F97D59" w:rsidRPr="00F97D59" w14:paraId="67594BF7" w14:textId="77777777" w:rsidTr="007C06E4">
              <w:trPr>
                <w:trHeight w:val="340"/>
              </w:trPr>
              <w:tc>
                <w:tcPr>
                  <w:tcW w:w="0" w:type="auto"/>
                  <w:shd w:val="clear" w:color="auto" w:fill="auto"/>
                  <w:vAlign w:val="center"/>
                </w:tcPr>
                <w:p w14:paraId="497ECD51" w14:textId="5D1BC1C1" w:rsidR="00882B78" w:rsidRPr="00F97D59" w:rsidRDefault="00882B78" w:rsidP="007C06E4">
                  <w:pPr>
                    <w:pStyle w:val="17"/>
                    <w:rPr>
                      <w:b/>
                      <w:bCs/>
                      <w:color w:val="auto"/>
                      <w:sz w:val="20"/>
                      <w:szCs w:val="20"/>
                    </w:rPr>
                  </w:pPr>
                  <w:r w:rsidRPr="00F97D59">
                    <w:rPr>
                      <w:b/>
                      <w:bCs/>
                      <w:color w:val="auto"/>
                      <w:sz w:val="20"/>
                      <w:szCs w:val="20"/>
                    </w:rPr>
                    <w:t>4</w:t>
                  </w:r>
                </w:p>
              </w:tc>
              <w:tc>
                <w:tcPr>
                  <w:tcW w:w="0" w:type="auto"/>
                  <w:vMerge/>
                  <w:vAlign w:val="center"/>
                </w:tcPr>
                <w:p w14:paraId="209772F8" w14:textId="77777777" w:rsidR="00882B78" w:rsidRPr="00F97D59" w:rsidRDefault="00882B78" w:rsidP="007C06E4">
                  <w:pPr>
                    <w:pStyle w:val="17"/>
                    <w:rPr>
                      <w:color w:val="auto"/>
                    </w:rPr>
                  </w:pPr>
                </w:p>
              </w:tc>
              <w:tc>
                <w:tcPr>
                  <w:tcW w:w="901" w:type="dxa"/>
                  <w:vMerge/>
                  <w:shd w:val="clear" w:color="auto" w:fill="auto"/>
                  <w:vAlign w:val="center"/>
                </w:tcPr>
                <w:p w14:paraId="6D226610" w14:textId="555C99A5" w:rsidR="00882B78" w:rsidRPr="00F97D59" w:rsidRDefault="00882B78" w:rsidP="007C06E4">
                  <w:pPr>
                    <w:pStyle w:val="17"/>
                    <w:rPr>
                      <w:bCs/>
                      <w:color w:val="auto"/>
                    </w:rPr>
                  </w:pPr>
                </w:p>
              </w:tc>
              <w:tc>
                <w:tcPr>
                  <w:tcW w:w="1984" w:type="dxa"/>
                  <w:shd w:val="clear" w:color="auto" w:fill="auto"/>
                  <w:vAlign w:val="center"/>
                </w:tcPr>
                <w:p w14:paraId="5BB26913" w14:textId="37C09FEB" w:rsidR="00882B78" w:rsidRPr="00F97D59" w:rsidRDefault="00882B78" w:rsidP="007C06E4">
                  <w:pPr>
                    <w:pStyle w:val="17"/>
                    <w:rPr>
                      <w:bCs/>
                      <w:color w:val="auto"/>
                    </w:rPr>
                  </w:pPr>
                  <w:r w:rsidRPr="00F97D59">
                    <w:rPr>
                      <w:bCs/>
                      <w:color w:val="auto"/>
                      <w:lang w:val="en"/>
                    </w:rPr>
                    <w:t>贮存场地周边应设置围栏，以利于监控货物和人员的进出；并配备现场闭路电视（以下简称</w:t>
                  </w:r>
                  <w:r w:rsidRPr="00F97D59">
                    <w:rPr>
                      <w:bCs/>
                      <w:color w:val="auto"/>
                      <w:lang w:val="en"/>
                    </w:rPr>
                    <w:t>CCTV”</w:t>
                  </w:r>
                  <w:r w:rsidRPr="00F97D59">
                    <w:rPr>
                      <w:bCs/>
                      <w:color w:val="auto"/>
                      <w:lang w:val="en"/>
                    </w:rPr>
                    <w:t>）监控设备。</w:t>
                  </w:r>
                </w:p>
              </w:tc>
              <w:tc>
                <w:tcPr>
                  <w:tcW w:w="1880" w:type="dxa"/>
                  <w:shd w:val="clear" w:color="auto" w:fill="auto"/>
                  <w:vAlign w:val="center"/>
                </w:tcPr>
                <w:p w14:paraId="6675E214" w14:textId="4A632A2E" w:rsidR="00882B78" w:rsidRPr="00F97D59" w:rsidRDefault="00882B78" w:rsidP="007C06E4">
                  <w:pPr>
                    <w:pStyle w:val="17"/>
                    <w:rPr>
                      <w:color w:val="auto"/>
                    </w:rPr>
                  </w:pPr>
                  <w:r w:rsidRPr="00F97D59">
                    <w:rPr>
                      <w:color w:val="auto"/>
                    </w:rPr>
                    <w:t>厂区周边设置围栏，并配备现场监控设备。</w:t>
                  </w:r>
                </w:p>
              </w:tc>
              <w:tc>
                <w:tcPr>
                  <w:tcW w:w="0" w:type="auto"/>
                  <w:shd w:val="clear" w:color="auto" w:fill="auto"/>
                  <w:vAlign w:val="center"/>
                </w:tcPr>
                <w:p w14:paraId="536F13D9" w14:textId="0096F348" w:rsidR="00882B78" w:rsidRPr="00F97D59" w:rsidRDefault="00834347" w:rsidP="007C06E4">
                  <w:pPr>
                    <w:pStyle w:val="17"/>
                    <w:rPr>
                      <w:color w:val="auto"/>
                    </w:rPr>
                  </w:pPr>
                  <w:r w:rsidRPr="00F97D59">
                    <w:rPr>
                      <w:rFonts w:hint="eastAsia"/>
                      <w:color w:val="auto"/>
                    </w:rPr>
                    <w:t>符合</w:t>
                  </w:r>
                </w:p>
              </w:tc>
            </w:tr>
            <w:tr w:rsidR="00F97D59" w:rsidRPr="00F97D59" w14:paraId="570CBB11" w14:textId="77777777" w:rsidTr="007C06E4">
              <w:trPr>
                <w:trHeight w:val="340"/>
              </w:trPr>
              <w:tc>
                <w:tcPr>
                  <w:tcW w:w="0" w:type="auto"/>
                  <w:shd w:val="clear" w:color="auto" w:fill="auto"/>
                  <w:vAlign w:val="center"/>
                </w:tcPr>
                <w:p w14:paraId="16B49FD2" w14:textId="00EB98DC" w:rsidR="00882B78" w:rsidRPr="00F97D59" w:rsidRDefault="00882B78" w:rsidP="007C06E4">
                  <w:pPr>
                    <w:pStyle w:val="17"/>
                    <w:rPr>
                      <w:b/>
                      <w:bCs/>
                      <w:color w:val="auto"/>
                      <w:sz w:val="20"/>
                      <w:szCs w:val="20"/>
                    </w:rPr>
                  </w:pPr>
                  <w:r w:rsidRPr="00F97D59">
                    <w:rPr>
                      <w:b/>
                      <w:bCs/>
                      <w:color w:val="auto"/>
                      <w:sz w:val="20"/>
                      <w:szCs w:val="20"/>
                    </w:rPr>
                    <w:t>5</w:t>
                  </w:r>
                </w:p>
              </w:tc>
              <w:tc>
                <w:tcPr>
                  <w:tcW w:w="0" w:type="auto"/>
                  <w:vMerge/>
                  <w:vAlign w:val="center"/>
                </w:tcPr>
                <w:p w14:paraId="2A640A44" w14:textId="77777777" w:rsidR="00882B78" w:rsidRPr="00F97D59" w:rsidRDefault="00882B78" w:rsidP="007C06E4">
                  <w:pPr>
                    <w:pStyle w:val="17"/>
                    <w:rPr>
                      <w:color w:val="auto"/>
                    </w:rPr>
                  </w:pPr>
                </w:p>
              </w:tc>
              <w:tc>
                <w:tcPr>
                  <w:tcW w:w="901" w:type="dxa"/>
                  <w:vMerge/>
                  <w:shd w:val="clear" w:color="auto" w:fill="auto"/>
                  <w:vAlign w:val="center"/>
                </w:tcPr>
                <w:p w14:paraId="5AEA9769" w14:textId="37A16FAC" w:rsidR="00882B78" w:rsidRPr="00F97D59" w:rsidRDefault="00882B78" w:rsidP="007C06E4">
                  <w:pPr>
                    <w:pStyle w:val="17"/>
                    <w:rPr>
                      <w:bCs/>
                      <w:color w:val="auto"/>
                    </w:rPr>
                  </w:pPr>
                </w:p>
              </w:tc>
              <w:tc>
                <w:tcPr>
                  <w:tcW w:w="1984" w:type="dxa"/>
                  <w:shd w:val="clear" w:color="auto" w:fill="auto"/>
                  <w:vAlign w:val="center"/>
                </w:tcPr>
                <w:p w14:paraId="74BF86A3" w14:textId="29FF7739" w:rsidR="00882B78" w:rsidRPr="00F97D59" w:rsidRDefault="00882B78" w:rsidP="007C06E4">
                  <w:pPr>
                    <w:pStyle w:val="17"/>
                    <w:rPr>
                      <w:bCs/>
                      <w:color w:val="auto"/>
                    </w:rPr>
                  </w:pPr>
                  <w:r w:rsidRPr="00F97D59">
                    <w:rPr>
                      <w:bCs/>
                      <w:color w:val="auto"/>
                      <w:lang w:val="en"/>
                    </w:rPr>
                    <w:t>贮存场地应具有防渗的水泥硬化地面。</w:t>
                  </w:r>
                </w:p>
              </w:tc>
              <w:tc>
                <w:tcPr>
                  <w:tcW w:w="1880" w:type="dxa"/>
                  <w:shd w:val="clear" w:color="auto" w:fill="auto"/>
                  <w:vAlign w:val="center"/>
                </w:tcPr>
                <w:p w14:paraId="729CFFD7" w14:textId="2947DCC0" w:rsidR="00882B78" w:rsidRPr="00F97D59" w:rsidRDefault="00882B78" w:rsidP="007C06E4">
                  <w:pPr>
                    <w:pStyle w:val="17"/>
                    <w:rPr>
                      <w:color w:val="auto"/>
                    </w:rPr>
                  </w:pPr>
                  <w:r w:rsidRPr="00F97D59">
                    <w:rPr>
                      <w:color w:val="auto"/>
                    </w:rPr>
                    <w:t>厂区贮存场地设置水泥硬化地面</w:t>
                  </w:r>
                </w:p>
              </w:tc>
              <w:tc>
                <w:tcPr>
                  <w:tcW w:w="0" w:type="auto"/>
                  <w:shd w:val="clear" w:color="auto" w:fill="auto"/>
                  <w:vAlign w:val="center"/>
                </w:tcPr>
                <w:p w14:paraId="0C0FD937" w14:textId="2582164D" w:rsidR="00882B78" w:rsidRPr="00F97D59" w:rsidRDefault="00834347" w:rsidP="007C06E4">
                  <w:pPr>
                    <w:pStyle w:val="17"/>
                    <w:rPr>
                      <w:color w:val="auto"/>
                    </w:rPr>
                  </w:pPr>
                  <w:r w:rsidRPr="00F97D59">
                    <w:rPr>
                      <w:rFonts w:hint="eastAsia"/>
                      <w:color w:val="auto"/>
                    </w:rPr>
                    <w:t>符合</w:t>
                  </w:r>
                </w:p>
              </w:tc>
            </w:tr>
            <w:tr w:rsidR="00F97D59" w:rsidRPr="00F97D59" w14:paraId="3E2B068E" w14:textId="77777777" w:rsidTr="007C06E4">
              <w:trPr>
                <w:trHeight w:val="340"/>
              </w:trPr>
              <w:tc>
                <w:tcPr>
                  <w:tcW w:w="0" w:type="auto"/>
                  <w:shd w:val="clear" w:color="auto" w:fill="auto"/>
                  <w:vAlign w:val="center"/>
                </w:tcPr>
                <w:p w14:paraId="0E42F4F6" w14:textId="38C7E49B" w:rsidR="00882B78" w:rsidRPr="00F97D59" w:rsidRDefault="00882B78" w:rsidP="007C06E4">
                  <w:pPr>
                    <w:pStyle w:val="17"/>
                    <w:rPr>
                      <w:b/>
                      <w:bCs/>
                      <w:color w:val="auto"/>
                      <w:sz w:val="20"/>
                      <w:szCs w:val="20"/>
                    </w:rPr>
                  </w:pPr>
                  <w:r w:rsidRPr="00F97D59">
                    <w:rPr>
                      <w:b/>
                      <w:bCs/>
                      <w:color w:val="auto"/>
                      <w:sz w:val="20"/>
                      <w:szCs w:val="20"/>
                    </w:rPr>
                    <w:t>6</w:t>
                  </w:r>
                </w:p>
              </w:tc>
              <w:tc>
                <w:tcPr>
                  <w:tcW w:w="0" w:type="auto"/>
                  <w:vMerge/>
                  <w:vAlign w:val="center"/>
                </w:tcPr>
                <w:p w14:paraId="39BC3B96" w14:textId="77777777" w:rsidR="00882B78" w:rsidRPr="00F97D59" w:rsidRDefault="00882B78" w:rsidP="007C06E4">
                  <w:pPr>
                    <w:pStyle w:val="17"/>
                    <w:rPr>
                      <w:color w:val="auto"/>
                    </w:rPr>
                  </w:pPr>
                </w:p>
              </w:tc>
              <w:tc>
                <w:tcPr>
                  <w:tcW w:w="901" w:type="dxa"/>
                  <w:vMerge/>
                  <w:shd w:val="clear" w:color="auto" w:fill="auto"/>
                  <w:vAlign w:val="center"/>
                </w:tcPr>
                <w:p w14:paraId="0546C881" w14:textId="34081E31" w:rsidR="00882B78" w:rsidRPr="00F97D59" w:rsidRDefault="00882B78" w:rsidP="007C06E4">
                  <w:pPr>
                    <w:pStyle w:val="17"/>
                    <w:rPr>
                      <w:bCs/>
                      <w:color w:val="auto"/>
                    </w:rPr>
                  </w:pPr>
                </w:p>
              </w:tc>
              <w:tc>
                <w:tcPr>
                  <w:tcW w:w="1984" w:type="dxa"/>
                  <w:shd w:val="clear" w:color="auto" w:fill="auto"/>
                  <w:vAlign w:val="center"/>
                </w:tcPr>
                <w:p w14:paraId="0786BCA2" w14:textId="71D2E8FA" w:rsidR="00882B78" w:rsidRPr="00F97D59" w:rsidRDefault="00882B78" w:rsidP="007C06E4">
                  <w:pPr>
                    <w:pStyle w:val="17"/>
                    <w:rPr>
                      <w:bCs/>
                      <w:color w:val="auto"/>
                    </w:rPr>
                  </w:pPr>
                  <w:r w:rsidRPr="00F97D59">
                    <w:rPr>
                      <w:bCs/>
                      <w:color w:val="auto"/>
                      <w:lang w:val="en"/>
                    </w:rPr>
                    <w:t>不同类别的废弃电器电子产品及其拆解产物（包括最终废弃物）应当分区贮存。各分区应在显著位置设置标识，标明贮存物的名称、贮存时间、注意事项等。如</w:t>
                  </w:r>
                  <w:r w:rsidRPr="00F97D59">
                    <w:rPr>
                      <w:bCs/>
                      <w:color w:val="auto"/>
                      <w:lang w:val="en"/>
                    </w:rPr>
                    <w:t>CRT</w:t>
                  </w:r>
                  <w:r w:rsidRPr="00F97D59">
                    <w:rPr>
                      <w:bCs/>
                      <w:color w:val="auto"/>
                      <w:lang w:val="en"/>
                    </w:rPr>
                    <w:t>电视机应当单独分区贮存并采取相应的固定措施，防止碰撞和散落。</w:t>
                  </w:r>
                </w:p>
              </w:tc>
              <w:tc>
                <w:tcPr>
                  <w:tcW w:w="1880" w:type="dxa"/>
                  <w:shd w:val="clear" w:color="auto" w:fill="auto"/>
                  <w:vAlign w:val="center"/>
                </w:tcPr>
                <w:p w14:paraId="56FF3611" w14:textId="74E246CE" w:rsidR="00882B78" w:rsidRPr="00F97D59" w:rsidRDefault="00882B78" w:rsidP="007C06E4">
                  <w:pPr>
                    <w:pStyle w:val="17"/>
                    <w:rPr>
                      <w:color w:val="auto"/>
                    </w:rPr>
                  </w:pPr>
                  <w:r w:rsidRPr="00F97D59">
                    <w:rPr>
                      <w:color w:val="auto"/>
                    </w:rPr>
                    <w:t>不同类别的废弃电子产品及其拆解产物采取分区贮存的方式。并在各分区设置明显的标识、表明贮存物的名称、贮存时间和注意事项等；</w:t>
                  </w:r>
                  <w:r w:rsidRPr="00F97D59">
                    <w:rPr>
                      <w:color w:val="auto"/>
                    </w:rPr>
                    <w:t>CRT</w:t>
                  </w:r>
                  <w:r w:rsidRPr="00F97D59">
                    <w:rPr>
                      <w:color w:val="auto"/>
                    </w:rPr>
                    <w:t>电视机采取固定的措施，单独进行分区。</w:t>
                  </w:r>
                </w:p>
              </w:tc>
              <w:tc>
                <w:tcPr>
                  <w:tcW w:w="0" w:type="auto"/>
                  <w:shd w:val="clear" w:color="auto" w:fill="auto"/>
                  <w:vAlign w:val="center"/>
                </w:tcPr>
                <w:p w14:paraId="17CA1241" w14:textId="66D3EA19" w:rsidR="00882B78" w:rsidRPr="00F97D59" w:rsidRDefault="00834347" w:rsidP="007C06E4">
                  <w:pPr>
                    <w:pStyle w:val="17"/>
                    <w:rPr>
                      <w:color w:val="auto"/>
                    </w:rPr>
                  </w:pPr>
                  <w:r w:rsidRPr="00F97D59">
                    <w:rPr>
                      <w:rFonts w:hint="eastAsia"/>
                      <w:color w:val="auto"/>
                    </w:rPr>
                    <w:t>符合</w:t>
                  </w:r>
                </w:p>
              </w:tc>
            </w:tr>
            <w:tr w:rsidR="00F97D59" w:rsidRPr="00F97D59" w14:paraId="349176A7" w14:textId="77777777" w:rsidTr="007C06E4">
              <w:trPr>
                <w:trHeight w:val="340"/>
              </w:trPr>
              <w:tc>
                <w:tcPr>
                  <w:tcW w:w="0" w:type="auto"/>
                  <w:shd w:val="clear" w:color="auto" w:fill="auto"/>
                  <w:vAlign w:val="center"/>
                </w:tcPr>
                <w:p w14:paraId="184B1ED7" w14:textId="48926DE0" w:rsidR="00882B78" w:rsidRPr="00F97D59" w:rsidRDefault="00882B78" w:rsidP="007C06E4">
                  <w:pPr>
                    <w:pStyle w:val="17"/>
                    <w:rPr>
                      <w:b/>
                      <w:bCs/>
                      <w:color w:val="auto"/>
                      <w:sz w:val="20"/>
                      <w:szCs w:val="20"/>
                    </w:rPr>
                  </w:pPr>
                  <w:r w:rsidRPr="00F97D59">
                    <w:rPr>
                      <w:rFonts w:hint="eastAsia"/>
                      <w:b/>
                      <w:bCs/>
                      <w:color w:val="auto"/>
                      <w:sz w:val="20"/>
                      <w:szCs w:val="20"/>
                    </w:rPr>
                    <w:t>7</w:t>
                  </w:r>
                </w:p>
              </w:tc>
              <w:tc>
                <w:tcPr>
                  <w:tcW w:w="0" w:type="auto"/>
                  <w:vMerge/>
                  <w:vAlign w:val="center"/>
                </w:tcPr>
                <w:p w14:paraId="14EACD03" w14:textId="77777777" w:rsidR="00882B78" w:rsidRPr="00F97D59" w:rsidRDefault="00882B78" w:rsidP="007C06E4">
                  <w:pPr>
                    <w:pStyle w:val="17"/>
                    <w:rPr>
                      <w:color w:val="auto"/>
                    </w:rPr>
                  </w:pPr>
                </w:p>
              </w:tc>
              <w:tc>
                <w:tcPr>
                  <w:tcW w:w="901" w:type="dxa"/>
                  <w:vMerge w:val="restart"/>
                  <w:shd w:val="clear" w:color="auto" w:fill="auto"/>
                  <w:vAlign w:val="center"/>
                </w:tcPr>
                <w:p w14:paraId="0EC7BAB1" w14:textId="06CF8DA3" w:rsidR="00882B78" w:rsidRPr="00F97D59" w:rsidRDefault="00882B78" w:rsidP="007C06E4">
                  <w:pPr>
                    <w:pStyle w:val="17"/>
                    <w:rPr>
                      <w:bCs/>
                      <w:color w:val="auto"/>
                    </w:rPr>
                  </w:pPr>
                  <w:r w:rsidRPr="00F97D59">
                    <w:rPr>
                      <w:rFonts w:hint="eastAsia"/>
                      <w:bCs/>
                      <w:color w:val="auto"/>
                    </w:rPr>
                    <w:t>处理</w:t>
                  </w:r>
                  <w:r w:rsidRPr="00F97D59">
                    <w:rPr>
                      <w:bCs/>
                      <w:color w:val="auto"/>
                    </w:rPr>
                    <w:t>场地</w:t>
                  </w:r>
                </w:p>
              </w:tc>
              <w:tc>
                <w:tcPr>
                  <w:tcW w:w="1984" w:type="dxa"/>
                  <w:shd w:val="clear" w:color="auto" w:fill="auto"/>
                  <w:vAlign w:val="center"/>
                </w:tcPr>
                <w:p w14:paraId="1F51E089" w14:textId="25D5ACF3" w:rsidR="00882B78" w:rsidRPr="00F97D59" w:rsidRDefault="00882B78" w:rsidP="007C06E4">
                  <w:pPr>
                    <w:pStyle w:val="17"/>
                    <w:rPr>
                      <w:bCs/>
                      <w:color w:val="auto"/>
                      <w:lang w:val="en"/>
                    </w:rPr>
                  </w:pPr>
                  <w:r w:rsidRPr="00F97D59">
                    <w:rPr>
                      <w:rFonts w:hint="eastAsia"/>
                      <w:bCs/>
                      <w:color w:val="auto"/>
                      <w:lang w:val="en"/>
                    </w:rPr>
                    <w:t>具有处理废弃电器电子产品的专用场地</w:t>
                  </w:r>
                </w:p>
              </w:tc>
              <w:tc>
                <w:tcPr>
                  <w:tcW w:w="1880" w:type="dxa"/>
                  <w:shd w:val="clear" w:color="auto" w:fill="auto"/>
                  <w:vAlign w:val="center"/>
                </w:tcPr>
                <w:p w14:paraId="231F9F25" w14:textId="2523A903" w:rsidR="00882B78" w:rsidRPr="00F97D59" w:rsidRDefault="00882B78" w:rsidP="003F6F2A">
                  <w:pPr>
                    <w:pStyle w:val="17"/>
                    <w:rPr>
                      <w:color w:val="auto"/>
                    </w:rPr>
                  </w:pPr>
                  <w:r w:rsidRPr="00F97D59">
                    <w:rPr>
                      <w:rFonts w:hint="eastAsia"/>
                      <w:color w:val="auto"/>
                    </w:rPr>
                    <w:t>项目</w:t>
                  </w:r>
                  <w:r w:rsidRPr="00F97D59">
                    <w:rPr>
                      <w:color w:val="auto"/>
                    </w:rPr>
                    <w:t>设置</w:t>
                  </w:r>
                  <w:r w:rsidRPr="00F97D59">
                    <w:rPr>
                      <w:rFonts w:hint="eastAsia"/>
                      <w:color w:val="auto"/>
                    </w:rPr>
                    <w:t>废弃电器电子产品回收处理车间，</w:t>
                  </w:r>
                  <w:r w:rsidRPr="00F97D59">
                    <w:rPr>
                      <w:color w:val="auto"/>
                    </w:rPr>
                    <w:t>属于具有处理废弃电器电子产品的专用场地</w:t>
                  </w:r>
                </w:p>
              </w:tc>
              <w:tc>
                <w:tcPr>
                  <w:tcW w:w="0" w:type="auto"/>
                  <w:shd w:val="clear" w:color="auto" w:fill="auto"/>
                  <w:vAlign w:val="center"/>
                </w:tcPr>
                <w:p w14:paraId="0F290AD6" w14:textId="63779F2C" w:rsidR="00882B78" w:rsidRPr="00F97D59" w:rsidRDefault="00834347" w:rsidP="007C06E4">
                  <w:pPr>
                    <w:pStyle w:val="17"/>
                    <w:rPr>
                      <w:color w:val="auto"/>
                    </w:rPr>
                  </w:pPr>
                  <w:r w:rsidRPr="00F97D59">
                    <w:rPr>
                      <w:rFonts w:hint="eastAsia"/>
                      <w:color w:val="auto"/>
                    </w:rPr>
                    <w:t>符合</w:t>
                  </w:r>
                </w:p>
              </w:tc>
            </w:tr>
            <w:tr w:rsidR="00F97D59" w:rsidRPr="00F97D59" w14:paraId="7004AE8B" w14:textId="77777777" w:rsidTr="007C06E4">
              <w:trPr>
                <w:trHeight w:val="340"/>
              </w:trPr>
              <w:tc>
                <w:tcPr>
                  <w:tcW w:w="0" w:type="auto"/>
                  <w:shd w:val="clear" w:color="auto" w:fill="auto"/>
                  <w:vAlign w:val="center"/>
                </w:tcPr>
                <w:p w14:paraId="15979686" w14:textId="1AA0B929" w:rsidR="00882B78" w:rsidRPr="00F97D59" w:rsidRDefault="00882B78" w:rsidP="007C06E4">
                  <w:pPr>
                    <w:pStyle w:val="17"/>
                    <w:rPr>
                      <w:b/>
                      <w:bCs/>
                      <w:color w:val="auto"/>
                      <w:sz w:val="20"/>
                      <w:szCs w:val="20"/>
                    </w:rPr>
                  </w:pPr>
                  <w:r w:rsidRPr="00F97D59">
                    <w:rPr>
                      <w:rFonts w:hint="eastAsia"/>
                      <w:b/>
                      <w:bCs/>
                      <w:color w:val="auto"/>
                      <w:sz w:val="20"/>
                      <w:szCs w:val="20"/>
                    </w:rPr>
                    <w:t>8</w:t>
                  </w:r>
                </w:p>
              </w:tc>
              <w:tc>
                <w:tcPr>
                  <w:tcW w:w="0" w:type="auto"/>
                  <w:vMerge/>
                  <w:vAlign w:val="center"/>
                </w:tcPr>
                <w:p w14:paraId="73763E0F" w14:textId="77777777" w:rsidR="00882B78" w:rsidRPr="00F97D59" w:rsidRDefault="00882B78" w:rsidP="007C06E4">
                  <w:pPr>
                    <w:pStyle w:val="17"/>
                    <w:rPr>
                      <w:color w:val="auto"/>
                    </w:rPr>
                  </w:pPr>
                </w:p>
              </w:tc>
              <w:tc>
                <w:tcPr>
                  <w:tcW w:w="901" w:type="dxa"/>
                  <w:vMerge/>
                  <w:shd w:val="clear" w:color="auto" w:fill="auto"/>
                  <w:vAlign w:val="center"/>
                </w:tcPr>
                <w:p w14:paraId="1A37CC2C" w14:textId="77777777" w:rsidR="00882B78" w:rsidRPr="00F97D59" w:rsidRDefault="00882B78" w:rsidP="007C06E4">
                  <w:pPr>
                    <w:pStyle w:val="17"/>
                    <w:rPr>
                      <w:bCs/>
                      <w:color w:val="auto"/>
                    </w:rPr>
                  </w:pPr>
                </w:p>
              </w:tc>
              <w:tc>
                <w:tcPr>
                  <w:tcW w:w="1984" w:type="dxa"/>
                  <w:shd w:val="clear" w:color="auto" w:fill="auto"/>
                  <w:vAlign w:val="center"/>
                </w:tcPr>
                <w:p w14:paraId="69A07E3C" w14:textId="43E7D590" w:rsidR="00882B78" w:rsidRPr="00F97D59" w:rsidRDefault="00882B78" w:rsidP="007C06E4">
                  <w:pPr>
                    <w:pStyle w:val="17"/>
                    <w:rPr>
                      <w:bCs/>
                      <w:color w:val="auto"/>
                      <w:lang w:val="en"/>
                    </w:rPr>
                  </w:pPr>
                  <w:r w:rsidRPr="00F97D59">
                    <w:rPr>
                      <w:rFonts w:hint="eastAsia"/>
                      <w:bCs/>
                      <w:color w:val="auto"/>
                      <w:lang w:val="en"/>
                    </w:rPr>
                    <w:t>处理场地应位于室内，具有防止水、</w:t>
                  </w:r>
                  <w:r w:rsidRPr="00F97D59">
                    <w:rPr>
                      <w:rFonts w:hint="eastAsia"/>
                      <w:bCs/>
                      <w:color w:val="auto"/>
                      <w:lang w:val="en"/>
                    </w:rPr>
                    <w:lastRenderedPageBreak/>
                    <w:t>油类等液体渗透的水泥硬化地面</w:t>
                  </w:r>
                </w:p>
              </w:tc>
              <w:tc>
                <w:tcPr>
                  <w:tcW w:w="1880" w:type="dxa"/>
                  <w:shd w:val="clear" w:color="auto" w:fill="auto"/>
                  <w:vAlign w:val="center"/>
                </w:tcPr>
                <w:p w14:paraId="4D17C439" w14:textId="1DDD2924" w:rsidR="00882B78" w:rsidRPr="00F97D59" w:rsidRDefault="00882B78" w:rsidP="007C06E4">
                  <w:pPr>
                    <w:pStyle w:val="17"/>
                    <w:rPr>
                      <w:color w:val="auto"/>
                    </w:rPr>
                  </w:pPr>
                  <w:r w:rsidRPr="00F97D59">
                    <w:rPr>
                      <w:rFonts w:hint="eastAsia"/>
                      <w:color w:val="auto"/>
                    </w:rPr>
                    <w:lastRenderedPageBreak/>
                    <w:t>项目</w:t>
                  </w:r>
                  <w:r w:rsidRPr="00F97D59">
                    <w:rPr>
                      <w:color w:val="auto"/>
                    </w:rPr>
                    <w:t>处理场地均位于室内，并设</w:t>
                  </w:r>
                  <w:r w:rsidRPr="00F97D59">
                    <w:rPr>
                      <w:color w:val="auto"/>
                    </w:rPr>
                    <w:lastRenderedPageBreak/>
                    <w:t>置具有防止水、油类等</w:t>
                  </w:r>
                  <w:r w:rsidRPr="00F97D59">
                    <w:rPr>
                      <w:rFonts w:hint="eastAsia"/>
                      <w:color w:val="auto"/>
                    </w:rPr>
                    <w:t>液体</w:t>
                  </w:r>
                  <w:r w:rsidRPr="00F97D59">
                    <w:rPr>
                      <w:color w:val="auto"/>
                    </w:rPr>
                    <w:t>渗漏的水泥硬化地面</w:t>
                  </w:r>
                </w:p>
              </w:tc>
              <w:tc>
                <w:tcPr>
                  <w:tcW w:w="0" w:type="auto"/>
                  <w:shd w:val="clear" w:color="auto" w:fill="auto"/>
                  <w:vAlign w:val="center"/>
                </w:tcPr>
                <w:p w14:paraId="23CFA549" w14:textId="4704DFB7" w:rsidR="00882B78" w:rsidRPr="00F97D59" w:rsidRDefault="00834347" w:rsidP="007C06E4">
                  <w:pPr>
                    <w:pStyle w:val="17"/>
                    <w:rPr>
                      <w:color w:val="auto"/>
                    </w:rPr>
                  </w:pPr>
                  <w:r w:rsidRPr="00F97D59">
                    <w:rPr>
                      <w:rFonts w:hint="eastAsia"/>
                      <w:color w:val="auto"/>
                    </w:rPr>
                    <w:lastRenderedPageBreak/>
                    <w:t>符合</w:t>
                  </w:r>
                </w:p>
              </w:tc>
            </w:tr>
            <w:tr w:rsidR="00F97D59" w:rsidRPr="00F97D59" w14:paraId="3AED581A" w14:textId="77777777" w:rsidTr="007C06E4">
              <w:trPr>
                <w:trHeight w:val="340"/>
              </w:trPr>
              <w:tc>
                <w:tcPr>
                  <w:tcW w:w="0" w:type="auto"/>
                  <w:shd w:val="clear" w:color="auto" w:fill="auto"/>
                  <w:vAlign w:val="center"/>
                </w:tcPr>
                <w:p w14:paraId="20BEACD2" w14:textId="385720E3" w:rsidR="00882B78" w:rsidRPr="00F97D59" w:rsidRDefault="00882B78" w:rsidP="007C06E4">
                  <w:pPr>
                    <w:pStyle w:val="17"/>
                    <w:rPr>
                      <w:b/>
                      <w:bCs/>
                      <w:color w:val="auto"/>
                      <w:sz w:val="20"/>
                      <w:szCs w:val="20"/>
                    </w:rPr>
                  </w:pPr>
                  <w:r w:rsidRPr="00F97D59">
                    <w:rPr>
                      <w:rFonts w:hint="eastAsia"/>
                      <w:b/>
                      <w:bCs/>
                      <w:color w:val="auto"/>
                      <w:sz w:val="20"/>
                      <w:szCs w:val="20"/>
                    </w:rPr>
                    <w:lastRenderedPageBreak/>
                    <w:t>9</w:t>
                  </w:r>
                </w:p>
              </w:tc>
              <w:tc>
                <w:tcPr>
                  <w:tcW w:w="0" w:type="auto"/>
                  <w:vMerge/>
                  <w:vAlign w:val="center"/>
                </w:tcPr>
                <w:p w14:paraId="4DF8AF42" w14:textId="77777777" w:rsidR="00882B78" w:rsidRPr="00F97D59" w:rsidRDefault="00882B78" w:rsidP="007C06E4">
                  <w:pPr>
                    <w:pStyle w:val="17"/>
                    <w:rPr>
                      <w:color w:val="auto"/>
                    </w:rPr>
                  </w:pPr>
                </w:p>
              </w:tc>
              <w:tc>
                <w:tcPr>
                  <w:tcW w:w="901" w:type="dxa"/>
                  <w:vMerge/>
                  <w:shd w:val="clear" w:color="auto" w:fill="auto"/>
                  <w:vAlign w:val="center"/>
                </w:tcPr>
                <w:p w14:paraId="58684EF1" w14:textId="77777777" w:rsidR="00882B78" w:rsidRPr="00F97D59" w:rsidRDefault="00882B78" w:rsidP="007C06E4">
                  <w:pPr>
                    <w:pStyle w:val="17"/>
                    <w:rPr>
                      <w:bCs/>
                      <w:color w:val="auto"/>
                    </w:rPr>
                  </w:pPr>
                </w:p>
              </w:tc>
              <w:tc>
                <w:tcPr>
                  <w:tcW w:w="1984" w:type="dxa"/>
                  <w:shd w:val="clear" w:color="auto" w:fill="auto"/>
                  <w:vAlign w:val="center"/>
                </w:tcPr>
                <w:p w14:paraId="34A956D5" w14:textId="4766B82B" w:rsidR="00882B78" w:rsidRPr="00F97D59" w:rsidRDefault="00882B78" w:rsidP="007C06E4">
                  <w:pPr>
                    <w:pStyle w:val="17"/>
                    <w:rPr>
                      <w:bCs/>
                      <w:color w:val="auto"/>
                      <w:lang w:val="en"/>
                    </w:rPr>
                  </w:pPr>
                  <w:r w:rsidRPr="00F97D59">
                    <w:rPr>
                      <w:rFonts w:hint="eastAsia"/>
                      <w:bCs/>
                      <w:color w:val="auto"/>
                      <w:lang w:val="en"/>
                    </w:rPr>
                    <w:t>处理场地应当分区。不同类型的废弃电器电子产品应当在不同的区域处理。各处理区域之间应有明显的界限，并在显著位置设置提示性标志和操作流程图，有潜在危险的处理区应设置警示标志。各处理区应分别配备现场</w:t>
                  </w:r>
                  <w:r w:rsidRPr="00F97D59">
                    <w:rPr>
                      <w:rFonts w:hint="eastAsia"/>
                      <w:bCs/>
                      <w:color w:val="auto"/>
                      <w:lang w:val="en"/>
                    </w:rPr>
                    <w:t>CCTV</w:t>
                  </w:r>
                  <w:r w:rsidRPr="00F97D59">
                    <w:rPr>
                      <w:rFonts w:hint="eastAsia"/>
                      <w:bCs/>
                      <w:color w:val="auto"/>
                      <w:lang w:val="en"/>
                    </w:rPr>
                    <w:t>监控设备</w:t>
                  </w:r>
                </w:p>
              </w:tc>
              <w:tc>
                <w:tcPr>
                  <w:tcW w:w="1880" w:type="dxa"/>
                  <w:shd w:val="clear" w:color="auto" w:fill="auto"/>
                  <w:vAlign w:val="center"/>
                </w:tcPr>
                <w:p w14:paraId="5F74F6B4" w14:textId="156C8523" w:rsidR="00882B78" w:rsidRPr="00F97D59" w:rsidRDefault="00882B78" w:rsidP="007C06E4">
                  <w:pPr>
                    <w:pStyle w:val="17"/>
                    <w:rPr>
                      <w:color w:val="auto"/>
                    </w:rPr>
                  </w:pPr>
                  <w:r w:rsidRPr="00F97D59">
                    <w:rPr>
                      <w:rFonts w:hint="eastAsia"/>
                      <w:color w:val="auto"/>
                    </w:rPr>
                    <w:t>项目</w:t>
                  </w:r>
                  <w:r w:rsidRPr="00F97D59">
                    <w:rPr>
                      <w:color w:val="auto"/>
                    </w:rPr>
                    <w:t>处理场地设置分区，不同类型的产品设置于不同的区域，设置明显的界限，在显著位置设置提示性的标志和流程图，</w:t>
                  </w:r>
                  <w:r w:rsidRPr="00F97D59">
                    <w:rPr>
                      <w:rFonts w:hint="eastAsia"/>
                      <w:color w:val="auto"/>
                    </w:rPr>
                    <w:t>有潜在危险的处理区应设置警示标志；</w:t>
                  </w:r>
                  <w:r w:rsidRPr="00F97D59">
                    <w:rPr>
                      <w:color w:val="auto"/>
                    </w:rPr>
                    <w:t>并在各处理去配备现场</w:t>
                  </w:r>
                  <w:r w:rsidRPr="00F97D59">
                    <w:rPr>
                      <w:rFonts w:hint="eastAsia"/>
                      <w:color w:val="auto"/>
                    </w:rPr>
                    <w:t>CCTV</w:t>
                  </w:r>
                  <w:r w:rsidRPr="00F97D59">
                    <w:rPr>
                      <w:rFonts w:hint="eastAsia"/>
                      <w:color w:val="auto"/>
                    </w:rPr>
                    <w:t>。</w:t>
                  </w:r>
                </w:p>
              </w:tc>
              <w:tc>
                <w:tcPr>
                  <w:tcW w:w="0" w:type="auto"/>
                  <w:shd w:val="clear" w:color="auto" w:fill="auto"/>
                  <w:vAlign w:val="center"/>
                </w:tcPr>
                <w:p w14:paraId="2529429D" w14:textId="0572DB82" w:rsidR="00882B78" w:rsidRPr="00F97D59" w:rsidRDefault="00834347" w:rsidP="007C06E4">
                  <w:pPr>
                    <w:pStyle w:val="17"/>
                    <w:rPr>
                      <w:color w:val="auto"/>
                    </w:rPr>
                  </w:pPr>
                  <w:r w:rsidRPr="00F97D59">
                    <w:rPr>
                      <w:rFonts w:hint="eastAsia"/>
                      <w:color w:val="auto"/>
                    </w:rPr>
                    <w:t>符合</w:t>
                  </w:r>
                </w:p>
              </w:tc>
            </w:tr>
            <w:tr w:rsidR="00F97D59" w:rsidRPr="00F97D59" w14:paraId="2A2050A7" w14:textId="77777777" w:rsidTr="003F6F2A">
              <w:trPr>
                <w:trHeight w:val="1070"/>
              </w:trPr>
              <w:tc>
                <w:tcPr>
                  <w:tcW w:w="0" w:type="auto"/>
                  <w:shd w:val="clear" w:color="auto" w:fill="auto"/>
                  <w:vAlign w:val="center"/>
                </w:tcPr>
                <w:p w14:paraId="1AEDC910" w14:textId="0DE0974E" w:rsidR="00882B78" w:rsidRPr="00F97D59" w:rsidRDefault="00882B78" w:rsidP="007C06E4">
                  <w:pPr>
                    <w:pStyle w:val="17"/>
                    <w:rPr>
                      <w:b/>
                      <w:bCs/>
                      <w:color w:val="auto"/>
                      <w:sz w:val="20"/>
                      <w:szCs w:val="20"/>
                    </w:rPr>
                  </w:pPr>
                  <w:r w:rsidRPr="00F97D59">
                    <w:rPr>
                      <w:rFonts w:hint="eastAsia"/>
                      <w:b/>
                      <w:bCs/>
                      <w:color w:val="auto"/>
                      <w:sz w:val="20"/>
                      <w:szCs w:val="20"/>
                    </w:rPr>
                    <w:t>10</w:t>
                  </w:r>
                </w:p>
              </w:tc>
              <w:tc>
                <w:tcPr>
                  <w:tcW w:w="0" w:type="auto"/>
                  <w:vMerge/>
                  <w:vAlign w:val="center"/>
                </w:tcPr>
                <w:p w14:paraId="2F473BD0" w14:textId="77777777" w:rsidR="00882B78" w:rsidRPr="00F97D59" w:rsidRDefault="00882B78" w:rsidP="007C06E4">
                  <w:pPr>
                    <w:pStyle w:val="17"/>
                    <w:rPr>
                      <w:color w:val="auto"/>
                    </w:rPr>
                  </w:pPr>
                </w:p>
              </w:tc>
              <w:tc>
                <w:tcPr>
                  <w:tcW w:w="901" w:type="dxa"/>
                  <w:shd w:val="clear" w:color="auto" w:fill="auto"/>
                  <w:vAlign w:val="center"/>
                </w:tcPr>
                <w:p w14:paraId="5ACE5B99" w14:textId="4188DD46" w:rsidR="00882B78" w:rsidRPr="00F97D59" w:rsidRDefault="00882B78" w:rsidP="007C06E4">
                  <w:pPr>
                    <w:pStyle w:val="17"/>
                    <w:rPr>
                      <w:bCs/>
                      <w:color w:val="auto"/>
                    </w:rPr>
                  </w:pPr>
                  <w:r w:rsidRPr="00F97D59">
                    <w:rPr>
                      <w:rFonts w:hint="eastAsia"/>
                      <w:bCs/>
                      <w:color w:val="auto"/>
                      <w:lang w:val="en"/>
                    </w:rPr>
                    <w:t>废弃电器电子产品数据信息管理系统</w:t>
                  </w:r>
                </w:p>
              </w:tc>
              <w:tc>
                <w:tcPr>
                  <w:tcW w:w="1984" w:type="dxa"/>
                  <w:shd w:val="clear" w:color="auto" w:fill="auto"/>
                  <w:vAlign w:val="center"/>
                </w:tcPr>
                <w:p w14:paraId="311ED5B7" w14:textId="318DD4BC" w:rsidR="00882B78" w:rsidRPr="00F97D59" w:rsidRDefault="00882B78" w:rsidP="003F6F2A">
                  <w:pPr>
                    <w:pStyle w:val="17"/>
                    <w:rPr>
                      <w:bCs/>
                      <w:color w:val="auto"/>
                      <w:lang w:val="en"/>
                    </w:rPr>
                  </w:pPr>
                  <w:r w:rsidRPr="00F97D59">
                    <w:rPr>
                      <w:rFonts w:hint="eastAsia"/>
                      <w:bCs/>
                      <w:color w:val="auto"/>
                      <w:lang w:val="en"/>
                    </w:rPr>
                    <w:t xml:space="preserve">　申请企业应当建立数据信息管理系统，跟踪记录废弃电器电子产品在企业内部运转的整个流程，包括记录废弃电器电子产品接收的时间、来源、类别、重量和数量；运输者的名称和地址；贮存的时间和地点；拆解处理的时间、类别、重量和数量；拆解产物（包括最终废弃物）的类别、重量或数量，去向等。相关资料应至少保存</w:t>
                  </w:r>
                  <w:r w:rsidRPr="00F97D59">
                    <w:rPr>
                      <w:rFonts w:hint="eastAsia"/>
                      <w:bCs/>
                      <w:color w:val="auto"/>
                      <w:lang w:val="en"/>
                    </w:rPr>
                    <w:t>3</w:t>
                  </w:r>
                  <w:r w:rsidRPr="00F97D59">
                    <w:rPr>
                      <w:rFonts w:hint="eastAsia"/>
                      <w:bCs/>
                      <w:color w:val="auto"/>
                      <w:lang w:val="en"/>
                    </w:rPr>
                    <w:t>年。</w:t>
                  </w:r>
                </w:p>
                <w:p w14:paraId="399CEFE6" w14:textId="06F9A992" w:rsidR="00882B78" w:rsidRPr="00F97D59" w:rsidRDefault="00882B78" w:rsidP="003F6F2A">
                  <w:pPr>
                    <w:pStyle w:val="17"/>
                    <w:rPr>
                      <w:bCs/>
                      <w:color w:val="auto"/>
                      <w:lang w:val="en"/>
                    </w:rPr>
                  </w:pPr>
                  <w:r w:rsidRPr="00F97D59">
                    <w:rPr>
                      <w:rFonts w:hint="eastAsia"/>
                      <w:bCs/>
                      <w:color w:val="auto"/>
                      <w:lang w:val="en"/>
                    </w:rPr>
                    <w:t xml:space="preserve">　　环境保护部建立统一的废弃电器电子产品处理数据信息管理系统后，处理企业应当通过国家统一的数据信息管理系统填写并按日报送废弃电器电子产品入库和出库记录报表，拆解处理记录报表，拆解产物（包括最终</w:t>
                  </w:r>
                  <w:r w:rsidRPr="00F97D59">
                    <w:rPr>
                      <w:rFonts w:hint="eastAsia"/>
                      <w:bCs/>
                      <w:color w:val="auto"/>
                      <w:lang w:val="en"/>
                    </w:rPr>
                    <w:lastRenderedPageBreak/>
                    <w:t>废弃物）出库和入库记录报表。</w:t>
                  </w:r>
                </w:p>
              </w:tc>
              <w:tc>
                <w:tcPr>
                  <w:tcW w:w="1880" w:type="dxa"/>
                  <w:shd w:val="clear" w:color="auto" w:fill="auto"/>
                  <w:vAlign w:val="center"/>
                </w:tcPr>
                <w:p w14:paraId="54AC12EF" w14:textId="7AE45EA1" w:rsidR="00882B78" w:rsidRPr="00F97D59" w:rsidRDefault="00834347" w:rsidP="00834347">
                  <w:pPr>
                    <w:pStyle w:val="17"/>
                    <w:rPr>
                      <w:color w:val="auto"/>
                    </w:rPr>
                  </w:pPr>
                  <w:r w:rsidRPr="00F97D59">
                    <w:rPr>
                      <w:rFonts w:hint="eastAsia"/>
                      <w:color w:val="auto"/>
                    </w:rPr>
                    <w:lastRenderedPageBreak/>
                    <w:t>本次</w:t>
                  </w:r>
                  <w:r w:rsidRPr="00F97D59">
                    <w:rPr>
                      <w:color w:val="auto"/>
                    </w:rPr>
                    <w:t>环评提出</w:t>
                  </w:r>
                  <w:r w:rsidRPr="00F97D59">
                    <w:rPr>
                      <w:rFonts w:hint="eastAsia"/>
                      <w:color w:val="auto"/>
                    </w:rPr>
                    <w:t>企业</w:t>
                  </w:r>
                  <w:r w:rsidRPr="00F97D59">
                    <w:rPr>
                      <w:color w:val="auto"/>
                    </w:rPr>
                    <w:t>建立数据信息管理系统，跟踪废弃电器电子产品在</w:t>
                  </w:r>
                  <w:r w:rsidRPr="00F97D59">
                    <w:rPr>
                      <w:rFonts w:hint="eastAsia"/>
                      <w:color w:val="auto"/>
                    </w:rPr>
                    <w:t>企业</w:t>
                  </w:r>
                  <w:r w:rsidRPr="00F97D59">
                    <w:rPr>
                      <w:color w:val="auto"/>
                    </w:rPr>
                    <w:t>内部运转的整个流程</w:t>
                  </w:r>
                  <w:r w:rsidRPr="00F97D59">
                    <w:rPr>
                      <w:rFonts w:hint="eastAsia"/>
                      <w:color w:val="auto"/>
                    </w:rPr>
                    <w:t>，</w:t>
                  </w:r>
                  <w:r w:rsidRPr="00F97D59">
                    <w:rPr>
                      <w:rFonts w:hint="eastAsia"/>
                      <w:bCs/>
                      <w:color w:val="auto"/>
                      <w:lang w:val="en"/>
                    </w:rPr>
                    <w:t>包括记录废弃电器电子产品接收的时间、来源、类别、重量和数量；运输者的名称和地址；贮存的时间和地点；拆解处理的时间、类别、重量和数量；拆解产物（包括最终废弃物）的类别、重量或数量，去向等。相关资料至少保存</w:t>
                  </w:r>
                  <w:r w:rsidRPr="00F97D59">
                    <w:rPr>
                      <w:rFonts w:hint="eastAsia"/>
                      <w:bCs/>
                      <w:color w:val="auto"/>
                      <w:lang w:val="en"/>
                    </w:rPr>
                    <w:t>3</w:t>
                  </w:r>
                  <w:r w:rsidRPr="00F97D59">
                    <w:rPr>
                      <w:rFonts w:hint="eastAsia"/>
                      <w:bCs/>
                      <w:color w:val="auto"/>
                      <w:lang w:val="en"/>
                    </w:rPr>
                    <w:t>年。</w:t>
                  </w:r>
                </w:p>
              </w:tc>
              <w:tc>
                <w:tcPr>
                  <w:tcW w:w="0" w:type="auto"/>
                  <w:shd w:val="clear" w:color="auto" w:fill="auto"/>
                  <w:vAlign w:val="center"/>
                </w:tcPr>
                <w:p w14:paraId="685F467E" w14:textId="0345F924" w:rsidR="00882B78" w:rsidRPr="00F97D59" w:rsidRDefault="00834347" w:rsidP="007C06E4">
                  <w:pPr>
                    <w:pStyle w:val="17"/>
                    <w:rPr>
                      <w:color w:val="auto"/>
                    </w:rPr>
                  </w:pPr>
                  <w:r w:rsidRPr="00F97D59">
                    <w:rPr>
                      <w:rFonts w:hint="eastAsia"/>
                      <w:color w:val="auto"/>
                    </w:rPr>
                    <w:t>符合</w:t>
                  </w:r>
                </w:p>
              </w:tc>
            </w:tr>
          </w:tbl>
          <w:p w14:paraId="7A27EC72" w14:textId="72783D2C" w:rsidR="00563A5B" w:rsidRPr="00F97D59" w:rsidRDefault="00563A5B" w:rsidP="00563A5B">
            <w:pPr>
              <w:pStyle w:val="1b"/>
              <w:rPr>
                <w:color w:val="auto"/>
                <w:lang w:bidi="en-US"/>
              </w:rPr>
            </w:pPr>
            <w:r w:rsidRPr="00F97D59">
              <w:rPr>
                <w:color w:val="auto"/>
                <w:lang w:bidi="en-US"/>
              </w:rPr>
              <w:lastRenderedPageBreak/>
              <w:t>因此，本项目与《</w:t>
            </w:r>
            <w:r w:rsidR="006D43BC" w:rsidRPr="00F97D59">
              <w:rPr>
                <w:rFonts w:ascii="Times New Roman" w:hAnsi="Times New Roman" w:cs="Times New Roman"/>
                <w:color w:val="auto"/>
                <w:lang w:bidi="en-US"/>
              </w:rPr>
              <w:t>废弃电器电子产品处理企业资格审查和许可指南</w:t>
            </w:r>
            <w:r w:rsidRPr="00F97D59">
              <w:rPr>
                <w:color w:val="auto"/>
                <w:lang w:bidi="en-US"/>
              </w:rPr>
              <w:t>》中相关要求相符。</w:t>
            </w:r>
          </w:p>
          <w:p w14:paraId="19B07818" w14:textId="531E75ED" w:rsidR="00640D47" w:rsidRPr="00F97D59" w:rsidRDefault="00640D47" w:rsidP="00640D47">
            <w:pPr>
              <w:pStyle w:val="1b"/>
              <w:rPr>
                <w:rFonts w:ascii="Times New Roman" w:hAnsi="Times New Roman" w:cs="Times New Roman"/>
                <w:color w:val="auto"/>
                <w:lang w:bidi="en-US"/>
              </w:rPr>
            </w:pPr>
            <w:r w:rsidRPr="00F97D59">
              <w:rPr>
                <w:rFonts w:ascii="Times New Roman" w:hAnsi="Times New Roman" w:cs="Times New Roman"/>
                <w:color w:val="auto"/>
                <w:lang w:bidi="en-US"/>
              </w:rPr>
              <w:t>7</w:t>
            </w:r>
            <w:r w:rsidRPr="00F97D59">
              <w:rPr>
                <w:rFonts w:ascii="Times New Roman" w:hAnsi="Times New Roman" w:cs="Times New Roman"/>
                <w:color w:val="auto"/>
                <w:lang w:bidi="en-US"/>
              </w:rPr>
              <w:t>、与《废弃电器电子产品回收处理管理条例》符合性分析</w:t>
            </w:r>
          </w:p>
          <w:p w14:paraId="21FBFC66" w14:textId="045F6218" w:rsidR="00640D47" w:rsidRPr="00F97D59" w:rsidRDefault="00640D47" w:rsidP="00640D47">
            <w:pPr>
              <w:pStyle w:val="1b"/>
              <w:rPr>
                <w:rFonts w:ascii="Times New Roman" w:hAnsi="Times New Roman" w:cs="Times New Roman"/>
                <w:color w:val="auto"/>
                <w:lang w:bidi="en-US"/>
              </w:rPr>
            </w:pPr>
            <w:r w:rsidRPr="00F97D59">
              <w:rPr>
                <w:rFonts w:ascii="Times New Roman" w:hAnsi="Times New Roman" w:cs="Times New Roman"/>
                <w:color w:val="auto"/>
                <w:lang w:bidi="en-US"/>
              </w:rPr>
              <w:t>本项目建设与《废弃电器电子产品回收处理管理条例》符合性分析详见表</w:t>
            </w:r>
            <w:r w:rsidRPr="00F97D59">
              <w:rPr>
                <w:rFonts w:ascii="Times New Roman" w:hAnsi="Times New Roman" w:cs="Times New Roman"/>
                <w:color w:val="auto"/>
              </w:rPr>
              <w:t>1-</w:t>
            </w:r>
            <w:r w:rsidR="00491822" w:rsidRPr="00F97D59">
              <w:rPr>
                <w:rFonts w:ascii="Times New Roman" w:hAnsi="Times New Roman" w:cs="Times New Roman"/>
                <w:color w:val="auto"/>
              </w:rPr>
              <w:t>5</w:t>
            </w:r>
            <w:r w:rsidRPr="00F97D59">
              <w:rPr>
                <w:rFonts w:ascii="Times New Roman" w:hAnsi="Times New Roman" w:cs="Times New Roman"/>
                <w:color w:val="auto"/>
                <w:lang w:bidi="en-US"/>
              </w:rPr>
              <w:t>。</w:t>
            </w:r>
          </w:p>
          <w:p w14:paraId="2AB4822A" w14:textId="23F63318" w:rsidR="00640D47" w:rsidRPr="00F97D59" w:rsidRDefault="00640D47" w:rsidP="00640D47">
            <w:pPr>
              <w:pStyle w:val="19"/>
              <w:spacing w:before="120"/>
              <w:ind w:firstLineChars="150" w:firstLine="315"/>
              <w:rPr>
                <w:color w:val="auto"/>
                <w:lang w:bidi="en-US"/>
              </w:rPr>
            </w:pPr>
            <w:r w:rsidRPr="00F97D59">
              <w:rPr>
                <w:color w:val="auto"/>
                <w:lang w:bidi="en-US"/>
              </w:rPr>
              <w:t>表</w:t>
            </w:r>
            <w:r w:rsidRPr="00F97D59">
              <w:rPr>
                <w:color w:val="auto"/>
                <w:lang w:bidi="en-US"/>
              </w:rPr>
              <w:t>1-</w:t>
            </w:r>
            <w:r w:rsidR="00491822" w:rsidRPr="00F97D59">
              <w:rPr>
                <w:color w:val="auto"/>
                <w:lang w:bidi="en-US"/>
              </w:rPr>
              <w:t>5</w:t>
            </w:r>
            <w:r w:rsidRPr="00F97D59">
              <w:rPr>
                <w:color w:val="auto"/>
                <w:lang w:bidi="en-US"/>
              </w:rPr>
              <w:t xml:space="preserve">   </w:t>
            </w:r>
            <w:r w:rsidRPr="00F97D59">
              <w:rPr>
                <w:color w:val="auto"/>
                <w:lang w:bidi="en-US"/>
              </w:rPr>
              <w:t>与《</w:t>
            </w:r>
            <w:r w:rsidR="00F13CBE" w:rsidRPr="00F97D59">
              <w:rPr>
                <w:color w:val="auto"/>
                <w:lang w:bidi="en-US"/>
              </w:rPr>
              <w:t>废弃电器电子产品回收处理管理条例</w:t>
            </w:r>
            <w:r w:rsidRPr="00F97D59">
              <w:rPr>
                <w:color w:val="auto"/>
                <w:lang w:bidi="en-US"/>
              </w:rPr>
              <w:t>》符合性分析</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407"/>
              <w:gridCol w:w="921"/>
            </w:tblGrid>
            <w:tr w:rsidR="00F97D59" w:rsidRPr="00F97D59" w14:paraId="5D4B3749" w14:textId="77777777" w:rsidTr="007866C7">
              <w:trPr>
                <w:trHeight w:val="340"/>
              </w:trPr>
              <w:tc>
                <w:tcPr>
                  <w:tcW w:w="2375" w:type="pct"/>
                  <w:vAlign w:val="center"/>
                </w:tcPr>
                <w:p w14:paraId="6AFB92CF" w14:textId="77777777" w:rsidR="00640D47" w:rsidRPr="00F97D59" w:rsidRDefault="00640D47" w:rsidP="007866C7">
                  <w:pPr>
                    <w:pStyle w:val="17"/>
                    <w:rPr>
                      <w:rFonts w:ascii="Times New Roman" w:hAnsi="Times New Roman" w:cs="Times New Roman"/>
                      <w:color w:val="auto"/>
                    </w:rPr>
                  </w:pPr>
                  <w:r w:rsidRPr="00F97D59">
                    <w:rPr>
                      <w:rFonts w:ascii="Times New Roman" w:hAnsi="Times New Roman" w:cs="Times New Roman"/>
                      <w:color w:val="auto"/>
                    </w:rPr>
                    <w:t>条例要求</w:t>
                  </w:r>
                </w:p>
              </w:tc>
              <w:tc>
                <w:tcPr>
                  <w:tcW w:w="1898" w:type="pct"/>
                  <w:vAlign w:val="center"/>
                </w:tcPr>
                <w:p w14:paraId="503BEEBB" w14:textId="77777777" w:rsidR="00640D47" w:rsidRPr="00F97D59" w:rsidRDefault="00640D47" w:rsidP="007866C7">
                  <w:pPr>
                    <w:pStyle w:val="17"/>
                    <w:rPr>
                      <w:rFonts w:ascii="Times New Roman" w:hAnsi="Times New Roman" w:cs="Times New Roman"/>
                      <w:color w:val="auto"/>
                    </w:rPr>
                  </w:pPr>
                  <w:r w:rsidRPr="00F97D59">
                    <w:rPr>
                      <w:rFonts w:ascii="Times New Roman" w:hAnsi="Times New Roman" w:cs="Times New Roman"/>
                      <w:color w:val="auto"/>
                    </w:rPr>
                    <w:t>项目情况</w:t>
                  </w:r>
                </w:p>
              </w:tc>
              <w:tc>
                <w:tcPr>
                  <w:tcW w:w="726" w:type="pct"/>
                  <w:vAlign w:val="center"/>
                </w:tcPr>
                <w:p w14:paraId="26426C8D" w14:textId="77777777" w:rsidR="00640D47" w:rsidRPr="00F97D59" w:rsidRDefault="00640D47" w:rsidP="007866C7">
                  <w:pPr>
                    <w:pStyle w:val="17"/>
                    <w:rPr>
                      <w:rFonts w:ascii="Times New Roman" w:hAnsi="Times New Roman" w:cs="Times New Roman"/>
                      <w:color w:val="auto"/>
                    </w:rPr>
                  </w:pPr>
                  <w:r w:rsidRPr="00F97D59">
                    <w:rPr>
                      <w:rFonts w:ascii="Times New Roman" w:hAnsi="Times New Roman" w:cs="Times New Roman"/>
                      <w:color w:val="auto"/>
                    </w:rPr>
                    <w:t>符合性</w:t>
                  </w:r>
                </w:p>
              </w:tc>
            </w:tr>
            <w:tr w:rsidR="00F97D59" w:rsidRPr="00F97D59" w14:paraId="3176A946" w14:textId="77777777" w:rsidTr="007866C7">
              <w:trPr>
                <w:trHeight w:val="340"/>
              </w:trPr>
              <w:tc>
                <w:tcPr>
                  <w:tcW w:w="2375" w:type="pct"/>
                  <w:vAlign w:val="center"/>
                </w:tcPr>
                <w:p w14:paraId="2994D219" w14:textId="791CBC0F"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第九条</w:t>
                  </w:r>
                  <w:r w:rsidR="007866C7"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属于国家禁止进口的废弃电器电子产品，不得进口。</w:t>
                  </w:r>
                </w:p>
              </w:tc>
              <w:tc>
                <w:tcPr>
                  <w:tcW w:w="1898" w:type="pct"/>
                  <w:vAlign w:val="center"/>
                </w:tcPr>
                <w:p w14:paraId="4D4CD61C" w14:textId="362F3428"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生产原料为</w:t>
                  </w:r>
                  <w:r w:rsidR="007866C7" w:rsidRPr="00F97D59">
                    <w:rPr>
                      <w:rFonts w:ascii="Times New Roman" w:hAnsi="Times New Roman" w:cs="Times New Roman"/>
                      <w:color w:val="auto"/>
                      <w:lang w:eastAsia="zh-CN"/>
                    </w:rPr>
                    <w:t>昌吉市</w:t>
                  </w:r>
                  <w:r w:rsidRPr="00F97D59">
                    <w:rPr>
                      <w:rFonts w:ascii="Times New Roman" w:hAnsi="Times New Roman" w:cs="Times New Roman"/>
                      <w:color w:val="auto"/>
                      <w:lang w:eastAsia="zh-CN"/>
                    </w:rPr>
                    <w:t>及周</w:t>
                  </w:r>
                </w:p>
                <w:p w14:paraId="17BEBF86" w14:textId="7F9F8302" w:rsidR="00640D47" w:rsidRPr="00F97D59" w:rsidRDefault="00640D47" w:rsidP="00452CEA">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边</w:t>
                  </w:r>
                  <w:r w:rsidR="007866C7" w:rsidRPr="00F97D59">
                    <w:rPr>
                      <w:rFonts w:ascii="Times New Roman" w:hAnsi="Times New Roman" w:cs="Times New Roman"/>
                      <w:color w:val="auto"/>
                      <w:lang w:eastAsia="zh-CN"/>
                    </w:rPr>
                    <w:t>的</w:t>
                  </w:r>
                  <w:r w:rsidRPr="00F97D59">
                    <w:rPr>
                      <w:rFonts w:ascii="Times New Roman" w:hAnsi="Times New Roman" w:cs="Times New Roman"/>
                      <w:color w:val="auto"/>
                      <w:lang w:eastAsia="zh-CN"/>
                    </w:rPr>
                    <w:t>废弃电子产品，不涉及进口废弃电器电子产品。</w:t>
                  </w:r>
                </w:p>
              </w:tc>
              <w:tc>
                <w:tcPr>
                  <w:tcW w:w="726" w:type="pct"/>
                  <w:vAlign w:val="center"/>
                </w:tcPr>
                <w:p w14:paraId="4E807789" w14:textId="77777777" w:rsidR="00640D47" w:rsidRPr="00F97D59" w:rsidRDefault="00640D47" w:rsidP="007866C7">
                  <w:pPr>
                    <w:pStyle w:val="17"/>
                    <w:rPr>
                      <w:rFonts w:ascii="Times New Roman" w:hAnsi="Times New Roman" w:cs="Times New Roman"/>
                      <w:color w:val="auto"/>
                    </w:rPr>
                  </w:pPr>
                  <w:r w:rsidRPr="00F97D59">
                    <w:rPr>
                      <w:rFonts w:ascii="Times New Roman" w:hAnsi="Times New Roman" w:cs="Times New Roman"/>
                      <w:color w:val="auto"/>
                    </w:rPr>
                    <w:t>符合</w:t>
                  </w:r>
                </w:p>
              </w:tc>
            </w:tr>
            <w:tr w:rsidR="00F97D59" w:rsidRPr="00F97D59" w14:paraId="55544F37" w14:textId="77777777" w:rsidTr="007866C7">
              <w:trPr>
                <w:trHeight w:val="340"/>
              </w:trPr>
              <w:tc>
                <w:tcPr>
                  <w:tcW w:w="2375" w:type="pct"/>
                  <w:vAlign w:val="center"/>
                </w:tcPr>
                <w:p w14:paraId="0E0BE25E" w14:textId="1210F454"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第十五条</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处理废弃电器电子产品，应当符合国家有关资源综</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合利用、环境保护、劳动安全和保障人体健康的要求。禁止采用国家明令淘汰的技术和工艺处理废弃电器电子产品。</w:t>
                  </w:r>
                </w:p>
              </w:tc>
              <w:tc>
                <w:tcPr>
                  <w:tcW w:w="1898" w:type="pct"/>
                  <w:vAlign w:val="center"/>
                </w:tcPr>
                <w:p w14:paraId="57773338" w14:textId="77777777"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项目生产、拆解过程均采</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取可行的污染防治措施，</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符合环保要求；无国家明</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令淘汰的技术和工艺。</w:t>
                  </w:r>
                </w:p>
              </w:tc>
              <w:tc>
                <w:tcPr>
                  <w:tcW w:w="726" w:type="pct"/>
                  <w:vAlign w:val="center"/>
                </w:tcPr>
                <w:p w14:paraId="07C6165B" w14:textId="77777777" w:rsidR="00640D47" w:rsidRPr="00F97D59" w:rsidRDefault="00640D47" w:rsidP="007866C7">
                  <w:pPr>
                    <w:pStyle w:val="17"/>
                    <w:rPr>
                      <w:rFonts w:ascii="Times New Roman" w:hAnsi="Times New Roman" w:cs="Times New Roman"/>
                      <w:color w:val="auto"/>
                    </w:rPr>
                  </w:pPr>
                  <w:r w:rsidRPr="00F97D59">
                    <w:rPr>
                      <w:rFonts w:ascii="Times New Roman" w:hAnsi="Times New Roman" w:cs="Times New Roman"/>
                      <w:color w:val="auto"/>
                    </w:rPr>
                    <w:t>符合</w:t>
                  </w:r>
                </w:p>
              </w:tc>
            </w:tr>
            <w:tr w:rsidR="00F97D59" w:rsidRPr="00F97D59" w14:paraId="44186E41" w14:textId="77777777" w:rsidTr="007866C7">
              <w:trPr>
                <w:trHeight w:val="340"/>
              </w:trPr>
              <w:tc>
                <w:tcPr>
                  <w:tcW w:w="2375" w:type="pct"/>
                  <w:vAlign w:val="center"/>
                </w:tcPr>
                <w:p w14:paraId="4123B334" w14:textId="42D48729" w:rsidR="00640D47" w:rsidRPr="00F97D59" w:rsidRDefault="00640D47" w:rsidP="007866C7">
                  <w:pPr>
                    <w:pStyle w:val="17"/>
                    <w:jc w:val="both"/>
                    <w:rPr>
                      <w:rFonts w:ascii="Times New Roman" w:hAnsi="Times New Roman" w:cs="Times New Roman"/>
                      <w:color w:val="auto"/>
                      <w:lang w:eastAsia="zh-CN"/>
                    </w:rPr>
                  </w:pPr>
                  <w:r w:rsidRPr="00F97D59">
                    <w:rPr>
                      <w:rFonts w:ascii="Times New Roman" w:hAnsi="Times New Roman" w:cs="Times New Roman"/>
                      <w:color w:val="auto"/>
                      <w:lang w:eastAsia="zh-CN"/>
                    </w:rPr>
                    <w:t>第十六条</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处理企业应当建立废弃电器电子产品处理的日常</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环境监测制度。</w:t>
                  </w:r>
                </w:p>
              </w:tc>
              <w:tc>
                <w:tcPr>
                  <w:tcW w:w="1898" w:type="pct"/>
                  <w:vAlign w:val="center"/>
                </w:tcPr>
                <w:p w14:paraId="119EABE2" w14:textId="77777777"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企业已建立日常环境监测</w:t>
                  </w:r>
                </w:p>
                <w:p w14:paraId="0F34B65A" w14:textId="77777777"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制度，定期进行自行环境</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监测。</w:t>
                  </w:r>
                </w:p>
              </w:tc>
              <w:tc>
                <w:tcPr>
                  <w:tcW w:w="726" w:type="pct"/>
                  <w:vAlign w:val="center"/>
                </w:tcPr>
                <w:p w14:paraId="7A2A4EA8" w14:textId="77777777" w:rsidR="00640D47" w:rsidRPr="00F97D59" w:rsidRDefault="00640D47" w:rsidP="007866C7">
                  <w:pPr>
                    <w:pStyle w:val="17"/>
                    <w:rPr>
                      <w:rFonts w:ascii="Times New Roman" w:hAnsi="Times New Roman" w:cs="Times New Roman"/>
                      <w:color w:val="auto"/>
                    </w:rPr>
                  </w:pPr>
                  <w:r w:rsidRPr="00F97D59">
                    <w:rPr>
                      <w:rFonts w:ascii="Times New Roman" w:hAnsi="Times New Roman" w:cs="Times New Roman"/>
                      <w:color w:val="auto"/>
                    </w:rPr>
                    <w:t>符合</w:t>
                  </w:r>
                </w:p>
              </w:tc>
            </w:tr>
            <w:tr w:rsidR="00F97D59" w:rsidRPr="00F97D59" w14:paraId="3F55B691" w14:textId="77777777" w:rsidTr="007866C7">
              <w:trPr>
                <w:trHeight w:val="340"/>
              </w:trPr>
              <w:tc>
                <w:tcPr>
                  <w:tcW w:w="2375" w:type="pct"/>
                  <w:vAlign w:val="center"/>
                </w:tcPr>
                <w:p w14:paraId="5EB9F177" w14:textId="1A7833BA" w:rsidR="00640D47" w:rsidRPr="00F97D59" w:rsidRDefault="00640D47" w:rsidP="007866C7">
                  <w:pPr>
                    <w:pStyle w:val="17"/>
                    <w:jc w:val="both"/>
                    <w:rPr>
                      <w:rFonts w:ascii="Times New Roman" w:hAnsi="Times New Roman" w:cs="Times New Roman"/>
                      <w:color w:val="auto"/>
                      <w:lang w:eastAsia="zh-CN"/>
                    </w:rPr>
                  </w:pPr>
                  <w:r w:rsidRPr="00F97D59">
                    <w:rPr>
                      <w:rFonts w:ascii="Times New Roman" w:hAnsi="Times New Roman" w:cs="Times New Roman"/>
                      <w:color w:val="auto"/>
                      <w:lang w:eastAsia="zh-CN"/>
                    </w:rPr>
                    <w:t>第十七条</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处理企业应当建立废弃电器电子产品的数据信息管理系统，向所在地的设区的市级人民政府生态环境主管部门报送</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废弃电器电子产品处理的基本数</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据和有关情况。废弃电器电子产品处理的基本数据的保存期限不得</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少于</w:t>
                  </w:r>
                  <w:r w:rsidRPr="00F97D59">
                    <w:rPr>
                      <w:rFonts w:ascii="Times New Roman" w:hAnsi="Times New Roman" w:cs="Times New Roman"/>
                      <w:color w:val="auto"/>
                      <w:lang w:eastAsia="zh-CN"/>
                    </w:rPr>
                    <w:t xml:space="preserve"> 3 </w:t>
                  </w:r>
                  <w:r w:rsidRPr="00F97D59">
                    <w:rPr>
                      <w:rFonts w:ascii="Times New Roman" w:hAnsi="Times New Roman" w:cs="Times New Roman"/>
                      <w:color w:val="auto"/>
                      <w:lang w:eastAsia="zh-CN"/>
                    </w:rPr>
                    <w:t>年。</w:t>
                  </w:r>
                </w:p>
              </w:tc>
              <w:tc>
                <w:tcPr>
                  <w:tcW w:w="1898" w:type="pct"/>
                  <w:vAlign w:val="center"/>
                </w:tcPr>
                <w:p w14:paraId="0A8A00E7" w14:textId="796997AB"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企业已建立了完善的废弃</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电器电子产品的数据信息</w:t>
                  </w:r>
                  <w:r w:rsidRPr="00F97D59">
                    <w:rPr>
                      <w:rFonts w:ascii="Times New Roman" w:hAnsi="Times New Roman" w:cs="Times New Roman"/>
                      <w:color w:val="auto"/>
                      <w:lang w:eastAsia="zh-CN"/>
                    </w:rPr>
                    <w:t xml:space="preserve"> </w:t>
                  </w:r>
                  <w:r w:rsidRPr="00F97D59">
                    <w:rPr>
                      <w:rFonts w:ascii="Times New Roman" w:hAnsi="Times New Roman" w:cs="Times New Roman"/>
                      <w:color w:val="auto"/>
                      <w:lang w:eastAsia="zh-CN"/>
                    </w:rPr>
                    <w:t>管理系统。</w:t>
                  </w:r>
                  <w:r w:rsidR="007866C7" w:rsidRPr="00F97D59">
                    <w:rPr>
                      <w:rFonts w:ascii="Times New Roman" w:hAnsi="Times New Roman" w:cs="Times New Roman"/>
                      <w:color w:val="auto"/>
                      <w:lang w:eastAsia="zh-CN"/>
                    </w:rPr>
                    <w:t>并对废弃电子产品处理的基本数据保存期限不少于</w:t>
                  </w:r>
                  <w:r w:rsidR="007866C7" w:rsidRPr="00F97D59">
                    <w:rPr>
                      <w:rFonts w:ascii="Times New Roman" w:hAnsi="Times New Roman" w:cs="Times New Roman"/>
                      <w:color w:val="auto"/>
                      <w:lang w:eastAsia="zh-CN"/>
                    </w:rPr>
                    <w:t>3</w:t>
                  </w:r>
                  <w:r w:rsidR="007866C7" w:rsidRPr="00F97D59">
                    <w:rPr>
                      <w:rFonts w:ascii="Times New Roman" w:hAnsi="Times New Roman" w:cs="Times New Roman"/>
                      <w:color w:val="auto"/>
                      <w:lang w:eastAsia="zh-CN"/>
                    </w:rPr>
                    <w:t>年</w:t>
                  </w:r>
                </w:p>
              </w:tc>
              <w:tc>
                <w:tcPr>
                  <w:tcW w:w="726" w:type="pct"/>
                  <w:vAlign w:val="center"/>
                </w:tcPr>
                <w:p w14:paraId="42011A2B" w14:textId="77777777" w:rsidR="00640D47" w:rsidRPr="00F97D59" w:rsidRDefault="00640D47" w:rsidP="007866C7">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符合</w:t>
                  </w:r>
                </w:p>
              </w:tc>
            </w:tr>
          </w:tbl>
          <w:p w14:paraId="251B6686" w14:textId="0FCCF53A" w:rsidR="00BF4BAE" w:rsidRPr="00F97D59" w:rsidRDefault="00BF4BAE" w:rsidP="00F21120">
            <w:pPr>
              <w:pStyle w:val="1b"/>
              <w:rPr>
                <w:rFonts w:ascii="Times New Roman" w:hAnsi="Times New Roman" w:cs="Times New Roman"/>
                <w:color w:val="auto"/>
                <w:lang w:bidi="en-US"/>
              </w:rPr>
            </w:pPr>
            <w:r w:rsidRPr="00F97D59">
              <w:rPr>
                <w:rFonts w:ascii="Times New Roman" w:hAnsi="Times New Roman" w:cs="Times New Roman" w:hint="eastAsia"/>
                <w:color w:val="auto"/>
                <w:lang w:bidi="en-US"/>
              </w:rPr>
              <w:t>因此</w:t>
            </w:r>
            <w:r w:rsidRPr="00F97D59">
              <w:rPr>
                <w:rFonts w:ascii="Times New Roman" w:hAnsi="Times New Roman" w:cs="Times New Roman"/>
                <w:color w:val="auto"/>
                <w:lang w:bidi="en-US"/>
              </w:rPr>
              <w:t>，本项目建设与《废弃电器电子产品回收处理管理条例》</w:t>
            </w:r>
            <w:r w:rsidRPr="00F97D59">
              <w:rPr>
                <w:rFonts w:ascii="Times New Roman" w:hAnsi="Times New Roman" w:cs="Times New Roman" w:hint="eastAsia"/>
                <w:color w:val="auto"/>
                <w:lang w:bidi="en-US"/>
              </w:rPr>
              <w:t>中相关</w:t>
            </w:r>
            <w:r w:rsidRPr="00F97D59">
              <w:rPr>
                <w:rFonts w:ascii="Times New Roman" w:hAnsi="Times New Roman" w:cs="Times New Roman"/>
                <w:color w:val="auto"/>
                <w:lang w:bidi="en-US"/>
              </w:rPr>
              <w:t>要</w:t>
            </w:r>
            <w:r w:rsidRPr="00F97D59">
              <w:rPr>
                <w:rFonts w:ascii="Times New Roman" w:hAnsi="Times New Roman" w:cs="Times New Roman" w:hint="eastAsia"/>
                <w:color w:val="auto"/>
                <w:lang w:bidi="en-US"/>
              </w:rPr>
              <w:t>求</w:t>
            </w:r>
            <w:r w:rsidRPr="00F97D59">
              <w:rPr>
                <w:rFonts w:ascii="Times New Roman" w:hAnsi="Times New Roman" w:cs="Times New Roman"/>
                <w:color w:val="auto"/>
                <w:lang w:bidi="en-US"/>
              </w:rPr>
              <w:t>相符。</w:t>
            </w:r>
          </w:p>
          <w:p w14:paraId="6564EB3C" w14:textId="05E45EF4" w:rsidR="00F21120" w:rsidRPr="00F97D59" w:rsidRDefault="00F21120" w:rsidP="00F21120">
            <w:pPr>
              <w:pStyle w:val="1b"/>
              <w:rPr>
                <w:rFonts w:ascii="Times New Roman" w:hAnsi="Times New Roman" w:cs="Times New Roman"/>
                <w:color w:val="auto"/>
                <w:lang w:bidi="en-US"/>
              </w:rPr>
            </w:pPr>
            <w:r w:rsidRPr="00F97D59">
              <w:rPr>
                <w:rFonts w:ascii="Times New Roman" w:hAnsi="Times New Roman" w:cs="Times New Roman"/>
                <w:color w:val="auto"/>
                <w:lang w:bidi="en-US"/>
              </w:rPr>
              <w:t>8</w:t>
            </w:r>
            <w:r w:rsidRPr="00F97D59">
              <w:rPr>
                <w:rFonts w:ascii="Times New Roman" w:hAnsi="Times New Roman" w:cs="Times New Roman"/>
                <w:color w:val="auto"/>
                <w:lang w:bidi="en-US"/>
              </w:rPr>
              <w:t>、与《废弃机电产品集中拆解利用处置区环境保护技术规范（试行）》符合性分析</w:t>
            </w:r>
          </w:p>
          <w:p w14:paraId="6BA15162" w14:textId="1E8E902E" w:rsidR="00F21120" w:rsidRPr="00F97D59" w:rsidRDefault="00F21120" w:rsidP="00F21120">
            <w:pPr>
              <w:pStyle w:val="1b"/>
              <w:rPr>
                <w:rFonts w:ascii="Times New Roman" w:hAnsi="Times New Roman" w:cs="Times New Roman"/>
                <w:color w:val="auto"/>
                <w:lang w:bidi="en-US"/>
              </w:rPr>
            </w:pPr>
            <w:r w:rsidRPr="00F97D59">
              <w:rPr>
                <w:rFonts w:ascii="Times New Roman" w:hAnsi="Times New Roman" w:cs="Times New Roman"/>
                <w:color w:val="auto"/>
                <w:lang w:bidi="en-US"/>
              </w:rPr>
              <w:t>本项目建设与《</w:t>
            </w:r>
            <w:r w:rsidR="008B3232" w:rsidRPr="00F97D59">
              <w:rPr>
                <w:rFonts w:ascii="Times New Roman" w:hAnsi="Times New Roman" w:cs="Times New Roman"/>
                <w:color w:val="auto"/>
                <w:lang w:bidi="en-US"/>
              </w:rPr>
              <w:t>废弃机电产品集中拆解利用处置区环境保护技术规范（试行）</w:t>
            </w:r>
            <w:r w:rsidRPr="00F97D59">
              <w:rPr>
                <w:rFonts w:ascii="Times New Roman" w:hAnsi="Times New Roman" w:cs="Times New Roman"/>
                <w:color w:val="auto"/>
                <w:lang w:bidi="en-US"/>
              </w:rPr>
              <w:t>》符合性分析详见表</w:t>
            </w:r>
            <w:r w:rsidRPr="00F97D59">
              <w:rPr>
                <w:rFonts w:ascii="Times New Roman" w:hAnsi="Times New Roman" w:cs="Times New Roman"/>
                <w:color w:val="auto"/>
              </w:rPr>
              <w:t>1-</w:t>
            </w:r>
            <w:r w:rsidR="001343E0" w:rsidRPr="00F97D59">
              <w:rPr>
                <w:rFonts w:ascii="Times New Roman" w:hAnsi="Times New Roman" w:cs="Times New Roman"/>
                <w:color w:val="auto"/>
              </w:rPr>
              <w:t>6</w:t>
            </w:r>
            <w:r w:rsidRPr="00F97D59">
              <w:rPr>
                <w:rFonts w:ascii="Times New Roman" w:hAnsi="Times New Roman" w:cs="Times New Roman"/>
                <w:color w:val="auto"/>
                <w:lang w:bidi="en-US"/>
              </w:rPr>
              <w:t>。</w:t>
            </w:r>
          </w:p>
          <w:p w14:paraId="26BC0EB8" w14:textId="4432D958" w:rsidR="00F21120" w:rsidRPr="00F97D59" w:rsidRDefault="00F21120" w:rsidP="00F21120">
            <w:pPr>
              <w:pStyle w:val="19"/>
              <w:spacing w:before="120"/>
              <w:ind w:firstLineChars="150" w:firstLine="315"/>
              <w:rPr>
                <w:color w:val="auto"/>
                <w:lang w:bidi="en-US"/>
              </w:rPr>
            </w:pPr>
            <w:r w:rsidRPr="00F97D59">
              <w:rPr>
                <w:color w:val="auto"/>
                <w:lang w:bidi="en-US"/>
              </w:rPr>
              <w:lastRenderedPageBreak/>
              <w:t>表</w:t>
            </w:r>
            <w:r w:rsidRPr="00F97D59">
              <w:rPr>
                <w:color w:val="auto"/>
                <w:lang w:bidi="en-US"/>
              </w:rPr>
              <w:t>1-</w:t>
            </w:r>
            <w:r w:rsidR="001343E0" w:rsidRPr="00F97D59">
              <w:rPr>
                <w:color w:val="auto"/>
                <w:lang w:bidi="en-US"/>
              </w:rPr>
              <w:t>6</w:t>
            </w:r>
            <w:r w:rsidRPr="00F97D59">
              <w:rPr>
                <w:color w:val="auto"/>
                <w:lang w:bidi="en-US"/>
              </w:rPr>
              <w:t xml:space="preserve">   </w:t>
            </w:r>
            <w:r w:rsidRPr="00F97D59">
              <w:rPr>
                <w:color w:val="auto"/>
                <w:lang w:bidi="en-US"/>
              </w:rPr>
              <w:t>与《</w:t>
            </w:r>
            <w:r w:rsidR="008B3232" w:rsidRPr="00F97D59">
              <w:rPr>
                <w:color w:val="auto"/>
                <w:lang w:bidi="en-US"/>
              </w:rPr>
              <w:t>废弃机电产品集中拆解利用处置区环境保护技术规范（试行）</w:t>
            </w:r>
            <w:r w:rsidRPr="00F97D59">
              <w:rPr>
                <w:color w:val="auto"/>
                <w:lang w:bidi="en-US"/>
              </w:rPr>
              <w:t>》符合性分析</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407"/>
              <w:gridCol w:w="921"/>
            </w:tblGrid>
            <w:tr w:rsidR="00F97D59" w:rsidRPr="00F97D59" w14:paraId="656CDBB5" w14:textId="77777777" w:rsidTr="00F21120">
              <w:trPr>
                <w:trHeight w:val="340"/>
              </w:trPr>
              <w:tc>
                <w:tcPr>
                  <w:tcW w:w="2375" w:type="pct"/>
                  <w:vAlign w:val="center"/>
                </w:tcPr>
                <w:p w14:paraId="178D74E6" w14:textId="77777777" w:rsidR="00F21120" w:rsidRPr="00F97D59" w:rsidRDefault="00F21120" w:rsidP="00F21120">
                  <w:pPr>
                    <w:pStyle w:val="17"/>
                    <w:rPr>
                      <w:rFonts w:ascii="Times New Roman" w:hAnsi="Times New Roman" w:cs="Times New Roman"/>
                      <w:color w:val="auto"/>
                    </w:rPr>
                  </w:pPr>
                  <w:r w:rsidRPr="00F97D59">
                    <w:rPr>
                      <w:rFonts w:ascii="Times New Roman" w:hAnsi="Times New Roman" w:cs="Times New Roman"/>
                      <w:color w:val="auto"/>
                    </w:rPr>
                    <w:t>条例要求</w:t>
                  </w:r>
                </w:p>
              </w:tc>
              <w:tc>
                <w:tcPr>
                  <w:tcW w:w="1898" w:type="pct"/>
                  <w:vAlign w:val="center"/>
                </w:tcPr>
                <w:p w14:paraId="28CA5D0B" w14:textId="77777777" w:rsidR="00F21120" w:rsidRPr="00F97D59" w:rsidRDefault="00F21120" w:rsidP="00F21120">
                  <w:pPr>
                    <w:pStyle w:val="17"/>
                    <w:rPr>
                      <w:rFonts w:ascii="Times New Roman" w:hAnsi="Times New Roman" w:cs="Times New Roman"/>
                      <w:color w:val="auto"/>
                    </w:rPr>
                  </w:pPr>
                  <w:r w:rsidRPr="00F97D59">
                    <w:rPr>
                      <w:rFonts w:ascii="Times New Roman" w:hAnsi="Times New Roman" w:cs="Times New Roman"/>
                      <w:color w:val="auto"/>
                    </w:rPr>
                    <w:t>项目情况</w:t>
                  </w:r>
                </w:p>
              </w:tc>
              <w:tc>
                <w:tcPr>
                  <w:tcW w:w="726" w:type="pct"/>
                  <w:vAlign w:val="center"/>
                </w:tcPr>
                <w:p w14:paraId="76603F64" w14:textId="77777777" w:rsidR="00F21120" w:rsidRPr="00F97D59" w:rsidRDefault="00F21120" w:rsidP="00F21120">
                  <w:pPr>
                    <w:pStyle w:val="17"/>
                    <w:rPr>
                      <w:rFonts w:ascii="Times New Roman" w:hAnsi="Times New Roman" w:cs="Times New Roman"/>
                      <w:color w:val="auto"/>
                    </w:rPr>
                  </w:pPr>
                  <w:r w:rsidRPr="00F97D59">
                    <w:rPr>
                      <w:rFonts w:ascii="Times New Roman" w:hAnsi="Times New Roman" w:cs="Times New Roman"/>
                      <w:color w:val="auto"/>
                    </w:rPr>
                    <w:t>符合性</w:t>
                  </w:r>
                </w:p>
              </w:tc>
            </w:tr>
            <w:tr w:rsidR="00F97D59" w:rsidRPr="00F97D59" w14:paraId="415F71AF" w14:textId="77777777" w:rsidTr="00F21120">
              <w:trPr>
                <w:trHeight w:val="340"/>
              </w:trPr>
              <w:tc>
                <w:tcPr>
                  <w:tcW w:w="2375" w:type="pct"/>
                  <w:vAlign w:val="center"/>
                </w:tcPr>
                <w:p w14:paraId="76AEEE77" w14:textId="292B663A" w:rsidR="00F21120" w:rsidRPr="00F97D59" w:rsidRDefault="00BA3B4D" w:rsidP="00F21120">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5.10</w:t>
                  </w:r>
                  <w:r w:rsidR="00F21120" w:rsidRPr="00F97D59">
                    <w:rPr>
                      <w:rFonts w:ascii="Times New Roman" w:hAnsi="Times New Roman" w:cs="Times New Roman"/>
                      <w:color w:val="auto"/>
                      <w:lang w:eastAsia="zh-CN"/>
                    </w:rPr>
                    <w:t>集中处置区内的企业应建设具有防雨、防风、防渗等功能的专门贮存场地，禁止露天堆放废</w:t>
                  </w:r>
                </w:p>
                <w:p w14:paraId="1C359CAD" w14:textId="5AE1838E" w:rsidR="00F21120" w:rsidRPr="00F97D59" w:rsidRDefault="00F21120" w:rsidP="00F21120">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弃机电产品、拆解部件及残余物</w:t>
                  </w:r>
                </w:p>
              </w:tc>
              <w:tc>
                <w:tcPr>
                  <w:tcW w:w="1898" w:type="pct"/>
                  <w:tcBorders>
                    <w:top w:val="single" w:sz="4" w:space="0" w:color="auto"/>
                    <w:left w:val="single" w:sz="4" w:space="0" w:color="auto"/>
                    <w:bottom w:val="single" w:sz="4" w:space="0" w:color="auto"/>
                    <w:right w:val="single" w:sz="4" w:space="0" w:color="auto"/>
                  </w:tcBorders>
                  <w:vAlign w:val="center"/>
                </w:tcPr>
                <w:p w14:paraId="54D3DEEA" w14:textId="5D2F5230" w:rsidR="00F21120" w:rsidRPr="00F97D59" w:rsidRDefault="00F21120" w:rsidP="00682CEF">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项目</w:t>
                  </w:r>
                  <w:r w:rsidR="00BA3B4D" w:rsidRPr="00F97D59">
                    <w:rPr>
                      <w:rFonts w:ascii="Times New Roman" w:hAnsi="Times New Roman" w:cs="Times New Roman"/>
                      <w:color w:val="auto"/>
                      <w:lang w:eastAsia="zh-CN"/>
                    </w:rPr>
                    <w:t>厂区</w:t>
                  </w:r>
                  <w:r w:rsidRPr="00F97D59">
                    <w:rPr>
                      <w:rFonts w:ascii="Times New Roman" w:hAnsi="Times New Roman" w:cs="Times New Roman"/>
                      <w:color w:val="auto"/>
                      <w:lang w:eastAsia="zh-CN"/>
                    </w:rPr>
                    <w:t>设置废弃电器电子产品原料贮存车间废弃电器电子产品回收处理车间、废弃电器电子产品产品贮存车间</w:t>
                  </w:r>
                  <w:r w:rsidR="00BA3B4D" w:rsidRPr="00F97D59">
                    <w:rPr>
                      <w:rFonts w:ascii="Times New Roman" w:hAnsi="Times New Roman" w:cs="Times New Roman"/>
                      <w:color w:val="auto"/>
                      <w:lang w:eastAsia="zh-CN"/>
                    </w:rPr>
                    <w:t>，均具有防雨、防风、防渗等</w:t>
                  </w:r>
                  <w:r w:rsidR="00682CEF" w:rsidRPr="00F97D59">
                    <w:rPr>
                      <w:rFonts w:ascii="Times New Roman" w:hAnsi="Times New Roman" w:cs="Times New Roman" w:hint="eastAsia"/>
                      <w:color w:val="auto"/>
                      <w:lang w:eastAsia="zh-CN"/>
                    </w:rPr>
                    <w:t>功能</w:t>
                  </w:r>
                  <w:r w:rsidR="00BA3B4D" w:rsidRPr="00F97D59">
                    <w:rPr>
                      <w:rFonts w:ascii="Times New Roman" w:hAnsi="Times New Roman" w:cs="Times New Roman"/>
                      <w:color w:val="auto"/>
                      <w:lang w:eastAsia="zh-CN"/>
                    </w:rPr>
                    <w:t>，禁止露天堆放</w:t>
                  </w:r>
                </w:p>
              </w:tc>
              <w:tc>
                <w:tcPr>
                  <w:tcW w:w="726" w:type="pct"/>
                  <w:vAlign w:val="center"/>
                </w:tcPr>
                <w:p w14:paraId="5F1B9CE9" w14:textId="77777777" w:rsidR="00F21120" w:rsidRPr="00F97D59" w:rsidRDefault="00F21120" w:rsidP="00F21120">
                  <w:pPr>
                    <w:pStyle w:val="17"/>
                    <w:rPr>
                      <w:rFonts w:ascii="Times New Roman" w:hAnsi="Times New Roman" w:cs="Times New Roman"/>
                      <w:color w:val="auto"/>
                    </w:rPr>
                  </w:pPr>
                  <w:r w:rsidRPr="00F97D59">
                    <w:rPr>
                      <w:rFonts w:ascii="Times New Roman" w:hAnsi="Times New Roman" w:cs="Times New Roman"/>
                      <w:color w:val="auto"/>
                    </w:rPr>
                    <w:t>符合</w:t>
                  </w:r>
                </w:p>
              </w:tc>
            </w:tr>
            <w:tr w:rsidR="00F97D59" w:rsidRPr="00F97D59" w14:paraId="3D0E7DD6" w14:textId="77777777" w:rsidTr="00F21120">
              <w:trPr>
                <w:trHeight w:val="340"/>
              </w:trPr>
              <w:tc>
                <w:tcPr>
                  <w:tcW w:w="2375" w:type="pct"/>
                  <w:vAlign w:val="center"/>
                </w:tcPr>
                <w:p w14:paraId="58955D23" w14:textId="25DCC8B8" w:rsidR="00BA3B4D" w:rsidRPr="00F97D59" w:rsidRDefault="00BA3B4D" w:rsidP="00BA3B4D">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5.14</w:t>
                  </w:r>
                  <w:r w:rsidRPr="00F97D59">
                    <w:rPr>
                      <w:rFonts w:ascii="Times New Roman" w:hAnsi="Times New Roman" w:cs="Times New Roman"/>
                      <w:color w:val="auto"/>
                      <w:lang w:eastAsia="zh-CN"/>
                    </w:rPr>
                    <w:t>集中处置区内应建设专用的废物收集和贮存设施，并适时将产生的生活垃圾、一般废物和危</w:t>
                  </w:r>
                </w:p>
                <w:p w14:paraId="059914A7" w14:textId="7522ED77" w:rsidR="00F21120" w:rsidRPr="00F97D59" w:rsidRDefault="00BA3B4D" w:rsidP="00BA3B4D">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险废物分别进行无害化处理或者送交有资质的专业集中处置设施进行处置。</w:t>
                  </w:r>
                </w:p>
              </w:tc>
              <w:tc>
                <w:tcPr>
                  <w:tcW w:w="1898" w:type="pct"/>
                  <w:tcBorders>
                    <w:top w:val="single" w:sz="4" w:space="0" w:color="auto"/>
                    <w:left w:val="single" w:sz="4" w:space="0" w:color="auto"/>
                    <w:bottom w:val="single" w:sz="4" w:space="0" w:color="auto"/>
                    <w:right w:val="single" w:sz="4" w:space="0" w:color="auto"/>
                  </w:tcBorders>
                  <w:vAlign w:val="center"/>
                </w:tcPr>
                <w:p w14:paraId="5CBA087B" w14:textId="6BB6E868" w:rsidR="00F21120" w:rsidRPr="00F97D59" w:rsidRDefault="00BA3B4D" w:rsidP="00144E24">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项目建设专用的废物收集和贮存设施</w:t>
                  </w:r>
                  <w:r w:rsidR="00144E24" w:rsidRPr="00F97D59">
                    <w:rPr>
                      <w:rFonts w:ascii="Times New Roman" w:hAnsi="Times New Roman" w:cs="Times New Roman"/>
                      <w:color w:val="auto"/>
                      <w:lang w:eastAsia="zh-CN"/>
                    </w:rPr>
                    <w:t>，生活垃圾</w:t>
                  </w:r>
                  <w:r w:rsidR="008B3232" w:rsidRPr="00F97D59">
                    <w:rPr>
                      <w:rFonts w:ascii="Times New Roman" w:hAnsi="Times New Roman" w:cs="Times New Roman"/>
                      <w:color w:val="auto"/>
                      <w:lang w:eastAsia="zh-CN"/>
                    </w:rPr>
                    <w:t>定期拉运至垃圾填埋场，可回收利用的分类收集，外售至相关回收单位；危险废物暂存于危险废物暂存间，定期交由有资质的单位进行处理</w:t>
                  </w:r>
                </w:p>
              </w:tc>
              <w:tc>
                <w:tcPr>
                  <w:tcW w:w="726" w:type="pct"/>
                  <w:vAlign w:val="center"/>
                </w:tcPr>
                <w:p w14:paraId="67E45144" w14:textId="77777777" w:rsidR="00F21120" w:rsidRPr="00F97D59" w:rsidRDefault="00F21120" w:rsidP="00F21120">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符合</w:t>
                  </w:r>
                </w:p>
              </w:tc>
            </w:tr>
          </w:tbl>
          <w:p w14:paraId="2821758D" w14:textId="47D774FC" w:rsidR="00BF4BAE" w:rsidRPr="00F97D59" w:rsidRDefault="00BF4BAE" w:rsidP="008B3232">
            <w:pPr>
              <w:pStyle w:val="1b"/>
              <w:rPr>
                <w:rFonts w:ascii="Times New Roman" w:hAnsi="Times New Roman" w:cs="Times New Roman"/>
                <w:color w:val="auto"/>
                <w:lang w:bidi="en-US"/>
              </w:rPr>
            </w:pPr>
            <w:r w:rsidRPr="00F97D59">
              <w:rPr>
                <w:rFonts w:ascii="Times New Roman" w:hAnsi="Times New Roman" w:cs="Times New Roman" w:hint="eastAsia"/>
                <w:color w:val="auto"/>
                <w:lang w:bidi="en-US"/>
              </w:rPr>
              <w:t>因此，</w:t>
            </w:r>
            <w:r w:rsidRPr="00F97D59">
              <w:rPr>
                <w:rFonts w:ascii="Times New Roman" w:hAnsi="Times New Roman" w:cs="Times New Roman"/>
                <w:color w:val="auto"/>
                <w:lang w:bidi="en-US"/>
              </w:rPr>
              <w:t>本项目建设与《废弃机电产品集中拆解利用处置区环境保护技术规范（试行）》中相关要求相符</w:t>
            </w:r>
            <w:r w:rsidRPr="00F97D59">
              <w:rPr>
                <w:rFonts w:ascii="Times New Roman" w:hAnsi="Times New Roman" w:cs="Times New Roman" w:hint="eastAsia"/>
                <w:color w:val="auto"/>
                <w:lang w:bidi="en-US"/>
              </w:rPr>
              <w:t>。</w:t>
            </w:r>
          </w:p>
          <w:p w14:paraId="79A05240" w14:textId="0D5F9D47" w:rsidR="008B3232" w:rsidRPr="00F97D59" w:rsidRDefault="007F4FB5" w:rsidP="008B3232">
            <w:pPr>
              <w:pStyle w:val="1b"/>
              <w:rPr>
                <w:rFonts w:ascii="Times New Roman" w:hAnsi="Times New Roman" w:cs="Times New Roman"/>
                <w:color w:val="auto"/>
                <w:lang w:bidi="en-US"/>
              </w:rPr>
            </w:pPr>
            <w:r w:rsidRPr="00F97D59">
              <w:rPr>
                <w:rFonts w:ascii="Times New Roman" w:hAnsi="Times New Roman" w:cs="Times New Roman"/>
                <w:color w:val="auto"/>
                <w:lang w:bidi="en-US"/>
              </w:rPr>
              <w:t>9</w:t>
            </w:r>
            <w:r w:rsidR="008B3232" w:rsidRPr="00F97D59">
              <w:rPr>
                <w:rFonts w:ascii="Times New Roman" w:hAnsi="Times New Roman" w:cs="Times New Roman"/>
                <w:color w:val="auto"/>
                <w:lang w:bidi="en-US"/>
              </w:rPr>
              <w:t>、与《废弃电器电子产品规范拆解处理作业及生产管理指南（</w:t>
            </w:r>
            <w:r w:rsidR="008B3232" w:rsidRPr="00F97D59">
              <w:rPr>
                <w:rFonts w:ascii="Times New Roman" w:hAnsi="Times New Roman" w:cs="Times New Roman"/>
                <w:color w:val="auto"/>
                <w:lang w:bidi="en-US"/>
              </w:rPr>
              <w:t xml:space="preserve">2015 </w:t>
            </w:r>
            <w:r w:rsidR="008B3232" w:rsidRPr="00F97D59">
              <w:rPr>
                <w:rFonts w:ascii="Times New Roman" w:hAnsi="Times New Roman" w:cs="Times New Roman"/>
                <w:color w:val="auto"/>
                <w:lang w:bidi="en-US"/>
              </w:rPr>
              <w:t>年版）》符合性分析</w:t>
            </w:r>
          </w:p>
          <w:p w14:paraId="16804AC0" w14:textId="09B135F6" w:rsidR="008B3232" w:rsidRPr="00F97D59" w:rsidRDefault="008B3232" w:rsidP="008B3232">
            <w:pPr>
              <w:pStyle w:val="1b"/>
              <w:rPr>
                <w:rFonts w:ascii="Times New Roman" w:hAnsi="Times New Roman" w:cs="Times New Roman"/>
                <w:color w:val="auto"/>
                <w:lang w:bidi="en-US"/>
              </w:rPr>
            </w:pPr>
            <w:r w:rsidRPr="00F97D59">
              <w:rPr>
                <w:rFonts w:ascii="Times New Roman" w:hAnsi="Times New Roman" w:cs="Times New Roman"/>
                <w:color w:val="auto"/>
                <w:lang w:bidi="en-US"/>
              </w:rPr>
              <w:t>本项目建设与《废弃电器电子产品规范拆解处理作业及生产管理指南（</w:t>
            </w:r>
            <w:r w:rsidRPr="00F97D59">
              <w:rPr>
                <w:rFonts w:ascii="Times New Roman" w:hAnsi="Times New Roman" w:cs="Times New Roman"/>
                <w:color w:val="auto"/>
                <w:lang w:bidi="en-US"/>
              </w:rPr>
              <w:t xml:space="preserve">2015 </w:t>
            </w:r>
            <w:r w:rsidRPr="00F97D59">
              <w:rPr>
                <w:rFonts w:ascii="Times New Roman" w:hAnsi="Times New Roman" w:cs="Times New Roman"/>
                <w:color w:val="auto"/>
                <w:lang w:bidi="en-US"/>
              </w:rPr>
              <w:t>年版）》符合性分析详见表</w:t>
            </w:r>
            <w:r w:rsidRPr="00F97D59">
              <w:rPr>
                <w:rFonts w:ascii="Times New Roman" w:hAnsi="Times New Roman" w:cs="Times New Roman"/>
                <w:color w:val="auto"/>
              </w:rPr>
              <w:t>1-</w:t>
            </w:r>
            <w:r w:rsidR="001343E0" w:rsidRPr="00F97D59">
              <w:rPr>
                <w:rFonts w:ascii="Times New Roman" w:hAnsi="Times New Roman" w:cs="Times New Roman"/>
                <w:color w:val="auto"/>
              </w:rPr>
              <w:t>7</w:t>
            </w:r>
            <w:r w:rsidRPr="00F97D59">
              <w:rPr>
                <w:rFonts w:ascii="Times New Roman" w:hAnsi="Times New Roman" w:cs="Times New Roman"/>
                <w:color w:val="auto"/>
                <w:lang w:bidi="en-US"/>
              </w:rPr>
              <w:t>。</w:t>
            </w:r>
          </w:p>
          <w:p w14:paraId="52C077FF" w14:textId="33BFFB2C" w:rsidR="008B3232" w:rsidRPr="00F97D59" w:rsidRDefault="008B3232" w:rsidP="008B3232">
            <w:pPr>
              <w:pStyle w:val="19"/>
              <w:spacing w:before="120"/>
              <w:ind w:firstLineChars="150" w:firstLine="315"/>
              <w:rPr>
                <w:color w:val="auto"/>
                <w:lang w:bidi="en-US"/>
              </w:rPr>
            </w:pPr>
            <w:r w:rsidRPr="00F97D59">
              <w:rPr>
                <w:color w:val="auto"/>
                <w:lang w:bidi="en-US"/>
              </w:rPr>
              <w:t>表</w:t>
            </w:r>
            <w:r w:rsidRPr="00F97D59">
              <w:rPr>
                <w:color w:val="auto"/>
                <w:lang w:bidi="en-US"/>
              </w:rPr>
              <w:t>1-</w:t>
            </w:r>
            <w:r w:rsidR="001343E0" w:rsidRPr="00F97D59">
              <w:rPr>
                <w:color w:val="auto"/>
                <w:lang w:bidi="en-US"/>
              </w:rPr>
              <w:t>7</w:t>
            </w:r>
            <w:r w:rsidRPr="00F97D59">
              <w:rPr>
                <w:color w:val="auto"/>
                <w:lang w:bidi="en-US"/>
              </w:rPr>
              <w:t xml:space="preserve">   </w:t>
            </w:r>
            <w:r w:rsidRPr="00F97D59">
              <w:rPr>
                <w:color w:val="auto"/>
                <w:lang w:bidi="en-US"/>
              </w:rPr>
              <w:t>与《废弃电器电子产品规范拆解处理作业及生产管理指南（</w:t>
            </w:r>
            <w:r w:rsidRPr="00F97D59">
              <w:rPr>
                <w:color w:val="auto"/>
                <w:lang w:bidi="en-US"/>
              </w:rPr>
              <w:t xml:space="preserve">2015 </w:t>
            </w:r>
            <w:r w:rsidRPr="00F97D59">
              <w:rPr>
                <w:color w:val="auto"/>
                <w:lang w:bidi="en-US"/>
              </w:rPr>
              <w:t>年版）》符合性分析</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2835"/>
              <w:gridCol w:w="1995"/>
              <w:gridCol w:w="624"/>
            </w:tblGrid>
            <w:tr w:rsidR="00F97D59" w:rsidRPr="00F97D59" w14:paraId="79962CBE" w14:textId="77777777" w:rsidTr="00563A5B">
              <w:trPr>
                <w:trHeight w:val="340"/>
                <w:jc w:val="center"/>
              </w:trPr>
              <w:tc>
                <w:tcPr>
                  <w:tcW w:w="2935" w:type="pct"/>
                  <w:gridSpan w:val="2"/>
                  <w:vAlign w:val="center"/>
                </w:tcPr>
                <w:p w14:paraId="3CC86015" w14:textId="3A1FC6BF" w:rsidR="008B3232" w:rsidRPr="00F97D59" w:rsidRDefault="008B3232" w:rsidP="003852D3">
                  <w:pPr>
                    <w:pStyle w:val="17"/>
                    <w:rPr>
                      <w:rFonts w:ascii="Times New Roman" w:hAnsi="Times New Roman" w:cs="Times New Roman"/>
                      <w:color w:val="auto"/>
                    </w:rPr>
                  </w:pPr>
                  <w:r w:rsidRPr="00F97D59">
                    <w:rPr>
                      <w:rFonts w:ascii="Times New Roman" w:hAnsi="Times New Roman" w:cs="Times New Roman"/>
                      <w:color w:val="auto"/>
                    </w:rPr>
                    <w:t>条例要求</w:t>
                  </w:r>
                </w:p>
              </w:tc>
              <w:tc>
                <w:tcPr>
                  <w:tcW w:w="1573" w:type="pct"/>
                  <w:vAlign w:val="center"/>
                </w:tcPr>
                <w:p w14:paraId="6E1AD56D" w14:textId="77777777" w:rsidR="008B3232" w:rsidRPr="00F97D59" w:rsidRDefault="008B3232" w:rsidP="003852D3">
                  <w:pPr>
                    <w:pStyle w:val="17"/>
                    <w:rPr>
                      <w:rFonts w:ascii="Times New Roman" w:hAnsi="Times New Roman" w:cs="Times New Roman"/>
                      <w:color w:val="auto"/>
                    </w:rPr>
                  </w:pPr>
                  <w:r w:rsidRPr="00F97D59">
                    <w:rPr>
                      <w:rFonts w:ascii="Times New Roman" w:hAnsi="Times New Roman" w:cs="Times New Roman"/>
                      <w:color w:val="auto"/>
                    </w:rPr>
                    <w:t>项目情况</w:t>
                  </w:r>
                </w:p>
              </w:tc>
              <w:tc>
                <w:tcPr>
                  <w:tcW w:w="492" w:type="pct"/>
                  <w:vAlign w:val="center"/>
                </w:tcPr>
                <w:p w14:paraId="167AA199" w14:textId="77777777" w:rsidR="008B3232" w:rsidRPr="00F97D59" w:rsidRDefault="008B3232" w:rsidP="003852D3">
                  <w:pPr>
                    <w:pStyle w:val="17"/>
                    <w:rPr>
                      <w:rFonts w:ascii="Times New Roman" w:hAnsi="Times New Roman" w:cs="Times New Roman"/>
                      <w:color w:val="auto"/>
                    </w:rPr>
                  </w:pPr>
                  <w:r w:rsidRPr="00F97D59">
                    <w:rPr>
                      <w:rFonts w:ascii="Times New Roman" w:hAnsi="Times New Roman" w:cs="Times New Roman"/>
                      <w:color w:val="auto"/>
                    </w:rPr>
                    <w:t>符合性</w:t>
                  </w:r>
                </w:p>
              </w:tc>
            </w:tr>
            <w:tr w:rsidR="00F97D59" w:rsidRPr="00F97D59" w14:paraId="5D7EA708" w14:textId="77777777" w:rsidTr="00563A5B">
              <w:trPr>
                <w:trHeight w:val="340"/>
                <w:jc w:val="center"/>
              </w:trPr>
              <w:tc>
                <w:tcPr>
                  <w:tcW w:w="699" w:type="pct"/>
                  <w:vMerge w:val="restart"/>
                  <w:vAlign w:val="center"/>
                </w:tcPr>
                <w:p w14:paraId="07A48AF1" w14:textId="015A6B68" w:rsidR="003852D3" w:rsidRPr="00F97D59" w:rsidRDefault="003852D3" w:rsidP="003852D3">
                  <w:pPr>
                    <w:pStyle w:val="17"/>
                    <w:rPr>
                      <w:rFonts w:ascii="Times New Roman" w:hAnsi="Times New Roman" w:cs="Times New Roman"/>
                      <w:color w:val="auto"/>
                    </w:rPr>
                  </w:pPr>
                  <w:r w:rsidRPr="00F97D59">
                    <w:rPr>
                      <w:rFonts w:ascii="Times New Roman" w:hAnsi="Times New Roman" w:cs="Times New Roman"/>
                      <w:color w:val="auto"/>
                    </w:rPr>
                    <w:t xml:space="preserve">5.2.2.4 </w:t>
                  </w:r>
                  <w:r w:rsidRPr="00F97D59">
                    <w:rPr>
                      <w:rFonts w:ascii="Times New Roman" w:hAnsi="Times New Roman" w:cs="Times New Roman"/>
                      <w:color w:val="auto"/>
                    </w:rPr>
                    <w:t>仓储管理</w:t>
                  </w:r>
                </w:p>
              </w:tc>
              <w:tc>
                <w:tcPr>
                  <w:tcW w:w="2236" w:type="pct"/>
                  <w:vAlign w:val="center"/>
                </w:tcPr>
                <w:p w14:paraId="4F9F175A" w14:textId="77777777" w:rsidR="003852D3" w:rsidRPr="00F97D59" w:rsidRDefault="003852D3" w:rsidP="003852D3">
                  <w:pPr>
                    <w:pStyle w:val="17"/>
                    <w:jc w:val="left"/>
                    <w:rPr>
                      <w:rFonts w:ascii="Times New Roman" w:hAnsi="Times New Roman" w:cs="Times New Roman"/>
                      <w:color w:val="auto"/>
                      <w:lang w:eastAsia="zh-CN"/>
                    </w:rPr>
                  </w:pPr>
                  <w:r w:rsidRPr="00F97D59">
                    <w:rPr>
                      <w:rFonts w:ascii="Times New Roman" w:hAnsi="Times New Roman" w:cs="Times New Roman"/>
                      <w:color w:val="auto"/>
                      <w:lang w:eastAsia="zh-CN"/>
                    </w:rPr>
                    <w:t>a.</w:t>
                  </w:r>
                  <w:r w:rsidRPr="00F97D59">
                    <w:rPr>
                      <w:rFonts w:ascii="Times New Roman" w:hAnsi="Times New Roman" w:cs="Times New Roman"/>
                      <w:color w:val="auto"/>
                      <w:lang w:eastAsia="zh-CN"/>
                    </w:rPr>
                    <w:t>废弃电器电子产品及其拆解产物（包括最终废弃物）应当按类别分区存放；各分区应</w:t>
                  </w:r>
                </w:p>
                <w:p w14:paraId="46FD4C5F" w14:textId="533F18A9" w:rsidR="003852D3" w:rsidRPr="00F97D59" w:rsidRDefault="003852D3" w:rsidP="003852D3">
                  <w:pPr>
                    <w:pStyle w:val="17"/>
                    <w:jc w:val="left"/>
                    <w:rPr>
                      <w:rFonts w:ascii="Times New Roman" w:hAnsi="Times New Roman" w:cs="Times New Roman"/>
                      <w:color w:val="auto"/>
                      <w:lang w:eastAsia="zh-CN"/>
                    </w:rPr>
                  </w:pPr>
                  <w:r w:rsidRPr="00F97D59">
                    <w:rPr>
                      <w:rFonts w:ascii="Times New Roman" w:hAnsi="Times New Roman" w:cs="Times New Roman"/>
                      <w:color w:val="auto"/>
                      <w:lang w:eastAsia="zh-CN"/>
                    </w:rPr>
                    <w:t>当在显著位置设置标识，标明贮存物的类别、编号、名称、规格、注意事项等。废弃电器电子产品、一般拆解产物、危险废物不得混用贮存区域，应当根据其特性合理划分贮存区域，采取必要的隔离措施。</w:t>
                  </w:r>
                </w:p>
              </w:tc>
              <w:tc>
                <w:tcPr>
                  <w:tcW w:w="1573" w:type="pct"/>
                  <w:tcBorders>
                    <w:top w:val="single" w:sz="4" w:space="0" w:color="auto"/>
                    <w:left w:val="single" w:sz="4" w:space="0" w:color="auto"/>
                    <w:bottom w:val="single" w:sz="4" w:space="0" w:color="auto"/>
                    <w:right w:val="single" w:sz="4" w:space="0" w:color="auto"/>
                  </w:tcBorders>
                  <w:vAlign w:val="center"/>
                </w:tcPr>
                <w:p w14:paraId="7E67B160" w14:textId="04566AFE" w:rsidR="003852D3" w:rsidRPr="00F97D59" w:rsidRDefault="00D31E4F" w:rsidP="00D31E4F">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项目拆解产物按照类别分区存放；各区在显著位置设置标识，表明贮存物的类别、编号、名称、规格、注意事项等；废弃电器电子产品、一般拆解产物、危险废物根据其特性合理划分贮存区域，不得混用贮存区域。</w:t>
                  </w:r>
                </w:p>
              </w:tc>
              <w:tc>
                <w:tcPr>
                  <w:tcW w:w="492" w:type="pct"/>
                  <w:vAlign w:val="center"/>
                </w:tcPr>
                <w:p w14:paraId="6B0C9A0C" w14:textId="77777777" w:rsidR="003852D3" w:rsidRPr="00F97D59" w:rsidRDefault="003852D3" w:rsidP="003852D3">
                  <w:pPr>
                    <w:pStyle w:val="17"/>
                    <w:rPr>
                      <w:rFonts w:ascii="Times New Roman" w:hAnsi="Times New Roman" w:cs="Times New Roman"/>
                      <w:color w:val="auto"/>
                    </w:rPr>
                  </w:pPr>
                  <w:r w:rsidRPr="00F97D59">
                    <w:rPr>
                      <w:rFonts w:ascii="Times New Roman" w:hAnsi="Times New Roman" w:cs="Times New Roman"/>
                      <w:color w:val="auto"/>
                    </w:rPr>
                    <w:t>符合</w:t>
                  </w:r>
                </w:p>
              </w:tc>
            </w:tr>
            <w:tr w:rsidR="00F97D59" w:rsidRPr="00F97D59" w14:paraId="4EB6E710" w14:textId="77777777" w:rsidTr="00563A5B">
              <w:trPr>
                <w:trHeight w:val="340"/>
                <w:jc w:val="center"/>
              </w:trPr>
              <w:tc>
                <w:tcPr>
                  <w:tcW w:w="699" w:type="pct"/>
                  <w:vMerge/>
                  <w:vAlign w:val="center"/>
                </w:tcPr>
                <w:p w14:paraId="290ABA6D" w14:textId="77777777" w:rsidR="003852D3" w:rsidRPr="00F97D59" w:rsidRDefault="003852D3" w:rsidP="003852D3">
                  <w:pPr>
                    <w:pStyle w:val="17"/>
                    <w:rPr>
                      <w:rFonts w:ascii="Times New Roman" w:hAnsi="Times New Roman" w:cs="Times New Roman"/>
                      <w:color w:val="auto"/>
                    </w:rPr>
                  </w:pPr>
                </w:p>
              </w:tc>
              <w:tc>
                <w:tcPr>
                  <w:tcW w:w="2236" w:type="pct"/>
                  <w:vAlign w:val="center"/>
                </w:tcPr>
                <w:p w14:paraId="5E4F14D8" w14:textId="77777777" w:rsidR="003852D3" w:rsidRPr="00F97D59" w:rsidRDefault="003852D3" w:rsidP="003852D3">
                  <w:pPr>
                    <w:pStyle w:val="17"/>
                    <w:jc w:val="left"/>
                    <w:rPr>
                      <w:rFonts w:ascii="Times New Roman" w:hAnsi="Times New Roman" w:cs="Times New Roman"/>
                      <w:color w:val="auto"/>
                      <w:lang w:eastAsia="zh-CN"/>
                    </w:rPr>
                  </w:pPr>
                  <w:r w:rsidRPr="00F97D59">
                    <w:rPr>
                      <w:rFonts w:ascii="Times New Roman" w:hAnsi="Times New Roman" w:cs="Times New Roman"/>
                      <w:color w:val="auto"/>
                      <w:lang w:eastAsia="zh-CN"/>
                    </w:rPr>
                    <w:t>e.</w:t>
                  </w:r>
                  <w:r w:rsidRPr="00F97D59">
                    <w:rPr>
                      <w:rFonts w:ascii="Times New Roman" w:hAnsi="Times New Roman" w:cs="Times New Roman"/>
                      <w:color w:val="auto"/>
                      <w:lang w:eastAsia="zh-CN"/>
                    </w:rPr>
                    <w:t>属于危险废物或要求按危险废物进行管理的拆解产物，应当贮存于危险废物贮存场</w:t>
                  </w:r>
                </w:p>
                <w:p w14:paraId="0C1D7A24" w14:textId="1ADF8228" w:rsidR="003852D3" w:rsidRPr="00F97D59" w:rsidRDefault="003852D3" w:rsidP="003852D3">
                  <w:pPr>
                    <w:pStyle w:val="17"/>
                    <w:jc w:val="left"/>
                    <w:rPr>
                      <w:rFonts w:ascii="Times New Roman" w:hAnsi="Times New Roman" w:cs="Times New Roman"/>
                      <w:color w:val="auto"/>
                    </w:rPr>
                  </w:pPr>
                  <w:r w:rsidRPr="00F97D59">
                    <w:rPr>
                      <w:rFonts w:ascii="Times New Roman" w:hAnsi="Times New Roman" w:cs="Times New Roman"/>
                      <w:color w:val="auto"/>
                    </w:rPr>
                    <w:t>地。</w:t>
                  </w:r>
                </w:p>
              </w:tc>
              <w:tc>
                <w:tcPr>
                  <w:tcW w:w="1573" w:type="pct"/>
                  <w:tcBorders>
                    <w:top w:val="single" w:sz="4" w:space="0" w:color="auto"/>
                    <w:left w:val="single" w:sz="4" w:space="0" w:color="auto"/>
                    <w:bottom w:val="single" w:sz="4" w:space="0" w:color="auto"/>
                    <w:right w:val="single" w:sz="4" w:space="0" w:color="auto"/>
                  </w:tcBorders>
                  <w:vAlign w:val="center"/>
                </w:tcPr>
                <w:p w14:paraId="61E37EA2" w14:textId="1C5F8522" w:rsidR="003852D3" w:rsidRPr="00F97D59" w:rsidRDefault="003852D3" w:rsidP="003852D3">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危险废物暂存于危险废物暂存间，定期交由有资质的单位进行处理</w:t>
                  </w:r>
                </w:p>
              </w:tc>
              <w:tc>
                <w:tcPr>
                  <w:tcW w:w="492" w:type="pct"/>
                  <w:vAlign w:val="center"/>
                </w:tcPr>
                <w:p w14:paraId="6F7DF899" w14:textId="77777777" w:rsidR="003852D3" w:rsidRPr="00F97D59" w:rsidRDefault="003852D3" w:rsidP="003852D3">
                  <w:pPr>
                    <w:pStyle w:val="17"/>
                    <w:rPr>
                      <w:rFonts w:ascii="Times New Roman" w:hAnsi="Times New Roman" w:cs="Times New Roman"/>
                      <w:color w:val="auto"/>
                    </w:rPr>
                  </w:pPr>
                  <w:r w:rsidRPr="00F97D59">
                    <w:rPr>
                      <w:rFonts w:ascii="Times New Roman" w:hAnsi="Times New Roman" w:cs="Times New Roman"/>
                      <w:color w:val="auto"/>
                    </w:rPr>
                    <w:t>符合</w:t>
                  </w:r>
                </w:p>
              </w:tc>
            </w:tr>
            <w:tr w:rsidR="00F97D59" w:rsidRPr="00F97D59" w14:paraId="6AD666EE" w14:textId="77777777" w:rsidTr="00563A5B">
              <w:trPr>
                <w:trHeight w:val="340"/>
                <w:jc w:val="center"/>
              </w:trPr>
              <w:tc>
                <w:tcPr>
                  <w:tcW w:w="699" w:type="pct"/>
                  <w:vAlign w:val="center"/>
                </w:tcPr>
                <w:p w14:paraId="21350DD1" w14:textId="7CB6382D" w:rsidR="007F4FB5" w:rsidRPr="00F97D59" w:rsidRDefault="007F4FB5" w:rsidP="00023519">
                  <w:pPr>
                    <w:pStyle w:val="17"/>
                    <w:rPr>
                      <w:rFonts w:ascii="Times New Roman" w:hAnsi="Times New Roman" w:cs="Times New Roman"/>
                      <w:color w:val="auto"/>
                    </w:rPr>
                  </w:pPr>
                  <w:r w:rsidRPr="00F97D59">
                    <w:rPr>
                      <w:rFonts w:ascii="Times New Roman" w:hAnsi="Times New Roman" w:cs="Times New Roman"/>
                      <w:color w:val="auto"/>
                    </w:rPr>
                    <w:lastRenderedPageBreak/>
                    <w:t xml:space="preserve">5.3.2 </w:t>
                  </w:r>
                  <w:r w:rsidRPr="00F97D59">
                    <w:rPr>
                      <w:rFonts w:ascii="Times New Roman" w:hAnsi="Times New Roman" w:cs="Times New Roman"/>
                      <w:color w:val="auto"/>
                    </w:rPr>
                    <w:t>危险废物管理</w:t>
                  </w:r>
                  <w:r w:rsidR="00F22E71" w:rsidRPr="00F97D59">
                    <w:rPr>
                      <w:rFonts w:ascii="Times New Roman" w:hAnsi="Times New Roman" w:cs="Times New Roman"/>
                      <w:color w:val="auto"/>
                    </w:rPr>
                    <w:t xml:space="preserve">                        </w:t>
                  </w:r>
                </w:p>
              </w:tc>
              <w:tc>
                <w:tcPr>
                  <w:tcW w:w="2236" w:type="pct"/>
                  <w:vAlign w:val="center"/>
                </w:tcPr>
                <w:p w14:paraId="45EB2513" w14:textId="77777777" w:rsidR="007F4FB5" w:rsidRPr="00F97D59" w:rsidRDefault="007F4FB5" w:rsidP="00023519">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危险废物的收集、贮存、转移、利用、处置活动应当遵守国家关于危险废物环境管理的</w:t>
                  </w:r>
                </w:p>
                <w:p w14:paraId="0B5FE01F" w14:textId="74A22669" w:rsidR="007F4FB5" w:rsidRPr="00F97D59" w:rsidRDefault="007F4FB5" w:rsidP="00023519">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有关法律法规和标准，满足关于产生单位危险废物规范化管理的危险废物识别标志、危险废物管理计划、危险废物申报登记、转移联单、应急预案备案、危险废物经营许可等相关要求</w:t>
                  </w:r>
                  <w:r w:rsidR="00F22E71" w:rsidRPr="00F97D59">
                    <w:rPr>
                      <w:rFonts w:ascii="Times New Roman" w:hAnsi="Times New Roman" w:cs="Times New Roman"/>
                      <w:color w:val="auto"/>
                      <w:lang w:eastAsia="zh-CN"/>
                    </w:rPr>
                    <w:t>。</w:t>
                  </w:r>
                </w:p>
              </w:tc>
              <w:tc>
                <w:tcPr>
                  <w:tcW w:w="1573" w:type="pct"/>
                  <w:tcBorders>
                    <w:top w:val="single" w:sz="4" w:space="0" w:color="auto"/>
                    <w:left w:val="single" w:sz="4" w:space="0" w:color="auto"/>
                    <w:bottom w:val="single" w:sz="4" w:space="0" w:color="auto"/>
                    <w:right w:val="single" w:sz="4" w:space="0" w:color="auto"/>
                  </w:tcBorders>
                  <w:vAlign w:val="center"/>
                </w:tcPr>
                <w:p w14:paraId="7825CCE4" w14:textId="7240BEA9" w:rsidR="00023519" w:rsidRPr="00F97D59" w:rsidRDefault="00023519" w:rsidP="00023519">
                  <w:pPr>
                    <w:pStyle w:val="17"/>
                    <w:rPr>
                      <w:rFonts w:ascii="Times New Roman" w:hAnsi="Times New Roman" w:cs="Times New Roman"/>
                      <w:color w:val="auto"/>
                      <w:lang w:eastAsia="zh-CN"/>
                    </w:rPr>
                  </w:pPr>
                  <w:r w:rsidRPr="00F97D59">
                    <w:rPr>
                      <w:rFonts w:ascii="Times New Roman" w:hAnsi="Times New Roman" w:cs="Times New Roman"/>
                      <w:color w:val="auto"/>
                      <w:lang w:eastAsia="zh-CN"/>
                    </w:rPr>
                    <w:t>本项目的危险废物收集、贮存、转移、利用和处置活动均遵守国家关于危险废物管理的有关法律法规和标准，满足产生单位危险废物规范化管理的的要求。</w:t>
                  </w:r>
                </w:p>
              </w:tc>
              <w:tc>
                <w:tcPr>
                  <w:tcW w:w="492" w:type="pct"/>
                  <w:vAlign w:val="center"/>
                </w:tcPr>
                <w:p w14:paraId="5D32398B" w14:textId="77777777" w:rsidR="007F4FB5" w:rsidRPr="00F97D59" w:rsidRDefault="007F4FB5" w:rsidP="003852D3">
                  <w:pPr>
                    <w:pStyle w:val="17"/>
                    <w:rPr>
                      <w:rFonts w:ascii="Times New Roman" w:hAnsi="Times New Roman" w:cs="Times New Roman"/>
                      <w:color w:val="auto"/>
                      <w:lang w:eastAsia="zh-CN"/>
                    </w:rPr>
                  </w:pPr>
                </w:p>
              </w:tc>
            </w:tr>
          </w:tbl>
          <w:p w14:paraId="1A552752" w14:textId="70FB22ED" w:rsidR="003361BD" w:rsidRPr="00F97D59" w:rsidRDefault="00BF4BAE" w:rsidP="00AB2368">
            <w:pPr>
              <w:pStyle w:val="afc"/>
            </w:pPr>
            <w:r w:rsidRPr="00F97D59">
              <w:rPr>
                <w:rFonts w:hint="eastAsia"/>
                <w:lang w:bidi="en-US"/>
              </w:rPr>
              <w:t>因此</w:t>
            </w:r>
            <w:r w:rsidRPr="00F97D59">
              <w:rPr>
                <w:lang w:bidi="en-US"/>
              </w:rPr>
              <w:t>，本项目建设与《废弃电器电子产品规范拆解处理作业及生产管理指南（</w:t>
            </w:r>
            <w:r w:rsidRPr="00F97D59">
              <w:rPr>
                <w:lang w:bidi="en-US"/>
              </w:rPr>
              <w:t xml:space="preserve">2015 </w:t>
            </w:r>
            <w:r w:rsidRPr="00F97D59">
              <w:rPr>
                <w:lang w:bidi="en-US"/>
              </w:rPr>
              <w:t>年版）》</w:t>
            </w:r>
            <w:r w:rsidRPr="00F97D59">
              <w:rPr>
                <w:rFonts w:hint="eastAsia"/>
                <w:lang w:bidi="en-US"/>
              </w:rPr>
              <w:t>中</w:t>
            </w:r>
            <w:r w:rsidRPr="00F97D59">
              <w:rPr>
                <w:lang w:bidi="en-US"/>
              </w:rPr>
              <w:t>相关要求相符。</w:t>
            </w:r>
          </w:p>
          <w:p w14:paraId="1D60C2AD" w14:textId="6C5C0D5B" w:rsidR="00710A5F" w:rsidRPr="00F97D59" w:rsidRDefault="00710A5F" w:rsidP="00AB2368">
            <w:pPr>
              <w:pStyle w:val="afc"/>
            </w:pPr>
          </w:p>
          <w:p w14:paraId="22795E36" w14:textId="77777777" w:rsidR="00563A5B" w:rsidRPr="00F97D59" w:rsidRDefault="00563A5B" w:rsidP="00AB2368">
            <w:pPr>
              <w:pStyle w:val="afc"/>
            </w:pPr>
          </w:p>
          <w:p w14:paraId="22588043" w14:textId="77777777" w:rsidR="00710A5F" w:rsidRPr="00F97D59" w:rsidRDefault="00710A5F" w:rsidP="00AB2368">
            <w:pPr>
              <w:pStyle w:val="afc"/>
            </w:pPr>
          </w:p>
          <w:p w14:paraId="102405B3" w14:textId="52445407" w:rsidR="00710A5F" w:rsidRPr="00F97D59" w:rsidRDefault="00710A5F" w:rsidP="00AB2368">
            <w:pPr>
              <w:pStyle w:val="afc"/>
            </w:pPr>
          </w:p>
        </w:tc>
      </w:tr>
    </w:tbl>
    <w:p w14:paraId="55EE3ACF" w14:textId="77777777" w:rsidR="005401AE" w:rsidRPr="00F97D59" w:rsidRDefault="005401AE">
      <w:pPr>
        <w:spacing w:line="360" w:lineRule="auto"/>
        <w:outlineLvl w:val="0"/>
        <w:rPr>
          <w:rFonts w:eastAsia="黑体"/>
          <w:sz w:val="30"/>
        </w:rPr>
        <w:sectPr w:rsidR="005401AE" w:rsidRPr="00F97D59" w:rsidSect="003051C2">
          <w:footerReference w:type="default" r:id="rId7"/>
          <w:pgSz w:w="11906" w:h="16838"/>
          <w:pgMar w:top="1701" w:right="1531" w:bottom="1701" w:left="1531" w:header="851" w:footer="1077" w:gutter="0"/>
          <w:cols w:space="720"/>
          <w:docGrid w:linePitch="312"/>
        </w:sectPr>
      </w:pPr>
    </w:p>
    <w:p w14:paraId="2F53007A" w14:textId="77777777" w:rsidR="005401AE" w:rsidRPr="00F97D59" w:rsidRDefault="005401AE" w:rsidP="0018781E">
      <w:pPr>
        <w:pStyle w:val="a9"/>
        <w:jc w:val="center"/>
        <w:outlineLvl w:val="0"/>
        <w:rPr>
          <w:rFonts w:ascii="Times New Roman" w:eastAsia="黑体" w:hAnsi="Times New Roman"/>
          <w:snapToGrid w:val="0"/>
          <w:sz w:val="30"/>
          <w:szCs w:val="30"/>
        </w:rPr>
      </w:pPr>
      <w:r w:rsidRPr="00F97D59">
        <w:rPr>
          <w:rFonts w:ascii="Times New Roman" w:eastAsia="黑体" w:hAnsi="Times New Roman"/>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8"/>
        <w:gridCol w:w="8366"/>
      </w:tblGrid>
      <w:tr w:rsidR="00F97D59" w:rsidRPr="00F97D59" w14:paraId="5869BD92" w14:textId="77777777" w:rsidTr="00047E88">
        <w:trPr>
          <w:trHeight w:val="5192"/>
          <w:jc w:val="center"/>
        </w:trPr>
        <w:tc>
          <w:tcPr>
            <w:tcW w:w="557" w:type="dxa"/>
            <w:vAlign w:val="center"/>
          </w:tcPr>
          <w:p w14:paraId="1E4603AA" w14:textId="77777777" w:rsidR="005401AE" w:rsidRPr="00F97D59" w:rsidRDefault="005401AE">
            <w:pPr>
              <w:pStyle w:val="a9"/>
              <w:adjustRightInd w:val="0"/>
              <w:snapToGrid w:val="0"/>
              <w:spacing w:before="0" w:beforeAutospacing="0" w:after="0" w:afterAutospacing="0"/>
              <w:jc w:val="center"/>
              <w:rPr>
                <w:rFonts w:ascii="Times New Roman" w:hAnsi="Times New Roman"/>
                <w:sz w:val="21"/>
                <w:szCs w:val="21"/>
              </w:rPr>
            </w:pPr>
            <w:r w:rsidRPr="00F97D59">
              <w:rPr>
                <w:rFonts w:ascii="Times New Roman" w:hAnsi="Times New Roman"/>
                <w:szCs w:val="21"/>
              </w:rPr>
              <w:t>建设内容</w:t>
            </w:r>
          </w:p>
        </w:tc>
        <w:tc>
          <w:tcPr>
            <w:tcW w:w="8267" w:type="dxa"/>
          </w:tcPr>
          <w:p w14:paraId="340F28F9" w14:textId="45DF02E9" w:rsidR="00767195" w:rsidRPr="00F97D59" w:rsidRDefault="007866C7" w:rsidP="00767195">
            <w:pPr>
              <w:pStyle w:val="1b"/>
              <w:rPr>
                <w:rFonts w:ascii="Times New Roman" w:hAnsi="Times New Roman" w:cs="Times New Roman"/>
                <w:color w:val="auto"/>
              </w:rPr>
            </w:pPr>
            <w:r w:rsidRPr="00F97D59">
              <w:rPr>
                <w:rFonts w:ascii="Times New Roman" w:hAnsi="Times New Roman" w:cs="Times New Roman"/>
                <w:color w:val="auto"/>
              </w:rPr>
              <w:t>1</w:t>
            </w:r>
            <w:r w:rsidRPr="00F97D59">
              <w:rPr>
                <w:rFonts w:ascii="Times New Roman" w:hAnsi="Times New Roman" w:cs="Times New Roman"/>
                <w:color w:val="auto"/>
              </w:rPr>
              <w:t>、</w:t>
            </w:r>
            <w:r w:rsidR="00767195" w:rsidRPr="00F97D59">
              <w:rPr>
                <w:rFonts w:ascii="Times New Roman" w:hAnsi="Times New Roman" w:cs="Times New Roman"/>
                <w:color w:val="auto"/>
              </w:rPr>
              <w:t>项目组成</w:t>
            </w:r>
          </w:p>
          <w:p w14:paraId="68355A1C" w14:textId="617C6E07" w:rsidR="00BC6028" w:rsidRPr="00F97D59" w:rsidRDefault="009C4C60" w:rsidP="00767195">
            <w:pPr>
              <w:pStyle w:val="1b"/>
              <w:rPr>
                <w:rFonts w:ascii="Times New Roman" w:hAnsi="Times New Roman" w:cs="Times New Roman"/>
                <w:color w:val="auto"/>
                <w:lang w:bidi="en-US"/>
              </w:rPr>
            </w:pPr>
            <w:r w:rsidRPr="00F97D59">
              <w:rPr>
                <w:rFonts w:ascii="Times New Roman" w:hAnsi="Times New Roman" w:cs="Times New Roman"/>
                <w:color w:val="auto"/>
              </w:rPr>
              <w:t>本项目</w:t>
            </w:r>
            <w:r w:rsidR="00BC6028" w:rsidRPr="00F97D59">
              <w:rPr>
                <w:rFonts w:ascii="Times New Roman" w:hAnsi="Times New Roman" w:cs="Times New Roman"/>
                <w:color w:val="auto"/>
              </w:rPr>
              <w:t>建设内容可分为</w:t>
            </w:r>
            <w:r w:rsidR="00BC6028" w:rsidRPr="00F97D59">
              <w:rPr>
                <w:rFonts w:ascii="Times New Roman" w:hAnsi="Times New Roman" w:cs="Times New Roman"/>
                <w:color w:val="auto"/>
                <w:lang w:bidi="en-US"/>
              </w:rPr>
              <w:t>主体工程、</w:t>
            </w:r>
            <w:r w:rsidR="00767195" w:rsidRPr="00F97D59">
              <w:rPr>
                <w:rFonts w:ascii="Times New Roman" w:hAnsi="Times New Roman" w:cs="Times New Roman"/>
                <w:color w:val="auto"/>
                <w:lang w:bidi="en-US"/>
              </w:rPr>
              <w:t>辅助</w:t>
            </w:r>
            <w:r w:rsidR="00BC6028" w:rsidRPr="00F97D59">
              <w:rPr>
                <w:rFonts w:ascii="Times New Roman" w:hAnsi="Times New Roman" w:cs="Times New Roman"/>
                <w:color w:val="auto"/>
                <w:lang w:bidi="en-US"/>
              </w:rPr>
              <w:t>工程、公用工程、环保工程。</w:t>
            </w:r>
          </w:p>
          <w:p w14:paraId="20226601" w14:textId="7AE0AB74" w:rsidR="009C4C60" w:rsidRPr="00F97D59" w:rsidRDefault="009C4C60" w:rsidP="00AB2368">
            <w:pPr>
              <w:pStyle w:val="afc"/>
            </w:pPr>
            <w:r w:rsidRPr="00F97D59">
              <w:t>项目组成情况一览表见表</w:t>
            </w:r>
            <w:r w:rsidR="00887107" w:rsidRPr="00F97D59">
              <w:t>2</w:t>
            </w:r>
            <w:r w:rsidRPr="00F97D59">
              <w:t>-</w:t>
            </w:r>
            <w:r w:rsidR="007866C7" w:rsidRPr="00F97D59">
              <w:t>1</w:t>
            </w:r>
            <w:r w:rsidRPr="00F97D59">
              <w:t>。</w:t>
            </w:r>
          </w:p>
          <w:p w14:paraId="62AFFA0B" w14:textId="40CF0FD0" w:rsidR="009C4C60" w:rsidRPr="00F97D59" w:rsidRDefault="009C4C60" w:rsidP="009C4C60">
            <w:pPr>
              <w:pStyle w:val="19"/>
              <w:rPr>
                <w:color w:val="auto"/>
              </w:rPr>
            </w:pPr>
            <w:r w:rsidRPr="00F97D59">
              <w:rPr>
                <w:color w:val="auto"/>
              </w:rPr>
              <w:t>表</w:t>
            </w:r>
            <w:r w:rsidR="00887107" w:rsidRPr="00F97D59">
              <w:rPr>
                <w:color w:val="auto"/>
              </w:rPr>
              <w:t>2</w:t>
            </w:r>
            <w:r w:rsidR="00F67D74" w:rsidRPr="00F97D59">
              <w:rPr>
                <w:color w:val="auto"/>
              </w:rPr>
              <w:t>-</w:t>
            </w:r>
            <w:r w:rsidR="007866C7" w:rsidRPr="00F97D59">
              <w:rPr>
                <w:color w:val="auto"/>
              </w:rPr>
              <w:t>1</w:t>
            </w:r>
            <w:r w:rsidR="00F67D74" w:rsidRPr="00F97D59">
              <w:rPr>
                <w:color w:val="auto"/>
              </w:rPr>
              <w:t xml:space="preserve">                  </w:t>
            </w:r>
            <w:r w:rsidRPr="00F97D59">
              <w:rPr>
                <w:color w:val="auto"/>
              </w:rPr>
              <w:t>本项目项目组成情况一览表</w:t>
            </w:r>
          </w:p>
          <w:tbl>
            <w:tblPr>
              <w:tblW w:w="8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88"/>
              <w:gridCol w:w="2388"/>
              <w:gridCol w:w="2977"/>
              <w:gridCol w:w="1065"/>
            </w:tblGrid>
            <w:tr w:rsidR="00F97D59" w:rsidRPr="00F97D59" w14:paraId="514484E4" w14:textId="77777777" w:rsidTr="00047E88">
              <w:trPr>
                <w:trHeight w:val="397"/>
              </w:trPr>
              <w:tc>
                <w:tcPr>
                  <w:tcW w:w="4075" w:type="dxa"/>
                  <w:gridSpan w:val="3"/>
                  <w:tcBorders>
                    <w:top w:val="single" w:sz="4" w:space="0" w:color="auto"/>
                    <w:left w:val="single" w:sz="4" w:space="0" w:color="auto"/>
                    <w:bottom w:val="single" w:sz="4" w:space="0" w:color="auto"/>
                    <w:right w:val="single" w:sz="4" w:space="0" w:color="auto"/>
                  </w:tcBorders>
                  <w:vAlign w:val="center"/>
                  <w:hideMark/>
                </w:tcPr>
                <w:p w14:paraId="1418755B" w14:textId="77777777" w:rsidR="009C4C60" w:rsidRPr="00F97D59" w:rsidRDefault="009C4C60" w:rsidP="009C4C60">
                  <w:pPr>
                    <w:pStyle w:val="17"/>
                    <w:rPr>
                      <w:color w:val="auto"/>
                    </w:rPr>
                  </w:pPr>
                  <w:r w:rsidRPr="00F97D59">
                    <w:rPr>
                      <w:color w:val="auto"/>
                    </w:rPr>
                    <w:t>项目组成</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5AD31E" w14:textId="77777777" w:rsidR="009C4C60" w:rsidRPr="00F97D59" w:rsidRDefault="009C4C60" w:rsidP="009C4C60">
                  <w:pPr>
                    <w:pStyle w:val="17"/>
                    <w:rPr>
                      <w:color w:val="auto"/>
                    </w:rPr>
                  </w:pPr>
                  <w:r w:rsidRPr="00F97D59">
                    <w:rPr>
                      <w:color w:val="auto"/>
                    </w:rPr>
                    <w:t>工程内容及规模</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C61DC11" w14:textId="77777777" w:rsidR="009C4C60" w:rsidRPr="00F97D59" w:rsidRDefault="009C4C60" w:rsidP="009C4C60">
                  <w:pPr>
                    <w:pStyle w:val="17"/>
                    <w:rPr>
                      <w:color w:val="auto"/>
                    </w:rPr>
                  </w:pPr>
                  <w:r w:rsidRPr="00F97D59">
                    <w:rPr>
                      <w:color w:val="auto"/>
                    </w:rPr>
                    <w:t>备注</w:t>
                  </w:r>
                </w:p>
              </w:tc>
            </w:tr>
            <w:tr w:rsidR="00F97D59" w:rsidRPr="00F97D59" w14:paraId="1D0BF6EC" w14:textId="77777777" w:rsidTr="00047E88">
              <w:trPr>
                <w:trHeight w:val="718"/>
              </w:trPr>
              <w:tc>
                <w:tcPr>
                  <w:tcW w:w="999" w:type="dxa"/>
                  <w:vMerge w:val="restart"/>
                  <w:tcBorders>
                    <w:top w:val="single" w:sz="4" w:space="0" w:color="auto"/>
                    <w:left w:val="single" w:sz="4" w:space="0" w:color="auto"/>
                    <w:bottom w:val="single" w:sz="4" w:space="0" w:color="auto"/>
                    <w:right w:val="single" w:sz="4" w:space="0" w:color="auto"/>
                  </w:tcBorders>
                  <w:vAlign w:val="center"/>
                  <w:hideMark/>
                </w:tcPr>
                <w:p w14:paraId="4CAAFD76" w14:textId="77777777" w:rsidR="009C4C60" w:rsidRPr="00F97D59" w:rsidRDefault="009C4C60" w:rsidP="009C4C60">
                  <w:pPr>
                    <w:pStyle w:val="17"/>
                    <w:rPr>
                      <w:color w:val="auto"/>
                    </w:rPr>
                  </w:pPr>
                  <w:bookmarkStart w:id="2" w:name="OLE_LINK1" w:colFirst="3" w:colLast="3"/>
                  <w:r w:rsidRPr="00F97D59">
                    <w:rPr>
                      <w:color w:val="auto"/>
                    </w:rPr>
                    <w:t>主体工程</w:t>
                  </w: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548E7DF6" w14:textId="77777777" w:rsidR="008E0A86" w:rsidRPr="00F97D59" w:rsidRDefault="005527D3" w:rsidP="008E0A86">
                  <w:pPr>
                    <w:pStyle w:val="17"/>
                    <w:rPr>
                      <w:color w:val="auto"/>
                    </w:rPr>
                  </w:pPr>
                  <w:r w:rsidRPr="00F97D59">
                    <w:rPr>
                      <w:color w:val="auto"/>
                    </w:rPr>
                    <w:t>废弃电器电子产</w:t>
                  </w:r>
                </w:p>
                <w:p w14:paraId="56CA8184" w14:textId="58F1EFEF" w:rsidR="009C4C60" w:rsidRPr="00F97D59" w:rsidRDefault="005527D3" w:rsidP="008E0A86">
                  <w:pPr>
                    <w:pStyle w:val="17"/>
                    <w:rPr>
                      <w:color w:val="auto"/>
                    </w:rPr>
                  </w:pPr>
                  <w:r w:rsidRPr="00F97D59">
                    <w:rPr>
                      <w:color w:val="auto"/>
                    </w:rPr>
                    <w:t>品原料贮存车间</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D78324" w14:textId="369C307B" w:rsidR="009C4C60" w:rsidRPr="00F97D59" w:rsidRDefault="009C4C60" w:rsidP="005527D3">
                  <w:pPr>
                    <w:pStyle w:val="17"/>
                    <w:rPr>
                      <w:color w:val="auto"/>
                    </w:rPr>
                  </w:pPr>
                  <w:r w:rsidRPr="00F97D59">
                    <w:rPr>
                      <w:color w:val="auto"/>
                    </w:rPr>
                    <w:t>单层，占地面积为</w:t>
                  </w:r>
                  <w:r w:rsidR="005527D3" w:rsidRPr="00F97D59">
                    <w:rPr>
                      <w:color w:val="auto"/>
                    </w:rPr>
                    <w:t>2860</w:t>
                  </w:r>
                  <w:r w:rsidRPr="00F97D59">
                    <w:rPr>
                      <w:color w:val="auto"/>
                    </w:rPr>
                    <w:t>m</w:t>
                  </w:r>
                  <w:r w:rsidRPr="00F97D59">
                    <w:rPr>
                      <w:color w:val="auto"/>
                      <w:vertAlign w:val="superscript"/>
                    </w:rPr>
                    <w:t xml:space="preserve">2 </w:t>
                  </w:r>
                  <w:r w:rsidRPr="00F97D59">
                    <w:rPr>
                      <w:color w:val="auto"/>
                    </w:rPr>
                    <w:t xml:space="preserve">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3CEBBEB" w14:textId="4A74DA93" w:rsidR="009C4C60" w:rsidRPr="00F97D59" w:rsidRDefault="005527D3" w:rsidP="009C4C60">
                  <w:pPr>
                    <w:pStyle w:val="17"/>
                    <w:rPr>
                      <w:color w:val="auto"/>
                    </w:rPr>
                  </w:pPr>
                  <w:r w:rsidRPr="00F97D59">
                    <w:rPr>
                      <w:color w:val="auto"/>
                    </w:rPr>
                    <w:t>新建</w:t>
                  </w:r>
                </w:p>
              </w:tc>
            </w:tr>
            <w:tr w:rsidR="00F97D59" w:rsidRPr="00F97D59" w14:paraId="4850D43E"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tcPr>
                <w:p w14:paraId="7767C0E5" w14:textId="77777777" w:rsidR="005527D3" w:rsidRPr="00F97D59" w:rsidRDefault="005527D3" w:rsidP="009C4C60">
                  <w:pPr>
                    <w:pStyle w:val="17"/>
                    <w:rPr>
                      <w:color w:val="auto"/>
                    </w:rPr>
                  </w:pPr>
                </w:p>
              </w:tc>
              <w:tc>
                <w:tcPr>
                  <w:tcW w:w="3076" w:type="dxa"/>
                  <w:gridSpan w:val="2"/>
                  <w:tcBorders>
                    <w:top w:val="single" w:sz="4" w:space="0" w:color="auto"/>
                    <w:left w:val="single" w:sz="4" w:space="0" w:color="auto"/>
                    <w:bottom w:val="single" w:sz="4" w:space="0" w:color="auto"/>
                    <w:right w:val="single" w:sz="4" w:space="0" w:color="auto"/>
                  </w:tcBorders>
                  <w:vAlign w:val="center"/>
                </w:tcPr>
                <w:p w14:paraId="0B998792" w14:textId="77777777" w:rsidR="005527D3" w:rsidRPr="00F97D59" w:rsidRDefault="005527D3" w:rsidP="005527D3">
                  <w:pPr>
                    <w:pStyle w:val="17"/>
                    <w:rPr>
                      <w:color w:val="auto"/>
                    </w:rPr>
                  </w:pPr>
                  <w:r w:rsidRPr="00F97D59">
                    <w:rPr>
                      <w:color w:val="auto"/>
                    </w:rPr>
                    <w:t>废弃电器电子产</w:t>
                  </w:r>
                </w:p>
                <w:p w14:paraId="62600B66" w14:textId="12341568" w:rsidR="005527D3" w:rsidRPr="00F97D59" w:rsidRDefault="005527D3" w:rsidP="005527D3">
                  <w:pPr>
                    <w:pStyle w:val="17"/>
                    <w:rPr>
                      <w:color w:val="auto"/>
                    </w:rPr>
                  </w:pPr>
                  <w:r w:rsidRPr="00F97D59">
                    <w:rPr>
                      <w:color w:val="auto"/>
                    </w:rPr>
                    <w:t>品回收处理车间</w:t>
                  </w:r>
                </w:p>
              </w:tc>
              <w:tc>
                <w:tcPr>
                  <w:tcW w:w="2977" w:type="dxa"/>
                  <w:tcBorders>
                    <w:top w:val="single" w:sz="4" w:space="0" w:color="auto"/>
                    <w:left w:val="single" w:sz="4" w:space="0" w:color="auto"/>
                    <w:bottom w:val="single" w:sz="4" w:space="0" w:color="auto"/>
                    <w:right w:val="single" w:sz="4" w:space="0" w:color="auto"/>
                  </w:tcBorders>
                  <w:vAlign w:val="center"/>
                </w:tcPr>
                <w:p w14:paraId="19A22BC9" w14:textId="38EE689B" w:rsidR="005527D3" w:rsidRPr="00F97D59" w:rsidRDefault="005527D3" w:rsidP="005527D3">
                  <w:pPr>
                    <w:pStyle w:val="17"/>
                    <w:rPr>
                      <w:color w:val="auto"/>
                    </w:rPr>
                  </w:pPr>
                  <w:r w:rsidRPr="00F97D59">
                    <w:rPr>
                      <w:color w:val="auto"/>
                    </w:rPr>
                    <w:t>单层，占地面积为</w:t>
                  </w:r>
                  <w:r w:rsidRPr="00F97D59">
                    <w:rPr>
                      <w:color w:val="auto"/>
                    </w:rPr>
                    <w:t>1980m</w:t>
                  </w:r>
                  <w:r w:rsidRPr="00F97D59">
                    <w:rPr>
                      <w:color w:val="auto"/>
                      <w:vertAlign w:val="superscript"/>
                    </w:rPr>
                    <w:t xml:space="preserve">2 </w:t>
                  </w:r>
                  <w:r w:rsidRPr="00F97D59">
                    <w:rPr>
                      <w:color w:val="auto"/>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14:paraId="7D768ECA" w14:textId="4DEDB403" w:rsidR="005527D3" w:rsidRPr="00F97D59" w:rsidRDefault="00452CEA" w:rsidP="009C4C60">
                  <w:pPr>
                    <w:pStyle w:val="17"/>
                    <w:rPr>
                      <w:color w:val="auto"/>
                    </w:rPr>
                  </w:pPr>
                  <w:r w:rsidRPr="00F97D59">
                    <w:rPr>
                      <w:color w:val="auto"/>
                    </w:rPr>
                    <w:t>新建</w:t>
                  </w:r>
                </w:p>
              </w:tc>
            </w:tr>
            <w:bookmarkEnd w:id="2"/>
            <w:tr w:rsidR="00F97D59" w:rsidRPr="00F97D59" w14:paraId="4911D07D"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6F0C7953" w14:textId="77777777" w:rsidR="009C4C60" w:rsidRPr="00F97D59" w:rsidRDefault="009C4C60" w:rsidP="009C4C60">
                  <w:pPr>
                    <w:pStyle w:val="17"/>
                    <w:rPr>
                      <w:bCs/>
                      <w:color w:val="auto"/>
                      <w:kern w:val="2"/>
                    </w:rPr>
                  </w:pP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207EB8A4" w14:textId="77777777" w:rsidR="005527D3" w:rsidRPr="00F97D59" w:rsidRDefault="005527D3" w:rsidP="005527D3">
                  <w:pPr>
                    <w:pStyle w:val="17"/>
                    <w:rPr>
                      <w:color w:val="auto"/>
                    </w:rPr>
                  </w:pPr>
                  <w:r w:rsidRPr="00F97D59">
                    <w:rPr>
                      <w:color w:val="auto"/>
                    </w:rPr>
                    <w:t>废弃电器电子产</w:t>
                  </w:r>
                </w:p>
                <w:p w14:paraId="4C974AD4" w14:textId="011D18CE" w:rsidR="009C4C60" w:rsidRPr="00F97D59" w:rsidRDefault="005527D3" w:rsidP="005527D3">
                  <w:pPr>
                    <w:pStyle w:val="17"/>
                    <w:rPr>
                      <w:color w:val="auto"/>
                    </w:rPr>
                  </w:pPr>
                  <w:r w:rsidRPr="00F97D59">
                    <w:rPr>
                      <w:color w:val="auto"/>
                    </w:rPr>
                    <w:t>品产品贮存车间</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1E9396" w14:textId="3BF053E2" w:rsidR="009C4C60" w:rsidRPr="00F97D59" w:rsidRDefault="005527D3" w:rsidP="005527D3">
                  <w:pPr>
                    <w:pStyle w:val="17"/>
                    <w:rPr>
                      <w:color w:val="auto"/>
                    </w:rPr>
                  </w:pPr>
                  <w:r w:rsidRPr="00F97D59">
                    <w:rPr>
                      <w:color w:val="auto"/>
                    </w:rPr>
                    <w:t>单层，占地面积为</w:t>
                  </w:r>
                  <w:r w:rsidRPr="00F97D59">
                    <w:rPr>
                      <w:color w:val="auto"/>
                    </w:rPr>
                    <w:t>500m</w:t>
                  </w:r>
                  <w:r w:rsidRPr="00F97D59">
                    <w:rPr>
                      <w:color w:val="auto"/>
                      <w:vertAlign w:val="superscript"/>
                    </w:rPr>
                    <w:t xml:space="preserve">2 </w:t>
                  </w:r>
                  <w:r w:rsidRPr="00F97D59">
                    <w:rPr>
                      <w:color w:val="auto"/>
                    </w:rPr>
                    <w:t xml:space="preserve">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710C2E7" w14:textId="107008FE" w:rsidR="009C4C60" w:rsidRPr="00F97D59" w:rsidRDefault="005527D3" w:rsidP="009C4C60">
                  <w:pPr>
                    <w:pStyle w:val="17"/>
                    <w:rPr>
                      <w:color w:val="auto"/>
                    </w:rPr>
                  </w:pPr>
                  <w:r w:rsidRPr="00F97D59">
                    <w:rPr>
                      <w:color w:val="auto"/>
                    </w:rPr>
                    <w:t>新</w:t>
                  </w:r>
                  <w:r w:rsidR="009C4C60" w:rsidRPr="00F97D59">
                    <w:rPr>
                      <w:color w:val="auto"/>
                    </w:rPr>
                    <w:t>建</w:t>
                  </w:r>
                </w:p>
              </w:tc>
            </w:tr>
            <w:tr w:rsidR="00F97D59" w:rsidRPr="00F97D59" w14:paraId="62027D96" w14:textId="77777777" w:rsidTr="00047E88">
              <w:trPr>
                <w:trHeight w:val="397"/>
              </w:trPr>
              <w:tc>
                <w:tcPr>
                  <w:tcW w:w="999" w:type="dxa"/>
                  <w:tcBorders>
                    <w:top w:val="single" w:sz="4" w:space="0" w:color="auto"/>
                    <w:left w:val="single" w:sz="4" w:space="0" w:color="auto"/>
                    <w:bottom w:val="single" w:sz="4" w:space="0" w:color="auto"/>
                    <w:right w:val="single" w:sz="4" w:space="0" w:color="auto"/>
                  </w:tcBorders>
                  <w:vAlign w:val="center"/>
                  <w:hideMark/>
                </w:tcPr>
                <w:p w14:paraId="1CD0DF7C" w14:textId="232C52BA" w:rsidR="009C4C60" w:rsidRPr="00F97D59" w:rsidRDefault="00767195" w:rsidP="009C4C60">
                  <w:pPr>
                    <w:pStyle w:val="17"/>
                    <w:rPr>
                      <w:color w:val="auto"/>
                    </w:rPr>
                  </w:pPr>
                  <w:r w:rsidRPr="00F97D59">
                    <w:rPr>
                      <w:color w:val="auto"/>
                    </w:rPr>
                    <w:t>辅助</w:t>
                  </w:r>
                  <w:r w:rsidR="009C4C60" w:rsidRPr="00F97D59">
                    <w:rPr>
                      <w:color w:val="auto"/>
                    </w:rPr>
                    <w:t>工程</w:t>
                  </w: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141A605B" w14:textId="766C99BD" w:rsidR="009C4C60" w:rsidRPr="00F97D59" w:rsidRDefault="009C4C60" w:rsidP="00A26975">
                  <w:pPr>
                    <w:pStyle w:val="17"/>
                    <w:rPr>
                      <w:color w:val="auto"/>
                    </w:rPr>
                  </w:pPr>
                  <w:r w:rsidRPr="00F97D59">
                    <w:rPr>
                      <w:color w:val="auto"/>
                    </w:rPr>
                    <w:t>办公区</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EF4166" w14:textId="368ED280" w:rsidR="009C4C60" w:rsidRPr="00F97D59" w:rsidRDefault="00D35059" w:rsidP="00A26975">
                  <w:pPr>
                    <w:pStyle w:val="17"/>
                    <w:rPr>
                      <w:color w:val="auto"/>
                    </w:rPr>
                  </w:pPr>
                  <w:r w:rsidRPr="00F97D59">
                    <w:rPr>
                      <w:color w:val="auto"/>
                      <w:lang w:bidi="en-US"/>
                    </w:rPr>
                    <w:t>占地面积</w:t>
                  </w:r>
                  <w:r w:rsidR="00A26975" w:rsidRPr="00F97D59">
                    <w:rPr>
                      <w:color w:val="auto"/>
                      <w:lang w:bidi="en-US"/>
                    </w:rPr>
                    <w:t>1</w:t>
                  </w:r>
                  <w:r w:rsidRPr="00F97D59">
                    <w:rPr>
                      <w:color w:val="auto"/>
                      <w:lang w:bidi="en-US"/>
                    </w:rPr>
                    <w:t>00m</w:t>
                  </w:r>
                  <w:r w:rsidRPr="00F97D59">
                    <w:rPr>
                      <w:color w:val="auto"/>
                      <w:vertAlign w:val="superscript"/>
                      <w:lang w:bidi="en-US"/>
                    </w:rPr>
                    <w:t>2</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FACC4B1" w14:textId="12C7AB8C" w:rsidR="009C4C60" w:rsidRPr="00F97D59" w:rsidRDefault="00452CEA" w:rsidP="009C4C60">
                  <w:pPr>
                    <w:pStyle w:val="17"/>
                    <w:rPr>
                      <w:color w:val="auto"/>
                    </w:rPr>
                  </w:pPr>
                  <w:r w:rsidRPr="00F97D59">
                    <w:rPr>
                      <w:color w:val="auto"/>
                    </w:rPr>
                    <w:t>新建</w:t>
                  </w:r>
                </w:p>
              </w:tc>
            </w:tr>
            <w:tr w:rsidR="00F97D59" w:rsidRPr="00F97D59" w14:paraId="32C4DF7F" w14:textId="77777777" w:rsidTr="00047E88">
              <w:trPr>
                <w:trHeight w:val="397"/>
              </w:trPr>
              <w:tc>
                <w:tcPr>
                  <w:tcW w:w="999" w:type="dxa"/>
                  <w:vMerge w:val="restart"/>
                  <w:tcBorders>
                    <w:top w:val="single" w:sz="4" w:space="0" w:color="auto"/>
                    <w:left w:val="single" w:sz="4" w:space="0" w:color="auto"/>
                    <w:bottom w:val="single" w:sz="4" w:space="0" w:color="auto"/>
                    <w:right w:val="single" w:sz="4" w:space="0" w:color="auto"/>
                  </w:tcBorders>
                  <w:vAlign w:val="center"/>
                  <w:hideMark/>
                </w:tcPr>
                <w:p w14:paraId="1498C1AE" w14:textId="77777777" w:rsidR="009C4C60" w:rsidRPr="00F97D59" w:rsidRDefault="009C4C60" w:rsidP="009C4C60">
                  <w:pPr>
                    <w:pStyle w:val="17"/>
                    <w:rPr>
                      <w:color w:val="auto"/>
                    </w:rPr>
                  </w:pPr>
                  <w:r w:rsidRPr="00F97D59">
                    <w:rPr>
                      <w:color w:val="auto"/>
                    </w:rPr>
                    <w:t>公用工程</w:t>
                  </w: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434AF00D" w14:textId="77777777" w:rsidR="009C4C60" w:rsidRPr="00F97D59" w:rsidRDefault="009C4C60" w:rsidP="009C4C60">
                  <w:pPr>
                    <w:pStyle w:val="17"/>
                    <w:rPr>
                      <w:color w:val="auto"/>
                    </w:rPr>
                  </w:pPr>
                  <w:r w:rsidRPr="00F97D59">
                    <w:rPr>
                      <w:color w:val="auto"/>
                    </w:rPr>
                    <w:t>采暖</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E7F346" w14:textId="62D71781" w:rsidR="009C4C60" w:rsidRPr="00F97D59" w:rsidRDefault="009C4C60" w:rsidP="009C4C60">
                  <w:pPr>
                    <w:pStyle w:val="17"/>
                    <w:rPr>
                      <w:color w:val="auto"/>
                    </w:rPr>
                  </w:pPr>
                  <w:r w:rsidRPr="00F97D59">
                    <w:rPr>
                      <w:color w:val="auto"/>
                    </w:rPr>
                    <w:t xml:space="preserve">  </w:t>
                  </w:r>
                  <w:r w:rsidR="00BC6028" w:rsidRPr="00F97D59">
                    <w:rPr>
                      <w:color w:val="auto"/>
                    </w:rPr>
                    <w:t>生活用热采用电采暖方式</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96C8205" w14:textId="2147D1EB" w:rsidR="009C4C60" w:rsidRPr="00F97D59" w:rsidRDefault="0017159D" w:rsidP="009C4C60">
                  <w:pPr>
                    <w:pStyle w:val="17"/>
                    <w:rPr>
                      <w:color w:val="auto"/>
                    </w:rPr>
                  </w:pPr>
                  <w:r w:rsidRPr="00F97D59">
                    <w:rPr>
                      <w:color w:val="auto"/>
                    </w:rPr>
                    <w:t>/</w:t>
                  </w:r>
                </w:p>
              </w:tc>
            </w:tr>
            <w:tr w:rsidR="00F97D59" w:rsidRPr="00F97D59" w14:paraId="1C5092D5"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45BED145" w14:textId="77777777" w:rsidR="009C4C60" w:rsidRPr="00F97D59" w:rsidRDefault="009C4C60" w:rsidP="009C4C60">
                  <w:pPr>
                    <w:pStyle w:val="17"/>
                    <w:rPr>
                      <w:bCs/>
                      <w:color w:val="auto"/>
                      <w:kern w:val="2"/>
                    </w:rPr>
                  </w:pP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446F1E81" w14:textId="77777777" w:rsidR="009C4C60" w:rsidRPr="00F97D59" w:rsidRDefault="009C4C60" w:rsidP="009C4C60">
                  <w:pPr>
                    <w:pStyle w:val="17"/>
                    <w:rPr>
                      <w:color w:val="auto"/>
                    </w:rPr>
                  </w:pPr>
                  <w:r w:rsidRPr="00F97D59">
                    <w:rPr>
                      <w:color w:val="auto"/>
                    </w:rPr>
                    <w:t>供电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F21DEA" w14:textId="23A0A7B0" w:rsidR="009C4C60" w:rsidRPr="00F97D59" w:rsidRDefault="00BC6028" w:rsidP="007F3806">
                  <w:pPr>
                    <w:pStyle w:val="17"/>
                    <w:rPr>
                      <w:color w:val="auto"/>
                    </w:rPr>
                  </w:pPr>
                  <w:r w:rsidRPr="00F97D59">
                    <w:rPr>
                      <w:bCs/>
                      <w:color w:val="auto"/>
                    </w:rPr>
                    <w:t>供电接市政电网</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4729F27" w14:textId="4A88ACD2" w:rsidR="009C4C60" w:rsidRPr="00F97D59" w:rsidRDefault="0017159D" w:rsidP="009C4C60">
                  <w:pPr>
                    <w:pStyle w:val="17"/>
                    <w:rPr>
                      <w:color w:val="auto"/>
                    </w:rPr>
                  </w:pPr>
                  <w:r w:rsidRPr="00F97D59">
                    <w:rPr>
                      <w:color w:val="auto"/>
                    </w:rPr>
                    <w:t>/</w:t>
                  </w:r>
                </w:p>
              </w:tc>
            </w:tr>
            <w:tr w:rsidR="00F97D59" w:rsidRPr="00F97D59" w14:paraId="421DC49F"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5A1DABED" w14:textId="77777777" w:rsidR="009C4C60" w:rsidRPr="00F97D59" w:rsidRDefault="009C4C60" w:rsidP="009C4C60">
                  <w:pPr>
                    <w:pStyle w:val="17"/>
                    <w:rPr>
                      <w:bCs/>
                      <w:color w:val="auto"/>
                      <w:kern w:val="2"/>
                    </w:rPr>
                  </w:pP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3F5985EE" w14:textId="77777777" w:rsidR="009C4C60" w:rsidRPr="00F97D59" w:rsidRDefault="009C4C60" w:rsidP="009C4C60">
                  <w:pPr>
                    <w:pStyle w:val="17"/>
                    <w:rPr>
                      <w:color w:val="auto"/>
                    </w:rPr>
                  </w:pPr>
                  <w:r w:rsidRPr="00F97D59">
                    <w:rPr>
                      <w:color w:val="auto"/>
                    </w:rPr>
                    <w:t>给水</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73C557" w14:textId="0C864D65" w:rsidR="009C4C60" w:rsidRPr="00F97D59" w:rsidRDefault="00856B40" w:rsidP="00767195">
                  <w:pPr>
                    <w:pStyle w:val="17"/>
                    <w:rPr>
                      <w:color w:val="auto"/>
                    </w:rPr>
                  </w:pPr>
                  <w:r w:rsidRPr="00F97D59">
                    <w:rPr>
                      <w:bCs/>
                      <w:color w:val="auto"/>
                    </w:rPr>
                    <w:t>项目给水由</w:t>
                  </w:r>
                  <w:r w:rsidR="00977828" w:rsidRPr="00F97D59">
                    <w:rPr>
                      <w:bCs/>
                      <w:color w:val="auto"/>
                    </w:rPr>
                    <w:t>采用水车拉运</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C667831" w14:textId="266C00A8" w:rsidR="009C4C60" w:rsidRPr="00F97D59" w:rsidRDefault="0017159D" w:rsidP="009C4C60">
                  <w:pPr>
                    <w:pStyle w:val="17"/>
                    <w:rPr>
                      <w:color w:val="auto"/>
                    </w:rPr>
                  </w:pPr>
                  <w:r w:rsidRPr="00F97D59">
                    <w:rPr>
                      <w:color w:val="auto"/>
                    </w:rPr>
                    <w:t>/</w:t>
                  </w:r>
                </w:p>
              </w:tc>
            </w:tr>
            <w:tr w:rsidR="00F97D59" w:rsidRPr="00F97D59" w14:paraId="31B88F1A"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0B0CD2EB" w14:textId="77777777" w:rsidR="009C4C60" w:rsidRPr="00F97D59" w:rsidRDefault="009C4C60" w:rsidP="009C4C60">
                  <w:pPr>
                    <w:pStyle w:val="17"/>
                    <w:rPr>
                      <w:bCs/>
                      <w:color w:val="auto"/>
                      <w:kern w:val="2"/>
                    </w:rPr>
                  </w:pP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06043BF8" w14:textId="77777777" w:rsidR="009C4C60" w:rsidRPr="00F97D59" w:rsidRDefault="009C4C60" w:rsidP="009C4C60">
                  <w:pPr>
                    <w:pStyle w:val="17"/>
                    <w:rPr>
                      <w:color w:val="auto"/>
                    </w:rPr>
                  </w:pPr>
                  <w:r w:rsidRPr="00F97D59">
                    <w:rPr>
                      <w:color w:val="auto"/>
                    </w:rPr>
                    <w:t>排水</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7D4E37" w14:textId="71D3BB0A" w:rsidR="009C4C60" w:rsidRPr="00F97D59" w:rsidRDefault="00BC6028" w:rsidP="00452CEA">
                  <w:pPr>
                    <w:pStyle w:val="17"/>
                    <w:rPr>
                      <w:color w:val="auto"/>
                    </w:rPr>
                  </w:pPr>
                  <w:r w:rsidRPr="00F97D59">
                    <w:rPr>
                      <w:bCs/>
                      <w:color w:val="auto"/>
                      <w:lang w:bidi="en-US"/>
                    </w:rPr>
                    <w:t>生活污水排入一座</w:t>
                  </w:r>
                  <w:r w:rsidR="001B5D63" w:rsidRPr="00F97D59">
                    <w:rPr>
                      <w:bCs/>
                      <w:color w:val="auto"/>
                      <w:lang w:bidi="en-US"/>
                    </w:rPr>
                    <w:t>10m</w:t>
                  </w:r>
                  <w:r w:rsidR="009E34BD" w:rsidRPr="00F97D59">
                    <w:rPr>
                      <w:bCs/>
                      <w:color w:val="auto"/>
                      <w:vertAlign w:val="superscript"/>
                      <w:lang w:bidi="en-US"/>
                    </w:rPr>
                    <w:t>3</w:t>
                  </w:r>
                  <w:r w:rsidRPr="00F97D59">
                    <w:rPr>
                      <w:bCs/>
                      <w:color w:val="auto"/>
                      <w:lang w:bidi="en-US"/>
                    </w:rPr>
                    <w:t>玻璃钢化粪池，定期拉运至污水处理厂处置</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12E8BDE" w14:textId="013323B1" w:rsidR="009C4C60" w:rsidRPr="00F97D59" w:rsidRDefault="001B5D63" w:rsidP="009C4C60">
                  <w:pPr>
                    <w:pStyle w:val="17"/>
                    <w:rPr>
                      <w:color w:val="auto"/>
                    </w:rPr>
                  </w:pPr>
                  <w:r w:rsidRPr="00F97D59">
                    <w:rPr>
                      <w:rFonts w:hint="eastAsia"/>
                      <w:color w:val="auto"/>
                    </w:rPr>
                    <w:t>新建</w:t>
                  </w:r>
                </w:p>
              </w:tc>
            </w:tr>
            <w:tr w:rsidR="00F97D59" w:rsidRPr="00F97D59" w14:paraId="2530DBCC" w14:textId="77777777" w:rsidTr="00047E88">
              <w:trPr>
                <w:trHeight w:val="397"/>
              </w:trPr>
              <w:tc>
                <w:tcPr>
                  <w:tcW w:w="999" w:type="dxa"/>
                  <w:vMerge w:val="restart"/>
                  <w:tcBorders>
                    <w:top w:val="single" w:sz="4" w:space="0" w:color="auto"/>
                    <w:left w:val="single" w:sz="4" w:space="0" w:color="auto"/>
                    <w:bottom w:val="single" w:sz="4" w:space="0" w:color="auto"/>
                    <w:right w:val="single" w:sz="4" w:space="0" w:color="auto"/>
                  </w:tcBorders>
                  <w:vAlign w:val="center"/>
                  <w:hideMark/>
                </w:tcPr>
                <w:p w14:paraId="1056AEEA" w14:textId="77777777" w:rsidR="009C4C60" w:rsidRPr="00F97D59" w:rsidRDefault="009C4C60" w:rsidP="009C4C60">
                  <w:pPr>
                    <w:pStyle w:val="17"/>
                    <w:rPr>
                      <w:color w:val="auto"/>
                    </w:rPr>
                  </w:pPr>
                  <w:r w:rsidRPr="00F97D59">
                    <w:rPr>
                      <w:color w:val="auto"/>
                    </w:rPr>
                    <w:t>环保工程</w:t>
                  </w:r>
                </w:p>
              </w:tc>
              <w:tc>
                <w:tcPr>
                  <w:tcW w:w="688" w:type="dxa"/>
                  <w:tcBorders>
                    <w:top w:val="single" w:sz="4" w:space="0" w:color="auto"/>
                    <w:left w:val="single" w:sz="4" w:space="0" w:color="auto"/>
                    <w:bottom w:val="single" w:sz="4" w:space="0" w:color="auto"/>
                    <w:right w:val="single" w:sz="4" w:space="0" w:color="auto"/>
                  </w:tcBorders>
                  <w:vAlign w:val="center"/>
                  <w:hideMark/>
                </w:tcPr>
                <w:p w14:paraId="68811202" w14:textId="77777777" w:rsidR="009C4C60" w:rsidRPr="00F97D59" w:rsidRDefault="009C4C60" w:rsidP="009C4C60">
                  <w:pPr>
                    <w:pStyle w:val="17"/>
                    <w:rPr>
                      <w:color w:val="auto"/>
                    </w:rPr>
                  </w:pPr>
                  <w:r w:rsidRPr="00F97D59">
                    <w:rPr>
                      <w:color w:val="auto"/>
                    </w:rPr>
                    <w:t>废气治理</w:t>
                  </w:r>
                </w:p>
              </w:tc>
              <w:tc>
                <w:tcPr>
                  <w:tcW w:w="2388" w:type="dxa"/>
                  <w:tcBorders>
                    <w:top w:val="single" w:sz="4" w:space="0" w:color="auto"/>
                    <w:left w:val="single" w:sz="4" w:space="0" w:color="auto"/>
                    <w:bottom w:val="single" w:sz="4" w:space="0" w:color="auto"/>
                    <w:right w:val="single" w:sz="4" w:space="0" w:color="auto"/>
                  </w:tcBorders>
                  <w:vAlign w:val="center"/>
                  <w:hideMark/>
                </w:tcPr>
                <w:p w14:paraId="3A9CD01C" w14:textId="5C7E4A5D" w:rsidR="009C4C60" w:rsidRPr="00F97D59" w:rsidRDefault="00887107" w:rsidP="009C4C60">
                  <w:pPr>
                    <w:pStyle w:val="17"/>
                    <w:rPr>
                      <w:color w:val="auto"/>
                    </w:rPr>
                  </w:pPr>
                  <w:r w:rsidRPr="00F97D59">
                    <w:rPr>
                      <w:color w:val="auto"/>
                    </w:rPr>
                    <w:t>拆解工序粉尘</w:t>
                  </w:r>
                  <w:r w:rsidR="00D144A3" w:rsidRPr="00F97D59">
                    <w:rPr>
                      <w:rFonts w:hint="eastAsia"/>
                      <w:color w:val="auto"/>
                    </w:rPr>
                    <w:t>、</w:t>
                  </w:r>
                  <w:r w:rsidR="00D144A3" w:rsidRPr="00F97D59">
                    <w:rPr>
                      <w:bCs/>
                      <w:color w:val="auto"/>
                    </w:rPr>
                    <w:t>电冰箱空调拆解过程中产生的可挥发的制冷剂</w:t>
                  </w:r>
                  <w:r w:rsidR="00D144A3" w:rsidRPr="00F97D59">
                    <w:rPr>
                      <w:rFonts w:hint="eastAsia"/>
                      <w:bCs/>
                      <w:color w:val="auto"/>
                    </w:rPr>
                    <w:t>和</w:t>
                  </w:r>
                  <w:r w:rsidR="00D144A3" w:rsidRPr="00F97D59">
                    <w:rPr>
                      <w:rFonts w:hint="eastAsia"/>
                      <w:color w:val="auto"/>
                    </w:rPr>
                    <w:t>空调、洗衣机和电冰箱拆解在抽取废油液过程及储存过程中会产生非甲烷总烃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E8A5E7" w14:textId="563F40E6" w:rsidR="009C4C60" w:rsidRPr="00F97D59" w:rsidRDefault="00887107" w:rsidP="009C4C60">
                  <w:pPr>
                    <w:pStyle w:val="17"/>
                    <w:rPr>
                      <w:color w:val="auto"/>
                    </w:rPr>
                  </w:pPr>
                  <w:r w:rsidRPr="00F97D59">
                    <w:rPr>
                      <w:color w:val="auto"/>
                    </w:rPr>
                    <w:t>回收处理车间采取安装换气扇，加强车间通风等措施</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4315FB0" w14:textId="6C71223B" w:rsidR="009C4C60" w:rsidRPr="00F97D59" w:rsidRDefault="00887107" w:rsidP="002E1906">
                  <w:pPr>
                    <w:pStyle w:val="17"/>
                    <w:rPr>
                      <w:color w:val="auto"/>
                    </w:rPr>
                  </w:pPr>
                  <w:r w:rsidRPr="00F97D59">
                    <w:rPr>
                      <w:color w:val="auto"/>
                    </w:rPr>
                    <w:t>新建</w:t>
                  </w:r>
                </w:p>
              </w:tc>
            </w:tr>
            <w:tr w:rsidR="00F97D59" w:rsidRPr="00F97D59" w14:paraId="090549BA"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122258EC" w14:textId="77777777" w:rsidR="009C4C60" w:rsidRPr="00F97D59" w:rsidRDefault="009C4C60" w:rsidP="009C4C60">
                  <w:pPr>
                    <w:pStyle w:val="17"/>
                    <w:rPr>
                      <w:bCs/>
                      <w:color w:val="auto"/>
                      <w:kern w:val="2"/>
                    </w:rPr>
                  </w:pPr>
                </w:p>
              </w:tc>
              <w:tc>
                <w:tcPr>
                  <w:tcW w:w="688" w:type="dxa"/>
                  <w:tcBorders>
                    <w:top w:val="single" w:sz="4" w:space="0" w:color="auto"/>
                    <w:left w:val="single" w:sz="4" w:space="0" w:color="auto"/>
                    <w:bottom w:val="single" w:sz="4" w:space="0" w:color="auto"/>
                    <w:right w:val="single" w:sz="4" w:space="0" w:color="auto"/>
                  </w:tcBorders>
                  <w:vAlign w:val="center"/>
                  <w:hideMark/>
                </w:tcPr>
                <w:p w14:paraId="4ABA1CB1" w14:textId="77777777" w:rsidR="009C4C60" w:rsidRPr="00F97D59" w:rsidRDefault="009C4C60" w:rsidP="009C4C60">
                  <w:pPr>
                    <w:pStyle w:val="17"/>
                    <w:rPr>
                      <w:color w:val="auto"/>
                    </w:rPr>
                  </w:pPr>
                  <w:r w:rsidRPr="00F97D59">
                    <w:rPr>
                      <w:color w:val="auto"/>
                    </w:rPr>
                    <w:t>废水治理</w:t>
                  </w:r>
                </w:p>
              </w:tc>
              <w:tc>
                <w:tcPr>
                  <w:tcW w:w="2388" w:type="dxa"/>
                  <w:tcBorders>
                    <w:top w:val="single" w:sz="4" w:space="0" w:color="auto"/>
                    <w:left w:val="single" w:sz="4" w:space="0" w:color="auto"/>
                    <w:bottom w:val="single" w:sz="4" w:space="0" w:color="auto"/>
                    <w:right w:val="single" w:sz="4" w:space="0" w:color="auto"/>
                  </w:tcBorders>
                  <w:vAlign w:val="center"/>
                  <w:hideMark/>
                </w:tcPr>
                <w:p w14:paraId="60EB8CAA" w14:textId="77777777" w:rsidR="009C4C60" w:rsidRPr="00F97D59" w:rsidRDefault="009C4C60" w:rsidP="009C4C60">
                  <w:pPr>
                    <w:pStyle w:val="17"/>
                    <w:rPr>
                      <w:color w:val="auto"/>
                    </w:rPr>
                  </w:pPr>
                  <w:r w:rsidRPr="00F97D59">
                    <w:rPr>
                      <w:color w:val="auto"/>
                    </w:rPr>
                    <w:t>生活污水</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8031D8" w14:textId="1FE60096" w:rsidR="009C4C60" w:rsidRPr="00F97D59" w:rsidRDefault="00767195" w:rsidP="001B5D63">
                  <w:pPr>
                    <w:pStyle w:val="17"/>
                    <w:rPr>
                      <w:color w:val="auto"/>
                    </w:rPr>
                  </w:pPr>
                  <w:r w:rsidRPr="00F97D59">
                    <w:rPr>
                      <w:bCs/>
                      <w:color w:val="auto"/>
                      <w:lang w:bidi="en-US"/>
                    </w:rPr>
                    <w:t>生活污水排入一座</w:t>
                  </w:r>
                  <w:r w:rsidR="001B5D63" w:rsidRPr="00F97D59">
                    <w:rPr>
                      <w:bCs/>
                      <w:color w:val="auto"/>
                      <w:lang w:bidi="en-US"/>
                    </w:rPr>
                    <w:t>10m</w:t>
                  </w:r>
                  <w:r w:rsidR="005D7D56" w:rsidRPr="00F97D59">
                    <w:rPr>
                      <w:bCs/>
                      <w:color w:val="auto"/>
                      <w:vertAlign w:val="superscript"/>
                      <w:lang w:bidi="en-US"/>
                    </w:rPr>
                    <w:t>3</w:t>
                  </w:r>
                  <w:r w:rsidRPr="00F97D59">
                    <w:rPr>
                      <w:bCs/>
                      <w:color w:val="auto"/>
                      <w:lang w:bidi="en-US"/>
                    </w:rPr>
                    <w:t>玻璃钢化粪池，定期拉运至污水处理厂处置</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C050E60" w14:textId="77404FDF" w:rsidR="009C4C60" w:rsidRPr="00F97D59" w:rsidRDefault="001B5D63" w:rsidP="009C4C60">
                  <w:pPr>
                    <w:pStyle w:val="17"/>
                    <w:rPr>
                      <w:color w:val="auto"/>
                    </w:rPr>
                  </w:pPr>
                  <w:r w:rsidRPr="00F97D59">
                    <w:rPr>
                      <w:rFonts w:hint="eastAsia"/>
                      <w:color w:val="auto"/>
                    </w:rPr>
                    <w:t>新建</w:t>
                  </w:r>
                </w:p>
              </w:tc>
            </w:tr>
            <w:tr w:rsidR="00F97D59" w:rsidRPr="00F97D59" w14:paraId="7BE5B994"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2AEA17AC" w14:textId="77777777" w:rsidR="009C4C60" w:rsidRPr="00F97D59" w:rsidRDefault="009C4C60" w:rsidP="009C4C60">
                  <w:pPr>
                    <w:pStyle w:val="17"/>
                    <w:rPr>
                      <w:bCs/>
                      <w:color w:val="auto"/>
                      <w:kern w:val="2"/>
                    </w:rPr>
                  </w:pPr>
                </w:p>
              </w:tc>
              <w:tc>
                <w:tcPr>
                  <w:tcW w:w="688" w:type="dxa"/>
                  <w:vMerge w:val="restart"/>
                  <w:tcBorders>
                    <w:top w:val="single" w:sz="4" w:space="0" w:color="auto"/>
                    <w:left w:val="single" w:sz="4" w:space="0" w:color="auto"/>
                    <w:bottom w:val="single" w:sz="4" w:space="0" w:color="auto"/>
                    <w:right w:val="single" w:sz="4" w:space="0" w:color="auto"/>
                  </w:tcBorders>
                  <w:vAlign w:val="center"/>
                  <w:hideMark/>
                </w:tcPr>
                <w:p w14:paraId="719AF6AD" w14:textId="77777777" w:rsidR="009C4C60" w:rsidRPr="00F97D59" w:rsidRDefault="009C4C60" w:rsidP="009C4C60">
                  <w:pPr>
                    <w:pStyle w:val="17"/>
                    <w:rPr>
                      <w:color w:val="auto"/>
                    </w:rPr>
                  </w:pPr>
                  <w:r w:rsidRPr="00F97D59">
                    <w:rPr>
                      <w:color w:val="auto"/>
                    </w:rPr>
                    <w:t>固废工程</w:t>
                  </w:r>
                </w:p>
              </w:tc>
              <w:tc>
                <w:tcPr>
                  <w:tcW w:w="2388" w:type="dxa"/>
                  <w:tcBorders>
                    <w:top w:val="single" w:sz="4" w:space="0" w:color="auto"/>
                    <w:left w:val="single" w:sz="4" w:space="0" w:color="auto"/>
                    <w:bottom w:val="single" w:sz="4" w:space="0" w:color="auto"/>
                    <w:right w:val="single" w:sz="4" w:space="0" w:color="auto"/>
                  </w:tcBorders>
                  <w:vAlign w:val="center"/>
                  <w:hideMark/>
                </w:tcPr>
                <w:p w14:paraId="60F638D7" w14:textId="0096BC30" w:rsidR="009C4C60" w:rsidRPr="00F97D59" w:rsidRDefault="00887107" w:rsidP="009C4C60">
                  <w:pPr>
                    <w:pStyle w:val="17"/>
                    <w:rPr>
                      <w:color w:val="auto"/>
                    </w:rPr>
                  </w:pPr>
                  <w:r w:rsidRPr="00F97D59">
                    <w:rPr>
                      <w:bCs/>
                      <w:color w:val="auto"/>
                    </w:rPr>
                    <w:t>废线缆、废电机、压缩机、废海绵、泡沫、绒布、废冷凝器、蒸发器、废扬声器、液晶面板、</w:t>
                  </w:r>
                  <w:r w:rsidRPr="00F97D59">
                    <w:rPr>
                      <w:bCs/>
                      <w:color w:val="auto"/>
                    </w:rPr>
                    <w:t xml:space="preserve">LED </w:t>
                  </w:r>
                  <w:r w:rsidRPr="00F97D59">
                    <w:rPr>
                      <w:bCs/>
                      <w:color w:val="auto"/>
                    </w:rPr>
                    <w:t>灯、废金属、电源、光驱、软驱、硬盘等电子废弃物类拆解部件</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EF82D2" w14:textId="345FD98C" w:rsidR="009C4C60" w:rsidRPr="00F97D59" w:rsidRDefault="00887107" w:rsidP="009C4C60">
                  <w:pPr>
                    <w:pStyle w:val="17"/>
                    <w:rPr>
                      <w:color w:val="auto"/>
                    </w:rPr>
                  </w:pPr>
                  <w:r w:rsidRPr="00F97D59">
                    <w:rPr>
                      <w:bCs/>
                      <w:color w:val="auto"/>
                    </w:rPr>
                    <w:t>分类收集，外售至相关回收单位</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F7A8FA6" w14:textId="3003AA64" w:rsidR="009C4C60" w:rsidRPr="00F97D59" w:rsidRDefault="00887107" w:rsidP="009C4C60">
                  <w:pPr>
                    <w:pStyle w:val="17"/>
                    <w:rPr>
                      <w:color w:val="auto"/>
                    </w:rPr>
                  </w:pPr>
                  <w:r w:rsidRPr="00F97D59">
                    <w:rPr>
                      <w:color w:val="auto"/>
                    </w:rPr>
                    <w:t>/</w:t>
                  </w:r>
                </w:p>
              </w:tc>
            </w:tr>
            <w:tr w:rsidR="00F97D59" w:rsidRPr="00F97D59" w14:paraId="219C9A80"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370D60A5" w14:textId="77777777" w:rsidR="009C4C60" w:rsidRPr="00F97D59" w:rsidRDefault="009C4C60" w:rsidP="009C4C60">
                  <w:pPr>
                    <w:pStyle w:val="17"/>
                    <w:rPr>
                      <w:bCs/>
                      <w:color w:val="auto"/>
                      <w:kern w:val="2"/>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174179C7" w14:textId="77777777" w:rsidR="009C4C60" w:rsidRPr="00F97D59" w:rsidRDefault="009C4C60" w:rsidP="009C4C60">
                  <w:pPr>
                    <w:pStyle w:val="17"/>
                    <w:rPr>
                      <w:bCs/>
                      <w:color w:val="auto"/>
                      <w:kern w:val="2"/>
                    </w:rPr>
                  </w:pPr>
                </w:p>
              </w:tc>
              <w:tc>
                <w:tcPr>
                  <w:tcW w:w="2388" w:type="dxa"/>
                  <w:tcBorders>
                    <w:top w:val="single" w:sz="4" w:space="0" w:color="auto"/>
                    <w:left w:val="single" w:sz="4" w:space="0" w:color="auto"/>
                    <w:bottom w:val="single" w:sz="4" w:space="0" w:color="auto"/>
                    <w:right w:val="single" w:sz="4" w:space="0" w:color="auto"/>
                  </w:tcBorders>
                  <w:vAlign w:val="center"/>
                  <w:hideMark/>
                </w:tcPr>
                <w:p w14:paraId="45E986FB" w14:textId="27602DF7" w:rsidR="009C4C60" w:rsidRPr="00F97D59" w:rsidRDefault="00887107" w:rsidP="009C4C60">
                  <w:pPr>
                    <w:pStyle w:val="17"/>
                    <w:rPr>
                      <w:color w:val="auto"/>
                    </w:rPr>
                  </w:pPr>
                  <w:r w:rsidRPr="00F97D59">
                    <w:rPr>
                      <w:bCs/>
                      <w:color w:val="auto"/>
                    </w:rPr>
                    <w:t>废塑料</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EC3429" w14:textId="0CEA7539" w:rsidR="009C4C60" w:rsidRPr="00F97D59" w:rsidRDefault="00887107" w:rsidP="009C4C60">
                  <w:pPr>
                    <w:pStyle w:val="17"/>
                    <w:rPr>
                      <w:color w:val="auto"/>
                    </w:rPr>
                  </w:pPr>
                  <w:r w:rsidRPr="00F97D59">
                    <w:rPr>
                      <w:bCs/>
                      <w:color w:val="auto"/>
                    </w:rPr>
                    <w:t>外售至新疆优源峰环境科技有限公司进行加工处理</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299CEBA" w14:textId="4B50C423" w:rsidR="009C4C60" w:rsidRPr="00F97D59" w:rsidRDefault="00887107" w:rsidP="009C4C60">
                  <w:pPr>
                    <w:pStyle w:val="17"/>
                    <w:rPr>
                      <w:color w:val="auto"/>
                    </w:rPr>
                  </w:pPr>
                  <w:r w:rsidRPr="00F97D59">
                    <w:rPr>
                      <w:color w:val="auto"/>
                    </w:rPr>
                    <w:t>/</w:t>
                  </w:r>
                </w:p>
              </w:tc>
            </w:tr>
            <w:tr w:rsidR="00F97D59" w:rsidRPr="00F97D59" w14:paraId="33D2059F"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tcPr>
                <w:p w14:paraId="280ADE19" w14:textId="77777777" w:rsidR="00887107" w:rsidRPr="00F97D59" w:rsidRDefault="00887107" w:rsidP="009C4C60">
                  <w:pPr>
                    <w:pStyle w:val="17"/>
                    <w:rPr>
                      <w:bCs/>
                      <w:color w:val="auto"/>
                      <w:kern w:val="2"/>
                    </w:rPr>
                  </w:pPr>
                </w:p>
              </w:tc>
              <w:tc>
                <w:tcPr>
                  <w:tcW w:w="688" w:type="dxa"/>
                  <w:vMerge/>
                  <w:tcBorders>
                    <w:top w:val="single" w:sz="4" w:space="0" w:color="auto"/>
                    <w:left w:val="single" w:sz="4" w:space="0" w:color="auto"/>
                    <w:bottom w:val="single" w:sz="4" w:space="0" w:color="auto"/>
                    <w:right w:val="single" w:sz="4" w:space="0" w:color="auto"/>
                  </w:tcBorders>
                  <w:vAlign w:val="center"/>
                </w:tcPr>
                <w:p w14:paraId="43F71E1A" w14:textId="77777777" w:rsidR="00887107" w:rsidRPr="00F97D59" w:rsidRDefault="00887107" w:rsidP="009C4C60">
                  <w:pPr>
                    <w:pStyle w:val="17"/>
                    <w:rPr>
                      <w:bCs/>
                      <w:color w:val="auto"/>
                      <w:kern w:val="2"/>
                    </w:rPr>
                  </w:pPr>
                </w:p>
              </w:tc>
              <w:tc>
                <w:tcPr>
                  <w:tcW w:w="2388" w:type="dxa"/>
                  <w:tcBorders>
                    <w:top w:val="single" w:sz="4" w:space="0" w:color="auto"/>
                    <w:left w:val="single" w:sz="4" w:space="0" w:color="auto"/>
                    <w:bottom w:val="single" w:sz="4" w:space="0" w:color="auto"/>
                    <w:right w:val="single" w:sz="4" w:space="0" w:color="auto"/>
                  </w:tcBorders>
                  <w:vAlign w:val="center"/>
                </w:tcPr>
                <w:p w14:paraId="7A4AAE0C" w14:textId="33D7CEC3" w:rsidR="00887107" w:rsidRPr="00F97D59" w:rsidRDefault="00887107" w:rsidP="00887107">
                  <w:pPr>
                    <w:pStyle w:val="17"/>
                    <w:rPr>
                      <w:bCs/>
                      <w:color w:val="auto"/>
                    </w:rPr>
                  </w:pPr>
                  <w:r w:rsidRPr="00F97D59">
                    <w:rPr>
                      <w:bCs/>
                      <w:color w:val="auto"/>
                    </w:rPr>
                    <w:t>制冷剂（氟利昂）</w:t>
                  </w:r>
                </w:p>
              </w:tc>
              <w:tc>
                <w:tcPr>
                  <w:tcW w:w="2977" w:type="dxa"/>
                  <w:tcBorders>
                    <w:top w:val="single" w:sz="4" w:space="0" w:color="auto"/>
                    <w:left w:val="single" w:sz="4" w:space="0" w:color="auto"/>
                    <w:bottom w:val="single" w:sz="4" w:space="0" w:color="auto"/>
                    <w:right w:val="single" w:sz="4" w:space="0" w:color="auto"/>
                  </w:tcBorders>
                  <w:vAlign w:val="center"/>
                </w:tcPr>
                <w:p w14:paraId="1E040410" w14:textId="22BEE6AE" w:rsidR="00887107" w:rsidRPr="00F97D59" w:rsidRDefault="00887107" w:rsidP="009C4C60">
                  <w:pPr>
                    <w:pStyle w:val="17"/>
                    <w:rPr>
                      <w:bCs/>
                      <w:color w:val="auto"/>
                    </w:rPr>
                  </w:pPr>
                  <w:r w:rsidRPr="00F97D59">
                    <w:rPr>
                      <w:bCs/>
                      <w:color w:val="auto"/>
                    </w:rPr>
                    <w:t>采用</w:t>
                  </w:r>
                  <w:r w:rsidR="00C46E60" w:rsidRPr="00F97D59">
                    <w:rPr>
                      <w:bCs/>
                      <w:color w:val="auto"/>
                    </w:rPr>
                    <w:t>钢瓶</w:t>
                  </w:r>
                  <w:r w:rsidRPr="00F97D59">
                    <w:rPr>
                      <w:bCs/>
                      <w:color w:val="auto"/>
                    </w:rPr>
                    <w:t>密封贮存，暂存于危废暂存间，定期交由有资质的单位进行处理；</w:t>
                  </w:r>
                </w:p>
              </w:tc>
              <w:tc>
                <w:tcPr>
                  <w:tcW w:w="1065" w:type="dxa"/>
                  <w:tcBorders>
                    <w:top w:val="single" w:sz="4" w:space="0" w:color="auto"/>
                    <w:left w:val="single" w:sz="4" w:space="0" w:color="auto"/>
                    <w:bottom w:val="single" w:sz="4" w:space="0" w:color="auto"/>
                    <w:right w:val="single" w:sz="4" w:space="0" w:color="auto"/>
                  </w:tcBorders>
                  <w:vAlign w:val="center"/>
                </w:tcPr>
                <w:p w14:paraId="1B1C9D7A" w14:textId="0C6F50D5" w:rsidR="00887107" w:rsidRPr="00F97D59" w:rsidRDefault="00887107" w:rsidP="009C4C60">
                  <w:pPr>
                    <w:pStyle w:val="17"/>
                    <w:rPr>
                      <w:color w:val="auto"/>
                    </w:rPr>
                  </w:pPr>
                  <w:r w:rsidRPr="00F97D59">
                    <w:rPr>
                      <w:color w:val="auto"/>
                    </w:rPr>
                    <w:t>/</w:t>
                  </w:r>
                </w:p>
              </w:tc>
            </w:tr>
            <w:tr w:rsidR="00F97D59" w:rsidRPr="00F97D59" w14:paraId="32115FFD"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tcPr>
                <w:p w14:paraId="7096703A" w14:textId="77777777" w:rsidR="00887107" w:rsidRPr="00F97D59" w:rsidRDefault="00887107" w:rsidP="009C4C60">
                  <w:pPr>
                    <w:pStyle w:val="17"/>
                    <w:rPr>
                      <w:bCs/>
                      <w:color w:val="auto"/>
                      <w:kern w:val="2"/>
                    </w:rPr>
                  </w:pPr>
                </w:p>
              </w:tc>
              <w:tc>
                <w:tcPr>
                  <w:tcW w:w="688" w:type="dxa"/>
                  <w:vMerge/>
                  <w:tcBorders>
                    <w:top w:val="single" w:sz="4" w:space="0" w:color="auto"/>
                    <w:left w:val="single" w:sz="4" w:space="0" w:color="auto"/>
                    <w:bottom w:val="single" w:sz="4" w:space="0" w:color="auto"/>
                    <w:right w:val="single" w:sz="4" w:space="0" w:color="auto"/>
                  </w:tcBorders>
                  <w:vAlign w:val="center"/>
                </w:tcPr>
                <w:p w14:paraId="565C5176" w14:textId="77777777" w:rsidR="00887107" w:rsidRPr="00F97D59" w:rsidRDefault="00887107" w:rsidP="009C4C60">
                  <w:pPr>
                    <w:pStyle w:val="17"/>
                    <w:rPr>
                      <w:bCs/>
                      <w:color w:val="auto"/>
                      <w:kern w:val="2"/>
                    </w:rPr>
                  </w:pPr>
                </w:p>
              </w:tc>
              <w:tc>
                <w:tcPr>
                  <w:tcW w:w="2388" w:type="dxa"/>
                  <w:tcBorders>
                    <w:top w:val="single" w:sz="4" w:space="0" w:color="auto"/>
                    <w:left w:val="single" w:sz="4" w:space="0" w:color="auto"/>
                    <w:bottom w:val="single" w:sz="4" w:space="0" w:color="auto"/>
                    <w:right w:val="single" w:sz="4" w:space="0" w:color="auto"/>
                  </w:tcBorders>
                  <w:vAlign w:val="center"/>
                </w:tcPr>
                <w:p w14:paraId="2EAE0764" w14:textId="1C725138" w:rsidR="00887107" w:rsidRPr="00F97D59" w:rsidRDefault="00887107" w:rsidP="00887107">
                  <w:pPr>
                    <w:pStyle w:val="17"/>
                    <w:rPr>
                      <w:bCs/>
                      <w:color w:val="auto"/>
                    </w:rPr>
                  </w:pPr>
                  <w:r w:rsidRPr="00F97D59">
                    <w:rPr>
                      <w:bCs/>
                      <w:color w:val="auto"/>
                    </w:rPr>
                    <w:t>锂电池</w:t>
                  </w:r>
                </w:p>
              </w:tc>
              <w:tc>
                <w:tcPr>
                  <w:tcW w:w="2977" w:type="dxa"/>
                  <w:tcBorders>
                    <w:top w:val="single" w:sz="4" w:space="0" w:color="auto"/>
                    <w:left w:val="single" w:sz="4" w:space="0" w:color="auto"/>
                    <w:bottom w:val="single" w:sz="4" w:space="0" w:color="auto"/>
                    <w:right w:val="single" w:sz="4" w:space="0" w:color="auto"/>
                  </w:tcBorders>
                  <w:vAlign w:val="center"/>
                </w:tcPr>
                <w:p w14:paraId="655E53E7" w14:textId="2E758BEE" w:rsidR="00887107" w:rsidRPr="00F97D59" w:rsidRDefault="00887107" w:rsidP="009C4C60">
                  <w:pPr>
                    <w:pStyle w:val="17"/>
                    <w:rPr>
                      <w:bCs/>
                      <w:color w:val="auto"/>
                    </w:rPr>
                  </w:pPr>
                  <w:r w:rsidRPr="00F97D59">
                    <w:rPr>
                      <w:bCs/>
                      <w:color w:val="auto"/>
                    </w:rPr>
                    <w:t>交由有处理能力的单位进行处理</w:t>
                  </w:r>
                </w:p>
              </w:tc>
              <w:tc>
                <w:tcPr>
                  <w:tcW w:w="1065" w:type="dxa"/>
                  <w:tcBorders>
                    <w:top w:val="single" w:sz="4" w:space="0" w:color="auto"/>
                    <w:left w:val="single" w:sz="4" w:space="0" w:color="auto"/>
                    <w:bottom w:val="single" w:sz="4" w:space="0" w:color="auto"/>
                    <w:right w:val="single" w:sz="4" w:space="0" w:color="auto"/>
                  </w:tcBorders>
                  <w:vAlign w:val="center"/>
                </w:tcPr>
                <w:p w14:paraId="6EC5B72E" w14:textId="4B4A1C9E" w:rsidR="00887107" w:rsidRPr="00F97D59" w:rsidRDefault="00887107" w:rsidP="009C4C60">
                  <w:pPr>
                    <w:pStyle w:val="17"/>
                    <w:rPr>
                      <w:color w:val="auto"/>
                    </w:rPr>
                  </w:pPr>
                  <w:r w:rsidRPr="00F97D59">
                    <w:rPr>
                      <w:color w:val="auto"/>
                    </w:rPr>
                    <w:t>/</w:t>
                  </w:r>
                </w:p>
              </w:tc>
            </w:tr>
            <w:tr w:rsidR="00F97D59" w:rsidRPr="00F97D59" w14:paraId="7E2E705B"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0FDFEDAE" w14:textId="77777777" w:rsidR="009C4C60" w:rsidRPr="00F97D59" w:rsidRDefault="009C4C60" w:rsidP="009C4C60">
                  <w:pPr>
                    <w:pStyle w:val="17"/>
                    <w:rPr>
                      <w:bCs/>
                      <w:color w:val="auto"/>
                      <w:kern w:val="2"/>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1CADE323" w14:textId="77777777" w:rsidR="009C4C60" w:rsidRPr="00F97D59" w:rsidRDefault="009C4C60" w:rsidP="009C4C60">
                  <w:pPr>
                    <w:pStyle w:val="17"/>
                    <w:rPr>
                      <w:bCs/>
                      <w:color w:val="auto"/>
                      <w:kern w:val="2"/>
                    </w:rPr>
                  </w:pPr>
                </w:p>
              </w:tc>
              <w:tc>
                <w:tcPr>
                  <w:tcW w:w="2388" w:type="dxa"/>
                  <w:tcBorders>
                    <w:top w:val="single" w:sz="4" w:space="0" w:color="auto"/>
                    <w:left w:val="single" w:sz="4" w:space="0" w:color="auto"/>
                    <w:bottom w:val="single" w:sz="4" w:space="0" w:color="auto"/>
                    <w:right w:val="single" w:sz="4" w:space="0" w:color="auto"/>
                  </w:tcBorders>
                  <w:vAlign w:val="center"/>
                  <w:hideMark/>
                </w:tcPr>
                <w:p w14:paraId="55EF6EA9" w14:textId="77777777" w:rsidR="009C4C60" w:rsidRPr="00F97D59" w:rsidRDefault="009C4C60" w:rsidP="009C4C60">
                  <w:pPr>
                    <w:pStyle w:val="17"/>
                    <w:rPr>
                      <w:color w:val="auto"/>
                    </w:rPr>
                  </w:pPr>
                  <w:r w:rsidRPr="00F97D59">
                    <w:rPr>
                      <w:color w:val="auto"/>
                    </w:rPr>
                    <w:t>生活垃圾</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752508" w14:textId="77777777" w:rsidR="009C4C60" w:rsidRPr="00F97D59" w:rsidRDefault="009C4C60" w:rsidP="009C4C60">
                  <w:pPr>
                    <w:pStyle w:val="17"/>
                    <w:rPr>
                      <w:color w:val="auto"/>
                    </w:rPr>
                  </w:pPr>
                  <w:r w:rsidRPr="00F97D59">
                    <w:rPr>
                      <w:color w:val="auto"/>
                    </w:rPr>
                    <w:t>厂区设置垃圾桶集中收集，由环卫部门定期拉运至当地垃圾填埋场处理。</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21A835D" w14:textId="415D8E44" w:rsidR="009C4C60" w:rsidRPr="00F97D59" w:rsidRDefault="001B5D63" w:rsidP="009C4C60">
                  <w:pPr>
                    <w:pStyle w:val="17"/>
                    <w:rPr>
                      <w:color w:val="auto"/>
                    </w:rPr>
                  </w:pPr>
                  <w:r w:rsidRPr="00F97D59">
                    <w:rPr>
                      <w:rFonts w:hint="eastAsia"/>
                      <w:color w:val="auto"/>
                    </w:rPr>
                    <w:t>新建</w:t>
                  </w:r>
                </w:p>
              </w:tc>
            </w:tr>
            <w:tr w:rsidR="00F97D59" w:rsidRPr="00F97D59" w14:paraId="26093295"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569950B6" w14:textId="77777777" w:rsidR="009C4C60" w:rsidRPr="00F97D59" w:rsidRDefault="009C4C60" w:rsidP="009C4C60">
                  <w:pPr>
                    <w:pStyle w:val="17"/>
                    <w:rPr>
                      <w:bCs/>
                      <w:color w:val="auto"/>
                      <w:kern w:val="2"/>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52BA477C" w14:textId="77777777" w:rsidR="009C4C60" w:rsidRPr="00F97D59" w:rsidRDefault="009C4C60" w:rsidP="009C4C60">
                  <w:pPr>
                    <w:pStyle w:val="17"/>
                    <w:rPr>
                      <w:bCs/>
                      <w:color w:val="auto"/>
                      <w:kern w:val="2"/>
                    </w:rPr>
                  </w:pPr>
                </w:p>
              </w:tc>
              <w:tc>
                <w:tcPr>
                  <w:tcW w:w="2388" w:type="dxa"/>
                  <w:tcBorders>
                    <w:top w:val="single" w:sz="4" w:space="0" w:color="auto"/>
                    <w:left w:val="single" w:sz="4" w:space="0" w:color="auto"/>
                    <w:bottom w:val="single" w:sz="4" w:space="0" w:color="auto"/>
                    <w:right w:val="single" w:sz="4" w:space="0" w:color="auto"/>
                  </w:tcBorders>
                  <w:vAlign w:val="center"/>
                  <w:hideMark/>
                </w:tcPr>
                <w:p w14:paraId="4F553311" w14:textId="6E80DDB6" w:rsidR="009C4C60" w:rsidRPr="00F97D59" w:rsidRDefault="00887107" w:rsidP="00716731">
                  <w:pPr>
                    <w:pStyle w:val="17"/>
                    <w:rPr>
                      <w:color w:val="auto"/>
                    </w:rPr>
                  </w:pPr>
                  <w:r w:rsidRPr="00F97D59">
                    <w:rPr>
                      <w:bCs/>
                      <w:color w:val="auto"/>
                    </w:rPr>
                    <w:t>废旧线路板、废机油、含汞背光灯管、</w:t>
                  </w:r>
                  <w:r w:rsidRPr="00F97D59">
                    <w:rPr>
                      <w:bCs/>
                      <w:color w:val="auto"/>
                    </w:rPr>
                    <w:t>CRT</w:t>
                  </w:r>
                  <w:r w:rsidRPr="00F97D59">
                    <w:rPr>
                      <w:bCs/>
                      <w:color w:val="auto"/>
                    </w:rPr>
                    <w:t>（阴极射线管）、主板、显卡、声卡、网卡、内存条、</w:t>
                  </w:r>
                  <w:r w:rsidRPr="00F97D59">
                    <w:rPr>
                      <w:bCs/>
                      <w:color w:val="auto"/>
                    </w:rPr>
                    <w:t>CPU</w:t>
                  </w:r>
                  <w:r w:rsidRPr="00F97D59">
                    <w:rPr>
                      <w:bCs/>
                      <w:color w:val="auto"/>
                    </w:rPr>
                    <w:t>及其他电路板</w:t>
                  </w:r>
                  <w:r w:rsidR="00144E24" w:rsidRPr="00F97D59">
                    <w:rPr>
                      <w:rFonts w:hint="eastAsia"/>
                      <w:bCs/>
                      <w:color w:val="auto"/>
                    </w:rPr>
                    <w:t>、废含油抹布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94F6E9" w14:textId="2E289EC4" w:rsidR="009C4C60" w:rsidRPr="00F97D59" w:rsidRDefault="00887107" w:rsidP="009C4C60">
                  <w:pPr>
                    <w:pStyle w:val="17"/>
                    <w:rPr>
                      <w:color w:val="auto"/>
                    </w:rPr>
                  </w:pPr>
                  <w:r w:rsidRPr="00F97D59">
                    <w:rPr>
                      <w:bCs/>
                      <w:color w:val="auto"/>
                    </w:rPr>
                    <w:t>集中收集后暂存于危废暂存间，最终交由有资质单位处理</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7D0F30D" w14:textId="6365A17A" w:rsidR="009C4C60" w:rsidRPr="00F97D59" w:rsidRDefault="00887107" w:rsidP="00716731">
                  <w:pPr>
                    <w:pStyle w:val="17"/>
                    <w:rPr>
                      <w:color w:val="auto"/>
                    </w:rPr>
                  </w:pPr>
                  <w:r w:rsidRPr="00F97D59">
                    <w:rPr>
                      <w:color w:val="auto"/>
                    </w:rPr>
                    <w:t>/</w:t>
                  </w:r>
                </w:p>
              </w:tc>
            </w:tr>
            <w:tr w:rsidR="00F97D59" w:rsidRPr="00F97D59" w14:paraId="76150BB5" w14:textId="77777777" w:rsidTr="00047E88">
              <w:trPr>
                <w:trHeight w:val="397"/>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1AE17B02" w14:textId="77777777" w:rsidR="009C4C60" w:rsidRPr="00F97D59" w:rsidRDefault="009C4C60" w:rsidP="009C4C60">
                  <w:pPr>
                    <w:pStyle w:val="17"/>
                    <w:rPr>
                      <w:bCs/>
                      <w:color w:val="auto"/>
                      <w:kern w:val="2"/>
                    </w:rPr>
                  </w:pPr>
                </w:p>
              </w:tc>
              <w:tc>
                <w:tcPr>
                  <w:tcW w:w="688" w:type="dxa"/>
                  <w:tcBorders>
                    <w:top w:val="single" w:sz="4" w:space="0" w:color="auto"/>
                    <w:left w:val="single" w:sz="4" w:space="0" w:color="auto"/>
                    <w:bottom w:val="single" w:sz="4" w:space="0" w:color="auto"/>
                    <w:right w:val="single" w:sz="4" w:space="0" w:color="auto"/>
                  </w:tcBorders>
                  <w:vAlign w:val="center"/>
                  <w:hideMark/>
                </w:tcPr>
                <w:p w14:paraId="5738BC8A" w14:textId="77777777" w:rsidR="009C4C60" w:rsidRPr="00F97D59" w:rsidRDefault="009C4C60" w:rsidP="009C4C60">
                  <w:pPr>
                    <w:pStyle w:val="17"/>
                    <w:rPr>
                      <w:color w:val="auto"/>
                    </w:rPr>
                  </w:pPr>
                  <w:r w:rsidRPr="00F97D59">
                    <w:rPr>
                      <w:color w:val="auto"/>
                    </w:rPr>
                    <w:t>噪声治理</w:t>
                  </w:r>
                </w:p>
              </w:tc>
              <w:tc>
                <w:tcPr>
                  <w:tcW w:w="5365" w:type="dxa"/>
                  <w:gridSpan w:val="2"/>
                  <w:tcBorders>
                    <w:top w:val="single" w:sz="4" w:space="0" w:color="auto"/>
                    <w:left w:val="single" w:sz="4" w:space="0" w:color="auto"/>
                    <w:bottom w:val="single" w:sz="4" w:space="0" w:color="auto"/>
                    <w:right w:val="single" w:sz="4" w:space="0" w:color="auto"/>
                  </w:tcBorders>
                  <w:vAlign w:val="center"/>
                  <w:hideMark/>
                </w:tcPr>
                <w:p w14:paraId="36A5D88B" w14:textId="77777777" w:rsidR="009C4C60" w:rsidRPr="00F97D59" w:rsidRDefault="009C4C60" w:rsidP="009C4C60">
                  <w:pPr>
                    <w:pStyle w:val="17"/>
                    <w:rPr>
                      <w:color w:val="auto"/>
                    </w:rPr>
                  </w:pPr>
                  <w:r w:rsidRPr="00F97D59">
                    <w:rPr>
                      <w:color w:val="auto"/>
                    </w:rPr>
                    <w:t>选用低噪声设备，基础减振、采取厂房隔音等措施降噪</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371213E" w14:textId="77777777" w:rsidR="009C4C60" w:rsidRPr="00F97D59" w:rsidRDefault="009C4C60" w:rsidP="009C4C60">
                  <w:pPr>
                    <w:pStyle w:val="17"/>
                    <w:rPr>
                      <w:color w:val="auto"/>
                    </w:rPr>
                  </w:pPr>
                  <w:r w:rsidRPr="00F97D59">
                    <w:rPr>
                      <w:color w:val="auto"/>
                    </w:rPr>
                    <w:t>新建</w:t>
                  </w:r>
                </w:p>
              </w:tc>
            </w:tr>
          </w:tbl>
          <w:p w14:paraId="206F03D6" w14:textId="380E7702" w:rsidR="009C4C60" w:rsidRPr="00F97D59" w:rsidRDefault="00767195" w:rsidP="00AB2368">
            <w:pPr>
              <w:pStyle w:val="afc"/>
              <w:ind w:firstLine="482"/>
              <w:rPr>
                <w:b/>
              </w:rPr>
            </w:pPr>
            <w:r w:rsidRPr="00F97D59">
              <w:rPr>
                <w:b/>
              </w:rPr>
              <w:t>二</w:t>
            </w:r>
            <w:r w:rsidR="009C4C60" w:rsidRPr="00F97D59">
              <w:rPr>
                <w:b/>
              </w:rPr>
              <w:t>、</w:t>
            </w:r>
            <w:r w:rsidR="00823504" w:rsidRPr="00F97D59">
              <w:rPr>
                <w:b/>
              </w:rPr>
              <w:t>项目</w:t>
            </w:r>
            <w:r w:rsidR="005E3203" w:rsidRPr="00F97D59">
              <w:rPr>
                <w:b/>
              </w:rPr>
              <w:t>产品方案</w:t>
            </w:r>
          </w:p>
          <w:p w14:paraId="5DF2DD91" w14:textId="73B98098" w:rsidR="009C4C60" w:rsidRPr="00F97D59" w:rsidRDefault="005E3203" w:rsidP="005E3203">
            <w:pPr>
              <w:pStyle w:val="afc"/>
            </w:pPr>
            <w:r w:rsidRPr="00F97D59">
              <w:t>处理规模</w:t>
            </w:r>
            <w:r w:rsidR="009C4C60" w:rsidRPr="00F97D59">
              <w:t>见表</w:t>
            </w:r>
            <w:r w:rsidR="006E1C5D" w:rsidRPr="00F97D59">
              <w:t>2</w:t>
            </w:r>
            <w:r w:rsidR="009C4C60" w:rsidRPr="00F97D59">
              <w:t>-</w:t>
            </w:r>
            <w:r w:rsidRPr="00F97D59">
              <w:t>2</w:t>
            </w:r>
            <w:r w:rsidR="009C4C60" w:rsidRPr="00F97D59">
              <w:t>。</w:t>
            </w:r>
          </w:p>
          <w:p w14:paraId="492ADFB0" w14:textId="0517B744" w:rsidR="009C4C60" w:rsidRPr="00F97D59" w:rsidRDefault="009C4C60" w:rsidP="009C4C60">
            <w:pPr>
              <w:pStyle w:val="19"/>
              <w:rPr>
                <w:color w:val="auto"/>
              </w:rPr>
            </w:pPr>
            <w:r w:rsidRPr="00F97D59">
              <w:rPr>
                <w:color w:val="auto"/>
              </w:rPr>
              <w:t>表</w:t>
            </w:r>
            <w:r w:rsidR="006E1C5D" w:rsidRPr="00F97D59">
              <w:rPr>
                <w:color w:val="auto"/>
              </w:rPr>
              <w:t>2</w:t>
            </w:r>
            <w:r w:rsidR="00F67D74" w:rsidRPr="00F97D59">
              <w:rPr>
                <w:color w:val="auto"/>
              </w:rPr>
              <w:t>-</w:t>
            </w:r>
            <w:r w:rsidR="005E3203" w:rsidRPr="00F97D59">
              <w:rPr>
                <w:color w:val="auto"/>
              </w:rPr>
              <w:t>2</w:t>
            </w:r>
            <w:r w:rsidR="00F67D74" w:rsidRPr="00F97D59">
              <w:rPr>
                <w:color w:val="auto"/>
              </w:rPr>
              <w:t xml:space="preserve">                    </w:t>
            </w:r>
            <w:r w:rsidRPr="00F97D59">
              <w:rPr>
                <w:color w:val="auto"/>
              </w:rPr>
              <w:t xml:space="preserve"> </w:t>
            </w:r>
            <w:r w:rsidRPr="00F97D59">
              <w:rPr>
                <w:color w:val="auto"/>
              </w:rPr>
              <w:t>产品规格及规模一览表</w:t>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623"/>
              <w:gridCol w:w="1080"/>
              <w:gridCol w:w="1080"/>
              <w:gridCol w:w="3520"/>
            </w:tblGrid>
            <w:tr w:rsidR="00F97D59" w:rsidRPr="00F97D59" w14:paraId="76D32E33" w14:textId="77777777" w:rsidTr="00047E88">
              <w:trPr>
                <w:trHeight w:val="340"/>
              </w:trPr>
              <w:tc>
                <w:tcPr>
                  <w:tcW w:w="837" w:type="dxa"/>
                  <w:shd w:val="clear" w:color="auto" w:fill="auto"/>
                  <w:vAlign w:val="center"/>
                  <w:hideMark/>
                </w:tcPr>
                <w:p w14:paraId="4BBCC57B" w14:textId="77777777" w:rsidR="00D84857" w:rsidRPr="00F97D59" w:rsidRDefault="00D84857" w:rsidP="00D84857">
                  <w:pPr>
                    <w:pStyle w:val="17"/>
                    <w:rPr>
                      <w:color w:val="auto"/>
                    </w:rPr>
                  </w:pPr>
                  <w:r w:rsidRPr="00F97D59">
                    <w:rPr>
                      <w:color w:val="auto"/>
                    </w:rPr>
                    <w:t>序号</w:t>
                  </w:r>
                </w:p>
              </w:tc>
              <w:tc>
                <w:tcPr>
                  <w:tcW w:w="1623" w:type="dxa"/>
                  <w:shd w:val="clear" w:color="auto" w:fill="auto"/>
                  <w:vAlign w:val="center"/>
                  <w:hideMark/>
                </w:tcPr>
                <w:p w14:paraId="23F0DB53" w14:textId="77777777" w:rsidR="00D84857" w:rsidRPr="00F97D59" w:rsidRDefault="00D84857" w:rsidP="00D84857">
                  <w:pPr>
                    <w:pStyle w:val="17"/>
                    <w:rPr>
                      <w:color w:val="auto"/>
                    </w:rPr>
                  </w:pPr>
                  <w:r w:rsidRPr="00F97D59">
                    <w:rPr>
                      <w:color w:val="auto"/>
                    </w:rPr>
                    <w:t>产品名称</w:t>
                  </w:r>
                </w:p>
              </w:tc>
              <w:tc>
                <w:tcPr>
                  <w:tcW w:w="1080" w:type="dxa"/>
                  <w:shd w:val="clear" w:color="auto" w:fill="auto"/>
                  <w:vAlign w:val="center"/>
                  <w:hideMark/>
                </w:tcPr>
                <w:p w14:paraId="6A1ACF40" w14:textId="77777777" w:rsidR="00D84857" w:rsidRPr="00F97D59" w:rsidRDefault="00D84857" w:rsidP="00D84857">
                  <w:pPr>
                    <w:pStyle w:val="17"/>
                    <w:rPr>
                      <w:color w:val="auto"/>
                    </w:rPr>
                  </w:pPr>
                  <w:r w:rsidRPr="00F97D59">
                    <w:rPr>
                      <w:color w:val="auto"/>
                    </w:rPr>
                    <w:t>单位</w:t>
                  </w:r>
                </w:p>
              </w:tc>
              <w:tc>
                <w:tcPr>
                  <w:tcW w:w="1080" w:type="dxa"/>
                  <w:shd w:val="clear" w:color="auto" w:fill="auto"/>
                  <w:vAlign w:val="center"/>
                  <w:hideMark/>
                </w:tcPr>
                <w:p w14:paraId="218DAAC3" w14:textId="77777777" w:rsidR="00D84857" w:rsidRPr="00F97D59" w:rsidRDefault="00D84857" w:rsidP="00D84857">
                  <w:pPr>
                    <w:pStyle w:val="17"/>
                    <w:rPr>
                      <w:color w:val="auto"/>
                    </w:rPr>
                  </w:pPr>
                  <w:r w:rsidRPr="00F97D59">
                    <w:rPr>
                      <w:color w:val="auto"/>
                    </w:rPr>
                    <w:t>数量</w:t>
                  </w:r>
                </w:p>
              </w:tc>
              <w:tc>
                <w:tcPr>
                  <w:tcW w:w="3520" w:type="dxa"/>
                  <w:shd w:val="clear" w:color="auto" w:fill="auto"/>
                  <w:vAlign w:val="center"/>
                  <w:hideMark/>
                </w:tcPr>
                <w:p w14:paraId="52DCAC84" w14:textId="77777777" w:rsidR="00D84857" w:rsidRPr="00F97D59" w:rsidRDefault="00D84857" w:rsidP="00D84857">
                  <w:pPr>
                    <w:pStyle w:val="17"/>
                    <w:rPr>
                      <w:color w:val="auto"/>
                    </w:rPr>
                  </w:pPr>
                  <w:r w:rsidRPr="00F97D59">
                    <w:rPr>
                      <w:color w:val="auto"/>
                    </w:rPr>
                    <w:t>备注</w:t>
                  </w:r>
                </w:p>
              </w:tc>
            </w:tr>
            <w:tr w:rsidR="00F97D59" w:rsidRPr="00F97D59" w14:paraId="5E80FA22" w14:textId="77777777" w:rsidTr="00047E88">
              <w:trPr>
                <w:trHeight w:val="340"/>
              </w:trPr>
              <w:tc>
                <w:tcPr>
                  <w:tcW w:w="837" w:type="dxa"/>
                  <w:shd w:val="clear" w:color="auto" w:fill="auto"/>
                  <w:vAlign w:val="center"/>
                  <w:hideMark/>
                </w:tcPr>
                <w:p w14:paraId="1EA04A19" w14:textId="77777777" w:rsidR="00D84857" w:rsidRPr="00F97D59" w:rsidRDefault="00D84857" w:rsidP="00D84857">
                  <w:pPr>
                    <w:pStyle w:val="17"/>
                    <w:rPr>
                      <w:rFonts w:eastAsia="等线"/>
                      <w:color w:val="auto"/>
                    </w:rPr>
                  </w:pPr>
                  <w:r w:rsidRPr="00F97D59">
                    <w:rPr>
                      <w:rFonts w:eastAsia="等线"/>
                      <w:color w:val="auto"/>
                    </w:rPr>
                    <w:t>1</w:t>
                  </w:r>
                </w:p>
              </w:tc>
              <w:tc>
                <w:tcPr>
                  <w:tcW w:w="1623" w:type="dxa"/>
                  <w:shd w:val="clear" w:color="auto" w:fill="auto"/>
                  <w:vAlign w:val="center"/>
                  <w:hideMark/>
                </w:tcPr>
                <w:p w14:paraId="06476665" w14:textId="77777777" w:rsidR="00D84857" w:rsidRPr="00F97D59" w:rsidRDefault="00D84857" w:rsidP="00D84857">
                  <w:pPr>
                    <w:pStyle w:val="17"/>
                    <w:rPr>
                      <w:color w:val="auto"/>
                    </w:rPr>
                  </w:pPr>
                  <w:r w:rsidRPr="00F97D59">
                    <w:rPr>
                      <w:color w:val="auto"/>
                    </w:rPr>
                    <w:t>废线缆</w:t>
                  </w:r>
                </w:p>
              </w:tc>
              <w:tc>
                <w:tcPr>
                  <w:tcW w:w="1080" w:type="dxa"/>
                  <w:shd w:val="clear" w:color="auto" w:fill="auto"/>
                  <w:vAlign w:val="center"/>
                  <w:hideMark/>
                </w:tcPr>
                <w:p w14:paraId="7C2FE4D7"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546AF621" w14:textId="644A2D23" w:rsidR="00D84857" w:rsidRPr="00F97D59" w:rsidRDefault="00D84857" w:rsidP="00D84857">
                  <w:pPr>
                    <w:pStyle w:val="17"/>
                    <w:rPr>
                      <w:rFonts w:eastAsia="等线"/>
                      <w:color w:val="auto"/>
                    </w:rPr>
                  </w:pPr>
                  <w:r w:rsidRPr="00F97D59">
                    <w:rPr>
                      <w:rFonts w:eastAsia="等线"/>
                      <w:color w:val="auto"/>
                    </w:rPr>
                    <w:t>4514.3</w:t>
                  </w:r>
                </w:p>
              </w:tc>
              <w:tc>
                <w:tcPr>
                  <w:tcW w:w="3520" w:type="dxa"/>
                  <w:shd w:val="clear" w:color="auto" w:fill="auto"/>
                  <w:vAlign w:val="center"/>
                  <w:hideMark/>
                </w:tcPr>
                <w:p w14:paraId="26712ABA"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4FDD22E0" w14:textId="77777777" w:rsidTr="00047E88">
              <w:trPr>
                <w:trHeight w:val="340"/>
              </w:trPr>
              <w:tc>
                <w:tcPr>
                  <w:tcW w:w="837" w:type="dxa"/>
                  <w:shd w:val="clear" w:color="auto" w:fill="auto"/>
                  <w:vAlign w:val="center"/>
                  <w:hideMark/>
                </w:tcPr>
                <w:p w14:paraId="1508DF05" w14:textId="77777777" w:rsidR="00D84857" w:rsidRPr="00F97D59" w:rsidRDefault="00D84857" w:rsidP="00D84857">
                  <w:pPr>
                    <w:pStyle w:val="17"/>
                    <w:rPr>
                      <w:rFonts w:eastAsia="等线"/>
                      <w:color w:val="auto"/>
                    </w:rPr>
                  </w:pPr>
                  <w:r w:rsidRPr="00F97D59">
                    <w:rPr>
                      <w:rFonts w:eastAsia="等线"/>
                      <w:color w:val="auto"/>
                    </w:rPr>
                    <w:t>2</w:t>
                  </w:r>
                </w:p>
              </w:tc>
              <w:tc>
                <w:tcPr>
                  <w:tcW w:w="1623" w:type="dxa"/>
                  <w:shd w:val="clear" w:color="auto" w:fill="auto"/>
                  <w:vAlign w:val="center"/>
                  <w:hideMark/>
                </w:tcPr>
                <w:p w14:paraId="10606F2D" w14:textId="77777777" w:rsidR="00D84857" w:rsidRPr="00F97D59" w:rsidRDefault="00D84857" w:rsidP="00D84857">
                  <w:pPr>
                    <w:pStyle w:val="17"/>
                    <w:rPr>
                      <w:color w:val="auto"/>
                    </w:rPr>
                  </w:pPr>
                  <w:r w:rsidRPr="00F97D59">
                    <w:rPr>
                      <w:color w:val="auto"/>
                    </w:rPr>
                    <w:t>废电机</w:t>
                  </w:r>
                  <w:r w:rsidRPr="00F97D59">
                    <w:rPr>
                      <w:color w:val="auto"/>
                    </w:rPr>
                    <w:t>/</w:t>
                  </w:r>
                  <w:r w:rsidRPr="00F97D59">
                    <w:rPr>
                      <w:color w:val="auto"/>
                    </w:rPr>
                    <w:t>压缩机</w:t>
                  </w:r>
                </w:p>
              </w:tc>
              <w:tc>
                <w:tcPr>
                  <w:tcW w:w="1080" w:type="dxa"/>
                  <w:shd w:val="clear" w:color="auto" w:fill="auto"/>
                  <w:vAlign w:val="center"/>
                  <w:hideMark/>
                </w:tcPr>
                <w:p w14:paraId="5E95D934"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35BA8126" w14:textId="35C0BA7D" w:rsidR="00D84857" w:rsidRPr="00F97D59" w:rsidRDefault="00D84857" w:rsidP="00D84857">
                  <w:pPr>
                    <w:pStyle w:val="17"/>
                    <w:rPr>
                      <w:rFonts w:eastAsia="等线"/>
                      <w:color w:val="auto"/>
                    </w:rPr>
                  </w:pPr>
                  <w:r w:rsidRPr="00F97D59">
                    <w:rPr>
                      <w:rFonts w:eastAsia="等线"/>
                      <w:color w:val="auto"/>
                    </w:rPr>
                    <w:t>7480.8</w:t>
                  </w:r>
                </w:p>
              </w:tc>
              <w:tc>
                <w:tcPr>
                  <w:tcW w:w="3520" w:type="dxa"/>
                  <w:shd w:val="clear" w:color="auto" w:fill="auto"/>
                  <w:vAlign w:val="center"/>
                  <w:hideMark/>
                </w:tcPr>
                <w:p w14:paraId="4EF95FCD"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788F996B" w14:textId="77777777" w:rsidTr="00047E88">
              <w:trPr>
                <w:trHeight w:val="340"/>
              </w:trPr>
              <w:tc>
                <w:tcPr>
                  <w:tcW w:w="837" w:type="dxa"/>
                  <w:shd w:val="clear" w:color="auto" w:fill="auto"/>
                  <w:vAlign w:val="center"/>
                  <w:hideMark/>
                </w:tcPr>
                <w:p w14:paraId="718FB853" w14:textId="77777777" w:rsidR="00D84857" w:rsidRPr="00F97D59" w:rsidRDefault="00D84857" w:rsidP="00D84857">
                  <w:pPr>
                    <w:pStyle w:val="17"/>
                    <w:rPr>
                      <w:rFonts w:eastAsia="等线"/>
                      <w:color w:val="auto"/>
                    </w:rPr>
                  </w:pPr>
                  <w:r w:rsidRPr="00F97D59">
                    <w:rPr>
                      <w:rFonts w:eastAsia="等线"/>
                      <w:color w:val="auto"/>
                    </w:rPr>
                    <w:t>3</w:t>
                  </w:r>
                </w:p>
              </w:tc>
              <w:tc>
                <w:tcPr>
                  <w:tcW w:w="1623" w:type="dxa"/>
                  <w:shd w:val="clear" w:color="auto" w:fill="auto"/>
                  <w:vAlign w:val="center"/>
                  <w:hideMark/>
                </w:tcPr>
                <w:p w14:paraId="319F36E6" w14:textId="77777777" w:rsidR="00D84857" w:rsidRPr="00F97D59" w:rsidRDefault="00D84857" w:rsidP="00D84857">
                  <w:pPr>
                    <w:pStyle w:val="17"/>
                    <w:rPr>
                      <w:color w:val="auto"/>
                    </w:rPr>
                  </w:pPr>
                  <w:r w:rsidRPr="00F97D59">
                    <w:rPr>
                      <w:color w:val="auto"/>
                    </w:rPr>
                    <w:t>废金属</w:t>
                  </w:r>
                </w:p>
              </w:tc>
              <w:tc>
                <w:tcPr>
                  <w:tcW w:w="1080" w:type="dxa"/>
                  <w:shd w:val="clear" w:color="auto" w:fill="auto"/>
                  <w:vAlign w:val="center"/>
                  <w:hideMark/>
                </w:tcPr>
                <w:p w14:paraId="4409DB03"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4923EA8A" w14:textId="6A8AE5D3" w:rsidR="00D84857" w:rsidRPr="00F97D59" w:rsidRDefault="00D84857" w:rsidP="00D84857">
                  <w:pPr>
                    <w:pStyle w:val="17"/>
                    <w:rPr>
                      <w:rFonts w:eastAsia="等线"/>
                      <w:color w:val="auto"/>
                    </w:rPr>
                  </w:pPr>
                  <w:r w:rsidRPr="00F97D59">
                    <w:rPr>
                      <w:rFonts w:eastAsia="等线"/>
                      <w:color w:val="auto"/>
                    </w:rPr>
                    <w:t>18136.9</w:t>
                  </w:r>
                </w:p>
              </w:tc>
              <w:tc>
                <w:tcPr>
                  <w:tcW w:w="3520" w:type="dxa"/>
                  <w:shd w:val="clear" w:color="auto" w:fill="auto"/>
                  <w:vAlign w:val="center"/>
                  <w:hideMark/>
                </w:tcPr>
                <w:p w14:paraId="01E991EB"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788F15D4" w14:textId="77777777" w:rsidTr="00047E88">
              <w:trPr>
                <w:trHeight w:val="340"/>
              </w:trPr>
              <w:tc>
                <w:tcPr>
                  <w:tcW w:w="837" w:type="dxa"/>
                  <w:shd w:val="clear" w:color="auto" w:fill="auto"/>
                  <w:vAlign w:val="center"/>
                  <w:hideMark/>
                </w:tcPr>
                <w:p w14:paraId="37FD8ECB" w14:textId="77777777" w:rsidR="00D84857" w:rsidRPr="00F97D59" w:rsidRDefault="00D84857" w:rsidP="00D84857">
                  <w:pPr>
                    <w:pStyle w:val="17"/>
                    <w:rPr>
                      <w:rFonts w:eastAsia="等线"/>
                      <w:color w:val="auto"/>
                    </w:rPr>
                  </w:pPr>
                  <w:r w:rsidRPr="00F97D59">
                    <w:rPr>
                      <w:rFonts w:eastAsia="等线"/>
                      <w:color w:val="auto"/>
                    </w:rPr>
                    <w:t>4</w:t>
                  </w:r>
                </w:p>
              </w:tc>
              <w:tc>
                <w:tcPr>
                  <w:tcW w:w="1623" w:type="dxa"/>
                  <w:shd w:val="clear" w:color="auto" w:fill="auto"/>
                  <w:vAlign w:val="center"/>
                  <w:hideMark/>
                </w:tcPr>
                <w:p w14:paraId="155BC1F6" w14:textId="77777777" w:rsidR="00D84857" w:rsidRPr="00F97D59" w:rsidRDefault="00D84857" w:rsidP="00D84857">
                  <w:pPr>
                    <w:pStyle w:val="17"/>
                    <w:rPr>
                      <w:color w:val="auto"/>
                    </w:rPr>
                  </w:pPr>
                  <w:r w:rsidRPr="00F97D59">
                    <w:rPr>
                      <w:color w:val="auto"/>
                    </w:rPr>
                    <w:t>废塑料</w:t>
                  </w:r>
                </w:p>
              </w:tc>
              <w:tc>
                <w:tcPr>
                  <w:tcW w:w="1080" w:type="dxa"/>
                  <w:shd w:val="clear" w:color="auto" w:fill="auto"/>
                  <w:vAlign w:val="center"/>
                  <w:hideMark/>
                </w:tcPr>
                <w:p w14:paraId="7C2CC764"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5CEA3D0A" w14:textId="22D125F4" w:rsidR="00D84857" w:rsidRPr="00F97D59" w:rsidRDefault="00D84857" w:rsidP="00D84857">
                  <w:pPr>
                    <w:pStyle w:val="17"/>
                    <w:rPr>
                      <w:rFonts w:eastAsia="等线"/>
                      <w:color w:val="auto"/>
                    </w:rPr>
                  </w:pPr>
                  <w:r w:rsidRPr="00F97D59">
                    <w:rPr>
                      <w:rFonts w:eastAsia="等线"/>
                      <w:color w:val="auto"/>
                    </w:rPr>
                    <w:t>15043.2</w:t>
                  </w:r>
                </w:p>
              </w:tc>
              <w:tc>
                <w:tcPr>
                  <w:tcW w:w="3520" w:type="dxa"/>
                  <w:shd w:val="clear" w:color="auto" w:fill="auto"/>
                  <w:vAlign w:val="center"/>
                  <w:hideMark/>
                </w:tcPr>
                <w:p w14:paraId="21349043" w14:textId="77777777" w:rsidR="00D84857" w:rsidRPr="00F97D59" w:rsidRDefault="00D84857" w:rsidP="00D84857">
                  <w:pPr>
                    <w:pStyle w:val="17"/>
                    <w:rPr>
                      <w:color w:val="auto"/>
                    </w:rPr>
                  </w:pPr>
                  <w:r w:rsidRPr="00F97D59">
                    <w:rPr>
                      <w:color w:val="auto"/>
                    </w:rPr>
                    <w:t>外售至新疆优源峰环境科技有限公司进行加工处理</w:t>
                  </w:r>
                </w:p>
              </w:tc>
            </w:tr>
            <w:tr w:rsidR="00F97D59" w:rsidRPr="00F97D59" w14:paraId="5EE7598D" w14:textId="77777777" w:rsidTr="00047E88">
              <w:trPr>
                <w:trHeight w:val="340"/>
              </w:trPr>
              <w:tc>
                <w:tcPr>
                  <w:tcW w:w="837" w:type="dxa"/>
                  <w:shd w:val="clear" w:color="auto" w:fill="auto"/>
                  <w:vAlign w:val="center"/>
                  <w:hideMark/>
                </w:tcPr>
                <w:p w14:paraId="24456EC3" w14:textId="77777777" w:rsidR="00D84857" w:rsidRPr="00F97D59" w:rsidRDefault="00D84857" w:rsidP="00D84857">
                  <w:pPr>
                    <w:pStyle w:val="17"/>
                    <w:rPr>
                      <w:rFonts w:eastAsia="等线"/>
                      <w:color w:val="auto"/>
                    </w:rPr>
                  </w:pPr>
                  <w:r w:rsidRPr="00F97D59">
                    <w:rPr>
                      <w:rFonts w:eastAsia="等线"/>
                      <w:color w:val="auto"/>
                    </w:rPr>
                    <w:t>5</w:t>
                  </w:r>
                </w:p>
              </w:tc>
              <w:tc>
                <w:tcPr>
                  <w:tcW w:w="1623" w:type="dxa"/>
                  <w:shd w:val="clear" w:color="auto" w:fill="auto"/>
                  <w:vAlign w:val="center"/>
                  <w:hideMark/>
                </w:tcPr>
                <w:p w14:paraId="16B6F55A" w14:textId="77777777" w:rsidR="00D84857" w:rsidRPr="00F97D59" w:rsidRDefault="00D84857" w:rsidP="00D84857">
                  <w:pPr>
                    <w:pStyle w:val="17"/>
                    <w:rPr>
                      <w:color w:val="auto"/>
                    </w:rPr>
                  </w:pPr>
                  <w:r w:rsidRPr="00F97D59">
                    <w:rPr>
                      <w:color w:val="auto"/>
                    </w:rPr>
                    <w:t>废海绵、泡沫、绒布</w:t>
                  </w:r>
                </w:p>
              </w:tc>
              <w:tc>
                <w:tcPr>
                  <w:tcW w:w="1080" w:type="dxa"/>
                  <w:shd w:val="clear" w:color="auto" w:fill="auto"/>
                  <w:vAlign w:val="center"/>
                  <w:hideMark/>
                </w:tcPr>
                <w:p w14:paraId="03EF2E41"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09CE1BB4" w14:textId="2933A7EE" w:rsidR="00D84857" w:rsidRPr="00F97D59" w:rsidRDefault="00D84857" w:rsidP="00D84857">
                  <w:pPr>
                    <w:pStyle w:val="17"/>
                    <w:rPr>
                      <w:rFonts w:eastAsia="等线"/>
                      <w:color w:val="auto"/>
                    </w:rPr>
                  </w:pPr>
                  <w:r w:rsidRPr="00F97D59">
                    <w:rPr>
                      <w:rFonts w:eastAsia="等线"/>
                      <w:color w:val="auto"/>
                    </w:rPr>
                    <w:t>4443.6</w:t>
                  </w:r>
                </w:p>
              </w:tc>
              <w:tc>
                <w:tcPr>
                  <w:tcW w:w="3520" w:type="dxa"/>
                  <w:shd w:val="clear" w:color="auto" w:fill="auto"/>
                  <w:vAlign w:val="center"/>
                  <w:hideMark/>
                </w:tcPr>
                <w:p w14:paraId="430982AF"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75CFA0D2" w14:textId="77777777" w:rsidTr="00047E88">
              <w:trPr>
                <w:trHeight w:val="340"/>
              </w:trPr>
              <w:tc>
                <w:tcPr>
                  <w:tcW w:w="837" w:type="dxa"/>
                  <w:shd w:val="clear" w:color="auto" w:fill="auto"/>
                  <w:vAlign w:val="center"/>
                  <w:hideMark/>
                </w:tcPr>
                <w:p w14:paraId="6C63583A" w14:textId="77777777" w:rsidR="00D84857" w:rsidRPr="00F97D59" w:rsidRDefault="00D84857" w:rsidP="00D84857">
                  <w:pPr>
                    <w:pStyle w:val="17"/>
                    <w:rPr>
                      <w:rFonts w:eastAsia="等线"/>
                      <w:color w:val="auto"/>
                    </w:rPr>
                  </w:pPr>
                  <w:r w:rsidRPr="00F97D59">
                    <w:rPr>
                      <w:rFonts w:eastAsia="等线"/>
                      <w:color w:val="auto"/>
                    </w:rPr>
                    <w:t>6</w:t>
                  </w:r>
                </w:p>
              </w:tc>
              <w:tc>
                <w:tcPr>
                  <w:tcW w:w="1623" w:type="dxa"/>
                  <w:shd w:val="clear" w:color="auto" w:fill="auto"/>
                  <w:vAlign w:val="center"/>
                  <w:hideMark/>
                </w:tcPr>
                <w:p w14:paraId="3A3C9963" w14:textId="77777777" w:rsidR="00D84857" w:rsidRPr="00F97D59" w:rsidRDefault="00D84857" w:rsidP="00D84857">
                  <w:pPr>
                    <w:pStyle w:val="17"/>
                    <w:rPr>
                      <w:color w:val="auto"/>
                    </w:rPr>
                  </w:pPr>
                  <w:r w:rsidRPr="00F97D59">
                    <w:rPr>
                      <w:color w:val="auto"/>
                    </w:rPr>
                    <w:t>废冷凝器、蒸发器</w:t>
                  </w:r>
                </w:p>
              </w:tc>
              <w:tc>
                <w:tcPr>
                  <w:tcW w:w="1080" w:type="dxa"/>
                  <w:shd w:val="clear" w:color="auto" w:fill="auto"/>
                  <w:vAlign w:val="center"/>
                  <w:hideMark/>
                </w:tcPr>
                <w:p w14:paraId="41D54F98"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2F5B51E3" w14:textId="40B4167A" w:rsidR="00D84857" w:rsidRPr="00F97D59" w:rsidRDefault="00D84857" w:rsidP="00D84857">
                  <w:pPr>
                    <w:pStyle w:val="17"/>
                    <w:rPr>
                      <w:rFonts w:eastAsia="等线"/>
                      <w:color w:val="auto"/>
                    </w:rPr>
                  </w:pPr>
                  <w:r w:rsidRPr="00F97D59">
                    <w:rPr>
                      <w:rFonts w:eastAsia="等线"/>
                      <w:color w:val="auto"/>
                    </w:rPr>
                    <w:t>816</w:t>
                  </w:r>
                </w:p>
              </w:tc>
              <w:tc>
                <w:tcPr>
                  <w:tcW w:w="3520" w:type="dxa"/>
                  <w:shd w:val="clear" w:color="auto" w:fill="auto"/>
                  <w:vAlign w:val="center"/>
                  <w:hideMark/>
                </w:tcPr>
                <w:p w14:paraId="5D6138DF"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13B91918" w14:textId="77777777" w:rsidTr="00047E88">
              <w:trPr>
                <w:trHeight w:val="340"/>
              </w:trPr>
              <w:tc>
                <w:tcPr>
                  <w:tcW w:w="837" w:type="dxa"/>
                  <w:shd w:val="clear" w:color="auto" w:fill="auto"/>
                  <w:vAlign w:val="center"/>
                  <w:hideMark/>
                </w:tcPr>
                <w:p w14:paraId="39598203" w14:textId="77777777" w:rsidR="00D84857" w:rsidRPr="00F97D59" w:rsidRDefault="00D84857" w:rsidP="00D84857">
                  <w:pPr>
                    <w:pStyle w:val="17"/>
                    <w:rPr>
                      <w:rFonts w:eastAsia="等线"/>
                      <w:color w:val="auto"/>
                    </w:rPr>
                  </w:pPr>
                  <w:r w:rsidRPr="00F97D59">
                    <w:rPr>
                      <w:rFonts w:eastAsia="等线"/>
                      <w:color w:val="auto"/>
                    </w:rPr>
                    <w:t>7</w:t>
                  </w:r>
                </w:p>
              </w:tc>
              <w:tc>
                <w:tcPr>
                  <w:tcW w:w="1623" w:type="dxa"/>
                  <w:shd w:val="clear" w:color="auto" w:fill="auto"/>
                  <w:vAlign w:val="center"/>
                  <w:hideMark/>
                </w:tcPr>
                <w:p w14:paraId="39DD9252" w14:textId="77777777" w:rsidR="00D84857" w:rsidRPr="00F97D59" w:rsidRDefault="00D84857" w:rsidP="00D84857">
                  <w:pPr>
                    <w:pStyle w:val="17"/>
                    <w:rPr>
                      <w:color w:val="auto"/>
                    </w:rPr>
                  </w:pPr>
                  <w:r w:rsidRPr="00F97D59">
                    <w:rPr>
                      <w:color w:val="auto"/>
                    </w:rPr>
                    <w:t>废扬声器</w:t>
                  </w:r>
                </w:p>
              </w:tc>
              <w:tc>
                <w:tcPr>
                  <w:tcW w:w="1080" w:type="dxa"/>
                  <w:shd w:val="clear" w:color="auto" w:fill="auto"/>
                  <w:vAlign w:val="center"/>
                  <w:hideMark/>
                </w:tcPr>
                <w:p w14:paraId="0443167B"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1CC21320" w14:textId="407ED1A7" w:rsidR="00D84857" w:rsidRPr="00F97D59" w:rsidRDefault="00D84857" w:rsidP="00D84857">
                  <w:pPr>
                    <w:pStyle w:val="17"/>
                    <w:rPr>
                      <w:rFonts w:eastAsia="等线"/>
                      <w:color w:val="auto"/>
                    </w:rPr>
                  </w:pPr>
                  <w:r w:rsidRPr="00F97D59">
                    <w:rPr>
                      <w:rFonts w:eastAsia="等线"/>
                      <w:color w:val="auto"/>
                    </w:rPr>
                    <w:t>62.76</w:t>
                  </w:r>
                </w:p>
              </w:tc>
              <w:tc>
                <w:tcPr>
                  <w:tcW w:w="3520" w:type="dxa"/>
                  <w:shd w:val="clear" w:color="auto" w:fill="auto"/>
                  <w:vAlign w:val="center"/>
                  <w:hideMark/>
                </w:tcPr>
                <w:p w14:paraId="5C646D11"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65606589" w14:textId="77777777" w:rsidTr="00047E88">
              <w:trPr>
                <w:trHeight w:val="340"/>
              </w:trPr>
              <w:tc>
                <w:tcPr>
                  <w:tcW w:w="837" w:type="dxa"/>
                  <w:shd w:val="clear" w:color="auto" w:fill="auto"/>
                  <w:vAlign w:val="center"/>
                  <w:hideMark/>
                </w:tcPr>
                <w:p w14:paraId="3F04611F" w14:textId="77777777" w:rsidR="00D84857" w:rsidRPr="00F97D59" w:rsidRDefault="00D84857" w:rsidP="00D84857">
                  <w:pPr>
                    <w:pStyle w:val="17"/>
                    <w:rPr>
                      <w:rFonts w:eastAsia="等线"/>
                      <w:color w:val="auto"/>
                    </w:rPr>
                  </w:pPr>
                  <w:r w:rsidRPr="00F97D59">
                    <w:rPr>
                      <w:rFonts w:eastAsia="等线"/>
                      <w:color w:val="auto"/>
                    </w:rPr>
                    <w:t>8</w:t>
                  </w:r>
                </w:p>
              </w:tc>
              <w:tc>
                <w:tcPr>
                  <w:tcW w:w="1623" w:type="dxa"/>
                  <w:shd w:val="clear" w:color="auto" w:fill="auto"/>
                  <w:vAlign w:val="center"/>
                  <w:hideMark/>
                </w:tcPr>
                <w:p w14:paraId="260EACF8" w14:textId="77777777" w:rsidR="00D84857" w:rsidRPr="00F97D59" w:rsidRDefault="00D84857" w:rsidP="00D84857">
                  <w:pPr>
                    <w:pStyle w:val="17"/>
                    <w:rPr>
                      <w:color w:val="auto"/>
                    </w:rPr>
                  </w:pPr>
                  <w:r w:rsidRPr="00F97D59">
                    <w:rPr>
                      <w:color w:val="auto"/>
                    </w:rPr>
                    <w:t>液晶面板</w:t>
                  </w:r>
                </w:p>
              </w:tc>
              <w:tc>
                <w:tcPr>
                  <w:tcW w:w="1080" w:type="dxa"/>
                  <w:shd w:val="clear" w:color="auto" w:fill="auto"/>
                  <w:vAlign w:val="center"/>
                  <w:hideMark/>
                </w:tcPr>
                <w:p w14:paraId="1C0E5D3E"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6E1BE15F" w14:textId="4977CC1B" w:rsidR="00D84857" w:rsidRPr="00F97D59" w:rsidRDefault="00D84857" w:rsidP="00D84857">
                  <w:pPr>
                    <w:pStyle w:val="17"/>
                    <w:rPr>
                      <w:rFonts w:eastAsia="等线"/>
                      <w:color w:val="auto"/>
                    </w:rPr>
                  </w:pPr>
                  <w:r w:rsidRPr="00F97D59">
                    <w:rPr>
                      <w:rFonts w:eastAsia="等线"/>
                      <w:color w:val="auto"/>
                    </w:rPr>
                    <w:t>3802.2</w:t>
                  </w:r>
                </w:p>
              </w:tc>
              <w:tc>
                <w:tcPr>
                  <w:tcW w:w="3520" w:type="dxa"/>
                  <w:shd w:val="clear" w:color="auto" w:fill="auto"/>
                  <w:vAlign w:val="center"/>
                  <w:hideMark/>
                </w:tcPr>
                <w:p w14:paraId="3EA1EF26"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42506492" w14:textId="77777777" w:rsidTr="00047E88">
              <w:trPr>
                <w:trHeight w:val="340"/>
              </w:trPr>
              <w:tc>
                <w:tcPr>
                  <w:tcW w:w="837" w:type="dxa"/>
                  <w:shd w:val="clear" w:color="auto" w:fill="auto"/>
                  <w:vAlign w:val="center"/>
                  <w:hideMark/>
                </w:tcPr>
                <w:p w14:paraId="3E2425B7" w14:textId="77777777" w:rsidR="00D84857" w:rsidRPr="00F97D59" w:rsidRDefault="00D84857" w:rsidP="00D84857">
                  <w:pPr>
                    <w:pStyle w:val="17"/>
                    <w:rPr>
                      <w:rFonts w:eastAsia="等线"/>
                      <w:color w:val="auto"/>
                    </w:rPr>
                  </w:pPr>
                  <w:r w:rsidRPr="00F97D59">
                    <w:rPr>
                      <w:rFonts w:eastAsia="等线"/>
                      <w:color w:val="auto"/>
                    </w:rPr>
                    <w:t>9</w:t>
                  </w:r>
                </w:p>
              </w:tc>
              <w:tc>
                <w:tcPr>
                  <w:tcW w:w="1623" w:type="dxa"/>
                  <w:shd w:val="clear" w:color="auto" w:fill="auto"/>
                  <w:vAlign w:val="center"/>
                  <w:hideMark/>
                </w:tcPr>
                <w:p w14:paraId="0BC7BB5E" w14:textId="77777777" w:rsidR="00D84857" w:rsidRPr="00F97D59" w:rsidRDefault="00D84857" w:rsidP="00D84857">
                  <w:pPr>
                    <w:pStyle w:val="17"/>
                    <w:rPr>
                      <w:rFonts w:eastAsia="等线"/>
                      <w:color w:val="auto"/>
                    </w:rPr>
                  </w:pPr>
                  <w:r w:rsidRPr="00F97D59">
                    <w:rPr>
                      <w:rFonts w:eastAsia="等线"/>
                      <w:color w:val="auto"/>
                    </w:rPr>
                    <w:t xml:space="preserve">LED </w:t>
                  </w:r>
                  <w:r w:rsidRPr="00F97D59">
                    <w:rPr>
                      <w:color w:val="auto"/>
                    </w:rPr>
                    <w:t>灯</w:t>
                  </w:r>
                </w:p>
              </w:tc>
              <w:tc>
                <w:tcPr>
                  <w:tcW w:w="1080" w:type="dxa"/>
                  <w:shd w:val="clear" w:color="auto" w:fill="auto"/>
                  <w:vAlign w:val="center"/>
                  <w:hideMark/>
                </w:tcPr>
                <w:p w14:paraId="086BCF7B" w14:textId="77777777"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2B035C5B" w14:textId="47C6C568" w:rsidR="00D84857" w:rsidRPr="00F97D59" w:rsidRDefault="00D84857" w:rsidP="00D84857">
                  <w:pPr>
                    <w:pStyle w:val="17"/>
                    <w:rPr>
                      <w:rFonts w:eastAsia="等线"/>
                      <w:color w:val="auto"/>
                    </w:rPr>
                  </w:pPr>
                  <w:r w:rsidRPr="00F97D59">
                    <w:rPr>
                      <w:rFonts w:eastAsia="等线"/>
                      <w:color w:val="auto"/>
                    </w:rPr>
                    <w:t>81.6</w:t>
                  </w:r>
                </w:p>
              </w:tc>
              <w:tc>
                <w:tcPr>
                  <w:tcW w:w="3520" w:type="dxa"/>
                  <w:shd w:val="clear" w:color="auto" w:fill="auto"/>
                  <w:vAlign w:val="center"/>
                  <w:hideMark/>
                </w:tcPr>
                <w:p w14:paraId="3AFACB27" w14:textId="77777777" w:rsidR="00D84857" w:rsidRPr="00F97D59" w:rsidRDefault="00D84857" w:rsidP="00D84857">
                  <w:pPr>
                    <w:pStyle w:val="17"/>
                    <w:rPr>
                      <w:color w:val="auto"/>
                    </w:rPr>
                  </w:pPr>
                  <w:r w:rsidRPr="00F97D59">
                    <w:rPr>
                      <w:color w:val="auto"/>
                    </w:rPr>
                    <w:t>分类收集，外售至相关回收单位</w:t>
                  </w:r>
                </w:p>
              </w:tc>
            </w:tr>
            <w:tr w:rsidR="00F97D59" w:rsidRPr="00F97D59" w14:paraId="001517CE" w14:textId="77777777" w:rsidTr="00047E88">
              <w:trPr>
                <w:trHeight w:val="340"/>
              </w:trPr>
              <w:tc>
                <w:tcPr>
                  <w:tcW w:w="837" w:type="dxa"/>
                  <w:shd w:val="clear" w:color="auto" w:fill="auto"/>
                  <w:vAlign w:val="center"/>
                  <w:hideMark/>
                </w:tcPr>
                <w:p w14:paraId="212F00DE" w14:textId="77777777" w:rsidR="00D84857" w:rsidRPr="00F97D59" w:rsidRDefault="00D84857" w:rsidP="00D84857">
                  <w:pPr>
                    <w:pStyle w:val="17"/>
                    <w:rPr>
                      <w:rFonts w:eastAsia="等线"/>
                      <w:color w:val="auto"/>
                    </w:rPr>
                  </w:pPr>
                  <w:r w:rsidRPr="00F97D59">
                    <w:rPr>
                      <w:rFonts w:eastAsia="等线"/>
                      <w:color w:val="auto"/>
                    </w:rPr>
                    <w:t>10</w:t>
                  </w:r>
                </w:p>
              </w:tc>
              <w:tc>
                <w:tcPr>
                  <w:tcW w:w="1623" w:type="dxa"/>
                  <w:shd w:val="clear" w:color="auto" w:fill="auto"/>
                  <w:vAlign w:val="center"/>
                  <w:hideMark/>
                </w:tcPr>
                <w:p w14:paraId="23411799" w14:textId="7EDA012E" w:rsidR="00D84857" w:rsidRPr="00F97D59" w:rsidRDefault="00D84857" w:rsidP="00D84857">
                  <w:pPr>
                    <w:pStyle w:val="17"/>
                    <w:rPr>
                      <w:color w:val="auto"/>
                    </w:rPr>
                  </w:pPr>
                  <w:r w:rsidRPr="00F97D59">
                    <w:rPr>
                      <w:color w:val="auto"/>
                    </w:rPr>
                    <w:t>氟利昂</w:t>
                  </w:r>
                </w:p>
              </w:tc>
              <w:tc>
                <w:tcPr>
                  <w:tcW w:w="1080" w:type="dxa"/>
                  <w:shd w:val="clear" w:color="auto" w:fill="auto"/>
                  <w:vAlign w:val="center"/>
                  <w:hideMark/>
                </w:tcPr>
                <w:p w14:paraId="1332FEFC" w14:textId="312C341E"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hideMark/>
                </w:tcPr>
                <w:p w14:paraId="266CB814" w14:textId="2EAA1462" w:rsidR="00D84857" w:rsidRPr="00F97D59" w:rsidRDefault="00D84857" w:rsidP="00D84857">
                  <w:pPr>
                    <w:pStyle w:val="17"/>
                    <w:rPr>
                      <w:rFonts w:eastAsia="等线"/>
                      <w:color w:val="auto"/>
                    </w:rPr>
                  </w:pPr>
                  <w:r w:rsidRPr="00F97D59">
                    <w:rPr>
                      <w:rFonts w:eastAsia="等线"/>
                      <w:color w:val="auto"/>
                    </w:rPr>
                    <w:t>76</w:t>
                  </w:r>
                </w:p>
              </w:tc>
              <w:tc>
                <w:tcPr>
                  <w:tcW w:w="3520" w:type="dxa"/>
                  <w:shd w:val="clear" w:color="auto" w:fill="auto"/>
                  <w:vAlign w:val="center"/>
                  <w:hideMark/>
                </w:tcPr>
                <w:p w14:paraId="33DEA963" w14:textId="4B9F16BE" w:rsidR="00D84857" w:rsidRPr="00F97D59" w:rsidRDefault="00D84857" w:rsidP="00D84857">
                  <w:pPr>
                    <w:pStyle w:val="17"/>
                    <w:rPr>
                      <w:color w:val="auto"/>
                    </w:rPr>
                  </w:pPr>
                  <w:r w:rsidRPr="00F97D59">
                    <w:rPr>
                      <w:color w:val="auto"/>
                    </w:rPr>
                    <w:t>采用</w:t>
                  </w:r>
                  <w:r w:rsidR="00C46E60" w:rsidRPr="00F97D59">
                    <w:rPr>
                      <w:color w:val="auto"/>
                    </w:rPr>
                    <w:t>钢瓶</w:t>
                  </w:r>
                  <w:r w:rsidRPr="00F97D59">
                    <w:rPr>
                      <w:color w:val="auto"/>
                    </w:rPr>
                    <w:t>密封贮存，暂存于危废暂存间，定期交由有资质的单位进行处理。</w:t>
                  </w:r>
                </w:p>
              </w:tc>
            </w:tr>
            <w:tr w:rsidR="00F97D59" w:rsidRPr="00F97D59" w14:paraId="594E7B71" w14:textId="77777777" w:rsidTr="00047E88">
              <w:trPr>
                <w:trHeight w:val="340"/>
              </w:trPr>
              <w:tc>
                <w:tcPr>
                  <w:tcW w:w="837" w:type="dxa"/>
                  <w:vMerge w:val="restart"/>
                  <w:shd w:val="clear" w:color="auto" w:fill="auto"/>
                  <w:vAlign w:val="center"/>
                  <w:hideMark/>
                </w:tcPr>
                <w:p w14:paraId="443EEF56" w14:textId="77777777" w:rsidR="00D84857" w:rsidRPr="00F97D59" w:rsidRDefault="00D84857" w:rsidP="00D84857">
                  <w:pPr>
                    <w:pStyle w:val="17"/>
                    <w:rPr>
                      <w:rFonts w:eastAsia="等线"/>
                      <w:color w:val="auto"/>
                    </w:rPr>
                  </w:pPr>
                  <w:r w:rsidRPr="00F97D59">
                    <w:rPr>
                      <w:rFonts w:eastAsia="等线"/>
                      <w:color w:val="auto"/>
                    </w:rPr>
                    <w:t>11</w:t>
                  </w:r>
                </w:p>
              </w:tc>
              <w:tc>
                <w:tcPr>
                  <w:tcW w:w="1623" w:type="dxa"/>
                  <w:vMerge w:val="restart"/>
                  <w:vAlign w:val="center"/>
                </w:tcPr>
                <w:p w14:paraId="3D70843F" w14:textId="31D01F51" w:rsidR="00D84857" w:rsidRPr="00F97D59" w:rsidRDefault="00D84857" w:rsidP="00D84857">
                  <w:pPr>
                    <w:pStyle w:val="17"/>
                    <w:rPr>
                      <w:color w:val="auto"/>
                    </w:rPr>
                  </w:pPr>
                  <w:r w:rsidRPr="00F97D59">
                    <w:rPr>
                      <w:color w:val="auto"/>
                    </w:rPr>
                    <w:t>电源、光驱、软驱、硬盘等电子废弃物类拆解部件</w:t>
                  </w:r>
                </w:p>
              </w:tc>
              <w:tc>
                <w:tcPr>
                  <w:tcW w:w="1080" w:type="dxa"/>
                  <w:vMerge w:val="restart"/>
                  <w:vAlign w:val="center"/>
                </w:tcPr>
                <w:p w14:paraId="208E2960" w14:textId="6DB287BB" w:rsidR="00D84857" w:rsidRPr="00F97D59" w:rsidRDefault="00D84857" w:rsidP="00D84857">
                  <w:pPr>
                    <w:pStyle w:val="17"/>
                    <w:rPr>
                      <w:rFonts w:eastAsia="等线"/>
                      <w:color w:val="auto"/>
                    </w:rPr>
                  </w:pPr>
                  <w:r w:rsidRPr="00F97D59">
                    <w:rPr>
                      <w:rFonts w:eastAsia="等线"/>
                      <w:color w:val="auto"/>
                    </w:rPr>
                    <w:t>t/a</w:t>
                  </w:r>
                </w:p>
              </w:tc>
              <w:tc>
                <w:tcPr>
                  <w:tcW w:w="1080" w:type="dxa"/>
                  <w:vMerge w:val="restart"/>
                  <w:shd w:val="clear" w:color="auto" w:fill="auto"/>
                  <w:vAlign w:val="center"/>
                </w:tcPr>
                <w:p w14:paraId="08D5FC1B" w14:textId="3CA3CBA3" w:rsidR="00D84857" w:rsidRPr="00F97D59" w:rsidRDefault="00080D3B" w:rsidP="00D84857">
                  <w:pPr>
                    <w:pStyle w:val="17"/>
                    <w:rPr>
                      <w:rFonts w:eastAsia="等线"/>
                      <w:color w:val="auto"/>
                    </w:rPr>
                  </w:pPr>
                  <w:r w:rsidRPr="00F97D59">
                    <w:rPr>
                      <w:rFonts w:eastAsia="等线"/>
                      <w:color w:val="auto"/>
                    </w:rPr>
                    <w:t>3</w:t>
                  </w:r>
                  <w:r w:rsidR="00D84857" w:rsidRPr="00F97D59">
                    <w:rPr>
                      <w:rFonts w:eastAsia="等线"/>
                      <w:color w:val="auto"/>
                    </w:rPr>
                    <w:t>51.2</w:t>
                  </w:r>
                </w:p>
              </w:tc>
              <w:tc>
                <w:tcPr>
                  <w:tcW w:w="3520" w:type="dxa"/>
                  <w:vMerge w:val="restart"/>
                  <w:vAlign w:val="center"/>
                </w:tcPr>
                <w:p w14:paraId="14353C14" w14:textId="487A28B7" w:rsidR="00D84857" w:rsidRPr="00F97D59" w:rsidRDefault="009E34BD" w:rsidP="00D84857">
                  <w:pPr>
                    <w:pStyle w:val="17"/>
                    <w:rPr>
                      <w:color w:val="auto"/>
                    </w:rPr>
                  </w:pPr>
                  <w:r w:rsidRPr="00F97D59">
                    <w:rPr>
                      <w:color w:val="auto"/>
                    </w:rPr>
                    <w:t>分类收集，外售至相关回收单位</w:t>
                  </w:r>
                </w:p>
              </w:tc>
            </w:tr>
            <w:tr w:rsidR="00F97D59" w:rsidRPr="00F97D59" w14:paraId="449CC201" w14:textId="77777777" w:rsidTr="00047E88">
              <w:trPr>
                <w:trHeight w:val="340"/>
              </w:trPr>
              <w:tc>
                <w:tcPr>
                  <w:tcW w:w="837" w:type="dxa"/>
                  <w:vMerge/>
                  <w:vAlign w:val="center"/>
                  <w:hideMark/>
                </w:tcPr>
                <w:p w14:paraId="32E29663" w14:textId="77777777" w:rsidR="00D84857" w:rsidRPr="00F97D59" w:rsidRDefault="00D84857" w:rsidP="00D84857">
                  <w:pPr>
                    <w:pStyle w:val="17"/>
                    <w:rPr>
                      <w:rFonts w:eastAsia="等线"/>
                      <w:color w:val="auto"/>
                    </w:rPr>
                  </w:pPr>
                </w:p>
              </w:tc>
              <w:tc>
                <w:tcPr>
                  <w:tcW w:w="1623" w:type="dxa"/>
                  <w:vMerge/>
                  <w:shd w:val="clear" w:color="auto" w:fill="auto"/>
                  <w:vAlign w:val="center"/>
                </w:tcPr>
                <w:p w14:paraId="39B022DD" w14:textId="77777777" w:rsidR="00D84857" w:rsidRPr="00F97D59" w:rsidRDefault="00D84857" w:rsidP="00D84857">
                  <w:pPr>
                    <w:pStyle w:val="17"/>
                    <w:rPr>
                      <w:color w:val="auto"/>
                    </w:rPr>
                  </w:pPr>
                </w:p>
              </w:tc>
              <w:tc>
                <w:tcPr>
                  <w:tcW w:w="1080" w:type="dxa"/>
                  <w:vMerge/>
                  <w:shd w:val="clear" w:color="auto" w:fill="auto"/>
                  <w:vAlign w:val="center"/>
                </w:tcPr>
                <w:p w14:paraId="35365C64" w14:textId="77777777" w:rsidR="00D84857" w:rsidRPr="00F97D59" w:rsidRDefault="00D84857" w:rsidP="00D84857">
                  <w:pPr>
                    <w:pStyle w:val="17"/>
                    <w:rPr>
                      <w:rFonts w:eastAsia="等线"/>
                      <w:color w:val="auto"/>
                    </w:rPr>
                  </w:pPr>
                </w:p>
              </w:tc>
              <w:tc>
                <w:tcPr>
                  <w:tcW w:w="1080" w:type="dxa"/>
                  <w:vMerge/>
                  <w:shd w:val="clear" w:color="auto" w:fill="auto"/>
                  <w:vAlign w:val="center"/>
                </w:tcPr>
                <w:p w14:paraId="01833595" w14:textId="77777777" w:rsidR="00D84857" w:rsidRPr="00F97D59" w:rsidRDefault="00D84857" w:rsidP="00D84857">
                  <w:pPr>
                    <w:pStyle w:val="17"/>
                    <w:rPr>
                      <w:rFonts w:eastAsia="等线"/>
                      <w:color w:val="auto"/>
                    </w:rPr>
                  </w:pPr>
                </w:p>
              </w:tc>
              <w:tc>
                <w:tcPr>
                  <w:tcW w:w="3520" w:type="dxa"/>
                  <w:vMerge/>
                  <w:shd w:val="clear" w:color="auto" w:fill="auto"/>
                  <w:vAlign w:val="center"/>
                </w:tcPr>
                <w:p w14:paraId="21AB5306" w14:textId="77777777" w:rsidR="00D84857" w:rsidRPr="00F97D59" w:rsidRDefault="00D84857" w:rsidP="00D84857">
                  <w:pPr>
                    <w:pStyle w:val="17"/>
                    <w:rPr>
                      <w:color w:val="auto"/>
                    </w:rPr>
                  </w:pPr>
                </w:p>
              </w:tc>
            </w:tr>
            <w:tr w:rsidR="00F97D59" w:rsidRPr="00F97D59" w14:paraId="40688DE3" w14:textId="77777777" w:rsidTr="00047E88">
              <w:trPr>
                <w:trHeight w:val="340"/>
              </w:trPr>
              <w:tc>
                <w:tcPr>
                  <w:tcW w:w="837" w:type="dxa"/>
                  <w:shd w:val="clear" w:color="auto" w:fill="auto"/>
                  <w:vAlign w:val="center"/>
                  <w:hideMark/>
                </w:tcPr>
                <w:p w14:paraId="4CCB87E0" w14:textId="77777777" w:rsidR="00D84857" w:rsidRPr="00F97D59" w:rsidRDefault="00D84857" w:rsidP="00D84857">
                  <w:pPr>
                    <w:pStyle w:val="17"/>
                    <w:rPr>
                      <w:rFonts w:eastAsia="等线"/>
                      <w:color w:val="auto"/>
                    </w:rPr>
                  </w:pPr>
                  <w:r w:rsidRPr="00F97D59">
                    <w:rPr>
                      <w:rFonts w:eastAsia="等线"/>
                      <w:color w:val="auto"/>
                    </w:rPr>
                    <w:t>12</w:t>
                  </w:r>
                </w:p>
              </w:tc>
              <w:tc>
                <w:tcPr>
                  <w:tcW w:w="1623" w:type="dxa"/>
                  <w:shd w:val="clear" w:color="auto" w:fill="auto"/>
                  <w:vAlign w:val="center"/>
                </w:tcPr>
                <w:p w14:paraId="372886ED" w14:textId="32E7834B" w:rsidR="00D84857" w:rsidRPr="00F97D59" w:rsidRDefault="00D84857" w:rsidP="00D84857">
                  <w:pPr>
                    <w:pStyle w:val="17"/>
                    <w:rPr>
                      <w:color w:val="auto"/>
                    </w:rPr>
                  </w:pPr>
                  <w:r w:rsidRPr="00F97D59">
                    <w:rPr>
                      <w:color w:val="auto"/>
                    </w:rPr>
                    <w:t>锂电池</w:t>
                  </w:r>
                </w:p>
              </w:tc>
              <w:tc>
                <w:tcPr>
                  <w:tcW w:w="1080" w:type="dxa"/>
                  <w:shd w:val="clear" w:color="auto" w:fill="auto"/>
                  <w:vAlign w:val="center"/>
                </w:tcPr>
                <w:p w14:paraId="28CCF0D0" w14:textId="76A493A2"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tcPr>
                <w:p w14:paraId="593F36AD" w14:textId="1DF97649" w:rsidR="00D84857" w:rsidRPr="00F97D59" w:rsidRDefault="00D84857" w:rsidP="00D84857">
                  <w:pPr>
                    <w:pStyle w:val="17"/>
                    <w:rPr>
                      <w:rFonts w:eastAsia="等线"/>
                      <w:color w:val="auto"/>
                    </w:rPr>
                  </w:pPr>
                  <w:r w:rsidRPr="00F97D59">
                    <w:rPr>
                      <w:rFonts w:eastAsia="等线"/>
                      <w:color w:val="auto"/>
                    </w:rPr>
                    <w:t>24</w:t>
                  </w:r>
                </w:p>
              </w:tc>
              <w:tc>
                <w:tcPr>
                  <w:tcW w:w="3520" w:type="dxa"/>
                  <w:shd w:val="clear" w:color="auto" w:fill="auto"/>
                  <w:vAlign w:val="center"/>
                </w:tcPr>
                <w:p w14:paraId="69215FE4" w14:textId="52F976D1" w:rsidR="00D84857" w:rsidRPr="00F97D59" w:rsidRDefault="00D84857" w:rsidP="00D84857">
                  <w:pPr>
                    <w:pStyle w:val="17"/>
                    <w:rPr>
                      <w:color w:val="auto"/>
                    </w:rPr>
                  </w:pPr>
                  <w:r w:rsidRPr="00F97D59">
                    <w:rPr>
                      <w:color w:val="auto"/>
                    </w:rPr>
                    <w:t>交由有处理能力的单位进行处理</w:t>
                  </w:r>
                </w:p>
              </w:tc>
            </w:tr>
            <w:tr w:rsidR="00F97D59" w:rsidRPr="00F97D59" w14:paraId="0BD484C5" w14:textId="77777777" w:rsidTr="00047E88">
              <w:trPr>
                <w:trHeight w:val="340"/>
              </w:trPr>
              <w:tc>
                <w:tcPr>
                  <w:tcW w:w="837" w:type="dxa"/>
                  <w:shd w:val="clear" w:color="auto" w:fill="auto"/>
                  <w:vAlign w:val="center"/>
                  <w:hideMark/>
                </w:tcPr>
                <w:p w14:paraId="06181210" w14:textId="77777777" w:rsidR="00D84857" w:rsidRPr="00F97D59" w:rsidRDefault="00D84857" w:rsidP="00D84857">
                  <w:pPr>
                    <w:pStyle w:val="17"/>
                    <w:rPr>
                      <w:rFonts w:eastAsia="等线"/>
                      <w:color w:val="auto"/>
                    </w:rPr>
                  </w:pPr>
                  <w:r w:rsidRPr="00F97D59">
                    <w:rPr>
                      <w:rFonts w:eastAsia="等线"/>
                      <w:color w:val="auto"/>
                    </w:rPr>
                    <w:t>13</w:t>
                  </w:r>
                </w:p>
              </w:tc>
              <w:tc>
                <w:tcPr>
                  <w:tcW w:w="1623" w:type="dxa"/>
                  <w:shd w:val="clear" w:color="auto" w:fill="auto"/>
                  <w:vAlign w:val="center"/>
                </w:tcPr>
                <w:p w14:paraId="6479A60F" w14:textId="47501A53" w:rsidR="00D84857" w:rsidRPr="00F97D59" w:rsidRDefault="00D84857" w:rsidP="00D84857">
                  <w:pPr>
                    <w:pStyle w:val="17"/>
                    <w:rPr>
                      <w:color w:val="auto"/>
                    </w:rPr>
                  </w:pPr>
                  <w:r w:rsidRPr="00F97D59">
                    <w:rPr>
                      <w:color w:val="auto"/>
                    </w:rPr>
                    <w:t>废旧线路板</w:t>
                  </w:r>
                </w:p>
              </w:tc>
              <w:tc>
                <w:tcPr>
                  <w:tcW w:w="1080" w:type="dxa"/>
                  <w:shd w:val="clear" w:color="auto" w:fill="auto"/>
                  <w:vAlign w:val="center"/>
                </w:tcPr>
                <w:p w14:paraId="29E47AC5" w14:textId="670EB94B"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tcPr>
                <w:p w14:paraId="3D46B1EE" w14:textId="76EA1887" w:rsidR="00D84857" w:rsidRPr="00F97D59" w:rsidRDefault="00D84857" w:rsidP="00D84857">
                  <w:pPr>
                    <w:pStyle w:val="17"/>
                    <w:rPr>
                      <w:rFonts w:eastAsia="等线"/>
                      <w:color w:val="auto"/>
                    </w:rPr>
                  </w:pPr>
                  <w:r w:rsidRPr="00F97D59">
                    <w:rPr>
                      <w:rFonts w:eastAsia="等线"/>
                      <w:color w:val="auto"/>
                    </w:rPr>
                    <w:t>3823.2</w:t>
                  </w:r>
                </w:p>
              </w:tc>
              <w:tc>
                <w:tcPr>
                  <w:tcW w:w="3520" w:type="dxa"/>
                  <w:shd w:val="clear" w:color="auto" w:fill="auto"/>
                  <w:vAlign w:val="center"/>
                </w:tcPr>
                <w:p w14:paraId="5C24D38C" w14:textId="57CBC93D" w:rsidR="00D84857" w:rsidRPr="00F97D59" w:rsidRDefault="00D84857" w:rsidP="00D84857">
                  <w:pPr>
                    <w:pStyle w:val="17"/>
                    <w:rPr>
                      <w:color w:val="auto"/>
                    </w:rPr>
                  </w:pPr>
                  <w:r w:rsidRPr="00F97D59">
                    <w:rPr>
                      <w:color w:val="auto"/>
                    </w:rPr>
                    <w:t>暂存于危废暂存间，定期交由有危险废物处理资质的单位合法处置，运输过程中可不按照危险废物进行运输</w:t>
                  </w:r>
                </w:p>
              </w:tc>
            </w:tr>
            <w:tr w:rsidR="00F97D59" w:rsidRPr="00F97D59" w14:paraId="1380BF91" w14:textId="77777777" w:rsidTr="00047E88">
              <w:trPr>
                <w:trHeight w:val="340"/>
              </w:trPr>
              <w:tc>
                <w:tcPr>
                  <w:tcW w:w="837" w:type="dxa"/>
                  <w:shd w:val="clear" w:color="auto" w:fill="auto"/>
                  <w:vAlign w:val="center"/>
                  <w:hideMark/>
                </w:tcPr>
                <w:p w14:paraId="72F6240C" w14:textId="77777777" w:rsidR="00D84857" w:rsidRPr="00F97D59" w:rsidRDefault="00D84857" w:rsidP="00D84857">
                  <w:pPr>
                    <w:pStyle w:val="17"/>
                    <w:rPr>
                      <w:rFonts w:eastAsia="等线"/>
                      <w:color w:val="auto"/>
                    </w:rPr>
                  </w:pPr>
                  <w:r w:rsidRPr="00F97D59">
                    <w:rPr>
                      <w:rFonts w:eastAsia="等线"/>
                      <w:color w:val="auto"/>
                    </w:rPr>
                    <w:lastRenderedPageBreak/>
                    <w:t>14</w:t>
                  </w:r>
                </w:p>
              </w:tc>
              <w:tc>
                <w:tcPr>
                  <w:tcW w:w="1623" w:type="dxa"/>
                  <w:shd w:val="clear" w:color="auto" w:fill="auto"/>
                  <w:vAlign w:val="center"/>
                </w:tcPr>
                <w:p w14:paraId="67D1E02F" w14:textId="3FF41043" w:rsidR="00D84857" w:rsidRPr="00F97D59" w:rsidRDefault="00D84857" w:rsidP="00D84857">
                  <w:pPr>
                    <w:pStyle w:val="17"/>
                    <w:rPr>
                      <w:color w:val="auto"/>
                    </w:rPr>
                  </w:pPr>
                  <w:r w:rsidRPr="00F97D59">
                    <w:rPr>
                      <w:color w:val="auto"/>
                    </w:rPr>
                    <w:t>废机油</w:t>
                  </w:r>
                </w:p>
              </w:tc>
              <w:tc>
                <w:tcPr>
                  <w:tcW w:w="1080" w:type="dxa"/>
                  <w:shd w:val="clear" w:color="auto" w:fill="auto"/>
                  <w:vAlign w:val="center"/>
                </w:tcPr>
                <w:p w14:paraId="799266C7" w14:textId="1120B1C9"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tcPr>
                <w:p w14:paraId="007DDC3B" w14:textId="0DBBE2D7" w:rsidR="00D84857" w:rsidRPr="00F97D59" w:rsidRDefault="00D84857" w:rsidP="00D84857">
                  <w:pPr>
                    <w:pStyle w:val="17"/>
                    <w:rPr>
                      <w:rFonts w:eastAsia="等线"/>
                      <w:color w:val="auto"/>
                    </w:rPr>
                  </w:pPr>
                  <w:r w:rsidRPr="00F97D59">
                    <w:rPr>
                      <w:rFonts w:eastAsia="等线"/>
                      <w:color w:val="auto"/>
                    </w:rPr>
                    <w:t>36.24</w:t>
                  </w:r>
                </w:p>
              </w:tc>
              <w:tc>
                <w:tcPr>
                  <w:tcW w:w="3520" w:type="dxa"/>
                  <w:shd w:val="clear" w:color="auto" w:fill="auto"/>
                  <w:vAlign w:val="center"/>
                </w:tcPr>
                <w:p w14:paraId="77766154" w14:textId="790CBE7D" w:rsidR="00D84857" w:rsidRPr="00F97D59" w:rsidRDefault="00D84857" w:rsidP="00D84857">
                  <w:pPr>
                    <w:pStyle w:val="17"/>
                    <w:rPr>
                      <w:color w:val="auto"/>
                    </w:rPr>
                  </w:pPr>
                  <w:r w:rsidRPr="00F97D59">
                    <w:rPr>
                      <w:color w:val="auto"/>
                    </w:rPr>
                    <w:t>暂存于危废暂存间，定期交由有危险废物处理资质的单位合法处置</w:t>
                  </w:r>
                </w:p>
              </w:tc>
            </w:tr>
            <w:tr w:rsidR="00F97D59" w:rsidRPr="00F97D59" w14:paraId="0501F527" w14:textId="77777777" w:rsidTr="00047E88">
              <w:trPr>
                <w:trHeight w:val="340"/>
              </w:trPr>
              <w:tc>
                <w:tcPr>
                  <w:tcW w:w="837" w:type="dxa"/>
                  <w:shd w:val="clear" w:color="auto" w:fill="auto"/>
                  <w:vAlign w:val="center"/>
                  <w:hideMark/>
                </w:tcPr>
                <w:p w14:paraId="4D41D9D8" w14:textId="77777777" w:rsidR="00D84857" w:rsidRPr="00F97D59" w:rsidRDefault="00D84857" w:rsidP="00D84857">
                  <w:pPr>
                    <w:pStyle w:val="17"/>
                    <w:rPr>
                      <w:rFonts w:eastAsia="等线"/>
                      <w:color w:val="auto"/>
                    </w:rPr>
                  </w:pPr>
                  <w:r w:rsidRPr="00F97D59">
                    <w:rPr>
                      <w:rFonts w:eastAsia="等线"/>
                      <w:color w:val="auto"/>
                    </w:rPr>
                    <w:t>15</w:t>
                  </w:r>
                </w:p>
              </w:tc>
              <w:tc>
                <w:tcPr>
                  <w:tcW w:w="1623" w:type="dxa"/>
                  <w:shd w:val="clear" w:color="auto" w:fill="auto"/>
                  <w:vAlign w:val="center"/>
                </w:tcPr>
                <w:p w14:paraId="724F07D6" w14:textId="78F4AA02" w:rsidR="00D84857" w:rsidRPr="00F97D59" w:rsidRDefault="00D84857" w:rsidP="00D84857">
                  <w:pPr>
                    <w:pStyle w:val="17"/>
                    <w:rPr>
                      <w:color w:val="auto"/>
                    </w:rPr>
                  </w:pPr>
                  <w:r w:rsidRPr="00F97D59">
                    <w:rPr>
                      <w:color w:val="auto"/>
                    </w:rPr>
                    <w:t>含汞背光灯管</w:t>
                  </w:r>
                </w:p>
              </w:tc>
              <w:tc>
                <w:tcPr>
                  <w:tcW w:w="1080" w:type="dxa"/>
                  <w:shd w:val="clear" w:color="auto" w:fill="auto"/>
                  <w:vAlign w:val="center"/>
                </w:tcPr>
                <w:p w14:paraId="5CEC8ACF" w14:textId="5D2AFE71"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tcPr>
                <w:p w14:paraId="799620F4" w14:textId="7BFA05E1" w:rsidR="00D84857" w:rsidRPr="00F97D59" w:rsidRDefault="00D84857" w:rsidP="00D84857">
                  <w:pPr>
                    <w:pStyle w:val="17"/>
                    <w:rPr>
                      <w:rFonts w:eastAsia="等线"/>
                      <w:color w:val="auto"/>
                    </w:rPr>
                  </w:pPr>
                  <w:r w:rsidRPr="00F97D59">
                    <w:rPr>
                      <w:rFonts w:eastAsia="等线"/>
                      <w:color w:val="auto"/>
                    </w:rPr>
                    <w:t>307.2</w:t>
                  </w:r>
                </w:p>
              </w:tc>
              <w:tc>
                <w:tcPr>
                  <w:tcW w:w="3520" w:type="dxa"/>
                  <w:shd w:val="clear" w:color="auto" w:fill="auto"/>
                  <w:vAlign w:val="center"/>
                </w:tcPr>
                <w:p w14:paraId="0F7B3737" w14:textId="4BBADBAA" w:rsidR="00D84857" w:rsidRPr="00F97D59" w:rsidRDefault="00D84857" w:rsidP="00D84857">
                  <w:pPr>
                    <w:pStyle w:val="17"/>
                    <w:rPr>
                      <w:color w:val="auto"/>
                    </w:rPr>
                  </w:pPr>
                  <w:r w:rsidRPr="00F97D59">
                    <w:rPr>
                      <w:color w:val="auto"/>
                    </w:rPr>
                    <w:t>暂存于危废暂存间，定期交由有危险废物处理资质的单位合法处置</w:t>
                  </w:r>
                </w:p>
              </w:tc>
            </w:tr>
            <w:tr w:rsidR="00F97D59" w:rsidRPr="00F97D59" w14:paraId="13524197" w14:textId="77777777" w:rsidTr="00047E88">
              <w:trPr>
                <w:trHeight w:val="340"/>
              </w:trPr>
              <w:tc>
                <w:tcPr>
                  <w:tcW w:w="837" w:type="dxa"/>
                  <w:shd w:val="clear" w:color="auto" w:fill="auto"/>
                  <w:vAlign w:val="center"/>
                  <w:hideMark/>
                </w:tcPr>
                <w:p w14:paraId="3726872D" w14:textId="77777777" w:rsidR="00D84857" w:rsidRPr="00F97D59" w:rsidRDefault="00D84857" w:rsidP="00D84857">
                  <w:pPr>
                    <w:pStyle w:val="17"/>
                    <w:rPr>
                      <w:rFonts w:eastAsia="等线"/>
                      <w:color w:val="auto"/>
                    </w:rPr>
                  </w:pPr>
                  <w:r w:rsidRPr="00F97D59">
                    <w:rPr>
                      <w:rFonts w:eastAsia="等线"/>
                      <w:color w:val="auto"/>
                    </w:rPr>
                    <w:t>16</w:t>
                  </w:r>
                </w:p>
              </w:tc>
              <w:tc>
                <w:tcPr>
                  <w:tcW w:w="1623" w:type="dxa"/>
                  <w:shd w:val="clear" w:color="auto" w:fill="auto"/>
                  <w:vAlign w:val="center"/>
                </w:tcPr>
                <w:p w14:paraId="5C1C910D" w14:textId="5A89F388" w:rsidR="00D84857" w:rsidRPr="00F97D59" w:rsidRDefault="00D84857" w:rsidP="00D84857">
                  <w:pPr>
                    <w:pStyle w:val="17"/>
                    <w:rPr>
                      <w:color w:val="auto"/>
                    </w:rPr>
                  </w:pPr>
                  <w:r w:rsidRPr="00F97D59">
                    <w:rPr>
                      <w:rFonts w:eastAsia="等线"/>
                      <w:color w:val="auto"/>
                    </w:rPr>
                    <w:t>CRT</w:t>
                  </w:r>
                  <w:r w:rsidRPr="00F97D59">
                    <w:rPr>
                      <w:color w:val="auto"/>
                    </w:rPr>
                    <w:t>（阴极射线管）</w:t>
                  </w:r>
                </w:p>
              </w:tc>
              <w:tc>
                <w:tcPr>
                  <w:tcW w:w="1080" w:type="dxa"/>
                  <w:shd w:val="clear" w:color="auto" w:fill="auto"/>
                  <w:vAlign w:val="center"/>
                </w:tcPr>
                <w:p w14:paraId="4EF59968" w14:textId="79507C06"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tcPr>
                <w:p w14:paraId="3F0B0405" w14:textId="41C07649" w:rsidR="00D84857" w:rsidRPr="00F97D59" w:rsidRDefault="00D84857" w:rsidP="00D84857">
                  <w:pPr>
                    <w:pStyle w:val="17"/>
                    <w:rPr>
                      <w:rFonts w:eastAsia="等线"/>
                      <w:color w:val="auto"/>
                    </w:rPr>
                  </w:pPr>
                  <w:r w:rsidRPr="00F97D59">
                    <w:rPr>
                      <w:rFonts w:eastAsia="等线"/>
                      <w:color w:val="auto"/>
                    </w:rPr>
                    <w:t>192</w:t>
                  </w:r>
                </w:p>
              </w:tc>
              <w:tc>
                <w:tcPr>
                  <w:tcW w:w="3520" w:type="dxa"/>
                  <w:shd w:val="clear" w:color="auto" w:fill="auto"/>
                  <w:vAlign w:val="center"/>
                </w:tcPr>
                <w:p w14:paraId="24A61A78" w14:textId="2D5FFE7D" w:rsidR="00D84857" w:rsidRPr="00F97D59" w:rsidRDefault="00D84857" w:rsidP="00D84857">
                  <w:pPr>
                    <w:pStyle w:val="17"/>
                    <w:rPr>
                      <w:color w:val="auto"/>
                    </w:rPr>
                  </w:pPr>
                  <w:r w:rsidRPr="00F97D59">
                    <w:rPr>
                      <w:color w:val="auto"/>
                    </w:rPr>
                    <w:t>暂存于危废暂存间，定期交由有危险废物处理资质的单位合法处置</w:t>
                  </w:r>
                </w:p>
              </w:tc>
            </w:tr>
            <w:tr w:rsidR="00F97D59" w:rsidRPr="00F97D59" w14:paraId="793EA609" w14:textId="77777777" w:rsidTr="00047E88">
              <w:trPr>
                <w:trHeight w:val="340"/>
              </w:trPr>
              <w:tc>
                <w:tcPr>
                  <w:tcW w:w="837" w:type="dxa"/>
                  <w:shd w:val="clear" w:color="auto" w:fill="auto"/>
                  <w:vAlign w:val="center"/>
                  <w:hideMark/>
                </w:tcPr>
                <w:p w14:paraId="55AB0915" w14:textId="77777777" w:rsidR="00D84857" w:rsidRPr="00F97D59" w:rsidRDefault="00D84857" w:rsidP="00D84857">
                  <w:pPr>
                    <w:pStyle w:val="17"/>
                    <w:rPr>
                      <w:rFonts w:eastAsia="等线"/>
                      <w:color w:val="auto"/>
                    </w:rPr>
                  </w:pPr>
                  <w:r w:rsidRPr="00F97D59">
                    <w:rPr>
                      <w:rFonts w:eastAsia="等线"/>
                      <w:color w:val="auto"/>
                    </w:rPr>
                    <w:t>17</w:t>
                  </w:r>
                </w:p>
              </w:tc>
              <w:tc>
                <w:tcPr>
                  <w:tcW w:w="1623" w:type="dxa"/>
                  <w:shd w:val="clear" w:color="auto" w:fill="auto"/>
                  <w:vAlign w:val="center"/>
                </w:tcPr>
                <w:p w14:paraId="1D88528F" w14:textId="56B2DDDF" w:rsidR="00D84857" w:rsidRPr="00F97D59" w:rsidRDefault="00D84857" w:rsidP="00D84857">
                  <w:pPr>
                    <w:pStyle w:val="17"/>
                    <w:rPr>
                      <w:rFonts w:eastAsia="等线"/>
                      <w:color w:val="auto"/>
                    </w:rPr>
                  </w:pPr>
                  <w:r w:rsidRPr="00F97D59">
                    <w:rPr>
                      <w:color w:val="auto"/>
                    </w:rPr>
                    <w:t>废含油抹布</w:t>
                  </w:r>
                </w:p>
              </w:tc>
              <w:tc>
                <w:tcPr>
                  <w:tcW w:w="1080" w:type="dxa"/>
                  <w:shd w:val="clear" w:color="auto" w:fill="auto"/>
                  <w:vAlign w:val="center"/>
                </w:tcPr>
                <w:p w14:paraId="11D3E8F5" w14:textId="26F69366"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tcPr>
                <w:p w14:paraId="099CAA8A" w14:textId="0F869794" w:rsidR="00D84857" w:rsidRPr="00F97D59" w:rsidRDefault="00D84857" w:rsidP="00D84857">
                  <w:pPr>
                    <w:pStyle w:val="17"/>
                    <w:rPr>
                      <w:rFonts w:eastAsia="等线"/>
                      <w:color w:val="auto"/>
                    </w:rPr>
                  </w:pPr>
                  <w:r w:rsidRPr="00F97D59">
                    <w:rPr>
                      <w:rFonts w:eastAsia="等线"/>
                      <w:color w:val="auto"/>
                    </w:rPr>
                    <w:t>28.8</w:t>
                  </w:r>
                </w:p>
              </w:tc>
              <w:tc>
                <w:tcPr>
                  <w:tcW w:w="3520" w:type="dxa"/>
                  <w:shd w:val="clear" w:color="auto" w:fill="auto"/>
                  <w:vAlign w:val="center"/>
                </w:tcPr>
                <w:p w14:paraId="5A473810" w14:textId="3ED1D7C0" w:rsidR="00D84857" w:rsidRPr="00F97D59" w:rsidRDefault="00144E24" w:rsidP="00D84857">
                  <w:pPr>
                    <w:pStyle w:val="17"/>
                    <w:rPr>
                      <w:color w:val="auto"/>
                    </w:rPr>
                  </w:pPr>
                  <w:r w:rsidRPr="00F97D59">
                    <w:rPr>
                      <w:color w:val="auto"/>
                    </w:rPr>
                    <w:t>暂存于危废暂存间，定期交由有危险废物处理资质的单位合法处置</w:t>
                  </w:r>
                </w:p>
              </w:tc>
            </w:tr>
            <w:tr w:rsidR="00F97D59" w:rsidRPr="00F97D59" w14:paraId="1C08A427" w14:textId="77777777" w:rsidTr="00047E88">
              <w:trPr>
                <w:trHeight w:val="340"/>
              </w:trPr>
              <w:tc>
                <w:tcPr>
                  <w:tcW w:w="837" w:type="dxa"/>
                  <w:shd w:val="clear" w:color="auto" w:fill="auto"/>
                  <w:vAlign w:val="center"/>
                  <w:hideMark/>
                </w:tcPr>
                <w:p w14:paraId="73749A82" w14:textId="77777777" w:rsidR="00D84857" w:rsidRPr="00F97D59" w:rsidRDefault="00D84857" w:rsidP="00D84857">
                  <w:pPr>
                    <w:pStyle w:val="17"/>
                    <w:rPr>
                      <w:rFonts w:eastAsia="等线"/>
                      <w:color w:val="auto"/>
                    </w:rPr>
                  </w:pPr>
                  <w:r w:rsidRPr="00F97D59">
                    <w:rPr>
                      <w:rFonts w:eastAsia="等线"/>
                      <w:color w:val="auto"/>
                    </w:rPr>
                    <w:t>18</w:t>
                  </w:r>
                </w:p>
              </w:tc>
              <w:tc>
                <w:tcPr>
                  <w:tcW w:w="1623" w:type="dxa"/>
                  <w:shd w:val="clear" w:color="auto" w:fill="auto"/>
                  <w:vAlign w:val="center"/>
                </w:tcPr>
                <w:p w14:paraId="5B585527" w14:textId="4E8D7FDD" w:rsidR="00D84857" w:rsidRPr="00F97D59" w:rsidRDefault="00D84857" w:rsidP="00D84857">
                  <w:pPr>
                    <w:pStyle w:val="17"/>
                    <w:rPr>
                      <w:color w:val="auto"/>
                    </w:rPr>
                  </w:pPr>
                  <w:r w:rsidRPr="00F97D59">
                    <w:rPr>
                      <w:color w:val="auto"/>
                    </w:rPr>
                    <w:t>主板、显卡、声卡、网卡、内存条、</w:t>
                  </w:r>
                  <w:r w:rsidRPr="00F97D59">
                    <w:rPr>
                      <w:color w:val="auto"/>
                    </w:rPr>
                    <w:t>CPU</w:t>
                  </w:r>
                  <w:r w:rsidRPr="00F97D59">
                    <w:rPr>
                      <w:color w:val="auto"/>
                    </w:rPr>
                    <w:t>及其他电路板</w:t>
                  </w:r>
                </w:p>
              </w:tc>
              <w:tc>
                <w:tcPr>
                  <w:tcW w:w="1080" w:type="dxa"/>
                  <w:shd w:val="clear" w:color="auto" w:fill="auto"/>
                  <w:vAlign w:val="center"/>
                </w:tcPr>
                <w:p w14:paraId="66C7909B" w14:textId="256F1522" w:rsidR="00D84857" w:rsidRPr="00F97D59" w:rsidRDefault="00D84857" w:rsidP="00D84857">
                  <w:pPr>
                    <w:pStyle w:val="17"/>
                    <w:rPr>
                      <w:rFonts w:eastAsia="等线"/>
                      <w:color w:val="auto"/>
                    </w:rPr>
                  </w:pPr>
                  <w:r w:rsidRPr="00F97D59">
                    <w:rPr>
                      <w:rFonts w:eastAsia="等线"/>
                      <w:color w:val="auto"/>
                    </w:rPr>
                    <w:t>t/a</w:t>
                  </w:r>
                </w:p>
              </w:tc>
              <w:tc>
                <w:tcPr>
                  <w:tcW w:w="1080" w:type="dxa"/>
                  <w:shd w:val="clear" w:color="auto" w:fill="auto"/>
                  <w:vAlign w:val="center"/>
                </w:tcPr>
                <w:p w14:paraId="1103898A" w14:textId="5BE20199" w:rsidR="00D84857" w:rsidRPr="00F97D59" w:rsidRDefault="00D84857" w:rsidP="00D84857">
                  <w:pPr>
                    <w:pStyle w:val="17"/>
                    <w:rPr>
                      <w:rFonts w:eastAsia="等线"/>
                      <w:color w:val="auto"/>
                    </w:rPr>
                  </w:pPr>
                  <w:r w:rsidRPr="00F97D59">
                    <w:rPr>
                      <w:rFonts w:eastAsia="等线"/>
                      <w:color w:val="auto"/>
                    </w:rPr>
                    <w:t>780</w:t>
                  </w:r>
                </w:p>
              </w:tc>
              <w:tc>
                <w:tcPr>
                  <w:tcW w:w="3520" w:type="dxa"/>
                  <w:shd w:val="clear" w:color="auto" w:fill="auto"/>
                  <w:vAlign w:val="center"/>
                </w:tcPr>
                <w:p w14:paraId="4FC036F1" w14:textId="27F661BF" w:rsidR="00D84857" w:rsidRPr="00F97D59" w:rsidRDefault="00D84857" w:rsidP="00D84857">
                  <w:pPr>
                    <w:pStyle w:val="17"/>
                    <w:rPr>
                      <w:color w:val="auto"/>
                    </w:rPr>
                  </w:pPr>
                  <w:r w:rsidRPr="00F97D59">
                    <w:rPr>
                      <w:color w:val="auto"/>
                    </w:rPr>
                    <w:t>暂存于危废暂存间，定期交由有危险废物处理资质的单位合法处置</w:t>
                  </w:r>
                </w:p>
              </w:tc>
            </w:tr>
            <w:tr w:rsidR="00F97D59" w:rsidRPr="00F97D59" w14:paraId="54400733" w14:textId="77777777" w:rsidTr="00047E88">
              <w:trPr>
                <w:trHeight w:val="340"/>
              </w:trPr>
              <w:tc>
                <w:tcPr>
                  <w:tcW w:w="837" w:type="dxa"/>
                  <w:shd w:val="clear" w:color="auto" w:fill="auto"/>
                  <w:vAlign w:val="center"/>
                  <w:hideMark/>
                </w:tcPr>
                <w:p w14:paraId="128E3587" w14:textId="77777777" w:rsidR="00D84857" w:rsidRPr="00F97D59" w:rsidRDefault="00D84857" w:rsidP="00D84857">
                  <w:pPr>
                    <w:pStyle w:val="17"/>
                    <w:rPr>
                      <w:rFonts w:eastAsia="等线"/>
                      <w:color w:val="auto"/>
                    </w:rPr>
                  </w:pPr>
                  <w:r w:rsidRPr="00F97D59">
                    <w:rPr>
                      <w:rFonts w:eastAsia="等线"/>
                      <w:color w:val="auto"/>
                    </w:rPr>
                    <w:t>19</w:t>
                  </w:r>
                </w:p>
              </w:tc>
              <w:tc>
                <w:tcPr>
                  <w:tcW w:w="1623" w:type="dxa"/>
                  <w:shd w:val="clear" w:color="auto" w:fill="auto"/>
                  <w:vAlign w:val="center"/>
                </w:tcPr>
                <w:p w14:paraId="74A828D9" w14:textId="3210B301" w:rsidR="00D84857" w:rsidRPr="00F97D59" w:rsidRDefault="00D84857" w:rsidP="00D84857">
                  <w:pPr>
                    <w:pStyle w:val="17"/>
                    <w:rPr>
                      <w:color w:val="auto"/>
                    </w:rPr>
                  </w:pPr>
                  <w:r w:rsidRPr="00F97D59">
                    <w:rPr>
                      <w:color w:val="auto"/>
                    </w:rPr>
                    <w:t>合计</w:t>
                  </w:r>
                </w:p>
              </w:tc>
              <w:tc>
                <w:tcPr>
                  <w:tcW w:w="1080" w:type="dxa"/>
                  <w:shd w:val="clear" w:color="auto" w:fill="auto"/>
                  <w:vAlign w:val="center"/>
                </w:tcPr>
                <w:p w14:paraId="7233FE7F" w14:textId="45B0064E" w:rsidR="00D84857" w:rsidRPr="00F97D59" w:rsidRDefault="00D84857" w:rsidP="00D84857">
                  <w:pPr>
                    <w:pStyle w:val="17"/>
                    <w:rPr>
                      <w:rFonts w:eastAsia="等线"/>
                      <w:color w:val="auto"/>
                    </w:rPr>
                  </w:pPr>
                  <w:r w:rsidRPr="00F97D59">
                    <w:rPr>
                      <w:rFonts w:eastAsia="等线"/>
                      <w:color w:val="auto"/>
                    </w:rPr>
                    <w:t>t/a</w:t>
                  </w:r>
                </w:p>
              </w:tc>
              <w:tc>
                <w:tcPr>
                  <w:tcW w:w="4600" w:type="dxa"/>
                  <w:gridSpan w:val="2"/>
                  <w:shd w:val="clear" w:color="auto" w:fill="auto"/>
                  <w:vAlign w:val="center"/>
                </w:tcPr>
                <w:p w14:paraId="43B00F19" w14:textId="72C9543A" w:rsidR="00D84857" w:rsidRPr="00F97D59" w:rsidRDefault="00D84857" w:rsidP="00D84857">
                  <w:pPr>
                    <w:pStyle w:val="17"/>
                    <w:rPr>
                      <w:rFonts w:eastAsia="等线"/>
                      <w:color w:val="auto"/>
                    </w:rPr>
                  </w:pPr>
                  <w:r w:rsidRPr="00F97D59">
                    <w:rPr>
                      <w:rFonts w:eastAsia="等线"/>
                      <w:color w:val="auto"/>
                    </w:rPr>
                    <w:t>6000</w:t>
                  </w:r>
                  <w:r w:rsidR="00080D3B" w:rsidRPr="00F97D59">
                    <w:rPr>
                      <w:rFonts w:eastAsia="等线"/>
                      <w:color w:val="auto"/>
                    </w:rPr>
                    <w:t>0</w:t>
                  </w:r>
                </w:p>
              </w:tc>
            </w:tr>
          </w:tbl>
          <w:p w14:paraId="3626D9C8" w14:textId="77E676E3" w:rsidR="009C4C60" w:rsidRPr="00F97D59" w:rsidRDefault="009C4C60" w:rsidP="00AB2368">
            <w:pPr>
              <w:pStyle w:val="afc"/>
              <w:ind w:firstLine="482"/>
              <w:rPr>
                <w:b/>
              </w:rPr>
            </w:pPr>
            <w:r w:rsidRPr="00F97D59">
              <w:rPr>
                <w:b/>
              </w:rPr>
              <w:t>五、平面布置</w:t>
            </w:r>
          </w:p>
          <w:p w14:paraId="137655C9" w14:textId="77777777" w:rsidR="00D35841" w:rsidRPr="00F97D59" w:rsidRDefault="00D35841" w:rsidP="00D35841">
            <w:pPr>
              <w:autoSpaceDE w:val="0"/>
              <w:spacing w:line="480" w:lineRule="exact"/>
              <w:ind w:firstLineChars="200" w:firstLine="480"/>
              <w:rPr>
                <w:sz w:val="24"/>
              </w:rPr>
            </w:pPr>
            <w:r w:rsidRPr="00F97D59">
              <w:rPr>
                <w:rFonts w:ascii="宋体" w:hAnsi="宋体" w:hint="eastAsia"/>
                <w:sz w:val="24"/>
              </w:rPr>
              <w:t>（</w:t>
            </w:r>
            <w:r w:rsidRPr="00F97D59">
              <w:rPr>
                <w:rFonts w:hint="eastAsia"/>
                <w:sz w:val="24"/>
              </w:rPr>
              <w:t>1</w:t>
            </w:r>
            <w:r w:rsidRPr="00F97D59">
              <w:rPr>
                <w:rFonts w:ascii="宋体" w:hAnsi="宋体" w:hint="eastAsia"/>
                <w:sz w:val="24"/>
              </w:rPr>
              <w:t>）总平面布置要求</w:t>
            </w:r>
          </w:p>
          <w:p w14:paraId="3DC5CDDF" w14:textId="45FA810E" w:rsidR="00D35841" w:rsidRPr="00F97D59" w:rsidRDefault="00D35841" w:rsidP="00BB3045">
            <w:pPr>
              <w:autoSpaceDE w:val="0"/>
              <w:spacing w:line="480" w:lineRule="exact"/>
              <w:ind w:firstLineChars="200" w:firstLine="480"/>
              <w:rPr>
                <w:sz w:val="24"/>
              </w:rPr>
            </w:pPr>
            <w:r w:rsidRPr="00F97D59">
              <w:rPr>
                <w:rFonts w:ascii="宋体" w:hAnsi="宋体" w:hint="eastAsia"/>
                <w:sz w:val="24"/>
              </w:rPr>
              <w:t>总平面布置集中紧凑，节省用地，做到物流顺畅，同时满足《</w:t>
            </w:r>
            <w:r w:rsidR="00BB3045" w:rsidRPr="00F97D59">
              <w:rPr>
                <w:rFonts w:ascii="宋体" w:hAnsi="宋体" w:hint="eastAsia"/>
                <w:sz w:val="24"/>
              </w:rPr>
              <w:t>废弃机电产品集中拆解利用处置区环境保护技术规范</w:t>
            </w:r>
            <w:r w:rsidRPr="00F97D59">
              <w:rPr>
                <w:rFonts w:ascii="宋体" w:hAnsi="宋体" w:hint="eastAsia"/>
                <w:sz w:val="24"/>
              </w:rPr>
              <w:t>》（</w:t>
            </w:r>
            <w:r w:rsidR="00BB3045" w:rsidRPr="00F97D59">
              <w:rPr>
                <w:rFonts w:hint="eastAsia"/>
                <w:sz w:val="24"/>
              </w:rPr>
              <w:t>试行</w:t>
            </w:r>
            <w:r w:rsidRPr="00F97D59">
              <w:rPr>
                <w:sz w:val="24"/>
              </w:rPr>
              <w:t>）</w:t>
            </w:r>
            <w:r w:rsidR="00BB3045" w:rsidRPr="00F97D59">
              <w:rPr>
                <w:sz w:val="24"/>
              </w:rPr>
              <w:t>和《废弃电器电子产品处理污染控制技术规范》（</w:t>
            </w:r>
            <w:r w:rsidR="00BB3045" w:rsidRPr="00F97D59">
              <w:rPr>
                <w:sz w:val="24"/>
              </w:rPr>
              <w:t>HJ527-2010</w:t>
            </w:r>
            <w:r w:rsidR="00BB3045" w:rsidRPr="00F97D59">
              <w:rPr>
                <w:sz w:val="24"/>
              </w:rPr>
              <w:t>）</w:t>
            </w:r>
            <w:r w:rsidRPr="00F97D59">
              <w:rPr>
                <w:sz w:val="24"/>
              </w:rPr>
              <w:t>要求：</w:t>
            </w:r>
          </w:p>
          <w:p w14:paraId="6877B349" w14:textId="06FA0F08" w:rsidR="00D35841" w:rsidRPr="00F97D59" w:rsidRDefault="00D35841" w:rsidP="00D35841">
            <w:pPr>
              <w:autoSpaceDE w:val="0"/>
              <w:spacing w:line="480" w:lineRule="exact"/>
              <w:ind w:firstLineChars="200" w:firstLine="480"/>
              <w:rPr>
                <w:sz w:val="24"/>
              </w:rPr>
            </w:pPr>
            <w:r w:rsidRPr="00F97D59">
              <w:rPr>
                <w:rFonts w:hint="eastAsia"/>
                <w:sz w:val="24"/>
              </w:rPr>
              <w:t>①</w:t>
            </w:r>
            <w:r w:rsidR="00BB3045" w:rsidRPr="00F97D59">
              <w:rPr>
                <w:rFonts w:hint="eastAsia"/>
                <w:sz w:val="24"/>
              </w:rPr>
              <w:t>车间</w:t>
            </w:r>
            <w:r w:rsidRPr="00F97D59">
              <w:rPr>
                <w:rFonts w:ascii="宋体" w:hAnsi="宋体" w:hint="eastAsia"/>
                <w:sz w:val="24"/>
              </w:rPr>
              <w:t>地面</w:t>
            </w:r>
            <w:r w:rsidR="00682CEF" w:rsidRPr="00F97D59">
              <w:rPr>
                <w:rFonts w:ascii="宋体" w:hAnsi="宋体" w:hint="eastAsia"/>
                <w:sz w:val="24"/>
              </w:rPr>
              <w:t>均</w:t>
            </w:r>
            <w:r w:rsidR="00682CEF" w:rsidRPr="00F97D59">
              <w:rPr>
                <w:rFonts w:ascii="宋体" w:hAnsi="宋体"/>
                <w:sz w:val="24"/>
              </w:rPr>
              <w:t>设置</w:t>
            </w:r>
            <w:r w:rsidRPr="00F97D59">
              <w:rPr>
                <w:rFonts w:ascii="宋体" w:hAnsi="宋体" w:hint="eastAsia"/>
                <w:sz w:val="24"/>
              </w:rPr>
              <w:t>硬化并防渗漏；</w:t>
            </w:r>
          </w:p>
          <w:p w14:paraId="5325D81A" w14:textId="0B7235E1" w:rsidR="00D35841" w:rsidRPr="00F97D59" w:rsidRDefault="00D35841" w:rsidP="00BB3045">
            <w:pPr>
              <w:autoSpaceDE w:val="0"/>
              <w:spacing w:line="480" w:lineRule="exact"/>
              <w:ind w:firstLineChars="200" w:firstLine="480"/>
              <w:rPr>
                <w:sz w:val="24"/>
              </w:rPr>
            </w:pPr>
            <w:r w:rsidRPr="00F97D59">
              <w:rPr>
                <w:rFonts w:hint="eastAsia"/>
                <w:sz w:val="24"/>
              </w:rPr>
              <w:t>②禁止露天拆解</w:t>
            </w:r>
            <w:r w:rsidR="00BB3045" w:rsidRPr="00F97D59">
              <w:rPr>
                <w:rFonts w:hint="eastAsia"/>
                <w:sz w:val="24"/>
              </w:rPr>
              <w:t>废旧</w:t>
            </w:r>
            <w:r w:rsidR="00BB3045" w:rsidRPr="00F97D59">
              <w:rPr>
                <w:sz w:val="24"/>
              </w:rPr>
              <w:t>电子产品</w:t>
            </w:r>
            <w:r w:rsidRPr="00F97D59">
              <w:rPr>
                <w:rFonts w:hint="eastAsia"/>
                <w:sz w:val="24"/>
              </w:rPr>
              <w:t>；</w:t>
            </w:r>
            <w:r w:rsidR="00682CEF" w:rsidRPr="00F97D59">
              <w:rPr>
                <w:sz w:val="24"/>
              </w:rPr>
              <w:t>项目厂区设置废弃电器电子产品原料贮存车间废弃电器电子产品回收处理车间、废弃电器电子产品产品贮存车间，均</w:t>
            </w:r>
            <w:r w:rsidR="00682CEF" w:rsidRPr="00F97D59">
              <w:rPr>
                <w:rFonts w:hint="eastAsia"/>
                <w:sz w:val="24"/>
              </w:rPr>
              <w:t>设置为</w:t>
            </w:r>
            <w:r w:rsidR="00682CEF" w:rsidRPr="00F97D59">
              <w:rPr>
                <w:sz w:val="24"/>
              </w:rPr>
              <w:t>封闭车间</w:t>
            </w:r>
            <w:r w:rsidR="00682CEF" w:rsidRPr="00F97D59">
              <w:rPr>
                <w:rFonts w:hint="eastAsia"/>
                <w:sz w:val="24"/>
              </w:rPr>
              <w:t>，</w:t>
            </w:r>
            <w:r w:rsidR="00682CEF" w:rsidRPr="00F97D59">
              <w:rPr>
                <w:sz w:val="24"/>
              </w:rPr>
              <w:t>具有防雨、防风、防渗</w:t>
            </w:r>
            <w:r w:rsidR="00682CEF" w:rsidRPr="00F97D59">
              <w:rPr>
                <w:rFonts w:hint="eastAsia"/>
                <w:sz w:val="24"/>
              </w:rPr>
              <w:t>、</w:t>
            </w:r>
            <w:r w:rsidR="00682CEF" w:rsidRPr="00F97D59">
              <w:rPr>
                <w:sz w:val="24"/>
              </w:rPr>
              <w:t>污水收集设施等</w:t>
            </w:r>
            <w:r w:rsidR="00682CEF" w:rsidRPr="00F97D59">
              <w:rPr>
                <w:rFonts w:hint="eastAsia"/>
                <w:sz w:val="24"/>
              </w:rPr>
              <w:t>功能</w:t>
            </w:r>
            <w:r w:rsidR="00682CEF" w:rsidRPr="00F97D59">
              <w:rPr>
                <w:sz w:val="24"/>
              </w:rPr>
              <w:t>，禁止露天堆放</w:t>
            </w:r>
            <w:r w:rsidRPr="00F97D59">
              <w:rPr>
                <w:rFonts w:hint="eastAsia"/>
                <w:sz w:val="24"/>
              </w:rPr>
              <w:t>；</w:t>
            </w:r>
          </w:p>
          <w:p w14:paraId="6DE03C74" w14:textId="1949A7CE" w:rsidR="00D35841" w:rsidRPr="00F97D59" w:rsidRDefault="00D35841" w:rsidP="00D35841">
            <w:pPr>
              <w:autoSpaceDE w:val="0"/>
              <w:spacing w:line="480" w:lineRule="exact"/>
              <w:ind w:firstLineChars="200" w:firstLine="480"/>
              <w:rPr>
                <w:sz w:val="24"/>
              </w:rPr>
            </w:pPr>
            <w:r w:rsidRPr="00F97D59">
              <w:rPr>
                <w:rFonts w:hint="eastAsia"/>
                <w:sz w:val="24"/>
              </w:rPr>
              <w:t>③车间应通风、光线良好，安全防范设施齐全，远离居民区；</w:t>
            </w:r>
          </w:p>
          <w:p w14:paraId="092264B9" w14:textId="59468B2A" w:rsidR="00D35841" w:rsidRPr="00F97D59" w:rsidRDefault="00D35841" w:rsidP="00D35841">
            <w:pPr>
              <w:autoSpaceDE w:val="0"/>
              <w:spacing w:line="480" w:lineRule="exact"/>
              <w:ind w:firstLineChars="200" w:firstLine="480"/>
              <w:rPr>
                <w:sz w:val="24"/>
              </w:rPr>
            </w:pPr>
            <w:r w:rsidRPr="00F97D59">
              <w:rPr>
                <w:rFonts w:hint="eastAsia"/>
                <w:sz w:val="24"/>
              </w:rPr>
              <w:t>④满足运输、消防、施工等有关规范或规定。</w:t>
            </w:r>
          </w:p>
          <w:p w14:paraId="14D392BB" w14:textId="1740D11A" w:rsidR="00D35841" w:rsidRPr="00F97D59" w:rsidRDefault="00BB3045" w:rsidP="00AB2368">
            <w:pPr>
              <w:pStyle w:val="afc"/>
            </w:pPr>
            <w:r w:rsidRPr="00F97D59">
              <w:rPr>
                <w:rFonts w:hint="eastAsia"/>
              </w:rPr>
              <w:t>（</w:t>
            </w:r>
            <w:r w:rsidRPr="00F97D59">
              <w:rPr>
                <w:rFonts w:hint="eastAsia"/>
              </w:rPr>
              <w:t>2</w:t>
            </w:r>
            <w:r w:rsidRPr="00F97D59">
              <w:rPr>
                <w:rFonts w:hint="eastAsia"/>
              </w:rPr>
              <w:t>）本项目</w:t>
            </w:r>
            <w:r w:rsidRPr="00F97D59">
              <w:t>平面布置情况</w:t>
            </w:r>
          </w:p>
          <w:p w14:paraId="0B7D95BE" w14:textId="6A0BE878" w:rsidR="009C4C60" w:rsidRPr="00F97D59" w:rsidRDefault="009C4C60" w:rsidP="00AB2368">
            <w:pPr>
              <w:pStyle w:val="afc"/>
            </w:pPr>
            <w:r w:rsidRPr="00F97D59">
              <w:t>本项目厂区北侧为</w:t>
            </w:r>
            <w:r w:rsidR="008E0A86" w:rsidRPr="00F97D59">
              <w:t>办公区</w:t>
            </w:r>
            <w:r w:rsidRPr="00F97D59">
              <w:t>、</w:t>
            </w:r>
            <w:r w:rsidR="008E0A86" w:rsidRPr="00F97D59">
              <w:t>产品贮存车间</w:t>
            </w:r>
            <w:r w:rsidRPr="00F97D59">
              <w:t>，厂区中部为</w:t>
            </w:r>
            <w:r w:rsidR="008E0A86" w:rsidRPr="00F97D59">
              <w:t>回收处理车间</w:t>
            </w:r>
            <w:r w:rsidRPr="00F97D59">
              <w:t>。厂区南侧为</w:t>
            </w:r>
            <w:r w:rsidR="008E0A86" w:rsidRPr="00F97D59">
              <w:t>原料贮存车间，危险废物暂存间位于产品贮存车间和回收处理车间之间</w:t>
            </w:r>
            <w:r w:rsidRPr="00F97D59">
              <w:t>。</w:t>
            </w:r>
          </w:p>
          <w:p w14:paraId="65E224EC" w14:textId="2225588B" w:rsidR="00BB3045" w:rsidRPr="00F97D59" w:rsidRDefault="00BB3045" w:rsidP="00AB2368">
            <w:pPr>
              <w:pStyle w:val="afc"/>
            </w:pPr>
            <w:r w:rsidRPr="00F97D59">
              <w:rPr>
                <w:rFonts w:hint="eastAsia"/>
              </w:rPr>
              <w:t>（</w:t>
            </w:r>
            <w:r w:rsidRPr="00F97D59">
              <w:rPr>
                <w:rFonts w:hint="eastAsia"/>
              </w:rPr>
              <w:t>3</w:t>
            </w:r>
            <w:r w:rsidRPr="00F97D59">
              <w:rPr>
                <w:rFonts w:hint="eastAsia"/>
              </w:rPr>
              <w:t>）平面</w:t>
            </w:r>
            <w:r w:rsidRPr="00F97D59">
              <w:t>布置合理性分析</w:t>
            </w:r>
          </w:p>
          <w:p w14:paraId="4F734E0C" w14:textId="6D6A6AA7" w:rsidR="000E408B" w:rsidRPr="00F97D59" w:rsidRDefault="00BB3045" w:rsidP="000E408B">
            <w:pPr>
              <w:pStyle w:val="afc"/>
            </w:pPr>
            <w:r w:rsidRPr="00F97D59">
              <w:t>项目厂区功能划分明确，</w:t>
            </w:r>
            <w:r w:rsidRPr="00F97D59">
              <w:rPr>
                <w:rFonts w:hint="eastAsia"/>
              </w:rPr>
              <w:t>采取了分区防渗措施；</w:t>
            </w:r>
            <w:r w:rsidRPr="00F97D59">
              <w:t>既保证了办公区的安静和免受车间的污染，又方便了生产管理。</w:t>
            </w:r>
            <w:r w:rsidRPr="00F97D59">
              <w:rPr>
                <w:rFonts w:hint="eastAsia"/>
              </w:rPr>
              <w:t>项目各功能区的大小和分区适合企业的设计拆解能力，并有明确的界线和明显的标识。</w:t>
            </w:r>
            <w:r w:rsidR="000E408B" w:rsidRPr="00F97D59">
              <w:t>具体见地理位置图图</w:t>
            </w:r>
            <w:r w:rsidR="000E408B" w:rsidRPr="00F97D59">
              <w:t>2-1</w:t>
            </w:r>
            <w:r w:rsidR="000E408B" w:rsidRPr="00F97D59">
              <w:t>和厂区平面布置见图</w:t>
            </w:r>
            <w:r w:rsidR="000E408B" w:rsidRPr="00F97D59">
              <w:t>2-2</w:t>
            </w:r>
            <w:r w:rsidR="000E408B" w:rsidRPr="00F97D59">
              <w:rPr>
                <w:rFonts w:hint="eastAsia"/>
              </w:rPr>
              <w:t>；</w:t>
            </w:r>
          </w:p>
          <w:p w14:paraId="5FE8BDA8" w14:textId="26766A70" w:rsidR="000E408B" w:rsidRPr="00F97D59" w:rsidRDefault="000E408B" w:rsidP="000E408B">
            <w:pPr>
              <w:pStyle w:val="afc"/>
            </w:pPr>
            <w:r w:rsidRPr="00F97D59">
              <w:rPr>
                <w:rFonts w:hint="eastAsia"/>
              </w:rPr>
              <w:lastRenderedPageBreak/>
              <w:t>项目产生的危险废物主要</w:t>
            </w:r>
            <w:r w:rsidRPr="00F97D59">
              <w:t>为</w:t>
            </w:r>
            <w:r w:rsidRPr="00F97D59">
              <w:rPr>
                <w:rFonts w:hint="eastAsia"/>
              </w:rPr>
              <w:t>废旧线路板、废机油、含汞背光灯管、</w:t>
            </w:r>
            <w:r w:rsidRPr="00F97D59">
              <w:rPr>
                <w:rFonts w:hint="eastAsia"/>
              </w:rPr>
              <w:t>CRT</w:t>
            </w:r>
            <w:r w:rsidRPr="00F97D59">
              <w:rPr>
                <w:rFonts w:hint="eastAsia"/>
              </w:rPr>
              <w:t>（阴极射线管）、废含油抹布、主板、显卡、声卡、网卡、内存条、</w:t>
            </w:r>
            <w:r w:rsidRPr="00F97D59">
              <w:rPr>
                <w:rFonts w:hint="eastAsia"/>
              </w:rPr>
              <w:t>CPU</w:t>
            </w:r>
            <w:r w:rsidRPr="00F97D59">
              <w:rPr>
                <w:rFonts w:hint="eastAsia"/>
              </w:rPr>
              <w:t>及其他电路板。危险废物暂存间根据其种类和特性分区贮存，每个贮存区域之间留出搬运通道，同类危险废物可以采取堆叠存放，禁止混合乱放。</w:t>
            </w:r>
            <w:r w:rsidR="007846E1" w:rsidRPr="00F97D59">
              <w:rPr>
                <w:rFonts w:hint="eastAsia"/>
              </w:rPr>
              <w:t>具体</w:t>
            </w:r>
            <w:r w:rsidR="007846E1" w:rsidRPr="00F97D59">
              <w:t>分区见</w:t>
            </w:r>
            <w:r w:rsidRPr="00F97D59">
              <w:t>危险废物暂存间分区分布图</w:t>
            </w:r>
            <w:r w:rsidRPr="00F97D59">
              <w:rPr>
                <w:rFonts w:hint="eastAsia"/>
              </w:rPr>
              <w:t>2-3</w:t>
            </w:r>
            <w:r w:rsidRPr="00F97D59">
              <w:t>。</w:t>
            </w:r>
          </w:p>
          <w:p w14:paraId="6BE64375" w14:textId="1736863E" w:rsidR="009C4C60" w:rsidRPr="00F97D59" w:rsidRDefault="009C4C60" w:rsidP="00AB2368">
            <w:pPr>
              <w:pStyle w:val="afc"/>
            </w:pPr>
            <w:r w:rsidRPr="00F97D59">
              <w:t>本项目总平面布置方案具有工艺流程顺畅，功能分区明确，厂内运输便捷。做到远近结合，功能分区合理，人流、货流分开，符合各专业设计规范要求，因此，本项目平面布局合理可行。</w:t>
            </w:r>
          </w:p>
          <w:p w14:paraId="7BB6CA80" w14:textId="77777777" w:rsidR="009C4C60" w:rsidRPr="00F97D59" w:rsidRDefault="009C4C60" w:rsidP="00AB2368">
            <w:pPr>
              <w:pStyle w:val="afc"/>
              <w:ind w:firstLine="482"/>
              <w:rPr>
                <w:b/>
              </w:rPr>
            </w:pPr>
            <w:r w:rsidRPr="00F97D59">
              <w:rPr>
                <w:b/>
              </w:rPr>
              <w:t>六、主要原辅材料及能源消耗</w:t>
            </w:r>
          </w:p>
          <w:p w14:paraId="2E837907" w14:textId="112579F5" w:rsidR="009C4C60" w:rsidRPr="00F97D59" w:rsidRDefault="005E3203" w:rsidP="00AB2368">
            <w:pPr>
              <w:pStyle w:val="afc"/>
            </w:pPr>
            <w:r w:rsidRPr="00F97D59">
              <w:t>本项目为废旧资源综合利用项目，主要原料为电视、电脑、冰箱、洗衣机、空调等，项目仅接收日常生活中的家用废弃电器电子产品，严格按照《废弃电器电子产品处理目录（</w:t>
            </w:r>
            <w:r w:rsidRPr="00F97D59">
              <w:t>2014</w:t>
            </w:r>
            <w:r w:rsidRPr="00F97D59">
              <w:t>年版）》中明确的可回收类目开展回收处理。不接收医疗器械、放射性电器电子产品等特殊装备的拆解。</w:t>
            </w:r>
            <w:r w:rsidR="009C4C60" w:rsidRPr="00F97D59">
              <w:t>本项目所涉及的主要原辅材料名称、年消耗量见表</w:t>
            </w:r>
            <w:r w:rsidR="006E1C5D" w:rsidRPr="00F97D59">
              <w:t>2</w:t>
            </w:r>
            <w:r w:rsidR="009C4C60" w:rsidRPr="00F97D59">
              <w:t>-</w:t>
            </w:r>
            <w:r w:rsidR="009E34BD" w:rsidRPr="00F97D59">
              <w:t>3</w:t>
            </w:r>
            <w:r w:rsidR="009C4C60" w:rsidRPr="00F97D59">
              <w:t>。</w:t>
            </w:r>
          </w:p>
          <w:p w14:paraId="04C6C402" w14:textId="377C2CE8" w:rsidR="009C4C60" w:rsidRPr="00F97D59" w:rsidRDefault="009C4C60" w:rsidP="009C4C60">
            <w:pPr>
              <w:pStyle w:val="19"/>
              <w:rPr>
                <w:color w:val="auto"/>
              </w:rPr>
            </w:pPr>
            <w:r w:rsidRPr="00F97D59">
              <w:rPr>
                <w:color w:val="auto"/>
              </w:rPr>
              <w:t>表</w:t>
            </w:r>
            <w:r w:rsidR="006E1C5D" w:rsidRPr="00F97D59">
              <w:rPr>
                <w:color w:val="auto"/>
              </w:rPr>
              <w:t>2</w:t>
            </w:r>
            <w:r w:rsidRPr="00F97D59">
              <w:rPr>
                <w:color w:val="auto"/>
              </w:rPr>
              <w:t>-</w:t>
            </w:r>
            <w:r w:rsidR="009E34BD" w:rsidRPr="00F97D59">
              <w:rPr>
                <w:color w:val="auto"/>
              </w:rPr>
              <w:t>3</w:t>
            </w:r>
            <w:r w:rsidRPr="00F97D59">
              <w:rPr>
                <w:color w:val="auto"/>
              </w:rPr>
              <w:t xml:space="preserve">                    </w:t>
            </w:r>
            <w:r w:rsidRPr="00F97D59">
              <w:rPr>
                <w:color w:val="auto"/>
              </w:rPr>
              <w:t>主要原辅材料</w:t>
            </w:r>
            <w:r w:rsidR="00600299" w:rsidRPr="00F97D59">
              <w:rPr>
                <w:color w:val="auto"/>
              </w:rPr>
              <w:t>消耗</w:t>
            </w:r>
            <w:r w:rsidR="00C413A6" w:rsidRPr="00F97D59">
              <w:rPr>
                <w:color w:val="auto"/>
              </w:rPr>
              <w:t>情况</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604"/>
              <w:gridCol w:w="1138"/>
              <w:gridCol w:w="1137"/>
              <w:gridCol w:w="1705"/>
              <w:gridCol w:w="1486"/>
              <w:gridCol w:w="1556"/>
            </w:tblGrid>
            <w:tr w:rsidR="00F97D59" w:rsidRPr="00F97D59" w14:paraId="2C709597" w14:textId="06726E98" w:rsidTr="00047E88">
              <w:trPr>
                <w:trHeight w:val="340"/>
                <w:jc w:val="center"/>
              </w:trPr>
              <w:tc>
                <w:tcPr>
                  <w:tcW w:w="304" w:type="pct"/>
                  <w:vAlign w:val="center"/>
                  <w:hideMark/>
                </w:tcPr>
                <w:p w14:paraId="162C985E" w14:textId="77777777" w:rsidR="00346807" w:rsidRPr="00F97D59" w:rsidRDefault="00346807" w:rsidP="002D219C">
                  <w:pPr>
                    <w:pStyle w:val="17"/>
                    <w:rPr>
                      <w:color w:val="auto"/>
                    </w:rPr>
                  </w:pPr>
                  <w:r w:rsidRPr="00F97D59">
                    <w:rPr>
                      <w:color w:val="auto"/>
                    </w:rPr>
                    <w:t>序号</w:t>
                  </w:r>
                </w:p>
              </w:tc>
              <w:tc>
                <w:tcPr>
                  <w:tcW w:w="1073" w:type="pct"/>
                  <w:gridSpan w:val="2"/>
                  <w:vAlign w:val="center"/>
                  <w:hideMark/>
                </w:tcPr>
                <w:p w14:paraId="47DE0E23" w14:textId="77777777" w:rsidR="00346807" w:rsidRPr="00F97D59" w:rsidRDefault="00346807" w:rsidP="002D219C">
                  <w:pPr>
                    <w:pStyle w:val="17"/>
                    <w:rPr>
                      <w:color w:val="auto"/>
                    </w:rPr>
                  </w:pPr>
                  <w:r w:rsidRPr="00F97D59">
                    <w:rPr>
                      <w:color w:val="auto"/>
                    </w:rPr>
                    <w:t>名称</w:t>
                  </w:r>
                </w:p>
              </w:tc>
              <w:tc>
                <w:tcPr>
                  <w:tcW w:w="700" w:type="pct"/>
                  <w:vAlign w:val="center"/>
                  <w:hideMark/>
                </w:tcPr>
                <w:p w14:paraId="2CD13333" w14:textId="77777777" w:rsidR="00346807" w:rsidRPr="00F97D59" w:rsidRDefault="00346807" w:rsidP="002D219C">
                  <w:pPr>
                    <w:pStyle w:val="17"/>
                    <w:rPr>
                      <w:color w:val="auto"/>
                    </w:rPr>
                  </w:pPr>
                  <w:r w:rsidRPr="00F97D59">
                    <w:rPr>
                      <w:color w:val="auto"/>
                    </w:rPr>
                    <w:t>单位</w:t>
                  </w:r>
                </w:p>
              </w:tc>
              <w:tc>
                <w:tcPr>
                  <w:tcW w:w="1050" w:type="pct"/>
                  <w:vAlign w:val="center"/>
                  <w:hideMark/>
                </w:tcPr>
                <w:p w14:paraId="70A6073D" w14:textId="7170D4DF" w:rsidR="00346807" w:rsidRPr="00F97D59" w:rsidRDefault="00346807" w:rsidP="002D219C">
                  <w:pPr>
                    <w:pStyle w:val="17"/>
                    <w:rPr>
                      <w:color w:val="auto"/>
                    </w:rPr>
                  </w:pPr>
                  <w:r w:rsidRPr="00F97D59">
                    <w:rPr>
                      <w:color w:val="auto"/>
                    </w:rPr>
                    <w:t>本项目年耗量</w:t>
                  </w:r>
                </w:p>
              </w:tc>
              <w:tc>
                <w:tcPr>
                  <w:tcW w:w="915" w:type="pct"/>
                  <w:vAlign w:val="center"/>
                </w:tcPr>
                <w:p w14:paraId="7FFB268C" w14:textId="02A33FE2" w:rsidR="00346807" w:rsidRPr="00F97D59" w:rsidRDefault="00346807" w:rsidP="002D219C">
                  <w:pPr>
                    <w:pStyle w:val="17"/>
                    <w:rPr>
                      <w:color w:val="auto"/>
                    </w:rPr>
                  </w:pPr>
                  <w:r w:rsidRPr="00F97D59">
                    <w:rPr>
                      <w:color w:val="auto"/>
                    </w:rPr>
                    <w:t>单台平均质量（</w:t>
                  </w:r>
                  <w:r w:rsidRPr="00F97D59">
                    <w:rPr>
                      <w:color w:val="auto"/>
                    </w:rPr>
                    <w:t>kg</w:t>
                  </w:r>
                  <w:r w:rsidRPr="00F97D59">
                    <w:rPr>
                      <w:color w:val="auto"/>
                    </w:rPr>
                    <w:t>）</w:t>
                  </w:r>
                </w:p>
              </w:tc>
              <w:tc>
                <w:tcPr>
                  <w:tcW w:w="958" w:type="pct"/>
                  <w:vAlign w:val="center"/>
                </w:tcPr>
                <w:p w14:paraId="6F096694" w14:textId="44256375" w:rsidR="00346807" w:rsidRPr="00F97D59" w:rsidRDefault="000916C1" w:rsidP="002D219C">
                  <w:pPr>
                    <w:pStyle w:val="17"/>
                    <w:rPr>
                      <w:color w:val="auto"/>
                    </w:rPr>
                  </w:pPr>
                  <w:r w:rsidRPr="00F97D59">
                    <w:rPr>
                      <w:color w:val="auto"/>
                    </w:rPr>
                    <w:t>总质量（</w:t>
                  </w:r>
                  <w:r w:rsidRPr="00F97D59">
                    <w:rPr>
                      <w:color w:val="auto"/>
                    </w:rPr>
                    <w:t>t/a</w:t>
                  </w:r>
                  <w:r w:rsidRPr="00F97D59">
                    <w:rPr>
                      <w:color w:val="auto"/>
                    </w:rPr>
                    <w:t>）</w:t>
                  </w:r>
                </w:p>
              </w:tc>
            </w:tr>
            <w:tr w:rsidR="00F97D59" w:rsidRPr="00F97D59" w14:paraId="2A705D70" w14:textId="56B11FCB" w:rsidTr="00047E88">
              <w:trPr>
                <w:trHeight w:val="340"/>
                <w:jc w:val="center"/>
              </w:trPr>
              <w:tc>
                <w:tcPr>
                  <w:tcW w:w="304" w:type="pct"/>
                  <w:vMerge w:val="restart"/>
                  <w:vAlign w:val="center"/>
                  <w:hideMark/>
                </w:tcPr>
                <w:p w14:paraId="76278104" w14:textId="77777777" w:rsidR="00346807" w:rsidRPr="00F97D59" w:rsidRDefault="00346807" w:rsidP="002D219C">
                  <w:pPr>
                    <w:pStyle w:val="17"/>
                    <w:rPr>
                      <w:color w:val="auto"/>
                    </w:rPr>
                  </w:pPr>
                  <w:r w:rsidRPr="00F97D59">
                    <w:rPr>
                      <w:color w:val="auto"/>
                    </w:rPr>
                    <w:t>1</w:t>
                  </w:r>
                </w:p>
              </w:tc>
              <w:tc>
                <w:tcPr>
                  <w:tcW w:w="372" w:type="pct"/>
                  <w:vMerge w:val="restart"/>
                  <w:vAlign w:val="center"/>
                  <w:hideMark/>
                </w:tcPr>
                <w:p w14:paraId="55EDAB11" w14:textId="77777777" w:rsidR="00346807" w:rsidRPr="00F97D59" w:rsidRDefault="00346807" w:rsidP="002D219C">
                  <w:pPr>
                    <w:pStyle w:val="17"/>
                    <w:rPr>
                      <w:color w:val="auto"/>
                    </w:rPr>
                  </w:pPr>
                  <w:r w:rsidRPr="00F97D59">
                    <w:rPr>
                      <w:color w:val="auto"/>
                    </w:rPr>
                    <w:t>电视机</w:t>
                  </w:r>
                </w:p>
              </w:tc>
              <w:tc>
                <w:tcPr>
                  <w:tcW w:w="701" w:type="pct"/>
                  <w:vAlign w:val="center"/>
                </w:tcPr>
                <w:p w14:paraId="648D7B60" w14:textId="792B9E96" w:rsidR="00346807" w:rsidRPr="00F97D59" w:rsidRDefault="00346807" w:rsidP="002D219C">
                  <w:pPr>
                    <w:pStyle w:val="17"/>
                    <w:rPr>
                      <w:color w:val="auto"/>
                    </w:rPr>
                  </w:pPr>
                  <w:r w:rsidRPr="00F97D59">
                    <w:rPr>
                      <w:color w:val="auto"/>
                    </w:rPr>
                    <w:t>阴极射线管电视机</w:t>
                  </w:r>
                </w:p>
              </w:tc>
              <w:tc>
                <w:tcPr>
                  <w:tcW w:w="700" w:type="pct"/>
                  <w:vAlign w:val="center"/>
                  <w:hideMark/>
                </w:tcPr>
                <w:p w14:paraId="22C2F4B5" w14:textId="3B90746C" w:rsidR="00346807" w:rsidRPr="00F97D59" w:rsidRDefault="000916C1" w:rsidP="002D219C">
                  <w:pPr>
                    <w:pStyle w:val="17"/>
                    <w:rPr>
                      <w:color w:val="auto"/>
                    </w:rPr>
                  </w:pPr>
                  <w:r w:rsidRPr="00F97D59">
                    <w:rPr>
                      <w:color w:val="auto"/>
                    </w:rPr>
                    <w:t>万</w:t>
                  </w:r>
                  <w:r w:rsidR="00346807" w:rsidRPr="00F97D59">
                    <w:rPr>
                      <w:color w:val="auto"/>
                    </w:rPr>
                    <w:t>台</w:t>
                  </w:r>
                </w:p>
              </w:tc>
              <w:tc>
                <w:tcPr>
                  <w:tcW w:w="1050" w:type="pct"/>
                  <w:vAlign w:val="center"/>
                  <w:hideMark/>
                </w:tcPr>
                <w:p w14:paraId="2C328DA2" w14:textId="0C5FEBB3" w:rsidR="00346807" w:rsidRPr="00F97D59" w:rsidRDefault="000916C1" w:rsidP="002D219C">
                  <w:pPr>
                    <w:pStyle w:val="17"/>
                    <w:rPr>
                      <w:color w:val="auto"/>
                    </w:rPr>
                  </w:pPr>
                  <w:r w:rsidRPr="00F97D59">
                    <w:rPr>
                      <w:color w:val="auto"/>
                    </w:rPr>
                    <w:t>40</w:t>
                  </w:r>
                </w:p>
              </w:tc>
              <w:tc>
                <w:tcPr>
                  <w:tcW w:w="915" w:type="pct"/>
                  <w:vAlign w:val="center"/>
                </w:tcPr>
                <w:p w14:paraId="4113B191" w14:textId="2ACE5FFE" w:rsidR="00346807" w:rsidRPr="00F97D59" w:rsidRDefault="00346807" w:rsidP="002D219C">
                  <w:pPr>
                    <w:pStyle w:val="17"/>
                    <w:rPr>
                      <w:color w:val="auto"/>
                    </w:rPr>
                  </w:pPr>
                  <w:r w:rsidRPr="00F97D59">
                    <w:rPr>
                      <w:color w:val="auto"/>
                    </w:rPr>
                    <w:t>30</w:t>
                  </w:r>
                </w:p>
              </w:tc>
              <w:tc>
                <w:tcPr>
                  <w:tcW w:w="958" w:type="pct"/>
                  <w:vAlign w:val="center"/>
                </w:tcPr>
                <w:p w14:paraId="641D9B77" w14:textId="674E0291" w:rsidR="00346807" w:rsidRPr="00F97D59" w:rsidRDefault="000916C1" w:rsidP="002D219C">
                  <w:pPr>
                    <w:pStyle w:val="17"/>
                    <w:rPr>
                      <w:color w:val="auto"/>
                    </w:rPr>
                  </w:pPr>
                  <w:r w:rsidRPr="00F97D59">
                    <w:rPr>
                      <w:color w:val="auto"/>
                    </w:rPr>
                    <w:t>12000</w:t>
                  </w:r>
                </w:p>
              </w:tc>
            </w:tr>
            <w:tr w:rsidR="00F97D59" w:rsidRPr="00F97D59" w14:paraId="2CE904C0" w14:textId="77777777" w:rsidTr="00047E88">
              <w:trPr>
                <w:trHeight w:val="340"/>
                <w:jc w:val="center"/>
              </w:trPr>
              <w:tc>
                <w:tcPr>
                  <w:tcW w:w="304" w:type="pct"/>
                  <w:vMerge/>
                  <w:vAlign w:val="center"/>
                </w:tcPr>
                <w:p w14:paraId="1ECD03A3" w14:textId="77777777" w:rsidR="00346807" w:rsidRPr="00F97D59" w:rsidRDefault="00346807" w:rsidP="002D219C">
                  <w:pPr>
                    <w:pStyle w:val="17"/>
                    <w:rPr>
                      <w:color w:val="auto"/>
                    </w:rPr>
                  </w:pPr>
                </w:p>
              </w:tc>
              <w:tc>
                <w:tcPr>
                  <w:tcW w:w="372" w:type="pct"/>
                  <w:vMerge/>
                  <w:vAlign w:val="center"/>
                </w:tcPr>
                <w:p w14:paraId="05D9B4B4" w14:textId="77777777" w:rsidR="00346807" w:rsidRPr="00F97D59" w:rsidRDefault="00346807" w:rsidP="002D219C">
                  <w:pPr>
                    <w:pStyle w:val="17"/>
                    <w:rPr>
                      <w:color w:val="auto"/>
                    </w:rPr>
                  </w:pPr>
                </w:p>
              </w:tc>
              <w:tc>
                <w:tcPr>
                  <w:tcW w:w="701" w:type="pct"/>
                  <w:vAlign w:val="center"/>
                </w:tcPr>
                <w:p w14:paraId="0D53DC36" w14:textId="6FD1AD9E" w:rsidR="00346807" w:rsidRPr="00F97D59" w:rsidRDefault="00346807" w:rsidP="002D219C">
                  <w:pPr>
                    <w:pStyle w:val="17"/>
                    <w:rPr>
                      <w:color w:val="auto"/>
                    </w:rPr>
                  </w:pPr>
                  <w:r w:rsidRPr="00F97D59">
                    <w:rPr>
                      <w:color w:val="auto"/>
                    </w:rPr>
                    <w:t>平板</w:t>
                  </w:r>
                </w:p>
                <w:p w14:paraId="3A115237" w14:textId="0CC2839D" w:rsidR="00346807" w:rsidRPr="00F97D59" w:rsidRDefault="00346807" w:rsidP="002D219C">
                  <w:pPr>
                    <w:pStyle w:val="17"/>
                    <w:rPr>
                      <w:color w:val="auto"/>
                    </w:rPr>
                  </w:pPr>
                  <w:r w:rsidRPr="00F97D59">
                    <w:rPr>
                      <w:color w:val="auto"/>
                    </w:rPr>
                    <w:t>电视机</w:t>
                  </w:r>
                </w:p>
              </w:tc>
              <w:tc>
                <w:tcPr>
                  <w:tcW w:w="700" w:type="pct"/>
                  <w:vAlign w:val="center"/>
                </w:tcPr>
                <w:p w14:paraId="458BE531" w14:textId="74B1AEA3" w:rsidR="00346807" w:rsidRPr="00F97D59" w:rsidRDefault="000916C1" w:rsidP="002D219C">
                  <w:pPr>
                    <w:pStyle w:val="17"/>
                    <w:rPr>
                      <w:color w:val="auto"/>
                    </w:rPr>
                  </w:pPr>
                  <w:r w:rsidRPr="00F97D59">
                    <w:rPr>
                      <w:color w:val="auto"/>
                    </w:rPr>
                    <w:t>万台</w:t>
                  </w:r>
                </w:p>
              </w:tc>
              <w:tc>
                <w:tcPr>
                  <w:tcW w:w="1050" w:type="pct"/>
                  <w:vAlign w:val="center"/>
                </w:tcPr>
                <w:p w14:paraId="22E46125" w14:textId="537DA47F" w:rsidR="00346807" w:rsidRPr="00F97D59" w:rsidRDefault="000916C1" w:rsidP="002D219C">
                  <w:pPr>
                    <w:pStyle w:val="17"/>
                    <w:rPr>
                      <w:color w:val="auto"/>
                    </w:rPr>
                  </w:pPr>
                  <w:r w:rsidRPr="00F97D59">
                    <w:rPr>
                      <w:color w:val="auto"/>
                    </w:rPr>
                    <w:t>50</w:t>
                  </w:r>
                </w:p>
              </w:tc>
              <w:tc>
                <w:tcPr>
                  <w:tcW w:w="915" w:type="pct"/>
                  <w:vAlign w:val="center"/>
                </w:tcPr>
                <w:p w14:paraId="2E6F81D6" w14:textId="5178EC6E" w:rsidR="00346807" w:rsidRPr="00F97D59" w:rsidRDefault="000916C1" w:rsidP="002D219C">
                  <w:pPr>
                    <w:pStyle w:val="17"/>
                    <w:rPr>
                      <w:color w:val="auto"/>
                    </w:rPr>
                  </w:pPr>
                  <w:r w:rsidRPr="00F97D59">
                    <w:rPr>
                      <w:color w:val="auto"/>
                    </w:rPr>
                    <w:t>15</w:t>
                  </w:r>
                </w:p>
              </w:tc>
              <w:tc>
                <w:tcPr>
                  <w:tcW w:w="958" w:type="pct"/>
                  <w:vAlign w:val="center"/>
                </w:tcPr>
                <w:p w14:paraId="06D4CDD4" w14:textId="49226F7C" w:rsidR="00346807" w:rsidRPr="00F97D59" w:rsidRDefault="000916C1" w:rsidP="002D219C">
                  <w:pPr>
                    <w:pStyle w:val="17"/>
                    <w:rPr>
                      <w:color w:val="auto"/>
                    </w:rPr>
                  </w:pPr>
                  <w:r w:rsidRPr="00F97D59">
                    <w:rPr>
                      <w:color w:val="auto"/>
                    </w:rPr>
                    <w:t>7500</w:t>
                  </w:r>
                </w:p>
              </w:tc>
            </w:tr>
            <w:tr w:rsidR="00F97D59" w:rsidRPr="00F97D59" w14:paraId="34840B31" w14:textId="5EE21393" w:rsidTr="00047E88">
              <w:trPr>
                <w:trHeight w:val="340"/>
                <w:jc w:val="center"/>
              </w:trPr>
              <w:tc>
                <w:tcPr>
                  <w:tcW w:w="304" w:type="pct"/>
                  <w:vAlign w:val="center"/>
                  <w:hideMark/>
                </w:tcPr>
                <w:p w14:paraId="33BD6682" w14:textId="77777777" w:rsidR="00346807" w:rsidRPr="00F97D59" w:rsidRDefault="00346807" w:rsidP="002D219C">
                  <w:pPr>
                    <w:pStyle w:val="17"/>
                    <w:rPr>
                      <w:color w:val="auto"/>
                    </w:rPr>
                  </w:pPr>
                  <w:r w:rsidRPr="00F97D59">
                    <w:rPr>
                      <w:color w:val="auto"/>
                    </w:rPr>
                    <w:t>2</w:t>
                  </w:r>
                </w:p>
              </w:tc>
              <w:tc>
                <w:tcPr>
                  <w:tcW w:w="1073" w:type="pct"/>
                  <w:gridSpan w:val="2"/>
                  <w:vAlign w:val="center"/>
                  <w:hideMark/>
                </w:tcPr>
                <w:p w14:paraId="04125462" w14:textId="77777777" w:rsidR="00346807" w:rsidRPr="00F97D59" w:rsidRDefault="00346807" w:rsidP="002D219C">
                  <w:pPr>
                    <w:pStyle w:val="17"/>
                    <w:rPr>
                      <w:color w:val="auto"/>
                    </w:rPr>
                  </w:pPr>
                  <w:r w:rsidRPr="00F97D59">
                    <w:rPr>
                      <w:color w:val="auto"/>
                    </w:rPr>
                    <w:t>冰箱</w:t>
                  </w:r>
                </w:p>
              </w:tc>
              <w:tc>
                <w:tcPr>
                  <w:tcW w:w="700" w:type="pct"/>
                  <w:vAlign w:val="center"/>
                  <w:hideMark/>
                </w:tcPr>
                <w:p w14:paraId="4E3BEE32" w14:textId="42329728" w:rsidR="00346807" w:rsidRPr="00F97D59" w:rsidRDefault="000916C1" w:rsidP="002D219C">
                  <w:pPr>
                    <w:pStyle w:val="17"/>
                    <w:rPr>
                      <w:color w:val="auto"/>
                    </w:rPr>
                  </w:pPr>
                  <w:r w:rsidRPr="00F97D59">
                    <w:rPr>
                      <w:color w:val="auto"/>
                    </w:rPr>
                    <w:t>万台</w:t>
                  </w:r>
                </w:p>
              </w:tc>
              <w:tc>
                <w:tcPr>
                  <w:tcW w:w="1050" w:type="pct"/>
                  <w:vAlign w:val="center"/>
                  <w:hideMark/>
                </w:tcPr>
                <w:p w14:paraId="6C2DCFA6" w14:textId="2B4CE6E9" w:rsidR="00346807" w:rsidRPr="00F97D59" w:rsidRDefault="00346807" w:rsidP="002D219C">
                  <w:pPr>
                    <w:pStyle w:val="17"/>
                    <w:rPr>
                      <w:color w:val="auto"/>
                    </w:rPr>
                  </w:pPr>
                  <w:r w:rsidRPr="00F97D59">
                    <w:rPr>
                      <w:color w:val="auto"/>
                    </w:rPr>
                    <w:t>20</w:t>
                  </w:r>
                </w:p>
              </w:tc>
              <w:tc>
                <w:tcPr>
                  <w:tcW w:w="915" w:type="pct"/>
                  <w:vAlign w:val="center"/>
                </w:tcPr>
                <w:p w14:paraId="46E897DD" w14:textId="70BA895A" w:rsidR="00346807" w:rsidRPr="00F97D59" w:rsidRDefault="00346807" w:rsidP="002D219C">
                  <w:pPr>
                    <w:pStyle w:val="17"/>
                    <w:rPr>
                      <w:color w:val="auto"/>
                    </w:rPr>
                  </w:pPr>
                  <w:r w:rsidRPr="00F97D59">
                    <w:rPr>
                      <w:color w:val="auto"/>
                    </w:rPr>
                    <w:t>60</w:t>
                  </w:r>
                </w:p>
              </w:tc>
              <w:tc>
                <w:tcPr>
                  <w:tcW w:w="958" w:type="pct"/>
                  <w:vAlign w:val="center"/>
                </w:tcPr>
                <w:p w14:paraId="2215C519" w14:textId="7F1528E5" w:rsidR="00346807" w:rsidRPr="00F97D59" w:rsidRDefault="000916C1" w:rsidP="002D219C">
                  <w:pPr>
                    <w:pStyle w:val="17"/>
                    <w:rPr>
                      <w:color w:val="auto"/>
                    </w:rPr>
                  </w:pPr>
                  <w:r w:rsidRPr="00F97D59">
                    <w:rPr>
                      <w:color w:val="auto"/>
                    </w:rPr>
                    <w:t>12000</w:t>
                  </w:r>
                </w:p>
              </w:tc>
            </w:tr>
            <w:tr w:rsidR="00F97D59" w:rsidRPr="00F97D59" w14:paraId="59FA79BD" w14:textId="383709A1" w:rsidTr="00047E88">
              <w:trPr>
                <w:trHeight w:val="340"/>
                <w:jc w:val="center"/>
              </w:trPr>
              <w:tc>
                <w:tcPr>
                  <w:tcW w:w="304" w:type="pct"/>
                  <w:vAlign w:val="center"/>
                  <w:hideMark/>
                </w:tcPr>
                <w:p w14:paraId="48AE2241" w14:textId="77777777" w:rsidR="00346807" w:rsidRPr="00F97D59" w:rsidRDefault="00346807" w:rsidP="002D219C">
                  <w:pPr>
                    <w:pStyle w:val="17"/>
                    <w:rPr>
                      <w:color w:val="auto"/>
                    </w:rPr>
                  </w:pPr>
                  <w:r w:rsidRPr="00F97D59">
                    <w:rPr>
                      <w:color w:val="auto"/>
                    </w:rPr>
                    <w:t>3</w:t>
                  </w:r>
                </w:p>
              </w:tc>
              <w:tc>
                <w:tcPr>
                  <w:tcW w:w="1073" w:type="pct"/>
                  <w:gridSpan w:val="2"/>
                  <w:vAlign w:val="center"/>
                  <w:hideMark/>
                </w:tcPr>
                <w:p w14:paraId="5B64EE14" w14:textId="77777777" w:rsidR="00346807" w:rsidRPr="00F97D59" w:rsidRDefault="00346807" w:rsidP="002D219C">
                  <w:pPr>
                    <w:pStyle w:val="17"/>
                    <w:rPr>
                      <w:color w:val="auto"/>
                    </w:rPr>
                  </w:pPr>
                  <w:r w:rsidRPr="00F97D59">
                    <w:rPr>
                      <w:color w:val="auto"/>
                    </w:rPr>
                    <w:t>电脑</w:t>
                  </w:r>
                </w:p>
              </w:tc>
              <w:tc>
                <w:tcPr>
                  <w:tcW w:w="700" w:type="pct"/>
                  <w:vAlign w:val="center"/>
                  <w:hideMark/>
                </w:tcPr>
                <w:p w14:paraId="4A0E66A2" w14:textId="37AD24B3" w:rsidR="00346807" w:rsidRPr="00F97D59" w:rsidRDefault="000916C1" w:rsidP="002D219C">
                  <w:pPr>
                    <w:pStyle w:val="17"/>
                    <w:rPr>
                      <w:color w:val="auto"/>
                    </w:rPr>
                  </w:pPr>
                  <w:r w:rsidRPr="00F97D59">
                    <w:rPr>
                      <w:color w:val="auto"/>
                    </w:rPr>
                    <w:t>万台</w:t>
                  </w:r>
                </w:p>
              </w:tc>
              <w:tc>
                <w:tcPr>
                  <w:tcW w:w="1050" w:type="pct"/>
                  <w:vAlign w:val="center"/>
                  <w:hideMark/>
                </w:tcPr>
                <w:p w14:paraId="258427E0" w14:textId="7083FEF1" w:rsidR="00346807" w:rsidRPr="00F97D59" w:rsidRDefault="00346807" w:rsidP="002D219C">
                  <w:pPr>
                    <w:pStyle w:val="17"/>
                    <w:rPr>
                      <w:color w:val="auto"/>
                    </w:rPr>
                  </w:pPr>
                  <w:r w:rsidRPr="00F97D59">
                    <w:rPr>
                      <w:color w:val="auto"/>
                    </w:rPr>
                    <w:t>30</w:t>
                  </w:r>
                </w:p>
              </w:tc>
              <w:tc>
                <w:tcPr>
                  <w:tcW w:w="915" w:type="pct"/>
                  <w:vAlign w:val="center"/>
                </w:tcPr>
                <w:p w14:paraId="585B3F11" w14:textId="7493F7D0" w:rsidR="00346807" w:rsidRPr="00F97D59" w:rsidRDefault="000916C1" w:rsidP="002D219C">
                  <w:pPr>
                    <w:pStyle w:val="17"/>
                    <w:rPr>
                      <w:color w:val="auto"/>
                    </w:rPr>
                  </w:pPr>
                  <w:r w:rsidRPr="00F97D59">
                    <w:rPr>
                      <w:color w:val="auto"/>
                    </w:rPr>
                    <w:t>20</w:t>
                  </w:r>
                </w:p>
              </w:tc>
              <w:tc>
                <w:tcPr>
                  <w:tcW w:w="958" w:type="pct"/>
                  <w:vAlign w:val="center"/>
                </w:tcPr>
                <w:p w14:paraId="32792C26" w14:textId="7944504F" w:rsidR="00346807" w:rsidRPr="00F97D59" w:rsidRDefault="000916C1" w:rsidP="002D219C">
                  <w:pPr>
                    <w:pStyle w:val="17"/>
                    <w:rPr>
                      <w:color w:val="auto"/>
                    </w:rPr>
                  </w:pPr>
                  <w:r w:rsidRPr="00F97D59">
                    <w:rPr>
                      <w:color w:val="auto"/>
                    </w:rPr>
                    <w:t>6000</w:t>
                  </w:r>
                </w:p>
              </w:tc>
            </w:tr>
            <w:tr w:rsidR="00F97D59" w:rsidRPr="00F97D59" w14:paraId="3789633D" w14:textId="6D9F6C4B" w:rsidTr="00047E88">
              <w:trPr>
                <w:trHeight w:val="340"/>
                <w:jc w:val="center"/>
              </w:trPr>
              <w:tc>
                <w:tcPr>
                  <w:tcW w:w="304" w:type="pct"/>
                  <w:vAlign w:val="center"/>
                  <w:hideMark/>
                </w:tcPr>
                <w:p w14:paraId="791D3ECB" w14:textId="77777777" w:rsidR="00346807" w:rsidRPr="00F97D59" w:rsidRDefault="00346807" w:rsidP="002D219C">
                  <w:pPr>
                    <w:pStyle w:val="17"/>
                    <w:rPr>
                      <w:color w:val="auto"/>
                    </w:rPr>
                  </w:pPr>
                  <w:r w:rsidRPr="00F97D59">
                    <w:rPr>
                      <w:color w:val="auto"/>
                    </w:rPr>
                    <w:t>4</w:t>
                  </w:r>
                </w:p>
              </w:tc>
              <w:tc>
                <w:tcPr>
                  <w:tcW w:w="1073" w:type="pct"/>
                  <w:gridSpan w:val="2"/>
                  <w:vAlign w:val="center"/>
                  <w:hideMark/>
                </w:tcPr>
                <w:p w14:paraId="71FEEA9A" w14:textId="77777777" w:rsidR="00346807" w:rsidRPr="00F97D59" w:rsidRDefault="00346807" w:rsidP="002D219C">
                  <w:pPr>
                    <w:pStyle w:val="17"/>
                    <w:rPr>
                      <w:color w:val="auto"/>
                    </w:rPr>
                  </w:pPr>
                  <w:r w:rsidRPr="00F97D59">
                    <w:rPr>
                      <w:color w:val="auto"/>
                    </w:rPr>
                    <w:t>洗衣机</w:t>
                  </w:r>
                </w:p>
              </w:tc>
              <w:tc>
                <w:tcPr>
                  <w:tcW w:w="700" w:type="pct"/>
                  <w:vAlign w:val="center"/>
                  <w:hideMark/>
                </w:tcPr>
                <w:p w14:paraId="5B7B15B2" w14:textId="40CD6D6E" w:rsidR="00346807" w:rsidRPr="00F97D59" w:rsidRDefault="000916C1" w:rsidP="002D219C">
                  <w:pPr>
                    <w:pStyle w:val="17"/>
                    <w:rPr>
                      <w:color w:val="auto"/>
                    </w:rPr>
                  </w:pPr>
                  <w:r w:rsidRPr="00F97D59">
                    <w:rPr>
                      <w:color w:val="auto"/>
                    </w:rPr>
                    <w:t>万台</w:t>
                  </w:r>
                </w:p>
              </w:tc>
              <w:tc>
                <w:tcPr>
                  <w:tcW w:w="1050" w:type="pct"/>
                  <w:vAlign w:val="center"/>
                  <w:hideMark/>
                </w:tcPr>
                <w:p w14:paraId="1BFC4254" w14:textId="115841CC" w:rsidR="00346807" w:rsidRPr="00F97D59" w:rsidRDefault="00346807" w:rsidP="002D219C">
                  <w:pPr>
                    <w:pStyle w:val="17"/>
                    <w:rPr>
                      <w:color w:val="auto"/>
                    </w:rPr>
                  </w:pPr>
                  <w:r w:rsidRPr="00F97D59">
                    <w:rPr>
                      <w:color w:val="auto"/>
                    </w:rPr>
                    <w:t>30</w:t>
                  </w:r>
                </w:p>
              </w:tc>
              <w:tc>
                <w:tcPr>
                  <w:tcW w:w="915" w:type="pct"/>
                  <w:vAlign w:val="center"/>
                </w:tcPr>
                <w:p w14:paraId="783B8140" w14:textId="5BF930F0" w:rsidR="00346807" w:rsidRPr="00F97D59" w:rsidRDefault="000916C1" w:rsidP="002D219C">
                  <w:pPr>
                    <w:pStyle w:val="17"/>
                    <w:rPr>
                      <w:color w:val="auto"/>
                    </w:rPr>
                  </w:pPr>
                  <w:r w:rsidRPr="00F97D59">
                    <w:rPr>
                      <w:color w:val="auto"/>
                    </w:rPr>
                    <w:t>30</w:t>
                  </w:r>
                </w:p>
              </w:tc>
              <w:tc>
                <w:tcPr>
                  <w:tcW w:w="958" w:type="pct"/>
                  <w:vAlign w:val="center"/>
                </w:tcPr>
                <w:p w14:paraId="180A65D2" w14:textId="73BDA902" w:rsidR="00346807" w:rsidRPr="00F97D59" w:rsidRDefault="000916C1" w:rsidP="002D219C">
                  <w:pPr>
                    <w:pStyle w:val="17"/>
                    <w:rPr>
                      <w:color w:val="auto"/>
                    </w:rPr>
                  </w:pPr>
                  <w:r w:rsidRPr="00F97D59">
                    <w:rPr>
                      <w:color w:val="auto"/>
                    </w:rPr>
                    <w:t>9000</w:t>
                  </w:r>
                </w:p>
              </w:tc>
            </w:tr>
            <w:tr w:rsidR="00F97D59" w:rsidRPr="00F97D59" w14:paraId="38956B24" w14:textId="61F0E468" w:rsidTr="00047E88">
              <w:trPr>
                <w:trHeight w:val="340"/>
                <w:jc w:val="center"/>
              </w:trPr>
              <w:tc>
                <w:tcPr>
                  <w:tcW w:w="304" w:type="pct"/>
                  <w:vAlign w:val="center"/>
                  <w:hideMark/>
                </w:tcPr>
                <w:p w14:paraId="2CB0E305" w14:textId="77777777" w:rsidR="00346807" w:rsidRPr="00F97D59" w:rsidRDefault="00346807" w:rsidP="002D219C">
                  <w:pPr>
                    <w:pStyle w:val="17"/>
                    <w:rPr>
                      <w:color w:val="auto"/>
                    </w:rPr>
                  </w:pPr>
                  <w:r w:rsidRPr="00F97D59">
                    <w:rPr>
                      <w:color w:val="auto"/>
                    </w:rPr>
                    <w:t>5</w:t>
                  </w:r>
                </w:p>
              </w:tc>
              <w:tc>
                <w:tcPr>
                  <w:tcW w:w="1073" w:type="pct"/>
                  <w:gridSpan w:val="2"/>
                  <w:vAlign w:val="center"/>
                  <w:hideMark/>
                </w:tcPr>
                <w:p w14:paraId="1901F1B6" w14:textId="77777777" w:rsidR="00346807" w:rsidRPr="00F97D59" w:rsidRDefault="00346807" w:rsidP="002D219C">
                  <w:pPr>
                    <w:pStyle w:val="17"/>
                    <w:rPr>
                      <w:color w:val="auto"/>
                    </w:rPr>
                  </w:pPr>
                  <w:r w:rsidRPr="00F97D59">
                    <w:rPr>
                      <w:color w:val="auto"/>
                    </w:rPr>
                    <w:t>空调</w:t>
                  </w:r>
                </w:p>
              </w:tc>
              <w:tc>
                <w:tcPr>
                  <w:tcW w:w="700" w:type="pct"/>
                  <w:vAlign w:val="center"/>
                  <w:hideMark/>
                </w:tcPr>
                <w:p w14:paraId="7AA2A41D" w14:textId="335E87B7" w:rsidR="00346807" w:rsidRPr="00F97D59" w:rsidRDefault="000916C1" w:rsidP="002D219C">
                  <w:pPr>
                    <w:pStyle w:val="17"/>
                    <w:rPr>
                      <w:color w:val="auto"/>
                    </w:rPr>
                  </w:pPr>
                  <w:r w:rsidRPr="00F97D59">
                    <w:rPr>
                      <w:color w:val="auto"/>
                    </w:rPr>
                    <w:t>万台</w:t>
                  </w:r>
                </w:p>
              </w:tc>
              <w:tc>
                <w:tcPr>
                  <w:tcW w:w="1050" w:type="pct"/>
                  <w:vAlign w:val="center"/>
                  <w:hideMark/>
                </w:tcPr>
                <w:p w14:paraId="4C7ED3F0" w14:textId="2AE00BFC" w:rsidR="00346807" w:rsidRPr="00F97D59" w:rsidRDefault="00346807" w:rsidP="002D219C">
                  <w:pPr>
                    <w:pStyle w:val="17"/>
                    <w:rPr>
                      <w:color w:val="auto"/>
                    </w:rPr>
                  </w:pPr>
                  <w:r w:rsidRPr="00F97D59">
                    <w:rPr>
                      <w:color w:val="auto"/>
                    </w:rPr>
                    <w:t>30</w:t>
                  </w:r>
                </w:p>
              </w:tc>
              <w:tc>
                <w:tcPr>
                  <w:tcW w:w="915" w:type="pct"/>
                  <w:vAlign w:val="center"/>
                </w:tcPr>
                <w:p w14:paraId="5E98CFFF" w14:textId="452ED46F" w:rsidR="00346807" w:rsidRPr="00F97D59" w:rsidRDefault="000916C1" w:rsidP="002D219C">
                  <w:pPr>
                    <w:pStyle w:val="17"/>
                    <w:rPr>
                      <w:color w:val="auto"/>
                    </w:rPr>
                  </w:pPr>
                  <w:r w:rsidRPr="00F97D59">
                    <w:rPr>
                      <w:color w:val="auto"/>
                    </w:rPr>
                    <w:t>45</w:t>
                  </w:r>
                </w:p>
              </w:tc>
              <w:tc>
                <w:tcPr>
                  <w:tcW w:w="958" w:type="pct"/>
                  <w:vAlign w:val="center"/>
                </w:tcPr>
                <w:p w14:paraId="71774FAE" w14:textId="228E3D58" w:rsidR="00346807" w:rsidRPr="00F97D59" w:rsidRDefault="000916C1" w:rsidP="002D219C">
                  <w:pPr>
                    <w:pStyle w:val="17"/>
                    <w:rPr>
                      <w:color w:val="auto"/>
                    </w:rPr>
                  </w:pPr>
                  <w:r w:rsidRPr="00F97D59">
                    <w:rPr>
                      <w:color w:val="auto"/>
                    </w:rPr>
                    <w:t>13500</w:t>
                  </w:r>
                </w:p>
              </w:tc>
            </w:tr>
            <w:tr w:rsidR="00F97D59" w:rsidRPr="00F97D59" w14:paraId="3EDEBEB7" w14:textId="77777777" w:rsidTr="00047E88">
              <w:trPr>
                <w:trHeight w:val="340"/>
                <w:jc w:val="center"/>
              </w:trPr>
              <w:tc>
                <w:tcPr>
                  <w:tcW w:w="1377" w:type="pct"/>
                  <w:gridSpan w:val="3"/>
                  <w:vAlign w:val="center"/>
                </w:tcPr>
                <w:p w14:paraId="123BFACF" w14:textId="77777777" w:rsidR="002D219C" w:rsidRPr="00F97D59" w:rsidRDefault="002D219C" w:rsidP="002D219C">
                  <w:pPr>
                    <w:pStyle w:val="17"/>
                    <w:rPr>
                      <w:color w:val="auto"/>
                    </w:rPr>
                  </w:pPr>
                  <w:r w:rsidRPr="00F97D59">
                    <w:rPr>
                      <w:color w:val="auto"/>
                    </w:rPr>
                    <w:t>合计</w:t>
                  </w:r>
                </w:p>
              </w:tc>
              <w:tc>
                <w:tcPr>
                  <w:tcW w:w="700" w:type="pct"/>
                  <w:vAlign w:val="center"/>
                </w:tcPr>
                <w:p w14:paraId="1BA643F9" w14:textId="48C99355" w:rsidR="002D219C" w:rsidRPr="00F97D59" w:rsidRDefault="000916C1" w:rsidP="002D219C">
                  <w:pPr>
                    <w:pStyle w:val="17"/>
                    <w:rPr>
                      <w:color w:val="auto"/>
                    </w:rPr>
                  </w:pPr>
                  <w:r w:rsidRPr="00F97D59">
                    <w:rPr>
                      <w:color w:val="auto"/>
                    </w:rPr>
                    <w:t>万台</w:t>
                  </w:r>
                </w:p>
              </w:tc>
              <w:tc>
                <w:tcPr>
                  <w:tcW w:w="1050" w:type="pct"/>
                  <w:vAlign w:val="center"/>
                </w:tcPr>
                <w:p w14:paraId="548A5B4E" w14:textId="011401C4" w:rsidR="002D219C" w:rsidRPr="00F97D59" w:rsidRDefault="002D219C" w:rsidP="002D219C">
                  <w:pPr>
                    <w:pStyle w:val="17"/>
                    <w:rPr>
                      <w:color w:val="auto"/>
                    </w:rPr>
                  </w:pPr>
                  <w:r w:rsidRPr="00F97D59">
                    <w:rPr>
                      <w:color w:val="auto"/>
                    </w:rPr>
                    <w:t>200</w:t>
                  </w:r>
                </w:p>
              </w:tc>
              <w:tc>
                <w:tcPr>
                  <w:tcW w:w="915" w:type="pct"/>
                  <w:vAlign w:val="center"/>
                </w:tcPr>
                <w:p w14:paraId="42282F37" w14:textId="1AC07B52" w:rsidR="002D219C" w:rsidRPr="00F97D59" w:rsidRDefault="002D219C" w:rsidP="002D219C">
                  <w:pPr>
                    <w:pStyle w:val="17"/>
                    <w:rPr>
                      <w:color w:val="auto"/>
                    </w:rPr>
                  </w:pPr>
                  <w:r w:rsidRPr="00F97D59">
                    <w:rPr>
                      <w:color w:val="auto"/>
                    </w:rPr>
                    <w:t>/</w:t>
                  </w:r>
                </w:p>
              </w:tc>
              <w:tc>
                <w:tcPr>
                  <w:tcW w:w="958" w:type="pct"/>
                  <w:vAlign w:val="center"/>
                </w:tcPr>
                <w:p w14:paraId="1AA81FF5" w14:textId="5069E6FE" w:rsidR="002D219C" w:rsidRPr="00F97D59" w:rsidRDefault="002D219C" w:rsidP="002D219C">
                  <w:pPr>
                    <w:pStyle w:val="17"/>
                    <w:rPr>
                      <w:color w:val="auto"/>
                    </w:rPr>
                  </w:pPr>
                  <w:r w:rsidRPr="00F97D59">
                    <w:rPr>
                      <w:color w:val="auto"/>
                    </w:rPr>
                    <w:t>60000</w:t>
                  </w:r>
                </w:p>
              </w:tc>
            </w:tr>
            <w:tr w:rsidR="00F97D59" w:rsidRPr="00F97D59" w14:paraId="7BAB7839" w14:textId="0938C79E" w:rsidTr="00047E88">
              <w:trPr>
                <w:trHeight w:val="340"/>
                <w:jc w:val="center"/>
              </w:trPr>
              <w:tc>
                <w:tcPr>
                  <w:tcW w:w="304" w:type="pct"/>
                  <w:vAlign w:val="center"/>
                </w:tcPr>
                <w:p w14:paraId="512EDAB9" w14:textId="2F15D87D" w:rsidR="00346807" w:rsidRPr="00F97D59" w:rsidRDefault="00346807" w:rsidP="002D219C">
                  <w:pPr>
                    <w:pStyle w:val="17"/>
                    <w:rPr>
                      <w:color w:val="auto"/>
                    </w:rPr>
                  </w:pPr>
                  <w:r w:rsidRPr="00F97D59">
                    <w:rPr>
                      <w:color w:val="auto"/>
                    </w:rPr>
                    <w:t>6</w:t>
                  </w:r>
                </w:p>
              </w:tc>
              <w:tc>
                <w:tcPr>
                  <w:tcW w:w="1073" w:type="pct"/>
                  <w:gridSpan w:val="2"/>
                  <w:tcBorders>
                    <w:top w:val="single" w:sz="6" w:space="0" w:color="000000"/>
                    <w:left w:val="single" w:sz="6" w:space="0" w:color="000000"/>
                    <w:bottom w:val="single" w:sz="6" w:space="0" w:color="000000"/>
                    <w:right w:val="single" w:sz="6" w:space="0" w:color="000000"/>
                  </w:tcBorders>
                  <w:vAlign w:val="center"/>
                </w:tcPr>
                <w:p w14:paraId="0D89DDED" w14:textId="7D3716FE" w:rsidR="00346807" w:rsidRPr="00F97D59" w:rsidRDefault="00346807" w:rsidP="002D219C">
                  <w:pPr>
                    <w:pStyle w:val="17"/>
                    <w:rPr>
                      <w:color w:val="auto"/>
                    </w:rPr>
                  </w:pPr>
                  <w:r w:rsidRPr="00F97D59">
                    <w:rPr>
                      <w:color w:val="auto"/>
                    </w:rPr>
                    <w:t>水</w:t>
                  </w:r>
                </w:p>
              </w:tc>
              <w:tc>
                <w:tcPr>
                  <w:tcW w:w="700" w:type="pct"/>
                  <w:tcBorders>
                    <w:top w:val="single" w:sz="6" w:space="0" w:color="000000"/>
                    <w:left w:val="single" w:sz="6" w:space="0" w:color="000000"/>
                    <w:bottom w:val="single" w:sz="6" w:space="0" w:color="000000"/>
                    <w:right w:val="single" w:sz="6" w:space="0" w:color="000000"/>
                  </w:tcBorders>
                  <w:vAlign w:val="center"/>
                </w:tcPr>
                <w:p w14:paraId="7D138417" w14:textId="528A23EB" w:rsidR="00346807" w:rsidRPr="00F97D59" w:rsidRDefault="00346807" w:rsidP="002D219C">
                  <w:pPr>
                    <w:pStyle w:val="17"/>
                    <w:rPr>
                      <w:color w:val="auto"/>
                    </w:rPr>
                  </w:pPr>
                  <w:r w:rsidRPr="00F97D59">
                    <w:rPr>
                      <w:color w:val="auto"/>
                    </w:rPr>
                    <w:t>吨</w:t>
                  </w:r>
                </w:p>
              </w:tc>
              <w:tc>
                <w:tcPr>
                  <w:tcW w:w="1050" w:type="pct"/>
                  <w:tcBorders>
                    <w:top w:val="single" w:sz="6" w:space="0" w:color="000000"/>
                    <w:left w:val="single" w:sz="6" w:space="0" w:color="000000"/>
                    <w:bottom w:val="single" w:sz="6" w:space="0" w:color="000000"/>
                    <w:right w:val="single" w:sz="4" w:space="0" w:color="000000"/>
                  </w:tcBorders>
                  <w:shd w:val="clear" w:color="auto" w:fill="auto"/>
                  <w:vAlign w:val="center"/>
                </w:tcPr>
                <w:p w14:paraId="70BF72FE" w14:textId="615E0280" w:rsidR="00346807" w:rsidRPr="00F97D59" w:rsidRDefault="008E0A86" w:rsidP="002D219C">
                  <w:pPr>
                    <w:pStyle w:val="17"/>
                    <w:rPr>
                      <w:color w:val="auto"/>
                    </w:rPr>
                  </w:pPr>
                  <w:r w:rsidRPr="00F97D59">
                    <w:rPr>
                      <w:color w:val="auto"/>
                    </w:rPr>
                    <w:t>96</w:t>
                  </w:r>
                </w:p>
              </w:tc>
              <w:tc>
                <w:tcPr>
                  <w:tcW w:w="915" w:type="pct"/>
                  <w:tcBorders>
                    <w:top w:val="single" w:sz="6" w:space="0" w:color="000000"/>
                    <w:left w:val="single" w:sz="6" w:space="0" w:color="000000"/>
                    <w:bottom w:val="single" w:sz="6" w:space="0" w:color="000000"/>
                    <w:right w:val="single" w:sz="4" w:space="0" w:color="000000"/>
                  </w:tcBorders>
                  <w:vAlign w:val="center"/>
                </w:tcPr>
                <w:p w14:paraId="19498BF3" w14:textId="2C2B809B" w:rsidR="00346807" w:rsidRPr="00F97D59" w:rsidRDefault="008E0A86" w:rsidP="002D219C">
                  <w:pPr>
                    <w:pStyle w:val="17"/>
                    <w:rPr>
                      <w:color w:val="auto"/>
                    </w:rPr>
                  </w:pPr>
                  <w:r w:rsidRPr="00F97D59">
                    <w:rPr>
                      <w:color w:val="auto"/>
                    </w:rPr>
                    <w:t>/</w:t>
                  </w:r>
                </w:p>
              </w:tc>
              <w:tc>
                <w:tcPr>
                  <w:tcW w:w="958" w:type="pct"/>
                  <w:tcBorders>
                    <w:top w:val="single" w:sz="6" w:space="0" w:color="000000"/>
                    <w:left w:val="single" w:sz="6" w:space="0" w:color="000000"/>
                    <w:bottom w:val="single" w:sz="6" w:space="0" w:color="000000"/>
                    <w:right w:val="single" w:sz="4" w:space="0" w:color="000000"/>
                  </w:tcBorders>
                  <w:vAlign w:val="center"/>
                </w:tcPr>
                <w:p w14:paraId="624EA02F" w14:textId="77777777" w:rsidR="00346807" w:rsidRPr="00F97D59" w:rsidRDefault="00346807" w:rsidP="002D219C">
                  <w:pPr>
                    <w:pStyle w:val="17"/>
                    <w:rPr>
                      <w:color w:val="auto"/>
                    </w:rPr>
                  </w:pPr>
                </w:p>
              </w:tc>
            </w:tr>
            <w:tr w:rsidR="00F97D59" w:rsidRPr="00F97D59" w14:paraId="0BE4B43B" w14:textId="7D641638" w:rsidTr="00047E88">
              <w:trPr>
                <w:trHeight w:val="340"/>
                <w:jc w:val="center"/>
              </w:trPr>
              <w:tc>
                <w:tcPr>
                  <w:tcW w:w="304" w:type="pct"/>
                  <w:vAlign w:val="center"/>
                </w:tcPr>
                <w:p w14:paraId="16B149C0" w14:textId="5E972836" w:rsidR="00346807" w:rsidRPr="00F97D59" w:rsidRDefault="00346807" w:rsidP="002D219C">
                  <w:pPr>
                    <w:pStyle w:val="17"/>
                    <w:rPr>
                      <w:color w:val="auto"/>
                    </w:rPr>
                  </w:pPr>
                  <w:r w:rsidRPr="00F97D59">
                    <w:rPr>
                      <w:color w:val="auto"/>
                    </w:rPr>
                    <w:t>7</w:t>
                  </w:r>
                </w:p>
              </w:tc>
              <w:tc>
                <w:tcPr>
                  <w:tcW w:w="1073" w:type="pct"/>
                  <w:gridSpan w:val="2"/>
                  <w:tcBorders>
                    <w:top w:val="single" w:sz="6" w:space="0" w:color="000000"/>
                    <w:left w:val="single" w:sz="6" w:space="0" w:color="000000"/>
                    <w:bottom w:val="single" w:sz="4" w:space="0" w:color="000000"/>
                    <w:right w:val="single" w:sz="6" w:space="0" w:color="000000"/>
                  </w:tcBorders>
                  <w:vAlign w:val="center"/>
                </w:tcPr>
                <w:p w14:paraId="2A67166E" w14:textId="39DB695A" w:rsidR="00346807" w:rsidRPr="00F97D59" w:rsidRDefault="00346807" w:rsidP="002D219C">
                  <w:pPr>
                    <w:pStyle w:val="17"/>
                    <w:rPr>
                      <w:color w:val="auto"/>
                    </w:rPr>
                  </w:pPr>
                  <w:r w:rsidRPr="00F97D59">
                    <w:rPr>
                      <w:color w:val="auto"/>
                    </w:rPr>
                    <w:t>电</w:t>
                  </w:r>
                </w:p>
              </w:tc>
              <w:tc>
                <w:tcPr>
                  <w:tcW w:w="700" w:type="pct"/>
                  <w:tcBorders>
                    <w:top w:val="single" w:sz="6" w:space="0" w:color="000000"/>
                    <w:left w:val="single" w:sz="6" w:space="0" w:color="000000"/>
                    <w:bottom w:val="single" w:sz="4" w:space="0" w:color="000000"/>
                    <w:right w:val="single" w:sz="6" w:space="0" w:color="000000"/>
                  </w:tcBorders>
                  <w:vAlign w:val="center"/>
                </w:tcPr>
                <w:p w14:paraId="4FD43EF8" w14:textId="6E3A2B9E" w:rsidR="00346807" w:rsidRPr="00F97D59" w:rsidRDefault="00346807" w:rsidP="002D219C">
                  <w:pPr>
                    <w:pStyle w:val="17"/>
                    <w:rPr>
                      <w:color w:val="auto"/>
                    </w:rPr>
                  </w:pPr>
                  <w:r w:rsidRPr="00F97D59">
                    <w:rPr>
                      <w:color w:val="auto"/>
                    </w:rPr>
                    <w:t>万</w:t>
                  </w:r>
                  <w:r w:rsidRPr="00F97D59">
                    <w:rPr>
                      <w:color w:val="auto"/>
                      <w:spacing w:val="-53"/>
                    </w:rPr>
                    <w:t xml:space="preserve"> </w:t>
                  </w:r>
                  <w:r w:rsidRPr="00F97D59">
                    <w:rPr>
                      <w:rFonts w:eastAsia="Times New Roman"/>
                      <w:color w:val="auto"/>
                    </w:rPr>
                    <w:t>kW·h</w:t>
                  </w:r>
                </w:p>
              </w:tc>
              <w:tc>
                <w:tcPr>
                  <w:tcW w:w="1050" w:type="pct"/>
                  <w:tcBorders>
                    <w:top w:val="single" w:sz="6" w:space="0" w:color="000000"/>
                    <w:left w:val="single" w:sz="6" w:space="0" w:color="000000"/>
                    <w:bottom w:val="single" w:sz="4" w:space="0" w:color="000000"/>
                    <w:right w:val="single" w:sz="4" w:space="0" w:color="000000"/>
                  </w:tcBorders>
                  <w:vAlign w:val="center"/>
                </w:tcPr>
                <w:p w14:paraId="1C809519" w14:textId="2B80302B" w:rsidR="00346807" w:rsidRPr="00F97D59" w:rsidRDefault="00346807" w:rsidP="002D219C">
                  <w:pPr>
                    <w:pStyle w:val="17"/>
                    <w:rPr>
                      <w:color w:val="auto"/>
                    </w:rPr>
                  </w:pPr>
                  <w:r w:rsidRPr="00F97D59">
                    <w:rPr>
                      <w:color w:val="auto"/>
                    </w:rPr>
                    <w:t>3</w:t>
                  </w:r>
                  <w:r w:rsidR="008E0A86" w:rsidRPr="00F97D59">
                    <w:rPr>
                      <w:color w:val="auto"/>
                    </w:rPr>
                    <w:t>.0</w:t>
                  </w:r>
                </w:p>
              </w:tc>
              <w:tc>
                <w:tcPr>
                  <w:tcW w:w="915" w:type="pct"/>
                  <w:tcBorders>
                    <w:top w:val="single" w:sz="6" w:space="0" w:color="000000"/>
                    <w:left w:val="single" w:sz="6" w:space="0" w:color="000000"/>
                    <w:bottom w:val="single" w:sz="4" w:space="0" w:color="000000"/>
                    <w:right w:val="single" w:sz="4" w:space="0" w:color="000000"/>
                  </w:tcBorders>
                  <w:vAlign w:val="center"/>
                </w:tcPr>
                <w:p w14:paraId="264414E5" w14:textId="7B2C5427" w:rsidR="00346807" w:rsidRPr="00F97D59" w:rsidRDefault="008E0A86" w:rsidP="002D219C">
                  <w:pPr>
                    <w:pStyle w:val="17"/>
                    <w:rPr>
                      <w:color w:val="auto"/>
                    </w:rPr>
                  </w:pPr>
                  <w:r w:rsidRPr="00F97D59">
                    <w:rPr>
                      <w:color w:val="auto"/>
                    </w:rPr>
                    <w:t>/</w:t>
                  </w:r>
                </w:p>
              </w:tc>
              <w:tc>
                <w:tcPr>
                  <w:tcW w:w="958" w:type="pct"/>
                  <w:tcBorders>
                    <w:top w:val="single" w:sz="6" w:space="0" w:color="000000"/>
                    <w:left w:val="single" w:sz="6" w:space="0" w:color="000000"/>
                    <w:bottom w:val="single" w:sz="4" w:space="0" w:color="000000"/>
                    <w:right w:val="single" w:sz="4" w:space="0" w:color="000000"/>
                  </w:tcBorders>
                  <w:vAlign w:val="center"/>
                </w:tcPr>
                <w:p w14:paraId="03B558CF" w14:textId="77777777" w:rsidR="00346807" w:rsidRPr="00F97D59" w:rsidRDefault="00346807" w:rsidP="002D219C">
                  <w:pPr>
                    <w:pStyle w:val="17"/>
                    <w:rPr>
                      <w:color w:val="auto"/>
                    </w:rPr>
                  </w:pPr>
                </w:p>
              </w:tc>
            </w:tr>
          </w:tbl>
          <w:p w14:paraId="1C8EA306" w14:textId="2A4BF376" w:rsidR="00267518" w:rsidRPr="00F97D59" w:rsidRDefault="000D7DCA" w:rsidP="00AB2368">
            <w:pPr>
              <w:pStyle w:val="afc"/>
            </w:pPr>
            <w:r w:rsidRPr="00F97D59">
              <w:rPr>
                <w:rFonts w:hint="eastAsia"/>
              </w:rPr>
              <w:t>废弃</w:t>
            </w:r>
            <w:r w:rsidRPr="00F97D59">
              <w:t>电子</w:t>
            </w:r>
            <w:r w:rsidRPr="00F97D59">
              <w:rPr>
                <w:rFonts w:hint="eastAsia"/>
              </w:rPr>
              <w:t>产品</w:t>
            </w:r>
            <w:r w:rsidRPr="00F97D59">
              <w:t>来源：</w:t>
            </w:r>
            <w:r w:rsidR="00267518" w:rsidRPr="00F97D59">
              <w:rPr>
                <w:rFonts w:hint="eastAsia"/>
              </w:rPr>
              <w:t>本项目</w:t>
            </w:r>
            <w:r w:rsidR="00267518" w:rsidRPr="00F97D59">
              <w:t>回收的电视、电脑、冰箱、洗衣机、空调等</w:t>
            </w:r>
            <w:r w:rsidR="00267518" w:rsidRPr="00F97D59">
              <w:rPr>
                <w:rFonts w:hint="eastAsia"/>
              </w:rPr>
              <w:t>废弃</w:t>
            </w:r>
            <w:r w:rsidR="00267518" w:rsidRPr="00F97D59">
              <w:t>电子产品，主要回收范围包括昌吉市及周边地区</w:t>
            </w:r>
            <w:r w:rsidRPr="00F97D59">
              <w:rPr>
                <w:rFonts w:hint="eastAsia"/>
              </w:rPr>
              <w:t>的</w:t>
            </w:r>
            <w:r w:rsidRPr="00F97D59">
              <w:t>回收网点收来的</w:t>
            </w:r>
            <w:r w:rsidRPr="00F97D59">
              <w:rPr>
                <w:rFonts w:hint="eastAsia"/>
              </w:rPr>
              <w:t>废弃</w:t>
            </w:r>
            <w:r w:rsidRPr="00F97D59">
              <w:t>电子产品</w:t>
            </w:r>
            <w:r w:rsidR="00267518" w:rsidRPr="00F97D59">
              <w:t>，项目服务区域范围</w:t>
            </w:r>
            <w:r w:rsidR="00267518" w:rsidRPr="00F97D59">
              <w:rPr>
                <w:rFonts w:hint="eastAsia"/>
              </w:rPr>
              <w:t>较广</w:t>
            </w:r>
            <w:r w:rsidR="00267518" w:rsidRPr="00F97D59">
              <w:t>，可满足本项目生产</w:t>
            </w:r>
            <w:r w:rsidR="00267518" w:rsidRPr="00F97D59">
              <w:rPr>
                <w:rFonts w:hint="eastAsia"/>
              </w:rPr>
              <w:t>需求。</w:t>
            </w:r>
          </w:p>
          <w:p w14:paraId="67D6271C" w14:textId="10CCD185" w:rsidR="00742678" w:rsidRPr="00F97D59" w:rsidRDefault="00742678" w:rsidP="00AB2368">
            <w:pPr>
              <w:pStyle w:val="afc"/>
              <w:ind w:firstLine="482"/>
              <w:rPr>
                <w:b/>
              </w:rPr>
            </w:pPr>
            <w:r w:rsidRPr="00F97D59">
              <w:rPr>
                <w:rFonts w:hint="eastAsia"/>
                <w:b/>
              </w:rPr>
              <w:t>针对</w:t>
            </w:r>
            <w:r w:rsidRPr="00F97D59">
              <w:rPr>
                <w:b/>
              </w:rPr>
              <w:t>项目收集的废</w:t>
            </w:r>
            <w:r w:rsidRPr="00F97D59">
              <w:rPr>
                <w:rFonts w:hint="eastAsia"/>
                <w:b/>
              </w:rPr>
              <w:t>弃</w:t>
            </w:r>
            <w:r w:rsidRPr="00F97D59">
              <w:rPr>
                <w:b/>
              </w:rPr>
              <w:t>电子产品提出以下要</w:t>
            </w:r>
            <w:r w:rsidRPr="00F97D59">
              <w:rPr>
                <w:rFonts w:hint="eastAsia"/>
                <w:b/>
              </w:rPr>
              <w:t>求：</w:t>
            </w:r>
          </w:p>
          <w:p w14:paraId="7BAB79E0" w14:textId="681E274A" w:rsidR="00150331" w:rsidRPr="00F97D59" w:rsidRDefault="00150331" w:rsidP="00AB2368">
            <w:pPr>
              <w:pStyle w:val="afc"/>
            </w:pPr>
            <w:r w:rsidRPr="00F97D59">
              <w:rPr>
                <w:rFonts w:hint="eastAsia"/>
              </w:rPr>
              <w:t>1</w:t>
            </w:r>
            <w:r w:rsidRPr="00F97D59">
              <w:rPr>
                <w:rFonts w:hint="eastAsia"/>
              </w:rPr>
              <w:t>、</w:t>
            </w:r>
            <w:r w:rsidRPr="00F97D59">
              <w:t>收集污染控制技术要求</w:t>
            </w:r>
          </w:p>
          <w:p w14:paraId="0CF6EB4F" w14:textId="031465BD" w:rsidR="00491459" w:rsidRPr="00F97D59" w:rsidRDefault="00150331" w:rsidP="00AB2368">
            <w:pPr>
              <w:pStyle w:val="afc"/>
            </w:pPr>
            <w:r w:rsidRPr="00F97D59">
              <w:rPr>
                <w:rFonts w:hint="eastAsia"/>
              </w:rPr>
              <w:lastRenderedPageBreak/>
              <w:t>（</w:t>
            </w:r>
            <w:r w:rsidRPr="00F97D59">
              <w:rPr>
                <w:rFonts w:hint="eastAsia"/>
              </w:rPr>
              <w:t>1</w:t>
            </w:r>
            <w:r w:rsidRPr="00F97D59">
              <w:rPr>
                <w:rFonts w:hint="eastAsia"/>
              </w:rPr>
              <w:t>）</w:t>
            </w:r>
            <w:r w:rsidRPr="00F97D59">
              <w:t>废弃电子产品应分类收集；</w:t>
            </w:r>
          </w:p>
          <w:p w14:paraId="73D1084E" w14:textId="1AD7B2C4" w:rsidR="00150331" w:rsidRPr="00F97D59" w:rsidRDefault="00150331" w:rsidP="00AB2368">
            <w:pPr>
              <w:pStyle w:val="afc"/>
            </w:pPr>
            <w:r w:rsidRPr="00F97D59">
              <w:rPr>
                <w:rFonts w:hint="eastAsia"/>
              </w:rPr>
              <w:t>（</w:t>
            </w:r>
            <w:r w:rsidRPr="00F97D59">
              <w:rPr>
                <w:rFonts w:hint="eastAsia"/>
              </w:rPr>
              <w:t>2</w:t>
            </w:r>
            <w:r w:rsidRPr="00F97D59">
              <w:rPr>
                <w:rFonts w:hint="eastAsia"/>
              </w:rPr>
              <w:t>）收集</w:t>
            </w:r>
            <w:r w:rsidRPr="00F97D59">
              <w:t>的废气电子产品不得随意堆放、丢弃或拆解。</w:t>
            </w:r>
          </w:p>
          <w:p w14:paraId="5FF1C033" w14:textId="1911EA36" w:rsidR="00150331" w:rsidRPr="00F97D59" w:rsidRDefault="00150331" w:rsidP="00AB2368">
            <w:pPr>
              <w:pStyle w:val="afc"/>
            </w:pPr>
            <w:r w:rsidRPr="00F97D59">
              <w:rPr>
                <w:rFonts w:hint="eastAsia"/>
              </w:rPr>
              <w:t>（</w:t>
            </w:r>
            <w:r w:rsidRPr="00F97D59">
              <w:rPr>
                <w:rFonts w:hint="eastAsia"/>
              </w:rPr>
              <w:t>3</w:t>
            </w:r>
            <w:r w:rsidRPr="00F97D59">
              <w:rPr>
                <w:rFonts w:hint="eastAsia"/>
              </w:rPr>
              <w:t>）</w:t>
            </w:r>
            <w:r w:rsidR="00203733" w:rsidRPr="00F97D59">
              <w:rPr>
                <w:rFonts w:hint="eastAsia"/>
              </w:rPr>
              <w:t>废弃</w:t>
            </w:r>
            <w:r w:rsidR="00203733" w:rsidRPr="00F97D59">
              <w:t>空调器、冰箱和其他制冷设备在收集的过程中，应避免制冷剂泄露。</w:t>
            </w:r>
          </w:p>
          <w:p w14:paraId="5F52CF30" w14:textId="57992047" w:rsidR="00203733" w:rsidRPr="00F97D59" w:rsidRDefault="00203733" w:rsidP="00AB2368">
            <w:pPr>
              <w:pStyle w:val="afc"/>
            </w:pPr>
            <w:r w:rsidRPr="00F97D59">
              <w:rPr>
                <w:rFonts w:hint="eastAsia"/>
              </w:rPr>
              <w:t>2</w:t>
            </w:r>
            <w:r w:rsidRPr="00F97D59">
              <w:rPr>
                <w:rFonts w:hint="eastAsia"/>
              </w:rPr>
              <w:t>、</w:t>
            </w:r>
            <w:r w:rsidRPr="00F97D59">
              <w:t>贮存污染控制技术要求</w:t>
            </w:r>
          </w:p>
          <w:p w14:paraId="28783071" w14:textId="4F3D3CA1" w:rsidR="00203733" w:rsidRPr="00F97D59" w:rsidRDefault="00422F8D" w:rsidP="00AB2368">
            <w:pPr>
              <w:pStyle w:val="afc"/>
            </w:pPr>
            <w:r w:rsidRPr="00F97D59">
              <w:rPr>
                <w:rFonts w:hint="eastAsia"/>
              </w:rPr>
              <w:t>（</w:t>
            </w:r>
            <w:r w:rsidRPr="00F97D59">
              <w:rPr>
                <w:rFonts w:hint="eastAsia"/>
              </w:rPr>
              <w:t>1</w:t>
            </w:r>
            <w:r w:rsidRPr="00F97D59">
              <w:rPr>
                <w:rFonts w:hint="eastAsia"/>
              </w:rPr>
              <w:t>）各种废弃</w:t>
            </w:r>
            <w:r w:rsidRPr="00F97D59">
              <w:t>电子产品应分类存放，并在显著的位置</w:t>
            </w:r>
            <w:r w:rsidRPr="00F97D59">
              <w:rPr>
                <w:rFonts w:hint="eastAsia"/>
              </w:rPr>
              <w:t>设有</w:t>
            </w:r>
            <w:r w:rsidRPr="00F97D59">
              <w:t>标识；</w:t>
            </w:r>
          </w:p>
          <w:p w14:paraId="49B00074" w14:textId="1883EC59" w:rsidR="00413930" w:rsidRPr="00F97D59" w:rsidRDefault="00422F8D" w:rsidP="00AB2368">
            <w:pPr>
              <w:pStyle w:val="afc"/>
            </w:pPr>
            <w:r w:rsidRPr="00F97D59">
              <w:rPr>
                <w:rFonts w:hint="eastAsia"/>
              </w:rPr>
              <w:t>（</w:t>
            </w:r>
            <w:r w:rsidRPr="00F97D59">
              <w:rPr>
                <w:rFonts w:hint="eastAsia"/>
              </w:rPr>
              <w:t>2</w:t>
            </w:r>
            <w:r w:rsidRPr="00F97D59">
              <w:rPr>
                <w:rFonts w:hint="eastAsia"/>
              </w:rPr>
              <w:t>）</w:t>
            </w:r>
            <w:r w:rsidR="00EC1CD5" w:rsidRPr="00F97D59">
              <w:rPr>
                <w:rFonts w:hint="eastAsia"/>
              </w:rPr>
              <w:t>废弃</w:t>
            </w:r>
            <w:r w:rsidR="00EC1CD5" w:rsidRPr="00F97D59">
              <w:t>电子产品贮存场所不得有明火或热源，并应采取适当的措施避免</w:t>
            </w:r>
            <w:r w:rsidR="00EC1CD5" w:rsidRPr="00F97D59">
              <w:rPr>
                <w:rFonts w:hint="eastAsia"/>
              </w:rPr>
              <w:t>引起</w:t>
            </w:r>
            <w:r w:rsidR="00EC1CD5" w:rsidRPr="00F97D59">
              <w:t>火灾。</w:t>
            </w:r>
          </w:p>
          <w:p w14:paraId="51780582" w14:textId="36CB1A7C" w:rsidR="00413930" w:rsidRPr="00F97D59" w:rsidRDefault="00413930" w:rsidP="00413930">
            <w:pPr>
              <w:pStyle w:val="afc"/>
              <w:rPr>
                <w:lang w:val="en"/>
              </w:rPr>
            </w:pPr>
            <w:r w:rsidRPr="00F97D59">
              <w:rPr>
                <w:rFonts w:hint="eastAsia"/>
              </w:rPr>
              <w:t>（</w:t>
            </w:r>
            <w:r w:rsidR="001038EC" w:rsidRPr="00F97D59">
              <w:t>3</w:t>
            </w:r>
            <w:r w:rsidRPr="00F97D59">
              <w:rPr>
                <w:rFonts w:hint="eastAsia"/>
              </w:rPr>
              <w:t>）</w:t>
            </w:r>
            <w:r w:rsidRPr="00F97D59">
              <w:rPr>
                <w:rFonts w:hint="eastAsia"/>
                <w:lang w:val="en"/>
              </w:rPr>
              <w:t>贮存场地周边设置围栏，以利于监控货物和人员的进出；并配备现场闭路电视（以下简称“</w:t>
            </w:r>
            <w:r w:rsidRPr="00F97D59">
              <w:rPr>
                <w:rFonts w:hint="eastAsia"/>
                <w:lang w:val="en"/>
              </w:rPr>
              <w:t>CCTV</w:t>
            </w:r>
            <w:r w:rsidRPr="00F97D59">
              <w:rPr>
                <w:rFonts w:hint="eastAsia"/>
                <w:lang w:val="en"/>
              </w:rPr>
              <w:t>”）监控设备。</w:t>
            </w:r>
          </w:p>
          <w:p w14:paraId="3EC7B6DB" w14:textId="63A6014F" w:rsidR="001038EC" w:rsidRPr="00F97D59" w:rsidRDefault="001038EC" w:rsidP="001038EC">
            <w:pPr>
              <w:pStyle w:val="afc"/>
              <w:rPr>
                <w:lang w:val="en"/>
              </w:rPr>
            </w:pPr>
            <w:r w:rsidRPr="00F97D59">
              <w:rPr>
                <w:rFonts w:hint="eastAsia"/>
                <w:lang w:val="en"/>
              </w:rPr>
              <w:t>（</w:t>
            </w:r>
            <w:r w:rsidRPr="00F97D59">
              <w:rPr>
                <w:rFonts w:hint="eastAsia"/>
                <w:lang w:val="en"/>
              </w:rPr>
              <w:t>4</w:t>
            </w:r>
            <w:r w:rsidRPr="00F97D59">
              <w:rPr>
                <w:rFonts w:hint="eastAsia"/>
                <w:lang w:val="en"/>
              </w:rPr>
              <w:t>）贮存场地设置具有防渗的水泥硬化地面。</w:t>
            </w:r>
          </w:p>
          <w:p w14:paraId="49A05846" w14:textId="1955364B" w:rsidR="001038EC" w:rsidRPr="00F97D59" w:rsidRDefault="001038EC" w:rsidP="001038EC">
            <w:pPr>
              <w:pStyle w:val="afc"/>
              <w:rPr>
                <w:lang w:val="en"/>
              </w:rPr>
            </w:pPr>
            <w:r w:rsidRPr="00F97D59">
              <w:rPr>
                <w:rFonts w:hint="eastAsia"/>
                <w:lang w:val="en"/>
              </w:rPr>
              <w:t>（</w:t>
            </w:r>
            <w:r w:rsidRPr="00F97D59">
              <w:rPr>
                <w:rFonts w:hint="eastAsia"/>
                <w:lang w:val="en"/>
              </w:rPr>
              <w:t>5</w:t>
            </w:r>
            <w:r w:rsidRPr="00F97D59">
              <w:rPr>
                <w:rFonts w:hint="eastAsia"/>
                <w:lang w:val="en"/>
              </w:rPr>
              <w:t>）不同类别的废弃电器电子产品及其拆解产物（包括最终废弃物）应当分区贮存。各分区应在显著位置设置标识，标明贮存物的名称、贮存时间、注意事项等。如</w:t>
            </w:r>
            <w:r w:rsidRPr="00F97D59">
              <w:rPr>
                <w:rFonts w:hint="eastAsia"/>
                <w:lang w:val="en"/>
              </w:rPr>
              <w:t>CRT</w:t>
            </w:r>
            <w:r w:rsidRPr="00F97D59">
              <w:rPr>
                <w:rFonts w:hint="eastAsia"/>
                <w:lang w:val="en"/>
              </w:rPr>
              <w:t>电视机应当单独分区贮存并采取相应的固定措施，防止碰撞和散落。</w:t>
            </w:r>
          </w:p>
          <w:p w14:paraId="75108F8B" w14:textId="232EEA78" w:rsidR="00742678" w:rsidRPr="00F97D59" w:rsidRDefault="00742678" w:rsidP="001038EC">
            <w:pPr>
              <w:pStyle w:val="afc"/>
              <w:rPr>
                <w:lang w:val="en"/>
              </w:rPr>
            </w:pPr>
            <w:r w:rsidRPr="00F97D59">
              <w:rPr>
                <w:rFonts w:hint="eastAsia"/>
                <w:lang w:val="en"/>
              </w:rPr>
              <w:t>（</w:t>
            </w:r>
            <w:r w:rsidRPr="00F97D59">
              <w:rPr>
                <w:rFonts w:hint="eastAsia"/>
                <w:lang w:val="en"/>
              </w:rPr>
              <w:t>6</w:t>
            </w:r>
            <w:r w:rsidRPr="00F97D59">
              <w:rPr>
                <w:rFonts w:hint="eastAsia"/>
                <w:lang w:val="en"/>
              </w:rPr>
              <w:t>）贮存场地附近不得有明火或热源。</w:t>
            </w:r>
          </w:p>
          <w:p w14:paraId="13D7B7DC" w14:textId="77777777" w:rsidR="00742678" w:rsidRPr="00F97D59" w:rsidRDefault="00742678" w:rsidP="00742678">
            <w:pPr>
              <w:pStyle w:val="afc"/>
              <w:rPr>
                <w:lang w:val="en"/>
              </w:rPr>
            </w:pPr>
            <w:r w:rsidRPr="00F97D59">
              <w:t>（</w:t>
            </w:r>
            <w:r w:rsidRPr="00F97D59">
              <w:rPr>
                <w:rFonts w:hint="eastAsia"/>
              </w:rPr>
              <w:t>7</w:t>
            </w:r>
            <w:r w:rsidRPr="00F97D59">
              <w:t>）</w:t>
            </w:r>
            <w:r w:rsidRPr="00F97D59">
              <w:rPr>
                <w:rFonts w:hint="eastAsia"/>
                <w:lang w:val="en"/>
              </w:rPr>
              <w:t>处理场地应当分区。不同类型的废弃电器电子产品应当在不同的区域处理。各处理区域之间应有明显的界限，并在显著位置设置提示性标志和操作流程图，有潜在危险的处理区应设置警示标志。各处理区应分别配备现场</w:t>
            </w:r>
            <w:r w:rsidRPr="00F97D59">
              <w:rPr>
                <w:rFonts w:hint="eastAsia"/>
                <w:lang w:val="en"/>
              </w:rPr>
              <w:t>CCTV</w:t>
            </w:r>
            <w:r w:rsidRPr="00F97D59">
              <w:rPr>
                <w:rFonts w:hint="eastAsia"/>
                <w:lang w:val="en"/>
              </w:rPr>
              <w:t>监控设备。</w:t>
            </w:r>
          </w:p>
          <w:p w14:paraId="58F0FE59" w14:textId="275AA34D" w:rsidR="00310BC6" w:rsidRPr="00F97D59" w:rsidRDefault="00310BC6" w:rsidP="00AB2368">
            <w:pPr>
              <w:pStyle w:val="afc"/>
              <w:rPr>
                <w:lang w:val="en"/>
              </w:rPr>
            </w:pPr>
            <w:r w:rsidRPr="00F97D59">
              <w:rPr>
                <w:rFonts w:hint="eastAsia"/>
              </w:rPr>
              <w:t>（</w:t>
            </w:r>
            <w:r w:rsidRPr="00F97D59">
              <w:rPr>
                <w:rFonts w:hint="eastAsia"/>
              </w:rPr>
              <w:t>8</w:t>
            </w:r>
            <w:r w:rsidRPr="00F97D59">
              <w:rPr>
                <w:rFonts w:hint="eastAsia"/>
              </w:rPr>
              <w:t>）具有</w:t>
            </w:r>
            <w:r w:rsidRPr="00F97D59">
              <w:t>与</w:t>
            </w:r>
            <w:r w:rsidRPr="00F97D59">
              <w:rPr>
                <w:rFonts w:hint="eastAsia"/>
              </w:rPr>
              <w:t>电脑联网的现场</w:t>
            </w:r>
            <w:r w:rsidRPr="00F97D59">
              <w:rPr>
                <w:rFonts w:hint="eastAsia"/>
              </w:rPr>
              <w:t>CCTV</w:t>
            </w:r>
            <w:r w:rsidRPr="00F97D59">
              <w:rPr>
                <w:rFonts w:hint="eastAsia"/>
              </w:rPr>
              <w:t>监控设备及中控室。</w:t>
            </w:r>
            <w:r w:rsidRPr="00F97D59">
              <w:rPr>
                <w:rFonts w:hint="eastAsia"/>
                <w:lang w:val="en"/>
              </w:rPr>
              <w:t>厂区所有进出口处（须能清楚辨识人员及车辆进出）、地磅及磅秤、处理设备与处理生产线（包含待处理区）、贮存区域、处理区域、可能产生污染的区域。应当设置现场</w:t>
            </w:r>
            <w:r w:rsidRPr="00F97D59">
              <w:rPr>
                <w:rFonts w:hint="eastAsia"/>
                <w:lang w:val="en"/>
              </w:rPr>
              <w:t>CCTV</w:t>
            </w:r>
            <w:r w:rsidRPr="00F97D59">
              <w:rPr>
                <w:rFonts w:hint="eastAsia"/>
                <w:lang w:val="en"/>
              </w:rPr>
              <w:t>监控设备。</w:t>
            </w:r>
          </w:p>
          <w:p w14:paraId="54A2FCA1" w14:textId="77777777" w:rsidR="003D78F4" w:rsidRPr="00F97D59" w:rsidRDefault="003D78F4" w:rsidP="003D78F4">
            <w:pPr>
              <w:pStyle w:val="afc"/>
              <w:rPr>
                <w:lang w:val="en"/>
              </w:rPr>
            </w:pPr>
            <w:r w:rsidRPr="00F97D59">
              <w:rPr>
                <w:rFonts w:hint="eastAsia"/>
                <w:lang w:val="en"/>
              </w:rPr>
              <w:t>（</w:t>
            </w:r>
            <w:r w:rsidRPr="00F97D59">
              <w:rPr>
                <w:rFonts w:hint="eastAsia"/>
                <w:lang w:val="en"/>
              </w:rPr>
              <w:t>9</w:t>
            </w:r>
            <w:r w:rsidRPr="00F97D59">
              <w:rPr>
                <w:rFonts w:hint="eastAsia"/>
                <w:lang w:val="en"/>
              </w:rPr>
              <w:t>）具有事故应急救援和处理设备。配置相应的应急救援和处理设施，如灭火器等，并定期开展应急预案演练。</w:t>
            </w:r>
          </w:p>
          <w:p w14:paraId="3B42487C" w14:textId="1A3D2576" w:rsidR="003D78F4" w:rsidRPr="00F97D59" w:rsidRDefault="003D78F4" w:rsidP="00AB2368">
            <w:pPr>
              <w:pStyle w:val="afc"/>
              <w:rPr>
                <w:lang w:val="en"/>
              </w:rPr>
            </w:pPr>
            <w:r w:rsidRPr="00F97D59">
              <w:rPr>
                <w:rFonts w:hint="eastAsia"/>
                <w:lang w:val="en"/>
              </w:rPr>
              <w:t>（</w:t>
            </w:r>
            <w:r w:rsidRPr="00F97D59">
              <w:rPr>
                <w:rFonts w:hint="eastAsia"/>
                <w:lang w:val="en"/>
              </w:rPr>
              <w:t>10</w:t>
            </w:r>
            <w:r w:rsidRPr="00F97D59">
              <w:rPr>
                <w:rFonts w:hint="eastAsia"/>
                <w:lang w:val="en"/>
              </w:rPr>
              <w:t>）按照国家对劳动安全和人体健康的相关要求为操作工人提供的服装、防尘口罩、安全帽、安全鞋、防护手套、护目镜等防护用品。</w:t>
            </w:r>
          </w:p>
          <w:p w14:paraId="03596CC7" w14:textId="04F01EE1" w:rsidR="00310BC6" w:rsidRPr="00F97D59" w:rsidRDefault="00310BC6" w:rsidP="00AB2368">
            <w:pPr>
              <w:pStyle w:val="afc"/>
              <w:rPr>
                <w:lang w:val="en"/>
              </w:rPr>
            </w:pPr>
            <w:r w:rsidRPr="00F97D59">
              <w:rPr>
                <w:rFonts w:hint="eastAsia"/>
                <w:lang w:val="en"/>
              </w:rPr>
              <w:t>3</w:t>
            </w:r>
            <w:r w:rsidRPr="00F97D59">
              <w:rPr>
                <w:rFonts w:hint="eastAsia"/>
                <w:lang w:val="en"/>
              </w:rPr>
              <w:t>、</w:t>
            </w:r>
            <w:r w:rsidR="00412AA2" w:rsidRPr="00F97D59">
              <w:rPr>
                <w:rFonts w:hint="eastAsia"/>
                <w:lang w:val="en"/>
              </w:rPr>
              <w:t>运营管理制度</w:t>
            </w:r>
          </w:p>
          <w:p w14:paraId="38AC9E77" w14:textId="1766ED7E" w:rsidR="00412AA2" w:rsidRPr="00F97D59" w:rsidRDefault="00412AA2" w:rsidP="00412AA2">
            <w:pPr>
              <w:pStyle w:val="afc"/>
              <w:rPr>
                <w:lang w:val="en"/>
              </w:rPr>
            </w:pPr>
            <w:r w:rsidRPr="00F97D59">
              <w:rPr>
                <w:rFonts w:hint="eastAsia"/>
                <w:lang w:val="en"/>
              </w:rPr>
              <w:lastRenderedPageBreak/>
              <w:t>（</w:t>
            </w:r>
            <w:r w:rsidRPr="00F97D59">
              <w:rPr>
                <w:rFonts w:hint="eastAsia"/>
                <w:lang w:val="en"/>
              </w:rPr>
              <w:t>1</w:t>
            </w:r>
            <w:r w:rsidRPr="00F97D59">
              <w:rPr>
                <w:rFonts w:hint="eastAsia"/>
                <w:lang w:val="en"/>
              </w:rPr>
              <w:t>）生产</w:t>
            </w:r>
            <w:r w:rsidRPr="00F97D59">
              <w:rPr>
                <w:lang w:val="en"/>
              </w:rPr>
              <w:t>管理</w:t>
            </w:r>
          </w:p>
          <w:p w14:paraId="62B1A8A1" w14:textId="7D945CEA" w:rsidR="00412AA2" w:rsidRPr="00F97D59" w:rsidRDefault="00412AA2" w:rsidP="00412AA2">
            <w:pPr>
              <w:pStyle w:val="afc"/>
              <w:rPr>
                <w:lang w:val="en"/>
              </w:rPr>
            </w:pPr>
            <w:r w:rsidRPr="00F97D59">
              <w:rPr>
                <w:rFonts w:hint="eastAsia"/>
                <w:lang w:val="en"/>
              </w:rPr>
              <w:t>1</w:t>
            </w:r>
            <w:r w:rsidRPr="00F97D59">
              <w:rPr>
                <w:rFonts w:hint="eastAsia"/>
                <w:lang w:val="en"/>
              </w:rPr>
              <w:t>）</w:t>
            </w:r>
            <w:r w:rsidRPr="00F97D59">
              <w:rPr>
                <w:lang w:val="en"/>
              </w:rPr>
              <w:t>生产计划</w:t>
            </w:r>
          </w:p>
          <w:p w14:paraId="3FBD7186" w14:textId="0CF2C17C" w:rsidR="00412AA2" w:rsidRPr="00F97D59" w:rsidRDefault="00412AA2" w:rsidP="00412AA2">
            <w:pPr>
              <w:pStyle w:val="afc"/>
              <w:rPr>
                <w:lang w:val="en"/>
              </w:rPr>
            </w:pPr>
            <w:r w:rsidRPr="00F97D59">
              <w:rPr>
                <w:rFonts w:hint="eastAsia"/>
                <w:lang w:val="en"/>
              </w:rPr>
              <w:t>根据《证书》核准的处理能力以及市场实际情况，合理安排制定生产计划（如：年度计划、月或季度计划、日计划等），建立生产计划执行监督机制。</w:t>
            </w:r>
          </w:p>
          <w:p w14:paraId="48DA54AA" w14:textId="574C4A14" w:rsidR="00412AA2" w:rsidRPr="00F97D59" w:rsidRDefault="00412AA2" w:rsidP="00412AA2">
            <w:pPr>
              <w:pStyle w:val="afc"/>
              <w:rPr>
                <w:lang w:val="en"/>
              </w:rPr>
            </w:pPr>
            <w:r w:rsidRPr="00F97D59">
              <w:rPr>
                <w:rFonts w:hint="eastAsia"/>
                <w:lang w:val="en"/>
              </w:rPr>
              <w:t>2</w:t>
            </w:r>
            <w:r w:rsidRPr="00F97D59">
              <w:rPr>
                <w:rFonts w:hint="eastAsia"/>
                <w:lang w:val="en"/>
              </w:rPr>
              <w:t>）</w:t>
            </w:r>
            <w:r w:rsidRPr="00F97D59">
              <w:rPr>
                <w:lang w:val="en"/>
              </w:rPr>
              <w:t>作业规程</w:t>
            </w:r>
          </w:p>
          <w:p w14:paraId="5FA0E9B9" w14:textId="77777777" w:rsidR="00412AA2" w:rsidRPr="00F97D59" w:rsidRDefault="00412AA2" w:rsidP="00412AA2">
            <w:pPr>
              <w:pStyle w:val="afc"/>
            </w:pPr>
            <w:r w:rsidRPr="00F97D59">
              <w:rPr>
                <w:rFonts w:hint="eastAsia"/>
                <w:lang w:val="en"/>
              </w:rPr>
              <w:t>根据</w:t>
            </w:r>
            <w:r w:rsidRPr="00F97D59">
              <w:rPr>
                <w:rFonts w:hint="eastAsia"/>
              </w:rPr>
              <w:t>拆解处理过程的规定，结合工艺设备、人员特点等实际情况，编制</w:t>
            </w:r>
          </w:p>
          <w:p w14:paraId="24C2B4F6" w14:textId="0B27D0FC" w:rsidR="00412AA2" w:rsidRPr="00F97D59" w:rsidRDefault="00412AA2" w:rsidP="00412AA2">
            <w:pPr>
              <w:pStyle w:val="afc"/>
              <w:ind w:firstLineChars="0" w:firstLine="0"/>
            </w:pPr>
            <w:r w:rsidRPr="00F97D59">
              <w:rPr>
                <w:rFonts w:hint="eastAsia"/>
              </w:rPr>
              <w:t>生产作业规程，明确各环节、各工位生产操作标准。</w:t>
            </w:r>
          </w:p>
          <w:p w14:paraId="1188FC89" w14:textId="5B41B769" w:rsidR="00412AA2" w:rsidRPr="00F97D59" w:rsidRDefault="00412AA2" w:rsidP="00412AA2">
            <w:pPr>
              <w:pStyle w:val="afc"/>
            </w:pPr>
            <w:r w:rsidRPr="00F97D59">
              <w:rPr>
                <w:rFonts w:hint="eastAsia"/>
              </w:rPr>
              <w:t>3</w:t>
            </w:r>
            <w:r w:rsidRPr="00F97D59">
              <w:rPr>
                <w:rFonts w:hint="eastAsia"/>
              </w:rPr>
              <w:t>）</w:t>
            </w:r>
            <w:r w:rsidRPr="00F97D59">
              <w:t>作业现场管理</w:t>
            </w:r>
          </w:p>
          <w:p w14:paraId="5EFD52AC" w14:textId="79148731" w:rsidR="00412AA2" w:rsidRPr="00F97D59" w:rsidRDefault="00412AA2" w:rsidP="00412AA2">
            <w:pPr>
              <w:pStyle w:val="afc"/>
              <w:rPr>
                <w:lang w:val="en"/>
              </w:rPr>
            </w:pPr>
            <w:r w:rsidRPr="00F97D59">
              <w:t>A</w:t>
            </w:r>
            <w:r w:rsidRPr="00F97D59">
              <w:rPr>
                <w:rFonts w:hint="eastAsia"/>
              </w:rPr>
              <w:t>、</w:t>
            </w:r>
            <w:r w:rsidRPr="00F97D59">
              <w:rPr>
                <w:rFonts w:hint="eastAsia"/>
                <w:lang w:val="en"/>
              </w:rPr>
              <w:t>建立生产作业监督机制，对各环节生产作业情况进行检查监督，及时纠正不规范操作。</w:t>
            </w:r>
          </w:p>
          <w:p w14:paraId="0E3C15EC" w14:textId="411EC7CA" w:rsidR="00412AA2" w:rsidRPr="00F97D59" w:rsidRDefault="00412AA2" w:rsidP="00412AA2">
            <w:pPr>
              <w:pStyle w:val="afc"/>
              <w:rPr>
                <w:lang w:val="en"/>
              </w:rPr>
            </w:pPr>
            <w:r w:rsidRPr="00F97D59">
              <w:rPr>
                <w:lang w:val="en"/>
              </w:rPr>
              <w:t>B</w:t>
            </w:r>
            <w:r w:rsidRPr="00F97D59">
              <w:rPr>
                <w:rFonts w:hint="eastAsia"/>
                <w:lang w:val="en"/>
              </w:rPr>
              <w:t>、建立生产异常情况反应和处理机制；</w:t>
            </w:r>
          </w:p>
          <w:p w14:paraId="54E36760" w14:textId="1496C750" w:rsidR="00412AA2" w:rsidRPr="00F97D59" w:rsidRDefault="00412AA2" w:rsidP="00412AA2">
            <w:pPr>
              <w:pStyle w:val="afc"/>
            </w:pPr>
            <w:r w:rsidRPr="00F97D59">
              <w:t>-</w:t>
            </w:r>
            <w:r w:rsidRPr="00F97D59">
              <w:rPr>
                <w:rFonts w:hint="eastAsia"/>
              </w:rPr>
              <w:t>视频监控设备故障或停电时，应当立即通知生产线暂停相应点位拆解处理作业，待故障排除或恢复供电后再恢复作业。</w:t>
            </w:r>
          </w:p>
          <w:p w14:paraId="77690952" w14:textId="0F53462F" w:rsidR="00412AA2" w:rsidRPr="00F97D59" w:rsidRDefault="00412AA2" w:rsidP="00412AA2">
            <w:pPr>
              <w:pStyle w:val="afc"/>
            </w:pPr>
            <w:r w:rsidRPr="00F97D59">
              <w:t>-</w:t>
            </w:r>
            <w:r w:rsidRPr="00F97D59">
              <w:rPr>
                <w:rFonts w:hint="eastAsia"/>
              </w:rPr>
              <w:t>拆解生产线停电或设备故障无法完成拆解作业时，应当停止作业，维持现状，待故障排除或恢复供电后再恢复作业。</w:t>
            </w:r>
          </w:p>
          <w:p w14:paraId="5F73450C" w14:textId="0CF10E4F" w:rsidR="00412AA2" w:rsidRPr="00F97D59" w:rsidRDefault="00412AA2" w:rsidP="00412AA2">
            <w:pPr>
              <w:pStyle w:val="afc"/>
            </w:pPr>
            <w:r w:rsidRPr="00F97D59">
              <w:t>-</w:t>
            </w:r>
            <w:r w:rsidRPr="00F97D59">
              <w:rPr>
                <w:rFonts w:hint="eastAsia"/>
              </w:rPr>
              <w:t>因停电、视频监控设备故障、拆解生产线或设备故障等原因造成的已出库但尚未进入拆解处理作业环节的废弃电器电子产品，应当待故障排除或恢复供电后再继续拆解处理作业；对于已经开始手工拆解部分的废弃电器电子产品，可以暂停生产活动，也可以组织手持录像设备对手工拆解作业环节进行录像；对于已经完成手工拆解，但尚未进行后续处理的中间拆解品，应当停止生产作业，维持现状，直到排除故障或恢复供电。</w:t>
            </w:r>
          </w:p>
          <w:p w14:paraId="08B83193" w14:textId="642CC92E" w:rsidR="00412AA2" w:rsidRPr="00F97D59" w:rsidRDefault="00412AA2" w:rsidP="00412AA2">
            <w:pPr>
              <w:pStyle w:val="afc"/>
            </w:pPr>
            <w:r w:rsidRPr="00F97D59">
              <w:t>-</w:t>
            </w:r>
            <w:r w:rsidRPr="00F97D59">
              <w:rPr>
                <w:rFonts w:hint="eastAsia"/>
              </w:rPr>
              <w:t>建立异常情况记录。</w:t>
            </w:r>
          </w:p>
          <w:p w14:paraId="1196A6F7" w14:textId="768461BC" w:rsidR="00412AA2" w:rsidRPr="00F97D59" w:rsidRDefault="00412AA2" w:rsidP="003D78F4">
            <w:pPr>
              <w:pStyle w:val="afc"/>
              <w:rPr>
                <w:lang w:val="en"/>
              </w:rPr>
            </w:pPr>
            <w:r w:rsidRPr="00F97D59">
              <w:rPr>
                <w:rFonts w:hint="eastAsia"/>
                <w:lang w:val="en"/>
              </w:rPr>
              <w:t>（</w:t>
            </w:r>
            <w:r w:rsidRPr="00F97D59">
              <w:rPr>
                <w:rFonts w:hint="eastAsia"/>
                <w:lang w:val="en"/>
              </w:rPr>
              <w:t>3</w:t>
            </w:r>
            <w:r w:rsidRPr="00F97D59">
              <w:rPr>
                <w:rFonts w:hint="eastAsia"/>
                <w:lang w:val="en"/>
              </w:rPr>
              <w:t>）物流</w:t>
            </w:r>
            <w:r w:rsidRPr="00F97D59">
              <w:rPr>
                <w:lang w:val="en"/>
              </w:rPr>
              <w:t>和仓储管理</w:t>
            </w:r>
          </w:p>
          <w:p w14:paraId="4FA66A53" w14:textId="5BD64D0D" w:rsidR="00412AA2" w:rsidRPr="00F97D59" w:rsidRDefault="00412AA2" w:rsidP="003D78F4">
            <w:pPr>
              <w:pStyle w:val="afc"/>
              <w:rPr>
                <w:lang w:val="en"/>
              </w:rPr>
            </w:pPr>
            <w:r w:rsidRPr="00F97D59">
              <w:rPr>
                <w:rFonts w:hint="eastAsia"/>
                <w:lang w:val="en"/>
              </w:rPr>
              <w:t>1</w:t>
            </w:r>
            <w:r w:rsidRPr="00F97D59">
              <w:rPr>
                <w:rFonts w:hint="eastAsia"/>
                <w:lang w:val="en"/>
              </w:rPr>
              <w:t>）</w:t>
            </w:r>
            <w:r w:rsidRPr="00F97D59">
              <w:rPr>
                <w:lang w:val="en"/>
              </w:rPr>
              <w:t>进</w:t>
            </w:r>
            <w:r w:rsidRPr="00F97D59">
              <w:rPr>
                <w:rFonts w:hint="eastAsia"/>
                <w:lang w:val="en"/>
              </w:rPr>
              <w:t>出</w:t>
            </w:r>
            <w:r w:rsidRPr="00F97D59">
              <w:rPr>
                <w:lang w:val="en"/>
              </w:rPr>
              <w:t>厂管理</w:t>
            </w:r>
          </w:p>
          <w:p w14:paraId="6CE27498" w14:textId="3B4B4890" w:rsidR="00412AA2" w:rsidRPr="00F97D59" w:rsidRDefault="00C81D23" w:rsidP="00412AA2">
            <w:pPr>
              <w:pStyle w:val="afc"/>
            </w:pPr>
            <w:r w:rsidRPr="00F97D59">
              <w:t>A</w:t>
            </w:r>
            <w:r w:rsidRPr="00F97D59">
              <w:rPr>
                <w:rFonts w:hint="eastAsia"/>
              </w:rPr>
              <w:t>、</w:t>
            </w:r>
            <w:r w:rsidR="00412AA2" w:rsidRPr="00F97D59">
              <w:rPr>
                <w:rFonts w:hint="eastAsia"/>
              </w:rPr>
              <w:t>货物运输车辆宜由唯一的货物进出口按指定线路进出厂，能从视频中明显识别车辆的路线情况。</w:t>
            </w:r>
          </w:p>
          <w:p w14:paraId="469FD278" w14:textId="620559C3" w:rsidR="00412AA2" w:rsidRPr="00F97D59" w:rsidRDefault="00C81D23" w:rsidP="00412AA2">
            <w:pPr>
              <w:pStyle w:val="afc"/>
            </w:pPr>
            <w:r w:rsidRPr="00F97D59">
              <w:t>B</w:t>
            </w:r>
            <w:r w:rsidRPr="00F97D59">
              <w:rPr>
                <w:rFonts w:hint="eastAsia"/>
              </w:rPr>
              <w:t>、</w:t>
            </w:r>
            <w:r w:rsidR="00412AA2" w:rsidRPr="00F97D59">
              <w:rPr>
                <w:rFonts w:hint="eastAsia"/>
              </w:rPr>
              <w:t>登记进出厂车辆基本信息，过磅并查验运输货物情况。</w:t>
            </w:r>
          </w:p>
          <w:p w14:paraId="7C5A2B1E" w14:textId="3E27E8C8" w:rsidR="00412AA2" w:rsidRPr="00F97D59" w:rsidRDefault="00C81D23" w:rsidP="00412AA2">
            <w:pPr>
              <w:pStyle w:val="afc"/>
            </w:pPr>
            <w:r w:rsidRPr="00F97D59">
              <w:t>C</w:t>
            </w:r>
            <w:r w:rsidRPr="00F97D59">
              <w:rPr>
                <w:rFonts w:hint="eastAsia"/>
              </w:rPr>
              <w:t>、</w:t>
            </w:r>
            <w:r w:rsidR="00412AA2" w:rsidRPr="00F97D59">
              <w:rPr>
                <w:rFonts w:hint="eastAsia"/>
              </w:rPr>
              <w:t>货物运输车辆进出厂应当过磅，并能同时打印磅单。</w:t>
            </w:r>
          </w:p>
          <w:p w14:paraId="5385B51E" w14:textId="0D5D95E7" w:rsidR="00412AA2" w:rsidRPr="00F97D59" w:rsidRDefault="00C81D23" w:rsidP="00412AA2">
            <w:pPr>
              <w:pStyle w:val="afc"/>
            </w:pPr>
            <w:r w:rsidRPr="00F97D59">
              <w:t>D</w:t>
            </w:r>
            <w:r w:rsidRPr="00F97D59">
              <w:rPr>
                <w:rFonts w:hint="eastAsia"/>
              </w:rPr>
              <w:t>、</w:t>
            </w:r>
            <w:r w:rsidR="00412AA2" w:rsidRPr="00F97D59">
              <w:rPr>
                <w:rFonts w:hint="eastAsia"/>
              </w:rPr>
              <w:t>货物运输车辆应当当天入厂、当天出厂，避免运输车辆在厂内停留过</w:t>
            </w:r>
            <w:r w:rsidR="00412AA2" w:rsidRPr="00F97D59">
              <w:rPr>
                <w:rFonts w:hint="eastAsia"/>
              </w:rPr>
              <w:lastRenderedPageBreak/>
              <w:t>夜。确实无法当天出厂的，应当在视频监控范围内的固定区域停放，并建立运输车辆过夜管理记录。</w:t>
            </w:r>
          </w:p>
          <w:p w14:paraId="4756E4BB" w14:textId="3DA98CEB" w:rsidR="00412AA2" w:rsidRPr="00F97D59" w:rsidRDefault="00C81D23" w:rsidP="00412AA2">
            <w:pPr>
              <w:pStyle w:val="afc"/>
            </w:pPr>
            <w:r w:rsidRPr="00F97D59">
              <w:t>E</w:t>
            </w:r>
            <w:r w:rsidRPr="00F97D59">
              <w:rPr>
                <w:rFonts w:hint="eastAsia"/>
              </w:rPr>
              <w:t>、</w:t>
            </w:r>
            <w:r w:rsidR="00412AA2" w:rsidRPr="00F97D59">
              <w:rPr>
                <w:rFonts w:hint="eastAsia"/>
              </w:rPr>
              <w:t>运输车辆进出厂过程中应当防止货物和包装损坏、遗撒或泄漏。</w:t>
            </w:r>
          </w:p>
          <w:p w14:paraId="3151423E" w14:textId="7B16D9A2" w:rsidR="00F92BEE" w:rsidRPr="00F97D59" w:rsidRDefault="00F92BEE" w:rsidP="00412AA2">
            <w:pPr>
              <w:pStyle w:val="afc"/>
            </w:pPr>
            <w:r w:rsidRPr="00F97D59">
              <w:rPr>
                <w:rFonts w:hint="eastAsia"/>
              </w:rPr>
              <w:t>2</w:t>
            </w:r>
            <w:r w:rsidRPr="00F97D59">
              <w:rPr>
                <w:rFonts w:hint="eastAsia"/>
              </w:rPr>
              <w:t>）厂内</w:t>
            </w:r>
            <w:r w:rsidRPr="00F97D59">
              <w:t>运输管理</w:t>
            </w:r>
          </w:p>
          <w:p w14:paraId="0C16770F" w14:textId="03326257" w:rsidR="00F92BEE" w:rsidRPr="00F97D59" w:rsidRDefault="00C81D23" w:rsidP="00F92BEE">
            <w:pPr>
              <w:pStyle w:val="afc"/>
            </w:pPr>
            <w:r w:rsidRPr="00F97D59">
              <w:t>A</w:t>
            </w:r>
            <w:r w:rsidRPr="00F97D59">
              <w:rPr>
                <w:rFonts w:hint="eastAsia"/>
              </w:rPr>
              <w:t>、</w:t>
            </w:r>
            <w:r w:rsidR="00F92BEE" w:rsidRPr="00F97D59">
              <w:rPr>
                <w:rFonts w:hint="eastAsia"/>
              </w:rPr>
              <w:t>合理安排厂内运输车辆，优化行车路线，尽量缩短转运路线。</w:t>
            </w:r>
          </w:p>
          <w:p w14:paraId="54E244C7" w14:textId="33676716" w:rsidR="00F92BEE" w:rsidRPr="00F97D59" w:rsidRDefault="00C81D23" w:rsidP="00F92BEE">
            <w:pPr>
              <w:pStyle w:val="afc"/>
            </w:pPr>
            <w:r w:rsidRPr="00F97D59">
              <w:t>B</w:t>
            </w:r>
            <w:r w:rsidRPr="00F97D59">
              <w:rPr>
                <w:rFonts w:hint="eastAsia"/>
              </w:rPr>
              <w:t>、</w:t>
            </w:r>
            <w:r w:rsidR="00F92BEE" w:rsidRPr="00F97D59">
              <w:rPr>
                <w:rFonts w:hint="eastAsia"/>
              </w:rPr>
              <w:t>生产车间、库房及其它厂区范围内宜明确标识车辆、人员通道及其行进方向。</w:t>
            </w:r>
          </w:p>
          <w:p w14:paraId="07756754" w14:textId="6EDA78C9" w:rsidR="00F92BEE" w:rsidRPr="00F97D59" w:rsidRDefault="00C81D23" w:rsidP="00F92BEE">
            <w:pPr>
              <w:pStyle w:val="afc"/>
            </w:pPr>
            <w:r w:rsidRPr="00F97D59">
              <w:t>C</w:t>
            </w:r>
            <w:r w:rsidRPr="00F97D59">
              <w:rPr>
                <w:rFonts w:hint="eastAsia"/>
              </w:rPr>
              <w:t>、</w:t>
            </w:r>
            <w:r w:rsidR="00F92BEE" w:rsidRPr="00F97D59">
              <w:rPr>
                <w:rFonts w:hint="eastAsia"/>
              </w:rPr>
              <w:t>装载和卸载废弃电器电子产品及其拆解产物的区域应当固定。</w:t>
            </w:r>
          </w:p>
          <w:p w14:paraId="36A8244C" w14:textId="3FA44B6E" w:rsidR="00F92BEE" w:rsidRPr="00F97D59" w:rsidRDefault="00C81D23" w:rsidP="00F92BEE">
            <w:pPr>
              <w:pStyle w:val="afc"/>
            </w:pPr>
            <w:r w:rsidRPr="00F97D59">
              <w:t>D</w:t>
            </w:r>
            <w:r w:rsidRPr="00F97D59">
              <w:rPr>
                <w:rFonts w:hint="eastAsia"/>
              </w:rPr>
              <w:t>、</w:t>
            </w:r>
            <w:r w:rsidR="00F92BEE" w:rsidRPr="00F97D59">
              <w:rPr>
                <w:rFonts w:hint="eastAsia"/>
              </w:rPr>
              <w:t>运输、装载和卸载废弃电器电子产品及其拆解产物时，应当采取防止发生碰撞或跌落的措施。</w:t>
            </w:r>
          </w:p>
          <w:p w14:paraId="6E800F28" w14:textId="665AF484" w:rsidR="00F92BEE" w:rsidRPr="00F97D59" w:rsidRDefault="0095010A" w:rsidP="00412AA2">
            <w:pPr>
              <w:pStyle w:val="afc"/>
              <w:rPr>
                <w:lang w:val="en"/>
              </w:rPr>
            </w:pPr>
            <w:r w:rsidRPr="00F97D59">
              <w:rPr>
                <w:lang w:val="en"/>
              </w:rPr>
              <w:t>3</w:t>
            </w:r>
            <w:r w:rsidR="00F92BEE" w:rsidRPr="00F97D59">
              <w:rPr>
                <w:rFonts w:hint="eastAsia"/>
                <w:lang w:val="en"/>
              </w:rPr>
              <w:t>）</w:t>
            </w:r>
            <w:r w:rsidR="00F92BEE" w:rsidRPr="00F97D59">
              <w:rPr>
                <w:lang w:val="en"/>
              </w:rPr>
              <w:t>仓储管理</w:t>
            </w:r>
          </w:p>
          <w:p w14:paraId="7AFE5671" w14:textId="4D0E0F9A" w:rsidR="00F92BEE" w:rsidRPr="00F97D59" w:rsidRDefault="00F92BEE" w:rsidP="00F92BEE">
            <w:pPr>
              <w:pStyle w:val="afc"/>
            </w:pPr>
            <w:r w:rsidRPr="00F97D59">
              <w:rPr>
                <w:rFonts w:hint="eastAsia"/>
              </w:rPr>
              <w:t>仓储管理应当做到各类货物按区域划分、安全堆放、标识清楚明确、进出账目准确。</w:t>
            </w:r>
          </w:p>
          <w:p w14:paraId="2B0D58A9" w14:textId="77777777" w:rsidR="002C3B0A" w:rsidRPr="00F97D59" w:rsidRDefault="002C3B0A" w:rsidP="002C3B0A">
            <w:pPr>
              <w:pStyle w:val="afc"/>
            </w:pPr>
            <w:r w:rsidRPr="00F97D59">
              <w:t>1</w:t>
            </w:r>
            <w:r w:rsidRPr="00F97D59">
              <w:rPr>
                <w:rFonts w:hint="eastAsia"/>
              </w:rPr>
              <w:t>）废弃电器电子产品及其拆解产物（包括最终废弃物）应当按类别分区存放；各分区应当在显著位置设置标识，标明贮存物的类别、编号、名称、规格、注意事项等。废弃电器电子产品、一般拆解产物、危险废物不得混用贮存区域，应当根据其特性合理划分贮存区域，采取必要的隔离措施。</w:t>
            </w:r>
          </w:p>
          <w:p w14:paraId="3A0F1101" w14:textId="77777777" w:rsidR="002C3B0A" w:rsidRPr="00F97D59" w:rsidRDefault="002C3B0A" w:rsidP="002C3B0A">
            <w:pPr>
              <w:pStyle w:val="afc"/>
            </w:pPr>
            <w:r w:rsidRPr="00F97D59">
              <w:t>2</w:t>
            </w:r>
            <w:r w:rsidRPr="00F97D59">
              <w:rPr>
                <w:rFonts w:hint="eastAsia"/>
              </w:rPr>
              <w:t>）使用专用容器。具有存放废弃电器电子产品及其拆解产物（包括最终废弃物）的专用容器或者包装物。</w:t>
            </w:r>
          </w:p>
          <w:p w14:paraId="6F0C2362" w14:textId="77777777" w:rsidR="002C3B0A" w:rsidRPr="00F97D59" w:rsidRDefault="002C3B0A" w:rsidP="002C3B0A">
            <w:pPr>
              <w:pStyle w:val="afc"/>
            </w:pPr>
            <w:r w:rsidRPr="00F97D59">
              <w:t>3</w:t>
            </w:r>
            <w:r w:rsidRPr="00F97D59">
              <w:rPr>
                <w:rFonts w:hint="eastAsia"/>
              </w:rPr>
              <w:t>）每个专用容器（包括以打包形式存放的拆解产物）均应当配置标注其内装物的种类或类别、数量、重量、计量称重时间、入库时间等基本信息的标签。贮存危险废物的容器，其标识应当符合《危险废物贮存污染控制标准》（</w:t>
            </w:r>
            <w:r w:rsidRPr="00F97D59">
              <w:t>GB18597-2001</w:t>
            </w:r>
            <w:r w:rsidRPr="00F97D59">
              <w:rPr>
                <w:rFonts w:hint="eastAsia"/>
              </w:rPr>
              <w:t>）。</w:t>
            </w:r>
          </w:p>
          <w:p w14:paraId="3FB66681" w14:textId="77777777" w:rsidR="002C3B0A" w:rsidRPr="00F97D59" w:rsidRDefault="002C3B0A" w:rsidP="002C3B0A">
            <w:pPr>
              <w:pStyle w:val="afc"/>
            </w:pPr>
            <w:r w:rsidRPr="00F97D59">
              <w:t>4</w:t>
            </w:r>
            <w:r w:rsidRPr="00F97D59">
              <w:rPr>
                <w:rFonts w:hint="eastAsia"/>
              </w:rPr>
              <w:t>）注意采取防止货物和包装损坏或泄漏的措施。</w:t>
            </w:r>
          </w:p>
          <w:p w14:paraId="244FE4CB" w14:textId="2017AF24" w:rsidR="00F92BEE" w:rsidRPr="00F97D59" w:rsidRDefault="00AB5496" w:rsidP="00412AA2">
            <w:pPr>
              <w:pStyle w:val="afc"/>
              <w:rPr>
                <w:lang w:val="en"/>
              </w:rPr>
            </w:pPr>
            <w:r w:rsidRPr="00F97D59">
              <w:rPr>
                <w:lang w:val="en"/>
              </w:rPr>
              <w:t>5</w:t>
            </w:r>
            <w:r w:rsidR="00F92BEE" w:rsidRPr="00F97D59">
              <w:rPr>
                <w:rFonts w:hint="eastAsia"/>
                <w:lang w:val="en"/>
              </w:rPr>
              <w:t>）</w:t>
            </w:r>
            <w:r w:rsidR="00F92BEE" w:rsidRPr="00F97D59">
              <w:rPr>
                <w:lang w:val="en"/>
              </w:rPr>
              <w:t>拆解产物入库</w:t>
            </w:r>
          </w:p>
          <w:p w14:paraId="711F7A68" w14:textId="1D590F4E" w:rsidR="00F92BEE" w:rsidRPr="00F97D59" w:rsidRDefault="00F92BEE" w:rsidP="00F92BEE">
            <w:pPr>
              <w:pStyle w:val="afc"/>
              <w:rPr>
                <w:lang w:val="en"/>
              </w:rPr>
            </w:pPr>
            <w:r w:rsidRPr="00F97D59">
              <w:rPr>
                <w:rFonts w:hint="eastAsia"/>
                <w:lang w:val="en"/>
              </w:rPr>
              <w:t>拆解产物应当分类、打包、称重、入库。</w:t>
            </w:r>
          </w:p>
          <w:p w14:paraId="7CACE57F" w14:textId="1F708A54" w:rsidR="00F92BEE" w:rsidRPr="00F97D59" w:rsidRDefault="00AB5496" w:rsidP="00F92BEE">
            <w:pPr>
              <w:pStyle w:val="afc"/>
              <w:rPr>
                <w:lang w:val="en"/>
              </w:rPr>
            </w:pPr>
            <w:r w:rsidRPr="00F97D59">
              <w:rPr>
                <w:lang w:val="en"/>
              </w:rPr>
              <w:t>6</w:t>
            </w:r>
            <w:r w:rsidR="00F92BEE" w:rsidRPr="00F97D59">
              <w:rPr>
                <w:rFonts w:hint="eastAsia"/>
                <w:lang w:val="en"/>
              </w:rPr>
              <w:t>）</w:t>
            </w:r>
            <w:r w:rsidR="00F92BEE" w:rsidRPr="00F97D59">
              <w:rPr>
                <w:lang w:val="en"/>
              </w:rPr>
              <w:t>出库管理</w:t>
            </w:r>
          </w:p>
          <w:p w14:paraId="0B605AF4" w14:textId="0E821EF8" w:rsidR="00F92BEE" w:rsidRPr="00F97D59" w:rsidRDefault="00687FCE" w:rsidP="00F92BEE">
            <w:pPr>
              <w:pStyle w:val="afc"/>
            </w:pPr>
            <w:r w:rsidRPr="00F97D59">
              <w:t>A</w:t>
            </w:r>
            <w:r w:rsidRPr="00F97D59">
              <w:rPr>
                <w:rFonts w:hint="eastAsia"/>
              </w:rPr>
              <w:t>、</w:t>
            </w:r>
            <w:r w:rsidR="00F92BEE" w:rsidRPr="00F97D59">
              <w:rPr>
                <w:rFonts w:hint="eastAsia"/>
              </w:rPr>
              <w:t>根据生产计划安排废弃电器电子产品出库，出库时核对出库与领料信息匹配情况；拆解产物出库时，核对出库与销售信息匹配情况。</w:t>
            </w:r>
          </w:p>
          <w:p w14:paraId="12B373E1" w14:textId="350C7FBC" w:rsidR="00F92BEE" w:rsidRPr="00F97D59" w:rsidRDefault="00C81D23" w:rsidP="00F92BEE">
            <w:pPr>
              <w:pStyle w:val="afc"/>
              <w:rPr>
                <w:lang w:val="en"/>
              </w:rPr>
            </w:pPr>
            <w:r w:rsidRPr="00F97D59">
              <w:lastRenderedPageBreak/>
              <w:t>B</w:t>
            </w:r>
            <w:r w:rsidRPr="00F97D59">
              <w:rPr>
                <w:rFonts w:hint="eastAsia"/>
              </w:rPr>
              <w:t>、</w:t>
            </w:r>
            <w:r w:rsidR="00F92BEE" w:rsidRPr="00F97D59">
              <w:rPr>
                <w:rFonts w:hint="eastAsia"/>
              </w:rPr>
              <w:t>根据生产计划安排产成品出库，出库时验核容器标签与所装物品匹配情况，登记出库</w:t>
            </w:r>
            <w:r w:rsidR="00F92BEE" w:rsidRPr="00F97D59">
              <w:rPr>
                <w:rFonts w:hint="eastAsia"/>
                <w:lang w:val="en"/>
              </w:rPr>
              <w:t>加工。</w:t>
            </w:r>
          </w:p>
          <w:p w14:paraId="44E87CD9" w14:textId="11611B64" w:rsidR="00F92BEE" w:rsidRPr="00F97D59" w:rsidRDefault="00AB5496" w:rsidP="00F92BEE">
            <w:pPr>
              <w:pStyle w:val="afc"/>
              <w:rPr>
                <w:lang w:val="en"/>
              </w:rPr>
            </w:pPr>
            <w:r w:rsidRPr="00F97D59">
              <w:rPr>
                <w:lang w:val="en"/>
              </w:rPr>
              <w:t>7</w:t>
            </w:r>
            <w:r w:rsidR="00F92BEE" w:rsidRPr="00F97D59">
              <w:rPr>
                <w:rFonts w:hint="eastAsia"/>
                <w:lang w:val="en"/>
              </w:rPr>
              <w:t>）</w:t>
            </w:r>
            <w:r w:rsidR="00F92BEE" w:rsidRPr="00F97D59">
              <w:rPr>
                <w:lang w:val="en"/>
              </w:rPr>
              <w:t>库房盘点</w:t>
            </w:r>
          </w:p>
          <w:p w14:paraId="3797DC09" w14:textId="56495DB6" w:rsidR="00F92BEE" w:rsidRPr="00F97D59" w:rsidRDefault="00C81D23" w:rsidP="00F92BEE">
            <w:pPr>
              <w:pStyle w:val="afc"/>
            </w:pPr>
            <w:r w:rsidRPr="00F97D59">
              <w:t>A</w:t>
            </w:r>
            <w:r w:rsidRPr="00F97D59">
              <w:rPr>
                <w:rFonts w:hint="eastAsia"/>
              </w:rPr>
              <w:t>、</w:t>
            </w:r>
            <w:r w:rsidR="00F92BEE" w:rsidRPr="00F97D59">
              <w:rPr>
                <w:rFonts w:hint="eastAsia"/>
              </w:rPr>
              <w:t>定期开展库房盘点，并建立完善库房盘点记录，确保各库房存放物品与台账相符。</w:t>
            </w:r>
          </w:p>
          <w:p w14:paraId="05CDDFD7" w14:textId="03C52576" w:rsidR="00F92BEE" w:rsidRPr="00F97D59" w:rsidRDefault="00C81D23" w:rsidP="00F92BEE">
            <w:pPr>
              <w:pStyle w:val="afc"/>
            </w:pPr>
            <w:r w:rsidRPr="00F97D59">
              <w:t>B</w:t>
            </w:r>
            <w:r w:rsidRPr="00F97D59">
              <w:rPr>
                <w:rFonts w:hint="eastAsia"/>
              </w:rPr>
              <w:t>、</w:t>
            </w:r>
            <w:r w:rsidR="00F92BEE" w:rsidRPr="00F97D59">
              <w:rPr>
                <w:rFonts w:hint="eastAsia"/>
              </w:rPr>
              <w:t>危险废物贮存应当按照国家危险废物有关要求进行管理。</w:t>
            </w:r>
          </w:p>
          <w:p w14:paraId="2454E74E" w14:textId="4A069FBB" w:rsidR="00F92BEE" w:rsidRPr="00F97D59" w:rsidRDefault="00AB5496" w:rsidP="00F92BEE">
            <w:pPr>
              <w:pStyle w:val="afc"/>
            </w:pPr>
            <w:r w:rsidRPr="00F97D59">
              <w:t>8</w:t>
            </w:r>
            <w:r w:rsidR="00F92BEE" w:rsidRPr="00F97D59">
              <w:rPr>
                <w:rFonts w:hint="eastAsia"/>
              </w:rPr>
              <w:t>）设备管理</w:t>
            </w:r>
          </w:p>
          <w:p w14:paraId="23696B25" w14:textId="5AD28817" w:rsidR="00F92BEE" w:rsidRPr="00F97D59" w:rsidRDefault="00C81D23" w:rsidP="00F92BEE">
            <w:pPr>
              <w:pStyle w:val="afc"/>
            </w:pPr>
            <w:r w:rsidRPr="00F97D59">
              <w:t>A</w:t>
            </w:r>
            <w:r w:rsidRPr="00F97D59">
              <w:rPr>
                <w:rFonts w:hint="eastAsia"/>
              </w:rPr>
              <w:t>、</w:t>
            </w:r>
            <w:r w:rsidR="00F92BEE" w:rsidRPr="00F97D59">
              <w:rPr>
                <w:rFonts w:hint="eastAsia"/>
              </w:rPr>
              <w:t>生产设备、污染防治设备宜定期进行设备点检、运行维护。制定生产设备的日常维护保养要求、操作规程、设备使用手册等，建立主要设备运行记录。</w:t>
            </w:r>
          </w:p>
          <w:p w14:paraId="5BBAD831" w14:textId="15AD52B6" w:rsidR="00F92BEE" w:rsidRPr="00F97D59" w:rsidRDefault="00C81D23" w:rsidP="00F92BEE">
            <w:pPr>
              <w:pStyle w:val="afc"/>
              <w:rPr>
                <w:lang w:val="en"/>
              </w:rPr>
            </w:pPr>
            <w:r w:rsidRPr="00F97D59">
              <w:t>B</w:t>
            </w:r>
            <w:r w:rsidRPr="00F97D59">
              <w:rPr>
                <w:rFonts w:hint="eastAsia"/>
              </w:rPr>
              <w:t>、</w:t>
            </w:r>
            <w:r w:rsidR="00F92BEE" w:rsidRPr="00F97D59">
              <w:rPr>
                <w:rFonts w:hint="eastAsia"/>
              </w:rPr>
              <w:t>宜建立设备维修保养制度，明确日常点检、维修保养的要求与内容，明确专人管理，按操作规程操作，做好运行记录与维修保养记录。</w:t>
            </w:r>
          </w:p>
          <w:p w14:paraId="659FB1D4" w14:textId="6DB8A92B" w:rsidR="009C4C60" w:rsidRPr="00F97D59" w:rsidRDefault="003D78F4" w:rsidP="00AB2368">
            <w:pPr>
              <w:pStyle w:val="afc"/>
              <w:rPr>
                <w:b/>
              </w:rPr>
            </w:pPr>
            <w:r w:rsidRPr="00F97D59">
              <w:t xml:space="preserve">  </w:t>
            </w:r>
            <w:r w:rsidR="009C4C60" w:rsidRPr="00F97D59">
              <w:rPr>
                <w:b/>
              </w:rPr>
              <w:t>七、主要生产设备</w:t>
            </w:r>
          </w:p>
          <w:p w14:paraId="3A76076E" w14:textId="082DF3BB" w:rsidR="009C4C60" w:rsidRPr="00F97D59" w:rsidRDefault="009C4C60" w:rsidP="009C4C60">
            <w:pPr>
              <w:pStyle w:val="19"/>
              <w:rPr>
                <w:color w:val="auto"/>
              </w:rPr>
            </w:pPr>
            <w:r w:rsidRPr="00F97D59">
              <w:rPr>
                <w:color w:val="auto"/>
              </w:rPr>
              <w:t>表</w:t>
            </w:r>
            <w:r w:rsidR="006E1C5D" w:rsidRPr="00F97D59">
              <w:rPr>
                <w:color w:val="auto"/>
              </w:rPr>
              <w:t>2</w:t>
            </w:r>
            <w:r w:rsidR="00A456A2" w:rsidRPr="00F97D59">
              <w:rPr>
                <w:color w:val="auto"/>
              </w:rPr>
              <w:t>-</w:t>
            </w:r>
            <w:r w:rsidR="009E34BD" w:rsidRPr="00F97D59">
              <w:rPr>
                <w:color w:val="auto"/>
              </w:rPr>
              <w:t>4</w:t>
            </w:r>
            <w:r w:rsidRPr="00F97D59">
              <w:rPr>
                <w:color w:val="auto"/>
              </w:rPr>
              <w:t xml:space="preserve">                      </w:t>
            </w:r>
            <w:r w:rsidRPr="00F97D59">
              <w:rPr>
                <w:color w:val="auto"/>
              </w:rPr>
              <w:t>本项目设备一览表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4583"/>
              <w:gridCol w:w="1154"/>
              <w:gridCol w:w="1249"/>
            </w:tblGrid>
            <w:tr w:rsidR="00F97D59" w:rsidRPr="00F97D59" w14:paraId="44949148"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hideMark/>
                </w:tcPr>
                <w:p w14:paraId="5D07D2A3" w14:textId="77777777" w:rsidR="008E4023" w:rsidRPr="00F97D59" w:rsidRDefault="008E4023" w:rsidP="008E4023">
                  <w:pPr>
                    <w:pStyle w:val="17"/>
                    <w:rPr>
                      <w:color w:val="auto"/>
                    </w:rPr>
                  </w:pPr>
                  <w:r w:rsidRPr="00F97D59">
                    <w:rPr>
                      <w:color w:val="auto"/>
                    </w:rPr>
                    <w:t>序号</w:t>
                  </w:r>
                </w:p>
              </w:tc>
              <w:tc>
                <w:tcPr>
                  <w:tcW w:w="2815" w:type="pct"/>
                  <w:tcBorders>
                    <w:top w:val="single" w:sz="4" w:space="0" w:color="auto"/>
                    <w:left w:val="single" w:sz="4" w:space="0" w:color="auto"/>
                    <w:bottom w:val="single" w:sz="4" w:space="0" w:color="auto"/>
                    <w:right w:val="single" w:sz="4" w:space="0" w:color="auto"/>
                  </w:tcBorders>
                  <w:vAlign w:val="center"/>
                  <w:hideMark/>
                </w:tcPr>
                <w:p w14:paraId="1028A297" w14:textId="77777777" w:rsidR="008E4023" w:rsidRPr="00F97D59" w:rsidRDefault="008E4023" w:rsidP="008E4023">
                  <w:pPr>
                    <w:pStyle w:val="17"/>
                    <w:rPr>
                      <w:color w:val="auto"/>
                    </w:rPr>
                  </w:pPr>
                  <w:r w:rsidRPr="00F97D59">
                    <w:rPr>
                      <w:color w:val="auto"/>
                    </w:rPr>
                    <w:t>名称</w:t>
                  </w:r>
                </w:p>
              </w:tc>
              <w:tc>
                <w:tcPr>
                  <w:tcW w:w="709" w:type="pct"/>
                  <w:tcBorders>
                    <w:top w:val="single" w:sz="4" w:space="0" w:color="auto"/>
                    <w:left w:val="single" w:sz="4" w:space="0" w:color="auto"/>
                    <w:bottom w:val="single" w:sz="4" w:space="0" w:color="auto"/>
                    <w:right w:val="single" w:sz="4" w:space="0" w:color="auto"/>
                  </w:tcBorders>
                  <w:vAlign w:val="center"/>
                </w:tcPr>
                <w:p w14:paraId="337FFBDB" w14:textId="3E24EC4A" w:rsidR="008E4023" w:rsidRPr="00F97D59" w:rsidRDefault="008E4023" w:rsidP="008E4023">
                  <w:pPr>
                    <w:pStyle w:val="17"/>
                    <w:rPr>
                      <w:color w:val="auto"/>
                    </w:rPr>
                  </w:pPr>
                  <w:r w:rsidRPr="00F97D59">
                    <w:rPr>
                      <w:rFonts w:hint="eastAsia"/>
                      <w:color w:val="auto"/>
                    </w:rPr>
                    <w:t>型号</w:t>
                  </w:r>
                </w:p>
              </w:tc>
              <w:tc>
                <w:tcPr>
                  <w:tcW w:w="768" w:type="pct"/>
                  <w:tcBorders>
                    <w:top w:val="single" w:sz="4" w:space="0" w:color="auto"/>
                    <w:left w:val="single" w:sz="4" w:space="0" w:color="auto"/>
                    <w:bottom w:val="single" w:sz="4" w:space="0" w:color="auto"/>
                    <w:right w:val="single" w:sz="4" w:space="0" w:color="auto"/>
                  </w:tcBorders>
                  <w:vAlign w:val="center"/>
                  <w:hideMark/>
                </w:tcPr>
                <w:p w14:paraId="01F23980" w14:textId="792C4C81" w:rsidR="008E4023" w:rsidRPr="00F97D59" w:rsidRDefault="008E4023" w:rsidP="008E4023">
                  <w:pPr>
                    <w:pStyle w:val="17"/>
                    <w:rPr>
                      <w:color w:val="auto"/>
                    </w:rPr>
                  </w:pPr>
                  <w:r w:rsidRPr="00F97D59">
                    <w:rPr>
                      <w:color w:val="auto"/>
                    </w:rPr>
                    <w:t>数量</w:t>
                  </w:r>
                </w:p>
              </w:tc>
            </w:tr>
            <w:tr w:rsidR="00F97D59" w:rsidRPr="00F97D59" w14:paraId="79533330"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hideMark/>
                </w:tcPr>
                <w:p w14:paraId="12965054" w14:textId="77777777" w:rsidR="008E4023" w:rsidRPr="00F97D59" w:rsidRDefault="008E4023" w:rsidP="008E4023">
                  <w:pPr>
                    <w:pStyle w:val="17"/>
                    <w:rPr>
                      <w:color w:val="auto"/>
                    </w:rPr>
                  </w:pPr>
                  <w:r w:rsidRPr="00F97D59">
                    <w:rPr>
                      <w:color w:val="auto"/>
                    </w:rPr>
                    <w:t>1</w:t>
                  </w:r>
                </w:p>
              </w:tc>
              <w:tc>
                <w:tcPr>
                  <w:tcW w:w="2815" w:type="pct"/>
                  <w:vAlign w:val="center"/>
                  <w:hideMark/>
                </w:tcPr>
                <w:p w14:paraId="2B94507A" w14:textId="736E2882" w:rsidR="008E4023" w:rsidRPr="00F97D59" w:rsidRDefault="008E4023" w:rsidP="008E4023">
                  <w:pPr>
                    <w:pStyle w:val="17"/>
                    <w:rPr>
                      <w:color w:val="auto"/>
                    </w:rPr>
                  </w:pPr>
                  <w:r w:rsidRPr="00F97D59">
                    <w:rPr>
                      <w:color w:val="auto"/>
                    </w:rPr>
                    <w:t>拆解线</w:t>
                  </w:r>
                </w:p>
              </w:tc>
              <w:tc>
                <w:tcPr>
                  <w:tcW w:w="709" w:type="pct"/>
                  <w:vAlign w:val="center"/>
                </w:tcPr>
                <w:p w14:paraId="728FD058" w14:textId="6CC8852B" w:rsidR="008E4023" w:rsidRPr="00F97D59" w:rsidRDefault="008E4023" w:rsidP="008E4023">
                  <w:pPr>
                    <w:pStyle w:val="17"/>
                    <w:rPr>
                      <w:color w:val="auto"/>
                    </w:rPr>
                  </w:pPr>
                  <w:r w:rsidRPr="00F97D59">
                    <w:rPr>
                      <w:color w:val="auto"/>
                    </w:rPr>
                    <w:t>CKT001</w:t>
                  </w:r>
                </w:p>
              </w:tc>
              <w:tc>
                <w:tcPr>
                  <w:tcW w:w="768" w:type="pct"/>
                  <w:tcBorders>
                    <w:top w:val="single" w:sz="4" w:space="0" w:color="auto"/>
                    <w:left w:val="single" w:sz="4" w:space="0" w:color="auto"/>
                    <w:bottom w:val="single" w:sz="4" w:space="0" w:color="auto"/>
                    <w:right w:val="single" w:sz="4" w:space="0" w:color="auto"/>
                  </w:tcBorders>
                  <w:vAlign w:val="center"/>
                  <w:hideMark/>
                </w:tcPr>
                <w:p w14:paraId="73E0275E" w14:textId="4FEDD84D" w:rsidR="008E4023" w:rsidRPr="00F97D59" w:rsidRDefault="008E4023" w:rsidP="008E4023">
                  <w:pPr>
                    <w:pStyle w:val="17"/>
                    <w:rPr>
                      <w:color w:val="auto"/>
                    </w:rPr>
                  </w:pPr>
                  <w:r w:rsidRPr="00F97D59">
                    <w:rPr>
                      <w:color w:val="auto"/>
                    </w:rPr>
                    <w:t>10</w:t>
                  </w:r>
                  <w:r w:rsidRPr="00F97D59">
                    <w:rPr>
                      <w:color w:val="auto"/>
                    </w:rPr>
                    <w:t>条</w:t>
                  </w:r>
                </w:p>
              </w:tc>
            </w:tr>
            <w:tr w:rsidR="00F97D59" w:rsidRPr="00F97D59" w14:paraId="04F7E8BC"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hideMark/>
                </w:tcPr>
                <w:p w14:paraId="07DFA3F7" w14:textId="77777777" w:rsidR="008E4023" w:rsidRPr="00F97D59" w:rsidRDefault="008E4023" w:rsidP="008E4023">
                  <w:pPr>
                    <w:pStyle w:val="17"/>
                    <w:rPr>
                      <w:color w:val="auto"/>
                    </w:rPr>
                  </w:pPr>
                  <w:r w:rsidRPr="00F97D59">
                    <w:rPr>
                      <w:color w:val="auto"/>
                    </w:rPr>
                    <w:t>2</w:t>
                  </w:r>
                </w:p>
              </w:tc>
              <w:tc>
                <w:tcPr>
                  <w:tcW w:w="2815" w:type="pct"/>
                  <w:vAlign w:val="center"/>
                  <w:hideMark/>
                </w:tcPr>
                <w:p w14:paraId="29A1E105" w14:textId="120F68B8" w:rsidR="008E4023" w:rsidRPr="00F97D59" w:rsidRDefault="008E4023" w:rsidP="008E4023">
                  <w:pPr>
                    <w:pStyle w:val="17"/>
                    <w:rPr>
                      <w:color w:val="auto"/>
                    </w:rPr>
                  </w:pPr>
                  <w:r w:rsidRPr="00F97D59">
                    <w:rPr>
                      <w:color w:val="auto"/>
                    </w:rPr>
                    <w:t>冰箱空调冷媒回收加注机</w:t>
                  </w:r>
                </w:p>
              </w:tc>
              <w:tc>
                <w:tcPr>
                  <w:tcW w:w="709" w:type="pct"/>
                  <w:vAlign w:val="center"/>
                </w:tcPr>
                <w:p w14:paraId="262B69FE" w14:textId="3C2C2D96" w:rsidR="008E4023" w:rsidRPr="00F97D59" w:rsidRDefault="00F1787A" w:rsidP="00F1787A">
                  <w:pPr>
                    <w:rPr>
                      <w:szCs w:val="21"/>
                    </w:rPr>
                  </w:pPr>
                  <w:r w:rsidRPr="00F97D59">
                    <w:rPr>
                      <w:rFonts w:hint="eastAsia"/>
                      <w:szCs w:val="21"/>
                    </w:rPr>
                    <w:t>LY-CJX-4</w:t>
                  </w:r>
                </w:p>
              </w:tc>
              <w:tc>
                <w:tcPr>
                  <w:tcW w:w="768" w:type="pct"/>
                  <w:tcBorders>
                    <w:top w:val="single" w:sz="4" w:space="0" w:color="auto"/>
                    <w:left w:val="single" w:sz="4" w:space="0" w:color="auto"/>
                    <w:bottom w:val="single" w:sz="4" w:space="0" w:color="auto"/>
                    <w:right w:val="single" w:sz="4" w:space="0" w:color="auto"/>
                  </w:tcBorders>
                  <w:vAlign w:val="center"/>
                  <w:hideMark/>
                </w:tcPr>
                <w:p w14:paraId="42424FB0" w14:textId="1238C006" w:rsidR="008E4023" w:rsidRPr="00F97D59" w:rsidRDefault="008E4023" w:rsidP="008E4023">
                  <w:pPr>
                    <w:pStyle w:val="17"/>
                    <w:rPr>
                      <w:color w:val="auto"/>
                    </w:rPr>
                  </w:pPr>
                  <w:r w:rsidRPr="00F97D59">
                    <w:rPr>
                      <w:color w:val="auto"/>
                    </w:rPr>
                    <w:t>2</w:t>
                  </w:r>
                  <w:r w:rsidRPr="00F97D59">
                    <w:rPr>
                      <w:color w:val="auto"/>
                    </w:rPr>
                    <w:t>台</w:t>
                  </w:r>
                </w:p>
              </w:tc>
            </w:tr>
            <w:tr w:rsidR="00F97D59" w:rsidRPr="00F97D59" w14:paraId="2D73403D"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hideMark/>
                </w:tcPr>
                <w:p w14:paraId="35A826F3" w14:textId="77777777" w:rsidR="008E4023" w:rsidRPr="00F97D59" w:rsidRDefault="008E4023" w:rsidP="008E4023">
                  <w:pPr>
                    <w:pStyle w:val="17"/>
                    <w:rPr>
                      <w:color w:val="auto"/>
                    </w:rPr>
                  </w:pPr>
                  <w:r w:rsidRPr="00F97D59">
                    <w:rPr>
                      <w:color w:val="auto"/>
                    </w:rPr>
                    <w:t>3</w:t>
                  </w:r>
                </w:p>
              </w:tc>
              <w:tc>
                <w:tcPr>
                  <w:tcW w:w="2815" w:type="pct"/>
                  <w:vAlign w:val="center"/>
                  <w:hideMark/>
                </w:tcPr>
                <w:p w14:paraId="0EEB0A07" w14:textId="18C2D42E" w:rsidR="008E4023" w:rsidRPr="00F97D59" w:rsidRDefault="008E4023" w:rsidP="008E4023">
                  <w:pPr>
                    <w:pStyle w:val="17"/>
                    <w:rPr>
                      <w:color w:val="auto"/>
                    </w:rPr>
                  </w:pPr>
                  <w:r w:rsidRPr="00F97D59">
                    <w:rPr>
                      <w:color w:val="auto"/>
                    </w:rPr>
                    <w:t>气动螺丝批</w:t>
                  </w:r>
                </w:p>
              </w:tc>
              <w:tc>
                <w:tcPr>
                  <w:tcW w:w="709" w:type="pct"/>
                  <w:vAlign w:val="center"/>
                </w:tcPr>
                <w:p w14:paraId="635D25F1" w14:textId="77E2F6AD" w:rsidR="008E4023" w:rsidRPr="00F97D59" w:rsidRDefault="00F1787A" w:rsidP="008E4023">
                  <w:pPr>
                    <w:pStyle w:val="17"/>
                    <w:rPr>
                      <w:color w:val="auto"/>
                    </w:rPr>
                  </w:pPr>
                  <w:r w:rsidRPr="00F97D59">
                    <w:rPr>
                      <w:rFonts w:hint="eastAsia"/>
                      <w:color w:val="auto"/>
                    </w:rPr>
                    <w:t>/</w:t>
                  </w:r>
                </w:p>
              </w:tc>
              <w:tc>
                <w:tcPr>
                  <w:tcW w:w="768" w:type="pct"/>
                  <w:tcBorders>
                    <w:top w:val="single" w:sz="4" w:space="0" w:color="auto"/>
                    <w:left w:val="single" w:sz="4" w:space="0" w:color="auto"/>
                    <w:bottom w:val="single" w:sz="4" w:space="0" w:color="auto"/>
                    <w:right w:val="single" w:sz="4" w:space="0" w:color="auto"/>
                  </w:tcBorders>
                  <w:vAlign w:val="center"/>
                  <w:hideMark/>
                </w:tcPr>
                <w:p w14:paraId="69EC6889" w14:textId="6A8DF782" w:rsidR="008E4023" w:rsidRPr="00F97D59" w:rsidRDefault="008E4023" w:rsidP="008E4023">
                  <w:pPr>
                    <w:pStyle w:val="17"/>
                    <w:rPr>
                      <w:color w:val="auto"/>
                    </w:rPr>
                  </w:pPr>
                  <w:r w:rsidRPr="00F97D59">
                    <w:rPr>
                      <w:color w:val="auto"/>
                    </w:rPr>
                    <w:t>10</w:t>
                  </w:r>
                  <w:r w:rsidRPr="00F97D59">
                    <w:rPr>
                      <w:color w:val="auto"/>
                    </w:rPr>
                    <w:t>套</w:t>
                  </w:r>
                </w:p>
              </w:tc>
            </w:tr>
            <w:tr w:rsidR="00F97D59" w:rsidRPr="00F97D59" w14:paraId="3F2436F1"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tcPr>
                <w:p w14:paraId="7D544355" w14:textId="690C94FC" w:rsidR="008E4023" w:rsidRPr="00F97D59" w:rsidRDefault="008E4023" w:rsidP="008E4023">
                  <w:pPr>
                    <w:pStyle w:val="17"/>
                    <w:rPr>
                      <w:color w:val="auto"/>
                    </w:rPr>
                  </w:pPr>
                  <w:r w:rsidRPr="00F97D59">
                    <w:rPr>
                      <w:color w:val="auto"/>
                    </w:rPr>
                    <w:t>4</w:t>
                  </w:r>
                </w:p>
              </w:tc>
              <w:tc>
                <w:tcPr>
                  <w:tcW w:w="2815" w:type="pct"/>
                  <w:vAlign w:val="center"/>
                </w:tcPr>
                <w:p w14:paraId="24A80326" w14:textId="05B66E7F" w:rsidR="008E4023" w:rsidRPr="00F97D59" w:rsidRDefault="008E4023" w:rsidP="008E4023">
                  <w:pPr>
                    <w:pStyle w:val="17"/>
                    <w:rPr>
                      <w:color w:val="auto"/>
                    </w:rPr>
                  </w:pPr>
                  <w:r w:rsidRPr="00F97D59">
                    <w:rPr>
                      <w:color w:val="auto"/>
                    </w:rPr>
                    <w:t>断电、绝缘设备</w:t>
                  </w:r>
                </w:p>
              </w:tc>
              <w:tc>
                <w:tcPr>
                  <w:tcW w:w="709" w:type="pct"/>
                  <w:vAlign w:val="center"/>
                </w:tcPr>
                <w:p w14:paraId="28C27F4C" w14:textId="47121A44" w:rsidR="008E4023" w:rsidRPr="00F97D59" w:rsidRDefault="00F1787A" w:rsidP="008E4023">
                  <w:pPr>
                    <w:pStyle w:val="17"/>
                    <w:rPr>
                      <w:color w:val="auto"/>
                    </w:rPr>
                  </w:pPr>
                  <w:r w:rsidRPr="00F97D59">
                    <w:rPr>
                      <w:rFonts w:hint="eastAsia"/>
                      <w:color w:val="auto"/>
                    </w:rPr>
                    <w:t>/</w:t>
                  </w:r>
                </w:p>
              </w:tc>
              <w:tc>
                <w:tcPr>
                  <w:tcW w:w="768" w:type="pct"/>
                  <w:tcBorders>
                    <w:top w:val="single" w:sz="4" w:space="0" w:color="auto"/>
                    <w:left w:val="single" w:sz="4" w:space="0" w:color="auto"/>
                    <w:bottom w:val="single" w:sz="4" w:space="0" w:color="auto"/>
                    <w:right w:val="single" w:sz="4" w:space="0" w:color="auto"/>
                  </w:tcBorders>
                  <w:vAlign w:val="center"/>
                </w:tcPr>
                <w:p w14:paraId="5C8D989A" w14:textId="07858817" w:rsidR="008E4023" w:rsidRPr="00F97D59" w:rsidRDefault="008E4023" w:rsidP="008E4023">
                  <w:pPr>
                    <w:pStyle w:val="17"/>
                    <w:rPr>
                      <w:color w:val="auto"/>
                    </w:rPr>
                  </w:pPr>
                  <w:r w:rsidRPr="00F97D59">
                    <w:rPr>
                      <w:color w:val="auto"/>
                    </w:rPr>
                    <w:t>4</w:t>
                  </w:r>
                  <w:r w:rsidRPr="00F97D59">
                    <w:rPr>
                      <w:color w:val="auto"/>
                    </w:rPr>
                    <w:t>台</w:t>
                  </w:r>
                </w:p>
              </w:tc>
            </w:tr>
            <w:tr w:rsidR="00F97D59" w:rsidRPr="00F97D59" w14:paraId="08A3FF13"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tcPr>
                <w:p w14:paraId="32CEB26E" w14:textId="22BC6A14" w:rsidR="008E4023" w:rsidRPr="00F97D59" w:rsidRDefault="008E4023" w:rsidP="008E4023">
                  <w:pPr>
                    <w:pStyle w:val="17"/>
                    <w:rPr>
                      <w:color w:val="auto"/>
                    </w:rPr>
                  </w:pPr>
                  <w:r w:rsidRPr="00F97D59">
                    <w:rPr>
                      <w:color w:val="auto"/>
                    </w:rPr>
                    <w:t>5</w:t>
                  </w:r>
                </w:p>
              </w:tc>
              <w:tc>
                <w:tcPr>
                  <w:tcW w:w="2815" w:type="pct"/>
                  <w:vAlign w:val="center"/>
                </w:tcPr>
                <w:p w14:paraId="3E9FE906" w14:textId="7CD01109" w:rsidR="008E4023" w:rsidRPr="00F97D59" w:rsidRDefault="008E4023" w:rsidP="008E4023">
                  <w:pPr>
                    <w:pStyle w:val="17"/>
                    <w:rPr>
                      <w:color w:val="auto"/>
                    </w:rPr>
                  </w:pPr>
                  <w:r w:rsidRPr="00F97D59">
                    <w:rPr>
                      <w:color w:val="auto"/>
                    </w:rPr>
                    <w:t>拆解专业工具</w:t>
                  </w:r>
                </w:p>
              </w:tc>
              <w:tc>
                <w:tcPr>
                  <w:tcW w:w="709" w:type="pct"/>
                  <w:vAlign w:val="center"/>
                </w:tcPr>
                <w:p w14:paraId="62DAEB52" w14:textId="7F0BD8A2" w:rsidR="008E4023" w:rsidRPr="00F97D59" w:rsidRDefault="00F1787A" w:rsidP="008E4023">
                  <w:pPr>
                    <w:pStyle w:val="17"/>
                    <w:rPr>
                      <w:color w:val="auto"/>
                    </w:rPr>
                  </w:pPr>
                  <w:r w:rsidRPr="00F97D59">
                    <w:rPr>
                      <w:rFonts w:hint="eastAsia"/>
                      <w:color w:val="auto"/>
                    </w:rPr>
                    <w:t>/</w:t>
                  </w:r>
                </w:p>
              </w:tc>
              <w:tc>
                <w:tcPr>
                  <w:tcW w:w="768" w:type="pct"/>
                  <w:tcBorders>
                    <w:top w:val="single" w:sz="4" w:space="0" w:color="auto"/>
                    <w:left w:val="single" w:sz="4" w:space="0" w:color="auto"/>
                    <w:bottom w:val="single" w:sz="4" w:space="0" w:color="auto"/>
                    <w:right w:val="single" w:sz="4" w:space="0" w:color="auto"/>
                  </w:tcBorders>
                  <w:vAlign w:val="center"/>
                </w:tcPr>
                <w:p w14:paraId="17BB5476" w14:textId="489A4F24" w:rsidR="008E4023" w:rsidRPr="00F97D59" w:rsidRDefault="008E4023" w:rsidP="008E4023">
                  <w:pPr>
                    <w:pStyle w:val="17"/>
                    <w:rPr>
                      <w:color w:val="auto"/>
                    </w:rPr>
                  </w:pPr>
                  <w:r w:rsidRPr="00F97D59">
                    <w:rPr>
                      <w:color w:val="auto"/>
                    </w:rPr>
                    <w:t>10</w:t>
                  </w:r>
                  <w:r w:rsidRPr="00F97D59">
                    <w:rPr>
                      <w:color w:val="auto"/>
                    </w:rPr>
                    <w:t>台</w:t>
                  </w:r>
                </w:p>
              </w:tc>
            </w:tr>
            <w:tr w:rsidR="00F97D59" w:rsidRPr="00F97D59" w14:paraId="04551C7F"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tcPr>
                <w:p w14:paraId="3974304A" w14:textId="50E38033" w:rsidR="008E4023" w:rsidRPr="00F97D59" w:rsidRDefault="008E4023" w:rsidP="008E4023">
                  <w:pPr>
                    <w:pStyle w:val="17"/>
                    <w:rPr>
                      <w:color w:val="auto"/>
                    </w:rPr>
                  </w:pPr>
                  <w:r w:rsidRPr="00F97D59">
                    <w:rPr>
                      <w:color w:val="auto"/>
                    </w:rPr>
                    <w:t>6</w:t>
                  </w:r>
                </w:p>
              </w:tc>
              <w:tc>
                <w:tcPr>
                  <w:tcW w:w="2815" w:type="pct"/>
                  <w:vAlign w:val="center"/>
                  <w:hideMark/>
                </w:tcPr>
                <w:p w14:paraId="396D4F57" w14:textId="0F54DB99" w:rsidR="008E4023" w:rsidRPr="00F97D59" w:rsidRDefault="008E4023" w:rsidP="008E4023">
                  <w:pPr>
                    <w:pStyle w:val="17"/>
                    <w:rPr>
                      <w:color w:val="auto"/>
                    </w:rPr>
                  </w:pPr>
                  <w:r w:rsidRPr="00F97D59">
                    <w:rPr>
                      <w:color w:val="auto"/>
                    </w:rPr>
                    <w:t>运输车辆</w:t>
                  </w:r>
                </w:p>
              </w:tc>
              <w:tc>
                <w:tcPr>
                  <w:tcW w:w="709" w:type="pct"/>
                  <w:vAlign w:val="center"/>
                </w:tcPr>
                <w:p w14:paraId="45779702" w14:textId="0DE27F98" w:rsidR="008E4023" w:rsidRPr="00F97D59" w:rsidRDefault="008E4023" w:rsidP="008E4023">
                  <w:pPr>
                    <w:pStyle w:val="17"/>
                    <w:rPr>
                      <w:color w:val="auto"/>
                    </w:rPr>
                  </w:pPr>
                  <w:r w:rsidRPr="00F97D59">
                    <w:rPr>
                      <w:color w:val="auto"/>
                    </w:rPr>
                    <w:t>FD30T</w:t>
                  </w:r>
                </w:p>
              </w:tc>
              <w:tc>
                <w:tcPr>
                  <w:tcW w:w="768" w:type="pct"/>
                  <w:tcBorders>
                    <w:top w:val="single" w:sz="4" w:space="0" w:color="auto"/>
                    <w:left w:val="single" w:sz="4" w:space="0" w:color="auto"/>
                    <w:bottom w:val="single" w:sz="4" w:space="0" w:color="auto"/>
                    <w:right w:val="single" w:sz="4" w:space="0" w:color="auto"/>
                  </w:tcBorders>
                  <w:vAlign w:val="center"/>
                  <w:hideMark/>
                </w:tcPr>
                <w:p w14:paraId="318988E2" w14:textId="0382A16D" w:rsidR="008E4023" w:rsidRPr="00F97D59" w:rsidRDefault="008E4023" w:rsidP="008E4023">
                  <w:pPr>
                    <w:pStyle w:val="17"/>
                    <w:rPr>
                      <w:color w:val="auto"/>
                    </w:rPr>
                  </w:pPr>
                  <w:r w:rsidRPr="00F97D59">
                    <w:rPr>
                      <w:color w:val="auto"/>
                    </w:rPr>
                    <w:t>2</w:t>
                  </w:r>
                  <w:r w:rsidRPr="00F97D59">
                    <w:rPr>
                      <w:color w:val="auto"/>
                    </w:rPr>
                    <w:t>辆</w:t>
                  </w:r>
                  <w:r w:rsidRPr="00F97D59">
                    <w:rPr>
                      <w:color w:val="auto"/>
                    </w:rPr>
                    <w:t xml:space="preserve"> </w:t>
                  </w:r>
                </w:p>
              </w:tc>
            </w:tr>
            <w:tr w:rsidR="00F97D59" w:rsidRPr="00F97D59" w14:paraId="4766A67A" w14:textId="77777777" w:rsidTr="008E4023">
              <w:trPr>
                <w:trHeight w:hRule="exact" w:val="340"/>
                <w:jc w:val="center"/>
              </w:trPr>
              <w:tc>
                <w:tcPr>
                  <w:tcW w:w="709" w:type="pct"/>
                  <w:tcBorders>
                    <w:top w:val="single" w:sz="4" w:space="0" w:color="auto"/>
                    <w:left w:val="single" w:sz="4" w:space="0" w:color="auto"/>
                    <w:bottom w:val="single" w:sz="4" w:space="0" w:color="auto"/>
                    <w:right w:val="single" w:sz="4" w:space="0" w:color="auto"/>
                  </w:tcBorders>
                  <w:vAlign w:val="center"/>
                </w:tcPr>
                <w:p w14:paraId="5032F82C" w14:textId="60946C15" w:rsidR="008E4023" w:rsidRPr="00F97D59" w:rsidRDefault="008E4023" w:rsidP="008E4023">
                  <w:pPr>
                    <w:pStyle w:val="17"/>
                    <w:rPr>
                      <w:color w:val="auto"/>
                    </w:rPr>
                  </w:pPr>
                  <w:r w:rsidRPr="00F97D59">
                    <w:rPr>
                      <w:color w:val="auto"/>
                    </w:rPr>
                    <w:t>7</w:t>
                  </w:r>
                </w:p>
              </w:tc>
              <w:tc>
                <w:tcPr>
                  <w:tcW w:w="2815" w:type="pct"/>
                  <w:tcBorders>
                    <w:top w:val="single" w:sz="4" w:space="0" w:color="auto"/>
                    <w:left w:val="single" w:sz="4" w:space="0" w:color="auto"/>
                    <w:bottom w:val="single" w:sz="4" w:space="0" w:color="auto"/>
                    <w:right w:val="single" w:sz="4" w:space="0" w:color="auto"/>
                  </w:tcBorders>
                  <w:vAlign w:val="center"/>
                  <w:hideMark/>
                </w:tcPr>
                <w:p w14:paraId="4E678720" w14:textId="53A73CBF" w:rsidR="008E4023" w:rsidRPr="00F97D59" w:rsidRDefault="008E4023" w:rsidP="008E4023">
                  <w:pPr>
                    <w:pStyle w:val="17"/>
                    <w:rPr>
                      <w:color w:val="auto"/>
                    </w:rPr>
                  </w:pPr>
                  <w:r w:rsidRPr="00F97D59">
                    <w:rPr>
                      <w:color w:val="auto"/>
                    </w:rPr>
                    <w:t>地磅</w:t>
                  </w:r>
                </w:p>
              </w:tc>
              <w:tc>
                <w:tcPr>
                  <w:tcW w:w="709" w:type="pct"/>
                  <w:tcBorders>
                    <w:top w:val="single" w:sz="4" w:space="0" w:color="auto"/>
                    <w:left w:val="single" w:sz="4" w:space="0" w:color="auto"/>
                    <w:bottom w:val="single" w:sz="4" w:space="0" w:color="auto"/>
                    <w:right w:val="single" w:sz="4" w:space="0" w:color="auto"/>
                  </w:tcBorders>
                  <w:vAlign w:val="center"/>
                </w:tcPr>
                <w:p w14:paraId="5FFF5414" w14:textId="38A6880C" w:rsidR="008E4023" w:rsidRPr="00F97D59" w:rsidRDefault="008E4023" w:rsidP="008E4023">
                  <w:pPr>
                    <w:pStyle w:val="17"/>
                    <w:rPr>
                      <w:color w:val="auto"/>
                    </w:rPr>
                  </w:pPr>
                  <w:r w:rsidRPr="00F97D59">
                    <w:rPr>
                      <w:color w:val="auto"/>
                    </w:rPr>
                    <w:t>3m*2.5m</w:t>
                  </w:r>
                </w:p>
              </w:tc>
              <w:tc>
                <w:tcPr>
                  <w:tcW w:w="768" w:type="pct"/>
                  <w:tcBorders>
                    <w:top w:val="single" w:sz="4" w:space="0" w:color="auto"/>
                    <w:left w:val="single" w:sz="4" w:space="0" w:color="auto"/>
                    <w:bottom w:val="single" w:sz="4" w:space="0" w:color="auto"/>
                    <w:right w:val="single" w:sz="4" w:space="0" w:color="auto"/>
                  </w:tcBorders>
                  <w:vAlign w:val="center"/>
                  <w:hideMark/>
                </w:tcPr>
                <w:p w14:paraId="74B7B9FA" w14:textId="17E8FB59" w:rsidR="008E4023" w:rsidRPr="00F97D59" w:rsidRDefault="008E4023" w:rsidP="008E4023">
                  <w:pPr>
                    <w:pStyle w:val="17"/>
                    <w:rPr>
                      <w:color w:val="auto"/>
                    </w:rPr>
                  </w:pPr>
                  <w:r w:rsidRPr="00F97D59">
                    <w:rPr>
                      <w:color w:val="auto"/>
                    </w:rPr>
                    <w:t>2</w:t>
                  </w:r>
                  <w:r w:rsidRPr="00F97D59">
                    <w:rPr>
                      <w:color w:val="auto"/>
                    </w:rPr>
                    <w:t>台</w:t>
                  </w:r>
                </w:p>
              </w:tc>
            </w:tr>
          </w:tbl>
          <w:p w14:paraId="2B3314E7" w14:textId="77777777" w:rsidR="009C4C60" w:rsidRPr="00F97D59" w:rsidRDefault="009C4C60" w:rsidP="00AB2368">
            <w:pPr>
              <w:pStyle w:val="afc"/>
              <w:ind w:firstLine="482"/>
              <w:rPr>
                <w:b/>
              </w:rPr>
            </w:pPr>
            <w:r w:rsidRPr="00F97D59">
              <w:rPr>
                <w:b/>
              </w:rPr>
              <w:t>八、公用工程</w:t>
            </w:r>
          </w:p>
          <w:p w14:paraId="61B5A281" w14:textId="77777777" w:rsidR="009C4C60" w:rsidRPr="00F97D59" w:rsidRDefault="009C4C60" w:rsidP="00AB2368">
            <w:pPr>
              <w:pStyle w:val="afc"/>
            </w:pPr>
            <w:r w:rsidRPr="00F97D59">
              <w:t>（</w:t>
            </w:r>
            <w:r w:rsidRPr="00F97D59">
              <w:t>1</w:t>
            </w:r>
            <w:r w:rsidRPr="00F97D59">
              <w:t>）供电</w:t>
            </w:r>
          </w:p>
          <w:p w14:paraId="10281EBC" w14:textId="77777777" w:rsidR="009C4C60" w:rsidRPr="00F97D59" w:rsidRDefault="009C4C60" w:rsidP="00AB2368">
            <w:pPr>
              <w:pStyle w:val="afc"/>
            </w:pPr>
            <w:r w:rsidRPr="00F97D59">
              <w:t>本项目供电接当地供电设施，可满足项目正常生产需求。</w:t>
            </w:r>
          </w:p>
          <w:p w14:paraId="6E2FCD0A" w14:textId="77777777" w:rsidR="009C4C60" w:rsidRPr="00F97D59" w:rsidRDefault="009C4C60" w:rsidP="00AB2368">
            <w:pPr>
              <w:pStyle w:val="afc"/>
            </w:pPr>
            <w:r w:rsidRPr="00F97D59">
              <w:t>（</w:t>
            </w:r>
            <w:r w:rsidRPr="00F97D59">
              <w:t>2</w:t>
            </w:r>
            <w:r w:rsidRPr="00F97D59">
              <w:t>）供暖</w:t>
            </w:r>
          </w:p>
          <w:p w14:paraId="3AD9E20F" w14:textId="4490F65F" w:rsidR="009C4C60" w:rsidRPr="00F97D59" w:rsidRDefault="009C4C60" w:rsidP="00AB2368">
            <w:pPr>
              <w:pStyle w:val="afc"/>
            </w:pPr>
            <w:r w:rsidRPr="00F97D59">
              <w:t>本项目</w:t>
            </w:r>
            <w:r w:rsidR="00D777CD" w:rsidRPr="00F97D59">
              <w:t>生活</w:t>
            </w:r>
            <w:r w:rsidRPr="00F97D59">
              <w:t>采用</w:t>
            </w:r>
            <w:r w:rsidR="00600299" w:rsidRPr="00F97D59">
              <w:t>电采暖</w:t>
            </w:r>
            <w:r w:rsidRPr="00F97D59">
              <w:t>。</w:t>
            </w:r>
          </w:p>
          <w:p w14:paraId="53C222CE" w14:textId="77777777" w:rsidR="009C4C60" w:rsidRPr="00F97D59" w:rsidRDefault="009C4C60" w:rsidP="00AB2368">
            <w:pPr>
              <w:pStyle w:val="afc"/>
            </w:pPr>
            <w:r w:rsidRPr="00F97D59">
              <w:t>（</w:t>
            </w:r>
            <w:r w:rsidRPr="00F97D59">
              <w:t>3</w:t>
            </w:r>
            <w:r w:rsidRPr="00F97D59">
              <w:t>）给水</w:t>
            </w:r>
          </w:p>
          <w:p w14:paraId="21BB28FE" w14:textId="71CB9CF8" w:rsidR="00523CB6" w:rsidRPr="00F97D59" w:rsidRDefault="009C4C60" w:rsidP="00AB2368">
            <w:pPr>
              <w:pStyle w:val="afc"/>
            </w:pPr>
            <w:r w:rsidRPr="00F97D59">
              <w:t>本项目给水水源</w:t>
            </w:r>
            <w:r w:rsidR="00977828" w:rsidRPr="00F97D59">
              <w:t>由采用水车拉运</w:t>
            </w:r>
            <w:r w:rsidRPr="00F97D59">
              <w:t>，水量及水压满足需要。本项目用水主要为生活用水。</w:t>
            </w:r>
          </w:p>
          <w:p w14:paraId="59BE0C01" w14:textId="0AA8750E" w:rsidR="009C4C60" w:rsidRPr="00F97D59" w:rsidRDefault="009C4C60" w:rsidP="00AB2368">
            <w:pPr>
              <w:pStyle w:val="afc"/>
            </w:pPr>
            <w:r w:rsidRPr="00F97D59">
              <w:t>本项目工作人员共</w:t>
            </w:r>
            <w:r w:rsidR="00600299" w:rsidRPr="00F97D59">
              <w:t>8</w:t>
            </w:r>
            <w:r w:rsidRPr="00F97D59">
              <w:t>人，</w:t>
            </w:r>
            <w:r w:rsidR="00D777CD" w:rsidRPr="00F97D59">
              <w:rPr>
                <w:lang w:bidi="en-US"/>
              </w:rPr>
              <w:t>根据《新疆维吾尔自治区工业和生活用水定额》中相关数据</w:t>
            </w:r>
            <w:r w:rsidR="00600299" w:rsidRPr="00F97D59">
              <w:rPr>
                <w:lang w:bidi="en-US"/>
              </w:rPr>
              <w:t>，生活用水量按照</w:t>
            </w:r>
            <w:r w:rsidR="00600299" w:rsidRPr="00F97D59">
              <w:rPr>
                <w:lang w:bidi="en-US"/>
              </w:rPr>
              <w:t>50L/</w:t>
            </w:r>
            <w:r w:rsidR="00600299" w:rsidRPr="00F97D59">
              <w:rPr>
                <w:lang w:bidi="en-US"/>
              </w:rPr>
              <w:t>人</w:t>
            </w:r>
            <w:r w:rsidR="00600299" w:rsidRPr="00F97D59">
              <w:rPr>
                <w:lang w:bidi="en-US"/>
              </w:rPr>
              <w:t>·d</w:t>
            </w:r>
            <w:r w:rsidR="00600299" w:rsidRPr="00F97D59">
              <w:rPr>
                <w:lang w:bidi="en-US"/>
              </w:rPr>
              <w:t>计</w:t>
            </w:r>
            <w:r w:rsidRPr="00F97D59">
              <w:t>，工作人员生活用水量约为</w:t>
            </w:r>
            <w:r w:rsidR="00D777CD" w:rsidRPr="00F97D59">
              <w:t>96</w:t>
            </w:r>
            <w:r w:rsidRPr="00F97D59">
              <w:t>m</w:t>
            </w:r>
            <w:r w:rsidRPr="00F97D59">
              <w:rPr>
                <w:vertAlign w:val="superscript"/>
              </w:rPr>
              <w:t>3</w:t>
            </w:r>
            <w:r w:rsidRPr="00F97D59">
              <w:t>/a</w:t>
            </w:r>
            <w:r w:rsidRPr="00F97D59">
              <w:t>。</w:t>
            </w:r>
          </w:p>
          <w:p w14:paraId="6ADF7407" w14:textId="77777777" w:rsidR="009C4C60" w:rsidRPr="00F97D59" w:rsidRDefault="009C4C60" w:rsidP="00AB2368">
            <w:pPr>
              <w:pStyle w:val="afc"/>
            </w:pPr>
            <w:r w:rsidRPr="00F97D59">
              <w:lastRenderedPageBreak/>
              <w:t>（</w:t>
            </w:r>
            <w:r w:rsidRPr="00F97D59">
              <w:t>4</w:t>
            </w:r>
            <w:r w:rsidRPr="00F97D59">
              <w:t>）排水</w:t>
            </w:r>
          </w:p>
          <w:p w14:paraId="08A869D7" w14:textId="78A4C3CE" w:rsidR="00387E0B" w:rsidRPr="00F97D59" w:rsidRDefault="009C4C60" w:rsidP="00D777CD">
            <w:pPr>
              <w:pStyle w:val="afc"/>
            </w:pPr>
            <w:r w:rsidRPr="00F97D59">
              <w:t>本项目废水主要为工作人员的生活污水，生活污水排放量按用水量的</w:t>
            </w:r>
            <w:r w:rsidRPr="00F97D59">
              <w:t>80%</w:t>
            </w:r>
            <w:r w:rsidRPr="00F97D59">
              <w:t>计，生活污水排放量为</w:t>
            </w:r>
            <w:r w:rsidR="00D777CD" w:rsidRPr="00F97D59">
              <w:t>76.8</w:t>
            </w:r>
            <w:r w:rsidRPr="00F97D59">
              <w:t>m</w:t>
            </w:r>
            <w:r w:rsidRPr="00F97D59">
              <w:rPr>
                <w:vertAlign w:val="superscript"/>
              </w:rPr>
              <w:t>3</w:t>
            </w:r>
            <w:r w:rsidRPr="00F97D59">
              <w:t>/a</w:t>
            </w:r>
            <w:r w:rsidRPr="00F97D59">
              <w:t>。</w:t>
            </w:r>
            <w:r w:rsidR="00D777CD" w:rsidRPr="00F97D59">
              <w:rPr>
                <w:lang w:bidi="en-US"/>
              </w:rPr>
              <w:t>生活污水排入一座</w:t>
            </w:r>
            <w:r w:rsidR="001B5D63" w:rsidRPr="00F97D59">
              <w:rPr>
                <w:lang w:bidi="en-US"/>
              </w:rPr>
              <w:t>10m</w:t>
            </w:r>
            <w:r w:rsidR="00D777CD" w:rsidRPr="00F97D59">
              <w:rPr>
                <w:vertAlign w:val="superscript"/>
                <w:lang w:bidi="en-US"/>
              </w:rPr>
              <w:t>3</w:t>
            </w:r>
            <w:r w:rsidR="00D777CD" w:rsidRPr="00F97D59">
              <w:rPr>
                <w:lang w:bidi="en-US"/>
              </w:rPr>
              <w:t>玻璃钢化粪池暂存后定期拉运至昌吉市污水处理厂处置。</w:t>
            </w:r>
          </w:p>
          <w:p w14:paraId="7089DEEE" w14:textId="77777777" w:rsidR="009C4C60" w:rsidRPr="00F97D59" w:rsidRDefault="009C4C60" w:rsidP="00AB2368">
            <w:pPr>
              <w:pStyle w:val="afc"/>
              <w:ind w:firstLine="482"/>
              <w:rPr>
                <w:b/>
              </w:rPr>
            </w:pPr>
            <w:r w:rsidRPr="00F97D59">
              <w:rPr>
                <w:b/>
              </w:rPr>
              <w:t>九、劳动定员及工作制度</w:t>
            </w:r>
          </w:p>
          <w:p w14:paraId="29FC8AE8" w14:textId="09A19023" w:rsidR="004B249E" w:rsidRPr="00F97D59" w:rsidRDefault="009C4C60" w:rsidP="000C2F96">
            <w:pPr>
              <w:pStyle w:val="afc"/>
              <w:rPr>
                <w:szCs w:val="21"/>
              </w:rPr>
            </w:pPr>
            <w:r w:rsidRPr="00F97D59">
              <w:t>本项目工作人员共</w:t>
            </w:r>
            <w:r w:rsidR="00D777CD" w:rsidRPr="00F97D59">
              <w:t>8</w:t>
            </w:r>
            <w:r w:rsidRPr="00F97D59">
              <w:t>人，员工年工作时间为</w:t>
            </w:r>
            <w:r w:rsidR="00D777CD" w:rsidRPr="00F97D59">
              <w:t>240</w:t>
            </w:r>
            <w:r w:rsidRPr="00F97D59">
              <w:t>天，实行</w:t>
            </w:r>
            <w:r w:rsidR="000C2F96" w:rsidRPr="00F97D59">
              <w:t>三班制，</w:t>
            </w:r>
            <w:r w:rsidRPr="00F97D59">
              <w:t>一班</w:t>
            </w:r>
            <w:r w:rsidRPr="00F97D59">
              <w:t>8</w:t>
            </w:r>
            <w:r w:rsidRPr="00F97D59">
              <w:t>小时。</w:t>
            </w:r>
          </w:p>
        </w:tc>
      </w:tr>
      <w:tr w:rsidR="00F97D59" w:rsidRPr="00F97D59" w14:paraId="7F341301" w14:textId="77777777" w:rsidTr="00047E88">
        <w:trPr>
          <w:trHeight w:val="3671"/>
          <w:jc w:val="center"/>
        </w:trPr>
        <w:tc>
          <w:tcPr>
            <w:tcW w:w="557" w:type="dxa"/>
            <w:vAlign w:val="center"/>
          </w:tcPr>
          <w:p w14:paraId="6B9A7B54" w14:textId="77777777" w:rsidR="005401AE" w:rsidRPr="00F97D59" w:rsidRDefault="005401AE">
            <w:pPr>
              <w:pStyle w:val="a9"/>
              <w:adjustRightInd w:val="0"/>
              <w:snapToGrid w:val="0"/>
              <w:spacing w:before="0" w:beforeAutospacing="0" w:after="0" w:afterAutospacing="0"/>
              <w:jc w:val="center"/>
              <w:rPr>
                <w:rFonts w:ascii="Times New Roman" w:hAnsi="Times New Roman"/>
                <w:sz w:val="21"/>
                <w:szCs w:val="21"/>
              </w:rPr>
            </w:pPr>
            <w:r w:rsidRPr="00F97D59">
              <w:rPr>
                <w:rFonts w:ascii="Times New Roman" w:hAnsi="Times New Roman"/>
                <w:szCs w:val="21"/>
              </w:rPr>
              <w:lastRenderedPageBreak/>
              <w:t>工艺流程和产排污环节</w:t>
            </w:r>
          </w:p>
        </w:tc>
        <w:tc>
          <w:tcPr>
            <w:tcW w:w="8267" w:type="dxa"/>
          </w:tcPr>
          <w:p w14:paraId="207A37EF" w14:textId="79F2D1D7" w:rsidR="00995134" w:rsidRPr="00F97D59" w:rsidRDefault="006E1C5D" w:rsidP="00AB2368">
            <w:pPr>
              <w:pStyle w:val="afc"/>
              <w:ind w:firstLine="482"/>
              <w:rPr>
                <w:b/>
              </w:rPr>
            </w:pPr>
            <w:r w:rsidRPr="00F97D59">
              <w:rPr>
                <w:b/>
              </w:rPr>
              <w:t>一、</w:t>
            </w:r>
            <w:r w:rsidR="00995134" w:rsidRPr="00F97D59">
              <w:rPr>
                <w:b/>
              </w:rPr>
              <w:t>施工期</w:t>
            </w:r>
          </w:p>
          <w:p w14:paraId="0C2A9DE1" w14:textId="0A17CDD8" w:rsidR="006E1C5D" w:rsidRPr="00F97D59" w:rsidRDefault="00A16741" w:rsidP="00A16741">
            <w:pPr>
              <w:pStyle w:val="afc"/>
            </w:pPr>
            <w:r w:rsidRPr="00F97D59">
              <w:t>本项目实施分为施工期和运营期两个阶段。本项目施工内容主要为废弃电器电子产品原料贮存车间、废弃电器电子产品产品贮存车间</w:t>
            </w:r>
            <w:r w:rsidR="00B60235" w:rsidRPr="00F97D59">
              <w:t>、废弃电器电子产品回收处理车间生产车间，办公区</w:t>
            </w:r>
            <w:r w:rsidR="00063CE1" w:rsidRPr="00F97D59">
              <w:t>和危险废物暂存间</w:t>
            </w:r>
            <w:r w:rsidR="006E1C5D" w:rsidRPr="00F97D59">
              <w:t>。</w:t>
            </w:r>
            <w:r w:rsidRPr="00F97D59">
              <w:t>施工期间主要施工流程及污染物产生环节如图</w:t>
            </w:r>
            <w:r w:rsidR="00977828" w:rsidRPr="00F97D59">
              <w:t>2</w:t>
            </w:r>
            <w:r w:rsidRPr="00F97D59">
              <w:t>-</w:t>
            </w:r>
            <w:r w:rsidR="00D35841" w:rsidRPr="00F97D59">
              <w:t>4</w:t>
            </w:r>
            <w:r w:rsidRPr="00F97D59">
              <w:t>。</w:t>
            </w:r>
          </w:p>
          <w:p w14:paraId="5C60951D" w14:textId="77777777" w:rsidR="00A16741" w:rsidRPr="00F97D59" w:rsidRDefault="00F97D59" w:rsidP="00A16741">
            <w:pPr>
              <w:jc w:val="center"/>
              <w:rPr>
                <w:rFonts w:eastAsia="华文中宋"/>
                <w:szCs w:val="20"/>
              </w:rPr>
            </w:pPr>
            <w:r w:rsidRPr="00F97D59">
              <w:rPr>
                <w:rFonts w:eastAsia="华文中宋"/>
                <w:szCs w:val="20"/>
              </w:rPr>
              <w:pict w14:anchorId="1B09A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87.8pt">
                  <v:imagedata r:id="rId8" o:title=""/>
                </v:shape>
              </w:pict>
            </w:r>
          </w:p>
          <w:p w14:paraId="00456BCE" w14:textId="4F116C9F" w:rsidR="00A16741" w:rsidRPr="00F97D59" w:rsidRDefault="00A16741" w:rsidP="00A16741">
            <w:pPr>
              <w:jc w:val="center"/>
              <w:rPr>
                <w:rFonts w:eastAsia="黑体"/>
              </w:rPr>
            </w:pPr>
            <w:r w:rsidRPr="00F97D59">
              <w:rPr>
                <w:rFonts w:eastAsia="黑体"/>
              </w:rPr>
              <w:t>图</w:t>
            </w:r>
            <w:r w:rsidR="00977828" w:rsidRPr="00F97D59">
              <w:rPr>
                <w:rFonts w:eastAsia="黑体"/>
              </w:rPr>
              <w:t>2</w:t>
            </w:r>
            <w:r w:rsidRPr="00F97D59">
              <w:rPr>
                <w:rFonts w:eastAsia="黑体"/>
              </w:rPr>
              <w:t>-</w:t>
            </w:r>
            <w:r w:rsidR="00D35841" w:rsidRPr="00F97D59">
              <w:rPr>
                <w:rFonts w:eastAsia="黑体"/>
              </w:rPr>
              <w:t>4</w:t>
            </w:r>
            <w:r w:rsidRPr="00F97D59">
              <w:rPr>
                <w:rFonts w:eastAsia="黑体"/>
              </w:rPr>
              <w:t xml:space="preserve">   </w:t>
            </w:r>
            <w:r w:rsidRPr="00F97D59">
              <w:rPr>
                <w:rFonts w:eastAsia="黑体"/>
              </w:rPr>
              <w:t>项目施工期工艺流程及产污节点图</w:t>
            </w:r>
          </w:p>
          <w:p w14:paraId="745A6664" w14:textId="77777777" w:rsidR="006E1C5D" w:rsidRPr="00F97D59" w:rsidRDefault="006E1C5D" w:rsidP="00CE1F2E">
            <w:pPr>
              <w:pStyle w:val="1b"/>
              <w:ind w:firstLine="482"/>
              <w:rPr>
                <w:rFonts w:ascii="Times New Roman" w:hAnsi="Times New Roman" w:cs="Times New Roman"/>
                <w:b/>
                <w:color w:val="auto"/>
              </w:rPr>
            </w:pPr>
            <w:r w:rsidRPr="00F97D59">
              <w:rPr>
                <w:rFonts w:ascii="Times New Roman" w:hAnsi="Times New Roman" w:cs="Times New Roman"/>
                <w:b/>
                <w:color w:val="auto"/>
              </w:rPr>
              <w:t>二、运营期</w:t>
            </w:r>
          </w:p>
          <w:p w14:paraId="30095724" w14:textId="3CD56A92" w:rsidR="009607E1" w:rsidRPr="00F97D59" w:rsidRDefault="009607E1" w:rsidP="00B53509">
            <w:pPr>
              <w:pStyle w:val="afc"/>
            </w:pPr>
            <w:r w:rsidRPr="00F97D59">
              <w:t>本项目为废旧资源综合利用项目，主要原料为电视、电脑、冰箱、洗衣机、空调等，</w:t>
            </w:r>
            <w:r w:rsidR="00A320FA" w:rsidRPr="00F97D59">
              <w:rPr>
                <w:rFonts w:hint="eastAsia"/>
              </w:rPr>
              <w:t>项目</w:t>
            </w:r>
            <w:r w:rsidR="00A320FA" w:rsidRPr="00F97D59">
              <w:t>处理废弃电子产品均应在厂房内进行，生产车间为防止地面水、油类等液体渗透的混凝土地面，</w:t>
            </w:r>
            <w:r w:rsidR="00A320FA" w:rsidRPr="00F97D59">
              <w:rPr>
                <w:rFonts w:hint="eastAsia"/>
              </w:rPr>
              <w:t>且周围</w:t>
            </w:r>
            <w:r w:rsidR="00A320FA" w:rsidRPr="00F97D59">
              <w:t>设置有对油类、液体的</w:t>
            </w:r>
            <w:r w:rsidR="00A320FA" w:rsidRPr="00F97D59">
              <w:rPr>
                <w:rFonts w:hint="eastAsia"/>
              </w:rPr>
              <w:t>截流</w:t>
            </w:r>
            <w:r w:rsidR="00A320FA" w:rsidRPr="00F97D59">
              <w:t>，收集设施。</w:t>
            </w:r>
            <w:r w:rsidRPr="00F97D59">
              <w:lastRenderedPageBreak/>
              <w:t>具体工艺流程如下：</w:t>
            </w:r>
          </w:p>
          <w:p w14:paraId="0182E653" w14:textId="77777777" w:rsidR="00730A0A" w:rsidRPr="00F97D59" w:rsidRDefault="00730A0A" w:rsidP="00B53509">
            <w:pPr>
              <w:pStyle w:val="afc"/>
              <w:ind w:firstLine="482"/>
              <w:rPr>
                <w:b/>
              </w:rPr>
            </w:pPr>
            <w:r w:rsidRPr="00F97D59">
              <w:rPr>
                <w:b/>
              </w:rPr>
              <w:t>1</w:t>
            </w:r>
            <w:r w:rsidR="009607E1" w:rsidRPr="00F97D59">
              <w:rPr>
                <w:b/>
              </w:rPr>
              <w:t>、</w:t>
            </w:r>
            <w:r w:rsidRPr="00F97D59">
              <w:rPr>
                <w:b/>
              </w:rPr>
              <w:t>电视机拆解流程</w:t>
            </w:r>
          </w:p>
          <w:p w14:paraId="4CB7BAAA" w14:textId="028E1991" w:rsidR="004F638C" w:rsidRPr="00F97D59" w:rsidRDefault="004F638C" w:rsidP="00B53509">
            <w:pPr>
              <w:pStyle w:val="afc"/>
            </w:pPr>
            <w:r w:rsidRPr="00F97D59">
              <w:t>（</w:t>
            </w:r>
            <w:r w:rsidRPr="00F97D59">
              <w:t>1</w:t>
            </w:r>
            <w:r w:rsidRPr="00F97D59">
              <w:t>）阴极射线（</w:t>
            </w:r>
            <w:r w:rsidRPr="00F97D59">
              <w:t>CRT</w:t>
            </w:r>
            <w:r w:rsidRPr="00F97D59">
              <w:t>）电视机</w:t>
            </w:r>
          </w:p>
          <w:p w14:paraId="207775E4" w14:textId="5CFDE78E" w:rsidR="004F638C" w:rsidRPr="00F97D59" w:rsidRDefault="004F638C" w:rsidP="00B53509">
            <w:pPr>
              <w:pStyle w:val="afc"/>
            </w:pPr>
            <w:r w:rsidRPr="00F97D59">
              <w:t>1</w:t>
            </w:r>
            <w:r w:rsidRPr="00F97D59">
              <w:t>）物料准备</w:t>
            </w:r>
          </w:p>
          <w:p w14:paraId="13A9145F" w14:textId="6FB63C9A" w:rsidR="004F638C" w:rsidRPr="00F97D59" w:rsidRDefault="004F638C" w:rsidP="004F638C">
            <w:pPr>
              <w:pStyle w:val="afc"/>
            </w:pPr>
            <w:r w:rsidRPr="00F97D59">
              <w:t>将待拆解的物料搬运到拆解线物料工位，将待拆解的电视机搬上拆解台或上料口。</w:t>
            </w:r>
          </w:p>
          <w:p w14:paraId="1D082127" w14:textId="3938CA05" w:rsidR="004F638C" w:rsidRPr="00F97D59" w:rsidRDefault="004F638C" w:rsidP="004F638C">
            <w:pPr>
              <w:pStyle w:val="afc"/>
            </w:pPr>
            <w:r w:rsidRPr="00F97D59">
              <w:t>2</w:t>
            </w:r>
            <w:r w:rsidRPr="00F97D59">
              <w:t>）拆除电源线：直接拔出连接在线路板上的连接线，不能拔出的使用剪刀剪去；</w:t>
            </w:r>
            <w:r w:rsidRPr="00F97D59">
              <w:t xml:space="preserve"> </w:t>
            </w:r>
            <w:r w:rsidRPr="00F97D59">
              <w:t>随后使用老虎钳松出电源线卡扣，取出电源线；</w:t>
            </w:r>
            <w:r w:rsidR="007402B2" w:rsidRPr="00F97D59">
              <w:t>主要拆解产物为</w:t>
            </w:r>
            <w:r w:rsidRPr="00F97D59">
              <w:t>废弃电线、电源线、花线等。</w:t>
            </w:r>
          </w:p>
          <w:p w14:paraId="0359CE8D" w14:textId="77777777" w:rsidR="00E7552B" w:rsidRPr="00F97D59" w:rsidRDefault="00E7552B" w:rsidP="00B53509">
            <w:pPr>
              <w:pStyle w:val="afc"/>
            </w:pPr>
            <w:r w:rsidRPr="00F97D59">
              <w:t>3</w:t>
            </w:r>
            <w:r w:rsidRPr="00F97D59">
              <w:t>）拆除底座和后壳：首先使用气动螺丝批起出托盘与塑料后盖的固定螺丝，向下取出托盘支架，使用尖头锤分离托盘支架上的铁块；然后使用气动螺丝批起出后盖与前盖的固定螺丝，向后取出后盖板。此过程应分离所有金属部件，保持基本完整，将拆解产物中的塑料、金属分类收集。主要拆解产物：电视机底座和后壳及其上相连部件。</w:t>
            </w:r>
          </w:p>
          <w:p w14:paraId="6E83B755" w14:textId="5777F77E" w:rsidR="007402B2" w:rsidRPr="00F97D59" w:rsidRDefault="00D23DCC" w:rsidP="007402B2">
            <w:pPr>
              <w:pStyle w:val="afc"/>
            </w:pPr>
            <w:r w:rsidRPr="00F97D59">
              <w:t>4</w:t>
            </w:r>
            <w:r w:rsidR="007402B2" w:rsidRPr="00F97D59">
              <w:t>）拆除扬声器：使用气动螺丝批起出扬声器固定螺丝，扬声器左右各一个，使用剪刀剪去扬声器上的连接线，拆解出来的物料分类放置。主要拆解产物为扬声器、废弃连接线等。</w:t>
            </w:r>
          </w:p>
          <w:p w14:paraId="6AEE3415" w14:textId="61767038" w:rsidR="007402B2" w:rsidRPr="00F97D59" w:rsidRDefault="00D23DCC" w:rsidP="007402B2">
            <w:pPr>
              <w:pStyle w:val="afc"/>
            </w:pPr>
            <w:r w:rsidRPr="00F97D59">
              <w:t>5</w:t>
            </w:r>
            <w:r w:rsidR="007402B2" w:rsidRPr="00F97D59">
              <w:t>）拆除各电路板：使用气动螺丝批起出电路板的固定螺丝，用手直接取出电路板，将拆解的产物分类收集。主要拆解产物为废弃高压电路板、控制电路板、螺丝等。</w:t>
            </w:r>
            <w:r w:rsidRPr="00F97D59">
              <w:t>显示器主体不进一步拆分，不会拆解出管颈管玻璃、锥玻璃和荧光粉</w:t>
            </w:r>
            <w:r w:rsidR="00A065BC" w:rsidRPr="00F97D59">
              <w:t>等。</w:t>
            </w:r>
          </w:p>
          <w:p w14:paraId="12893529" w14:textId="6E018D0E" w:rsidR="00B53509" w:rsidRPr="00F97D59" w:rsidRDefault="00730A0A" w:rsidP="00B53509">
            <w:pPr>
              <w:pStyle w:val="afc"/>
            </w:pPr>
            <w:r w:rsidRPr="00F97D59">
              <w:t>（</w:t>
            </w:r>
            <w:r w:rsidRPr="00F97D59">
              <w:t>2</w:t>
            </w:r>
            <w:r w:rsidRPr="00F97D59">
              <w:t>）</w:t>
            </w:r>
            <w:r w:rsidR="009607E1" w:rsidRPr="00F97D59">
              <w:t>平板电视机</w:t>
            </w:r>
          </w:p>
          <w:p w14:paraId="459A627A" w14:textId="009AC611" w:rsidR="00B53509" w:rsidRPr="00F97D59" w:rsidRDefault="009607E1" w:rsidP="00B53509">
            <w:pPr>
              <w:pStyle w:val="afc"/>
            </w:pPr>
            <w:r w:rsidRPr="00F97D59">
              <w:t>1</w:t>
            </w:r>
            <w:r w:rsidRPr="00F97D59">
              <w:t>）</w:t>
            </w:r>
            <w:r w:rsidR="00B53509" w:rsidRPr="00F97D59">
              <w:t>物料准备：将待拆解的物料搬至拆解工作台，液晶面板朝下，注意放置时应轻拿轻放。</w:t>
            </w:r>
          </w:p>
          <w:p w14:paraId="4EC0AA53" w14:textId="79DC57AE" w:rsidR="00B53509" w:rsidRPr="00F97D59" w:rsidRDefault="009607E1" w:rsidP="00B53509">
            <w:pPr>
              <w:pStyle w:val="afc"/>
            </w:pPr>
            <w:r w:rsidRPr="00F97D59">
              <w:t>2</w:t>
            </w:r>
            <w:r w:rsidRPr="00F97D59">
              <w:t>）</w:t>
            </w:r>
            <w:r w:rsidR="00B53509" w:rsidRPr="00F97D59">
              <w:t>拆除电源线：直接拔出连接在线路板上的连接线，不能拔出的使用剪刀剪去；</w:t>
            </w:r>
            <w:r w:rsidR="00B53509" w:rsidRPr="00F97D59">
              <w:t xml:space="preserve"> </w:t>
            </w:r>
            <w:r w:rsidR="00B53509" w:rsidRPr="00F97D59">
              <w:t>随后使用老虎钳松出电源线卡扣，取出电源线；得到废弃电线、电源线、花线等。</w:t>
            </w:r>
          </w:p>
          <w:p w14:paraId="50532158" w14:textId="7E6684E1" w:rsidR="00B53509" w:rsidRPr="00F97D59" w:rsidRDefault="009607E1" w:rsidP="00B53509">
            <w:pPr>
              <w:pStyle w:val="afc"/>
            </w:pPr>
            <w:r w:rsidRPr="00F97D59">
              <w:t>3</w:t>
            </w:r>
            <w:r w:rsidRPr="00F97D59">
              <w:t>）</w:t>
            </w:r>
            <w:r w:rsidR="00B53509" w:rsidRPr="00F97D59">
              <w:t>拆除底座和后壳：首先使用气动螺丝批起出托盘与塑料后盖的固定螺丝，向下取出托盘支架，使用尖头锤分离托盘支架上的铁块；然后使用气动螺</w:t>
            </w:r>
            <w:r w:rsidR="00B53509" w:rsidRPr="00F97D59">
              <w:lastRenderedPageBreak/>
              <w:t>丝批起出后盖与前盖的固定螺丝，向后取出后盖板。此过程应分离所有金属部件，保持基本完整，</w:t>
            </w:r>
            <w:r w:rsidRPr="00F97D59">
              <w:t>将</w:t>
            </w:r>
            <w:r w:rsidR="00B53509" w:rsidRPr="00F97D59">
              <w:t>拆解产物中的塑料、金属分类收集。</w:t>
            </w:r>
            <w:r w:rsidR="00DF1339" w:rsidRPr="00F97D59">
              <w:t>主要拆解产物：电视机底座和后壳及其上相连部件。</w:t>
            </w:r>
          </w:p>
          <w:p w14:paraId="20331C17" w14:textId="4D52E725" w:rsidR="00B53509" w:rsidRPr="00F97D59" w:rsidRDefault="009607E1" w:rsidP="00B53509">
            <w:pPr>
              <w:pStyle w:val="afc"/>
            </w:pPr>
            <w:r w:rsidRPr="00F97D59">
              <w:t>4</w:t>
            </w:r>
            <w:r w:rsidRPr="00F97D59">
              <w:t>）</w:t>
            </w:r>
            <w:r w:rsidR="00B53509" w:rsidRPr="00F97D59">
              <w:t>拆除</w:t>
            </w:r>
            <w:r w:rsidR="00AB6769" w:rsidRPr="00F97D59">
              <w:t>扬声器</w:t>
            </w:r>
            <w:r w:rsidR="00B53509" w:rsidRPr="00F97D59">
              <w:t>：使用气动螺丝批起出扬声器固定螺丝，扬声器左右各一个，使用剪刀剪去扬声器上的连接线，得到</w:t>
            </w:r>
            <w:r w:rsidR="00AB6769" w:rsidRPr="00F97D59">
              <w:t>扬声器</w:t>
            </w:r>
            <w:r w:rsidR="00B53509" w:rsidRPr="00F97D59">
              <w:t>、废弃连接线等。拆解出来的物料分类放置。</w:t>
            </w:r>
          </w:p>
          <w:p w14:paraId="63C96024" w14:textId="237E8935" w:rsidR="00B53509" w:rsidRPr="00F97D59" w:rsidRDefault="00671901" w:rsidP="00B53509">
            <w:pPr>
              <w:pStyle w:val="afc"/>
            </w:pPr>
            <w:r w:rsidRPr="00F97D59">
              <w:t>5</w:t>
            </w:r>
            <w:r w:rsidRPr="00F97D59">
              <w:t>）</w:t>
            </w:r>
            <w:r w:rsidR="00B53509" w:rsidRPr="00F97D59">
              <w:t>拆除各电路板：使用气动螺丝批起出电路板的固定螺丝，用手直接取出电路板，得到拆解产物为废弃高压电路板、控制电路板、螺丝等。</w:t>
            </w:r>
            <w:r w:rsidRPr="00F97D59">
              <w:t>将</w:t>
            </w:r>
            <w:r w:rsidR="00B53509" w:rsidRPr="00F97D59">
              <w:t>拆解</w:t>
            </w:r>
            <w:r w:rsidRPr="00F97D59">
              <w:t>的</w:t>
            </w:r>
            <w:r w:rsidR="00B53509" w:rsidRPr="00F97D59">
              <w:t>产物分类收集。</w:t>
            </w:r>
          </w:p>
          <w:p w14:paraId="4DC40F3A" w14:textId="08ECA56B" w:rsidR="00B53509" w:rsidRPr="00F97D59" w:rsidRDefault="00671901" w:rsidP="00B53509">
            <w:pPr>
              <w:pStyle w:val="afc"/>
            </w:pPr>
            <w:r w:rsidRPr="00F97D59">
              <w:t>6</w:t>
            </w:r>
            <w:r w:rsidRPr="00F97D59">
              <w:t>）</w:t>
            </w:r>
            <w:r w:rsidR="00B53509" w:rsidRPr="00F97D59">
              <w:t>拆除液晶面板：将背光源与液晶面板分离。拆解废气液晶显示屏时应先完整取出背光模组，不得破坏背光灯管，即使用气动螺丝批拆除液晶面板与金属支架的固定螺丝，借助一字起取出液晶面板，得到液晶面板、背光源等，液晶面板直接外售。拆解过程中应保证背光源完整无损，并转移至负压工作台拆解。</w:t>
            </w:r>
            <w:r w:rsidR="00DF1339" w:rsidRPr="00F97D59">
              <w:t>主要拆解产物液晶面板和前壳、</w:t>
            </w:r>
            <w:r w:rsidR="00DF1339" w:rsidRPr="00F97D59">
              <w:t xml:space="preserve">LED </w:t>
            </w:r>
            <w:r w:rsidR="00DF1339" w:rsidRPr="00F97D59">
              <w:t>灯等背光源、电源线等。</w:t>
            </w:r>
          </w:p>
          <w:p w14:paraId="472D583F" w14:textId="77777777" w:rsidR="00B34C66" w:rsidRPr="00F97D59" w:rsidRDefault="00AB6769" w:rsidP="00AB6769">
            <w:pPr>
              <w:pStyle w:val="afc"/>
            </w:pPr>
            <w:r w:rsidRPr="00F97D59">
              <w:t>7</w:t>
            </w:r>
            <w:r w:rsidRPr="00F97D59">
              <w:t>）拆解背光模组：在负压环境中，使用剪刀剪去固定背光灯管的固定片，拆除的背光灯管放入专用的密闭容器，</w:t>
            </w:r>
            <w:r w:rsidR="002A0DC2" w:rsidRPr="00F97D59">
              <w:t>暂存于危险废物暂存间，定期交由有资质的单位进行处理</w:t>
            </w:r>
            <w:r w:rsidRPr="00F97D59">
              <w:t>。拆解过程中注意轻拿轻放灯管，保证灯管的完整性。</w:t>
            </w:r>
            <w:r w:rsidR="00BD4A9D" w:rsidRPr="00F97D59">
              <w:t>主要拆解产物为背光灯管。</w:t>
            </w:r>
          </w:p>
          <w:p w14:paraId="40ED1518" w14:textId="59A8CF51" w:rsidR="00B34C66" w:rsidRPr="00F97D59" w:rsidRDefault="00B34C66" w:rsidP="00AB6769">
            <w:pPr>
              <w:pStyle w:val="afc"/>
            </w:pPr>
            <w:r w:rsidRPr="00F97D59">
              <w:rPr>
                <w:rFonts w:hint="eastAsia"/>
              </w:rPr>
              <w:t>备注</w:t>
            </w:r>
            <w:r w:rsidRPr="00F97D59">
              <w:t>：</w:t>
            </w:r>
            <w:r w:rsidRPr="00F97D59">
              <w:rPr>
                <w:rFonts w:hint="eastAsia"/>
              </w:rPr>
              <w:t>拆解</w:t>
            </w:r>
            <w:r w:rsidRPr="00F97D59">
              <w:t>废弃显示器时应预先完整</w:t>
            </w:r>
            <w:r w:rsidRPr="00F97D59">
              <w:rPr>
                <w:rFonts w:hint="eastAsia"/>
              </w:rPr>
              <w:t>取出</w:t>
            </w:r>
            <w:r w:rsidRPr="00F97D59">
              <w:t>背光模组，不得破坏背光灯管。</w:t>
            </w:r>
            <w:r w:rsidR="004548B9" w:rsidRPr="00F97D59">
              <w:rPr>
                <w:rFonts w:hint="eastAsia"/>
              </w:rPr>
              <w:t>拆除</w:t>
            </w:r>
            <w:r w:rsidR="004548B9" w:rsidRPr="00F97D59">
              <w:t>背光模组的操作人员应配备防护口罩、手套和工作服。</w:t>
            </w:r>
          </w:p>
          <w:p w14:paraId="56082A93" w14:textId="11ECB51F" w:rsidR="00DF0EAC" w:rsidRPr="00F97D59" w:rsidRDefault="00DF0EAC" w:rsidP="00AB6769">
            <w:pPr>
              <w:pStyle w:val="afc"/>
            </w:pPr>
            <w:r w:rsidRPr="00F97D59">
              <w:t>具体工艺流程</w:t>
            </w:r>
            <w:r w:rsidR="00D736CE" w:rsidRPr="00F97D59">
              <w:t>图</w:t>
            </w:r>
            <w:r w:rsidRPr="00F97D59">
              <w:t>如下：</w:t>
            </w:r>
          </w:p>
          <w:p w14:paraId="73D995DD" w14:textId="22071C0F" w:rsidR="00DF0EAC" w:rsidRPr="00F97D59" w:rsidRDefault="00DF0EAC" w:rsidP="00DF0EAC">
            <w:pPr>
              <w:pStyle w:val="19"/>
              <w:ind w:firstLineChars="700" w:firstLine="1470"/>
              <w:rPr>
                <w:color w:val="auto"/>
              </w:rPr>
            </w:pPr>
            <w:r w:rsidRPr="00F97D59">
              <w:rPr>
                <w:color w:val="auto"/>
              </w:rPr>
              <w:object w:dxaOrig="6750" w:dyaOrig="9871" w14:anchorId="4A866A74">
                <v:shape id="_x0000_i1026" type="#_x0000_t75" style="width:266.6pt;height:389.2pt" o:ole="">
                  <v:imagedata r:id="rId9" o:title=""/>
                </v:shape>
                <o:OLEObject Type="Embed" ProgID="Visio.Drawing.15" ShapeID="_x0000_i1026" DrawAspect="Content" ObjectID="_1712583340" r:id="rId10"/>
              </w:object>
            </w:r>
          </w:p>
          <w:p w14:paraId="73425F73" w14:textId="436CBD1D" w:rsidR="00DF0EAC" w:rsidRPr="00F97D59" w:rsidRDefault="00977828" w:rsidP="00DF0EAC">
            <w:pPr>
              <w:pStyle w:val="19"/>
              <w:ind w:firstLineChars="1400" w:firstLine="2940"/>
              <w:rPr>
                <w:color w:val="auto"/>
              </w:rPr>
            </w:pPr>
            <w:r w:rsidRPr="00F97D59">
              <w:rPr>
                <w:color w:val="auto"/>
              </w:rPr>
              <w:t>图</w:t>
            </w:r>
            <w:r w:rsidRPr="00F97D59">
              <w:rPr>
                <w:color w:val="auto"/>
              </w:rPr>
              <w:t>2-</w:t>
            </w:r>
            <w:r w:rsidR="00D35841" w:rsidRPr="00F97D59">
              <w:rPr>
                <w:color w:val="auto"/>
              </w:rPr>
              <w:t xml:space="preserve">5 </w:t>
            </w:r>
            <w:r w:rsidRPr="00F97D59">
              <w:rPr>
                <w:color w:val="auto"/>
              </w:rPr>
              <w:t xml:space="preserve"> </w:t>
            </w:r>
            <w:r w:rsidR="00DF0EAC" w:rsidRPr="00F97D59">
              <w:rPr>
                <w:color w:val="auto"/>
              </w:rPr>
              <w:t>电视机拆解工艺流程图</w:t>
            </w:r>
          </w:p>
          <w:p w14:paraId="3893D994" w14:textId="30905FB1" w:rsidR="00AB6769" w:rsidRPr="00F97D59" w:rsidRDefault="00DB69BD" w:rsidP="00AB6769">
            <w:pPr>
              <w:pStyle w:val="afc"/>
            </w:pPr>
            <w:r w:rsidRPr="00F97D59">
              <w:t>电视机主要拆解产物清单一览表见表</w:t>
            </w:r>
            <w:r w:rsidR="003F6EA1" w:rsidRPr="00F97D59">
              <w:t>2-5</w:t>
            </w:r>
            <w:r w:rsidR="003F6EA1" w:rsidRPr="00F97D59">
              <w:t>。</w:t>
            </w:r>
          </w:p>
          <w:p w14:paraId="35E23BE2" w14:textId="2AE9C6C3" w:rsidR="00990849" w:rsidRPr="00F97D59" w:rsidRDefault="00990849" w:rsidP="00990849">
            <w:pPr>
              <w:pStyle w:val="19"/>
              <w:rPr>
                <w:color w:val="auto"/>
              </w:rPr>
            </w:pPr>
            <w:r w:rsidRPr="00F97D59">
              <w:rPr>
                <w:color w:val="auto"/>
              </w:rPr>
              <w:t>表</w:t>
            </w:r>
            <w:r w:rsidR="00977828" w:rsidRPr="00F97D59">
              <w:rPr>
                <w:color w:val="auto"/>
              </w:rPr>
              <w:t>2-</w:t>
            </w:r>
            <w:r w:rsidR="003F6EA1" w:rsidRPr="00F97D59">
              <w:rPr>
                <w:color w:val="auto"/>
              </w:rPr>
              <w:t>5</w:t>
            </w:r>
            <w:r w:rsidR="00977828" w:rsidRPr="00F97D59">
              <w:rPr>
                <w:color w:val="auto"/>
              </w:rPr>
              <w:t xml:space="preserve"> </w:t>
            </w:r>
            <w:r w:rsidRPr="00F97D59">
              <w:rPr>
                <w:color w:val="auto"/>
              </w:rPr>
              <w:t xml:space="preserve">       </w:t>
            </w:r>
            <w:r w:rsidR="00DB69BD" w:rsidRPr="00F97D59">
              <w:rPr>
                <w:color w:val="auto"/>
              </w:rPr>
              <w:t xml:space="preserve">            </w:t>
            </w:r>
            <w:r w:rsidRPr="00F97D59">
              <w:rPr>
                <w:color w:val="auto"/>
              </w:rPr>
              <w:t>电视机主要拆解产物清单</w:t>
            </w:r>
            <w:r w:rsidR="00DB69BD" w:rsidRPr="00F97D59">
              <w:rPr>
                <w:color w:val="auto"/>
              </w:rPr>
              <w:t>一览表</w:t>
            </w:r>
          </w:p>
          <w:tbl>
            <w:tblPr>
              <w:tblStyle w:val="af8"/>
              <w:tblW w:w="4988" w:type="pct"/>
              <w:tblLook w:val="04A0" w:firstRow="1" w:lastRow="0" w:firstColumn="1" w:lastColumn="0" w:noHBand="0" w:noVBand="1"/>
            </w:tblPr>
            <w:tblGrid>
              <w:gridCol w:w="674"/>
              <w:gridCol w:w="2415"/>
              <w:gridCol w:w="1564"/>
              <w:gridCol w:w="3467"/>
            </w:tblGrid>
            <w:tr w:rsidR="00F97D59" w:rsidRPr="00F97D59" w14:paraId="1242D942" w14:textId="53FBAF1A" w:rsidTr="00047E88">
              <w:tc>
                <w:tcPr>
                  <w:tcW w:w="415" w:type="pct"/>
                  <w:vAlign w:val="center"/>
                </w:tcPr>
                <w:p w14:paraId="54B94A37" w14:textId="17BB866C" w:rsidR="00A20C5A" w:rsidRPr="00F97D59" w:rsidRDefault="00A20C5A" w:rsidP="00A20C5A">
                  <w:pPr>
                    <w:pStyle w:val="17"/>
                    <w:rPr>
                      <w:color w:val="auto"/>
                    </w:rPr>
                  </w:pPr>
                  <w:r w:rsidRPr="00F97D59">
                    <w:rPr>
                      <w:color w:val="auto"/>
                    </w:rPr>
                    <w:t>序号</w:t>
                  </w:r>
                </w:p>
              </w:tc>
              <w:tc>
                <w:tcPr>
                  <w:tcW w:w="1487" w:type="pct"/>
                  <w:vAlign w:val="center"/>
                </w:tcPr>
                <w:p w14:paraId="6360F88B" w14:textId="3489B937" w:rsidR="00A20C5A" w:rsidRPr="00F97D59" w:rsidRDefault="00A20C5A" w:rsidP="00A20C5A">
                  <w:pPr>
                    <w:pStyle w:val="17"/>
                    <w:rPr>
                      <w:color w:val="auto"/>
                    </w:rPr>
                  </w:pPr>
                  <w:r w:rsidRPr="00F97D59">
                    <w:rPr>
                      <w:color w:val="auto"/>
                    </w:rPr>
                    <w:t>名称</w:t>
                  </w:r>
                </w:p>
              </w:tc>
              <w:tc>
                <w:tcPr>
                  <w:tcW w:w="963" w:type="pct"/>
                  <w:vAlign w:val="center"/>
                </w:tcPr>
                <w:p w14:paraId="7E8A168C" w14:textId="7195F810" w:rsidR="00A20C5A" w:rsidRPr="00F97D59" w:rsidRDefault="00A20C5A" w:rsidP="00A20C5A">
                  <w:pPr>
                    <w:pStyle w:val="17"/>
                    <w:rPr>
                      <w:color w:val="auto"/>
                    </w:rPr>
                  </w:pPr>
                  <w:r w:rsidRPr="00F97D59">
                    <w:rPr>
                      <w:color w:val="auto"/>
                    </w:rPr>
                    <w:t>废物类别</w:t>
                  </w:r>
                </w:p>
              </w:tc>
              <w:tc>
                <w:tcPr>
                  <w:tcW w:w="2135" w:type="pct"/>
                  <w:vAlign w:val="center"/>
                </w:tcPr>
                <w:p w14:paraId="79796803" w14:textId="54BACAC4" w:rsidR="00A20C5A" w:rsidRPr="00F97D59" w:rsidRDefault="00A20C5A" w:rsidP="00A20C5A">
                  <w:pPr>
                    <w:pStyle w:val="17"/>
                    <w:rPr>
                      <w:color w:val="auto"/>
                    </w:rPr>
                  </w:pPr>
                  <w:r w:rsidRPr="00F97D59">
                    <w:rPr>
                      <w:color w:val="auto"/>
                    </w:rPr>
                    <w:t>处置方式</w:t>
                  </w:r>
                </w:p>
              </w:tc>
            </w:tr>
            <w:tr w:rsidR="00F97D59" w:rsidRPr="00F97D59" w14:paraId="6AA7CEEE" w14:textId="419826B0" w:rsidTr="00047E88">
              <w:tc>
                <w:tcPr>
                  <w:tcW w:w="415" w:type="pct"/>
                  <w:vAlign w:val="center"/>
                </w:tcPr>
                <w:p w14:paraId="299573DF" w14:textId="69A7FD67" w:rsidR="00A20C5A" w:rsidRPr="00F97D59" w:rsidRDefault="00A20C5A" w:rsidP="00A20C5A">
                  <w:pPr>
                    <w:pStyle w:val="17"/>
                    <w:rPr>
                      <w:color w:val="auto"/>
                    </w:rPr>
                  </w:pPr>
                  <w:r w:rsidRPr="00F97D59">
                    <w:rPr>
                      <w:color w:val="auto"/>
                    </w:rPr>
                    <w:t>1</w:t>
                  </w:r>
                </w:p>
              </w:tc>
              <w:tc>
                <w:tcPr>
                  <w:tcW w:w="1487" w:type="pct"/>
                  <w:vAlign w:val="center"/>
                </w:tcPr>
                <w:p w14:paraId="658B0302" w14:textId="571D5F13" w:rsidR="00A20C5A" w:rsidRPr="00F97D59" w:rsidRDefault="003C18F2" w:rsidP="00A20C5A">
                  <w:pPr>
                    <w:pStyle w:val="17"/>
                    <w:rPr>
                      <w:color w:val="auto"/>
                    </w:rPr>
                  </w:pPr>
                  <w:r w:rsidRPr="00F97D59">
                    <w:rPr>
                      <w:color w:val="auto"/>
                    </w:rPr>
                    <w:t>塑料</w:t>
                  </w:r>
                </w:p>
              </w:tc>
              <w:tc>
                <w:tcPr>
                  <w:tcW w:w="963" w:type="pct"/>
                  <w:vAlign w:val="center"/>
                </w:tcPr>
                <w:p w14:paraId="383BAD98" w14:textId="0D7A0227" w:rsidR="00A20C5A" w:rsidRPr="00F97D59" w:rsidRDefault="00A20C5A" w:rsidP="00A20C5A">
                  <w:pPr>
                    <w:pStyle w:val="17"/>
                    <w:rPr>
                      <w:color w:val="auto"/>
                    </w:rPr>
                  </w:pPr>
                  <w:r w:rsidRPr="00F97D59">
                    <w:rPr>
                      <w:color w:val="auto"/>
                    </w:rPr>
                    <w:t>一般固废</w:t>
                  </w:r>
                </w:p>
              </w:tc>
              <w:tc>
                <w:tcPr>
                  <w:tcW w:w="2135" w:type="pct"/>
                  <w:vAlign w:val="center"/>
                </w:tcPr>
                <w:p w14:paraId="0511017D" w14:textId="396F4BAA" w:rsidR="00A20C5A" w:rsidRPr="00F97D59" w:rsidRDefault="003C18F2" w:rsidP="00A20C5A">
                  <w:pPr>
                    <w:pStyle w:val="17"/>
                    <w:rPr>
                      <w:color w:val="auto"/>
                    </w:rPr>
                  </w:pPr>
                  <w:r w:rsidRPr="00F97D59">
                    <w:rPr>
                      <w:color w:val="auto"/>
                    </w:rPr>
                    <w:t>分类收集</w:t>
                  </w:r>
                  <w:r w:rsidR="00DB69BD" w:rsidRPr="00F97D59">
                    <w:rPr>
                      <w:color w:val="auto"/>
                    </w:rPr>
                    <w:t>，进行外售</w:t>
                  </w:r>
                </w:p>
              </w:tc>
            </w:tr>
            <w:tr w:rsidR="00F97D59" w:rsidRPr="00F97D59" w14:paraId="73B6EB1E" w14:textId="7872B9D3" w:rsidTr="00047E88">
              <w:tc>
                <w:tcPr>
                  <w:tcW w:w="415" w:type="pct"/>
                  <w:vAlign w:val="center"/>
                </w:tcPr>
                <w:p w14:paraId="42BA6C48" w14:textId="31B37743" w:rsidR="00A20C5A" w:rsidRPr="00F97D59" w:rsidRDefault="00A20C5A" w:rsidP="00A20C5A">
                  <w:pPr>
                    <w:pStyle w:val="17"/>
                    <w:rPr>
                      <w:color w:val="auto"/>
                    </w:rPr>
                  </w:pPr>
                  <w:r w:rsidRPr="00F97D59">
                    <w:rPr>
                      <w:color w:val="auto"/>
                    </w:rPr>
                    <w:t>2</w:t>
                  </w:r>
                </w:p>
              </w:tc>
              <w:tc>
                <w:tcPr>
                  <w:tcW w:w="1487" w:type="pct"/>
                  <w:vAlign w:val="center"/>
                </w:tcPr>
                <w:p w14:paraId="04D8EE9C" w14:textId="5C6DD0C0" w:rsidR="00A20C5A" w:rsidRPr="00F97D59" w:rsidRDefault="003C18F2" w:rsidP="00A20C5A">
                  <w:pPr>
                    <w:pStyle w:val="17"/>
                    <w:rPr>
                      <w:color w:val="auto"/>
                    </w:rPr>
                  </w:pPr>
                  <w:r w:rsidRPr="00F97D59">
                    <w:rPr>
                      <w:color w:val="auto"/>
                    </w:rPr>
                    <w:t>废线缆</w:t>
                  </w:r>
                </w:p>
              </w:tc>
              <w:tc>
                <w:tcPr>
                  <w:tcW w:w="963" w:type="pct"/>
                  <w:vAlign w:val="center"/>
                </w:tcPr>
                <w:p w14:paraId="09A5812F" w14:textId="68BB269B" w:rsidR="00A20C5A" w:rsidRPr="00F97D59" w:rsidRDefault="00A20C5A" w:rsidP="00A20C5A">
                  <w:pPr>
                    <w:pStyle w:val="17"/>
                    <w:rPr>
                      <w:color w:val="auto"/>
                    </w:rPr>
                  </w:pPr>
                  <w:r w:rsidRPr="00F97D59">
                    <w:rPr>
                      <w:color w:val="auto"/>
                    </w:rPr>
                    <w:t>一般固废</w:t>
                  </w:r>
                </w:p>
              </w:tc>
              <w:tc>
                <w:tcPr>
                  <w:tcW w:w="2135" w:type="pct"/>
                  <w:vAlign w:val="center"/>
                </w:tcPr>
                <w:p w14:paraId="644FD44D" w14:textId="37638C96" w:rsidR="00A20C5A" w:rsidRPr="00F97D59" w:rsidRDefault="003C18F2" w:rsidP="00A20C5A">
                  <w:pPr>
                    <w:pStyle w:val="17"/>
                    <w:rPr>
                      <w:color w:val="auto"/>
                    </w:rPr>
                  </w:pPr>
                  <w:r w:rsidRPr="00F97D59">
                    <w:rPr>
                      <w:color w:val="auto"/>
                    </w:rPr>
                    <w:t>分类收集</w:t>
                  </w:r>
                  <w:r w:rsidR="00DB69BD" w:rsidRPr="00F97D59">
                    <w:rPr>
                      <w:color w:val="auto"/>
                    </w:rPr>
                    <w:t>，进行外售</w:t>
                  </w:r>
                </w:p>
              </w:tc>
            </w:tr>
            <w:tr w:rsidR="00F97D59" w:rsidRPr="00F97D59" w14:paraId="362CFF7F" w14:textId="77777777" w:rsidTr="00047E88">
              <w:tc>
                <w:tcPr>
                  <w:tcW w:w="415" w:type="pct"/>
                  <w:vAlign w:val="center"/>
                </w:tcPr>
                <w:p w14:paraId="4BE2C902" w14:textId="5B2F3FAE" w:rsidR="00C03659" w:rsidRPr="00F97D59" w:rsidRDefault="00C03659" w:rsidP="00C03659">
                  <w:pPr>
                    <w:pStyle w:val="17"/>
                    <w:rPr>
                      <w:color w:val="auto"/>
                    </w:rPr>
                  </w:pPr>
                  <w:r w:rsidRPr="00F97D59">
                    <w:rPr>
                      <w:color w:val="auto"/>
                    </w:rPr>
                    <w:t>3</w:t>
                  </w:r>
                </w:p>
              </w:tc>
              <w:tc>
                <w:tcPr>
                  <w:tcW w:w="1487" w:type="pct"/>
                  <w:vAlign w:val="center"/>
                </w:tcPr>
                <w:p w14:paraId="56463827" w14:textId="4FA97411" w:rsidR="00C03659" w:rsidRPr="00F97D59" w:rsidRDefault="00C03659" w:rsidP="00C03659">
                  <w:pPr>
                    <w:pStyle w:val="17"/>
                    <w:rPr>
                      <w:color w:val="auto"/>
                    </w:rPr>
                  </w:pPr>
                  <w:r w:rsidRPr="00F97D59">
                    <w:rPr>
                      <w:color w:val="auto"/>
                    </w:rPr>
                    <w:t>液晶面板</w:t>
                  </w:r>
                </w:p>
              </w:tc>
              <w:tc>
                <w:tcPr>
                  <w:tcW w:w="963" w:type="pct"/>
                  <w:vAlign w:val="center"/>
                </w:tcPr>
                <w:p w14:paraId="5EE5159F" w14:textId="32D68C1D" w:rsidR="00C03659" w:rsidRPr="00F97D59" w:rsidRDefault="00C03659" w:rsidP="00C03659">
                  <w:pPr>
                    <w:pStyle w:val="17"/>
                    <w:rPr>
                      <w:color w:val="auto"/>
                    </w:rPr>
                  </w:pPr>
                  <w:r w:rsidRPr="00F97D59">
                    <w:rPr>
                      <w:color w:val="auto"/>
                    </w:rPr>
                    <w:t>一般固废</w:t>
                  </w:r>
                </w:p>
              </w:tc>
              <w:tc>
                <w:tcPr>
                  <w:tcW w:w="2135" w:type="pct"/>
                  <w:vAlign w:val="center"/>
                </w:tcPr>
                <w:p w14:paraId="157B4C5B" w14:textId="28C70350" w:rsidR="00C03659" w:rsidRPr="00F97D59" w:rsidRDefault="003C18F2" w:rsidP="00C03659">
                  <w:pPr>
                    <w:pStyle w:val="17"/>
                    <w:rPr>
                      <w:color w:val="auto"/>
                    </w:rPr>
                  </w:pPr>
                  <w:r w:rsidRPr="00F97D59">
                    <w:rPr>
                      <w:color w:val="auto"/>
                    </w:rPr>
                    <w:t>分类收集</w:t>
                  </w:r>
                  <w:r w:rsidR="00C03659" w:rsidRPr="00F97D59">
                    <w:rPr>
                      <w:color w:val="auto"/>
                    </w:rPr>
                    <w:t>，进行外售</w:t>
                  </w:r>
                </w:p>
              </w:tc>
            </w:tr>
            <w:tr w:rsidR="00F97D59" w:rsidRPr="00F97D59" w14:paraId="6E98F4F5" w14:textId="77777777" w:rsidTr="00047E88">
              <w:tc>
                <w:tcPr>
                  <w:tcW w:w="415" w:type="pct"/>
                  <w:vAlign w:val="center"/>
                </w:tcPr>
                <w:p w14:paraId="5C8B19F9" w14:textId="61A0F006" w:rsidR="00C03659" w:rsidRPr="00F97D59" w:rsidRDefault="00C03659" w:rsidP="00C03659">
                  <w:pPr>
                    <w:pStyle w:val="17"/>
                    <w:rPr>
                      <w:color w:val="auto"/>
                    </w:rPr>
                  </w:pPr>
                  <w:r w:rsidRPr="00F97D59">
                    <w:rPr>
                      <w:color w:val="auto"/>
                    </w:rPr>
                    <w:t>4</w:t>
                  </w:r>
                </w:p>
              </w:tc>
              <w:tc>
                <w:tcPr>
                  <w:tcW w:w="1487" w:type="pct"/>
                  <w:vAlign w:val="center"/>
                </w:tcPr>
                <w:p w14:paraId="5F704B49" w14:textId="40DB72F4" w:rsidR="00C03659" w:rsidRPr="00F97D59" w:rsidRDefault="00C03659" w:rsidP="00C03659">
                  <w:pPr>
                    <w:pStyle w:val="17"/>
                    <w:rPr>
                      <w:color w:val="auto"/>
                    </w:rPr>
                  </w:pPr>
                  <w:r w:rsidRPr="00F97D59">
                    <w:rPr>
                      <w:color w:val="auto"/>
                    </w:rPr>
                    <w:t xml:space="preserve">LED </w:t>
                  </w:r>
                  <w:r w:rsidRPr="00F97D59">
                    <w:rPr>
                      <w:color w:val="auto"/>
                    </w:rPr>
                    <w:t>灯</w:t>
                  </w:r>
                </w:p>
              </w:tc>
              <w:tc>
                <w:tcPr>
                  <w:tcW w:w="963" w:type="pct"/>
                  <w:vAlign w:val="center"/>
                </w:tcPr>
                <w:p w14:paraId="72051A97" w14:textId="3DD5D36E" w:rsidR="00C03659" w:rsidRPr="00F97D59" w:rsidRDefault="00C03659" w:rsidP="00C03659">
                  <w:pPr>
                    <w:pStyle w:val="17"/>
                    <w:rPr>
                      <w:color w:val="auto"/>
                    </w:rPr>
                  </w:pPr>
                  <w:r w:rsidRPr="00F97D59">
                    <w:rPr>
                      <w:color w:val="auto"/>
                    </w:rPr>
                    <w:t>一般固废</w:t>
                  </w:r>
                </w:p>
              </w:tc>
              <w:tc>
                <w:tcPr>
                  <w:tcW w:w="2135" w:type="pct"/>
                  <w:vAlign w:val="center"/>
                </w:tcPr>
                <w:p w14:paraId="48DA0259" w14:textId="6437C91A" w:rsidR="00C03659" w:rsidRPr="00F97D59" w:rsidRDefault="003C18F2" w:rsidP="00C03659">
                  <w:pPr>
                    <w:pStyle w:val="17"/>
                    <w:rPr>
                      <w:color w:val="auto"/>
                    </w:rPr>
                  </w:pPr>
                  <w:r w:rsidRPr="00F97D59">
                    <w:rPr>
                      <w:color w:val="auto"/>
                    </w:rPr>
                    <w:t>分类收集</w:t>
                  </w:r>
                  <w:r w:rsidR="00C03659" w:rsidRPr="00F97D59">
                    <w:rPr>
                      <w:color w:val="auto"/>
                    </w:rPr>
                    <w:t>，进行外售</w:t>
                  </w:r>
                </w:p>
              </w:tc>
            </w:tr>
            <w:tr w:rsidR="00F97D59" w:rsidRPr="00F97D59" w14:paraId="7181A8DB" w14:textId="77777777" w:rsidTr="00047E88">
              <w:tc>
                <w:tcPr>
                  <w:tcW w:w="415" w:type="pct"/>
                  <w:vAlign w:val="center"/>
                </w:tcPr>
                <w:p w14:paraId="2D1794E5" w14:textId="0BFB5EB1" w:rsidR="00C03659" w:rsidRPr="00F97D59" w:rsidRDefault="00C03659" w:rsidP="00C03659">
                  <w:pPr>
                    <w:pStyle w:val="17"/>
                    <w:rPr>
                      <w:color w:val="auto"/>
                    </w:rPr>
                  </w:pPr>
                  <w:r w:rsidRPr="00F97D59">
                    <w:rPr>
                      <w:color w:val="auto"/>
                    </w:rPr>
                    <w:t>5</w:t>
                  </w:r>
                </w:p>
              </w:tc>
              <w:tc>
                <w:tcPr>
                  <w:tcW w:w="1487" w:type="pct"/>
                  <w:vAlign w:val="center"/>
                </w:tcPr>
                <w:p w14:paraId="7CB7D840" w14:textId="5A0C7040" w:rsidR="00C03659" w:rsidRPr="00F97D59" w:rsidRDefault="00C03659" w:rsidP="00C03659">
                  <w:pPr>
                    <w:pStyle w:val="17"/>
                    <w:rPr>
                      <w:color w:val="auto"/>
                    </w:rPr>
                  </w:pPr>
                  <w:r w:rsidRPr="00F97D59">
                    <w:rPr>
                      <w:color w:val="auto"/>
                    </w:rPr>
                    <w:t>废扬声器</w:t>
                  </w:r>
                </w:p>
              </w:tc>
              <w:tc>
                <w:tcPr>
                  <w:tcW w:w="963" w:type="pct"/>
                  <w:vAlign w:val="center"/>
                </w:tcPr>
                <w:p w14:paraId="33EFFEE5" w14:textId="2A3B32D9" w:rsidR="00C03659" w:rsidRPr="00F97D59" w:rsidRDefault="00C03659" w:rsidP="00C03659">
                  <w:pPr>
                    <w:pStyle w:val="17"/>
                    <w:rPr>
                      <w:color w:val="auto"/>
                    </w:rPr>
                  </w:pPr>
                  <w:r w:rsidRPr="00F97D59">
                    <w:rPr>
                      <w:color w:val="auto"/>
                    </w:rPr>
                    <w:t>一般固废</w:t>
                  </w:r>
                </w:p>
              </w:tc>
              <w:tc>
                <w:tcPr>
                  <w:tcW w:w="2135" w:type="pct"/>
                  <w:vAlign w:val="center"/>
                </w:tcPr>
                <w:p w14:paraId="1912638C" w14:textId="5CBE7AA5" w:rsidR="00C03659" w:rsidRPr="00F97D59" w:rsidRDefault="003C18F2" w:rsidP="00C03659">
                  <w:pPr>
                    <w:pStyle w:val="17"/>
                    <w:rPr>
                      <w:color w:val="auto"/>
                    </w:rPr>
                  </w:pPr>
                  <w:r w:rsidRPr="00F97D59">
                    <w:rPr>
                      <w:color w:val="auto"/>
                    </w:rPr>
                    <w:t>分类收集</w:t>
                  </w:r>
                  <w:r w:rsidR="00C03659" w:rsidRPr="00F97D59">
                    <w:rPr>
                      <w:color w:val="auto"/>
                    </w:rPr>
                    <w:t>，进行外售</w:t>
                  </w:r>
                </w:p>
              </w:tc>
            </w:tr>
            <w:tr w:rsidR="00F97D59" w:rsidRPr="00F97D59" w14:paraId="40FEB96C" w14:textId="77777777" w:rsidTr="00047E88">
              <w:tc>
                <w:tcPr>
                  <w:tcW w:w="415" w:type="pct"/>
                  <w:vAlign w:val="center"/>
                </w:tcPr>
                <w:p w14:paraId="423F174B" w14:textId="615D20F3" w:rsidR="00C03659" w:rsidRPr="00F97D59" w:rsidRDefault="00C03659" w:rsidP="00C03659">
                  <w:pPr>
                    <w:pStyle w:val="17"/>
                    <w:rPr>
                      <w:color w:val="auto"/>
                    </w:rPr>
                  </w:pPr>
                  <w:r w:rsidRPr="00F97D59">
                    <w:rPr>
                      <w:color w:val="auto"/>
                    </w:rPr>
                    <w:t>6</w:t>
                  </w:r>
                </w:p>
              </w:tc>
              <w:tc>
                <w:tcPr>
                  <w:tcW w:w="1487" w:type="pct"/>
                  <w:vAlign w:val="center"/>
                </w:tcPr>
                <w:p w14:paraId="096D619B" w14:textId="63D903C9" w:rsidR="00C03659" w:rsidRPr="00F97D59" w:rsidRDefault="00281852" w:rsidP="00281852">
                  <w:pPr>
                    <w:pStyle w:val="17"/>
                    <w:rPr>
                      <w:color w:val="auto"/>
                    </w:rPr>
                  </w:pPr>
                  <w:r w:rsidRPr="00F97D59">
                    <w:rPr>
                      <w:color w:val="auto"/>
                    </w:rPr>
                    <w:t>废金属</w:t>
                  </w:r>
                </w:p>
              </w:tc>
              <w:tc>
                <w:tcPr>
                  <w:tcW w:w="963" w:type="pct"/>
                  <w:vAlign w:val="center"/>
                </w:tcPr>
                <w:p w14:paraId="4446241E" w14:textId="42CA191B" w:rsidR="00C03659" w:rsidRPr="00F97D59" w:rsidRDefault="00C03659" w:rsidP="00C03659">
                  <w:pPr>
                    <w:pStyle w:val="17"/>
                    <w:rPr>
                      <w:color w:val="auto"/>
                    </w:rPr>
                  </w:pPr>
                  <w:r w:rsidRPr="00F97D59">
                    <w:rPr>
                      <w:color w:val="auto"/>
                    </w:rPr>
                    <w:t>一般固废</w:t>
                  </w:r>
                </w:p>
              </w:tc>
              <w:tc>
                <w:tcPr>
                  <w:tcW w:w="2135" w:type="pct"/>
                  <w:vAlign w:val="center"/>
                </w:tcPr>
                <w:p w14:paraId="51E45E33" w14:textId="2401AA3C" w:rsidR="00C03659" w:rsidRPr="00F97D59" w:rsidRDefault="003C18F2" w:rsidP="00C03659">
                  <w:pPr>
                    <w:pStyle w:val="17"/>
                    <w:rPr>
                      <w:color w:val="auto"/>
                    </w:rPr>
                  </w:pPr>
                  <w:r w:rsidRPr="00F97D59">
                    <w:rPr>
                      <w:color w:val="auto"/>
                    </w:rPr>
                    <w:t>分类收集</w:t>
                  </w:r>
                  <w:r w:rsidR="00C03659" w:rsidRPr="00F97D59">
                    <w:rPr>
                      <w:color w:val="auto"/>
                    </w:rPr>
                    <w:t>，进行外售</w:t>
                  </w:r>
                </w:p>
              </w:tc>
            </w:tr>
            <w:tr w:rsidR="00F97D59" w:rsidRPr="00F97D59" w14:paraId="4D7176C7" w14:textId="65908987" w:rsidTr="00047E88">
              <w:tc>
                <w:tcPr>
                  <w:tcW w:w="415" w:type="pct"/>
                  <w:vAlign w:val="center"/>
                </w:tcPr>
                <w:p w14:paraId="4B66D3D6" w14:textId="24B08C62" w:rsidR="00C03659" w:rsidRPr="00F97D59" w:rsidRDefault="00C03659" w:rsidP="00C03659">
                  <w:pPr>
                    <w:pStyle w:val="17"/>
                    <w:rPr>
                      <w:color w:val="auto"/>
                    </w:rPr>
                  </w:pPr>
                  <w:r w:rsidRPr="00F97D59">
                    <w:rPr>
                      <w:color w:val="auto"/>
                    </w:rPr>
                    <w:t>7</w:t>
                  </w:r>
                </w:p>
              </w:tc>
              <w:tc>
                <w:tcPr>
                  <w:tcW w:w="1487" w:type="pct"/>
                  <w:vAlign w:val="center"/>
                </w:tcPr>
                <w:p w14:paraId="42D98EFC" w14:textId="6E450D7B" w:rsidR="00C03659" w:rsidRPr="00F97D59" w:rsidRDefault="00C03659" w:rsidP="00C03659">
                  <w:pPr>
                    <w:pStyle w:val="17"/>
                    <w:rPr>
                      <w:color w:val="auto"/>
                    </w:rPr>
                  </w:pPr>
                  <w:r w:rsidRPr="00F97D59">
                    <w:rPr>
                      <w:color w:val="auto"/>
                    </w:rPr>
                    <w:t>电路板</w:t>
                  </w:r>
                </w:p>
              </w:tc>
              <w:tc>
                <w:tcPr>
                  <w:tcW w:w="963" w:type="pct"/>
                  <w:vAlign w:val="center"/>
                </w:tcPr>
                <w:p w14:paraId="63DC08EF" w14:textId="0392E0D8" w:rsidR="00C03659" w:rsidRPr="00F97D59" w:rsidRDefault="00C03659" w:rsidP="00C03659">
                  <w:pPr>
                    <w:pStyle w:val="17"/>
                    <w:rPr>
                      <w:color w:val="auto"/>
                    </w:rPr>
                  </w:pPr>
                  <w:r w:rsidRPr="00F97D59">
                    <w:rPr>
                      <w:color w:val="auto"/>
                    </w:rPr>
                    <w:t>危险废物</w:t>
                  </w:r>
                </w:p>
              </w:tc>
              <w:tc>
                <w:tcPr>
                  <w:tcW w:w="2135" w:type="pct"/>
                  <w:vAlign w:val="center"/>
                </w:tcPr>
                <w:p w14:paraId="74F8EE09" w14:textId="05E6E827" w:rsidR="00C03659" w:rsidRPr="00F97D59" w:rsidRDefault="00C03659" w:rsidP="00C03659">
                  <w:pPr>
                    <w:pStyle w:val="17"/>
                    <w:rPr>
                      <w:color w:val="auto"/>
                    </w:rPr>
                  </w:pPr>
                  <w:r w:rsidRPr="00F97D59">
                    <w:rPr>
                      <w:color w:val="auto"/>
                    </w:rPr>
                    <w:t>暂存于危险废物暂存间，定期交由有资质的单位进行处理</w:t>
                  </w:r>
                </w:p>
              </w:tc>
            </w:tr>
            <w:tr w:rsidR="00F97D59" w:rsidRPr="00F97D59" w14:paraId="7BF275B4" w14:textId="0CD0C1FD" w:rsidTr="00047E88">
              <w:tc>
                <w:tcPr>
                  <w:tcW w:w="415" w:type="pct"/>
                  <w:vAlign w:val="center"/>
                </w:tcPr>
                <w:p w14:paraId="14E68BA2" w14:textId="7E76F243" w:rsidR="00C03659" w:rsidRPr="00F97D59" w:rsidRDefault="00C03659" w:rsidP="00C03659">
                  <w:pPr>
                    <w:pStyle w:val="17"/>
                    <w:rPr>
                      <w:color w:val="auto"/>
                    </w:rPr>
                  </w:pPr>
                  <w:r w:rsidRPr="00F97D59">
                    <w:rPr>
                      <w:color w:val="auto"/>
                    </w:rPr>
                    <w:t>8</w:t>
                  </w:r>
                </w:p>
              </w:tc>
              <w:tc>
                <w:tcPr>
                  <w:tcW w:w="1487" w:type="pct"/>
                  <w:vAlign w:val="center"/>
                </w:tcPr>
                <w:p w14:paraId="6B87896F" w14:textId="0214A9DA" w:rsidR="00C03659" w:rsidRPr="00F97D59" w:rsidRDefault="00C03659" w:rsidP="00C03659">
                  <w:pPr>
                    <w:pStyle w:val="17"/>
                    <w:rPr>
                      <w:color w:val="auto"/>
                    </w:rPr>
                  </w:pPr>
                  <w:r w:rsidRPr="00F97D59">
                    <w:rPr>
                      <w:color w:val="auto"/>
                    </w:rPr>
                    <w:t>CRT</w:t>
                  </w:r>
                  <w:r w:rsidRPr="00F97D59">
                    <w:rPr>
                      <w:color w:val="auto"/>
                    </w:rPr>
                    <w:t>（阴极射线管）</w:t>
                  </w:r>
                </w:p>
              </w:tc>
              <w:tc>
                <w:tcPr>
                  <w:tcW w:w="963" w:type="pct"/>
                  <w:vAlign w:val="center"/>
                </w:tcPr>
                <w:p w14:paraId="0832E47E" w14:textId="145BC933" w:rsidR="00C03659" w:rsidRPr="00F97D59" w:rsidRDefault="00C03659" w:rsidP="00C03659">
                  <w:pPr>
                    <w:pStyle w:val="17"/>
                    <w:rPr>
                      <w:color w:val="auto"/>
                    </w:rPr>
                  </w:pPr>
                  <w:r w:rsidRPr="00F97D59">
                    <w:rPr>
                      <w:color w:val="auto"/>
                    </w:rPr>
                    <w:t>危险废物</w:t>
                  </w:r>
                </w:p>
              </w:tc>
              <w:tc>
                <w:tcPr>
                  <w:tcW w:w="2135" w:type="pct"/>
                  <w:vAlign w:val="center"/>
                </w:tcPr>
                <w:p w14:paraId="3FAEBDFC" w14:textId="20426519" w:rsidR="00C03659" w:rsidRPr="00F97D59" w:rsidRDefault="00C03659" w:rsidP="00C03659">
                  <w:pPr>
                    <w:pStyle w:val="17"/>
                    <w:rPr>
                      <w:color w:val="auto"/>
                    </w:rPr>
                  </w:pPr>
                  <w:r w:rsidRPr="00F97D59">
                    <w:rPr>
                      <w:color w:val="auto"/>
                    </w:rPr>
                    <w:t>暂存于危险废物暂存间，定期交由有资质的单位进行处理</w:t>
                  </w:r>
                </w:p>
              </w:tc>
            </w:tr>
            <w:tr w:rsidR="00F97D59" w:rsidRPr="00F97D59" w14:paraId="6922806B" w14:textId="0875D92C" w:rsidTr="00047E88">
              <w:tc>
                <w:tcPr>
                  <w:tcW w:w="415" w:type="pct"/>
                  <w:vAlign w:val="center"/>
                </w:tcPr>
                <w:p w14:paraId="47F9512F" w14:textId="386FF066" w:rsidR="00C03659" w:rsidRPr="00F97D59" w:rsidRDefault="00C03659" w:rsidP="00C03659">
                  <w:pPr>
                    <w:pStyle w:val="17"/>
                    <w:rPr>
                      <w:color w:val="auto"/>
                    </w:rPr>
                  </w:pPr>
                  <w:r w:rsidRPr="00F97D59">
                    <w:rPr>
                      <w:color w:val="auto"/>
                    </w:rPr>
                    <w:t>9</w:t>
                  </w:r>
                </w:p>
              </w:tc>
              <w:tc>
                <w:tcPr>
                  <w:tcW w:w="1487" w:type="pct"/>
                  <w:vAlign w:val="center"/>
                </w:tcPr>
                <w:p w14:paraId="42AC5AC1" w14:textId="4402A12A" w:rsidR="00C03659" w:rsidRPr="00F97D59" w:rsidRDefault="00C03659" w:rsidP="00C03659">
                  <w:pPr>
                    <w:pStyle w:val="17"/>
                    <w:rPr>
                      <w:color w:val="auto"/>
                    </w:rPr>
                  </w:pPr>
                  <w:r w:rsidRPr="00F97D59">
                    <w:rPr>
                      <w:color w:val="auto"/>
                    </w:rPr>
                    <w:t>含汞背光灯管</w:t>
                  </w:r>
                </w:p>
              </w:tc>
              <w:tc>
                <w:tcPr>
                  <w:tcW w:w="963" w:type="pct"/>
                  <w:vAlign w:val="center"/>
                </w:tcPr>
                <w:p w14:paraId="4DBF2847" w14:textId="434B55E0" w:rsidR="00C03659" w:rsidRPr="00F97D59" w:rsidRDefault="00C03659" w:rsidP="00C03659">
                  <w:pPr>
                    <w:pStyle w:val="17"/>
                    <w:rPr>
                      <w:color w:val="auto"/>
                    </w:rPr>
                  </w:pPr>
                  <w:r w:rsidRPr="00F97D59">
                    <w:rPr>
                      <w:color w:val="auto"/>
                    </w:rPr>
                    <w:t>危险废物</w:t>
                  </w:r>
                </w:p>
              </w:tc>
              <w:tc>
                <w:tcPr>
                  <w:tcW w:w="2135" w:type="pct"/>
                  <w:vAlign w:val="center"/>
                </w:tcPr>
                <w:p w14:paraId="2C192BB3" w14:textId="3C2A46BF" w:rsidR="00C03659" w:rsidRPr="00F97D59" w:rsidRDefault="00C03659" w:rsidP="00C03659">
                  <w:pPr>
                    <w:pStyle w:val="17"/>
                    <w:rPr>
                      <w:color w:val="auto"/>
                    </w:rPr>
                  </w:pPr>
                  <w:r w:rsidRPr="00F97D59">
                    <w:rPr>
                      <w:color w:val="auto"/>
                    </w:rPr>
                    <w:t>暂存于危险废物暂存间，定期交由有资质的单位进行处理</w:t>
                  </w:r>
                </w:p>
              </w:tc>
            </w:tr>
          </w:tbl>
          <w:p w14:paraId="36440D9F" w14:textId="0FC1A008" w:rsidR="006E1C5D" w:rsidRPr="00F97D59" w:rsidRDefault="002A0DC2" w:rsidP="00AB2368">
            <w:pPr>
              <w:pStyle w:val="afc"/>
              <w:ind w:firstLine="482"/>
              <w:rPr>
                <w:b/>
              </w:rPr>
            </w:pPr>
            <w:r w:rsidRPr="00F97D59">
              <w:rPr>
                <w:b/>
              </w:rPr>
              <w:t>2</w:t>
            </w:r>
            <w:r w:rsidR="00E11113" w:rsidRPr="00F97D59">
              <w:rPr>
                <w:b/>
              </w:rPr>
              <w:t>、电冰箱拆解流程</w:t>
            </w:r>
          </w:p>
          <w:p w14:paraId="225220B4" w14:textId="77777777" w:rsidR="009D7C36" w:rsidRPr="00F97D59" w:rsidRDefault="00EE65BB" w:rsidP="009D7C36">
            <w:pPr>
              <w:pStyle w:val="1b"/>
              <w:rPr>
                <w:rFonts w:ascii="Times New Roman" w:hAnsi="Times New Roman" w:cs="Times New Roman"/>
                <w:color w:val="auto"/>
              </w:rPr>
            </w:pPr>
            <w:r w:rsidRPr="00F97D59">
              <w:rPr>
                <w:rFonts w:ascii="Times New Roman" w:hAnsi="Times New Roman" w:cs="Times New Roman"/>
                <w:color w:val="auto"/>
              </w:rPr>
              <w:t>（</w:t>
            </w:r>
            <w:r w:rsidRPr="00F97D59">
              <w:rPr>
                <w:rFonts w:ascii="Times New Roman" w:hAnsi="Times New Roman" w:cs="Times New Roman"/>
                <w:color w:val="auto"/>
              </w:rPr>
              <w:t>1</w:t>
            </w:r>
            <w:r w:rsidRPr="00F97D59">
              <w:rPr>
                <w:rFonts w:ascii="Times New Roman" w:hAnsi="Times New Roman" w:cs="Times New Roman"/>
                <w:color w:val="auto"/>
              </w:rPr>
              <w:t>）预处理：废旧冰箱在无动力滚筒线上由人工拆解</w:t>
            </w:r>
            <w:r w:rsidR="009D7C36" w:rsidRPr="00F97D59">
              <w:rPr>
                <w:rFonts w:ascii="Times New Roman" w:hAnsi="Times New Roman" w:cs="Times New Roman"/>
                <w:color w:val="auto"/>
              </w:rPr>
              <w:t>。</w:t>
            </w:r>
          </w:p>
          <w:p w14:paraId="023B80C6" w14:textId="6BFDEC72" w:rsidR="009D7C36" w:rsidRPr="00F97D59" w:rsidRDefault="009D7C36" w:rsidP="009D7C36">
            <w:pPr>
              <w:pStyle w:val="1b"/>
              <w:rPr>
                <w:rFonts w:ascii="Times New Roman" w:hAnsi="Times New Roman" w:cs="Times New Roman"/>
                <w:color w:val="auto"/>
              </w:rPr>
            </w:pPr>
            <w:r w:rsidRPr="00F97D59">
              <w:rPr>
                <w:rFonts w:ascii="Times New Roman" w:hAnsi="Times New Roman" w:cs="Times New Roman"/>
                <w:color w:val="auto"/>
              </w:rPr>
              <w:lastRenderedPageBreak/>
              <w:t>对含有有害物质的部件进行回收：确认含有有害部件的地方，使用规定的用具，防止拆离时损坏，拆下后放在</w:t>
            </w:r>
            <w:r w:rsidR="00C46E60" w:rsidRPr="00F97D59">
              <w:rPr>
                <w:rFonts w:ascii="Times New Roman" w:hAnsi="Times New Roman" w:cs="Times New Roman" w:hint="eastAsia"/>
                <w:color w:val="auto"/>
              </w:rPr>
              <w:t>专用</w:t>
            </w:r>
            <w:r w:rsidR="00C46E60" w:rsidRPr="00F97D59">
              <w:rPr>
                <w:rFonts w:ascii="Times New Roman" w:hAnsi="Times New Roman" w:cs="Times New Roman"/>
                <w:color w:val="auto"/>
              </w:rPr>
              <w:t>容器</w:t>
            </w:r>
            <w:r w:rsidRPr="00F97D59">
              <w:rPr>
                <w:rFonts w:ascii="Times New Roman" w:hAnsi="Times New Roman" w:cs="Times New Roman"/>
                <w:color w:val="auto"/>
              </w:rPr>
              <w:t>内保存。</w:t>
            </w:r>
          </w:p>
          <w:p w14:paraId="33388BD6" w14:textId="5048F962" w:rsidR="009D7C36" w:rsidRPr="00F97D59" w:rsidRDefault="009D7C36" w:rsidP="009D7C36">
            <w:pPr>
              <w:pStyle w:val="1b"/>
              <w:rPr>
                <w:rFonts w:ascii="Times New Roman" w:hAnsi="Times New Roman" w:cs="Times New Roman"/>
                <w:color w:val="auto"/>
              </w:rPr>
            </w:pPr>
            <w:r w:rsidRPr="00F97D59">
              <w:rPr>
                <w:rFonts w:ascii="Times New Roman" w:hAnsi="Times New Roman" w:cs="Times New Roman"/>
                <w:color w:val="auto"/>
              </w:rPr>
              <w:t>电器部分的回收：取下风扇、定时器等部件进行分类。</w:t>
            </w:r>
          </w:p>
          <w:p w14:paraId="24C58120" w14:textId="75C7EB30" w:rsidR="009D7C36" w:rsidRPr="00F97D59" w:rsidRDefault="009D7C36" w:rsidP="009D7C36">
            <w:pPr>
              <w:pStyle w:val="1b"/>
              <w:rPr>
                <w:rFonts w:ascii="Times New Roman" w:hAnsi="Times New Roman" w:cs="Times New Roman"/>
                <w:color w:val="auto"/>
              </w:rPr>
            </w:pPr>
            <w:r w:rsidRPr="00F97D59">
              <w:rPr>
                <w:rFonts w:ascii="Times New Roman" w:hAnsi="Times New Roman" w:cs="Times New Roman"/>
                <w:color w:val="auto"/>
              </w:rPr>
              <w:t>冰箱箱体内塑料部件的回收：取下塑料制品附带的异物（金属、橡胶、玻璃），对塑料部件的材质、颜色等进行分类。</w:t>
            </w:r>
          </w:p>
          <w:p w14:paraId="53EAD6FD" w14:textId="7750E30B" w:rsidR="009D7C36" w:rsidRPr="00F97D59" w:rsidRDefault="009D7C36" w:rsidP="009D7C36">
            <w:pPr>
              <w:pStyle w:val="1b"/>
              <w:rPr>
                <w:rFonts w:ascii="Times New Roman" w:hAnsi="Times New Roman" w:cs="Times New Roman"/>
                <w:color w:val="auto"/>
              </w:rPr>
            </w:pPr>
            <w:r w:rsidRPr="00F97D59">
              <w:rPr>
                <w:rFonts w:ascii="Times New Roman" w:hAnsi="Times New Roman" w:cs="Times New Roman"/>
                <w:color w:val="auto"/>
              </w:rPr>
              <w:t>密封圈的回收：将贴敷在冰箱门内侧的密封圈取出。</w:t>
            </w:r>
          </w:p>
          <w:p w14:paraId="75231E05" w14:textId="1C093553" w:rsidR="009D7C36" w:rsidRPr="00F97D59" w:rsidRDefault="009D7C36" w:rsidP="009D7C36">
            <w:pPr>
              <w:pStyle w:val="1b"/>
              <w:rPr>
                <w:rFonts w:ascii="Times New Roman" w:hAnsi="Times New Roman" w:cs="Times New Roman"/>
                <w:color w:val="auto"/>
              </w:rPr>
            </w:pPr>
            <w:r w:rsidRPr="00F97D59">
              <w:rPr>
                <w:rFonts w:ascii="Times New Roman" w:hAnsi="Times New Roman" w:cs="Times New Roman"/>
                <w:color w:val="auto"/>
              </w:rPr>
              <w:t>电路板的回收：取下电路板，剪下周围的电线。</w:t>
            </w:r>
          </w:p>
          <w:p w14:paraId="284F6BD3" w14:textId="1BE2E1E9" w:rsidR="009D7C36" w:rsidRPr="00F97D59" w:rsidRDefault="009D7C36" w:rsidP="009D7C36">
            <w:pPr>
              <w:pStyle w:val="1b"/>
              <w:rPr>
                <w:rFonts w:ascii="Times New Roman" w:hAnsi="Times New Roman" w:cs="Times New Roman"/>
                <w:color w:val="auto"/>
              </w:rPr>
            </w:pPr>
            <w:r w:rsidRPr="00F97D59">
              <w:rPr>
                <w:rFonts w:ascii="Times New Roman" w:hAnsi="Times New Roman" w:cs="Times New Roman"/>
                <w:color w:val="auto"/>
              </w:rPr>
              <w:t>主要拆解产物：风扇、定时器、塑料、密封圈、电路板、电线、铜管等，部分冰箱可能含有汞开关、荧光灯管等含汞部件。</w:t>
            </w:r>
          </w:p>
          <w:p w14:paraId="23277C76" w14:textId="43BF3A49" w:rsidR="0094292E" w:rsidRPr="00F97D59" w:rsidRDefault="0094292E" w:rsidP="0094292E">
            <w:pPr>
              <w:pStyle w:val="afc"/>
            </w:pPr>
            <w:r w:rsidRPr="00F97D59">
              <w:t>（</w:t>
            </w:r>
            <w:r w:rsidRPr="00F97D59">
              <w:t>2</w:t>
            </w:r>
            <w:r w:rsidRPr="00F97D59">
              <w:t>）对电冰箱壳体进行破碎：将电冰箱壳体</w:t>
            </w:r>
            <w:r w:rsidR="007C5BE0" w:rsidRPr="00F97D59">
              <w:t>拉运至新疆优源峰环境科技有限公司</w:t>
            </w:r>
            <w:r w:rsidRPr="00F97D59">
              <w:t>进行整体破碎，分选出线路板塑料，铜，铝，</w:t>
            </w:r>
            <w:r w:rsidR="000F51F3" w:rsidRPr="00F97D59">
              <w:t>废海绵、泡沫、绒布</w:t>
            </w:r>
            <w:r w:rsidRPr="00F97D59">
              <w:t>等物质。</w:t>
            </w:r>
          </w:p>
          <w:p w14:paraId="4E55F51A" w14:textId="594C68F6" w:rsidR="00EE65BB" w:rsidRPr="00F97D59" w:rsidRDefault="00BE627C" w:rsidP="00EE65BB">
            <w:pPr>
              <w:pStyle w:val="1b"/>
              <w:ind w:firstLine="452"/>
              <w:rPr>
                <w:rFonts w:ascii="Times New Roman" w:hAnsi="Times New Roman" w:cs="Times New Roman"/>
                <w:color w:val="auto"/>
              </w:rPr>
            </w:pPr>
            <w:r w:rsidRPr="00F97D59">
              <w:rPr>
                <w:rFonts w:ascii="Times New Roman" w:hAnsi="Times New Roman" w:cs="Times New Roman"/>
                <w:color w:val="auto"/>
                <w:spacing w:val="-7"/>
              </w:rPr>
              <w:t>（</w:t>
            </w:r>
            <w:r w:rsidR="0094292E" w:rsidRPr="00F97D59">
              <w:rPr>
                <w:rFonts w:ascii="Times New Roman" w:hAnsi="Times New Roman" w:cs="Times New Roman"/>
                <w:color w:val="auto"/>
                <w:spacing w:val="-7"/>
              </w:rPr>
              <w:t>3</w:t>
            </w:r>
            <w:r w:rsidRPr="00F97D59">
              <w:rPr>
                <w:rFonts w:ascii="Times New Roman" w:hAnsi="Times New Roman" w:cs="Times New Roman"/>
                <w:color w:val="auto"/>
                <w:spacing w:val="-7"/>
              </w:rPr>
              <w:t>）制冷剂回收</w:t>
            </w:r>
            <w:r w:rsidR="00EE65BB" w:rsidRPr="00F97D59">
              <w:rPr>
                <w:rFonts w:ascii="Times New Roman" w:hAnsi="Times New Roman" w:cs="Times New Roman"/>
                <w:color w:val="auto"/>
                <w:spacing w:val="-7"/>
              </w:rPr>
              <w:t>：以人工拆除部分部件后，用冷媒回收机对制冷剂进行彻底的回收，</w:t>
            </w:r>
            <w:r w:rsidR="00EE65BB" w:rsidRPr="00F97D59">
              <w:rPr>
                <w:rFonts w:ascii="Times New Roman" w:hAnsi="Times New Roman" w:cs="Times New Roman"/>
                <w:color w:val="auto"/>
              </w:rPr>
              <w:t xml:space="preserve"> </w:t>
            </w:r>
            <w:r w:rsidR="00EE65BB" w:rsidRPr="00F97D59">
              <w:rPr>
                <w:rFonts w:ascii="Times New Roman" w:hAnsi="Times New Roman" w:cs="Times New Roman"/>
                <w:color w:val="auto"/>
              </w:rPr>
              <w:t>制冷剂</w:t>
            </w:r>
            <w:r w:rsidRPr="00F97D59">
              <w:rPr>
                <w:rFonts w:ascii="Times New Roman" w:hAnsi="Times New Roman" w:cs="Times New Roman"/>
                <w:color w:val="auto"/>
              </w:rPr>
              <w:t>使用</w:t>
            </w:r>
            <w:r w:rsidR="00C46E60" w:rsidRPr="00F97D59">
              <w:rPr>
                <w:rFonts w:ascii="Times New Roman" w:hAnsi="Times New Roman" w:cs="Times New Roman"/>
                <w:color w:val="auto"/>
              </w:rPr>
              <w:t>钢瓶</w:t>
            </w:r>
            <w:r w:rsidRPr="00F97D59">
              <w:rPr>
                <w:rFonts w:ascii="Times New Roman" w:hAnsi="Times New Roman" w:cs="Times New Roman"/>
                <w:color w:val="auto"/>
              </w:rPr>
              <w:t>密封贮存</w:t>
            </w:r>
            <w:r w:rsidR="00EE65BB" w:rsidRPr="00F97D59">
              <w:rPr>
                <w:rFonts w:ascii="Times New Roman" w:hAnsi="Times New Roman" w:cs="Times New Roman"/>
                <w:color w:val="auto"/>
              </w:rPr>
              <w:t>。</w:t>
            </w:r>
            <w:r w:rsidRPr="00F97D59">
              <w:rPr>
                <w:rFonts w:ascii="Times New Roman" w:hAnsi="Times New Roman" w:cs="Times New Roman"/>
                <w:color w:val="auto"/>
              </w:rPr>
              <w:t>主要拆解产物：制冷剂。</w:t>
            </w:r>
          </w:p>
          <w:p w14:paraId="2E8CE5D7" w14:textId="77777777" w:rsidR="00B34C66" w:rsidRPr="00F97D59" w:rsidRDefault="00BE627C" w:rsidP="00BE627C">
            <w:pPr>
              <w:pStyle w:val="1b"/>
              <w:rPr>
                <w:rFonts w:ascii="Times New Roman" w:hAnsi="Times New Roman" w:cs="Times New Roman"/>
                <w:color w:val="auto"/>
              </w:rPr>
            </w:pPr>
            <w:r w:rsidRPr="00F97D59">
              <w:rPr>
                <w:rFonts w:ascii="Times New Roman" w:hAnsi="Times New Roman" w:cs="Times New Roman"/>
                <w:color w:val="auto"/>
              </w:rPr>
              <w:t>（</w:t>
            </w:r>
            <w:r w:rsidR="0094292E" w:rsidRPr="00F97D59">
              <w:rPr>
                <w:rFonts w:ascii="Times New Roman" w:hAnsi="Times New Roman" w:cs="Times New Roman"/>
                <w:color w:val="auto"/>
              </w:rPr>
              <w:t>4</w:t>
            </w:r>
            <w:r w:rsidRPr="00F97D59">
              <w:rPr>
                <w:rFonts w:ascii="Times New Roman" w:hAnsi="Times New Roman" w:cs="Times New Roman"/>
                <w:color w:val="auto"/>
              </w:rPr>
              <w:t>）</w:t>
            </w:r>
            <w:r w:rsidR="00EE65BB" w:rsidRPr="00F97D59">
              <w:rPr>
                <w:rFonts w:ascii="Times New Roman" w:hAnsi="Times New Roman" w:cs="Times New Roman"/>
                <w:color w:val="auto"/>
              </w:rPr>
              <w:t>压缩机拆除：人工拆解后得到压缩机，再进行钻孔，然后沥净机油，机油由专用容器贮存。</w:t>
            </w:r>
            <w:r w:rsidRPr="00F97D59">
              <w:rPr>
                <w:rFonts w:ascii="Times New Roman" w:hAnsi="Times New Roman" w:cs="Times New Roman"/>
                <w:color w:val="auto"/>
              </w:rPr>
              <w:t>主要拆解产物：压缩机</w:t>
            </w:r>
            <w:r w:rsidR="008F0C5A" w:rsidRPr="00F97D59">
              <w:rPr>
                <w:rFonts w:ascii="Times New Roman" w:hAnsi="Times New Roman" w:cs="Times New Roman"/>
                <w:color w:val="auto"/>
              </w:rPr>
              <w:t>、</w:t>
            </w:r>
            <w:r w:rsidR="00F704F8" w:rsidRPr="00F97D59">
              <w:rPr>
                <w:rFonts w:ascii="Times New Roman" w:hAnsi="Times New Roman" w:cs="Times New Roman"/>
                <w:color w:val="auto"/>
              </w:rPr>
              <w:t>废机油</w:t>
            </w:r>
            <w:r w:rsidRPr="00F97D59">
              <w:rPr>
                <w:rFonts w:ascii="Times New Roman" w:hAnsi="Times New Roman" w:cs="Times New Roman"/>
                <w:color w:val="auto"/>
              </w:rPr>
              <w:t>。</w:t>
            </w:r>
          </w:p>
          <w:p w14:paraId="6875EBA8" w14:textId="249F66E3" w:rsidR="00B34C66" w:rsidRPr="00F97D59" w:rsidRDefault="00B34C66" w:rsidP="00B34C66">
            <w:pPr>
              <w:pStyle w:val="1b"/>
              <w:rPr>
                <w:color w:val="auto"/>
              </w:rPr>
            </w:pPr>
            <w:r w:rsidRPr="00F97D59">
              <w:rPr>
                <w:rFonts w:hint="eastAsia"/>
                <w:color w:val="auto"/>
              </w:rPr>
              <w:t>备注</w:t>
            </w:r>
            <w:r w:rsidRPr="00F97D59">
              <w:rPr>
                <w:color w:val="auto"/>
              </w:rPr>
              <w:t>：拆解</w:t>
            </w:r>
            <w:r w:rsidRPr="00F97D59">
              <w:rPr>
                <w:rFonts w:hint="eastAsia"/>
                <w:color w:val="auto"/>
              </w:rPr>
              <w:t>废弃</w:t>
            </w:r>
            <w:r w:rsidRPr="00F97D59">
              <w:rPr>
                <w:color w:val="auto"/>
              </w:rPr>
              <w:t>电冰箱的设备应设排风系统。在</w:t>
            </w:r>
            <w:r w:rsidRPr="00F97D59">
              <w:rPr>
                <w:rFonts w:hint="eastAsia"/>
                <w:color w:val="auto"/>
              </w:rPr>
              <w:t>拆解</w:t>
            </w:r>
            <w:r w:rsidRPr="00F97D59">
              <w:rPr>
                <w:color w:val="auto"/>
              </w:rPr>
              <w:t>压缩机及制冷回路前应先抽取制冷</w:t>
            </w:r>
            <w:r w:rsidRPr="00F97D59">
              <w:rPr>
                <w:rFonts w:hint="eastAsia"/>
                <w:color w:val="auto"/>
              </w:rPr>
              <w:t>设备压缩</w:t>
            </w:r>
            <w:r w:rsidRPr="00F97D59">
              <w:rPr>
                <w:color w:val="auto"/>
              </w:rPr>
              <w:t>机中的制冷剂</w:t>
            </w:r>
            <w:r w:rsidRPr="00F97D59">
              <w:rPr>
                <w:rFonts w:hint="eastAsia"/>
                <w:color w:val="auto"/>
              </w:rPr>
              <w:t>及</w:t>
            </w:r>
            <w:r w:rsidRPr="00F97D59">
              <w:rPr>
                <w:color w:val="auto"/>
              </w:rPr>
              <w:t>润滑油。抽取</w:t>
            </w:r>
            <w:r w:rsidRPr="00F97D59">
              <w:rPr>
                <w:rFonts w:hint="eastAsia"/>
                <w:color w:val="auto"/>
              </w:rPr>
              <w:t>装置</w:t>
            </w:r>
            <w:r w:rsidRPr="00F97D59">
              <w:rPr>
                <w:color w:val="auto"/>
              </w:rPr>
              <w:t>应密闭，确保不</w:t>
            </w:r>
            <w:r w:rsidRPr="00F97D59">
              <w:rPr>
                <w:rFonts w:hint="eastAsia"/>
                <w:color w:val="auto"/>
              </w:rPr>
              <w:t>泄</w:t>
            </w:r>
            <w:r w:rsidRPr="00F97D59">
              <w:rPr>
                <w:color w:val="auto"/>
              </w:rPr>
              <w:t>露，抽取制冷剂的场所应</w:t>
            </w:r>
            <w:r w:rsidRPr="00F97D59">
              <w:rPr>
                <w:rFonts w:hint="eastAsia"/>
                <w:color w:val="auto"/>
              </w:rPr>
              <w:t>设</w:t>
            </w:r>
            <w:r w:rsidRPr="00F97D59">
              <w:rPr>
                <w:color w:val="auto"/>
              </w:rPr>
              <w:t>有</w:t>
            </w:r>
            <w:r w:rsidRPr="00F97D59">
              <w:rPr>
                <w:rFonts w:hint="eastAsia"/>
                <w:color w:val="auto"/>
              </w:rPr>
              <w:t>收集</w:t>
            </w:r>
            <w:r w:rsidRPr="00F97D59">
              <w:rPr>
                <w:color w:val="auto"/>
              </w:rPr>
              <w:t>液体</w:t>
            </w:r>
            <w:r w:rsidRPr="00F97D59">
              <w:rPr>
                <w:rFonts w:hint="eastAsia"/>
                <w:color w:val="auto"/>
              </w:rPr>
              <w:t>设施，</w:t>
            </w:r>
            <w:r w:rsidRPr="00F97D59">
              <w:rPr>
                <w:color w:val="auto"/>
              </w:rPr>
              <w:t>碳氢化合物制冷剂宜单独回收，应采取必要的防爆措施。</w:t>
            </w:r>
          </w:p>
          <w:p w14:paraId="0EDE80D9" w14:textId="77777777" w:rsidR="00B34C66" w:rsidRPr="00F97D59" w:rsidRDefault="00B34C66" w:rsidP="00B34C66">
            <w:pPr>
              <w:pStyle w:val="1b"/>
              <w:rPr>
                <w:color w:val="auto"/>
              </w:rPr>
            </w:pPr>
            <w:r w:rsidRPr="00F97D59">
              <w:rPr>
                <w:rFonts w:hint="eastAsia"/>
                <w:color w:val="auto"/>
              </w:rPr>
              <w:t>抽取出的</w:t>
            </w:r>
            <w:r w:rsidRPr="00F97D59">
              <w:rPr>
                <w:color w:val="auto"/>
              </w:rPr>
              <w:t>制冷剂</w:t>
            </w:r>
            <w:r w:rsidRPr="00F97D59">
              <w:rPr>
                <w:rFonts w:hint="eastAsia"/>
                <w:color w:val="auto"/>
              </w:rPr>
              <w:t>，压缩机油</w:t>
            </w:r>
            <w:r w:rsidRPr="00F97D59">
              <w:rPr>
                <w:color w:val="auto"/>
              </w:rPr>
              <w:t>的混合物经</w:t>
            </w:r>
            <w:r w:rsidRPr="00F97D59">
              <w:rPr>
                <w:rFonts w:hint="eastAsia"/>
                <w:color w:val="auto"/>
              </w:rPr>
              <w:t>分离后</w:t>
            </w:r>
            <w:r w:rsidRPr="00F97D59">
              <w:rPr>
                <w:color w:val="auto"/>
              </w:rPr>
              <w:t>，制冷剂应存放在密闭的压力钢瓶</w:t>
            </w:r>
            <w:r w:rsidRPr="00F97D59">
              <w:rPr>
                <w:rFonts w:hint="eastAsia"/>
                <w:color w:val="auto"/>
              </w:rPr>
              <w:t>中</w:t>
            </w:r>
            <w:r w:rsidRPr="00F97D59">
              <w:rPr>
                <w:color w:val="auto"/>
              </w:rPr>
              <w:t>，</w:t>
            </w:r>
            <w:r w:rsidRPr="00F97D59">
              <w:rPr>
                <w:rFonts w:hint="eastAsia"/>
                <w:color w:val="auto"/>
              </w:rPr>
              <w:t>压缩机油</w:t>
            </w:r>
            <w:r w:rsidRPr="00F97D59">
              <w:rPr>
                <w:color w:val="auto"/>
              </w:rPr>
              <w:t>应存放于密闭的容器中，并交由有资质的单位进行处置。</w:t>
            </w:r>
          </w:p>
          <w:p w14:paraId="5A14BB21" w14:textId="2A371105" w:rsidR="00BE627C" w:rsidRPr="00F97D59" w:rsidRDefault="00D736CE" w:rsidP="00BE627C">
            <w:pPr>
              <w:pStyle w:val="1b"/>
              <w:rPr>
                <w:rFonts w:ascii="Times New Roman" w:hAnsi="Times New Roman" w:cs="Times New Roman"/>
                <w:color w:val="auto"/>
              </w:rPr>
            </w:pPr>
            <w:r w:rsidRPr="00F97D59">
              <w:rPr>
                <w:rFonts w:ascii="Times New Roman" w:hAnsi="Times New Roman" w:cs="Times New Roman"/>
                <w:color w:val="auto"/>
              </w:rPr>
              <w:t>具体工艺流程图</w:t>
            </w:r>
            <w:r w:rsidR="00B34C66" w:rsidRPr="00F97D59">
              <w:rPr>
                <w:rFonts w:ascii="Times New Roman" w:hAnsi="Times New Roman" w:cs="Times New Roman" w:hint="eastAsia"/>
                <w:color w:val="auto"/>
              </w:rPr>
              <w:t>2-</w:t>
            </w:r>
            <w:r w:rsidR="00D35841" w:rsidRPr="00F97D59">
              <w:rPr>
                <w:rFonts w:ascii="Times New Roman" w:hAnsi="Times New Roman" w:cs="Times New Roman"/>
                <w:color w:val="auto"/>
              </w:rPr>
              <w:t>6</w:t>
            </w:r>
            <w:r w:rsidR="00B34C66" w:rsidRPr="00F97D59">
              <w:rPr>
                <w:rFonts w:ascii="Times New Roman" w:hAnsi="Times New Roman" w:cs="Times New Roman" w:hint="eastAsia"/>
                <w:color w:val="auto"/>
              </w:rPr>
              <w:t>。</w:t>
            </w:r>
          </w:p>
          <w:p w14:paraId="25317016" w14:textId="77777777" w:rsidR="00B34C66" w:rsidRPr="00F97D59" w:rsidRDefault="00B34C66" w:rsidP="00BE627C">
            <w:pPr>
              <w:pStyle w:val="1b"/>
              <w:rPr>
                <w:rFonts w:ascii="Times New Roman" w:hAnsi="Times New Roman" w:cs="Times New Roman"/>
                <w:color w:val="auto"/>
              </w:rPr>
            </w:pPr>
          </w:p>
          <w:p w14:paraId="783F829E" w14:textId="77E91B29" w:rsidR="00D736CE" w:rsidRPr="00F97D59" w:rsidRDefault="00D736CE" w:rsidP="00D736CE">
            <w:pPr>
              <w:jc w:val="center"/>
            </w:pPr>
            <w:r w:rsidRPr="00F97D59">
              <w:object w:dxaOrig="4230" w:dyaOrig="5415" w14:anchorId="27758DDC">
                <v:shape id="_x0000_i1027" type="#_x0000_t75" style="width:180pt;height:230.6pt" o:ole="">
                  <v:imagedata r:id="rId11" o:title=""/>
                </v:shape>
                <o:OLEObject Type="Embed" ProgID="Visio.Drawing.15" ShapeID="_x0000_i1027" DrawAspect="Content" ObjectID="_1712583341" r:id="rId12"/>
              </w:object>
            </w:r>
          </w:p>
          <w:p w14:paraId="44C3E629" w14:textId="61A10920" w:rsidR="00D736CE" w:rsidRPr="00F97D59" w:rsidRDefault="00977828" w:rsidP="00D736CE">
            <w:pPr>
              <w:pStyle w:val="19"/>
              <w:jc w:val="center"/>
              <w:rPr>
                <w:color w:val="auto"/>
              </w:rPr>
            </w:pPr>
            <w:r w:rsidRPr="00F97D59">
              <w:rPr>
                <w:color w:val="auto"/>
              </w:rPr>
              <w:t>图</w:t>
            </w:r>
            <w:r w:rsidRPr="00F97D59">
              <w:rPr>
                <w:color w:val="auto"/>
              </w:rPr>
              <w:t>2-</w:t>
            </w:r>
            <w:r w:rsidR="00D35841" w:rsidRPr="00F97D59">
              <w:rPr>
                <w:color w:val="auto"/>
              </w:rPr>
              <w:t>6</w:t>
            </w:r>
            <w:r w:rsidR="009A7A0D" w:rsidRPr="00F97D59">
              <w:rPr>
                <w:color w:val="auto"/>
              </w:rPr>
              <w:t xml:space="preserve">   </w:t>
            </w:r>
            <w:r w:rsidR="00D736CE" w:rsidRPr="00F97D59">
              <w:rPr>
                <w:color w:val="auto"/>
              </w:rPr>
              <w:t>电冰箱拆解工艺流程图</w:t>
            </w:r>
          </w:p>
          <w:p w14:paraId="132C0C3B" w14:textId="4B74C4E5" w:rsidR="0094292E" w:rsidRPr="00F97D59" w:rsidRDefault="0094292E" w:rsidP="0094292E">
            <w:pPr>
              <w:pStyle w:val="afc"/>
            </w:pPr>
            <w:r w:rsidRPr="00F97D59">
              <w:t>电冰箱主要拆解产物清单一览表见表</w:t>
            </w:r>
            <w:r w:rsidR="003F6EA1" w:rsidRPr="00F97D59">
              <w:t>2-6</w:t>
            </w:r>
            <w:r w:rsidR="003F6EA1" w:rsidRPr="00F97D59">
              <w:t>。</w:t>
            </w:r>
          </w:p>
          <w:p w14:paraId="1BDDEDCE" w14:textId="0D983C9F" w:rsidR="0094292E" w:rsidRPr="00F97D59" w:rsidRDefault="0094292E" w:rsidP="0094292E">
            <w:pPr>
              <w:pStyle w:val="19"/>
              <w:rPr>
                <w:color w:val="auto"/>
              </w:rPr>
            </w:pPr>
            <w:r w:rsidRPr="00F97D59">
              <w:rPr>
                <w:color w:val="auto"/>
              </w:rPr>
              <w:t>表</w:t>
            </w:r>
            <w:r w:rsidR="00977828" w:rsidRPr="00F97D59">
              <w:rPr>
                <w:color w:val="auto"/>
              </w:rPr>
              <w:t>2-</w:t>
            </w:r>
            <w:r w:rsidR="003F6EA1" w:rsidRPr="00F97D59">
              <w:rPr>
                <w:color w:val="auto"/>
              </w:rPr>
              <w:t>6</w:t>
            </w:r>
            <w:r w:rsidR="00977828" w:rsidRPr="00F97D59">
              <w:rPr>
                <w:color w:val="auto"/>
              </w:rPr>
              <w:t xml:space="preserve"> </w:t>
            </w:r>
            <w:r w:rsidRPr="00F97D59">
              <w:rPr>
                <w:color w:val="auto"/>
              </w:rPr>
              <w:t xml:space="preserve">                  </w:t>
            </w:r>
            <w:r w:rsidRPr="00F97D59">
              <w:rPr>
                <w:color w:val="auto"/>
              </w:rPr>
              <w:t>电冰箱主要拆解产物清单一览表</w:t>
            </w:r>
          </w:p>
          <w:tbl>
            <w:tblPr>
              <w:tblStyle w:val="af8"/>
              <w:tblW w:w="4988" w:type="pct"/>
              <w:tblLook w:val="04A0" w:firstRow="1" w:lastRow="0" w:firstColumn="1" w:lastColumn="0" w:noHBand="0" w:noVBand="1"/>
            </w:tblPr>
            <w:tblGrid>
              <w:gridCol w:w="674"/>
              <w:gridCol w:w="2415"/>
              <w:gridCol w:w="1564"/>
              <w:gridCol w:w="3467"/>
            </w:tblGrid>
            <w:tr w:rsidR="00F97D59" w:rsidRPr="00F97D59" w14:paraId="3F7BED9B" w14:textId="77777777" w:rsidTr="00047E88">
              <w:trPr>
                <w:trHeight w:val="283"/>
              </w:trPr>
              <w:tc>
                <w:tcPr>
                  <w:tcW w:w="415" w:type="pct"/>
                  <w:vAlign w:val="center"/>
                </w:tcPr>
                <w:p w14:paraId="2BF8BE6C" w14:textId="77777777" w:rsidR="0094292E" w:rsidRPr="00F97D59" w:rsidRDefault="0094292E" w:rsidP="0094292E">
                  <w:pPr>
                    <w:pStyle w:val="17"/>
                    <w:rPr>
                      <w:color w:val="auto"/>
                    </w:rPr>
                  </w:pPr>
                  <w:r w:rsidRPr="00F97D59">
                    <w:rPr>
                      <w:color w:val="auto"/>
                    </w:rPr>
                    <w:t>序号</w:t>
                  </w:r>
                </w:p>
              </w:tc>
              <w:tc>
                <w:tcPr>
                  <w:tcW w:w="1487" w:type="pct"/>
                  <w:vAlign w:val="center"/>
                </w:tcPr>
                <w:p w14:paraId="00ADECC3" w14:textId="77777777" w:rsidR="0094292E" w:rsidRPr="00F97D59" w:rsidRDefault="0094292E" w:rsidP="0094292E">
                  <w:pPr>
                    <w:pStyle w:val="17"/>
                    <w:rPr>
                      <w:color w:val="auto"/>
                    </w:rPr>
                  </w:pPr>
                  <w:r w:rsidRPr="00F97D59">
                    <w:rPr>
                      <w:color w:val="auto"/>
                    </w:rPr>
                    <w:t>名称</w:t>
                  </w:r>
                </w:p>
              </w:tc>
              <w:tc>
                <w:tcPr>
                  <w:tcW w:w="963" w:type="pct"/>
                  <w:vAlign w:val="center"/>
                </w:tcPr>
                <w:p w14:paraId="2B6098CF" w14:textId="77777777" w:rsidR="0094292E" w:rsidRPr="00F97D59" w:rsidRDefault="0094292E" w:rsidP="0094292E">
                  <w:pPr>
                    <w:pStyle w:val="17"/>
                    <w:rPr>
                      <w:color w:val="auto"/>
                    </w:rPr>
                  </w:pPr>
                  <w:r w:rsidRPr="00F97D59">
                    <w:rPr>
                      <w:color w:val="auto"/>
                    </w:rPr>
                    <w:t>废物类别</w:t>
                  </w:r>
                </w:p>
              </w:tc>
              <w:tc>
                <w:tcPr>
                  <w:tcW w:w="2135" w:type="pct"/>
                  <w:vAlign w:val="center"/>
                </w:tcPr>
                <w:p w14:paraId="33D2F7DF" w14:textId="77777777" w:rsidR="0094292E" w:rsidRPr="00F97D59" w:rsidRDefault="0094292E" w:rsidP="0094292E">
                  <w:pPr>
                    <w:pStyle w:val="17"/>
                    <w:rPr>
                      <w:color w:val="auto"/>
                    </w:rPr>
                  </w:pPr>
                  <w:r w:rsidRPr="00F97D59">
                    <w:rPr>
                      <w:color w:val="auto"/>
                    </w:rPr>
                    <w:t>处置方式</w:t>
                  </w:r>
                </w:p>
              </w:tc>
            </w:tr>
            <w:tr w:rsidR="00F97D59" w:rsidRPr="00F97D59" w14:paraId="579C4E14" w14:textId="77777777" w:rsidTr="00047E88">
              <w:trPr>
                <w:trHeight w:val="283"/>
              </w:trPr>
              <w:tc>
                <w:tcPr>
                  <w:tcW w:w="415" w:type="pct"/>
                  <w:vAlign w:val="center"/>
                </w:tcPr>
                <w:p w14:paraId="10572F5C" w14:textId="77777777" w:rsidR="0094292E" w:rsidRPr="00F97D59" w:rsidRDefault="0094292E" w:rsidP="0094292E">
                  <w:pPr>
                    <w:pStyle w:val="17"/>
                    <w:rPr>
                      <w:color w:val="auto"/>
                    </w:rPr>
                  </w:pPr>
                  <w:r w:rsidRPr="00F97D59">
                    <w:rPr>
                      <w:color w:val="auto"/>
                    </w:rPr>
                    <w:t>1</w:t>
                  </w:r>
                </w:p>
              </w:tc>
              <w:tc>
                <w:tcPr>
                  <w:tcW w:w="1487" w:type="pct"/>
                  <w:vAlign w:val="center"/>
                </w:tcPr>
                <w:p w14:paraId="7BC0A8B2" w14:textId="2F3786E1" w:rsidR="0094292E" w:rsidRPr="00F97D59" w:rsidRDefault="0094292E" w:rsidP="0094292E">
                  <w:pPr>
                    <w:pStyle w:val="17"/>
                    <w:rPr>
                      <w:color w:val="auto"/>
                    </w:rPr>
                  </w:pPr>
                  <w:r w:rsidRPr="00F97D59">
                    <w:rPr>
                      <w:color w:val="auto"/>
                    </w:rPr>
                    <w:t>塑料</w:t>
                  </w:r>
                </w:p>
              </w:tc>
              <w:tc>
                <w:tcPr>
                  <w:tcW w:w="963" w:type="pct"/>
                  <w:vAlign w:val="center"/>
                </w:tcPr>
                <w:p w14:paraId="2914B16C" w14:textId="77777777" w:rsidR="0094292E" w:rsidRPr="00F97D59" w:rsidRDefault="0094292E" w:rsidP="0094292E">
                  <w:pPr>
                    <w:pStyle w:val="17"/>
                    <w:rPr>
                      <w:color w:val="auto"/>
                    </w:rPr>
                  </w:pPr>
                  <w:r w:rsidRPr="00F97D59">
                    <w:rPr>
                      <w:color w:val="auto"/>
                    </w:rPr>
                    <w:t>一般固废</w:t>
                  </w:r>
                </w:p>
              </w:tc>
              <w:tc>
                <w:tcPr>
                  <w:tcW w:w="2135" w:type="pct"/>
                  <w:vAlign w:val="center"/>
                </w:tcPr>
                <w:p w14:paraId="19E74059" w14:textId="4D49AF4A" w:rsidR="0094292E" w:rsidRPr="00F97D59" w:rsidRDefault="003C18F2" w:rsidP="0094292E">
                  <w:pPr>
                    <w:pStyle w:val="17"/>
                    <w:rPr>
                      <w:color w:val="auto"/>
                    </w:rPr>
                  </w:pPr>
                  <w:r w:rsidRPr="00F97D59">
                    <w:rPr>
                      <w:color w:val="auto"/>
                    </w:rPr>
                    <w:t>分类收集</w:t>
                  </w:r>
                  <w:r w:rsidR="0094292E" w:rsidRPr="00F97D59">
                    <w:rPr>
                      <w:color w:val="auto"/>
                    </w:rPr>
                    <w:t>，进行外售</w:t>
                  </w:r>
                </w:p>
              </w:tc>
            </w:tr>
            <w:tr w:rsidR="00F97D59" w:rsidRPr="00F97D59" w14:paraId="17B73350" w14:textId="77777777" w:rsidTr="00047E88">
              <w:trPr>
                <w:trHeight w:val="283"/>
              </w:trPr>
              <w:tc>
                <w:tcPr>
                  <w:tcW w:w="415" w:type="pct"/>
                  <w:vAlign w:val="center"/>
                </w:tcPr>
                <w:p w14:paraId="226C3480" w14:textId="77777777" w:rsidR="0094292E" w:rsidRPr="00F97D59" w:rsidRDefault="0094292E" w:rsidP="0094292E">
                  <w:pPr>
                    <w:pStyle w:val="17"/>
                    <w:rPr>
                      <w:color w:val="auto"/>
                    </w:rPr>
                  </w:pPr>
                  <w:r w:rsidRPr="00F97D59">
                    <w:rPr>
                      <w:color w:val="auto"/>
                    </w:rPr>
                    <w:t>2</w:t>
                  </w:r>
                </w:p>
              </w:tc>
              <w:tc>
                <w:tcPr>
                  <w:tcW w:w="1487" w:type="pct"/>
                  <w:vAlign w:val="center"/>
                </w:tcPr>
                <w:p w14:paraId="2C26E72C" w14:textId="00E2AF90" w:rsidR="0094292E" w:rsidRPr="00F97D59" w:rsidRDefault="003C18F2" w:rsidP="0094292E">
                  <w:pPr>
                    <w:pStyle w:val="17"/>
                    <w:rPr>
                      <w:color w:val="auto"/>
                    </w:rPr>
                  </w:pPr>
                  <w:r w:rsidRPr="00F97D59">
                    <w:rPr>
                      <w:color w:val="auto"/>
                    </w:rPr>
                    <w:t>废线缆</w:t>
                  </w:r>
                </w:p>
              </w:tc>
              <w:tc>
                <w:tcPr>
                  <w:tcW w:w="963" w:type="pct"/>
                  <w:vAlign w:val="center"/>
                </w:tcPr>
                <w:p w14:paraId="6B7F4033" w14:textId="77777777" w:rsidR="0094292E" w:rsidRPr="00F97D59" w:rsidRDefault="0094292E" w:rsidP="0094292E">
                  <w:pPr>
                    <w:pStyle w:val="17"/>
                    <w:rPr>
                      <w:color w:val="auto"/>
                    </w:rPr>
                  </w:pPr>
                  <w:r w:rsidRPr="00F97D59">
                    <w:rPr>
                      <w:color w:val="auto"/>
                    </w:rPr>
                    <w:t>一般固废</w:t>
                  </w:r>
                </w:p>
              </w:tc>
              <w:tc>
                <w:tcPr>
                  <w:tcW w:w="2135" w:type="pct"/>
                  <w:vAlign w:val="center"/>
                </w:tcPr>
                <w:p w14:paraId="0BCECDBB" w14:textId="1DD2218D" w:rsidR="0094292E" w:rsidRPr="00F97D59" w:rsidRDefault="003C18F2" w:rsidP="0094292E">
                  <w:pPr>
                    <w:pStyle w:val="17"/>
                    <w:rPr>
                      <w:color w:val="auto"/>
                    </w:rPr>
                  </w:pPr>
                  <w:r w:rsidRPr="00F97D59">
                    <w:rPr>
                      <w:color w:val="auto"/>
                    </w:rPr>
                    <w:t>分类收集</w:t>
                  </w:r>
                  <w:r w:rsidR="0094292E" w:rsidRPr="00F97D59">
                    <w:rPr>
                      <w:color w:val="auto"/>
                    </w:rPr>
                    <w:t>，进行外售</w:t>
                  </w:r>
                </w:p>
              </w:tc>
            </w:tr>
            <w:tr w:rsidR="00F97D59" w:rsidRPr="00F97D59" w14:paraId="3C235676" w14:textId="77777777" w:rsidTr="00047E88">
              <w:trPr>
                <w:trHeight w:val="283"/>
              </w:trPr>
              <w:tc>
                <w:tcPr>
                  <w:tcW w:w="415" w:type="pct"/>
                  <w:vAlign w:val="center"/>
                </w:tcPr>
                <w:p w14:paraId="1D025067" w14:textId="43FEB47C" w:rsidR="007449B0" w:rsidRPr="00F97D59" w:rsidRDefault="007449B0" w:rsidP="007449B0">
                  <w:pPr>
                    <w:pStyle w:val="17"/>
                    <w:rPr>
                      <w:color w:val="auto"/>
                    </w:rPr>
                  </w:pPr>
                  <w:r w:rsidRPr="00F97D59">
                    <w:rPr>
                      <w:color w:val="auto"/>
                    </w:rPr>
                    <w:t>3</w:t>
                  </w:r>
                </w:p>
              </w:tc>
              <w:tc>
                <w:tcPr>
                  <w:tcW w:w="1487" w:type="pct"/>
                  <w:vAlign w:val="center"/>
                </w:tcPr>
                <w:p w14:paraId="7CD32EB2" w14:textId="7C50E441" w:rsidR="007449B0" w:rsidRPr="00F97D59" w:rsidRDefault="007449B0" w:rsidP="007449B0">
                  <w:pPr>
                    <w:pStyle w:val="17"/>
                    <w:rPr>
                      <w:color w:val="auto"/>
                    </w:rPr>
                  </w:pPr>
                  <w:r w:rsidRPr="00F97D59">
                    <w:rPr>
                      <w:color w:val="auto"/>
                    </w:rPr>
                    <w:t>制冷剂</w:t>
                  </w:r>
                </w:p>
              </w:tc>
              <w:tc>
                <w:tcPr>
                  <w:tcW w:w="963" w:type="pct"/>
                  <w:vAlign w:val="center"/>
                </w:tcPr>
                <w:p w14:paraId="4CB3541B" w14:textId="2AF2CA4C" w:rsidR="007449B0" w:rsidRPr="00F97D59" w:rsidRDefault="007449B0" w:rsidP="007449B0">
                  <w:pPr>
                    <w:pStyle w:val="17"/>
                    <w:rPr>
                      <w:color w:val="auto"/>
                    </w:rPr>
                  </w:pPr>
                  <w:r w:rsidRPr="00F97D59">
                    <w:rPr>
                      <w:color w:val="auto"/>
                    </w:rPr>
                    <w:t>一般固废</w:t>
                  </w:r>
                </w:p>
              </w:tc>
              <w:tc>
                <w:tcPr>
                  <w:tcW w:w="2135" w:type="pct"/>
                  <w:vAlign w:val="center"/>
                </w:tcPr>
                <w:p w14:paraId="16AE69F3" w14:textId="41264517" w:rsidR="007449B0" w:rsidRPr="00F97D59" w:rsidRDefault="00102559" w:rsidP="007449B0">
                  <w:pPr>
                    <w:pStyle w:val="17"/>
                    <w:rPr>
                      <w:color w:val="auto"/>
                    </w:rPr>
                  </w:pPr>
                  <w:r w:rsidRPr="00F97D59">
                    <w:rPr>
                      <w:color w:val="auto"/>
                    </w:rPr>
                    <w:t>交由有资质的单位进行处理</w:t>
                  </w:r>
                </w:p>
              </w:tc>
            </w:tr>
            <w:tr w:rsidR="00F97D59" w:rsidRPr="00F97D59" w14:paraId="4D942F3B" w14:textId="77777777" w:rsidTr="00047E88">
              <w:trPr>
                <w:trHeight w:val="283"/>
              </w:trPr>
              <w:tc>
                <w:tcPr>
                  <w:tcW w:w="415" w:type="pct"/>
                  <w:vAlign w:val="center"/>
                </w:tcPr>
                <w:p w14:paraId="3F038015" w14:textId="7861428F" w:rsidR="007449B0" w:rsidRPr="00F97D59" w:rsidRDefault="00102559" w:rsidP="007449B0">
                  <w:pPr>
                    <w:pStyle w:val="17"/>
                    <w:rPr>
                      <w:color w:val="auto"/>
                    </w:rPr>
                  </w:pPr>
                  <w:r w:rsidRPr="00F97D59">
                    <w:rPr>
                      <w:color w:val="auto"/>
                    </w:rPr>
                    <w:t>4</w:t>
                  </w:r>
                </w:p>
              </w:tc>
              <w:tc>
                <w:tcPr>
                  <w:tcW w:w="1487" w:type="pct"/>
                  <w:vAlign w:val="center"/>
                </w:tcPr>
                <w:p w14:paraId="045581CB" w14:textId="7722CB1D" w:rsidR="007449B0" w:rsidRPr="00F97D59" w:rsidRDefault="007449B0" w:rsidP="007449B0">
                  <w:pPr>
                    <w:pStyle w:val="17"/>
                    <w:rPr>
                      <w:color w:val="auto"/>
                    </w:rPr>
                  </w:pPr>
                  <w:r w:rsidRPr="00F97D59">
                    <w:rPr>
                      <w:color w:val="auto"/>
                    </w:rPr>
                    <w:t>压缩机</w:t>
                  </w:r>
                </w:p>
              </w:tc>
              <w:tc>
                <w:tcPr>
                  <w:tcW w:w="963" w:type="pct"/>
                  <w:vAlign w:val="center"/>
                </w:tcPr>
                <w:p w14:paraId="5F610C41" w14:textId="194A7401" w:rsidR="007449B0" w:rsidRPr="00F97D59" w:rsidRDefault="007449B0" w:rsidP="007449B0">
                  <w:pPr>
                    <w:pStyle w:val="17"/>
                    <w:rPr>
                      <w:color w:val="auto"/>
                    </w:rPr>
                  </w:pPr>
                  <w:r w:rsidRPr="00F97D59">
                    <w:rPr>
                      <w:color w:val="auto"/>
                    </w:rPr>
                    <w:t>一般固废</w:t>
                  </w:r>
                </w:p>
              </w:tc>
              <w:tc>
                <w:tcPr>
                  <w:tcW w:w="2135" w:type="pct"/>
                  <w:vAlign w:val="center"/>
                </w:tcPr>
                <w:p w14:paraId="29200CB4" w14:textId="4A7DD0EE" w:rsidR="007449B0" w:rsidRPr="00F97D59" w:rsidRDefault="003C18F2" w:rsidP="007449B0">
                  <w:pPr>
                    <w:pStyle w:val="17"/>
                    <w:rPr>
                      <w:color w:val="auto"/>
                    </w:rPr>
                  </w:pPr>
                  <w:r w:rsidRPr="00F97D59">
                    <w:rPr>
                      <w:color w:val="auto"/>
                    </w:rPr>
                    <w:t>分类收集</w:t>
                  </w:r>
                  <w:r w:rsidR="007449B0" w:rsidRPr="00F97D59">
                    <w:rPr>
                      <w:color w:val="auto"/>
                    </w:rPr>
                    <w:t>，进行外售</w:t>
                  </w:r>
                </w:p>
              </w:tc>
            </w:tr>
            <w:tr w:rsidR="00F97D59" w:rsidRPr="00F97D59" w14:paraId="0B0B5FB3" w14:textId="77777777" w:rsidTr="00047E88">
              <w:trPr>
                <w:trHeight w:val="283"/>
              </w:trPr>
              <w:tc>
                <w:tcPr>
                  <w:tcW w:w="415" w:type="pct"/>
                  <w:vAlign w:val="center"/>
                </w:tcPr>
                <w:p w14:paraId="76AF0976" w14:textId="3E024AFE" w:rsidR="00C47634" w:rsidRPr="00F97D59" w:rsidRDefault="00C47634" w:rsidP="00C47634">
                  <w:pPr>
                    <w:pStyle w:val="17"/>
                    <w:rPr>
                      <w:color w:val="auto"/>
                    </w:rPr>
                  </w:pPr>
                  <w:r w:rsidRPr="00F97D59">
                    <w:rPr>
                      <w:color w:val="auto"/>
                    </w:rPr>
                    <w:t>5</w:t>
                  </w:r>
                </w:p>
              </w:tc>
              <w:tc>
                <w:tcPr>
                  <w:tcW w:w="1487" w:type="pct"/>
                  <w:vAlign w:val="center"/>
                </w:tcPr>
                <w:p w14:paraId="340AF87E" w14:textId="78705B5C" w:rsidR="00C47634" w:rsidRPr="00F97D59" w:rsidRDefault="000F51F3" w:rsidP="00C47634">
                  <w:pPr>
                    <w:pStyle w:val="17"/>
                    <w:rPr>
                      <w:color w:val="auto"/>
                    </w:rPr>
                  </w:pPr>
                  <w:r w:rsidRPr="00F97D59">
                    <w:rPr>
                      <w:color w:val="auto"/>
                    </w:rPr>
                    <w:t>废海绵、泡沫、绒布</w:t>
                  </w:r>
                </w:p>
              </w:tc>
              <w:tc>
                <w:tcPr>
                  <w:tcW w:w="963" w:type="pct"/>
                  <w:vAlign w:val="center"/>
                </w:tcPr>
                <w:p w14:paraId="23EBC0BC" w14:textId="51397F39" w:rsidR="00C47634" w:rsidRPr="00F97D59" w:rsidRDefault="00C47634" w:rsidP="00C47634">
                  <w:pPr>
                    <w:pStyle w:val="17"/>
                    <w:rPr>
                      <w:color w:val="auto"/>
                    </w:rPr>
                  </w:pPr>
                  <w:r w:rsidRPr="00F97D59">
                    <w:rPr>
                      <w:color w:val="auto"/>
                    </w:rPr>
                    <w:t>一般固废</w:t>
                  </w:r>
                </w:p>
              </w:tc>
              <w:tc>
                <w:tcPr>
                  <w:tcW w:w="2135" w:type="pct"/>
                  <w:vAlign w:val="center"/>
                </w:tcPr>
                <w:p w14:paraId="264DA04D" w14:textId="3027A319" w:rsidR="00C47634" w:rsidRPr="00F97D59" w:rsidRDefault="003C18F2" w:rsidP="00C47634">
                  <w:pPr>
                    <w:pStyle w:val="17"/>
                    <w:rPr>
                      <w:color w:val="auto"/>
                    </w:rPr>
                  </w:pPr>
                  <w:r w:rsidRPr="00F97D59">
                    <w:rPr>
                      <w:color w:val="auto"/>
                    </w:rPr>
                    <w:t>分类收集</w:t>
                  </w:r>
                  <w:r w:rsidR="00C47634" w:rsidRPr="00F97D59">
                    <w:rPr>
                      <w:color w:val="auto"/>
                    </w:rPr>
                    <w:t>，进行外售</w:t>
                  </w:r>
                </w:p>
              </w:tc>
            </w:tr>
            <w:tr w:rsidR="00F97D59" w:rsidRPr="00F97D59" w14:paraId="6645DC3C" w14:textId="77777777" w:rsidTr="00047E88">
              <w:trPr>
                <w:trHeight w:val="283"/>
              </w:trPr>
              <w:tc>
                <w:tcPr>
                  <w:tcW w:w="415" w:type="pct"/>
                  <w:vAlign w:val="center"/>
                </w:tcPr>
                <w:p w14:paraId="0B02FC8C" w14:textId="4DAC4DFC" w:rsidR="00C47634" w:rsidRPr="00F97D59" w:rsidRDefault="00C47634" w:rsidP="00C47634">
                  <w:pPr>
                    <w:pStyle w:val="17"/>
                    <w:rPr>
                      <w:color w:val="auto"/>
                    </w:rPr>
                  </w:pPr>
                  <w:r w:rsidRPr="00F97D59">
                    <w:rPr>
                      <w:color w:val="auto"/>
                    </w:rPr>
                    <w:t>5</w:t>
                  </w:r>
                </w:p>
              </w:tc>
              <w:tc>
                <w:tcPr>
                  <w:tcW w:w="1487" w:type="pct"/>
                  <w:vAlign w:val="center"/>
                </w:tcPr>
                <w:p w14:paraId="0C9F3937" w14:textId="6C9892E9" w:rsidR="00C47634" w:rsidRPr="00F97D59" w:rsidRDefault="00281852" w:rsidP="00281852">
                  <w:pPr>
                    <w:pStyle w:val="17"/>
                    <w:rPr>
                      <w:color w:val="auto"/>
                    </w:rPr>
                  </w:pPr>
                  <w:r w:rsidRPr="00F97D59">
                    <w:rPr>
                      <w:color w:val="auto"/>
                    </w:rPr>
                    <w:t>废金属</w:t>
                  </w:r>
                </w:p>
              </w:tc>
              <w:tc>
                <w:tcPr>
                  <w:tcW w:w="963" w:type="pct"/>
                  <w:vAlign w:val="center"/>
                </w:tcPr>
                <w:p w14:paraId="5362A8DA" w14:textId="3A19A570" w:rsidR="00C47634" w:rsidRPr="00F97D59" w:rsidRDefault="00C47634" w:rsidP="00C47634">
                  <w:pPr>
                    <w:pStyle w:val="17"/>
                    <w:rPr>
                      <w:color w:val="auto"/>
                    </w:rPr>
                  </w:pPr>
                  <w:r w:rsidRPr="00F97D59">
                    <w:rPr>
                      <w:color w:val="auto"/>
                    </w:rPr>
                    <w:t>一般固废</w:t>
                  </w:r>
                </w:p>
              </w:tc>
              <w:tc>
                <w:tcPr>
                  <w:tcW w:w="2135" w:type="pct"/>
                  <w:vAlign w:val="center"/>
                </w:tcPr>
                <w:p w14:paraId="0AF4A40A" w14:textId="770FBDE8" w:rsidR="00C47634" w:rsidRPr="00F97D59" w:rsidRDefault="003C18F2" w:rsidP="00C47634">
                  <w:pPr>
                    <w:pStyle w:val="17"/>
                    <w:rPr>
                      <w:color w:val="auto"/>
                    </w:rPr>
                  </w:pPr>
                  <w:r w:rsidRPr="00F97D59">
                    <w:rPr>
                      <w:color w:val="auto"/>
                    </w:rPr>
                    <w:t>分类收集</w:t>
                  </w:r>
                  <w:r w:rsidR="00C47634" w:rsidRPr="00F97D59">
                    <w:rPr>
                      <w:color w:val="auto"/>
                    </w:rPr>
                    <w:t>，进行外售</w:t>
                  </w:r>
                </w:p>
              </w:tc>
            </w:tr>
            <w:tr w:rsidR="00F97D59" w:rsidRPr="00F97D59" w14:paraId="671DDF19" w14:textId="77777777" w:rsidTr="00047E88">
              <w:trPr>
                <w:trHeight w:val="283"/>
              </w:trPr>
              <w:tc>
                <w:tcPr>
                  <w:tcW w:w="415" w:type="pct"/>
                  <w:vAlign w:val="center"/>
                </w:tcPr>
                <w:p w14:paraId="07757443" w14:textId="33E6A741" w:rsidR="00C47634" w:rsidRPr="00F97D59" w:rsidRDefault="00C47634" w:rsidP="00C47634">
                  <w:pPr>
                    <w:pStyle w:val="17"/>
                    <w:rPr>
                      <w:color w:val="auto"/>
                    </w:rPr>
                  </w:pPr>
                  <w:r w:rsidRPr="00F97D59">
                    <w:rPr>
                      <w:color w:val="auto"/>
                    </w:rPr>
                    <w:t>6</w:t>
                  </w:r>
                </w:p>
              </w:tc>
              <w:tc>
                <w:tcPr>
                  <w:tcW w:w="1487" w:type="pct"/>
                  <w:vAlign w:val="center"/>
                </w:tcPr>
                <w:p w14:paraId="3FF9EE7B" w14:textId="5714066C" w:rsidR="00C47634" w:rsidRPr="00F97D59" w:rsidRDefault="00C47634" w:rsidP="00C47634">
                  <w:pPr>
                    <w:pStyle w:val="17"/>
                    <w:rPr>
                      <w:color w:val="auto"/>
                    </w:rPr>
                  </w:pPr>
                  <w:r w:rsidRPr="00F97D59">
                    <w:rPr>
                      <w:color w:val="auto"/>
                    </w:rPr>
                    <w:t>电路板</w:t>
                  </w:r>
                </w:p>
              </w:tc>
              <w:tc>
                <w:tcPr>
                  <w:tcW w:w="963" w:type="pct"/>
                  <w:vAlign w:val="center"/>
                </w:tcPr>
                <w:p w14:paraId="723EAABD" w14:textId="36473DF8" w:rsidR="00C47634" w:rsidRPr="00F97D59" w:rsidRDefault="00C47634" w:rsidP="00C47634">
                  <w:pPr>
                    <w:pStyle w:val="17"/>
                    <w:rPr>
                      <w:color w:val="auto"/>
                    </w:rPr>
                  </w:pPr>
                  <w:r w:rsidRPr="00F97D59">
                    <w:rPr>
                      <w:color w:val="auto"/>
                    </w:rPr>
                    <w:t>危险废物</w:t>
                  </w:r>
                </w:p>
              </w:tc>
              <w:tc>
                <w:tcPr>
                  <w:tcW w:w="2135" w:type="pct"/>
                  <w:vAlign w:val="center"/>
                </w:tcPr>
                <w:p w14:paraId="69290E7E" w14:textId="662119AD" w:rsidR="00C47634" w:rsidRPr="00F97D59" w:rsidRDefault="00C47634" w:rsidP="00C47634">
                  <w:pPr>
                    <w:pStyle w:val="17"/>
                    <w:rPr>
                      <w:color w:val="auto"/>
                    </w:rPr>
                  </w:pPr>
                  <w:r w:rsidRPr="00F97D59">
                    <w:rPr>
                      <w:color w:val="auto"/>
                    </w:rPr>
                    <w:t>暂存于危险废物暂存间，定期交由有资质的单位进行处理</w:t>
                  </w:r>
                </w:p>
              </w:tc>
            </w:tr>
            <w:tr w:rsidR="00F97D59" w:rsidRPr="00F97D59" w14:paraId="0BF4236F" w14:textId="77777777" w:rsidTr="00047E88">
              <w:trPr>
                <w:trHeight w:val="283"/>
              </w:trPr>
              <w:tc>
                <w:tcPr>
                  <w:tcW w:w="415" w:type="pct"/>
                  <w:vAlign w:val="center"/>
                </w:tcPr>
                <w:p w14:paraId="41FF6E6B" w14:textId="1C93B212" w:rsidR="00C47634" w:rsidRPr="00F97D59" w:rsidRDefault="00C47634" w:rsidP="00C47634">
                  <w:pPr>
                    <w:pStyle w:val="17"/>
                    <w:rPr>
                      <w:color w:val="auto"/>
                    </w:rPr>
                  </w:pPr>
                  <w:r w:rsidRPr="00F97D59">
                    <w:rPr>
                      <w:color w:val="auto"/>
                    </w:rPr>
                    <w:t>7</w:t>
                  </w:r>
                </w:p>
              </w:tc>
              <w:tc>
                <w:tcPr>
                  <w:tcW w:w="1487" w:type="pct"/>
                  <w:vAlign w:val="center"/>
                </w:tcPr>
                <w:p w14:paraId="7F3BE91E" w14:textId="6673B4B2" w:rsidR="00C47634" w:rsidRPr="00F97D59" w:rsidRDefault="00F704F8" w:rsidP="00C47634">
                  <w:pPr>
                    <w:pStyle w:val="17"/>
                    <w:rPr>
                      <w:color w:val="auto"/>
                    </w:rPr>
                  </w:pPr>
                  <w:r w:rsidRPr="00F97D59">
                    <w:rPr>
                      <w:color w:val="auto"/>
                    </w:rPr>
                    <w:t>废机油</w:t>
                  </w:r>
                </w:p>
              </w:tc>
              <w:tc>
                <w:tcPr>
                  <w:tcW w:w="963" w:type="pct"/>
                  <w:vAlign w:val="center"/>
                </w:tcPr>
                <w:p w14:paraId="386B1378" w14:textId="0AF02B03" w:rsidR="00C47634" w:rsidRPr="00F97D59" w:rsidRDefault="00C47634" w:rsidP="00C47634">
                  <w:pPr>
                    <w:pStyle w:val="17"/>
                    <w:rPr>
                      <w:color w:val="auto"/>
                    </w:rPr>
                  </w:pPr>
                  <w:r w:rsidRPr="00F97D59">
                    <w:rPr>
                      <w:color w:val="auto"/>
                    </w:rPr>
                    <w:t>危险废物</w:t>
                  </w:r>
                </w:p>
              </w:tc>
              <w:tc>
                <w:tcPr>
                  <w:tcW w:w="2135" w:type="pct"/>
                  <w:vAlign w:val="center"/>
                </w:tcPr>
                <w:p w14:paraId="7ED6A7E6" w14:textId="3AAEC604" w:rsidR="00C47634" w:rsidRPr="00F97D59" w:rsidRDefault="00C47634" w:rsidP="00C47634">
                  <w:pPr>
                    <w:pStyle w:val="17"/>
                    <w:rPr>
                      <w:color w:val="auto"/>
                    </w:rPr>
                  </w:pPr>
                  <w:r w:rsidRPr="00F97D59">
                    <w:rPr>
                      <w:color w:val="auto"/>
                    </w:rPr>
                    <w:t>暂存于危险废物暂存间，定期交由有资质的单位进行处理</w:t>
                  </w:r>
                </w:p>
              </w:tc>
            </w:tr>
            <w:tr w:rsidR="00F97D59" w:rsidRPr="00F97D59" w14:paraId="2F66EFFA" w14:textId="77777777" w:rsidTr="00047E88">
              <w:trPr>
                <w:trHeight w:val="283"/>
              </w:trPr>
              <w:tc>
                <w:tcPr>
                  <w:tcW w:w="415" w:type="pct"/>
                  <w:vAlign w:val="center"/>
                </w:tcPr>
                <w:p w14:paraId="45ABFFA2" w14:textId="3EB4C853" w:rsidR="00C47634" w:rsidRPr="00F97D59" w:rsidRDefault="00C47634" w:rsidP="00C47634">
                  <w:pPr>
                    <w:pStyle w:val="17"/>
                    <w:rPr>
                      <w:color w:val="auto"/>
                    </w:rPr>
                  </w:pPr>
                  <w:r w:rsidRPr="00F97D59">
                    <w:rPr>
                      <w:color w:val="auto"/>
                    </w:rPr>
                    <w:t>8</w:t>
                  </w:r>
                </w:p>
              </w:tc>
              <w:tc>
                <w:tcPr>
                  <w:tcW w:w="1487" w:type="pct"/>
                  <w:vAlign w:val="center"/>
                </w:tcPr>
                <w:p w14:paraId="727AC171" w14:textId="348CAD20" w:rsidR="00C47634" w:rsidRPr="00F97D59" w:rsidRDefault="00F704F8" w:rsidP="00C47634">
                  <w:pPr>
                    <w:pStyle w:val="17"/>
                    <w:rPr>
                      <w:color w:val="auto"/>
                    </w:rPr>
                  </w:pPr>
                  <w:r w:rsidRPr="00F97D59">
                    <w:rPr>
                      <w:color w:val="auto"/>
                    </w:rPr>
                    <w:t>含汞背光灯管</w:t>
                  </w:r>
                </w:p>
              </w:tc>
              <w:tc>
                <w:tcPr>
                  <w:tcW w:w="963" w:type="pct"/>
                  <w:vAlign w:val="center"/>
                </w:tcPr>
                <w:p w14:paraId="6A5BF2DA" w14:textId="5073516D" w:rsidR="00C47634" w:rsidRPr="00F97D59" w:rsidRDefault="00C47634" w:rsidP="00C47634">
                  <w:pPr>
                    <w:pStyle w:val="17"/>
                    <w:rPr>
                      <w:color w:val="auto"/>
                    </w:rPr>
                  </w:pPr>
                  <w:r w:rsidRPr="00F97D59">
                    <w:rPr>
                      <w:color w:val="auto"/>
                    </w:rPr>
                    <w:t>危险废物</w:t>
                  </w:r>
                </w:p>
              </w:tc>
              <w:tc>
                <w:tcPr>
                  <w:tcW w:w="2135" w:type="pct"/>
                  <w:vAlign w:val="center"/>
                </w:tcPr>
                <w:p w14:paraId="64807720" w14:textId="73079311" w:rsidR="00C47634" w:rsidRPr="00F97D59" w:rsidRDefault="00C47634" w:rsidP="00C47634">
                  <w:pPr>
                    <w:pStyle w:val="17"/>
                    <w:rPr>
                      <w:color w:val="auto"/>
                    </w:rPr>
                  </w:pPr>
                  <w:r w:rsidRPr="00F97D59">
                    <w:rPr>
                      <w:color w:val="auto"/>
                    </w:rPr>
                    <w:t>暂存于危险废物暂存间，定期交由有资质的单位进行处理</w:t>
                  </w:r>
                </w:p>
              </w:tc>
            </w:tr>
          </w:tbl>
          <w:p w14:paraId="0836B824" w14:textId="4025DC38" w:rsidR="00E11113" w:rsidRPr="00F97D59" w:rsidRDefault="00391671" w:rsidP="00AB2368">
            <w:pPr>
              <w:pStyle w:val="afc"/>
              <w:ind w:firstLine="482"/>
              <w:rPr>
                <w:b/>
              </w:rPr>
            </w:pPr>
            <w:r w:rsidRPr="00F97D59">
              <w:rPr>
                <w:b/>
              </w:rPr>
              <w:t>3</w:t>
            </w:r>
            <w:r w:rsidR="00150EBC" w:rsidRPr="00F97D59">
              <w:rPr>
                <w:b/>
              </w:rPr>
              <w:t>、废旧洗衣机拆解流程</w:t>
            </w:r>
          </w:p>
          <w:p w14:paraId="3F97588D" w14:textId="723AC022" w:rsidR="00775248" w:rsidRPr="00F97D59" w:rsidRDefault="00484A0E" w:rsidP="00AB2368">
            <w:pPr>
              <w:pStyle w:val="afc"/>
            </w:pPr>
            <w:r w:rsidRPr="00F97D59">
              <w:t>（</w:t>
            </w:r>
            <w:r w:rsidRPr="00F97D59">
              <w:t>1</w:t>
            </w:r>
            <w:r w:rsidRPr="00F97D59">
              <w:t>）拆除外壳：废洗衣机在无动力滚筒线上由人工拆解外壳，把原材料放在生产线上，取上外壳上面的螺丝，取下外壳，剪下相连电线。主要拆解产物是外壳，电线等。</w:t>
            </w:r>
          </w:p>
          <w:p w14:paraId="33E3F1E9" w14:textId="4CF09FF3" w:rsidR="00484A0E" w:rsidRPr="00F97D59" w:rsidRDefault="00484A0E" w:rsidP="00AB2368">
            <w:pPr>
              <w:pStyle w:val="afc"/>
            </w:pPr>
            <w:r w:rsidRPr="00F97D59">
              <w:t>（</w:t>
            </w:r>
            <w:r w:rsidRPr="00F97D59">
              <w:t>2</w:t>
            </w:r>
            <w:r w:rsidRPr="00F97D59">
              <w:t>）拆除分离小配件</w:t>
            </w:r>
          </w:p>
          <w:p w14:paraId="46350B63" w14:textId="3324D35D" w:rsidR="00484A0E" w:rsidRPr="00F97D59" w:rsidRDefault="00484A0E" w:rsidP="00AB2368">
            <w:pPr>
              <w:pStyle w:val="afc"/>
            </w:pPr>
            <w:r w:rsidRPr="00F97D59">
              <w:t>取下机体上的螺丝，卸下塑胶板、开关、变压器、皮带等</w:t>
            </w:r>
            <w:r w:rsidR="00391671" w:rsidRPr="00F97D59">
              <w:t>配</w:t>
            </w:r>
            <w:r w:rsidRPr="00F97D59">
              <w:t>件，并分别放入对应的储物盒内，拔下或剪下电线，将电线放入对应的储物盒内。</w:t>
            </w:r>
            <w:r w:rsidR="00EF3889" w:rsidRPr="00F97D59">
              <w:t>主要拆解产物是印刷电路板、控制面板、塑胶板、开关、变压器、皮带、电线等。</w:t>
            </w:r>
          </w:p>
          <w:p w14:paraId="08AAC7D8" w14:textId="430DD353" w:rsidR="00EF3889" w:rsidRPr="00F97D59" w:rsidRDefault="00EF3889" w:rsidP="00AB2368">
            <w:pPr>
              <w:pStyle w:val="afc"/>
            </w:pPr>
            <w:r w:rsidRPr="00F97D59">
              <w:lastRenderedPageBreak/>
              <w:t>（</w:t>
            </w:r>
            <w:r w:rsidRPr="00F97D59">
              <w:t>3</w:t>
            </w:r>
            <w:r w:rsidRPr="00F97D59">
              <w:t>）拆解主机体</w:t>
            </w:r>
          </w:p>
          <w:p w14:paraId="0470E0E3" w14:textId="21A54D47" w:rsidR="00EF3889" w:rsidRPr="00F97D59" w:rsidRDefault="00EF3889" w:rsidP="00AB2368">
            <w:pPr>
              <w:pStyle w:val="afc"/>
            </w:pPr>
            <w:r w:rsidRPr="00F97D59">
              <w:t>取下内桶护圈，排出圈内废水于废水储存桶内，卸下电机、排水管、与机体底座，卸下波轮。主要拆解产物为塑胶圈、电机、排水管、底座、波轮等。</w:t>
            </w:r>
          </w:p>
          <w:p w14:paraId="43794CD9" w14:textId="741956F7" w:rsidR="00D736CE" w:rsidRPr="00F97D59" w:rsidRDefault="00D736CE" w:rsidP="00391671">
            <w:pPr>
              <w:pStyle w:val="afc"/>
            </w:pPr>
            <w:r w:rsidRPr="00F97D59">
              <w:t>洗衣机拆解工艺流程图如下：</w:t>
            </w:r>
          </w:p>
          <w:p w14:paraId="0B2A429C" w14:textId="63A2A89F" w:rsidR="00D736CE" w:rsidRPr="00F97D59" w:rsidRDefault="00D736CE" w:rsidP="00D736CE">
            <w:pPr>
              <w:pStyle w:val="17"/>
              <w:rPr>
                <w:color w:val="auto"/>
              </w:rPr>
            </w:pPr>
            <w:r w:rsidRPr="00F97D59">
              <w:rPr>
                <w:color w:val="auto"/>
              </w:rPr>
              <w:object w:dxaOrig="4230" w:dyaOrig="3945" w14:anchorId="63EB12C1">
                <v:shape id="_x0000_i1028" type="#_x0000_t75" style="width:180pt;height:165.4pt" o:ole="">
                  <v:imagedata r:id="rId13" o:title=""/>
                </v:shape>
                <o:OLEObject Type="Embed" ProgID="Visio.Drawing.15" ShapeID="_x0000_i1028" DrawAspect="Content" ObjectID="_1712583342" r:id="rId14"/>
              </w:object>
            </w:r>
          </w:p>
          <w:p w14:paraId="722BB84C" w14:textId="0CBF4E70" w:rsidR="00D736CE" w:rsidRPr="00F97D59" w:rsidRDefault="00977828" w:rsidP="00D736CE">
            <w:pPr>
              <w:pStyle w:val="19"/>
              <w:jc w:val="center"/>
              <w:rPr>
                <w:color w:val="auto"/>
              </w:rPr>
            </w:pPr>
            <w:r w:rsidRPr="00F97D59">
              <w:rPr>
                <w:color w:val="auto"/>
              </w:rPr>
              <w:t>图</w:t>
            </w:r>
            <w:r w:rsidRPr="00F97D59">
              <w:rPr>
                <w:color w:val="auto"/>
              </w:rPr>
              <w:t>2-</w:t>
            </w:r>
            <w:r w:rsidR="00D35841" w:rsidRPr="00F97D59">
              <w:rPr>
                <w:color w:val="auto"/>
              </w:rPr>
              <w:t>7</w:t>
            </w:r>
            <w:r w:rsidR="009A7A0D" w:rsidRPr="00F97D59">
              <w:rPr>
                <w:color w:val="auto"/>
              </w:rPr>
              <w:t xml:space="preserve">  </w:t>
            </w:r>
            <w:r w:rsidR="00D736CE" w:rsidRPr="00F97D59">
              <w:rPr>
                <w:color w:val="auto"/>
              </w:rPr>
              <w:t>洗衣机拆解工艺流程图</w:t>
            </w:r>
          </w:p>
          <w:p w14:paraId="1F330A80" w14:textId="2D690EDC" w:rsidR="00391671" w:rsidRPr="00F97D59" w:rsidRDefault="00391671" w:rsidP="00391671">
            <w:pPr>
              <w:pStyle w:val="afc"/>
            </w:pPr>
            <w:r w:rsidRPr="00F97D59">
              <w:t>洗衣机主要拆解产物清单一览表见表</w:t>
            </w:r>
            <w:r w:rsidR="003F6EA1" w:rsidRPr="00F97D59">
              <w:t>2-7</w:t>
            </w:r>
            <w:r w:rsidR="003F6EA1" w:rsidRPr="00F97D59">
              <w:t>。</w:t>
            </w:r>
          </w:p>
          <w:p w14:paraId="0426A2C6" w14:textId="4912CC3D" w:rsidR="00391671" w:rsidRPr="00F97D59" w:rsidRDefault="00391671" w:rsidP="00391671">
            <w:pPr>
              <w:pStyle w:val="19"/>
              <w:rPr>
                <w:color w:val="auto"/>
              </w:rPr>
            </w:pPr>
            <w:r w:rsidRPr="00F97D59">
              <w:rPr>
                <w:color w:val="auto"/>
              </w:rPr>
              <w:t>表</w:t>
            </w:r>
            <w:r w:rsidR="00977828" w:rsidRPr="00F97D59">
              <w:rPr>
                <w:color w:val="auto"/>
              </w:rPr>
              <w:t>2-</w:t>
            </w:r>
            <w:r w:rsidR="003F6EA1" w:rsidRPr="00F97D59">
              <w:rPr>
                <w:color w:val="auto"/>
              </w:rPr>
              <w:t>7</w:t>
            </w:r>
            <w:r w:rsidR="00977828" w:rsidRPr="00F97D59">
              <w:rPr>
                <w:color w:val="auto"/>
              </w:rPr>
              <w:t xml:space="preserve"> </w:t>
            </w:r>
            <w:r w:rsidRPr="00F97D59">
              <w:rPr>
                <w:color w:val="auto"/>
              </w:rPr>
              <w:t xml:space="preserve">                  </w:t>
            </w:r>
            <w:r w:rsidRPr="00F97D59">
              <w:rPr>
                <w:color w:val="auto"/>
              </w:rPr>
              <w:t>洗衣机主要拆解产物清单一览表</w:t>
            </w:r>
          </w:p>
          <w:tbl>
            <w:tblPr>
              <w:tblStyle w:val="af8"/>
              <w:tblW w:w="4988" w:type="pct"/>
              <w:tblLook w:val="04A0" w:firstRow="1" w:lastRow="0" w:firstColumn="1" w:lastColumn="0" w:noHBand="0" w:noVBand="1"/>
            </w:tblPr>
            <w:tblGrid>
              <w:gridCol w:w="675"/>
              <w:gridCol w:w="2415"/>
              <w:gridCol w:w="1564"/>
              <w:gridCol w:w="3466"/>
            </w:tblGrid>
            <w:tr w:rsidR="00F97D59" w:rsidRPr="00F97D59" w14:paraId="680C05DE" w14:textId="77777777" w:rsidTr="00047E88">
              <w:trPr>
                <w:trHeight w:val="283"/>
              </w:trPr>
              <w:tc>
                <w:tcPr>
                  <w:tcW w:w="416" w:type="pct"/>
                  <w:vAlign w:val="center"/>
                </w:tcPr>
                <w:p w14:paraId="593F4A57" w14:textId="77777777" w:rsidR="00391671" w:rsidRPr="00F97D59" w:rsidRDefault="00391671" w:rsidP="00391671">
                  <w:pPr>
                    <w:pStyle w:val="17"/>
                    <w:rPr>
                      <w:color w:val="auto"/>
                    </w:rPr>
                  </w:pPr>
                  <w:r w:rsidRPr="00F97D59">
                    <w:rPr>
                      <w:color w:val="auto"/>
                    </w:rPr>
                    <w:t>序号</w:t>
                  </w:r>
                </w:p>
              </w:tc>
              <w:tc>
                <w:tcPr>
                  <w:tcW w:w="1487" w:type="pct"/>
                  <w:vAlign w:val="center"/>
                </w:tcPr>
                <w:p w14:paraId="6C13BF39" w14:textId="77777777" w:rsidR="00391671" w:rsidRPr="00F97D59" w:rsidRDefault="00391671" w:rsidP="00391671">
                  <w:pPr>
                    <w:pStyle w:val="17"/>
                    <w:rPr>
                      <w:color w:val="auto"/>
                    </w:rPr>
                  </w:pPr>
                  <w:r w:rsidRPr="00F97D59">
                    <w:rPr>
                      <w:color w:val="auto"/>
                    </w:rPr>
                    <w:t>名称</w:t>
                  </w:r>
                </w:p>
              </w:tc>
              <w:tc>
                <w:tcPr>
                  <w:tcW w:w="963" w:type="pct"/>
                  <w:vAlign w:val="center"/>
                </w:tcPr>
                <w:p w14:paraId="4C9BE2D2" w14:textId="77777777" w:rsidR="00391671" w:rsidRPr="00F97D59" w:rsidRDefault="00391671" w:rsidP="00391671">
                  <w:pPr>
                    <w:pStyle w:val="17"/>
                    <w:rPr>
                      <w:color w:val="auto"/>
                    </w:rPr>
                  </w:pPr>
                  <w:r w:rsidRPr="00F97D59">
                    <w:rPr>
                      <w:color w:val="auto"/>
                    </w:rPr>
                    <w:t>废物类别</w:t>
                  </w:r>
                </w:p>
              </w:tc>
              <w:tc>
                <w:tcPr>
                  <w:tcW w:w="2135" w:type="pct"/>
                  <w:vAlign w:val="center"/>
                </w:tcPr>
                <w:p w14:paraId="13596889" w14:textId="77777777" w:rsidR="00391671" w:rsidRPr="00F97D59" w:rsidRDefault="00391671" w:rsidP="00391671">
                  <w:pPr>
                    <w:pStyle w:val="17"/>
                    <w:rPr>
                      <w:color w:val="auto"/>
                    </w:rPr>
                  </w:pPr>
                  <w:r w:rsidRPr="00F97D59">
                    <w:rPr>
                      <w:color w:val="auto"/>
                    </w:rPr>
                    <w:t>处置方式</w:t>
                  </w:r>
                </w:p>
              </w:tc>
            </w:tr>
            <w:tr w:rsidR="00F97D59" w:rsidRPr="00F97D59" w14:paraId="1CAA600F" w14:textId="77777777" w:rsidTr="00047E88">
              <w:trPr>
                <w:trHeight w:val="283"/>
              </w:trPr>
              <w:tc>
                <w:tcPr>
                  <w:tcW w:w="416" w:type="pct"/>
                  <w:vAlign w:val="center"/>
                </w:tcPr>
                <w:p w14:paraId="3049F509" w14:textId="77777777" w:rsidR="00391671" w:rsidRPr="00F97D59" w:rsidRDefault="00391671" w:rsidP="00391671">
                  <w:pPr>
                    <w:pStyle w:val="17"/>
                    <w:rPr>
                      <w:color w:val="auto"/>
                    </w:rPr>
                  </w:pPr>
                  <w:r w:rsidRPr="00F97D59">
                    <w:rPr>
                      <w:color w:val="auto"/>
                    </w:rPr>
                    <w:t>1</w:t>
                  </w:r>
                </w:p>
              </w:tc>
              <w:tc>
                <w:tcPr>
                  <w:tcW w:w="1487" w:type="pct"/>
                  <w:vAlign w:val="center"/>
                </w:tcPr>
                <w:p w14:paraId="204A1684" w14:textId="3974E9A7" w:rsidR="00391671" w:rsidRPr="00F97D59" w:rsidRDefault="007C304C" w:rsidP="00391671">
                  <w:pPr>
                    <w:pStyle w:val="17"/>
                    <w:rPr>
                      <w:color w:val="auto"/>
                    </w:rPr>
                  </w:pPr>
                  <w:r w:rsidRPr="00F97D59">
                    <w:rPr>
                      <w:color w:val="auto"/>
                    </w:rPr>
                    <w:t>塑料</w:t>
                  </w:r>
                </w:p>
              </w:tc>
              <w:tc>
                <w:tcPr>
                  <w:tcW w:w="963" w:type="pct"/>
                  <w:vAlign w:val="center"/>
                </w:tcPr>
                <w:p w14:paraId="554E7AED" w14:textId="77777777" w:rsidR="00391671" w:rsidRPr="00F97D59" w:rsidRDefault="00391671" w:rsidP="00391671">
                  <w:pPr>
                    <w:pStyle w:val="17"/>
                    <w:rPr>
                      <w:color w:val="auto"/>
                    </w:rPr>
                  </w:pPr>
                  <w:r w:rsidRPr="00F97D59">
                    <w:rPr>
                      <w:color w:val="auto"/>
                    </w:rPr>
                    <w:t>一般固废</w:t>
                  </w:r>
                </w:p>
              </w:tc>
              <w:tc>
                <w:tcPr>
                  <w:tcW w:w="2135" w:type="pct"/>
                  <w:vAlign w:val="center"/>
                </w:tcPr>
                <w:p w14:paraId="3ECEC00C" w14:textId="605DE141" w:rsidR="00391671" w:rsidRPr="00F97D59" w:rsidRDefault="003C18F2" w:rsidP="00391671">
                  <w:pPr>
                    <w:pStyle w:val="17"/>
                    <w:rPr>
                      <w:color w:val="auto"/>
                    </w:rPr>
                  </w:pPr>
                  <w:r w:rsidRPr="00F97D59">
                    <w:rPr>
                      <w:color w:val="auto"/>
                    </w:rPr>
                    <w:t>分类收集</w:t>
                  </w:r>
                  <w:r w:rsidR="00391671" w:rsidRPr="00F97D59">
                    <w:rPr>
                      <w:color w:val="auto"/>
                    </w:rPr>
                    <w:t>，进行外售</w:t>
                  </w:r>
                </w:p>
              </w:tc>
            </w:tr>
            <w:tr w:rsidR="00F97D59" w:rsidRPr="00F97D59" w14:paraId="431297E4" w14:textId="77777777" w:rsidTr="00047E88">
              <w:trPr>
                <w:trHeight w:val="283"/>
              </w:trPr>
              <w:tc>
                <w:tcPr>
                  <w:tcW w:w="416" w:type="pct"/>
                  <w:vAlign w:val="center"/>
                </w:tcPr>
                <w:p w14:paraId="4F33CECE" w14:textId="77777777" w:rsidR="00391671" w:rsidRPr="00F97D59" w:rsidRDefault="00391671" w:rsidP="00391671">
                  <w:pPr>
                    <w:pStyle w:val="17"/>
                    <w:rPr>
                      <w:color w:val="auto"/>
                    </w:rPr>
                  </w:pPr>
                  <w:r w:rsidRPr="00F97D59">
                    <w:rPr>
                      <w:color w:val="auto"/>
                    </w:rPr>
                    <w:t>2</w:t>
                  </w:r>
                </w:p>
              </w:tc>
              <w:tc>
                <w:tcPr>
                  <w:tcW w:w="1487" w:type="pct"/>
                  <w:vAlign w:val="center"/>
                </w:tcPr>
                <w:p w14:paraId="119186E3" w14:textId="5971193D" w:rsidR="00391671" w:rsidRPr="00F97D59" w:rsidRDefault="003C18F2" w:rsidP="00391671">
                  <w:pPr>
                    <w:pStyle w:val="17"/>
                    <w:rPr>
                      <w:color w:val="auto"/>
                    </w:rPr>
                  </w:pPr>
                  <w:r w:rsidRPr="00F97D59">
                    <w:rPr>
                      <w:color w:val="auto"/>
                    </w:rPr>
                    <w:t>废线缆</w:t>
                  </w:r>
                </w:p>
              </w:tc>
              <w:tc>
                <w:tcPr>
                  <w:tcW w:w="963" w:type="pct"/>
                  <w:vAlign w:val="center"/>
                </w:tcPr>
                <w:p w14:paraId="16F061F9" w14:textId="77777777" w:rsidR="00391671" w:rsidRPr="00F97D59" w:rsidRDefault="00391671" w:rsidP="00391671">
                  <w:pPr>
                    <w:pStyle w:val="17"/>
                    <w:rPr>
                      <w:color w:val="auto"/>
                    </w:rPr>
                  </w:pPr>
                  <w:r w:rsidRPr="00F97D59">
                    <w:rPr>
                      <w:color w:val="auto"/>
                    </w:rPr>
                    <w:t>一般固废</w:t>
                  </w:r>
                </w:p>
              </w:tc>
              <w:tc>
                <w:tcPr>
                  <w:tcW w:w="2135" w:type="pct"/>
                  <w:vAlign w:val="center"/>
                </w:tcPr>
                <w:p w14:paraId="1EEB4714" w14:textId="1134F1A2" w:rsidR="00391671" w:rsidRPr="00F97D59" w:rsidRDefault="003C18F2" w:rsidP="00391671">
                  <w:pPr>
                    <w:pStyle w:val="17"/>
                    <w:rPr>
                      <w:color w:val="auto"/>
                    </w:rPr>
                  </w:pPr>
                  <w:r w:rsidRPr="00F97D59">
                    <w:rPr>
                      <w:color w:val="auto"/>
                    </w:rPr>
                    <w:t>分类收集</w:t>
                  </w:r>
                  <w:r w:rsidR="00391671" w:rsidRPr="00F97D59">
                    <w:rPr>
                      <w:color w:val="auto"/>
                    </w:rPr>
                    <w:t>，进行外售</w:t>
                  </w:r>
                </w:p>
              </w:tc>
            </w:tr>
            <w:tr w:rsidR="00F97D59" w:rsidRPr="00F97D59" w14:paraId="725F3340" w14:textId="77777777" w:rsidTr="00047E88">
              <w:trPr>
                <w:trHeight w:val="283"/>
              </w:trPr>
              <w:tc>
                <w:tcPr>
                  <w:tcW w:w="416" w:type="pct"/>
                  <w:vAlign w:val="center"/>
                </w:tcPr>
                <w:p w14:paraId="3B59E690" w14:textId="77777777" w:rsidR="00391671" w:rsidRPr="00F97D59" w:rsidRDefault="00391671" w:rsidP="00391671">
                  <w:pPr>
                    <w:pStyle w:val="17"/>
                    <w:rPr>
                      <w:color w:val="auto"/>
                    </w:rPr>
                  </w:pPr>
                  <w:r w:rsidRPr="00F97D59">
                    <w:rPr>
                      <w:color w:val="auto"/>
                    </w:rPr>
                    <w:t>3</w:t>
                  </w:r>
                </w:p>
              </w:tc>
              <w:tc>
                <w:tcPr>
                  <w:tcW w:w="1487" w:type="pct"/>
                  <w:vAlign w:val="center"/>
                </w:tcPr>
                <w:p w14:paraId="02EEE8E6" w14:textId="1D926DE9" w:rsidR="00391671" w:rsidRPr="00F97D59" w:rsidRDefault="00391671" w:rsidP="007C304C">
                  <w:pPr>
                    <w:pStyle w:val="17"/>
                    <w:rPr>
                      <w:color w:val="auto"/>
                    </w:rPr>
                  </w:pPr>
                  <w:r w:rsidRPr="00F97D59">
                    <w:rPr>
                      <w:color w:val="auto"/>
                    </w:rPr>
                    <w:t>电机</w:t>
                  </w:r>
                </w:p>
              </w:tc>
              <w:tc>
                <w:tcPr>
                  <w:tcW w:w="963" w:type="pct"/>
                  <w:vAlign w:val="center"/>
                </w:tcPr>
                <w:p w14:paraId="22697714" w14:textId="77777777" w:rsidR="00391671" w:rsidRPr="00F97D59" w:rsidRDefault="00391671" w:rsidP="00391671">
                  <w:pPr>
                    <w:pStyle w:val="17"/>
                    <w:rPr>
                      <w:color w:val="auto"/>
                    </w:rPr>
                  </w:pPr>
                  <w:r w:rsidRPr="00F97D59">
                    <w:rPr>
                      <w:color w:val="auto"/>
                    </w:rPr>
                    <w:t>一般固废</w:t>
                  </w:r>
                </w:p>
              </w:tc>
              <w:tc>
                <w:tcPr>
                  <w:tcW w:w="2135" w:type="pct"/>
                  <w:vAlign w:val="center"/>
                </w:tcPr>
                <w:p w14:paraId="430A0499" w14:textId="7A5D414C" w:rsidR="00391671" w:rsidRPr="00F97D59" w:rsidRDefault="003C18F2" w:rsidP="00391671">
                  <w:pPr>
                    <w:pStyle w:val="17"/>
                    <w:rPr>
                      <w:color w:val="auto"/>
                    </w:rPr>
                  </w:pPr>
                  <w:r w:rsidRPr="00F97D59">
                    <w:rPr>
                      <w:color w:val="auto"/>
                    </w:rPr>
                    <w:t>分类收集</w:t>
                  </w:r>
                  <w:r w:rsidR="007C304C" w:rsidRPr="00F97D59">
                    <w:rPr>
                      <w:color w:val="auto"/>
                    </w:rPr>
                    <w:t>，进行外售</w:t>
                  </w:r>
                </w:p>
              </w:tc>
            </w:tr>
            <w:tr w:rsidR="00F97D59" w:rsidRPr="00F97D59" w14:paraId="2E531B64" w14:textId="77777777" w:rsidTr="00047E88">
              <w:trPr>
                <w:trHeight w:val="283"/>
              </w:trPr>
              <w:tc>
                <w:tcPr>
                  <w:tcW w:w="416" w:type="pct"/>
                  <w:vAlign w:val="center"/>
                </w:tcPr>
                <w:p w14:paraId="493E1E01" w14:textId="77777777" w:rsidR="00391671" w:rsidRPr="00F97D59" w:rsidRDefault="00391671" w:rsidP="00391671">
                  <w:pPr>
                    <w:pStyle w:val="17"/>
                    <w:rPr>
                      <w:color w:val="auto"/>
                    </w:rPr>
                  </w:pPr>
                  <w:r w:rsidRPr="00F97D59">
                    <w:rPr>
                      <w:color w:val="auto"/>
                    </w:rPr>
                    <w:t>4</w:t>
                  </w:r>
                </w:p>
              </w:tc>
              <w:tc>
                <w:tcPr>
                  <w:tcW w:w="1487" w:type="pct"/>
                  <w:vAlign w:val="center"/>
                </w:tcPr>
                <w:p w14:paraId="6F11DAA9" w14:textId="12A914D4" w:rsidR="00391671" w:rsidRPr="00F97D59" w:rsidRDefault="00391671" w:rsidP="00391671">
                  <w:pPr>
                    <w:pStyle w:val="17"/>
                    <w:rPr>
                      <w:color w:val="auto"/>
                    </w:rPr>
                  </w:pPr>
                  <w:r w:rsidRPr="00F97D59">
                    <w:rPr>
                      <w:color w:val="auto"/>
                    </w:rPr>
                    <w:t>变压器</w:t>
                  </w:r>
                </w:p>
              </w:tc>
              <w:tc>
                <w:tcPr>
                  <w:tcW w:w="963" w:type="pct"/>
                  <w:vAlign w:val="center"/>
                </w:tcPr>
                <w:p w14:paraId="1AFE7E7B" w14:textId="77777777" w:rsidR="00391671" w:rsidRPr="00F97D59" w:rsidRDefault="00391671" w:rsidP="00391671">
                  <w:pPr>
                    <w:pStyle w:val="17"/>
                    <w:rPr>
                      <w:color w:val="auto"/>
                    </w:rPr>
                  </w:pPr>
                  <w:r w:rsidRPr="00F97D59">
                    <w:rPr>
                      <w:color w:val="auto"/>
                    </w:rPr>
                    <w:t>一般固废</w:t>
                  </w:r>
                </w:p>
              </w:tc>
              <w:tc>
                <w:tcPr>
                  <w:tcW w:w="2135" w:type="pct"/>
                  <w:vAlign w:val="center"/>
                </w:tcPr>
                <w:p w14:paraId="3046FC8B" w14:textId="19D0CF3A" w:rsidR="00391671" w:rsidRPr="00F97D59" w:rsidRDefault="003C18F2" w:rsidP="00391671">
                  <w:pPr>
                    <w:pStyle w:val="17"/>
                    <w:rPr>
                      <w:color w:val="auto"/>
                    </w:rPr>
                  </w:pPr>
                  <w:r w:rsidRPr="00F97D59">
                    <w:rPr>
                      <w:color w:val="auto"/>
                    </w:rPr>
                    <w:t>分类收集</w:t>
                  </w:r>
                  <w:r w:rsidR="00391671" w:rsidRPr="00F97D59">
                    <w:rPr>
                      <w:color w:val="auto"/>
                    </w:rPr>
                    <w:t>，进行外售</w:t>
                  </w:r>
                </w:p>
              </w:tc>
            </w:tr>
            <w:tr w:rsidR="00F97D59" w:rsidRPr="00F97D59" w14:paraId="0EBD0E23" w14:textId="77777777" w:rsidTr="00047E88">
              <w:trPr>
                <w:trHeight w:val="283"/>
              </w:trPr>
              <w:tc>
                <w:tcPr>
                  <w:tcW w:w="416" w:type="pct"/>
                  <w:vAlign w:val="center"/>
                </w:tcPr>
                <w:p w14:paraId="454E9C53" w14:textId="77777777" w:rsidR="00391671" w:rsidRPr="00F97D59" w:rsidRDefault="00391671" w:rsidP="00391671">
                  <w:pPr>
                    <w:pStyle w:val="17"/>
                    <w:rPr>
                      <w:color w:val="auto"/>
                    </w:rPr>
                  </w:pPr>
                  <w:r w:rsidRPr="00F97D59">
                    <w:rPr>
                      <w:color w:val="auto"/>
                    </w:rPr>
                    <w:t>5</w:t>
                  </w:r>
                </w:p>
              </w:tc>
              <w:tc>
                <w:tcPr>
                  <w:tcW w:w="1487" w:type="pct"/>
                  <w:vAlign w:val="center"/>
                </w:tcPr>
                <w:p w14:paraId="73D0038D" w14:textId="3BF764CA" w:rsidR="00391671" w:rsidRPr="00F97D59" w:rsidRDefault="00281852" w:rsidP="00281852">
                  <w:pPr>
                    <w:pStyle w:val="17"/>
                    <w:rPr>
                      <w:color w:val="auto"/>
                    </w:rPr>
                  </w:pPr>
                  <w:r w:rsidRPr="00F97D59">
                    <w:rPr>
                      <w:color w:val="auto"/>
                    </w:rPr>
                    <w:t>废金属</w:t>
                  </w:r>
                </w:p>
              </w:tc>
              <w:tc>
                <w:tcPr>
                  <w:tcW w:w="963" w:type="pct"/>
                  <w:vAlign w:val="center"/>
                </w:tcPr>
                <w:p w14:paraId="0E252B8A" w14:textId="77777777" w:rsidR="00391671" w:rsidRPr="00F97D59" w:rsidRDefault="00391671" w:rsidP="00391671">
                  <w:pPr>
                    <w:pStyle w:val="17"/>
                    <w:rPr>
                      <w:color w:val="auto"/>
                    </w:rPr>
                  </w:pPr>
                  <w:r w:rsidRPr="00F97D59">
                    <w:rPr>
                      <w:color w:val="auto"/>
                    </w:rPr>
                    <w:t>一般固废</w:t>
                  </w:r>
                </w:p>
              </w:tc>
              <w:tc>
                <w:tcPr>
                  <w:tcW w:w="2135" w:type="pct"/>
                  <w:vAlign w:val="center"/>
                </w:tcPr>
                <w:p w14:paraId="43041597" w14:textId="5541FBFC" w:rsidR="00391671" w:rsidRPr="00F97D59" w:rsidRDefault="003C18F2" w:rsidP="00391671">
                  <w:pPr>
                    <w:pStyle w:val="17"/>
                    <w:rPr>
                      <w:color w:val="auto"/>
                    </w:rPr>
                  </w:pPr>
                  <w:r w:rsidRPr="00F97D59">
                    <w:rPr>
                      <w:color w:val="auto"/>
                    </w:rPr>
                    <w:t>分类收集</w:t>
                  </w:r>
                  <w:r w:rsidR="00391671" w:rsidRPr="00F97D59">
                    <w:rPr>
                      <w:color w:val="auto"/>
                    </w:rPr>
                    <w:t>，进行外售</w:t>
                  </w:r>
                </w:p>
              </w:tc>
            </w:tr>
            <w:tr w:rsidR="00F97D59" w:rsidRPr="00F97D59" w14:paraId="377402BB" w14:textId="77777777" w:rsidTr="00047E88">
              <w:trPr>
                <w:trHeight w:val="283"/>
              </w:trPr>
              <w:tc>
                <w:tcPr>
                  <w:tcW w:w="416" w:type="pct"/>
                  <w:vAlign w:val="center"/>
                </w:tcPr>
                <w:p w14:paraId="05D404BF" w14:textId="77777777" w:rsidR="00391671" w:rsidRPr="00F97D59" w:rsidRDefault="00391671" w:rsidP="00391671">
                  <w:pPr>
                    <w:pStyle w:val="17"/>
                    <w:rPr>
                      <w:color w:val="auto"/>
                    </w:rPr>
                  </w:pPr>
                  <w:r w:rsidRPr="00F97D59">
                    <w:rPr>
                      <w:color w:val="auto"/>
                    </w:rPr>
                    <w:t>6</w:t>
                  </w:r>
                </w:p>
              </w:tc>
              <w:tc>
                <w:tcPr>
                  <w:tcW w:w="1487" w:type="pct"/>
                  <w:vAlign w:val="center"/>
                </w:tcPr>
                <w:p w14:paraId="31C6D76C" w14:textId="77777777" w:rsidR="00391671" w:rsidRPr="00F97D59" w:rsidRDefault="00391671" w:rsidP="00391671">
                  <w:pPr>
                    <w:pStyle w:val="17"/>
                    <w:rPr>
                      <w:color w:val="auto"/>
                    </w:rPr>
                  </w:pPr>
                  <w:r w:rsidRPr="00F97D59">
                    <w:rPr>
                      <w:color w:val="auto"/>
                    </w:rPr>
                    <w:t>电路板</w:t>
                  </w:r>
                </w:p>
              </w:tc>
              <w:tc>
                <w:tcPr>
                  <w:tcW w:w="963" w:type="pct"/>
                  <w:vAlign w:val="center"/>
                </w:tcPr>
                <w:p w14:paraId="34432161" w14:textId="77777777" w:rsidR="00391671" w:rsidRPr="00F97D59" w:rsidRDefault="00391671" w:rsidP="00391671">
                  <w:pPr>
                    <w:pStyle w:val="17"/>
                    <w:rPr>
                      <w:color w:val="auto"/>
                    </w:rPr>
                  </w:pPr>
                  <w:r w:rsidRPr="00F97D59">
                    <w:rPr>
                      <w:color w:val="auto"/>
                    </w:rPr>
                    <w:t>危险废物</w:t>
                  </w:r>
                </w:p>
              </w:tc>
              <w:tc>
                <w:tcPr>
                  <w:tcW w:w="2135" w:type="pct"/>
                  <w:vAlign w:val="center"/>
                </w:tcPr>
                <w:p w14:paraId="0E64433C" w14:textId="77777777" w:rsidR="00391671" w:rsidRPr="00F97D59" w:rsidRDefault="00391671" w:rsidP="00391671">
                  <w:pPr>
                    <w:pStyle w:val="17"/>
                    <w:rPr>
                      <w:color w:val="auto"/>
                    </w:rPr>
                  </w:pPr>
                  <w:r w:rsidRPr="00F97D59">
                    <w:rPr>
                      <w:color w:val="auto"/>
                    </w:rPr>
                    <w:t>暂存于危险废物暂存间，定期交由有资质的单位进行处理</w:t>
                  </w:r>
                </w:p>
              </w:tc>
            </w:tr>
            <w:tr w:rsidR="00F97D59" w:rsidRPr="00F97D59" w14:paraId="5026189F" w14:textId="77777777" w:rsidTr="00047E88">
              <w:trPr>
                <w:trHeight w:val="283"/>
              </w:trPr>
              <w:tc>
                <w:tcPr>
                  <w:tcW w:w="416" w:type="pct"/>
                  <w:vAlign w:val="center"/>
                </w:tcPr>
                <w:p w14:paraId="789980AB" w14:textId="77777777" w:rsidR="00391671" w:rsidRPr="00F97D59" w:rsidRDefault="00391671" w:rsidP="00391671">
                  <w:pPr>
                    <w:pStyle w:val="17"/>
                    <w:rPr>
                      <w:color w:val="auto"/>
                    </w:rPr>
                  </w:pPr>
                  <w:r w:rsidRPr="00F97D59">
                    <w:rPr>
                      <w:color w:val="auto"/>
                    </w:rPr>
                    <w:t>7</w:t>
                  </w:r>
                </w:p>
              </w:tc>
              <w:tc>
                <w:tcPr>
                  <w:tcW w:w="1487" w:type="pct"/>
                  <w:vAlign w:val="center"/>
                </w:tcPr>
                <w:p w14:paraId="33EA1DED" w14:textId="61ABB707" w:rsidR="00391671" w:rsidRPr="00F97D59" w:rsidRDefault="00F704F8" w:rsidP="00391671">
                  <w:pPr>
                    <w:pStyle w:val="17"/>
                    <w:rPr>
                      <w:color w:val="auto"/>
                    </w:rPr>
                  </w:pPr>
                  <w:r w:rsidRPr="00F97D59">
                    <w:rPr>
                      <w:color w:val="auto"/>
                    </w:rPr>
                    <w:t>废机油</w:t>
                  </w:r>
                </w:p>
              </w:tc>
              <w:tc>
                <w:tcPr>
                  <w:tcW w:w="963" w:type="pct"/>
                  <w:vAlign w:val="center"/>
                </w:tcPr>
                <w:p w14:paraId="378AE60A" w14:textId="77777777" w:rsidR="00391671" w:rsidRPr="00F97D59" w:rsidRDefault="00391671" w:rsidP="00391671">
                  <w:pPr>
                    <w:pStyle w:val="17"/>
                    <w:rPr>
                      <w:color w:val="auto"/>
                    </w:rPr>
                  </w:pPr>
                  <w:r w:rsidRPr="00F97D59">
                    <w:rPr>
                      <w:color w:val="auto"/>
                    </w:rPr>
                    <w:t>危险废物</w:t>
                  </w:r>
                </w:p>
              </w:tc>
              <w:tc>
                <w:tcPr>
                  <w:tcW w:w="2135" w:type="pct"/>
                  <w:vAlign w:val="center"/>
                </w:tcPr>
                <w:p w14:paraId="66A7D869" w14:textId="77777777" w:rsidR="00391671" w:rsidRPr="00F97D59" w:rsidRDefault="00391671" w:rsidP="00391671">
                  <w:pPr>
                    <w:pStyle w:val="17"/>
                    <w:rPr>
                      <w:color w:val="auto"/>
                    </w:rPr>
                  </w:pPr>
                  <w:r w:rsidRPr="00F97D59">
                    <w:rPr>
                      <w:color w:val="auto"/>
                    </w:rPr>
                    <w:t>暂存于危险废物暂存间，定期交由有资质的单位进行处理</w:t>
                  </w:r>
                </w:p>
              </w:tc>
            </w:tr>
          </w:tbl>
          <w:p w14:paraId="1F807312" w14:textId="7E20EB35" w:rsidR="00775248" w:rsidRPr="00F97D59" w:rsidRDefault="0087249E" w:rsidP="00AB2368">
            <w:pPr>
              <w:pStyle w:val="afc"/>
              <w:ind w:firstLine="482"/>
              <w:rPr>
                <w:b/>
              </w:rPr>
            </w:pPr>
            <w:r w:rsidRPr="00F97D59">
              <w:rPr>
                <w:b/>
              </w:rPr>
              <w:t>4</w:t>
            </w:r>
            <w:r w:rsidR="003B494D" w:rsidRPr="00F97D59">
              <w:rPr>
                <w:b/>
              </w:rPr>
              <w:t>、空调拆解流程</w:t>
            </w:r>
          </w:p>
          <w:p w14:paraId="2B6F8199" w14:textId="0BAC3BA0" w:rsidR="00775248" w:rsidRPr="00F97D59" w:rsidRDefault="003B494D" w:rsidP="00AB2368">
            <w:pPr>
              <w:pStyle w:val="afc"/>
            </w:pPr>
            <w:r w:rsidRPr="00F97D59">
              <w:t>（</w:t>
            </w:r>
            <w:r w:rsidRPr="00F97D59">
              <w:t>1</w:t>
            </w:r>
            <w:r w:rsidRPr="00F97D59">
              <w:t>）</w:t>
            </w:r>
            <w:r w:rsidR="00A611A7" w:rsidRPr="00F97D59">
              <w:t>空调室内机</w:t>
            </w:r>
          </w:p>
          <w:p w14:paraId="697823A4" w14:textId="2D49D096" w:rsidR="00A611A7" w:rsidRPr="00F97D59" w:rsidRDefault="00A611A7" w:rsidP="00AB2368">
            <w:pPr>
              <w:pStyle w:val="afc"/>
            </w:pPr>
            <w:r w:rsidRPr="00F97D59">
              <w:t>1</w:t>
            </w:r>
            <w:r w:rsidRPr="00F97D59">
              <w:t>）拆除面板部件</w:t>
            </w:r>
          </w:p>
          <w:p w14:paraId="03D3DDD1" w14:textId="7FE2D897" w:rsidR="00A611A7" w:rsidRPr="00F97D59" w:rsidRDefault="00A611A7" w:rsidP="00A611A7">
            <w:pPr>
              <w:pStyle w:val="afc"/>
            </w:pPr>
            <w:r w:rsidRPr="00F97D59">
              <w:t>检查检查主要零部件是否完整、缺失。拆下面板支撑杆，拆下面板，卸下面板上的显示板。</w:t>
            </w:r>
          </w:p>
          <w:p w14:paraId="505EAAD7" w14:textId="61A0102A" w:rsidR="00775248" w:rsidRPr="00F97D59" w:rsidRDefault="00A611A7" w:rsidP="00AB2368">
            <w:pPr>
              <w:pStyle w:val="afc"/>
            </w:pPr>
            <w:r w:rsidRPr="00F97D59">
              <w:t>2</w:t>
            </w:r>
            <w:r w:rsidRPr="00F97D59">
              <w:t>）拆除导风板、过滤网、电器盒盖</w:t>
            </w:r>
          </w:p>
          <w:p w14:paraId="3A309765" w14:textId="43156F73" w:rsidR="00775248" w:rsidRPr="00F97D59" w:rsidRDefault="00A611A7" w:rsidP="00AB2368">
            <w:pPr>
              <w:pStyle w:val="afc"/>
            </w:pPr>
            <w:r w:rsidRPr="00F97D59">
              <w:t>拆下导风板中间轴套，拆下过滤网，拆下导风板，卸下电器盒盖。主要拆解产品：过滤网、导风板等。</w:t>
            </w:r>
          </w:p>
          <w:p w14:paraId="33B4E9E6" w14:textId="739F39B5" w:rsidR="00775248" w:rsidRPr="00F97D59" w:rsidRDefault="00A611A7" w:rsidP="00AB2368">
            <w:pPr>
              <w:pStyle w:val="afc"/>
            </w:pPr>
            <w:r w:rsidRPr="00F97D59">
              <w:t>3</w:t>
            </w:r>
            <w:r w:rsidRPr="00F97D59">
              <w:t>）拆除面板体部件</w:t>
            </w:r>
          </w:p>
          <w:p w14:paraId="288A6912" w14:textId="7DFB4F3A" w:rsidR="00775248" w:rsidRPr="00F97D59" w:rsidRDefault="00A611A7" w:rsidP="00AB2368">
            <w:pPr>
              <w:pStyle w:val="afc"/>
            </w:pPr>
            <w:r w:rsidRPr="00F97D59">
              <w:lastRenderedPageBreak/>
              <w:t>从面板体卡槽中取出环境感温包，卸下面板体。主要拆解产品：面板、海绵、泡沫等。</w:t>
            </w:r>
          </w:p>
          <w:p w14:paraId="3BF55A29" w14:textId="7A8FF969" w:rsidR="00775248" w:rsidRPr="00F97D59" w:rsidRDefault="00A611A7" w:rsidP="00AB2368">
            <w:pPr>
              <w:pStyle w:val="afc"/>
            </w:pPr>
            <w:r w:rsidRPr="00F97D59">
              <w:t>4</w:t>
            </w:r>
            <w:r w:rsidRPr="00F97D59">
              <w:t>）拆除挡水胶片和步进电机等</w:t>
            </w:r>
          </w:p>
          <w:p w14:paraId="060A62E8" w14:textId="77777777" w:rsidR="004B5340" w:rsidRPr="00F97D59" w:rsidRDefault="004B5340" w:rsidP="004B5340">
            <w:pPr>
              <w:pStyle w:val="afc"/>
            </w:pPr>
            <w:r w:rsidRPr="00F97D59">
              <w:t>取下挡水胶片，卸下电器盒上的接地螺钉，卸下电器盒与底壳之间的固定</w:t>
            </w:r>
          </w:p>
          <w:p w14:paraId="3F3406A9" w14:textId="77777777" w:rsidR="00775248" w:rsidRPr="00F97D59" w:rsidRDefault="004B5340" w:rsidP="004B5340">
            <w:pPr>
              <w:pStyle w:val="afc"/>
              <w:ind w:firstLineChars="0" w:firstLine="0"/>
            </w:pPr>
            <w:r w:rsidRPr="00F97D59">
              <w:t>螺钉，拆下环境感温包，拆下电器盒盖，卸下步进电机。主要拆解产品：挡水胶片、步进电机、电器盒等。</w:t>
            </w:r>
          </w:p>
          <w:p w14:paraId="405D503C"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5</w:t>
            </w:r>
            <w:r w:rsidRPr="00F97D59">
              <w:rPr>
                <w:rFonts w:ascii="Times New Roman" w:hAnsi="Times New Roman" w:cs="Times New Roman"/>
                <w:color w:val="auto"/>
              </w:rPr>
              <w:t>）拆解电器盒部件</w:t>
            </w:r>
          </w:p>
          <w:p w14:paraId="759148A9"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拆下电机线、导风电机线、左右扫风电机线等，卸下电器盒屏蔽盒，卸下固线夹、取出电源连接线，卸下变压器与接线板，取出主板，卸下主板上的螺钉，卸下电器盒屏蔽盒。主要拆解产品：电器盒、电器盒盖、固线夹、连接线、主板等。</w:t>
            </w:r>
          </w:p>
          <w:p w14:paraId="55F132A8"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6</w:t>
            </w:r>
            <w:r w:rsidRPr="00F97D59">
              <w:rPr>
                <w:rFonts w:ascii="Times New Roman" w:hAnsi="Times New Roman" w:cs="Times New Roman"/>
                <w:color w:val="auto"/>
              </w:rPr>
              <w:t>）拆卸接水盘部件</w:t>
            </w:r>
          </w:p>
          <w:p w14:paraId="39CB6EE8"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卸下接水盘。主要拆解产品：接水盘、海绵泡沫等。</w:t>
            </w:r>
          </w:p>
          <w:p w14:paraId="1DE187C6"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7</w:t>
            </w:r>
            <w:r w:rsidRPr="00F97D59">
              <w:rPr>
                <w:rFonts w:ascii="Times New Roman" w:hAnsi="Times New Roman" w:cs="Times New Roman"/>
                <w:color w:val="auto"/>
              </w:rPr>
              <w:t>）拆卸连接管压板、蒸发器支架、电机压板</w:t>
            </w:r>
          </w:p>
          <w:p w14:paraId="11E62A19" w14:textId="013CD609"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从底壳背面卸下连接管压板，卸下蒸发器组件左右的蒸发器左支架和电机</w:t>
            </w:r>
          </w:p>
          <w:p w14:paraId="3E63C62E" w14:textId="77777777" w:rsidR="004B5340" w:rsidRPr="00F97D59" w:rsidRDefault="004B5340" w:rsidP="004B5340">
            <w:pPr>
              <w:pStyle w:val="1b"/>
              <w:ind w:firstLineChars="0" w:firstLine="0"/>
              <w:rPr>
                <w:rFonts w:ascii="Times New Roman" w:hAnsi="Times New Roman" w:cs="Times New Roman"/>
                <w:color w:val="auto"/>
              </w:rPr>
            </w:pPr>
            <w:r w:rsidRPr="00F97D59">
              <w:rPr>
                <w:rFonts w:ascii="Times New Roman" w:hAnsi="Times New Roman" w:cs="Times New Roman"/>
                <w:color w:val="auto"/>
              </w:rPr>
              <w:t>压板。主要拆解产品：连接管压板、支架、电机压板等。</w:t>
            </w:r>
          </w:p>
          <w:p w14:paraId="455DF732"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8</w:t>
            </w:r>
            <w:r w:rsidRPr="00F97D59">
              <w:rPr>
                <w:rFonts w:ascii="Times New Roman" w:hAnsi="Times New Roman" w:cs="Times New Roman"/>
                <w:color w:val="auto"/>
              </w:rPr>
              <w:t>）拆卸换热组件</w:t>
            </w:r>
          </w:p>
          <w:p w14:paraId="20AAE2F3"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卸下蒸发器组件与电机压板螺钉，拆出换热器组件。主要拆解产品：塑料件、换热器组件等。</w:t>
            </w:r>
          </w:p>
          <w:p w14:paraId="10487797"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9</w:t>
            </w:r>
            <w:r w:rsidRPr="00F97D59">
              <w:rPr>
                <w:rFonts w:ascii="Times New Roman" w:hAnsi="Times New Roman" w:cs="Times New Roman"/>
                <w:color w:val="auto"/>
              </w:rPr>
              <w:t>）拆卸贯流风叶</w:t>
            </w:r>
          </w:p>
          <w:p w14:paraId="69A031DB" w14:textId="77777777" w:rsidR="004B5340" w:rsidRPr="00F97D59" w:rsidRDefault="004B5340" w:rsidP="004B5340">
            <w:pPr>
              <w:pStyle w:val="1b"/>
              <w:rPr>
                <w:rFonts w:ascii="Times New Roman" w:hAnsi="Times New Roman" w:cs="Times New Roman"/>
                <w:color w:val="auto"/>
              </w:rPr>
            </w:pPr>
            <w:r w:rsidRPr="00F97D59">
              <w:rPr>
                <w:rFonts w:ascii="Times New Roman" w:hAnsi="Times New Roman" w:cs="Times New Roman"/>
                <w:color w:val="auto"/>
              </w:rPr>
              <w:t>拆下电机，拆出轴承胶圈座，分离出承芯，拆除贯流风叶，并用铁锤分离</w:t>
            </w:r>
          </w:p>
          <w:p w14:paraId="2B3A6F56" w14:textId="6E91ADD8" w:rsidR="004B5340" w:rsidRPr="00F97D59" w:rsidRDefault="004B5340" w:rsidP="004B5340">
            <w:pPr>
              <w:pStyle w:val="1b"/>
              <w:ind w:firstLineChars="0" w:firstLine="0"/>
              <w:rPr>
                <w:rFonts w:ascii="Times New Roman" w:hAnsi="Times New Roman" w:cs="Times New Roman"/>
                <w:color w:val="auto"/>
              </w:rPr>
            </w:pPr>
            <w:r w:rsidRPr="00F97D59">
              <w:rPr>
                <w:rFonts w:ascii="Times New Roman" w:hAnsi="Times New Roman" w:cs="Times New Roman"/>
                <w:color w:val="auto"/>
              </w:rPr>
              <w:t>转轴与叶体。</w:t>
            </w:r>
            <w:r w:rsidR="00657A72" w:rsidRPr="00F97D59">
              <w:rPr>
                <w:rFonts w:ascii="Times New Roman" w:hAnsi="Times New Roman" w:cs="Times New Roman"/>
                <w:color w:val="auto"/>
              </w:rPr>
              <w:t>主要拆解产品：塑料件、电机。</w:t>
            </w:r>
          </w:p>
          <w:p w14:paraId="02A941E0" w14:textId="77777777" w:rsidR="004B5340" w:rsidRPr="00F97D59" w:rsidRDefault="004B5340" w:rsidP="004B5340">
            <w:pPr>
              <w:pStyle w:val="1b"/>
              <w:rPr>
                <w:rFonts w:ascii="Times New Roman" w:hAnsi="Times New Roman" w:cs="Times New Roman"/>
                <w:color w:val="auto"/>
                <w:szCs w:val="21"/>
              </w:rPr>
            </w:pPr>
            <w:r w:rsidRPr="00F97D59">
              <w:rPr>
                <w:rFonts w:ascii="Times New Roman" w:hAnsi="Times New Roman" w:cs="Times New Roman"/>
                <w:color w:val="auto"/>
              </w:rPr>
              <w:t>10</w:t>
            </w:r>
            <w:r w:rsidRPr="00F97D59">
              <w:rPr>
                <w:rFonts w:ascii="Times New Roman" w:hAnsi="Times New Roman" w:cs="Times New Roman"/>
                <w:color w:val="auto"/>
              </w:rPr>
              <w:t>）</w:t>
            </w:r>
            <w:r w:rsidRPr="00F97D59">
              <w:rPr>
                <w:rFonts w:ascii="Times New Roman" w:hAnsi="Times New Roman" w:cs="Times New Roman"/>
                <w:color w:val="auto"/>
                <w:szCs w:val="21"/>
              </w:rPr>
              <w:t>拆卸底壳</w:t>
            </w:r>
          </w:p>
          <w:p w14:paraId="536D56D6" w14:textId="21F2F8BC" w:rsidR="004378A0" w:rsidRPr="00F97D59" w:rsidRDefault="004B5340" w:rsidP="004378A0">
            <w:pPr>
              <w:pStyle w:val="1b"/>
              <w:rPr>
                <w:rFonts w:ascii="Times New Roman" w:hAnsi="Times New Roman" w:cs="Times New Roman"/>
                <w:color w:val="auto"/>
              </w:rPr>
            </w:pPr>
            <w:r w:rsidRPr="00F97D59">
              <w:rPr>
                <w:rFonts w:ascii="Times New Roman" w:hAnsi="Times New Roman" w:cs="Times New Roman"/>
                <w:color w:val="auto"/>
              </w:rPr>
              <w:t>撕除底壳上的泡沫、海绵、绒布。主要拆解产品：塑料件、泡沫、海绵、绒布等。</w:t>
            </w:r>
            <w:r w:rsidR="004378A0" w:rsidRPr="00F97D59">
              <w:rPr>
                <w:rFonts w:ascii="Times New Roman" w:hAnsi="Times New Roman" w:cs="Times New Roman"/>
                <w:color w:val="auto"/>
              </w:rPr>
              <w:t>具体工艺流程如下：</w:t>
            </w:r>
          </w:p>
          <w:p w14:paraId="013D02F1" w14:textId="4FA44E87" w:rsidR="004378A0" w:rsidRPr="00F97D59" w:rsidRDefault="00DB25CB" w:rsidP="004378A0">
            <w:pPr>
              <w:pStyle w:val="17"/>
              <w:rPr>
                <w:color w:val="auto"/>
              </w:rPr>
            </w:pPr>
            <w:r w:rsidRPr="00F97D59">
              <w:rPr>
                <w:color w:val="auto"/>
              </w:rPr>
              <w:object w:dxaOrig="4335" w:dyaOrig="14655" w14:anchorId="7EA600F5">
                <v:shape id="_x0000_i1029" type="#_x0000_t75" style="width:180pt;height:598.4pt" o:ole="">
                  <v:imagedata r:id="rId15" o:title=""/>
                </v:shape>
                <o:OLEObject Type="Embed" ProgID="Visio.Drawing.15" ShapeID="_x0000_i1029" DrawAspect="Content" ObjectID="_1712583343" r:id="rId16"/>
              </w:object>
            </w:r>
          </w:p>
          <w:p w14:paraId="015714AE" w14:textId="595ED502" w:rsidR="004378A0" w:rsidRPr="00F97D59" w:rsidRDefault="00977828" w:rsidP="004378A0">
            <w:pPr>
              <w:pStyle w:val="19"/>
              <w:jc w:val="center"/>
              <w:rPr>
                <w:color w:val="auto"/>
              </w:rPr>
            </w:pPr>
            <w:r w:rsidRPr="00F97D59">
              <w:rPr>
                <w:color w:val="auto"/>
              </w:rPr>
              <w:t>图</w:t>
            </w:r>
            <w:r w:rsidRPr="00F97D59">
              <w:rPr>
                <w:color w:val="auto"/>
              </w:rPr>
              <w:t>2-</w:t>
            </w:r>
            <w:r w:rsidR="00D35841" w:rsidRPr="00F97D59">
              <w:rPr>
                <w:color w:val="auto"/>
              </w:rPr>
              <w:t>8</w:t>
            </w:r>
            <w:r w:rsidR="009A7A0D" w:rsidRPr="00F97D59">
              <w:rPr>
                <w:color w:val="auto"/>
              </w:rPr>
              <w:t xml:space="preserve"> </w:t>
            </w:r>
            <w:r w:rsidRPr="00F97D59">
              <w:rPr>
                <w:color w:val="auto"/>
              </w:rPr>
              <w:t xml:space="preserve"> </w:t>
            </w:r>
            <w:r w:rsidR="004378A0" w:rsidRPr="00F97D59">
              <w:rPr>
                <w:color w:val="auto"/>
              </w:rPr>
              <w:t>空调室内机拆解工艺流程图</w:t>
            </w:r>
          </w:p>
          <w:p w14:paraId="3F50ED1F" w14:textId="4A1280C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w:t>
            </w:r>
            <w:r w:rsidRPr="00F97D59">
              <w:rPr>
                <w:rFonts w:ascii="Times New Roman" w:hAnsi="Times New Roman" w:cs="Times New Roman"/>
                <w:color w:val="auto"/>
              </w:rPr>
              <w:t>2</w:t>
            </w:r>
            <w:r w:rsidRPr="00F97D59">
              <w:rPr>
                <w:rFonts w:ascii="Times New Roman" w:hAnsi="Times New Roman" w:cs="Times New Roman"/>
                <w:color w:val="auto"/>
              </w:rPr>
              <w:t>）空调室外机</w:t>
            </w:r>
          </w:p>
          <w:p w14:paraId="128B237C" w14:textId="7777777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1</w:t>
            </w:r>
            <w:r w:rsidRPr="00F97D59">
              <w:rPr>
                <w:rFonts w:ascii="Times New Roman" w:hAnsi="Times New Roman" w:cs="Times New Roman"/>
                <w:color w:val="auto"/>
              </w:rPr>
              <w:t>）拆除外壳，检查室外机主要零部件</w:t>
            </w:r>
          </w:p>
          <w:p w14:paraId="0DD6C7A2" w14:textId="7777777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lastRenderedPageBreak/>
              <w:t>检查室外机主要零部件是否完整。主要拆解产品：外壳。</w:t>
            </w:r>
          </w:p>
          <w:p w14:paraId="7047A210" w14:textId="7777777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2</w:t>
            </w:r>
            <w:r w:rsidRPr="00F97D59">
              <w:rPr>
                <w:rFonts w:ascii="Times New Roman" w:hAnsi="Times New Roman" w:cs="Times New Roman"/>
                <w:color w:val="auto"/>
              </w:rPr>
              <w:t>）制冷剂回收</w:t>
            </w:r>
          </w:p>
          <w:p w14:paraId="4FD3C9B3" w14:textId="7777777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回收压缩机中的制冷剂。</w:t>
            </w:r>
          </w:p>
          <w:p w14:paraId="3701ED99" w14:textId="77777777" w:rsidR="007B0BD9" w:rsidRPr="00F97D59" w:rsidRDefault="007B0BD9" w:rsidP="004B5340">
            <w:pPr>
              <w:pStyle w:val="1b"/>
              <w:rPr>
                <w:rFonts w:ascii="Times New Roman" w:hAnsi="Times New Roman" w:cs="Times New Roman"/>
                <w:color w:val="auto"/>
                <w:szCs w:val="21"/>
              </w:rPr>
            </w:pPr>
            <w:r w:rsidRPr="00F97D59">
              <w:rPr>
                <w:rFonts w:ascii="Times New Roman" w:hAnsi="Times New Roman" w:cs="Times New Roman"/>
                <w:color w:val="auto"/>
              </w:rPr>
              <w:t>3</w:t>
            </w:r>
            <w:r w:rsidRPr="00F97D59">
              <w:rPr>
                <w:rFonts w:ascii="Times New Roman" w:hAnsi="Times New Roman" w:cs="Times New Roman"/>
                <w:color w:val="auto"/>
              </w:rPr>
              <w:t>）</w:t>
            </w:r>
            <w:r w:rsidRPr="00F97D59">
              <w:rPr>
                <w:rFonts w:ascii="Times New Roman" w:hAnsi="Times New Roman" w:cs="Times New Roman"/>
                <w:color w:val="auto"/>
                <w:szCs w:val="21"/>
              </w:rPr>
              <w:t>拆除冷凝器</w:t>
            </w:r>
          </w:p>
          <w:p w14:paraId="19FA091C" w14:textId="7777777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拆除压缩机座、冷凝器。主要拆解产品：冷凝器。</w:t>
            </w:r>
          </w:p>
          <w:p w14:paraId="03DD809B" w14:textId="7777777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4</w:t>
            </w:r>
            <w:r w:rsidRPr="00F97D59">
              <w:rPr>
                <w:rFonts w:ascii="Times New Roman" w:hAnsi="Times New Roman" w:cs="Times New Roman"/>
                <w:color w:val="auto"/>
              </w:rPr>
              <w:t>）拆解压缩机、电机、机座，拆除电器元件</w:t>
            </w:r>
          </w:p>
          <w:p w14:paraId="7BA4C20D" w14:textId="1A77B545"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拆解压缩机座、散热器等。主要拆解产品：电机、压缩机、电线、橡胶、金属、电路板等</w:t>
            </w:r>
          </w:p>
          <w:p w14:paraId="5ADC3EC7" w14:textId="77777777" w:rsidR="007B0BD9" w:rsidRPr="00F97D59" w:rsidRDefault="007B0BD9" w:rsidP="004B5340">
            <w:pPr>
              <w:pStyle w:val="1b"/>
              <w:rPr>
                <w:rFonts w:ascii="Times New Roman" w:hAnsi="Times New Roman" w:cs="Times New Roman"/>
                <w:color w:val="auto"/>
              </w:rPr>
            </w:pPr>
            <w:r w:rsidRPr="00F97D59">
              <w:rPr>
                <w:rFonts w:ascii="Times New Roman" w:hAnsi="Times New Roman" w:cs="Times New Roman"/>
                <w:color w:val="auto"/>
              </w:rPr>
              <w:t>5</w:t>
            </w:r>
            <w:r w:rsidRPr="00F97D59">
              <w:rPr>
                <w:rFonts w:ascii="Times New Roman" w:hAnsi="Times New Roman" w:cs="Times New Roman"/>
                <w:color w:val="auto"/>
              </w:rPr>
              <w:t>）回收压缩机油</w:t>
            </w:r>
          </w:p>
          <w:p w14:paraId="37B0DFA3" w14:textId="77777777" w:rsidR="00BD08DB" w:rsidRPr="00F97D59" w:rsidRDefault="007B0BD9" w:rsidP="007B0BD9">
            <w:pPr>
              <w:pStyle w:val="1b"/>
              <w:rPr>
                <w:rFonts w:ascii="Times New Roman" w:hAnsi="Times New Roman" w:cs="Times New Roman"/>
                <w:color w:val="auto"/>
              </w:rPr>
            </w:pPr>
            <w:r w:rsidRPr="00F97D59">
              <w:rPr>
                <w:rFonts w:ascii="Times New Roman" w:hAnsi="Times New Roman" w:cs="Times New Roman"/>
                <w:color w:val="auto"/>
              </w:rPr>
              <w:t>将压缩机打孔，用专用容器回收储存压缩机油。主要拆解产物：压缩机、压缩机油。</w:t>
            </w:r>
          </w:p>
          <w:p w14:paraId="6083D12E" w14:textId="50BA7FEA" w:rsidR="00BD08DB" w:rsidRPr="00F97D59" w:rsidRDefault="00BD08DB" w:rsidP="007B0BD9">
            <w:pPr>
              <w:pStyle w:val="1b"/>
              <w:rPr>
                <w:rFonts w:ascii="Times New Roman" w:hAnsi="Times New Roman" w:cs="Times New Roman"/>
                <w:color w:val="auto"/>
              </w:rPr>
            </w:pPr>
            <w:r w:rsidRPr="00F97D59">
              <w:rPr>
                <w:rFonts w:ascii="Times New Roman" w:hAnsi="Times New Roman" w:cs="Times New Roman" w:hint="eastAsia"/>
                <w:color w:val="auto"/>
              </w:rPr>
              <w:t>备注</w:t>
            </w:r>
            <w:r w:rsidRPr="00F97D59">
              <w:rPr>
                <w:rFonts w:ascii="Times New Roman" w:hAnsi="Times New Roman" w:cs="Times New Roman"/>
                <w:color w:val="auto"/>
              </w:rPr>
              <w:t>：拆解废弃空调器的设备应设排风系统。在</w:t>
            </w:r>
            <w:r w:rsidRPr="00F97D59">
              <w:rPr>
                <w:rFonts w:ascii="Times New Roman" w:hAnsi="Times New Roman" w:cs="Times New Roman" w:hint="eastAsia"/>
                <w:color w:val="auto"/>
              </w:rPr>
              <w:t>拆解</w:t>
            </w:r>
            <w:r w:rsidRPr="00F97D59">
              <w:rPr>
                <w:rFonts w:ascii="Times New Roman" w:hAnsi="Times New Roman" w:cs="Times New Roman"/>
                <w:color w:val="auto"/>
              </w:rPr>
              <w:t>压缩机及制冷回路前应先抽取制冷</w:t>
            </w:r>
            <w:r w:rsidRPr="00F97D59">
              <w:rPr>
                <w:rFonts w:ascii="Times New Roman" w:hAnsi="Times New Roman" w:cs="Times New Roman" w:hint="eastAsia"/>
                <w:color w:val="auto"/>
              </w:rPr>
              <w:t>设备压缩</w:t>
            </w:r>
            <w:r w:rsidRPr="00F97D59">
              <w:rPr>
                <w:rFonts w:ascii="Times New Roman" w:hAnsi="Times New Roman" w:cs="Times New Roman"/>
                <w:color w:val="auto"/>
              </w:rPr>
              <w:t>机中的制冷剂</w:t>
            </w:r>
            <w:r w:rsidR="0013397D" w:rsidRPr="00F97D59">
              <w:rPr>
                <w:rFonts w:ascii="Times New Roman" w:hAnsi="Times New Roman" w:cs="Times New Roman" w:hint="eastAsia"/>
                <w:color w:val="auto"/>
              </w:rPr>
              <w:t>及</w:t>
            </w:r>
            <w:r w:rsidRPr="00F97D59">
              <w:rPr>
                <w:rFonts w:ascii="Times New Roman" w:hAnsi="Times New Roman" w:cs="Times New Roman"/>
                <w:color w:val="auto"/>
              </w:rPr>
              <w:t>润滑油。抽取</w:t>
            </w:r>
            <w:r w:rsidRPr="00F97D59">
              <w:rPr>
                <w:rFonts w:ascii="Times New Roman" w:hAnsi="Times New Roman" w:cs="Times New Roman" w:hint="eastAsia"/>
                <w:color w:val="auto"/>
              </w:rPr>
              <w:t>装置</w:t>
            </w:r>
            <w:r w:rsidRPr="00F97D59">
              <w:rPr>
                <w:rFonts w:ascii="Times New Roman" w:hAnsi="Times New Roman" w:cs="Times New Roman"/>
                <w:color w:val="auto"/>
              </w:rPr>
              <w:t>应密闭，确保不</w:t>
            </w:r>
            <w:r w:rsidRPr="00F97D59">
              <w:rPr>
                <w:rFonts w:ascii="Times New Roman" w:hAnsi="Times New Roman" w:cs="Times New Roman" w:hint="eastAsia"/>
                <w:color w:val="auto"/>
              </w:rPr>
              <w:t>泄</w:t>
            </w:r>
            <w:r w:rsidRPr="00F97D59">
              <w:rPr>
                <w:rFonts w:ascii="Times New Roman" w:hAnsi="Times New Roman" w:cs="Times New Roman"/>
                <w:color w:val="auto"/>
              </w:rPr>
              <w:t>露，抽取制冷剂的场所应</w:t>
            </w:r>
            <w:r w:rsidRPr="00F97D59">
              <w:rPr>
                <w:rFonts w:ascii="Times New Roman" w:hAnsi="Times New Roman" w:cs="Times New Roman" w:hint="eastAsia"/>
                <w:color w:val="auto"/>
              </w:rPr>
              <w:t>设</w:t>
            </w:r>
            <w:r w:rsidRPr="00F97D59">
              <w:rPr>
                <w:rFonts w:ascii="Times New Roman" w:hAnsi="Times New Roman" w:cs="Times New Roman"/>
                <w:color w:val="auto"/>
              </w:rPr>
              <w:t>有</w:t>
            </w:r>
            <w:r w:rsidRPr="00F97D59">
              <w:rPr>
                <w:rFonts w:ascii="Times New Roman" w:hAnsi="Times New Roman" w:cs="Times New Roman" w:hint="eastAsia"/>
                <w:color w:val="auto"/>
              </w:rPr>
              <w:t>收集</w:t>
            </w:r>
            <w:r w:rsidRPr="00F97D59">
              <w:rPr>
                <w:rFonts w:ascii="Times New Roman" w:hAnsi="Times New Roman" w:cs="Times New Roman"/>
                <w:color w:val="auto"/>
              </w:rPr>
              <w:t>液体</w:t>
            </w:r>
            <w:r w:rsidRPr="00F97D59">
              <w:rPr>
                <w:rFonts w:ascii="Times New Roman" w:hAnsi="Times New Roman" w:cs="Times New Roman" w:hint="eastAsia"/>
                <w:color w:val="auto"/>
              </w:rPr>
              <w:t>设施</w:t>
            </w:r>
            <w:r w:rsidR="0013397D" w:rsidRPr="00F97D59">
              <w:rPr>
                <w:rFonts w:ascii="Times New Roman" w:hAnsi="Times New Roman" w:cs="Times New Roman" w:hint="eastAsia"/>
                <w:color w:val="auto"/>
              </w:rPr>
              <w:t>，</w:t>
            </w:r>
            <w:r w:rsidR="0013397D" w:rsidRPr="00F97D59">
              <w:rPr>
                <w:rFonts w:ascii="Times New Roman" w:hAnsi="Times New Roman" w:cs="Times New Roman"/>
                <w:color w:val="auto"/>
              </w:rPr>
              <w:t>碳氢化合物制冷剂宜单独回收，应采取必要的防爆措施。</w:t>
            </w:r>
          </w:p>
          <w:p w14:paraId="4CDD8611" w14:textId="374BA8A3" w:rsidR="0013397D" w:rsidRPr="00F97D59" w:rsidRDefault="0013397D" w:rsidP="007B0BD9">
            <w:pPr>
              <w:pStyle w:val="1b"/>
              <w:rPr>
                <w:rFonts w:ascii="Times New Roman" w:hAnsi="Times New Roman" w:cs="Times New Roman"/>
                <w:color w:val="auto"/>
              </w:rPr>
            </w:pPr>
            <w:r w:rsidRPr="00F97D59">
              <w:rPr>
                <w:rFonts w:ascii="Times New Roman" w:hAnsi="Times New Roman" w:cs="Times New Roman" w:hint="eastAsia"/>
                <w:color w:val="auto"/>
              </w:rPr>
              <w:t>抽取出的</w:t>
            </w:r>
            <w:r w:rsidRPr="00F97D59">
              <w:rPr>
                <w:rFonts w:ascii="Times New Roman" w:hAnsi="Times New Roman" w:cs="Times New Roman"/>
                <w:color w:val="auto"/>
              </w:rPr>
              <w:t>制冷剂</w:t>
            </w:r>
            <w:r w:rsidRPr="00F97D59">
              <w:rPr>
                <w:rFonts w:ascii="Times New Roman" w:hAnsi="Times New Roman" w:cs="Times New Roman" w:hint="eastAsia"/>
                <w:color w:val="auto"/>
              </w:rPr>
              <w:t>，</w:t>
            </w:r>
            <w:r w:rsidR="00B34C66" w:rsidRPr="00F97D59">
              <w:rPr>
                <w:rFonts w:ascii="Times New Roman" w:hAnsi="Times New Roman" w:cs="Times New Roman" w:hint="eastAsia"/>
                <w:color w:val="auto"/>
              </w:rPr>
              <w:t>压缩机油</w:t>
            </w:r>
            <w:r w:rsidRPr="00F97D59">
              <w:rPr>
                <w:rFonts w:ascii="Times New Roman" w:hAnsi="Times New Roman" w:cs="Times New Roman"/>
                <w:color w:val="auto"/>
              </w:rPr>
              <w:t>的混合物经</w:t>
            </w:r>
            <w:r w:rsidRPr="00F97D59">
              <w:rPr>
                <w:rFonts w:ascii="Times New Roman" w:hAnsi="Times New Roman" w:cs="Times New Roman" w:hint="eastAsia"/>
                <w:color w:val="auto"/>
              </w:rPr>
              <w:t>分离后</w:t>
            </w:r>
            <w:r w:rsidRPr="00F97D59">
              <w:rPr>
                <w:rFonts w:ascii="Times New Roman" w:hAnsi="Times New Roman" w:cs="Times New Roman"/>
                <w:color w:val="auto"/>
              </w:rPr>
              <w:t>，制冷剂应存放在密闭的压力钢瓶</w:t>
            </w:r>
            <w:r w:rsidRPr="00F97D59">
              <w:rPr>
                <w:rFonts w:ascii="Times New Roman" w:hAnsi="Times New Roman" w:cs="Times New Roman" w:hint="eastAsia"/>
                <w:color w:val="auto"/>
              </w:rPr>
              <w:t>中</w:t>
            </w:r>
            <w:r w:rsidRPr="00F97D59">
              <w:rPr>
                <w:rFonts w:ascii="Times New Roman" w:hAnsi="Times New Roman" w:cs="Times New Roman"/>
                <w:color w:val="auto"/>
              </w:rPr>
              <w:t>，</w:t>
            </w:r>
            <w:r w:rsidR="00B34C66" w:rsidRPr="00F97D59">
              <w:rPr>
                <w:rFonts w:ascii="Times New Roman" w:hAnsi="Times New Roman" w:cs="Times New Roman" w:hint="eastAsia"/>
                <w:color w:val="auto"/>
              </w:rPr>
              <w:t>压缩机油</w:t>
            </w:r>
            <w:r w:rsidRPr="00F97D59">
              <w:rPr>
                <w:rFonts w:ascii="Times New Roman" w:hAnsi="Times New Roman" w:cs="Times New Roman"/>
                <w:color w:val="auto"/>
              </w:rPr>
              <w:t>应存放于密闭的容器中，并交由有资质的单位进行处置。</w:t>
            </w:r>
          </w:p>
          <w:p w14:paraId="6C4E7959" w14:textId="3E125641" w:rsidR="007B0BD9" w:rsidRPr="00F97D59" w:rsidRDefault="00A400F4" w:rsidP="007B0BD9">
            <w:pPr>
              <w:pStyle w:val="1b"/>
              <w:rPr>
                <w:rFonts w:ascii="Times New Roman" w:hAnsi="Times New Roman" w:cs="Times New Roman"/>
                <w:color w:val="auto"/>
              </w:rPr>
            </w:pPr>
            <w:r w:rsidRPr="00F97D59">
              <w:rPr>
                <w:rFonts w:ascii="Times New Roman" w:hAnsi="Times New Roman" w:cs="Times New Roman"/>
                <w:color w:val="auto"/>
              </w:rPr>
              <w:t>具体拆解工艺流程如下：</w:t>
            </w:r>
          </w:p>
          <w:p w14:paraId="1EFB0C1B" w14:textId="2FD696DA" w:rsidR="00A400F4" w:rsidRPr="00F97D59" w:rsidRDefault="00A400F4" w:rsidP="00A400F4">
            <w:pPr>
              <w:pStyle w:val="19"/>
              <w:jc w:val="center"/>
              <w:rPr>
                <w:color w:val="auto"/>
              </w:rPr>
            </w:pPr>
            <w:r w:rsidRPr="00F97D59">
              <w:rPr>
                <w:color w:val="auto"/>
              </w:rPr>
              <w:object w:dxaOrig="4230" w:dyaOrig="7291" w14:anchorId="0D15B193">
                <v:shape id="_x0000_i1030" type="#_x0000_t75" style="width:165.4pt;height:4in" o:ole="">
                  <v:imagedata r:id="rId17" o:title=""/>
                </v:shape>
                <o:OLEObject Type="Embed" ProgID="Visio.Drawing.15" ShapeID="_x0000_i1030" DrawAspect="Content" ObjectID="_1712583344" r:id="rId18"/>
              </w:object>
            </w:r>
          </w:p>
          <w:p w14:paraId="036D5CAD" w14:textId="1C059CEE" w:rsidR="00A400F4" w:rsidRPr="00F97D59" w:rsidRDefault="00977828" w:rsidP="00A400F4">
            <w:pPr>
              <w:pStyle w:val="19"/>
              <w:jc w:val="center"/>
              <w:rPr>
                <w:color w:val="auto"/>
              </w:rPr>
            </w:pPr>
            <w:r w:rsidRPr="00F97D59">
              <w:rPr>
                <w:color w:val="auto"/>
              </w:rPr>
              <w:t>图</w:t>
            </w:r>
            <w:r w:rsidRPr="00F97D59">
              <w:rPr>
                <w:color w:val="auto"/>
              </w:rPr>
              <w:t>2-</w:t>
            </w:r>
            <w:r w:rsidR="00D35841" w:rsidRPr="00F97D59">
              <w:rPr>
                <w:color w:val="auto"/>
              </w:rPr>
              <w:t>9</w:t>
            </w:r>
            <w:r w:rsidR="009A7A0D" w:rsidRPr="00F97D59">
              <w:rPr>
                <w:color w:val="auto"/>
              </w:rPr>
              <w:t xml:space="preserve"> </w:t>
            </w:r>
            <w:r w:rsidRPr="00F97D59">
              <w:rPr>
                <w:color w:val="auto"/>
              </w:rPr>
              <w:t xml:space="preserve"> </w:t>
            </w:r>
            <w:r w:rsidR="00A400F4" w:rsidRPr="00F97D59">
              <w:rPr>
                <w:color w:val="auto"/>
              </w:rPr>
              <w:t>空调室外机拆解工艺流程图</w:t>
            </w:r>
          </w:p>
          <w:p w14:paraId="384A3BE4" w14:textId="7582C23F" w:rsidR="0087249E" w:rsidRPr="00F97D59" w:rsidRDefault="0087249E" w:rsidP="0087249E">
            <w:pPr>
              <w:pStyle w:val="afc"/>
            </w:pPr>
            <w:r w:rsidRPr="00F97D59">
              <w:t>空调主要拆解产物清单一览表见表</w:t>
            </w:r>
            <w:r w:rsidR="00977828" w:rsidRPr="00F97D59">
              <w:t>2-</w:t>
            </w:r>
            <w:r w:rsidR="003F6EA1" w:rsidRPr="00F97D59">
              <w:t>8</w:t>
            </w:r>
            <w:r w:rsidR="003F6EA1" w:rsidRPr="00F97D59">
              <w:t>。</w:t>
            </w:r>
          </w:p>
          <w:p w14:paraId="12E8710C" w14:textId="6A41B8FB" w:rsidR="0087249E" w:rsidRPr="00F97D59" w:rsidRDefault="0087249E" w:rsidP="0087249E">
            <w:pPr>
              <w:pStyle w:val="19"/>
              <w:rPr>
                <w:color w:val="auto"/>
              </w:rPr>
            </w:pPr>
            <w:r w:rsidRPr="00F97D59">
              <w:rPr>
                <w:color w:val="auto"/>
              </w:rPr>
              <w:t>表</w:t>
            </w:r>
            <w:r w:rsidR="00977828" w:rsidRPr="00F97D59">
              <w:rPr>
                <w:color w:val="auto"/>
              </w:rPr>
              <w:t>2-</w:t>
            </w:r>
            <w:r w:rsidR="003F6EA1" w:rsidRPr="00F97D59">
              <w:rPr>
                <w:color w:val="auto"/>
              </w:rPr>
              <w:t>8</w:t>
            </w:r>
            <w:r w:rsidR="00977828" w:rsidRPr="00F97D59">
              <w:rPr>
                <w:color w:val="auto"/>
              </w:rPr>
              <w:t xml:space="preserve"> </w:t>
            </w:r>
            <w:r w:rsidRPr="00F97D59">
              <w:rPr>
                <w:color w:val="auto"/>
              </w:rPr>
              <w:t xml:space="preserve">                 </w:t>
            </w:r>
            <w:r w:rsidRPr="00F97D59">
              <w:rPr>
                <w:color w:val="auto"/>
              </w:rPr>
              <w:t>空调主要拆解产物清单一览表</w:t>
            </w:r>
          </w:p>
          <w:tbl>
            <w:tblPr>
              <w:tblStyle w:val="af8"/>
              <w:tblW w:w="4988" w:type="pct"/>
              <w:tblLook w:val="04A0" w:firstRow="1" w:lastRow="0" w:firstColumn="1" w:lastColumn="0" w:noHBand="0" w:noVBand="1"/>
            </w:tblPr>
            <w:tblGrid>
              <w:gridCol w:w="674"/>
              <w:gridCol w:w="2415"/>
              <w:gridCol w:w="1564"/>
              <w:gridCol w:w="3467"/>
            </w:tblGrid>
            <w:tr w:rsidR="00F97D59" w:rsidRPr="00F97D59" w14:paraId="134C4C5F" w14:textId="77777777" w:rsidTr="00047E88">
              <w:trPr>
                <w:trHeight w:val="283"/>
              </w:trPr>
              <w:tc>
                <w:tcPr>
                  <w:tcW w:w="415" w:type="pct"/>
                  <w:vAlign w:val="center"/>
                </w:tcPr>
                <w:p w14:paraId="7A459D51" w14:textId="77777777" w:rsidR="0087249E" w:rsidRPr="00F97D59" w:rsidRDefault="0087249E" w:rsidP="0087249E">
                  <w:pPr>
                    <w:pStyle w:val="17"/>
                    <w:rPr>
                      <w:color w:val="auto"/>
                    </w:rPr>
                  </w:pPr>
                  <w:r w:rsidRPr="00F97D59">
                    <w:rPr>
                      <w:color w:val="auto"/>
                    </w:rPr>
                    <w:t>序号</w:t>
                  </w:r>
                </w:p>
              </w:tc>
              <w:tc>
                <w:tcPr>
                  <w:tcW w:w="1487" w:type="pct"/>
                  <w:vAlign w:val="center"/>
                </w:tcPr>
                <w:p w14:paraId="5BB122F6" w14:textId="77777777" w:rsidR="0087249E" w:rsidRPr="00F97D59" w:rsidRDefault="0087249E" w:rsidP="0087249E">
                  <w:pPr>
                    <w:pStyle w:val="17"/>
                    <w:rPr>
                      <w:color w:val="auto"/>
                    </w:rPr>
                  </w:pPr>
                  <w:r w:rsidRPr="00F97D59">
                    <w:rPr>
                      <w:color w:val="auto"/>
                    </w:rPr>
                    <w:t>名称</w:t>
                  </w:r>
                </w:p>
              </w:tc>
              <w:tc>
                <w:tcPr>
                  <w:tcW w:w="963" w:type="pct"/>
                  <w:vAlign w:val="center"/>
                </w:tcPr>
                <w:p w14:paraId="35971EFE" w14:textId="77777777" w:rsidR="0087249E" w:rsidRPr="00F97D59" w:rsidRDefault="0087249E" w:rsidP="0087249E">
                  <w:pPr>
                    <w:pStyle w:val="17"/>
                    <w:rPr>
                      <w:color w:val="auto"/>
                    </w:rPr>
                  </w:pPr>
                  <w:r w:rsidRPr="00F97D59">
                    <w:rPr>
                      <w:color w:val="auto"/>
                    </w:rPr>
                    <w:t>废物类别</w:t>
                  </w:r>
                </w:p>
              </w:tc>
              <w:tc>
                <w:tcPr>
                  <w:tcW w:w="2135" w:type="pct"/>
                  <w:vAlign w:val="center"/>
                </w:tcPr>
                <w:p w14:paraId="018CD822" w14:textId="77777777" w:rsidR="0087249E" w:rsidRPr="00F97D59" w:rsidRDefault="0087249E" w:rsidP="0087249E">
                  <w:pPr>
                    <w:pStyle w:val="17"/>
                    <w:rPr>
                      <w:color w:val="auto"/>
                    </w:rPr>
                  </w:pPr>
                  <w:r w:rsidRPr="00F97D59">
                    <w:rPr>
                      <w:color w:val="auto"/>
                    </w:rPr>
                    <w:t>处置方式</w:t>
                  </w:r>
                </w:p>
              </w:tc>
            </w:tr>
            <w:tr w:rsidR="00F97D59" w:rsidRPr="00F97D59" w14:paraId="4813F191" w14:textId="77777777" w:rsidTr="00047E88">
              <w:trPr>
                <w:trHeight w:val="283"/>
              </w:trPr>
              <w:tc>
                <w:tcPr>
                  <w:tcW w:w="415" w:type="pct"/>
                  <w:vAlign w:val="center"/>
                </w:tcPr>
                <w:p w14:paraId="711A9EF1" w14:textId="77777777" w:rsidR="0087249E" w:rsidRPr="00F97D59" w:rsidRDefault="0087249E" w:rsidP="0087249E">
                  <w:pPr>
                    <w:pStyle w:val="17"/>
                    <w:rPr>
                      <w:color w:val="auto"/>
                    </w:rPr>
                  </w:pPr>
                  <w:r w:rsidRPr="00F97D59">
                    <w:rPr>
                      <w:color w:val="auto"/>
                    </w:rPr>
                    <w:t>1</w:t>
                  </w:r>
                </w:p>
              </w:tc>
              <w:tc>
                <w:tcPr>
                  <w:tcW w:w="1487" w:type="pct"/>
                  <w:vAlign w:val="center"/>
                </w:tcPr>
                <w:p w14:paraId="2550855E" w14:textId="77777777" w:rsidR="0087249E" w:rsidRPr="00F97D59" w:rsidRDefault="0087249E" w:rsidP="0087249E">
                  <w:pPr>
                    <w:pStyle w:val="17"/>
                    <w:rPr>
                      <w:color w:val="auto"/>
                    </w:rPr>
                  </w:pPr>
                  <w:r w:rsidRPr="00F97D59">
                    <w:rPr>
                      <w:color w:val="auto"/>
                    </w:rPr>
                    <w:t>塑料</w:t>
                  </w:r>
                </w:p>
              </w:tc>
              <w:tc>
                <w:tcPr>
                  <w:tcW w:w="963" w:type="pct"/>
                  <w:vAlign w:val="center"/>
                </w:tcPr>
                <w:p w14:paraId="1D19221F" w14:textId="77777777" w:rsidR="0087249E" w:rsidRPr="00F97D59" w:rsidRDefault="0087249E" w:rsidP="0087249E">
                  <w:pPr>
                    <w:pStyle w:val="17"/>
                    <w:rPr>
                      <w:color w:val="auto"/>
                    </w:rPr>
                  </w:pPr>
                  <w:r w:rsidRPr="00F97D59">
                    <w:rPr>
                      <w:color w:val="auto"/>
                    </w:rPr>
                    <w:t>一般固废</w:t>
                  </w:r>
                </w:p>
              </w:tc>
              <w:tc>
                <w:tcPr>
                  <w:tcW w:w="2135" w:type="pct"/>
                  <w:vAlign w:val="center"/>
                </w:tcPr>
                <w:p w14:paraId="683EB0DD" w14:textId="6DD5D390" w:rsidR="0087249E" w:rsidRPr="00F97D59" w:rsidRDefault="003C18F2" w:rsidP="0087249E">
                  <w:pPr>
                    <w:pStyle w:val="17"/>
                    <w:rPr>
                      <w:color w:val="auto"/>
                    </w:rPr>
                  </w:pPr>
                  <w:r w:rsidRPr="00F97D59">
                    <w:rPr>
                      <w:color w:val="auto"/>
                    </w:rPr>
                    <w:t>分类收集</w:t>
                  </w:r>
                  <w:r w:rsidR="0087249E" w:rsidRPr="00F97D59">
                    <w:rPr>
                      <w:color w:val="auto"/>
                    </w:rPr>
                    <w:t>，进行外售</w:t>
                  </w:r>
                </w:p>
              </w:tc>
            </w:tr>
            <w:tr w:rsidR="00F97D59" w:rsidRPr="00F97D59" w14:paraId="3E5648D7" w14:textId="77777777" w:rsidTr="00047E88">
              <w:trPr>
                <w:trHeight w:val="283"/>
              </w:trPr>
              <w:tc>
                <w:tcPr>
                  <w:tcW w:w="415" w:type="pct"/>
                  <w:vAlign w:val="center"/>
                </w:tcPr>
                <w:p w14:paraId="40271501" w14:textId="77777777" w:rsidR="0087249E" w:rsidRPr="00F97D59" w:rsidRDefault="0087249E" w:rsidP="0087249E">
                  <w:pPr>
                    <w:pStyle w:val="17"/>
                    <w:rPr>
                      <w:color w:val="auto"/>
                    </w:rPr>
                  </w:pPr>
                  <w:r w:rsidRPr="00F97D59">
                    <w:rPr>
                      <w:color w:val="auto"/>
                    </w:rPr>
                    <w:t>2</w:t>
                  </w:r>
                </w:p>
              </w:tc>
              <w:tc>
                <w:tcPr>
                  <w:tcW w:w="1487" w:type="pct"/>
                  <w:vAlign w:val="center"/>
                </w:tcPr>
                <w:p w14:paraId="365D8C39" w14:textId="76E3C249" w:rsidR="0087249E" w:rsidRPr="00F97D59" w:rsidRDefault="003C18F2" w:rsidP="0087249E">
                  <w:pPr>
                    <w:pStyle w:val="17"/>
                    <w:rPr>
                      <w:color w:val="auto"/>
                    </w:rPr>
                  </w:pPr>
                  <w:r w:rsidRPr="00F97D59">
                    <w:rPr>
                      <w:color w:val="auto"/>
                    </w:rPr>
                    <w:t>废线缆</w:t>
                  </w:r>
                </w:p>
              </w:tc>
              <w:tc>
                <w:tcPr>
                  <w:tcW w:w="963" w:type="pct"/>
                  <w:vAlign w:val="center"/>
                </w:tcPr>
                <w:p w14:paraId="3DD93DC6" w14:textId="77777777" w:rsidR="0087249E" w:rsidRPr="00F97D59" w:rsidRDefault="0087249E" w:rsidP="0087249E">
                  <w:pPr>
                    <w:pStyle w:val="17"/>
                    <w:rPr>
                      <w:color w:val="auto"/>
                    </w:rPr>
                  </w:pPr>
                  <w:r w:rsidRPr="00F97D59">
                    <w:rPr>
                      <w:color w:val="auto"/>
                    </w:rPr>
                    <w:t>一般固废</w:t>
                  </w:r>
                </w:p>
              </w:tc>
              <w:tc>
                <w:tcPr>
                  <w:tcW w:w="2135" w:type="pct"/>
                  <w:vAlign w:val="center"/>
                </w:tcPr>
                <w:p w14:paraId="5223B151" w14:textId="031438FE" w:rsidR="0087249E" w:rsidRPr="00F97D59" w:rsidRDefault="003C18F2" w:rsidP="0087249E">
                  <w:pPr>
                    <w:pStyle w:val="17"/>
                    <w:rPr>
                      <w:color w:val="auto"/>
                    </w:rPr>
                  </w:pPr>
                  <w:r w:rsidRPr="00F97D59">
                    <w:rPr>
                      <w:color w:val="auto"/>
                    </w:rPr>
                    <w:t>分类收集</w:t>
                  </w:r>
                  <w:r w:rsidR="0087249E" w:rsidRPr="00F97D59">
                    <w:rPr>
                      <w:color w:val="auto"/>
                    </w:rPr>
                    <w:t>，进行外售</w:t>
                  </w:r>
                </w:p>
              </w:tc>
            </w:tr>
            <w:tr w:rsidR="00F97D59" w:rsidRPr="00F97D59" w14:paraId="6C4882E6" w14:textId="77777777" w:rsidTr="00047E88">
              <w:trPr>
                <w:trHeight w:val="283"/>
              </w:trPr>
              <w:tc>
                <w:tcPr>
                  <w:tcW w:w="415" w:type="pct"/>
                  <w:vAlign w:val="center"/>
                </w:tcPr>
                <w:p w14:paraId="23EB9D14" w14:textId="466EEE14" w:rsidR="00D54003" w:rsidRPr="00F97D59" w:rsidRDefault="00D54003" w:rsidP="00D54003">
                  <w:pPr>
                    <w:pStyle w:val="17"/>
                    <w:rPr>
                      <w:color w:val="auto"/>
                    </w:rPr>
                  </w:pPr>
                  <w:r w:rsidRPr="00F97D59">
                    <w:rPr>
                      <w:color w:val="auto"/>
                    </w:rPr>
                    <w:t>3</w:t>
                  </w:r>
                </w:p>
              </w:tc>
              <w:tc>
                <w:tcPr>
                  <w:tcW w:w="1487" w:type="pct"/>
                  <w:vAlign w:val="center"/>
                </w:tcPr>
                <w:p w14:paraId="20F5C64F" w14:textId="0364DF53" w:rsidR="00D54003" w:rsidRPr="00F97D59" w:rsidRDefault="00D54003" w:rsidP="00D54003">
                  <w:pPr>
                    <w:pStyle w:val="17"/>
                    <w:rPr>
                      <w:color w:val="auto"/>
                    </w:rPr>
                  </w:pPr>
                  <w:r w:rsidRPr="00F97D59">
                    <w:rPr>
                      <w:color w:val="auto"/>
                    </w:rPr>
                    <w:t>制冷剂</w:t>
                  </w:r>
                </w:p>
              </w:tc>
              <w:tc>
                <w:tcPr>
                  <w:tcW w:w="963" w:type="pct"/>
                  <w:vAlign w:val="center"/>
                </w:tcPr>
                <w:p w14:paraId="0FC58777" w14:textId="2B788EBE" w:rsidR="00D54003" w:rsidRPr="00F97D59" w:rsidRDefault="00D54003" w:rsidP="00D54003">
                  <w:pPr>
                    <w:pStyle w:val="17"/>
                    <w:rPr>
                      <w:color w:val="auto"/>
                    </w:rPr>
                  </w:pPr>
                  <w:r w:rsidRPr="00F97D59">
                    <w:rPr>
                      <w:color w:val="auto"/>
                    </w:rPr>
                    <w:t>一般固废</w:t>
                  </w:r>
                </w:p>
              </w:tc>
              <w:tc>
                <w:tcPr>
                  <w:tcW w:w="2135" w:type="pct"/>
                  <w:vAlign w:val="center"/>
                </w:tcPr>
                <w:p w14:paraId="27EA8DA4" w14:textId="4B08EB1C" w:rsidR="00D54003" w:rsidRPr="00F97D59" w:rsidRDefault="00D54003" w:rsidP="00D54003">
                  <w:pPr>
                    <w:pStyle w:val="17"/>
                    <w:rPr>
                      <w:color w:val="auto"/>
                    </w:rPr>
                  </w:pPr>
                  <w:r w:rsidRPr="00F97D59">
                    <w:rPr>
                      <w:color w:val="auto"/>
                    </w:rPr>
                    <w:t>交由有资质的单位进行处理</w:t>
                  </w:r>
                </w:p>
              </w:tc>
            </w:tr>
            <w:tr w:rsidR="00F97D59" w:rsidRPr="00F97D59" w14:paraId="5069AEBC" w14:textId="77777777" w:rsidTr="00047E88">
              <w:trPr>
                <w:trHeight w:val="283"/>
              </w:trPr>
              <w:tc>
                <w:tcPr>
                  <w:tcW w:w="415" w:type="pct"/>
                  <w:vAlign w:val="center"/>
                </w:tcPr>
                <w:p w14:paraId="0F3546D6" w14:textId="28B04764" w:rsidR="00D54003" w:rsidRPr="00F97D59" w:rsidRDefault="00D54003" w:rsidP="00D54003">
                  <w:pPr>
                    <w:pStyle w:val="17"/>
                    <w:rPr>
                      <w:color w:val="auto"/>
                    </w:rPr>
                  </w:pPr>
                  <w:r w:rsidRPr="00F97D59">
                    <w:rPr>
                      <w:color w:val="auto"/>
                    </w:rPr>
                    <w:t>4</w:t>
                  </w:r>
                </w:p>
              </w:tc>
              <w:tc>
                <w:tcPr>
                  <w:tcW w:w="1487" w:type="pct"/>
                  <w:vAlign w:val="center"/>
                </w:tcPr>
                <w:p w14:paraId="09EB3458" w14:textId="77777777" w:rsidR="00D54003" w:rsidRPr="00F97D59" w:rsidRDefault="00D54003" w:rsidP="00D54003">
                  <w:pPr>
                    <w:pStyle w:val="17"/>
                    <w:rPr>
                      <w:color w:val="auto"/>
                    </w:rPr>
                  </w:pPr>
                  <w:r w:rsidRPr="00F97D59">
                    <w:rPr>
                      <w:color w:val="auto"/>
                    </w:rPr>
                    <w:t>电机</w:t>
                  </w:r>
                </w:p>
              </w:tc>
              <w:tc>
                <w:tcPr>
                  <w:tcW w:w="963" w:type="pct"/>
                  <w:vAlign w:val="center"/>
                </w:tcPr>
                <w:p w14:paraId="1F43DB14" w14:textId="77777777" w:rsidR="00D54003" w:rsidRPr="00F97D59" w:rsidRDefault="00D54003" w:rsidP="00D54003">
                  <w:pPr>
                    <w:pStyle w:val="17"/>
                    <w:rPr>
                      <w:color w:val="auto"/>
                    </w:rPr>
                  </w:pPr>
                  <w:r w:rsidRPr="00F97D59">
                    <w:rPr>
                      <w:color w:val="auto"/>
                    </w:rPr>
                    <w:t>一般固废</w:t>
                  </w:r>
                </w:p>
              </w:tc>
              <w:tc>
                <w:tcPr>
                  <w:tcW w:w="2135" w:type="pct"/>
                  <w:vAlign w:val="center"/>
                </w:tcPr>
                <w:p w14:paraId="09385035" w14:textId="0D6337CA" w:rsidR="00D54003" w:rsidRPr="00F97D59" w:rsidRDefault="003C18F2" w:rsidP="00D54003">
                  <w:pPr>
                    <w:pStyle w:val="17"/>
                    <w:rPr>
                      <w:color w:val="auto"/>
                    </w:rPr>
                  </w:pPr>
                  <w:r w:rsidRPr="00F97D59">
                    <w:rPr>
                      <w:color w:val="auto"/>
                    </w:rPr>
                    <w:t>分类收集</w:t>
                  </w:r>
                  <w:r w:rsidR="00D54003" w:rsidRPr="00F97D59">
                    <w:rPr>
                      <w:color w:val="auto"/>
                    </w:rPr>
                    <w:t>，进行外售</w:t>
                  </w:r>
                </w:p>
              </w:tc>
            </w:tr>
            <w:tr w:rsidR="00F97D59" w:rsidRPr="00F97D59" w14:paraId="23CFEDC3" w14:textId="77777777" w:rsidTr="00047E88">
              <w:trPr>
                <w:trHeight w:val="283"/>
              </w:trPr>
              <w:tc>
                <w:tcPr>
                  <w:tcW w:w="415" w:type="pct"/>
                  <w:vAlign w:val="center"/>
                </w:tcPr>
                <w:p w14:paraId="016145F5" w14:textId="0DAF7DCE" w:rsidR="00D54003" w:rsidRPr="00F97D59" w:rsidRDefault="00D54003" w:rsidP="00D54003">
                  <w:pPr>
                    <w:pStyle w:val="17"/>
                    <w:rPr>
                      <w:color w:val="auto"/>
                    </w:rPr>
                  </w:pPr>
                  <w:r w:rsidRPr="00F97D59">
                    <w:rPr>
                      <w:color w:val="auto"/>
                    </w:rPr>
                    <w:t>5</w:t>
                  </w:r>
                </w:p>
              </w:tc>
              <w:tc>
                <w:tcPr>
                  <w:tcW w:w="1487" w:type="pct"/>
                  <w:vAlign w:val="center"/>
                </w:tcPr>
                <w:p w14:paraId="0BC56B73" w14:textId="60071237" w:rsidR="00D54003" w:rsidRPr="00F97D59" w:rsidRDefault="00D54003" w:rsidP="00D54003">
                  <w:pPr>
                    <w:pStyle w:val="17"/>
                    <w:rPr>
                      <w:color w:val="auto"/>
                    </w:rPr>
                  </w:pPr>
                  <w:r w:rsidRPr="00F97D59">
                    <w:rPr>
                      <w:color w:val="auto"/>
                    </w:rPr>
                    <w:t>压缩机</w:t>
                  </w:r>
                </w:p>
              </w:tc>
              <w:tc>
                <w:tcPr>
                  <w:tcW w:w="963" w:type="pct"/>
                  <w:vAlign w:val="center"/>
                </w:tcPr>
                <w:p w14:paraId="2FB7CB09" w14:textId="77777777" w:rsidR="00D54003" w:rsidRPr="00F97D59" w:rsidRDefault="00D54003" w:rsidP="00D54003">
                  <w:pPr>
                    <w:pStyle w:val="17"/>
                    <w:rPr>
                      <w:color w:val="auto"/>
                    </w:rPr>
                  </w:pPr>
                  <w:r w:rsidRPr="00F97D59">
                    <w:rPr>
                      <w:color w:val="auto"/>
                    </w:rPr>
                    <w:t>一般固废</w:t>
                  </w:r>
                </w:p>
              </w:tc>
              <w:tc>
                <w:tcPr>
                  <w:tcW w:w="2135" w:type="pct"/>
                  <w:vAlign w:val="center"/>
                </w:tcPr>
                <w:p w14:paraId="38F4D659" w14:textId="7A684F75" w:rsidR="00D54003" w:rsidRPr="00F97D59" w:rsidRDefault="003C18F2" w:rsidP="00D54003">
                  <w:pPr>
                    <w:pStyle w:val="17"/>
                    <w:rPr>
                      <w:color w:val="auto"/>
                    </w:rPr>
                  </w:pPr>
                  <w:r w:rsidRPr="00F97D59">
                    <w:rPr>
                      <w:color w:val="auto"/>
                    </w:rPr>
                    <w:t>分类收集</w:t>
                  </w:r>
                  <w:r w:rsidR="00D54003" w:rsidRPr="00F97D59">
                    <w:rPr>
                      <w:color w:val="auto"/>
                    </w:rPr>
                    <w:t>，进行外售</w:t>
                  </w:r>
                </w:p>
              </w:tc>
            </w:tr>
            <w:tr w:rsidR="00F97D59" w:rsidRPr="00F97D59" w14:paraId="398355E2" w14:textId="77777777" w:rsidTr="00047E88">
              <w:trPr>
                <w:trHeight w:val="283"/>
              </w:trPr>
              <w:tc>
                <w:tcPr>
                  <w:tcW w:w="415" w:type="pct"/>
                  <w:vAlign w:val="center"/>
                </w:tcPr>
                <w:p w14:paraId="7EB1D187" w14:textId="2079FD56" w:rsidR="00D54003" w:rsidRPr="00F97D59" w:rsidRDefault="00D54003" w:rsidP="00D54003">
                  <w:pPr>
                    <w:pStyle w:val="17"/>
                    <w:rPr>
                      <w:color w:val="auto"/>
                    </w:rPr>
                  </w:pPr>
                  <w:r w:rsidRPr="00F97D59">
                    <w:rPr>
                      <w:color w:val="auto"/>
                    </w:rPr>
                    <w:t>6</w:t>
                  </w:r>
                </w:p>
              </w:tc>
              <w:tc>
                <w:tcPr>
                  <w:tcW w:w="1487" w:type="pct"/>
                  <w:vAlign w:val="center"/>
                </w:tcPr>
                <w:p w14:paraId="06C013F2" w14:textId="052DF052" w:rsidR="00D54003" w:rsidRPr="00F97D59" w:rsidRDefault="00A400F4" w:rsidP="00D54003">
                  <w:pPr>
                    <w:pStyle w:val="17"/>
                    <w:rPr>
                      <w:color w:val="auto"/>
                    </w:rPr>
                  </w:pPr>
                  <w:r w:rsidRPr="00F97D59">
                    <w:rPr>
                      <w:color w:val="auto"/>
                    </w:rPr>
                    <w:t>泡沫、</w:t>
                  </w:r>
                  <w:r w:rsidR="00D54003" w:rsidRPr="00F97D59">
                    <w:rPr>
                      <w:color w:val="auto"/>
                    </w:rPr>
                    <w:t>海绵、绒布</w:t>
                  </w:r>
                </w:p>
              </w:tc>
              <w:tc>
                <w:tcPr>
                  <w:tcW w:w="963" w:type="pct"/>
                  <w:vAlign w:val="center"/>
                </w:tcPr>
                <w:p w14:paraId="11C9CD9C" w14:textId="479C6AAB" w:rsidR="00D54003" w:rsidRPr="00F97D59" w:rsidRDefault="00D54003" w:rsidP="00D54003">
                  <w:pPr>
                    <w:pStyle w:val="17"/>
                    <w:rPr>
                      <w:color w:val="auto"/>
                    </w:rPr>
                  </w:pPr>
                  <w:r w:rsidRPr="00F97D59">
                    <w:rPr>
                      <w:color w:val="auto"/>
                    </w:rPr>
                    <w:t>一般固废</w:t>
                  </w:r>
                </w:p>
              </w:tc>
              <w:tc>
                <w:tcPr>
                  <w:tcW w:w="2135" w:type="pct"/>
                  <w:vAlign w:val="center"/>
                </w:tcPr>
                <w:p w14:paraId="05E190F9" w14:textId="162CA532" w:rsidR="00D54003" w:rsidRPr="00F97D59" w:rsidRDefault="003C18F2" w:rsidP="00D54003">
                  <w:pPr>
                    <w:pStyle w:val="17"/>
                    <w:rPr>
                      <w:color w:val="auto"/>
                    </w:rPr>
                  </w:pPr>
                  <w:r w:rsidRPr="00F97D59">
                    <w:rPr>
                      <w:color w:val="auto"/>
                    </w:rPr>
                    <w:t>分类收集</w:t>
                  </w:r>
                  <w:r w:rsidR="00D54003" w:rsidRPr="00F97D59">
                    <w:rPr>
                      <w:color w:val="auto"/>
                    </w:rPr>
                    <w:t>，进行外售</w:t>
                  </w:r>
                </w:p>
              </w:tc>
            </w:tr>
            <w:tr w:rsidR="00F97D59" w:rsidRPr="00F97D59" w14:paraId="292E6D10" w14:textId="77777777" w:rsidTr="00047E88">
              <w:trPr>
                <w:trHeight w:val="283"/>
              </w:trPr>
              <w:tc>
                <w:tcPr>
                  <w:tcW w:w="415" w:type="pct"/>
                  <w:vAlign w:val="center"/>
                </w:tcPr>
                <w:p w14:paraId="105DC92F" w14:textId="4A95E113" w:rsidR="00F14D42" w:rsidRPr="00F97D59" w:rsidRDefault="00F14D42" w:rsidP="00F14D42">
                  <w:pPr>
                    <w:pStyle w:val="17"/>
                    <w:rPr>
                      <w:color w:val="auto"/>
                    </w:rPr>
                  </w:pPr>
                  <w:r w:rsidRPr="00F97D59">
                    <w:rPr>
                      <w:color w:val="auto"/>
                    </w:rPr>
                    <w:t>7</w:t>
                  </w:r>
                </w:p>
              </w:tc>
              <w:tc>
                <w:tcPr>
                  <w:tcW w:w="1487" w:type="pct"/>
                  <w:vAlign w:val="center"/>
                </w:tcPr>
                <w:p w14:paraId="78FBC08D" w14:textId="466D73A2" w:rsidR="00F14D42" w:rsidRPr="00F97D59" w:rsidRDefault="00F14D42" w:rsidP="00F14D42">
                  <w:pPr>
                    <w:pStyle w:val="17"/>
                    <w:rPr>
                      <w:color w:val="auto"/>
                    </w:rPr>
                  </w:pPr>
                  <w:r w:rsidRPr="00F97D59">
                    <w:rPr>
                      <w:color w:val="auto"/>
                    </w:rPr>
                    <w:t>废冷凝器、蒸发器</w:t>
                  </w:r>
                </w:p>
              </w:tc>
              <w:tc>
                <w:tcPr>
                  <w:tcW w:w="963" w:type="pct"/>
                  <w:vAlign w:val="center"/>
                </w:tcPr>
                <w:p w14:paraId="6D16CF11" w14:textId="7BF1DB99" w:rsidR="00F14D42" w:rsidRPr="00F97D59" w:rsidRDefault="00F14D42" w:rsidP="00F14D42">
                  <w:pPr>
                    <w:pStyle w:val="17"/>
                    <w:rPr>
                      <w:color w:val="auto"/>
                    </w:rPr>
                  </w:pPr>
                  <w:r w:rsidRPr="00F97D59">
                    <w:rPr>
                      <w:color w:val="auto"/>
                    </w:rPr>
                    <w:t>一般固废</w:t>
                  </w:r>
                </w:p>
              </w:tc>
              <w:tc>
                <w:tcPr>
                  <w:tcW w:w="2135" w:type="pct"/>
                  <w:vAlign w:val="center"/>
                </w:tcPr>
                <w:p w14:paraId="1F12A41B" w14:textId="0882645D" w:rsidR="00F14D42" w:rsidRPr="00F97D59" w:rsidRDefault="00F14D42" w:rsidP="00F14D42">
                  <w:pPr>
                    <w:pStyle w:val="17"/>
                    <w:rPr>
                      <w:color w:val="auto"/>
                    </w:rPr>
                  </w:pPr>
                  <w:r w:rsidRPr="00F97D59">
                    <w:rPr>
                      <w:color w:val="auto"/>
                    </w:rPr>
                    <w:t>分类收集，进行外售</w:t>
                  </w:r>
                </w:p>
              </w:tc>
            </w:tr>
            <w:tr w:rsidR="00F97D59" w:rsidRPr="00F97D59" w14:paraId="226F51F6" w14:textId="77777777" w:rsidTr="00047E88">
              <w:trPr>
                <w:trHeight w:val="283"/>
              </w:trPr>
              <w:tc>
                <w:tcPr>
                  <w:tcW w:w="415" w:type="pct"/>
                  <w:vAlign w:val="center"/>
                </w:tcPr>
                <w:p w14:paraId="7AE11054" w14:textId="72E86E64" w:rsidR="00F14D42" w:rsidRPr="00F97D59" w:rsidRDefault="00F14D42" w:rsidP="00F14D42">
                  <w:pPr>
                    <w:pStyle w:val="17"/>
                    <w:rPr>
                      <w:color w:val="auto"/>
                    </w:rPr>
                  </w:pPr>
                  <w:r w:rsidRPr="00F97D59">
                    <w:rPr>
                      <w:color w:val="auto"/>
                    </w:rPr>
                    <w:t>8</w:t>
                  </w:r>
                </w:p>
              </w:tc>
              <w:tc>
                <w:tcPr>
                  <w:tcW w:w="1487" w:type="pct"/>
                  <w:vAlign w:val="center"/>
                </w:tcPr>
                <w:p w14:paraId="273C5317" w14:textId="7838CC5A" w:rsidR="00F14D42" w:rsidRPr="00F97D59" w:rsidRDefault="00281852" w:rsidP="00281852">
                  <w:pPr>
                    <w:pStyle w:val="17"/>
                    <w:rPr>
                      <w:color w:val="auto"/>
                    </w:rPr>
                  </w:pPr>
                  <w:r w:rsidRPr="00F97D59">
                    <w:rPr>
                      <w:color w:val="auto"/>
                    </w:rPr>
                    <w:t>废金属</w:t>
                  </w:r>
                </w:p>
              </w:tc>
              <w:tc>
                <w:tcPr>
                  <w:tcW w:w="963" w:type="pct"/>
                  <w:vAlign w:val="center"/>
                </w:tcPr>
                <w:p w14:paraId="504C5479" w14:textId="77777777" w:rsidR="00F14D42" w:rsidRPr="00F97D59" w:rsidRDefault="00F14D42" w:rsidP="00F14D42">
                  <w:pPr>
                    <w:pStyle w:val="17"/>
                    <w:rPr>
                      <w:color w:val="auto"/>
                    </w:rPr>
                  </w:pPr>
                  <w:r w:rsidRPr="00F97D59">
                    <w:rPr>
                      <w:color w:val="auto"/>
                    </w:rPr>
                    <w:t>一般固废</w:t>
                  </w:r>
                </w:p>
              </w:tc>
              <w:tc>
                <w:tcPr>
                  <w:tcW w:w="2135" w:type="pct"/>
                  <w:vAlign w:val="center"/>
                </w:tcPr>
                <w:p w14:paraId="1B518BDD" w14:textId="71E9444C" w:rsidR="00F14D42" w:rsidRPr="00F97D59" w:rsidRDefault="00F14D42" w:rsidP="00F14D42">
                  <w:pPr>
                    <w:pStyle w:val="17"/>
                    <w:rPr>
                      <w:color w:val="auto"/>
                    </w:rPr>
                  </w:pPr>
                  <w:r w:rsidRPr="00F97D59">
                    <w:rPr>
                      <w:color w:val="auto"/>
                    </w:rPr>
                    <w:t>分类收集，进行外售</w:t>
                  </w:r>
                </w:p>
              </w:tc>
            </w:tr>
            <w:tr w:rsidR="00F97D59" w:rsidRPr="00F97D59" w14:paraId="6BA73309" w14:textId="77777777" w:rsidTr="00047E88">
              <w:trPr>
                <w:trHeight w:val="283"/>
              </w:trPr>
              <w:tc>
                <w:tcPr>
                  <w:tcW w:w="415" w:type="pct"/>
                  <w:vAlign w:val="center"/>
                </w:tcPr>
                <w:p w14:paraId="23A81872" w14:textId="59DFE006" w:rsidR="00F14D42" w:rsidRPr="00F97D59" w:rsidRDefault="00F14D42" w:rsidP="00F14D42">
                  <w:pPr>
                    <w:pStyle w:val="17"/>
                    <w:rPr>
                      <w:color w:val="auto"/>
                    </w:rPr>
                  </w:pPr>
                  <w:r w:rsidRPr="00F97D59">
                    <w:rPr>
                      <w:color w:val="auto"/>
                    </w:rPr>
                    <w:t>9</w:t>
                  </w:r>
                </w:p>
              </w:tc>
              <w:tc>
                <w:tcPr>
                  <w:tcW w:w="1487" w:type="pct"/>
                  <w:vAlign w:val="center"/>
                </w:tcPr>
                <w:p w14:paraId="02BE8B3C" w14:textId="77777777" w:rsidR="00F14D42" w:rsidRPr="00F97D59" w:rsidRDefault="00F14D42" w:rsidP="00F14D42">
                  <w:pPr>
                    <w:pStyle w:val="17"/>
                    <w:rPr>
                      <w:color w:val="auto"/>
                    </w:rPr>
                  </w:pPr>
                  <w:r w:rsidRPr="00F97D59">
                    <w:rPr>
                      <w:color w:val="auto"/>
                    </w:rPr>
                    <w:t>电路板</w:t>
                  </w:r>
                </w:p>
              </w:tc>
              <w:tc>
                <w:tcPr>
                  <w:tcW w:w="963" w:type="pct"/>
                  <w:vAlign w:val="center"/>
                </w:tcPr>
                <w:p w14:paraId="62F02AA7" w14:textId="77777777" w:rsidR="00F14D42" w:rsidRPr="00F97D59" w:rsidRDefault="00F14D42" w:rsidP="00F14D42">
                  <w:pPr>
                    <w:pStyle w:val="17"/>
                    <w:rPr>
                      <w:color w:val="auto"/>
                    </w:rPr>
                  </w:pPr>
                  <w:r w:rsidRPr="00F97D59">
                    <w:rPr>
                      <w:color w:val="auto"/>
                    </w:rPr>
                    <w:t>危险废物</w:t>
                  </w:r>
                </w:p>
              </w:tc>
              <w:tc>
                <w:tcPr>
                  <w:tcW w:w="2135" w:type="pct"/>
                  <w:vAlign w:val="center"/>
                </w:tcPr>
                <w:p w14:paraId="32A128CE" w14:textId="77777777" w:rsidR="00F14D42" w:rsidRPr="00F97D59" w:rsidRDefault="00F14D42" w:rsidP="00F14D42">
                  <w:pPr>
                    <w:pStyle w:val="17"/>
                    <w:rPr>
                      <w:color w:val="auto"/>
                    </w:rPr>
                  </w:pPr>
                  <w:r w:rsidRPr="00F97D59">
                    <w:rPr>
                      <w:color w:val="auto"/>
                    </w:rPr>
                    <w:t>暂存于危险废物暂存间，定期交由有资质的单位进行处理</w:t>
                  </w:r>
                </w:p>
              </w:tc>
            </w:tr>
            <w:tr w:rsidR="00F97D59" w:rsidRPr="00F97D59" w14:paraId="44945031" w14:textId="77777777" w:rsidTr="00047E88">
              <w:trPr>
                <w:trHeight w:val="283"/>
              </w:trPr>
              <w:tc>
                <w:tcPr>
                  <w:tcW w:w="415" w:type="pct"/>
                  <w:vAlign w:val="center"/>
                </w:tcPr>
                <w:p w14:paraId="085DD60F" w14:textId="52B874E6" w:rsidR="00F14D42" w:rsidRPr="00F97D59" w:rsidRDefault="00F14D42" w:rsidP="00F14D42">
                  <w:pPr>
                    <w:pStyle w:val="17"/>
                    <w:rPr>
                      <w:color w:val="auto"/>
                    </w:rPr>
                  </w:pPr>
                  <w:r w:rsidRPr="00F97D59">
                    <w:rPr>
                      <w:color w:val="auto"/>
                    </w:rPr>
                    <w:t>10</w:t>
                  </w:r>
                </w:p>
              </w:tc>
              <w:tc>
                <w:tcPr>
                  <w:tcW w:w="1487" w:type="pct"/>
                  <w:vAlign w:val="center"/>
                </w:tcPr>
                <w:p w14:paraId="12E9C59C" w14:textId="4E263788" w:rsidR="00F14D42" w:rsidRPr="00F97D59" w:rsidRDefault="00F704F8" w:rsidP="00F14D42">
                  <w:pPr>
                    <w:pStyle w:val="17"/>
                    <w:rPr>
                      <w:color w:val="auto"/>
                    </w:rPr>
                  </w:pPr>
                  <w:r w:rsidRPr="00F97D59">
                    <w:rPr>
                      <w:color w:val="auto"/>
                    </w:rPr>
                    <w:t>废机油</w:t>
                  </w:r>
                </w:p>
              </w:tc>
              <w:tc>
                <w:tcPr>
                  <w:tcW w:w="963" w:type="pct"/>
                  <w:vAlign w:val="center"/>
                </w:tcPr>
                <w:p w14:paraId="2D4EA214" w14:textId="77777777" w:rsidR="00F14D42" w:rsidRPr="00F97D59" w:rsidRDefault="00F14D42" w:rsidP="00F14D42">
                  <w:pPr>
                    <w:pStyle w:val="17"/>
                    <w:rPr>
                      <w:color w:val="auto"/>
                    </w:rPr>
                  </w:pPr>
                  <w:r w:rsidRPr="00F97D59">
                    <w:rPr>
                      <w:color w:val="auto"/>
                    </w:rPr>
                    <w:t>危险废物</w:t>
                  </w:r>
                </w:p>
              </w:tc>
              <w:tc>
                <w:tcPr>
                  <w:tcW w:w="2135" w:type="pct"/>
                  <w:vAlign w:val="center"/>
                </w:tcPr>
                <w:p w14:paraId="3CAC99C8" w14:textId="77777777" w:rsidR="00F14D42" w:rsidRPr="00F97D59" w:rsidRDefault="00F14D42" w:rsidP="00F14D42">
                  <w:pPr>
                    <w:pStyle w:val="17"/>
                    <w:rPr>
                      <w:color w:val="auto"/>
                    </w:rPr>
                  </w:pPr>
                  <w:r w:rsidRPr="00F97D59">
                    <w:rPr>
                      <w:color w:val="auto"/>
                    </w:rPr>
                    <w:t>暂存于危险废物暂存间，定期交由有资质的单位进行处理</w:t>
                  </w:r>
                </w:p>
              </w:tc>
            </w:tr>
          </w:tbl>
          <w:p w14:paraId="2C007283" w14:textId="31D5FFDD" w:rsidR="0087249E" w:rsidRPr="00F97D59" w:rsidRDefault="00D54003" w:rsidP="0087249E">
            <w:pPr>
              <w:pStyle w:val="afc"/>
              <w:ind w:firstLine="482"/>
              <w:rPr>
                <w:b/>
              </w:rPr>
            </w:pPr>
            <w:r w:rsidRPr="00F97D59">
              <w:rPr>
                <w:b/>
              </w:rPr>
              <w:t>5</w:t>
            </w:r>
            <w:r w:rsidR="0087249E" w:rsidRPr="00F97D59">
              <w:rPr>
                <w:b/>
              </w:rPr>
              <w:t>、电脑拆解流程</w:t>
            </w:r>
          </w:p>
          <w:p w14:paraId="2835D5C5" w14:textId="487FE75C" w:rsidR="0087249E" w:rsidRPr="00F97D59" w:rsidRDefault="0087249E" w:rsidP="0087249E">
            <w:pPr>
              <w:pStyle w:val="afc"/>
            </w:pPr>
            <w:r w:rsidRPr="00F97D59">
              <w:t>1</w:t>
            </w:r>
            <w:r w:rsidR="00D54003" w:rsidRPr="00F97D59">
              <w:t>）</w:t>
            </w:r>
            <w:r w:rsidRPr="00F97D59">
              <w:t>拆除外壳</w:t>
            </w:r>
          </w:p>
          <w:p w14:paraId="3456B9AA" w14:textId="77777777" w:rsidR="0087249E" w:rsidRPr="00F97D59" w:rsidRDefault="0087249E" w:rsidP="0087249E">
            <w:pPr>
              <w:pStyle w:val="afc"/>
              <w:rPr>
                <w:b/>
              </w:rPr>
            </w:pPr>
            <w:r w:rsidRPr="00F97D59">
              <w:t>卸下固定主机外壳四周的螺丝，取下外壳，拆除外壳上零部件。主要拆解产物：外壳、塑料件、金属件等。</w:t>
            </w:r>
          </w:p>
          <w:p w14:paraId="7E1D7317" w14:textId="77777777" w:rsidR="0087249E" w:rsidRPr="00F97D59" w:rsidRDefault="0087249E" w:rsidP="0087249E">
            <w:pPr>
              <w:pStyle w:val="afc"/>
              <w:rPr>
                <w:kern w:val="0"/>
                <w:szCs w:val="21"/>
              </w:rPr>
            </w:pPr>
            <w:r w:rsidRPr="00F97D59">
              <w:t>2</w:t>
            </w:r>
            <w:r w:rsidRPr="00F97D59">
              <w:t>）</w:t>
            </w:r>
            <w:r w:rsidRPr="00F97D59">
              <w:rPr>
                <w:kern w:val="0"/>
                <w:szCs w:val="21"/>
              </w:rPr>
              <w:t>拆除电源盒</w:t>
            </w:r>
          </w:p>
          <w:p w14:paraId="4AD52C5F" w14:textId="77777777" w:rsidR="0087249E" w:rsidRPr="00F97D59" w:rsidRDefault="0087249E" w:rsidP="0087249E">
            <w:pPr>
              <w:pStyle w:val="afc"/>
            </w:pPr>
            <w:r w:rsidRPr="00F97D59">
              <w:t>去除固定电源盒螺丝，推出电源盒，拔掉连接在电源盒与光驱、软驱的连</w:t>
            </w:r>
          </w:p>
          <w:p w14:paraId="6F140B74" w14:textId="77777777" w:rsidR="0087249E" w:rsidRPr="00F97D59" w:rsidRDefault="0087249E" w:rsidP="0087249E">
            <w:pPr>
              <w:pStyle w:val="afc"/>
              <w:ind w:firstLineChars="0" w:firstLine="0"/>
            </w:pPr>
            <w:r w:rsidRPr="00F97D59">
              <w:lastRenderedPageBreak/>
              <w:t>接线，取出电源盒。主要拆解产物：电源盒、电线等。</w:t>
            </w:r>
          </w:p>
          <w:p w14:paraId="6F086443" w14:textId="77777777"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3</w:t>
            </w:r>
            <w:r w:rsidRPr="00F97D59">
              <w:rPr>
                <w:rFonts w:ascii="Times New Roman" w:hAnsi="Times New Roman" w:cs="Times New Roman"/>
                <w:color w:val="auto"/>
              </w:rPr>
              <w:t>）拆除光驱、软驱、硬盘</w:t>
            </w:r>
          </w:p>
          <w:p w14:paraId="2FFB59C0" w14:textId="77777777"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卸下光驱、软驱、硬盘固定螺丝，取下光驱、软驱、硬盘。主要拆解产物：光驱、软驱、硬盘等。</w:t>
            </w:r>
          </w:p>
          <w:p w14:paraId="58AED485" w14:textId="77777777"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4</w:t>
            </w:r>
            <w:r w:rsidRPr="00F97D59">
              <w:rPr>
                <w:rFonts w:ascii="Times New Roman" w:hAnsi="Times New Roman" w:cs="Times New Roman"/>
                <w:color w:val="auto"/>
              </w:rPr>
              <w:t>）拆除排线</w:t>
            </w:r>
          </w:p>
          <w:p w14:paraId="461BCDE1" w14:textId="71EA47E7"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拔掉主板与光驱、硬盘、软驱等连接的排线。主要拆解产物：</w:t>
            </w:r>
            <w:r w:rsidR="003C18F2" w:rsidRPr="00F97D59">
              <w:rPr>
                <w:rFonts w:ascii="Times New Roman" w:hAnsi="Times New Roman" w:cs="Times New Roman"/>
                <w:color w:val="auto"/>
              </w:rPr>
              <w:t>废线缆</w:t>
            </w:r>
            <w:r w:rsidRPr="00F97D59">
              <w:rPr>
                <w:rFonts w:ascii="Times New Roman" w:hAnsi="Times New Roman" w:cs="Times New Roman"/>
                <w:color w:val="auto"/>
              </w:rPr>
              <w:t>、数据线等。</w:t>
            </w:r>
          </w:p>
          <w:p w14:paraId="33B6093B" w14:textId="77777777"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5</w:t>
            </w:r>
            <w:r w:rsidRPr="00F97D59">
              <w:rPr>
                <w:rFonts w:ascii="Times New Roman" w:hAnsi="Times New Roman" w:cs="Times New Roman"/>
                <w:color w:val="auto"/>
              </w:rPr>
              <w:t>）拆除网卡、声卡、显卡、内存条等板卡（如有）</w:t>
            </w:r>
          </w:p>
          <w:p w14:paraId="698CE3C3" w14:textId="77777777"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拆除螺丝，拔掉网卡、声卡、显卡及其他板卡。主要拆解产物：网卡、声卡、显卡等。</w:t>
            </w:r>
          </w:p>
          <w:p w14:paraId="5D0AAD0B" w14:textId="77777777"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6</w:t>
            </w:r>
            <w:r w:rsidRPr="00F97D59">
              <w:rPr>
                <w:rFonts w:ascii="Times New Roman" w:hAnsi="Times New Roman" w:cs="Times New Roman"/>
                <w:color w:val="auto"/>
              </w:rPr>
              <w:t>）拆除主板</w:t>
            </w:r>
          </w:p>
          <w:p w14:paraId="78E49708" w14:textId="4C736C11" w:rsidR="0087249E" w:rsidRPr="00F97D59" w:rsidRDefault="0087249E" w:rsidP="0087249E">
            <w:pPr>
              <w:pStyle w:val="1b"/>
              <w:rPr>
                <w:rFonts w:ascii="Times New Roman" w:hAnsi="Times New Roman" w:cs="Times New Roman"/>
                <w:color w:val="auto"/>
              </w:rPr>
            </w:pPr>
            <w:r w:rsidRPr="00F97D59">
              <w:rPr>
                <w:rFonts w:ascii="Times New Roman" w:hAnsi="Times New Roman" w:cs="Times New Roman"/>
                <w:color w:val="auto"/>
              </w:rPr>
              <w:t>拆除固定主板螺丝，取下主板，拆下</w:t>
            </w:r>
            <w:r w:rsidRPr="00F97D59">
              <w:rPr>
                <w:rFonts w:ascii="Times New Roman" w:hAnsi="Times New Roman" w:cs="Times New Roman"/>
                <w:color w:val="auto"/>
              </w:rPr>
              <w:t>CPU</w:t>
            </w:r>
            <w:r w:rsidRPr="00F97D59">
              <w:rPr>
                <w:rFonts w:ascii="Times New Roman" w:hAnsi="Times New Roman" w:cs="Times New Roman"/>
                <w:color w:val="auto"/>
              </w:rPr>
              <w:t>、散热风扇、纽扣电池等。主要拆解产物：主板、</w:t>
            </w:r>
            <w:r w:rsidRPr="00F97D59">
              <w:rPr>
                <w:rFonts w:ascii="Times New Roman" w:hAnsi="Times New Roman" w:cs="Times New Roman"/>
                <w:color w:val="auto"/>
              </w:rPr>
              <w:t>CPU</w:t>
            </w:r>
            <w:r w:rsidRPr="00F97D59">
              <w:rPr>
                <w:rFonts w:ascii="Times New Roman" w:hAnsi="Times New Roman" w:cs="Times New Roman"/>
                <w:color w:val="auto"/>
              </w:rPr>
              <w:t>、散热风扇、纽扣电池等。</w:t>
            </w:r>
            <w:r w:rsidR="00DB25CB" w:rsidRPr="00F97D59">
              <w:rPr>
                <w:rFonts w:ascii="Times New Roman" w:hAnsi="Times New Roman" w:cs="Times New Roman"/>
                <w:color w:val="auto"/>
              </w:rPr>
              <w:t>电脑拆解工艺流程如下：</w:t>
            </w:r>
          </w:p>
          <w:p w14:paraId="03059654" w14:textId="3E5785BB" w:rsidR="00DB25CB" w:rsidRPr="00F97D59" w:rsidRDefault="00DB25CB" w:rsidP="00DB25CB">
            <w:pPr>
              <w:pStyle w:val="17"/>
              <w:rPr>
                <w:color w:val="auto"/>
              </w:rPr>
            </w:pPr>
            <w:r w:rsidRPr="00F97D59">
              <w:rPr>
                <w:color w:val="auto"/>
              </w:rPr>
              <w:object w:dxaOrig="4230" w:dyaOrig="8830" w14:anchorId="71BCB82C">
                <v:shape id="_x0000_i1031" type="#_x0000_t75" style="width:151.8pt;height:324.95pt" o:ole="">
                  <v:imagedata r:id="rId19" o:title=""/>
                </v:shape>
                <o:OLEObject Type="Embed" ProgID="Visio.Drawing.15" ShapeID="_x0000_i1031" DrawAspect="Content" ObjectID="_1712583345" r:id="rId20"/>
              </w:object>
            </w:r>
          </w:p>
          <w:p w14:paraId="3EB237AB" w14:textId="57653A55" w:rsidR="00DB25CB" w:rsidRPr="00F97D59" w:rsidRDefault="00DB25CB" w:rsidP="00DB25CB">
            <w:pPr>
              <w:pStyle w:val="affc"/>
              <w:ind w:firstLine="420"/>
              <w:jc w:val="center"/>
              <w:rPr>
                <w:rFonts w:ascii="Times New Roman" w:hAnsi="Times New Roman"/>
              </w:rPr>
            </w:pPr>
            <w:r w:rsidRPr="00F97D59">
              <w:rPr>
                <w:rFonts w:ascii="Times New Roman" w:hAnsi="Times New Roman"/>
              </w:rPr>
              <w:t>图</w:t>
            </w:r>
            <w:r w:rsidR="00977828" w:rsidRPr="00F97D59">
              <w:rPr>
                <w:rFonts w:ascii="Times New Roman" w:hAnsi="Times New Roman"/>
              </w:rPr>
              <w:t>2-</w:t>
            </w:r>
            <w:r w:rsidR="00D35841" w:rsidRPr="00F97D59">
              <w:rPr>
                <w:rFonts w:ascii="Times New Roman" w:hAnsi="Times New Roman"/>
              </w:rPr>
              <w:t>10</w:t>
            </w:r>
            <w:r w:rsidR="00977828" w:rsidRPr="00F97D59">
              <w:rPr>
                <w:rFonts w:ascii="Times New Roman" w:hAnsi="Times New Roman"/>
              </w:rPr>
              <w:t xml:space="preserve"> </w:t>
            </w:r>
            <w:r w:rsidR="009A7A0D" w:rsidRPr="00F97D59">
              <w:rPr>
                <w:rFonts w:ascii="Times New Roman" w:hAnsi="Times New Roman"/>
              </w:rPr>
              <w:t xml:space="preserve"> </w:t>
            </w:r>
            <w:r w:rsidRPr="00F97D59">
              <w:rPr>
                <w:rFonts w:ascii="Times New Roman" w:hAnsi="Times New Roman"/>
              </w:rPr>
              <w:t>电脑拆解流程图</w:t>
            </w:r>
          </w:p>
          <w:p w14:paraId="0B643970" w14:textId="781BC0A1" w:rsidR="00D54003" w:rsidRPr="00F97D59" w:rsidRDefault="00D54003" w:rsidP="00D54003">
            <w:pPr>
              <w:pStyle w:val="afc"/>
            </w:pPr>
            <w:r w:rsidRPr="00F97D59">
              <w:t>电脑主要拆解产物清单一览表见表</w:t>
            </w:r>
            <w:r w:rsidR="003F6EA1" w:rsidRPr="00F97D59">
              <w:t>2-9</w:t>
            </w:r>
            <w:r w:rsidR="003F6EA1" w:rsidRPr="00F97D59">
              <w:t>。</w:t>
            </w:r>
          </w:p>
          <w:p w14:paraId="1EFC44DF" w14:textId="2F3B5580" w:rsidR="00D54003" w:rsidRPr="00F97D59" w:rsidRDefault="00D54003" w:rsidP="00D54003">
            <w:pPr>
              <w:pStyle w:val="19"/>
              <w:rPr>
                <w:color w:val="auto"/>
              </w:rPr>
            </w:pPr>
            <w:r w:rsidRPr="00F97D59">
              <w:rPr>
                <w:color w:val="auto"/>
              </w:rPr>
              <w:lastRenderedPageBreak/>
              <w:t>表</w:t>
            </w:r>
            <w:r w:rsidR="00977828" w:rsidRPr="00F97D59">
              <w:rPr>
                <w:color w:val="auto"/>
              </w:rPr>
              <w:t>2-</w:t>
            </w:r>
            <w:r w:rsidR="003F6EA1" w:rsidRPr="00F97D59">
              <w:rPr>
                <w:color w:val="auto"/>
              </w:rPr>
              <w:t>9</w:t>
            </w:r>
            <w:r w:rsidR="00977828" w:rsidRPr="00F97D59">
              <w:rPr>
                <w:color w:val="auto"/>
              </w:rPr>
              <w:t xml:space="preserve"> </w:t>
            </w:r>
            <w:r w:rsidRPr="00F97D59">
              <w:rPr>
                <w:color w:val="auto"/>
              </w:rPr>
              <w:t xml:space="preserve">                </w:t>
            </w:r>
            <w:r w:rsidRPr="00F97D59">
              <w:rPr>
                <w:color w:val="auto"/>
              </w:rPr>
              <w:t>电脑主要拆解产物清单一览表</w:t>
            </w:r>
          </w:p>
          <w:tbl>
            <w:tblPr>
              <w:tblStyle w:val="af8"/>
              <w:tblW w:w="4988" w:type="pct"/>
              <w:tblLook w:val="04A0" w:firstRow="1" w:lastRow="0" w:firstColumn="1" w:lastColumn="0" w:noHBand="0" w:noVBand="1"/>
            </w:tblPr>
            <w:tblGrid>
              <w:gridCol w:w="674"/>
              <w:gridCol w:w="2415"/>
              <w:gridCol w:w="1564"/>
              <w:gridCol w:w="3467"/>
            </w:tblGrid>
            <w:tr w:rsidR="00F97D59" w:rsidRPr="00F97D59" w14:paraId="368B0D48" w14:textId="77777777" w:rsidTr="00047E88">
              <w:trPr>
                <w:trHeight w:val="283"/>
              </w:trPr>
              <w:tc>
                <w:tcPr>
                  <w:tcW w:w="415" w:type="pct"/>
                  <w:vAlign w:val="center"/>
                </w:tcPr>
                <w:p w14:paraId="4EEAE7EB" w14:textId="77777777" w:rsidR="00D54003" w:rsidRPr="00F97D59" w:rsidRDefault="00D54003" w:rsidP="00D54003">
                  <w:pPr>
                    <w:pStyle w:val="17"/>
                    <w:rPr>
                      <w:color w:val="auto"/>
                    </w:rPr>
                  </w:pPr>
                  <w:r w:rsidRPr="00F97D59">
                    <w:rPr>
                      <w:color w:val="auto"/>
                    </w:rPr>
                    <w:t>序号</w:t>
                  </w:r>
                </w:p>
              </w:tc>
              <w:tc>
                <w:tcPr>
                  <w:tcW w:w="1487" w:type="pct"/>
                  <w:vAlign w:val="center"/>
                </w:tcPr>
                <w:p w14:paraId="24CFF219" w14:textId="77777777" w:rsidR="00D54003" w:rsidRPr="00F97D59" w:rsidRDefault="00D54003" w:rsidP="00D54003">
                  <w:pPr>
                    <w:pStyle w:val="17"/>
                    <w:rPr>
                      <w:color w:val="auto"/>
                    </w:rPr>
                  </w:pPr>
                  <w:r w:rsidRPr="00F97D59">
                    <w:rPr>
                      <w:color w:val="auto"/>
                    </w:rPr>
                    <w:t>名称</w:t>
                  </w:r>
                </w:p>
              </w:tc>
              <w:tc>
                <w:tcPr>
                  <w:tcW w:w="963" w:type="pct"/>
                  <w:vAlign w:val="center"/>
                </w:tcPr>
                <w:p w14:paraId="588766BF" w14:textId="77777777" w:rsidR="00D54003" w:rsidRPr="00F97D59" w:rsidRDefault="00D54003" w:rsidP="00D54003">
                  <w:pPr>
                    <w:pStyle w:val="17"/>
                    <w:rPr>
                      <w:color w:val="auto"/>
                    </w:rPr>
                  </w:pPr>
                  <w:r w:rsidRPr="00F97D59">
                    <w:rPr>
                      <w:color w:val="auto"/>
                    </w:rPr>
                    <w:t>废物类别</w:t>
                  </w:r>
                </w:p>
              </w:tc>
              <w:tc>
                <w:tcPr>
                  <w:tcW w:w="2135" w:type="pct"/>
                  <w:vAlign w:val="center"/>
                </w:tcPr>
                <w:p w14:paraId="5D7D9A08" w14:textId="77777777" w:rsidR="00D54003" w:rsidRPr="00F97D59" w:rsidRDefault="00D54003" w:rsidP="00D54003">
                  <w:pPr>
                    <w:pStyle w:val="17"/>
                    <w:rPr>
                      <w:color w:val="auto"/>
                    </w:rPr>
                  </w:pPr>
                  <w:r w:rsidRPr="00F97D59">
                    <w:rPr>
                      <w:color w:val="auto"/>
                    </w:rPr>
                    <w:t>处置方式</w:t>
                  </w:r>
                </w:p>
              </w:tc>
            </w:tr>
            <w:tr w:rsidR="00F97D59" w:rsidRPr="00F97D59" w14:paraId="716EC3AD" w14:textId="77777777" w:rsidTr="00047E88">
              <w:trPr>
                <w:trHeight w:val="283"/>
              </w:trPr>
              <w:tc>
                <w:tcPr>
                  <w:tcW w:w="415" w:type="pct"/>
                  <w:vAlign w:val="center"/>
                </w:tcPr>
                <w:p w14:paraId="0F895DF9" w14:textId="77777777" w:rsidR="00D54003" w:rsidRPr="00F97D59" w:rsidRDefault="00D54003" w:rsidP="00D54003">
                  <w:pPr>
                    <w:pStyle w:val="17"/>
                    <w:rPr>
                      <w:color w:val="auto"/>
                    </w:rPr>
                  </w:pPr>
                  <w:r w:rsidRPr="00F97D59">
                    <w:rPr>
                      <w:color w:val="auto"/>
                    </w:rPr>
                    <w:t>1</w:t>
                  </w:r>
                </w:p>
              </w:tc>
              <w:tc>
                <w:tcPr>
                  <w:tcW w:w="1487" w:type="pct"/>
                  <w:vAlign w:val="center"/>
                </w:tcPr>
                <w:p w14:paraId="23E6D2A1" w14:textId="77777777" w:rsidR="00D54003" w:rsidRPr="00F97D59" w:rsidRDefault="00D54003" w:rsidP="00D54003">
                  <w:pPr>
                    <w:pStyle w:val="17"/>
                    <w:rPr>
                      <w:color w:val="auto"/>
                    </w:rPr>
                  </w:pPr>
                  <w:r w:rsidRPr="00F97D59">
                    <w:rPr>
                      <w:color w:val="auto"/>
                    </w:rPr>
                    <w:t>塑料</w:t>
                  </w:r>
                </w:p>
              </w:tc>
              <w:tc>
                <w:tcPr>
                  <w:tcW w:w="963" w:type="pct"/>
                  <w:vAlign w:val="center"/>
                </w:tcPr>
                <w:p w14:paraId="692B34AA" w14:textId="77777777" w:rsidR="00D54003" w:rsidRPr="00F97D59" w:rsidRDefault="00D54003" w:rsidP="00D54003">
                  <w:pPr>
                    <w:pStyle w:val="17"/>
                    <w:rPr>
                      <w:color w:val="auto"/>
                    </w:rPr>
                  </w:pPr>
                  <w:r w:rsidRPr="00F97D59">
                    <w:rPr>
                      <w:color w:val="auto"/>
                    </w:rPr>
                    <w:t>一般固废</w:t>
                  </w:r>
                </w:p>
              </w:tc>
              <w:tc>
                <w:tcPr>
                  <w:tcW w:w="2135" w:type="pct"/>
                  <w:vAlign w:val="center"/>
                </w:tcPr>
                <w:p w14:paraId="39905738" w14:textId="188DF3AE" w:rsidR="00D54003" w:rsidRPr="00F97D59" w:rsidRDefault="003C18F2" w:rsidP="00D54003">
                  <w:pPr>
                    <w:pStyle w:val="17"/>
                    <w:rPr>
                      <w:color w:val="auto"/>
                    </w:rPr>
                  </w:pPr>
                  <w:r w:rsidRPr="00F97D59">
                    <w:rPr>
                      <w:color w:val="auto"/>
                    </w:rPr>
                    <w:t>分类收集</w:t>
                  </w:r>
                  <w:r w:rsidR="00D54003" w:rsidRPr="00F97D59">
                    <w:rPr>
                      <w:color w:val="auto"/>
                    </w:rPr>
                    <w:t>，进行外售</w:t>
                  </w:r>
                </w:p>
              </w:tc>
            </w:tr>
            <w:tr w:rsidR="00F97D59" w:rsidRPr="00F97D59" w14:paraId="2E12D792" w14:textId="77777777" w:rsidTr="00047E88">
              <w:trPr>
                <w:trHeight w:val="283"/>
              </w:trPr>
              <w:tc>
                <w:tcPr>
                  <w:tcW w:w="415" w:type="pct"/>
                  <w:vAlign w:val="center"/>
                </w:tcPr>
                <w:p w14:paraId="4155B6DD" w14:textId="77777777" w:rsidR="00D54003" w:rsidRPr="00F97D59" w:rsidRDefault="00D54003" w:rsidP="00D54003">
                  <w:pPr>
                    <w:pStyle w:val="17"/>
                    <w:rPr>
                      <w:color w:val="auto"/>
                    </w:rPr>
                  </w:pPr>
                  <w:r w:rsidRPr="00F97D59">
                    <w:rPr>
                      <w:color w:val="auto"/>
                    </w:rPr>
                    <w:t>2</w:t>
                  </w:r>
                </w:p>
              </w:tc>
              <w:tc>
                <w:tcPr>
                  <w:tcW w:w="1487" w:type="pct"/>
                  <w:vAlign w:val="center"/>
                </w:tcPr>
                <w:p w14:paraId="10550F3C" w14:textId="227466E3" w:rsidR="00D54003" w:rsidRPr="00F97D59" w:rsidRDefault="003C18F2" w:rsidP="00D54003">
                  <w:pPr>
                    <w:pStyle w:val="17"/>
                    <w:rPr>
                      <w:color w:val="auto"/>
                    </w:rPr>
                  </w:pPr>
                  <w:r w:rsidRPr="00F97D59">
                    <w:rPr>
                      <w:color w:val="auto"/>
                    </w:rPr>
                    <w:t>废线缆</w:t>
                  </w:r>
                </w:p>
              </w:tc>
              <w:tc>
                <w:tcPr>
                  <w:tcW w:w="963" w:type="pct"/>
                  <w:vAlign w:val="center"/>
                </w:tcPr>
                <w:p w14:paraId="2A362732" w14:textId="77777777" w:rsidR="00D54003" w:rsidRPr="00F97D59" w:rsidRDefault="00D54003" w:rsidP="00D54003">
                  <w:pPr>
                    <w:pStyle w:val="17"/>
                    <w:rPr>
                      <w:color w:val="auto"/>
                    </w:rPr>
                  </w:pPr>
                  <w:r w:rsidRPr="00F97D59">
                    <w:rPr>
                      <w:color w:val="auto"/>
                    </w:rPr>
                    <w:t>一般固废</w:t>
                  </w:r>
                </w:p>
              </w:tc>
              <w:tc>
                <w:tcPr>
                  <w:tcW w:w="2135" w:type="pct"/>
                  <w:vAlign w:val="center"/>
                </w:tcPr>
                <w:p w14:paraId="7A8A7E0E" w14:textId="18541EA4" w:rsidR="00D54003" w:rsidRPr="00F97D59" w:rsidRDefault="003C18F2" w:rsidP="00D54003">
                  <w:pPr>
                    <w:pStyle w:val="17"/>
                    <w:rPr>
                      <w:color w:val="auto"/>
                    </w:rPr>
                  </w:pPr>
                  <w:r w:rsidRPr="00F97D59">
                    <w:rPr>
                      <w:color w:val="auto"/>
                    </w:rPr>
                    <w:t>分类收集</w:t>
                  </w:r>
                  <w:r w:rsidR="00D54003" w:rsidRPr="00F97D59">
                    <w:rPr>
                      <w:color w:val="auto"/>
                    </w:rPr>
                    <w:t>，进行外售</w:t>
                  </w:r>
                </w:p>
              </w:tc>
            </w:tr>
            <w:tr w:rsidR="00F97D59" w:rsidRPr="00F97D59" w14:paraId="4DF61926" w14:textId="77777777" w:rsidTr="00047E88">
              <w:trPr>
                <w:trHeight w:val="283"/>
              </w:trPr>
              <w:tc>
                <w:tcPr>
                  <w:tcW w:w="415" w:type="pct"/>
                  <w:vAlign w:val="center"/>
                </w:tcPr>
                <w:p w14:paraId="23E4D8E1" w14:textId="714CF163" w:rsidR="00D54003" w:rsidRPr="00F97D59" w:rsidRDefault="00D54003" w:rsidP="00D54003">
                  <w:pPr>
                    <w:pStyle w:val="17"/>
                    <w:rPr>
                      <w:color w:val="auto"/>
                    </w:rPr>
                  </w:pPr>
                  <w:r w:rsidRPr="00F97D59">
                    <w:rPr>
                      <w:color w:val="auto"/>
                    </w:rPr>
                    <w:t>3</w:t>
                  </w:r>
                </w:p>
              </w:tc>
              <w:tc>
                <w:tcPr>
                  <w:tcW w:w="1487" w:type="pct"/>
                  <w:vAlign w:val="center"/>
                </w:tcPr>
                <w:p w14:paraId="1D60E53D" w14:textId="65617D50" w:rsidR="00D54003" w:rsidRPr="00F97D59" w:rsidRDefault="00D54003" w:rsidP="00D54003">
                  <w:pPr>
                    <w:pStyle w:val="17"/>
                    <w:rPr>
                      <w:color w:val="auto"/>
                    </w:rPr>
                  </w:pPr>
                  <w:r w:rsidRPr="00F97D59">
                    <w:rPr>
                      <w:color w:val="auto"/>
                    </w:rPr>
                    <w:t>电机</w:t>
                  </w:r>
                </w:p>
              </w:tc>
              <w:tc>
                <w:tcPr>
                  <w:tcW w:w="963" w:type="pct"/>
                  <w:vAlign w:val="center"/>
                </w:tcPr>
                <w:p w14:paraId="2947232A" w14:textId="681140B9" w:rsidR="00D54003" w:rsidRPr="00F97D59" w:rsidRDefault="00D54003" w:rsidP="00D54003">
                  <w:pPr>
                    <w:pStyle w:val="17"/>
                    <w:rPr>
                      <w:color w:val="auto"/>
                    </w:rPr>
                  </w:pPr>
                  <w:r w:rsidRPr="00F97D59">
                    <w:rPr>
                      <w:color w:val="auto"/>
                    </w:rPr>
                    <w:t>一般固废</w:t>
                  </w:r>
                </w:p>
              </w:tc>
              <w:tc>
                <w:tcPr>
                  <w:tcW w:w="2135" w:type="pct"/>
                  <w:vAlign w:val="center"/>
                </w:tcPr>
                <w:p w14:paraId="291CB91B" w14:textId="01F8DEAF" w:rsidR="00D54003" w:rsidRPr="00F97D59" w:rsidRDefault="003C18F2" w:rsidP="00D54003">
                  <w:pPr>
                    <w:pStyle w:val="17"/>
                    <w:rPr>
                      <w:color w:val="auto"/>
                    </w:rPr>
                  </w:pPr>
                  <w:r w:rsidRPr="00F97D59">
                    <w:rPr>
                      <w:color w:val="auto"/>
                    </w:rPr>
                    <w:t>分类收集</w:t>
                  </w:r>
                  <w:r w:rsidR="00D54003" w:rsidRPr="00F97D59">
                    <w:rPr>
                      <w:color w:val="auto"/>
                    </w:rPr>
                    <w:t>，进行外售</w:t>
                  </w:r>
                </w:p>
              </w:tc>
            </w:tr>
            <w:tr w:rsidR="00F97D59" w:rsidRPr="00F97D59" w14:paraId="4EE1B872" w14:textId="77777777" w:rsidTr="00047E88">
              <w:trPr>
                <w:trHeight w:val="283"/>
              </w:trPr>
              <w:tc>
                <w:tcPr>
                  <w:tcW w:w="415" w:type="pct"/>
                  <w:vAlign w:val="center"/>
                </w:tcPr>
                <w:p w14:paraId="752FA68F" w14:textId="2FD54C8A" w:rsidR="00D54003" w:rsidRPr="00F97D59" w:rsidRDefault="00D54003" w:rsidP="00D54003">
                  <w:pPr>
                    <w:pStyle w:val="17"/>
                    <w:rPr>
                      <w:color w:val="auto"/>
                    </w:rPr>
                  </w:pPr>
                  <w:r w:rsidRPr="00F97D59">
                    <w:rPr>
                      <w:color w:val="auto"/>
                    </w:rPr>
                    <w:t>4</w:t>
                  </w:r>
                </w:p>
              </w:tc>
              <w:tc>
                <w:tcPr>
                  <w:tcW w:w="1487" w:type="pct"/>
                  <w:vAlign w:val="center"/>
                </w:tcPr>
                <w:p w14:paraId="4015C166" w14:textId="79AFDFCA" w:rsidR="00D54003" w:rsidRPr="00F97D59" w:rsidRDefault="00D54003" w:rsidP="00D54003">
                  <w:pPr>
                    <w:pStyle w:val="17"/>
                    <w:rPr>
                      <w:color w:val="auto"/>
                    </w:rPr>
                  </w:pPr>
                  <w:r w:rsidRPr="00F97D59">
                    <w:rPr>
                      <w:color w:val="auto"/>
                    </w:rPr>
                    <w:t>锂电池</w:t>
                  </w:r>
                </w:p>
              </w:tc>
              <w:tc>
                <w:tcPr>
                  <w:tcW w:w="963" w:type="pct"/>
                  <w:vAlign w:val="center"/>
                </w:tcPr>
                <w:p w14:paraId="1DA92CDD" w14:textId="4623857F" w:rsidR="00D54003" w:rsidRPr="00F97D59" w:rsidRDefault="00A13C5A" w:rsidP="00D54003">
                  <w:pPr>
                    <w:pStyle w:val="17"/>
                    <w:rPr>
                      <w:color w:val="auto"/>
                    </w:rPr>
                  </w:pPr>
                  <w:r w:rsidRPr="00F97D59">
                    <w:rPr>
                      <w:color w:val="auto"/>
                    </w:rPr>
                    <w:t>一般固废</w:t>
                  </w:r>
                </w:p>
              </w:tc>
              <w:tc>
                <w:tcPr>
                  <w:tcW w:w="2135" w:type="pct"/>
                  <w:vAlign w:val="center"/>
                </w:tcPr>
                <w:p w14:paraId="7E2AE6B5" w14:textId="7544546E" w:rsidR="00D54003" w:rsidRPr="00F97D59" w:rsidRDefault="00A13C5A" w:rsidP="00D54003">
                  <w:pPr>
                    <w:pStyle w:val="17"/>
                    <w:rPr>
                      <w:color w:val="auto"/>
                    </w:rPr>
                  </w:pPr>
                  <w:r w:rsidRPr="00F97D59">
                    <w:rPr>
                      <w:color w:val="auto"/>
                    </w:rPr>
                    <w:t>交由有处理能力的单位进行处理</w:t>
                  </w:r>
                </w:p>
              </w:tc>
            </w:tr>
            <w:tr w:rsidR="00F97D59" w:rsidRPr="00F97D59" w14:paraId="375F9B96" w14:textId="77777777" w:rsidTr="00047E88">
              <w:trPr>
                <w:trHeight w:val="283"/>
              </w:trPr>
              <w:tc>
                <w:tcPr>
                  <w:tcW w:w="415" w:type="pct"/>
                  <w:vAlign w:val="center"/>
                </w:tcPr>
                <w:p w14:paraId="7548264C" w14:textId="0A4F4E36" w:rsidR="00A13C5A" w:rsidRPr="00F97D59" w:rsidRDefault="00D91CE5" w:rsidP="00D54003">
                  <w:pPr>
                    <w:pStyle w:val="17"/>
                    <w:rPr>
                      <w:color w:val="auto"/>
                    </w:rPr>
                  </w:pPr>
                  <w:r w:rsidRPr="00F97D59">
                    <w:rPr>
                      <w:color w:val="auto"/>
                    </w:rPr>
                    <w:t>5</w:t>
                  </w:r>
                </w:p>
              </w:tc>
              <w:tc>
                <w:tcPr>
                  <w:tcW w:w="1487" w:type="pct"/>
                  <w:vAlign w:val="center"/>
                </w:tcPr>
                <w:p w14:paraId="6BF230C3" w14:textId="784FCE95" w:rsidR="00A13C5A" w:rsidRPr="00F97D59" w:rsidRDefault="00A13C5A" w:rsidP="00D54003">
                  <w:pPr>
                    <w:pStyle w:val="17"/>
                    <w:rPr>
                      <w:color w:val="auto"/>
                    </w:rPr>
                  </w:pPr>
                  <w:r w:rsidRPr="00F97D59">
                    <w:rPr>
                      <w:color w:val="auto"/>
                    </w:rPr>
                    <w:t>电源、光驱、软驱、硬盘等电子废弃物类拆解部件</w:t>
                  </w:r>
                </w:p>
              </w:tc>
              <w:tc>
                <w:tcPr>
                  <w:tcW w:w="963" w:type="pct"/>
                  <w:vAlign w:val="center"/>
                </w:tcPr>
                <w:p w14:paraId="45458C1F" w14:textId="11924196" w:rsidR="00A13C5A" w:rsidRPr="00F97D59" w:rsidRDefault="00A13C5A" w:rsidP="00D54003">
                  <w:pPr>
                    <w:pStyle w:val="17"/>
                    <w:rPr>
                      <w:color w:val="auto"/>
                    </w:rPr>
                  </w:pPr>
                  <w:r w:rsidRPr="00F97D59">
                    <w:rPr>
                      <w:color w:val="auto"/>
                    </w:rPr>
                    <w:t>一般固废</w:t>
                  </w:r>
                </w:p>
              </w:tc>
              <w:tc>
                <w:tcPr>
                  <w:tcW w:w="2135" w:type="pct"/>
                  <w:vAlign w:val="center"/>
                </w:tcPr>
                <w:p w14:paraId="181D4EAA" w14:textId="2E7A884B" w:rsidR="00A13C5A" w:rsidRPr="00F97D59" w:rsidRDefault="003C18F2" w:rsidP="00D54003">
                  <w:pPr>
                    <w:pStyle w:val="17"/>
                    <w:rPr>
                      <w:color w:val="auto"/>
                    </w:rPr>
                  </w:pPr>
                  <w:r w:rsidRPr="00F97D59">
                    <w:rPr>
                      <w:color w:val="auto"/>
                    </w:rPr>
                    <w:t>分类收集</w:t>
                  </w:r>
                  <w:r w:rsidR="00A13C5A" w:rsidRPr="00F97D59">
                    <w:rPr>
                      <w:color w:val="auto"/>
                    </w:rPr>
                    <w:t>，进行外售</w:t>
                  </w:r>
                </w:p>
              </w:tc>
            </w:tr>
            <w:tr w:rsidR="00F97D59" w:rsidRPr="00F97D59" w14:paraId="09120780" w14:textId="77777777" w:rsidTr="00047E88">
              <w:trPr>
                <w:trHeight w:val="283"/>
              </w:trPr>
              <w:tc>
                <w:tcPr>
                  <w:tcW w:w="415" w:type="pct"/>
                  <w:vAlign w:val="center"/>
                </w:tcPr>
                <w:p w14:paraId="12F7827B" w14:textId="6E4DFC0B" w:rsidR="00D91CE5" w:rsidRPr="00F97D59" w:rsidRDefault="00D91CE5" w:rsidP="00D91CE5">
                  <w:pPr>
                    <w:pStyle w:val="17"/>
                    <w:rPr>
                      <w:color w:val="auto"/>
                    </w:rPr>
                  </w:pPr>
                  <w:r w:rsidRPr="00F97D59">
                    <w:rPr>
                      <w:color w:val="auto"/>
                    </w:rPr>
                    <w:t>6</w:t>
                  </w:r>
                </w:p>
              </w:tc>
              <w:tc>
                <w:tcPr>
                  <w:tcW w:w="1487" w:type="pct"/>
                  <w:vAlign w:val="center"/>
                </w:tcPr>
                <w:p w14:paraId="3C555EC8" w14:textId="392B9775" w:rsidR="00D91CE5" w:rsidRPr="00F97D59" w:rsidRDefault="00D91CE5" w:rsidP="00D91CE5">
                  <w:pPr>
                    <w:pStyle w:val="17"/>
                    <w:rPr>
                      <w:color w:val="auto"/>
                    </w:rPr>
                  </w:pPr>
                  <w:r w:rsidRPr="00F97D59">
                    <w:rPr>
                      <w:color w:val="auto"/>
                    </w:rPr>
                    <w:t>主板、显卡、声卡、网卡、内存条、</w:t>
                  </w:r>
                  <w:r w:rsidRPr="00F97D59">
                    <w:rPr>
                      <w:color w:val="auto"/>
                    </w:rPr>
                    <w:t>CPU</w:t>
                  </w:r>
                  <w:r w:rsidRPr="00F97D59">
                    <w:rPr>
                      <w:color w:val="auto"/>
                    </w:rPr>
                    <w:t>及其他电路板</w:t>
                  </w:r>
                </w:p>
              </w:tc>
              <w:tc>
                <w:tcPr>
                  <w:tcW w:w="963" w:type="pct"/>
                  <w:vAlign w:val="center"/>
                </w:tcPr>
                <w:p w14:paraId="3221FE0B" w14:textId="49945C09" w:rsidR="00D91CE5" w:rsidRPr="00F97D59" w:rsidRDefault="00D91CE5" w:rsidP="00D91CE5">
                  <w:pPr>
                    <w:pStyle w:val="17"/>
                    <w:rPr>
                      <w:color w:val="auto"/>
                    </w:rPr>
                  </w:pPr>
                  <w:r w:rsidRPr="00F97D59">
                    <w:rPr>
                      <w:color w:val="auto"/>
                    </w:rPr>
                    <w:t>危险废物</w:t>
                  </w:r>
                </w:p>
              </w:tc>
              <w:tc>
                <w:tcPr>
                  <w:tcW w:w="2135" w:type="pct"/>
                  <w:vAlign w:val="center"/>
                </w:tcPr>
                <w:p w14:paraId="5D1BA83D" w14:textId="7BBB0C46" w:rsidR="00D91CE5" w:rsidRPr="00F97D59" w:rsidRDefault="00D91CE5" w:rsidP="00D91CE5">
                  <w:pPr>
                    <w:pStyle w:val="17"/>
                    <w:rPr>
                      <w:color w:val="auto"/>
                    </w:rPr>
                  </w:pPr>
                  <w:r w:rsidRPr="00F97D59">
                    <w:rPr>
                      <w:color w:val="auto"/>
                    </w:rPr>
                    <w:t>暂存于危险废物暂存间，定期交由有资质的单位进行处理</w:t>
                  </w:r>
                </w:p>
              </w:tc>
            </w:tr>
          </w:tbl>
          <w:p w14:paraId="72854EFC" w14:textId="578087BF" w:rsidR="00D54003" w:rsidRPr="00F97D59" w:rsidRDefault="00D54003" w:rsidP="0087249E">
            <w:pPr>
              <w:pStyle w:val="1b"/>
              <w:rPr>
                <w:rFonts w:ascii="Times New Roman" w:hAnsi="Times New Roman" w:cs="Times New Roman"/>
                <w:color w:val="auto"/>
              </w:rPr>
            </w:pPr>
          </w:p>
        </w:tc>
      </w:tr>
      <w:tr w:rsidR="00F97D59" w:rsidRPr="00F97D59" w14:paraId="57FAADAC" w14:textId="77777777" w:rsidTr="00047E88">
        <w:trPr>
          <w:trHeight w:val="13173"/>
          <w:jc w:val="center"/>
        </w:trPr>
        <w:tc>
          <w:tcPr>
            <w:tcW w:w="557" w:type="dxa"/>
            <w:vAlign w:val="center"/>
          </w:tcPr>
          <w:p w14:paraId="0BC9F824" w14:textId="77777777" w:rsidR="005401AE" w:rsidRPr="00F97D59" w:rsidRDefault="005401AE">
            <w:pPr>
              <w:pStyle w:val="a9"/>
              <w:adjustRightInd w:val="0"/>
              <w:snapToGrid w:val="0"/>
              <w:spacing w:before="0" w:beforeAutospacing="0" w:after="0" w:afterAutospacing="0"/>
              <w:jc w:val="center"/>
              <w:rPr>
                <w:rFonts w:ascii="Times New Roman" w:hAnsi="Times New Roman"/>
                <w:sz w:val="21"/>
                <w:szCs w:val="21"/>
              </w:rPr>
            </w:pPr>
            <w:r w:rsidRPr="00F97D59">
              <w:rPr>
                <w:rFonts w:ascii="Times New Roman" w:hAnsi="Times New Roman"/>
                <w:bCs/>
                <w:kern w:val="2"/>
                <w:szCs w:val="21"/>
              </w:rPr>
              <w:lastRenderedPageBreak/>
              <w:t>与项目有关的原有环境污染问题</w:t>
            </w:r>
          </w:p>
        </w:tc>
        <w:tc>
          <w:tcPr>
            <w:tcW w:w="8267" w:type="dxa"/>
          </w:tcPr>
          <w:p w14:paraId="17B17B44" w14:textId="7BFB1D57" w:rsidR="005E7F24" w:rsidRPr="00F97D59" w:rsidRDefault="005E7F24" w:rsidP="005E7F24">
            <w:pPr>
              <w:pStyle w:val="afc"/>
            </w:pPr>
            <w:r w:rsidRPr="00F97D59">
              <w:t>根据现场踏勘，</w:t>
            </w:r>
            <w:r w:rsidR="005D7D56" w:rsidRPr="00F97D59">
              <w:t>不存在与本项目有关的原有污染情况及主要环境问题。</w:t>
            </w:r>
          </w:p>
          <w:p w14:paraId="78810125" w14:textId="77777777" w:rsidR="0087249E" w:rsidRPr="00F97D59" w:rsidRDefault="0087249E" w:rsidP="005E7F24">
            <w:pPr>
              <w:pStyle w:val="afc"/>
            </w:pPr>
          </w:p>
          <w:p w14:paraId="25A221E2" w14:textId="4255319A" w:rsidR="00730A0A" w:rsidRPr="00F97D59" w:rsidRDefault="00730A0A" w:rsidP="00730A0A">
            <w:pPr>
              <w:pStyle w:val="1b"/>
              <w:rPr>
                <w:rFonts w:ascii="Times New Roman" w:hAnsi="Times New Roman" w:cs="Times New Roman"/>
                <w:color w:val="auto"/>
              </w:rPr>
            </w:pPr>
          </w:p>
        </w:tc>
      </w:tr>
    </w:tbl>
    <w:p w14:paraId="46E57FC4" w14:textId="77777777" w:rsidR="005401AE" w:rsidRPr="00F97D59" w:rsidRDefault="005401AE">
      <w:pPr>
        <w:pStyle w:val="a9"/>
        <w:jc w:val="center"/>
        <w:rPr>
          <w:rFonts w:ascii="Times New Roman" w:eastAsia="黑体" w:hAnsi="Times New Roman"/>
          <w:snapToGrid w:val="0"/>
          <w:sz w:val="36"/>
          <w:szCs w:val="36"/>
        </w:rPr>
        <w:sectPr w:rsidR="005401AE" w:rsidRPr="00F97D59">
          <w:pgSz w:w="11906" w:h="16838"/>
          <w:pgMar w:top="1701" w:right="1531" w:bottom="1701" w:left="1531" w:header="851" w:footer="851" w:gutter="0"/>
          <w:cols w:space="720"/>
          <w:docGrid w:linePitch="312"/>
        </w:sectPr>
      </w:pPr>
    </w:p>
    <w:p w14:paraId="6D636BB3" w14:textId="77777777" w:rsidR="005401AE" w:rsidRPr="00F97D59" w:rsidRDefault="005401AE" w:rsidP="0018781E">
      <w:pPr>
        <w:pStyle w:val="a9"/>
        <w:jc w:val="center"/>
        <w:outlineLvl w:val="0"/>
        <w:rPr>
          <w:rFonts w:ascii="Times New Roman" w:eastAsia="黑体" w:hAnsi="Times New Roman"/>
          <w:snapToGrid w:val="0"/>
          <w:sz w:val="30"/>
          <w:szCs w:val="30"/>
        </w:rPr>
      </w:pPr>
      <w:r w:rsidRPr="00F97D59">
        <w:rPr>
          <w:rFonts w:ascii="Times New Roman" w:eastAsia="黑体" w:hAnsi="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34"/>
        <w:gridCol w:w="9031"/>
      </w:tblGrid>
      <w:tr w:rsidR="00F97D59" w:rsidRPr="00F97D59" w14:paraId="6F958685" w14:textId="77777777" w:rsidTr="009613D3">
        <w:trPr>
          <w:trHeight w:val="2678"/>
          <w:jc w:val="center"/>
        </w:trPr>
        <w:tc>
          <w:tcPr>
            <w:tcW w:w="534" w:type="dxa"/>
            <w:vAlign w:val="center"/>
          </w:tcPr>
          <w:p w14:paraId="1A27A8A4" w14:textId="77777777" w:rsidR="005401AE" w:rsidRPr="00F97D59" w:rsidRDefault="005401AE">
            <w:pPr>
              <w:adjustRightInd w:val="0"/>
              <w:snapToGrid w:val="0"/>
              <w:jc w:val="center"/>
              <w:rPr>
                <w:kern w:val="0"/>
                <w:sz w:val="24"/>
                <w:szCs w:val="21"/>
              </w:rPr>
            </w:pPr>
            <w:r w:rsidRPr="00F97D59">
              <w:rPr>
                <w:kern w:val="0"/>
                <w:sz w:val="24"/>
                <w:szCs w:val="21"/>
              </w:rPr>
              <w:t>区域</w:t>
            </w:r>
          </w:p>
          <w:p w14:paraId="7E7D63BB" w14:textId="77777777" w:rsidR="005401AE" w:rsidRPr="00F97D59" w:rsidRDefault="005401AE">
            <w:pPr>
              <w:adjustRightInd w:val="0"/>
              <w:snapToGrid w:val="0"/>
              <w:jc w:val="center"/>
              <w:rPr>
                <w:kern w:val="0"/>
                <w:sz w:val="24"/>
                <w:szCs w:val="21"/>
              </w:rPr>
            </w:pPr>
            <w:r w:rsidRPr="00F97D59">
              <w:rPr>
                <w:kern w:val="0"/>
                <w:sz w:val="24"/>
                <w:szCs w:val="21"/>
              </w:rPr>
              <w:t>环境</w:t>
            </w:r>
          </w:p>
          <w:p w14:paraId="2B67FA11" w14:textId="77777777" w:rsidR="005401AE" w:rsidRPr="00F97D59" w:rsidRDefault="005401AE">
            <w:pPr>
              <w:adjustRightInd w:val="0"/>
              <w:snapToGrid w:val="0"/>
              <w:jc w:val="center"/>
              <w:rPr>
                <w:kern w:val="0"/>
                <w:sz w:val="24"/>
                <w:szCs w:val="21"/>
              </w:rPr>
            </w:pPr>
            <w:r w:rsidRPr="00F97D59">
              <w:rPr>
                <w:kern w:val="0"/>
                <w:sz w:val="24"/>
                <w:szCs w:val="21"/>
              </w:rPr>
              <w:t>质量</w:t>
            </w:r>
          </w:p>
          <w:p w14:paraId="4EF11ED7" w14:textId="77777777" w:rsidR="005401AE" w:rsidRPr="00F97D59" w:rsidRDefault="005401AE">
            <w:pPr>
              <w:adjustRightInd w:val="0"/>
              <w:snapToGrid w:val="0"/>
              <w:jc w:val="center"/>
              <w:rPr>
                <w:kern w:val="0"/>
                <w:szCs w:val="21"/>
              </w:rPr>
            </w:pPr>
            <w:r w:rsidRPr="00F97D59">
              <w:rPr>
                <w:kern w:val="0"/>
                <w:sz w:val="24"/>
                <w:szCs w:val="21"/>
              </w:rPr>
              <w:t>现状</w:t>
            </w:r>
          </w:p>
        </w:tc>
        <w:tc>
          <w:tcPr>
            <w:tcW w:w="9031" w:type="dxa"/>
            <w:vAlign w:val="center"/>
          </w:tcPr>
          <w:p w14:paraId="09725678" w14:textId="303E7A4C" w:rsidR="00442015" w:rsidRPr="00F97D59" w:rsidRDefault="00AB4552" w:rsidP="003B0F65">
            <w:pPr>
              <w:adjustRightInd w:val="0"/>
              <w:snapToGrid w:val="0"/>
              <w:spacing w:line="480" w:lineRule="exact"/>
              <w:ind w:firstLineChars="200" w:firstLine="480"/>
              <w:rPr>
                <w:sz w:val="24"/>
              </w:rPr>
            </w:pPr>
            <w:r w:rsidRPr="00F97D59">
              <w:rPr>
                <w:sz w:val="24"/>
              </w:rPr>
              <w:t>1</w:t>
            </w:r>
            <w:r w:rsidR="00462491" w:rsidRPr="00F97D59">
              <w:rPr>
                <w:sz w:val="24"/>
              </w:rPr>
              <w:t>、</w:t>
            </w:r>
            <w:r w:rsidR="00B63C0A" w:rsidRPr="00F97D59">
              <w:rPr>
                <w:sz w:val="24"/>
              </w:rPr>
              <w:t>大气环境</w:t>
            </w:r>
          </w:p>
          <w:p w14:paraId="7EFA441C" w14:textId="3BF321C1" w:rsidR="00B63C0A" w:rsidRPr="00F97D59" w:rsidRDefault="00AB4552" w:rsidP="00B63C0A">
            <w:pPr>
              <w:spacing w:line="460" w:lineRule="exact"/>
              <w:ind w:firstLineChars="200" w:firstLine="480"/>
              <w:rPr>
                <w:sz w:val="24"/>
              </w:rPr>
            </w:pPr>
            <w:r w:rsidRPr="00F97D59">
              <w:rPr>
                <w:sz w:val="24"/>
              </w:rPr>
              <w:t>（</w:t>
            </w:r>
            <w:r w:rsidRPr="00F97D59">
              <w:rPr>
                <w:sz w:val="24"/>
              </w:rPr>
              <w:t>1</w:t>
            </w:r>
            <w:r w:rsidRPr="00F97D59">
              <w:rPr>
                <w:sz w:val="24"/>
              </w:rPr>
              <w:t>）</w:t>
            </w:r>
            <w:r w:rsidR="00B63C0A" w:rsidRPr="00F97D59">
              <w:rPr>
                <w:sz w:val="24"/>
              </w:rPr>
              <w:t>区域达标区判定</w:t>
            </w:r>
          </w:p>
          <w:p w14:paraId="6213F4D5" w14:textId="264FE23F" w:rsidR="00B63C0A" w:rsidRPr="00F97D59" w:rsidRDefault="00443141" w:rsidP="00B63C0A">
            <w:pPr>
              <w:spacing w:line="460" w:lineRule="exact"/>
              <w:ind w:firstLineChars="200" w:firstLine="480"/>
              <w:rPr>
                <w:sz w:val="24"/>
              </w:rPr>
            </w:pPr>
            <w:r w:rsidRPr="00F97D59">
              <w:rPr>
                <w:sz w:val="24"/>
              </w:rPr>
              <w:t>根据《环境影响评价技术导则</w:t>
            </w:r>
            <w:r w:rsidRPr="00F97D59">
              <w:rPr>
                <w:sz w:val="24"/>
              </w:rPr>
              <w:t xml:space="preserve"> </w:t>
            </w:r>
            <w:r w:rsidRPr="00F97D59">
              <w:rPr>
                <w:sz w:val="24"/>
              </w:rPr>
              <w:t>大气环境》（</w:t>
            </w:r>
            <w:r w:rsidRPr="00F97D59">
              <w:rPr>
                <w:sz w:val="24"/>
              </w:rPr>
              <w:t>HJ2.2-2018</w:t>
            </w:r>
            <w:r w:rsidRPr="00F97D59">
              <w:rPr>
                <w:sz w:val="24"/>
              </w:rPr>
              <w:t>）中对环境质量现状数据的要求规定，</w:t>
            </w:r>
            <w:r w:rsidR="00B63C0A" w:rsidRPr="00F97D59">
              <w:rPr>
                <w:sz w:val="24"/>
              </w:rPr>
              <w:t>本次评价选择环境空气质量模型技术支持服务系统监测数据，作为本项目环境空气现状评价基本污染物</w:t>
            </w:r>
            <w:r w:rsidR="00B63C0A" w:rsidRPr="00F97D59">
              <w:rPr>
                <w:sz w:val="24"/>
              </w:rPr>
              <w:t>SO</w:t>
            </w:r>
            <w:r w:rsidR="00B63C0A" w:rsidRPr="00F97D59">
              <w:rPr>
                <w:sz w:val="24"/>
                <w:vertAlign w:val="subscript"/>
              </w:rPr>
              <w:t>2</w:t>
            </w:r>
            <w:r w:rsidR="00B63C0A" w:rsidRPr="00F97D59">
              <w:rPr>
                <w:sz w:val="24"/>
              </w:rPr>
              <w:t>、</w:t>
            </w:r>
            <w:r w:rsidR="00B63C0A" w:rsidRPr="00F97D59">
              <w:rPr>
                <w:sz w:val="24"/>
              </w:rPr>
              <w:t>NO</w:t>
            </w:r>
            <w:r w:rsidR="00B63C0A" w:rsidRPr="00F97D59">
              <w:rPr>
                <w:sz w:val="24"/>
                <w:vertAlign w:val="subscript"/>
              </w:rPr>
              <w:t>2</w:t>
            </w:r>
            <w:r w:rsidR="00B63C0A" w:rsidRPr="00F97D59">
              <w:rPr>
                <w:sz w:val="24"/>
              </w:rPr>
              <w:t>、</w:t>
            </w:r>
            <w:r w:rsidR="00B63C0A" w:rsidRPr="00F97D59">
              <w:rPr>
                <w:sz w:val="24"/>
              </w:rPr>
              <w:t>PM</w:t>
            </w:r>
            <w:r w:rsidR="00B63C0A" w:rsidRPr="00F97D59">
              <w:rPr>
                <w:sz w:val="24"/>
                <w:vertAlign w:val="subscript"/>
              </w:rPr>
              <w:t>10</w:t>
            </w:r>
            <w:r w:rsidR="00B63C0A" w:rsidRPr="00F97D59">
              <w:rPr>
                <w:sz w:val="24"/>
              </w:rPr>
              <w:t>、</w:t>
            </w:r>
            <w:r w:rsidR="00B63C0A" w:rsidRPr="00F97D59">
              <w:rPr>
                <w:sz w:val="24"/>
              </w:rPr>
              <w:t>PM</w:t>
            </w:r>
            <w:r w:rsidR="00B63C0A" w:rsidRPr="00F97D59">
              <w:rPr>
                <w:sz w:val="24"/>
                <w:vertAlign w:val="subscript"/>
              </w:rPr>
              <w:t>2.5</w:t>
            </w:r>
            <w:r w:rsidR="00B63C0A" w:rsidRPr="00F97D59">
              <w:rPr>
                <w:sz w:val="24"/>
              </w:rPr>
              <w:t>、</w:t>
            </w:r>
            <w:r w:rsidR="00B63C0A" w:rsidRPr="00F97D59">
              <w:rPr>
                <w:sz w:val="24"/>
              </w:rPr>
              <w:t xml:space="preserve">CO </w:t>
            </w:r>
            <w:r w:rsidR="00B63C0A" w:rsidRPr="00F97D59">
              <w:rPr>
                <w:sz w:val="24"/>
              </w:rPr>
              <w:t>和</w:t>
            </w:r>
            <w:r w:rsidR="00B63C0A" w:rsidRPr="00F97D59">
              <w:rPr>
                <w:sz w:val="24"/>
              </w:rPr>
              <w:t>O</w:t>
            </w:r>
            <w:r w:rsidR="00B63C0A" w:rsidRPr="00F97D59">
              <w:rPr>
                <w:sz w:val="24"/>
                <w:vertAlign w:val="subscript"/>
              </w:rPr>
              <w:t>3</w:t>
            </w:r>
            <w:r w:rsidR="00B63C0A" w:rsidRPr="00F97D59">
              <w:rPr>
                <w:sz w:val="24"/>
              </w:rPr>
              <w:t xml:space="preserve"> </w:t>
            </w:r>
            <w:r w:rsidR="00B63C0A" w:rsidRPr="00F97D59">
              <w:rPr>
                <w:sz w:val="24"/>
              </w:rPr>
              <w:t>的数据来源。</w:t>
            </w:r>
          </w:p>
          <w:p w14:paraId="32A48997" w14:textId="56C1A5D6" w:rsidR="00B63C0A" w:rsidRPr="00F97D59" w:rsidRDefault="00AB4552" w:rsidP="00B63C0A">
            <w:pPr>
              <w:spacing w:line="460" w:lineRule="exact"/>
              <w:ind w:firstLineChars="200" w:firstLine="480"/>
              <w:rPr>
                <w:sz w:val="24"/>
              </w:rPr>
            </w:pPr>
            <w:r w:rsidRPr="00F97D59">
              <w:rPr>
                <w:sz w:val="24"/>
              </w:rPr>
              <w:t>1</w:t>
            </w:r>
            <w:r w:rsidR="00B63C0A" w:rsidRPr="00F97D59">
              <w:rPr>
                <w:sz w:val="24"/>
              </w:rPr>
              <w:t>）评价标准</w:t>
            </w:r>
          </w:p>
          <w:p w14:paraId="6D3F2325" w14:textId="77777777" w:rsidR="00B63C0A" w:rsidRPr="00F97D59" w:rsidRDefault="00B63C0A" w:rsidP="00B63C0A">
            <w:pPr>
              <w:spacing w:line="460" w:lineRule="exact"/>
              <w:ind w:firstLineChars="200" w:firstLine="480"/>
              <w:rPr>
                <w:sz w:val="24"/>
              </w:rPr>
            </w:pPr>
            <w:r w:rsidRPr="00F97D59">
              <w:rPr>
                <w:sz w:val="24"/>
              </w:rPr>
              <w:t>本次评价基本污染物执行《环境空气质量标准》（</w:t>
            </w:r>
            <w:r w:rsidRPr="00F97D59">
              <w:rPr>
                <w:sz w:val="24"/>
              </w:rPr>
              <w:t>GB3095-2012</w:t>
            </w:r>
            <w:r w:rsidRPr="00F97D59">
              <w:rPr>
                <w:sz w:val="24"/>
              </w:rPr>
              <w:t>）中的二级标准。</w:t>
            </w:r>
          </w:p>
          <w:p w14:paraId="2A34329C" w14:textId="03C93DB2" w:rsidR="00B63C0A" w:rsidRPr="00F97D59" w:rsidRDefault="00AB4552" w:rsidP="00B63C0A">
            <w:pPr>
              <w:spacing w:line="460" w:lineRule="exact"/>
              <w:ind w:firstLineChars="200" w:firstLine="480"/>
              <w:rPr>
                <w:sz w:val="24"/>
              </w:rPr>
            </w:pPr>
            <w:r w:rsidRPr="00F97D59">
              <w:rPr>
                <w:sz w:val="24"/>
              </w:rPr>
              <w:t>2</w:t>
            </w:r>
            <w:r w:rsidR="00B63C0A" w:rsidRPr="00F97D59">
              <w:rPr>
                <w:sz w:val="24"/>
              </w:rPr>
              <w:t>）评价方法</w:t>
            </w:r>
          </w:p>
          <w:p w14:paraId="2F86615E" w14:textId="77777777" w:rsidR="00B63C0A" w:rsidRPr="00F97D59" w:rsidRDefault="00B63C0A" w:rsidP="00B63C0A">
            <w:pPr>
              <w:spacing w:line="460" w:lineRule="exact"/>
              <w:ind w:firstLineChars="200" w:firstLine="480"/>
              <w:rPr>
                <w:sz w:val="24"/>
              </w:rPr>
            </w:pPr>
            <w:r w:rsidRPr="00F97D59">
              <w:rPr>
                <w:sz w:val="24"/>
              </w:rPr>
              <w:t>评价方法：基本污染物按照《环境空气质量评价技术规范（试行）》（</w:t>
            </w:r>
            <w:r w:rsidRPr="00F97D59">
              <w:rPr>
                <w:sz w:val="24"/>
              </w:rPr>
              <w:t>HJ663-2013</w:t>
            </w:r>
            <w:r w:rsidRPr="00F97D59">
              <w:rPr>
                <w:sz w:val="24"/>
              </w:rPr>
              <w:t>）中各评价项目的年评价指标进行判定。年评价指标中的年均浓度和相应百分位数</w:t>
            </w:r>
            <w:r w:rsidRPr="00F97D59">
              <w:rPr>
                <w:sz w:val="24"/>
              </w:rPr>
              <w:t xml:space="preserve">24h </w:t>
            </w:r>
            <w:r w:rsidRPr="00F97D59">
              <w:rPr>
                <w:sz w:val="24"/>
              </w:rPr>
              <w:t>平均或</w:t>
            </w:r>
            <w:r w:rsidRPr="00F97D59">
              <w:rPr>
                <w:sz w:val="24"/>
              </w:rPr>
              <w:t xml:space="preserve">8h </w:t>
            </w:r>
            <w:r w:rsidRPr="00F97D59">
              <w:rPr>
                <w:sz w:val="24"/>
              </w:rPr>
              <w:t>平均质量浓度满足《环境空气质量标准》（</w:t>
            </w:r>
            <w:r w:rsidRPr="00F97D59">
              <w:rPr>
                <w:sz w:val="24"/>
              </w:rPr>
              <w:t>GB3095-2012</w:t>
            </w:r>
            <w:r w:rsidRPr="00F97D59">
              <w:rPr>
                <w:sz w:val="24"/>
              </w:rPr>
              <w:t>）中浓度限值要求的即为达标。对于超标的污染物，计算其超标倍数和超标率。</w:t>
            </w:r>
          </w:p>
          <w:p w14:paraId="51520CB1" w14:textId="7FCA310D" w:rsidR="00B63C0A" w:rsidRPr="00F97D59" w:rsidRDefault="00AB4552" w:rsidP="00B63C0A">
            <w:pPr>
              <w:spacing w:line="460" w:lineRule="exact"/>
              <w:ind w:firstLineChars="200" w:firstLine="480"/>
              <w:rPr>
                <w:sz w:val="24"/>
              </w:rPr>
            </w:pPr>
            <w:r w:rsidRPr="00F97D59">
              <w:rPr>
                <w:sz w:val="24"/>
              </w:rPr>
              <w:t>3</w:t>
            </w:r>
            <w:r w:rsidR="00B63C0A" w:rsidRPr="00F97D59">
              <w:rPr>
                <w:sz w:val="24"/>
              </w:rPr>
              <w:t>）空气质量达标区判定</w:t>
            </w:r>
          </w:p>
          <w:p w14:paraId="53BDCF52" w14:textId="07C1E0D8" w:rsidR="00B63C0A" w:rsidRPr="00F97D59" w:rsidRDefault="00B633B2" w:rsidP="00B63C0A">
            <w:pPr>
              <w:spacing w:line="460" w:lineRule="exact"/>
              <w:ind w:firstLineChars="200" w:firstLine="480"/>
              <w:rPr>
                <w:sz w:val="24"/>
              </w:rPr>
            </w:pPr>
            <w:r w:rsidRPr="00F97D59">
              <w:rPr>
                <w:sz w:val="24"/>
              </w:rPr>
              <w:t>昌吉州</w:t>
            </w:r>
            <w:r w:rsidR="00B63C0A" w:rsidRPr="00F97D59">
              <w:rPr>
                <w:sz w:val="24"/>
              </w:rPr>
              <w:t>20</w:t>
            </w:r>
            <w:r w:rsidRPr="00F97D59">
              <w:rPr>
                <w:sz w:val="24"/>
              </w:rPr>
              <w:t>20</w:t>
            </w:r>
            <w:r w:rsidR="00B63C0A" w:rsidRPr="00F97D59">
              <w:rPr>
                <w:sz w:val="24"/>
              </w:rPr>
              <w:t>年环境空气质量达标区判定结果见表</w:t>
            </w:r>
            <w:r w:rsidR="00AB4552" w:rsidRPr="00F97D59">
              <w:rPr>
                <w:sz w:val="24"/>
              </w:rPr>
              <w:t>3</w:t>
            </w:r>
            <w:r w:rsidR="00775248" w:rsidRPr="00F97D59">
              <w:rPr>
                <w:sz w:val="24"/>
              </w:rPr>
              <w:t>-1</w:t>
            </w:r>
            <w:r w:rsidR="00B63C0A" w:rsidRPr="00F97D59">
              <w:rPr>
                <w:sz w:val="24"/>
              </w:rPr>
              <w:t>。</w:t>
            </w:r>
          </w:p>
          <w:p w14:paraId="33C761A5" w14:textId="7EE155EA" w:rsidR="00B63C0A" w:rsidRPr="00F97D59" w:rsidRDefault="00B63C0A" w:rsidP="00B63C0A">
            <w:pPr>
              <w:autoSpaceDE w:val="0"/>
              <w:autoSpaceDN w:val="0"/>
              <w:spacing w:line="360" w:lineRule="exact"/>
              <w:ind w:firstLineChars="200" w:firstLine="420"/>
              <w:jc w:val="left"/>
              <w:rPr>
                <w:rFonts w:eastAsia="黑体"/>
              </w:rPr>
            </w:pPr>
            <w:r w:rsidRPr="00F97D59">
              <w:rPr>
                <w:rFonts w:eastAsia="黑体"/>
              </w:rPr>
              <w:t>表</w:t>
            </w:r>
            <w:r w:rsidR="00AB4552" w:rsidRPr="00F97D59">
              <w:rPr>
                <w:rFonts w:eastAsia="黑体"/>
              </w:rPr>
              <w:t>3</w:t>
            </w:r>
            <w:r w:rsidR="00775248" w:rsidRPr="00F97D59">
              <w:rPr>
                <w:rFonts w:eastAsia="黑体"/>
              </w:rPr>
              <w:t>-1</w:t>
            </w:r>
            <w:r w:rsidRPr="00F97D59">
              <w:rPr>
                <w:rFonts w:eastAsia="黑体"/>
              </w:rPr>
              <w:t xml:space="preserve">           </w:t>
            </w:r>
            <w:r w:rsidR="00B633B2" w:rsidRPr="00F97D59">
              <w:rPr>
                <w:rFonts w:eastAsia="黑体"/>
              </w:rPr>
              <w:t>昌吉州</w:t>
            </w:r>
            <w:r w:rsidRPr="00F97D59">
              <w:rPr>
                <w:rFonts w:eastAsia="黑体"/>
              </w:rPr>
              <w:t>20</w:t>
            </w:r>
            <w:r w:rsidR="00B633B2" w:rsidRPr="00F97D59">
              <w:rPr>
                <w:rFonts w:eastAsia="黑体"/>
              </w:rPr>
              <w:t>20</w:t>
            </w:r>
            <w:r w:rsidRPr="00F97D59">
              <w:rPr>
                <w:rFonts w:eastAsia="黑体"/>
              </w:rPr>
              <w:t>年环境空气质量达标区判定结果表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469"/>
              <w:gridCol w:w="1194"/>
              <w:gridCol w:w="1335"/>
              <w:gridCol w:w="1335"/>
              <w:gridCol w:w="1335"/>
            </w:tblGrid>
            <w:tr w:rsidR="00F97D59" w:rsidRPr="00F97D59" w14:paraId="3350DB73" w14:textId="77777777" w:rsidTr="00B633B2">
              <w:trPr>
                <w:trHeight w:val="340"/>
              </w:trPr>
              <w:tc>
                <w:tcPr>
                  <w:tcW w:w="646" w:type="pct"/>
                  <w:vAlign w:val="center"/>
                </w:tcPr>
                <w:p w14:paraId="02F9BD27"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评价因子</w:t>
                  </w:r>
                </w:p>
              </w:tc>
              <w:tc>
                <w:tcPr>
                  <w:tcW w:w="1402" w:type="pct"/>
                  <w:vAlign w:val="center"/>
                </w:tcPr>
                <w:p w14:paraId="41DA3C36"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年评价指标</w:t>
                  </w:r>
                </w:p>
              </w:tc>
              <w:tc>
                <w:tcPr>
                  <w:tcW w:w="678" w:type="pct"/>
                  <w:vAlign w:val="center"/>
                </w:tcPr>
                <w:p w14:paraId="6C44C28D"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现状浓度</w:t>
                  </w:r>
                  <w:r w:rsidRPr="00F97D59">
                    <w:rPr>
                      <w:kern w:val="0"/>
                      <w:szCs w:val="21"/>
                      <w:lang w:bidi="en-US"/>
                    </w:rPr>
                    <w:t xml:space="preserve">  </w:t>
                  </w:r>
                  <w:r w:rsidRPr="00F97D59">
                    <w:rPr>
                      <w:kern w:val="0"/>
                      <w:szCs w:val="21"/>
                      <w:lang w:eastAsia="en-US" w:bidi="en-US"/>
                    </w:rPr>
                    <w:t>μ</w:t>
                  </w:r>
                  <w:r w:rsidRPr="00F97D59">
                    <w:rPr>
                      <w:kern w:val="0"/>
                      <w:szCs w:val="21"/>
                      <w:lang w:bidi="en-US"/>
                    </w:rPr>
                    <w:t>g/m</w:t>
                  </w:r>
                  <w:r w:rsidRPr="00F97D59">
                    <w:rPr>
                      <w:kern w:val="0"/>
                      <w:szCs w:val="21"/>
                      <w:vertAlign w:val="superscript"/>
                      <w:lang w:bidi="en-US"/>
                    </w:rPr>
                    <w:t>3</w:t>
                  </w:r>
                </w:p>
              </w:tc>
              <w:tc>
                <w:tcPr>
                  <w:tcW w:w="758" w:type="pct"/>
                  <w:vAlign w:val="center"/>
                </w:tcPr>
                <w:p w14:paraId="24E89163"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评价标准</w:t>
                  </w:r>
                  <w:r w:rsidRPr="00F97D59">
                    <w:rPr>
                      <w:kern w:val="0"/>
                      <w:szCs w:val="21"/>
                      <w:lang w:bidi="en-US"/>
                    </w:rPr>
                    <w:t xml:space="preserve">  </w:t>
                  </w:r>
                  <w:r w:rsidRPr="00F97D59">
                    <w:rPr>
                      <w:kern w:val="0"/>
                      <w:szCs w:val="21"/>
                      <w:lang w:eastAsia="en-US" w:bidi="en-US"/>
                    </w:rPr>
                    <w:t>μ</w:t>
                  </w:r>
                  <w:r w:rsidRPr="00F97D59">
                    <w:rPr>
                      <w:kern w:val="0"/>
                      <w:szCs w:val="21"/>
                      <w:lang w:bidi="en-US"/>
                    </w:rPr>
                    <w:t>g/m</w:t>
                  </w:r>
                  <w:r w:rsidRPr="00F97D59">
                    <w:rPr>
                      <w:kern w:val="0"/>
                      <w:szCs w:val="21"/>
                      <w:vertAlign w:val="superscript"/>
                      <w:lang w:bidi="en-US"/>
                    </w:rPr>
                    <w:t>3</w:t>
                  </w:r>
                </w:p>
              </w:tc>
              <w:tc>
                <w:tcPr>
                  <w:tcW w:w="758" w:type="pct"/>
                  <w:vAlign w:val="center"/>
                </w:tcPr>
                <w:p w14:paraId="091E47AE"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占标率</w:t>
                  </w:r>
                  <w:r w:rsidRPr="00F97D59">
                    <w:rPr>
                      <w:kern w:val="0"/>
                      <w:szCs w:val="21"/>
                      <w:lang w:bidi="en-US"/>
                    </w:rPr>
                    <w:t>/%</w:t>
                  </w:r>
                </w:p>
              </w:tc>
              <w:tc>
                <w:tcPr>
                  <w:tcW w:w="758" w:type="pct"/>
                  <w:vAlign w:val="center"/>
                </w:tcPr>
                <w:p w14:paraId="69B080FA"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达标情况</w:t>
                  </w:r>
                </w:p>
              </w:tc>
            </w:tr>
            <w:tr w:rsidR="00F97D59" w:rsidRPr="00F97D59" w14:paraId="1E46B733" w14:textId="77777777" w:rsidTr="00B633B2">
              <w:trPr>
                <w:trHeight w:val="340"/>
              </w:trPr>
              <w:tc>
                <w:tcPr>
                  <w:tcW w:w="646" w:type="pct"/>
                  <w:vAlign w:val="center"/>
                </w:tcPr>
                <w:p w14:paraId="3FFFA272"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SO</w:t>
                  </w:r>
                  <w:r w:rsidRPr="00F97D59">
                    <w:rPr>
                      <w:kern w:val="0"/>
                      <w:szCs w:val="21"/>
                      <w:vertAlign w:val="subscript"/>
                      <w:lang w:bidi="en-US"/>
                    </w:rPr>
                    <w:t>2</w:t>
                  </w:r>
                </w:p>
              </w:tc>
              <w:tc>
                <w:tcPr>
                  <w:tcW w:w="1402" w:type="pct"/>
                  <w:vAlign w:val="center"/>
                </w:tcPr>
                <w:p w14:paraId="4D07B6D2"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年平均</w:t>
                  </w:r>
                </w:p>
              </w:tc>
              <w:tc>
                <w:tcPr>
                  <w:tcW w:w="678" w:type="pct"/>
                  <w:vAlign w:val="center"/>
                </w:tcPr>
                <w:p w14:paraId="3BFD741A" w14:textId="6478F045" w:rsidR="00B633B2" w:rsidRPr="00F97D59" w:rsidRDefault="00B633B2" w:rsidP="00B633B2">
                  <w:pPr>
                    <w:widowControl/>
                    <w:spacing w:line="300" w:lineRule="exact"/>
                    <w:jc w:val="center"/>
                    <w:rPr>
                      <w:kern w:val="0"/>
                      <w:szCs w:val="21"/>
                      <w:lang w:bidi="en-US"/>
                    </w:rPr>
                  </w:pPr>
                  <w:r w:rsidRPr="00F97D59">
                    <w:rPr>
                      <w:rFonts w:eastAsiaTheme="minorEastAsia"/>
                    </w:rPr>
                    <w:t>8</w:t>
                  </w:r>
                </w:p>
              </w:tc>
              <w:tc>
                <w:tcPr>
                  <w:tcW w:w="758" w:type="pct"/>
                  <w:vAlign w:val="center"/>
                </w:tcPr>
                <w:p w14:paraId="055BCCCF" w14:textId="24DCBC89" w:rsidR="00B633B2" w:rsidRPr="00F97D59" w:rsidRDefault="00B633B2" w:rsidP="00B633B2">
                  <w:pPr>
                    <w:widowControl/>
                    <w:spacing w:line="300" w:lineRule="exact"/>
                    <w:jc w:val="center"/>
                    <w:rPr>
                      <w:kern w:val="0"/>
                      <w:szCs w:val="21"/>
                      <w:lang w:bidi="en-US"/>
                    </w:rPr>
                  </w:pPr>
                  <w:r w:rsidRPr="00F97D59">
                    <w:rPr>
                      <w:rFonts w:eastAsiaTheme="minorEastAsia"/>
                    </w:rPr>
                    <w:t>60</w:t>
                  </w:r>
                </w:p>
              </w:tc>
              <w:tc>
                <w:tcPr>
                  <w:tcW w:w="758" w:type="pct"/>
                  <w:vAlign w:val="center"/>
                </w:tcPr>
                <w:p w14:paraId="2DCCDFFE" w14:textId="12B57A2A" w:rsidR="00B633B2" w:rsidRPr="00F97D59" w:rsidRDefault="00B633B2" w:rsidP="00B633B2">
                  <w:pPr>
                    <w:widowControl/>
                    <w:spacing w:line="300" w:lineRule="exact"/>
                    <w:jc w:val="center"/>
                    <w:rPr>
                      <w:kern w:val="0"/>
                      <w:szCs w:val="21"/>
                      <w:lang w:bidi="en-US"/>
                    </w:rPr>
                  </w:pPr>
                  <w:r w:rsidRPr="00F97D59">
                    <w:rPr>
                      <w:rFonts w:eastAsiaTheme="minorEastAsia"/>
                    </w:rPr>
                    <w:t>13.33%</w:t>
                  </w:r>
                </w:p>
              </w:tc>
              <w:tc>
                <w:tcPr>
                  <w:tcW w:w="758" w:type="pct"/>
                  <w:vAlign w:val="center"/>
                </w:tcPr>
                <w:p w14:paraId="27B9CEFE" w14:textId="739A163E" w:rsidR="00B633B2" w:rsidRPr="00F97D59" w:rsidRDefault="00B633B2" w:rsidP="00B633B2">
                  <w:pPr>
                    <w:widowControl/>
                    <w:spacing w:line="300" w:lineRule="exact"/>
                    <w:jc w:val="center"/>
                    <w:rPr>
                      <w:kern w:val="0"/>
                      <w:szCs w:val="21"/>
                      <w:lang w:bidi="en-US"/>
                    </w:rPr>
                  </w:pPr>
                  <w:r w:rsidRPr="00F97D59">
                    <w:rPr>
                      <w:rFonts w:eastAsiaTheme="minorEastAsia"/>
                    </w:rPr>
                    <w:t>达标</w:t>
                  </w:r>
                </w:p>
              </w:tc>
            </w:tr>
            <w:tr w:rsidR="00F97D59" w:rsidRPr="00F97D59" w14:paraId="7D89D123" w14:textId="77777777" w:rsidTr="00B633B2">
              <w:trPr>
                <w:trHeight w:val="340"/>
              </w:trPr>
              <w:tc>
                <w:tcPr>
                  <w:tcW w:w="646" w:type="pct"/>
                  <w:vAlign w:val="center"/>
                </w:tcPr>
                <w:p w14:paraId="19EED999"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NO</w:t>
                  </w:r>
                  <w:r w:rsidRPr="00F97D59">
                    <w:rPr>
                      <w:kern w:val="0"/>
                      <w:szCs w:val="21"/>
                      <w:vertAlign w:val="subscript"/>
                      <w:lang w:bidi="en-US"/>
                    </w:rPr>
                    <w:t>2</w:t>
                  </w:r>
                </w:p>
              </w:tc>
              <w:tc>
                <w:tcPr>
                  <w:tcW w:w="1402" w:type="pct"/>
                  <w:vAlign w:val="center"/>
                </w:tcPr>
                <w:p w14:paraId="7B1E93A7"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年平均</w:t>
                  </w:r>
                </w:p>
              </w:tc>
              <w:tc>
                <w:tcPr>
                  <w:tcW w:w="678" w:type="pct"/>
                  <w:vAlign w:val="center"/>
                </w:tcPr>
                <w:p w14:paraId="5F135C09" w14:textId="30ADA25F" w:rsidR="00B633B2" w:rsidRPr="00F97D59" w:rsidRDefault="00B633B2" w:rsidP="00B633B2">
                  <w:pPr>
                    <w:widowControl/>
                    <w:spacing w:line="300" w:lineRule="exact"/>
                    <w:jc w:val="center"/>
                    <w:rPr>
                      <w:kern w:val="0"/>
                      <w:szCs w:val="21"/>
                      <w:lang w:bidi="en-US"/>
                    </w:rPr>
                  </w:pPr>
                  <w:r w:rsidRPr="00F97D59">
                    <w:rPr>
                      <w:rFonts w:eastAsiaTheme="minorEastAsia"/>
                    </w:rPr>
                    <w:t>33</w:t>
                  </w:r>
                </w:p>
              </w:tc>
              <w:tc>
                <w:tcPr>
                  <w:tcW w:w="758" w:type="pct"/>
                  <w:vAlign w:val="center"/>
                </w:tcPr>
                <w:p w14:paraId="04BEB48B" w14:textId="3E5D52CD" w:rsidR="00B633B2" w:rsidRPr="00F97D59" w:rsidRDefault="00B633B2" w:rsidP="00B633B2">
                  <w:pPr>
                    <w:widowControl/>
                    <w:spacing w:line="300" w:lineRule="exact"/>
                    <w:jc w:val="center"/>
                    <w:rPr>
                      <w:kern w:val="0"/>
                      <w:szCs w:val="21"/>
                      <w:lang w:bidi="en-US"/>
                    </w:rPr>
                  </w:pPr>
                  <w:r w:rsidRPr="00F97D59">
                    <w:rPr>
                      <w:rFonts w:eastAsiaTheme="minorEastAsia"/>
                    </w:rPr>
                    <w:t>40</w:t>
                  </w:r>
                </w:p>
              </w:tc>
              <w:tc>
                <w:tcPr>
                  <w:tcW w:w="758" w:type="pct"/>
                  <w:vAlign w:val="center"/>
                </w:tcPr>
                <w:p w14:paraId="2320E1DC" w14:textId="7C2EBD51" w:rsidR="00B633B2" w:rsidRPr="00F97D59" w:rsidRDefault="00B633B2" w:rsidP="00B633B2">
                  <w:pPr>
                    <w:widowControl/>
                    <w:spacing w:line="300" w:lineRule="exact"/>
                    <w:jc w:val="center"/>
                    <w:rPr>
                      <w:kern w:val="0"/>
                      <w:szCs w:val="21"/>
                      <w:lang w:bidi="en-US"/>
                    </w:rPr>
                  </w:pPr>
                  <w:r w:rsidRPr="00F97D59">
                    <w:rPr>
                      <w:rFonts w:eastAsiaTheme="minorEastAsia"/>
                    </w:rPr>
                    <w:t>82.5%</w:t>
                  </w:r>
                </w:p>
              </w:tc>
              <w:tc>
                <w:tcPr>
                  <w:tcW w:w="758" w:type="pct"/>
                  <w:vAlign w:val="center"/>
                </w:tcPr>
                <w:p w14:paraId="3F857297" w14:textId="347D452F" w:rsidR="00B633B2" w:rsidRPr="00F97D59" w:rsidRDefault="00B633B2" w:rsidP="00B633B2">
                  <w:pPr>
                    <w:widowControl/>
                    <w:spacing w:line="300" w:lineRule="exact"/>
                    <w:jc w:val="center"/>
                    <w:rPr>
                      <w:kern w:val="0"/>
                      <w:szCs w:val="21"/>
                      <w:lang w:bidi="en-US"/>
                    </w:rPr>
                  </w:pPr>
                  <w:r w:rsidRPr="00F97D59">
                    <w:rPr>
                      <w:rFonts w:eastAsiaTheme="minorEastAsia"/>
                    </w:rPr>
                    <w:t>达标</w:t>
                  </w:r>
                </w:p>
              </w:tc>
            </w:tr>
            <w:tr w:rsidR="00F97D59" w:rsidRPr="00F97D59" w14:paraId="3E843DE0" w14:textId="77777777" w:rsidTr="00B633B2">
              <w:trPr>
                <w:trHeight w:val="340"/>
              </w:trPr>
              <w:tc>
                <w:tcPr>
                  <w:tcW w:w="646" w:type="pct"/>
                  <w:vAlign w:val="center"/>
                </w:tcPr>
                <w:p w14:paraId="2B291417"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CO</w:t>
                  </w:r>
                </w:p>
              </w:tc>
              <w:tc>
                <w:tcPr>
                  <w:tcW w:w="1402" w:type="pct"/>
                  <w:vAlign w:val="center"/>
                </w:tcPr>
                <w:p w14:paraId="61F4913E"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日平均第</w:t>
                  </w:r>
                  <w:r w:rsidRPr="00F97D59">
                    <w:rPr>
                      <w:kern w:val="0"/>
                      <w:szCs w:val="21"/>
                      <w:lang w:bidi="en-US"/>
                    </w:rPr>
                    <w:t>95</w:t>
                  </w:r>
                  <w:r w:rsidRPr="00F97D59">
                    <w:rPr>
                      <w:kern w:val="0"/>
                      <w:szCs w:val="21"/>
                      <w:lang w:bidi="en-US"/>
                    </w:rPr>
                    <w:t>百分位数</w:t>
                  </w:r>
                </w:p>
              </w:tc>
              <w:tc>
                <w:tcPr>
                  <w:tcW w:w="678" w:type="pct"/>
                  <w:vAlign w:val="center"/>
                </w:tcPr>
                <w:p w14:paraId="7E74DE06" w14:textId="108B5AD5" w:rsidR="00B633B2" w:rsidRPr="00F97D59" w:rsidRDefault="00B633B2" w:rsidP="00B633B2">
                  <w:pPr>
                    <w:widowControl/>
                    <w:spacing w:line="300" w:lineRule="exact"/>
                    <w:jc w:val="center"/>
                    <w:rPr>
                      <w:kern w:val="0"/>
                      <w:szCs w:val="21"/>
                      <w:lang w:bidi="en-US"/>
                    </w:rPr>
                  </w:pPr>
                  <w:r w:rsidRPr="00F97D59">
                    <w:rPr>
                      <w:rFonts w:eastAsiaTheme="minorEastAsia"/>
                    </w:rPr>
                    <w:t>2.5mg/m</w:t>
                  </w:r>
                  <w:r w:rsidRPr="00F97D59">
                    <w:rPr>
                      <w:rFonts w:eastAsiaTheme="minorEastAsia"/>
                      <w:vertAlign w:val="superscript"/>
                    </w:rPr>
                    <w:t>3</w:t>
                  </w:r>
                </w:p>
              </w:tc>
              <w:tc>
                <w:tcPr>
                  <w:tcW w:w="758" w:type="pct"/>
                  <w:vAlign w:val="center"/>
                </w:tcPr>
                <w:p w14:paraId="64767899" w14:textId="1FF1C4E1" w:rsidR="00B633B2" w:rsidRPr="00F97D59" w:rsidRDefault="00B633B2" w:rsidP="00B633B2">
                  <w:pPr>
                    <w:widowControl/>
                    <w:spacing w:line="300" w:lineRule="exact"/>
                    <w:jc w:val="center"/>
                    <w:rPr>
                      <w:kern w:val="0"/>
                      <w:szCs w:val="21"/>
                      <w:lang w:bidi="en-US"/>
                    </w:rPr>
                  </w:pPr>
                  <w:r w:rsidRPr="00F97D59">
                    <w:rPr>
                      <w:rFonts w:eastAsiaTheme="minorEastAsia"/>
                    </w:rPr>
                    <w:t>4mg/m</w:t>
                  </w:r>
                  <w:r w:rsidRPr="00F97D59">
                    <w:rPr>
                      <w:rFonts w:eastAsiaTheme="minorEastAsia"/>
                      <w:vertAlign w:val="superscript"/>
                    </w:rPr>
                    <w:t>3</w:t>
                  </w:r>
                </w:p>
              </w:tc>
              <w:tc>
                <w:tcPr>
                  <w:tcW w:w="758" w:type="pct"/>
                  <w:vAlign w:val="center"/>
                </w:tcPr>
                <w:p w14:paraId="2FFD7F7E" w14:textId="2DB9AE63" w:rsidR="00B633B2" w:rsidRPr="00F97D59" w:rsidRDefault="00B633B2" w:rsidP="00B633B2">
                  <w:pPr>
                    <w:widowControl/>
                    <w:spacing w:line="300" w:lineRule="exact"/>
                    <w:jc w:val="center"/>
                    <w:rPr>
                      <w:kern w:val="0"/>
                      <w:szCs w:val="21"/>
                      <w:lang w:bidi="en-US"/>
                    </w:rPr>
                  </w:pPr>
                  <w:r w:rsidRPr="00F97D59">
                    <w:rPr>
                      <w:rFonts w:eastAsiaTheme="minorEastAsia"/>
                    </w:rPr>
                    <w:t>62.5%</w:t>
                  </w:r>
                </w:p>
              </w:tc>
              <w:tc>
                <w:tcPr>
                  <w:tcW w:w="758" w:type="pct"/>
                  <w:vAlign w:val="center"/>
                </w:tcPr>
                <w:p w14:paraId="2B10CC8E" w14:textId="5B40A65D" w:rsidR="00B633B2" w:rsidRPr="00F97D59" w:rsidRDefault="00B633B2" w:rsidP="00B633B2">
                  <w:pPr>
                    <w:widowControl/>
                    <w:spacing w:line="300" w:lineRule="exact"/>
                    <w:jc w:val="center"/>
                    <w:rPr>
                      <w:kern w:val="0"/>
                      <w:szCs w:val="21"/>
                      <w:lang w:bidi="en-US"/>
                    </w:rPr>
                  </w:pPr>
                  <w:r w:rsidRPr="00F97D59">
                    <w:rPr>
                      <w:rFonts w:eastAsiaTheme="minorEastAsia"/>
                    </w:rPr>
                    <w:t>达标</w:t>
                  </w:r>
                </w:p>
              </w:tc>
            </w:tr>
            <w:tr w:rsidR="00F97D59" w:rsidRPr="00F97D59" w14:paraId="3E3CBF41" w14:textId="77777777" w:rsidTr="00B633B2">
              <w:trPr>
                <w:trHeight w:val="340"/>
              </w:trPr>
              <w:tc>
                <w:tcPr>
                  <w:tcW w:w="646" w:type="pct"/>
                  <w:vAlign w:val="center"/>
                </w:tcPr>
                <w:p w14:paraId="72468F7E"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O</w:t>
                  </w:r>
                  <w:r w:rsidRPr="00F97D59">
                    <w:rPr>
                      <w:kern w:val="0"/>
                      <w:szCs w:val="21"/>
                      <w:vertAlign w:val="subscript"/>
                      <w:lang w:bidi="en-US"/>
                    </w:rPr>
                    <w:t>3</w:t>
                  </w:r>
                </w:p>
              </w:tc>
              <w:tc>
                <w:tcPr>
                  <w:tcW w:w="1402" w:type="pct"/>
                  <w:vAlign w:val="center"/>
                </w:tcPr>
                <w:p w14:paraId="17FBBBCD"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日平均第</w:t>
                  </w:r>
                  <w:r w:rsidRPr="00F97D59">
                    <w:rPr>
                      <w:kern w:val="0"/>
                      <w:szCs w:val="21"/>
                      <w:lang w:bidi="en-US"/>
                    </w:rPr>
                    <w:t>90</w:t>
                  </w:r>
                  <w:r w:rsidRPr="00F97D59">
                    <w:rPr>
                      <w:kern w:val="0"/>
                      <w:szCs w:val="21"/>
                      <w:lang w:bidi="en-US"/>
                    </w:rPr>
                    <w:t>百分位数</w:t>
                  </w:r>
                </w:p>
              </w:tc>
              <w:tc>
                <w:tcPr>
                  <w:tcW w:w="678" w:type="pct"/>
                  <w:vAlign w:val="center"/>
                </w:tcPr>
                <w:p w14:paraId="2F607806" w14:textId="2B7E5ED6" w:rsidR="00B633B2" w:rsidRPr="00F97D59" w:rsidRDefault="00B633B2" w:rsidP="00B633B2">
                  <w:pPr>
                    <w:widowControl/>
                    <w:spacing w:line="300" w:lineRule="exact"/>
                    <w:jc w:val="center"/>
                    <w:rPr>
                      <w:kern w:val="0"/>
                      <w:szCs w:val="21"/>
                      <w:lang w:bidi="en-US"/>
                    </w:rPr>
                  </w:pPr>
                  <w:r w:rsidRPr="00F97D59">
                    <w:rPr>
                      <w:rFonts w:eastAsiaTheme="minorEastAsia"/>
                    </w:rPr>
                    <w:t>131</w:t>
                  </w:r>
                </w:p>
              </w:tc>
              <w:tc>
                <w:tcPr>
                  <w:tcW w:w="758" w:type="pct"/>
                  <w:vAlign w:val="center"/>
                </w:tcPr>
                <w:p w14:paraId="22E93BC6" w14:textId="37C68061" w:rsidR="00B633B2" w:rsidRPr="00F97D59" w:rsidRDefault="00B633B2" w:rsidP="00B633B2">
                  <w:pPr>
                    <w:widowControl/>
                    <w:spacing w:line="300" w:lineRule="exact"/>
                    <w:jc w:val="center"/>
                    <w:rPr>
                      <w:kern w:val="0"/>
                      <w:szCs w:val="21"/>
                      <w:lang w:bidi="en-US"/>
                    </w:rPr>
                  </w:pPr>
                  <w:r w:rsidRPr="00F97D59">
                    <w:rPr>
                      <w:rFonts w:eastAsiaTheme="minorEastAsia"/>
                    </w:rPr>
                    <w:t>160</w:t>
                  </w:r>
                </w:p>
              </w:tc>
              <w:tc>
                <w:tcPr>
                  <w:tcW w:w="758" w:type="pct"/>
                  <w:vAlign w:val="center"/>
                </w:tcPr>
                <w:p w14:paraId="68A6DA3E" w14:textId="5D991638" w:rsidR="00B633B2" w:rsidRPr="00F97D59" w:rsidRDefault="00B633B2" w:rsidP="00B633B2">
                  <w:pPr>
                    <w:widowControl/>
                    <w:spacing w:line="300" w:lineRule="exact"/>
                    <w:jc w:val="center"/>
                    <w:rPr>
                      <w:kern w:val="0"/>
                      <w:szCs w:val="21"/>
                      <w:lang w:bidi="en-US"/>
                    </w:rPr>
                  </w:pPr>
                  <w:r w:rsidRPr="00F97D59">
                    <w:rPr>
                      <w:rFonts w:eastAsiaTheme="minorEastAsia"/>
                    </w:rPr>
                    <w:t>81.88%</w:t>
                  </w:r>
                </w:p>
              </w:tc>
              <w:tc>
                <w:tcPr>
                  <w:tcW w:w="758" w:type="pct"/>
                  <w:vAlign w:val="center"/>
                </w:tcPr>
                <w:p w14:paraId="640F6905" w14:textId="06FF36C6" w:rsidR="00B633B2" w:rsidRPr="00F97D59" w:rsidRDefault="00B633B2" w:rsidP="00B633B2">
                  <w:pPr>
                    <w:widowControl/>
                    <w:spacing w:line="300" w:lineRule="exact"/>
                    <w:jc w:val="center"/>
                    <w:rPr>
                      <w:kern w:val="0"/>
                      <w:szCs w:val="21"/>
                      <w:lang w:bidi="en-US"/>
                    </w:rPr>
                  </w:pPr>
                  <w:r w:rsidRPr="00F97D59">
                    <w:rPr>
                      <w:rFonts w:eastAsiaTheme="minorEastAsia"/>
                    </w:rPr>
                    <w:t>达标</w:t>
                  </w:r>
                </w:p>
              </w:tc>
            </w:tr>
            <w:tr w:rsidR="00F97D59" w:rsidRPr="00F97D59" w14:paraId="4844D050" w14:textId="77777777" w:rsidTr="00B633B2">
              <w:trPr>
                <w:trHeight w:val="340"/>
              </w:trPr>
              <w:tc>
                <w:tcPr>
                  <w:tcW w:w="646" w:type="pct"/>
                  <w:vAlign w:val="center"/>
                </w:tcPr>
                <w:p w14:paraId="3B8203AB"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PM</w:t>
                  </w:r>
                  <w:r w:rsidRPr="00F97D59">
                    <w:rPr>
                      <w:kern w:val="0"/>
                      <w:szCs w:val="21"/>
                      <w:vertAlign w:val="subscript"/>
                      <w:lang w:bidi="en-US"/>
                    </w:rPr>
                    <w:t>10</w:t>
                  </w:r>
                </w:p>
              </w:tc>
              <w:tc>
                <w:tcPr>
                  <w:tcW w:w="1402" w:type="pct"/>
                  <w:vAlign w:val="center"/>
                </w:tcPr>
                <w:p w14:paraId="05D395E9"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年平均</w:t>
                  </w:r>
                </w:p>
              </w:tc>
              <w:tc>
                <w:tcPr>
                  <w:tcW w:w="678" w:type="pct"/>
                  <w:vAlign w:val="center"/>
                </w:tcPr>
                <w:p w14:paraId="212AB681" w14:textId="772DACB3" w:rsidR="00B633B2" w:rsidRPr="00F97D59" w:rsidRDefault="00B633B2" w:rsidP="00B633B2">
                  <w:pPr>
                    <w:widowControl/>
                    <w:spacing w:line="300" w:lineRule="exact"/>
                    <w:jc w:val="center"/>
                    <w:rPr>
                      <w:kern w:val="0"/>
                      <w:szCs w:val="21"/>
                      <w:lang w:bidi="en-US"/>
                    </w:rPr>
                  </w:pPr>
                  <w:r w:rsidRPr="00F97D59">
                    <w:rPr>
                      <w:rFonts w:eastAsiaTheme="minorEastAsia"/>
                    </w:rPr>
                    <w:t>88</w:t>
                  </w:r>
                </w:p>
              </w:tc>
              <w:tc>
                <w:tcPr>
                  <w:tcW w:w="758" w:type="pct"/>
                  <w:vAlign w:val="center"/>
                </w:tcPr>
                <w:p w14:paraId="7EA848CD" w14:textId="7FFC84A8" w:rsidR="00B633B2" w:rsidRPr="00F97D59" w:rsidRDefault="00B633B2" w:rsidP="00B633B2">
                  <w:pPr>
                    <w:widowControl/>
                    <w:spacing w:line="300" w:lineRule="exact"/>
                    <w:jc w:val="center"/>
                    <w:rPr>
                      <w:kern w:val="0"/>
                      <w:szCs w:val="21"/>
                      <w:lang w:bidi="en-US"/>
                    </w:rPr>
                  </w:pPr>
                  <w:r w:rsidRPr="00F97D59">
                    <w:rPr>
                      <w:rFonts w:eastAsiaTheme="minorEastAsia"/>
                    </w:rPr>
                    <w:t>70</w:t>
                  </w:r>
                </w:p>
              </w:tc>
              <w:tc>
                <w:tcPr>
                  <w:tcW w:w="758" w:type="pct"/>
                  <w:vAlign w:val="center"/>
                </w:tcPr>
                <w:p w14:paraId="18FDEDCA" w14:textId="0B455682" w:rsidR="00B633B2" w:rsidRPr="00F97D59" w:rsidRDefault="00B633B2" w:rsidP="00B633B2">
                  <w:pPr>
                    <w:widowControl/>
                    <w:spacing w:line="300" w:lineRule="exact"/>
                    <w:jc w:val="center"/>
                    <w:rPr>
                      <w:kern w:val="0"/>
                      <w:szCs w:val="21"/>
                      <w:lang w:bidi="en-US"/>
                    </w:rPr>
                  </w:pPr>
                  <w:r w:rsidRPr="00F97D59">
                    <w:rPr>
                      <w:rFonts w:eastAsiaTheme="minorEastAsia"/>
                    </w:rPr>
                    <w:t>125.71%</w:t>
                  </w:r>
                </w:p>
              </w:tc>
              <w:tc>
                <w:tcPr>
                  <w:tcW w:w="758" w:type="pct"/>
                  <w:vAlign w:val="center"/>
                </w:tcPr>
                <w:p w14:paraId="60982809" w14:textId="70812839" w:rsidR="00B633B2" w:rsidRPr="00F97D59" w:rsidRDefault="00B633B2" w:rsidP="00B633B2">
                  <w:pPr>
                    <w:widowControl/>
                    <w:spacing w:line="300" w:lineRule="exact"/>
                    <w:jc w:val="center"/>
                    <w:rPr>
                      <w:b/>
                      <w:kern w:val="0"/>
                      <w:szCs w:val="21"/>
                      <w:lang w:bidi="en-US"/>
                    </w:rPr>
                  </w:pPr>
                  <w:r w:rsidRPr="00F97D59">
                    <w:rPr>
                      <w:rFonts w:eastAsiaTheme="minorEastAsia"/>
                      <w:b/>
                    </w:rPr>
                    <w:t>超标</w:t>
                  </w:r>
                </w:p>
              </w:tc>
            </w:tr>
            <w:tr w:rsidR="00F97D59" w:rsidRPr="00F97D59" w14:paraId="01A553F2" w14:textId="77777777" w:rsidTr="00B633B2">
              <w:trPr>
                <w:trHeight w:val="340"/>
              </w:trPr>
              <w:tc>
                <w:tcPr>
                  <w:tcW w:w="646" w:type="pct"/>
                  <w:vAlign w:val="center"/>
                </w:tcPr>
                <w:p w14:paraId="12F86E3F"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PM</w:t>
                  </w:r>
                  <w:r w:rsidRPr="00F97D59">
                    <w:rPr>
                      <w:kern w:val="0"/>
                      <w:szCs w:val="21"/>
                      <w:vertAlign w:val="subscript"/>
                      <w:lang w:bidi="en-US"/>
                    </w:rPr>
                    <w:t>2.5</w:t>
                  </w:r>
                </w:p>
              </w:tc>
              <w:tc>
                <w:tcPr>
                  <w:tcW w:w="1402" w:type="pct"/>
                  <w:vAlign w:val="center"/>
                </w:tcPr>
                <w:p w14:paraId="5FAA30EA" w14:textId="77777777" w:rsidR="00B633B2" w:rsidRPr="00F97D59" w:rsidRDefault="00B633B2" w:rsidP="00B633B2">
                  <w:pPr>
                    <w:widowControl/>
                    <w:spacing w:line="300" w:lineRule="exact"/>
                    <w:jc w:val="center"/>
                    <w:rPr>
                      <w:kern w:val="0"/>
                      <w:szCs w:val="21"/>
                      <w:lang w:bidi="en-US"/>
                    </w:rPr>
                  </w:pPr>
                  <w:r w:rsidRPr="00F97D59">
                    <w:rPr>
                      <w:kern w:val="0"/>
                      <w:szCs w:val="21"/>
                      <w:lang w:bidi="en-US"/>
                    </w:rPr>
                    <w:t>年平均</w:t>
                  </w:r>
                </w:p>
              </w:tc>
              <w:tc>
                <w:tcPr>
                  <w:tcW w:w="678" w:type="pct"/>
                  <w:vAlign w:val="center"/>
                </w:tcPr>
                <w:p w14:paraId="1F236C88" w14:textId="2C30093D" w:rsidR="00B633B2" w:rsidRPr="00F97D59" w:rsidRDefault="00B633B2" w:rsidP="00B633B2">
                  <w:pPr>
                    <w:widowControl/>
                    <w:spacing w:line="300" w:lineRule="exact"/>
                    <w:jc w:val="center"/>
                    <w:rPr>
                      <w:kern w:val="0"/>
                      <w:szCs w:val="21"/>
                      <w:lang w:bidi="en-US"/>
                    </w:rPr>
                  </w:pPr>
                  <w:r w:rsidRPr="00F97D59">
                    <w:rPr>
                      <w:rFonts w:eastAsiaTheme="minorEastAsia"/>
                    </w:rPr>
                    <w:t>53</w:t>
                  </w:r>
                </w:p>
              </w:tc>
              <w:tc>
                <w:tcPr>
                  <w:tcW w:w="758" w:type="pct"/>
                  <w:vAlign w:val="center"/>
                </w:tcPr>
                <w:p w14:paraId="2D0769FC" w14:textId="126B2795" w:rsidR="00B633B2" w:rsidRPr="00F97D59" w:rsidRDefault="00B633B2" w:rsidP="00B633B2">
                  <w:pPr>
                    <w:widowControl/>
                    <w:spacing w:line="300" w:lineRule="exact"/>
                    <w:jc w:val="center"/>
                    <w:rPr>
                      <w:kern w:val="0"/>
                      <w:szCs w:val="21"/>
                      <w:lang w:bidi="en-US"/>
                    </w:rPr>
                  </w:pPr>
                  <w:r w:rsidRPr="00F97D59">
                    <w:rPr>
                      <w:rFonts w:eastAsiaTheme="minorEastAsia"/>
                    </w:rPr>
                    <w:t>35</w:t>
                  </w:r>
                </w:p>
              </w:tc>
              <w:tc>
                <w:tcPr>
                  <w:tcW w:w="758" w:type="pct"/>
                  <w:vAlign w:val="center"/>
                </w:tcPr>
                <w:p w14:paraId="1079B474" w14:textId="58A2AA23" w:rsidR="00B633B2" w:rsidRPr="00F97D59" w:rsidRDefault="00B633B2" w:rsidP="00B633B2">
                  <w:pPr>
                    <w:widowControl/>
                    <w:spacing w:line="300" w:lineRule="exact"/>
                    <w:jc w:val="center"/>
                    <w:rPr>
                      <w:kern w:val="0"/>
                      <w:szCs w:val="21"/>
                      <w:lang w:bidi="en-US"/>
                    </w:rPr>
                  </w:pPr>
                  <w:r w:rsidRPr="00F97D59">
                    <w:rPr>
                      <w:rFonts w:eastAsiaTheme="minorEastAsia"/>
                    </w:rPr>
                    <w:t>151.43%</w:t>
                  </w:r>
                </w:p>
              </w:tc>
              <w:tc>
                <w:tcPr>
                  <w:tcW w:w="758" w:type="pct"/>
                  <w:vAlign w:val="center"/>
                </w:tcPr>
                <w:p w14:paraId="280C79B1" w14:textId="28C8855E" w:rsidR="00B633B2" w:rsidRPr="00F97D59" w:rsidRDefault="00B633B2" w:rsidP="00B633B2">
                  <w:pPr>
                    <w:widowControl/>
                    <w:spacing w:line="300" w:lineRule="exact"/>
                    <w:jc w:val="center"/>
                    <w:rPr>
                      <w:b/>
                      <w:kern w:val="0"/>
                      <w:szCs w:val="21"/>
                      <w:lang w:bidi="en-US"/>
                    </w:rPr>
                  </w:pPr>
                  <w:r w:rsidRPr="00F97D59">
                    <w:rPr>
                      <w:rFonts w:eastAsiaTheme="minorEastAsia"/>
                      <w:b/>
                    </w:rPr>
                    <w:t>超标</w:t>
                  </w:r>
                </w:p>
              </w:tc>
            </w:tr>
          </w:tbl>
          <w:p w14:paraId="03A746CB" w14:textId="77777777" w:rsidR="00B633B2" w:rsidRPr="00F97D59" w:rsidRDefault="00B633B2" w:rsidP="00B633B2">
            <w:pPr>
              <w:adjustRightInd w:val="0"/>
              <w:snapToGrid w:val="0"/>
              <w:spacing w:line="480" w:lineRule="exact"/>
              <w:ind w:firstLineChars="200" w:firstLine="480"/>
              <w:rPr>
                <w:bCs/>
                <w:sz w:val="24"/>
              </w:rPr>
            </w:pPr>
            <w:r w:rsidRPr="00F97D59">
              <w:rPr>
                <w:bCs/>
                <w:sz w:val="24"/>
              </w:rPr>
              <w:t>项目所在区域</w:t>
            </w:r>
            <w:r w:rsidRPr="00F97D59">
              <w:rPr>
                <w:bCs/>
                <w:sz w:val="24"/>
              </w:rPr>
              <w:t>PM</w:t>
            </w:r>
            <w:r w:rsidRPr="00F97D59">
              <w:rPr>
                <w:bCs/>
                <w:sz w:val="24"/>
                <w:vertAlign w:val="subscript"/>
              </w:rPr>
              <w:t>10</w:t>
            </w:r>
            <w:r w:rsidRPr="00F97D59">
              <w:rPr>
                <w:bCs/>
                <w:sz w:val="24"/>
              </w:rPr>
              <w:t>和</w:t>
            </w:r>
            <w:r w:rsidRPr="00F97D59">
              <w:rPr>
                <w:bCs/>
                <w:sz w:val="24"/>
              </w:rPr>
              <w:t>PM</w:t>
            </w:r>
            <w:r w:rsidRPr="00F97D59">
              <w:rPr>
                <w:bCs/>
                <w:sz w:val="24"/>
                <w:vertAlign w:val="subscript"/>
              </w:rPr>
              <w:t>2.5</w:t>
            </w:r>
            <w:r w:rsidRPr="00F97D59">
              <w:rPr>
                <w:bCs/>
                <w:sz w:val="24"/>
              </w:rPr>
              <w:t>的年平均浓度均超过《环境空气质量标准》（</w:t>
            </w:r>
            <w:r w:rsidRPr="00F97D59">
              <w:rPr>
                <w:bCs/>
                <w:sz w:val="24"/>
              </w:rPr>
              <w:t>GB3095-2012</w:t>
            </w:r>
            <w:r w:rsidRPr="00F97D59">
              <w:rPr>
                <w:bCs/>
                <w:sz w:val="24"/>
              </w:rPr>
              <w:t>）的二级标准要求；</w:t>
            </w:r>
            <w:r w:rsidRPr="00F97D59">
              <w:rPr>
                <w:bCs/>
                <w:sz w:val="24"/>
              </w:rPr>
              <w:t>CO</w:t>
            </w:r>
            <w:r w:rsidRPr="00F97D59">
              <w:rPr>
                <w:bCs/>
                <w:sz w:val="24"/>
              </w:rPr>
              <w:t>第</w:t>
            </w:r>
            <w:r w:rsidRPr="00F97D59">
              <w:rPr>
                <w:bCs/>
                <w:sz w:val="24"/>
              </w:rPr>
              <w:t>95</w:t>
            </w:r>
            <w:r w:rsidRPr="00F97D59">
              <w:rPr>
                <w:bCs/>
                <w:sz w:val="24"/>
              </w:rPr>
              <w:t>百分位数日平均浓度、</w:t>
            </w:r>
            <w:r w:rsidRPr="00F97D59">
              <w:rPr>
                <w:bCs/>
                <w:sz w:val="24"/>
              </w:rPr>
              <w:t>O</w:t>
            </w:r>
            <w:r w:rsidRPr="00F97D59">
              <w:rPr>
                <w:bCs/>
                <w:sz w:val="24"/>
                <w:vertAlign w:val="subscript"/>
              </w:rPr>
              <w:t>3</w:t>
            </w:r>
            <w:r w:rsidRPr="00F97D59">
              <w:rPr>
                <w:bCs/>
                <w:sz w:val="24"/>
              </w:rPr>
              <w:t xml:space="preserve"> </w:t>
            </w:r>
            <w:r w:rsidRPr="00F97D59">
              <w:rPr>
                <w:bCs/>
                <w:sz w:val="24"/>
              </w:rPr>
              <w:t>最大</w:t>
            </w:r>
            <w:r w:rsidRPr="00F97D59">
              <w:rPr>
                <w:bCs/>
                <w:sz w:val="24"/>
              </w:rPr>
              <w:t xml:space="preserve"> 8 </w:t>
            </w:r>
            <w:r w:rsidRPr="00F97D59">
              <w:rPr>
                <w:bCs/>
                <w:sz w:val="24"/>
              </w:rPr>
              <w:t>小时第</w:t>
            </w:r>
            <w:r w:rsidRPr="00F97D59">
              <w:rPr>
                <w:bCs/>
                <w:sz w:val="24"/>
              </w:rPr>
              <w:t xml:space="preserve"> 90 </w:t>
            </w:r>
            <w:r w:rsidRPr="00F97D59">
              <w:rPr>
                <w:bCs/>
                <w:sz w:val="24"/>
              </w:rPr>
              <w:t>百分位数日平均浓度、</w:t>
            </w:r>
            <w:r w:rsidRPr="00F97D59">
              <w:rPr>
                <w:bCs/>
                <w:sz w:val="24"/>
              </w:rPr>
              <w:t>SO</w:t>
            </w:r>
            <w:r w:rsidRPr="00F97D59">
              <w:rPr>
                <w:bCs/>
                <w:sz w:val="24"/>
                <w:vertAlign w:val="subscript"/>
              </w:rPr>
              <w:t>2</w:t>
            </w:r>
            <w:r w:rsidRPr="00F97D59">
              <w:rPr>
                <w:bCs/>
                <w:sz w:val="24"/>
              </w:rPr>
              <w:t>的年均浓度和</w:t>
            </w:r>
            <w:r w:rsidRPr="00F97D59">
              <w:rPr>
                <w:bCs/>
                <w:sz w:val="24"/>
              </w:rPr>
              <w:t>NO</w:t>
            </w:r>
            <w:r w:rsidRPr="00F97D59">
              <w:rPr>
                <w:bCs/>
                <w:sz w:val="24"/>
                <w:vertAlign w:val="subscript"/>
              </w:rPr>
              <w:t>2</w:t>
            </w:r>
            <w:r w:rsidRPr="00F97D59">
              <w:rPr>
                <w:bCs/>
                <w:sz w:val="24"/>
              </w:rPr>
              <w:t>的年均浓度均满足《环境空气质量标准》</w:t>
            </w:r>
            <w:r w:rsidRPr="00F97D59">
              <w:rPr>
                <w:bCs/>
                <w:sz w:val="24"/>
              </w:rPr>
              <w:t>GB3095-2012</w:t>
            </w:r>
            <w:r w:rsidRPr="00F97D59">
              <w:rPr>
                <w:bCs/>
                <w:sz w:val="24"/>
              </w:rPr>
              <w:t>）的二级标准要求，故本项目所在区域为不达标区域。</w:t>
            </w:r>
          </w:p>
          <w:p w14:paraId="05F55BE5" w14:textId="4AF17A50" w:rsidR="00B63C0A" w:rsidRPr="00F97D59" w:rsidRDefault="00AB4552" w:rsidP="00B63C0A">
            <w:pPr>
              <w:spacing w:line="460" w:lineRule="exact"/>
              <w:ind w:firstLineChars="200" w:firstLine="480"/>
              <w:rPr>
                <w:sz w:val="24"/>
              </w:rPr>
            </w:pPr>
            <w:r w:rsidRPr="00F97D59">
              <w:rPr>
                <w:sz w:val="24"/>
              </w:rPr>
              <w:t>（</w:t>
            </w:r>
            <w:r w:rsidRPr="00F97D59">
              <w:rPr>
                <w:sz w:val="24"/>
              </w:rPr>
              <w:t>2</w:t>
            </w:r>
            <w:r w:rsidRPr="00F97D59">
              <w:rPr>
                <w:sz w:val="24"/>
              </w:rPr>
              <w:t>）</w:t>
            </w:r>
            <w:r w:rsidR="00B63C0A" w:rsidRPr="00F97D59">
              <w:rPr>
                <w:sz w:val="24"/>
              </w:rPr>
              <w:t>补充监测</w:t>
            </w:r>
          </w:p>
          <w:p w14:paraId="30D30D86" w14:textId="5C0F97C8" w:rsidR="00B63C0A" w:rsidRPr="00F97D59" w:rsidRDefault="00B63C0A" w:rsidP="00B63C0A">
            <w:pPr>
              <w:spacing w:line="460" w:lineRule="exact"/>
              <w:ind w:firstLineChars="200" w:firstLine="480"/>
              <w:rPr>
                <w:sz w:val="24"/>
              </w:rPr>
            </w:pPr>
            <w:r w:rsidRPr="00F97D59">
              <w:rPr>
                <w:sz w:val="24"/>
              </w:rPr>
              <w:t>根据</w:t>
            </w:r>
            <w:r w:rsidRPr="00F97D59">
              <w:rPr>
                <w:sz w:val="24"/>
                <w:lang w:bidi="en-US"/>
              </w:rPr>
              <w:t>《环境影响评价技术导则</w:t>
            </w:r>
            <w:r w:rsidRPr="00F97D59">
              <w:rPr>
                <w:sz w:val="24"/>
                <w:lang w:bidi="en-US"/>
              </w:rPr>
              <w:t xml:space="preserve">  </w:t>
            </w:r>
            <w:r w:rsidRPr="00F97D59">
              <w:rPr>
                <w:sz w:val="24"/>
                <w:lang w:bidi="en-US"/>
              </w:rPr>
              <w:t>大气环境》（</w:t>
            </w:r>
            <w:r w:rsidRPr="00F97D59">
              <w:rPr>
                <w:sz w:val="24"/>
                <w:lang w:bidi="en-US"/>
              </w:rPr>
              <w:t>HJ2.2</w:t>
            </w:r>
            <w:r w:rsidRPr="00F97D59">
              <w:rPr>
                <w:sz w:val="24"/>
                <w:lang w:bidi="en-US"/>
              </w:rPr>
              <w:t>－</w:t>
            </w:r>
            <w:r w:rsidRPr="00F97D59">
              <w:rPr>
                <w:sz w:val="24"/>
                <w:lang w:bidi="en-US"/>
              </w:rPr>
              <w:t>2018</w:t>
            </w:r>
            <w:r w:rsidRPr="00F97D59">
              <w:rPr>
                <w:sz w:val="24"/>
                <w:lang w:bidi="en-US"/>
              </w:rPr>
              <w:t>）中相关要求，本次评价大气特征污染因子</w:t>
            </w:r>
            <w:r w:rsidRPr="00F97D59">
              <w:rPr>
                <w:sz w:val="24"/>
              </w:rPr>
              <w:t>非甲烷总烃数据选用</w:t>
            </w:r>
            <w:r w:rsidR="00B633B2" w:rsidRPr="00F97D59">
              <w:rPr>
                <w:sz w:val="24"/>
              </w:rPr>
              <w:t>引用</w:t>
            </w:r>
            <w:r w:rsidRPr="00F97D59">
              <w:rPr>
                <w:sz w:val="24"/>
              </w:rPr>
              <w:t>的方式，</w:t>
            </w:r>
            <w:r w:rsidR="00221A1C" w:rsidRPr="00F97D59">
              <w:rPr>
                <w:sz w:val="24"/>
              </w:rPr>
              <w:t>引用</w:t>
            </w:r>
            <w:r w:rsidR="0069401A" w:rsidRPr="00F97D59">
              <w:rPr>
                <w:sz w:val="24"/>
              </w:rPr>
              <w:t>《新疆优源峰环境科技有</w:t>
            </w:r>
            <w:r w:rsidR="0069401A" w:rsidRPr="00F97D59">
              <w:rPr>
                <w:sz w:val="24"/>
              </w:rPr>
              <w:lastRenderedPageBreak/>
              <w:t>限公司废旧塑料回收综合利用项目</w:t>
            </w:r>
            <w:r w:rsidR="0069401A" w:rsidRPr="00F97D59">
              <w:rPr>
                <w:bCs/>
                <w:sz w:val="24"/>
              </w:rPr>
              <w:t>环境影响报告书</w:t>
            </w:r>
            <w:r w:rsidR="0069401A" w:rsidRPr="00F97D59">
              <w:rPr>
                <w:sz w:val="24"/>
              </w:rPr>
              <w:t>》</w:t>
            </w:r>
            <w:r w:rsidR="00221A1C" w:rsidRPr="00F97D59">
              <w:rPr>
                <w:sz w:val="24"/>
              </w:rPr>
              <w:t>中监测数据，</w:t>
            </w:r>
            <w:r w:rsidRPr="00F97D59">
              <w:rPr>
                <w:sz w:val="24"/>
              </w:rPr>
              <w:t>监测点位置见表</w:t>
            </w:r>
            <w:r w:rsidR="00AB4552" w:rsidRPr="00F97D59">
              <w:rPr>
                <w:sz w:val="24"/>
              </w:rPr>
              <w:t>3</w:t>
            </w:r>
            <w:r w:rsidR="00775248" w:rsidRPr="00F97D59">
              <w:rPr>
                <w:sz w:val="24"/>
              </w:rPr>
              <w:t>-2</w:t>
            </w:r>
            <w:r w:rsidRPr="00F97D59">
              <w:rPr>
                <w:sz w:val="24"/>
              </w:rPr>
              <w:t>、监测点位置图见图</w:t>
            </w:r>
            <w:r w:rsidR="004E3098" w:rsidRPr="00F97D59">
              <w:rPr>
                <w:sz w:val="24"/>
              </w:rPr>
              <w:t>3</w:t>
            </w:r>
            <w:r w:rsidR="005259E2" w:rsidRPr="00F97D59">
              <w:rPr>
                <w:sz w:val="24"/>
              </w:rPr>
              <w:t>-</w:t>
            </w:r>
            <w:r w:rsidR="004E3098" w:rsidRPr="00F97D59">
              <w:rPr>
                <w:sz w:val="24"/>
              </w:rPr>
              <w:t>1</w:t>
            </w:r>
            <w:r w:rsidRPr="00F97D59">
              <w:rPr>
                <w:sz w:val="24"/>
              </w:rPr>
              <w:t>。</w:t>
            </w:r>
          </w:p>
          <w:p w14:paraId="2BBAA366" w14:textId="4EAF7628" w:rsidR="00B63C0A" w:rsidRPr="00F97D59" w:rsidRDefault="00B63C0A" w:rsidP="00B63C0A">
            <w:pPr>
              <w:autoSpaceDE w:val="0"/>
              <w:autoSpaceDN w:val="0"/>
              <w:spacing w:line="360" w:lineRule="exact"/>
              <w:ind w:firstLineChars="200" w:firstLine="420"/>
              <w:jc w:val="left"/>
              <w:rPr>
                <w:rFonts w:eastAsia="黑体"/>
              </w:rPr>
            </w:pPr>
            <w:r w:rsidRPr="00F97D59">
              <w:rPr>
                <w:rFonts w:eastAsia="黑体"/>
              </w:rPr>
              <w:t>表</w:t>
            </w:r>
            <w:r w:rsidR="00AB4552" w:rsidRPr="00F97D59">
              <w:rPr>
                <w:rFonts w:eastAsia="黑体"/>
              </w:rPr>
              <w:t>3</w:t>
            </w:r>
            <w:r w:rsidR="00775248" w:rsidRPr="00F97D59">
              <w:rPr>
                <w:rFonts w:eastAsia="黑体"/>
              </w:rPr>
              <w:t>-2</w:t>
            </w:r>
            <w:r w:rsidRPr="00F97D59">
              <w:rPr>
                <w:rFonts w:eastAsia="黑体"/>
              </w:rPr>
              <w:t xml:space="preserve">               </w:t>
            </w:r>
            <w:r w:rsidRPr="00F97D59">
              <w:rPr>
                <w:rFonts w:eastAsia="黑体"/>
              </w:rPr>
              <w:t>环境空气质量现状监测点位置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8"/>
              <w:gridCol w:w="1840"/>
              <w:gridCol w:w="1349"/>
              <w:gridCol w:w="2032"/>
              <w:gridCol w:w="2386"/>
            </w:tblGrid>
            <w:tr w:rsidR="00F97D59" w:rsidRPr="00F97D59" w14:paraId="2BCD2BBE" w14:textId="77777777" w:rsidTr="00AC5E87">
              <w:trPr>
                <w:trHeight w:val="340"/>
              </w:trPr>
              <w:tc>
                <w:tcPr>
                  <w:tcW w:w="680" w:type="pct"/>
                  <w:vAlign w:val="center"/>
                </w:tcPr>
                <w:p w14:paraId="321B521A"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点位编号</w:t>
                  </w:r>
                </w:p>
              </w:tc>
              <w:tc>
                <w:tcPr>
                  <w:tcW w:w="1045" w:type="pct"/>
                  <w:vAlign w:val="center"/>
                </w:tcPr>
                <w:p w14:paraId="5D298550"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监测点位置</w:t>
                  </w:r>
                </w:p>
              </w:tc>
              <w:tc>
                <w:tcPr>
                  <w:tcW w:w="766" w:type="pct"/>
                  <w:vAlign w:val="center"/>
                </w:tcPr>
                <w:p w14:paraId="1CEC2E0C"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与本项目</w:t>
                  </w:r>
                </w:p>
                <w:p w14:paraId="2BAF4FFD"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位置关系</w:t>
                  </w:r>
                </w:p>
              </w:tc>
              <w:tc>
                <w:tcPr>
                  <w:tcW w:w="2509" w:type="pct"/>
                  <w:gridSpan w:val="2"/>
                  <w:vAlign w:val="center"/>
                </w:tcPr>
                <w:p w14:paraId="7F9C5747"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监测点坐标</w:t>
                  </w:r>
                </w:p>
              </w:tc>
            </w:tr>
            <w:tr w:rsidR="00F97D59" w:rsidRPr="00F97D59" w14:paraId="2C1E5D6A" w14:textId="77777777" w:rsidTr="00AC5E87">
              <w:trPr>
                <w:trHeight w:val="340"/>
              </w:trPr>
              <w:tc>
                <w:tcPr>
                  <w:tcW w:w="680" w:type="pct"/>
                  <w:vAlign w:val="center"/>
                </w:tcPr>
                <w:p w14:paraId="7913CFB1" w14:textId="77777777" w:rsidR="00B63C0A" w:rsidRPr="00F97D59" w:rsidRDefault="00B63C0A" w:rsidP="00B63C0A">
                  <w:pPr>
                    <w:widowControl/>
                    <w:spacing w:line="300" w:lineRule="exact"/>
                    <w:jc w:val="center"/>
                    <w:rPr>
                      <w:kern w:val="0"/>
                      <w:szCs w:val="21"/>
                      <w:lang w:bidi="en-US"/>
                    </w:rPr>
                  </w:pPr>
                  <w:r w:rsidRPr="00F97D59">
                    <w:rPr>
                      <w:kern w:val="0"/>
                      <w:szCs w:val="21"/>
                      <w:lang w:bidi="en-US"/>
                    </w:rPr>
                    <w:t>G1</w:t>
                  </w:r>
                </w:p>
              </w:tc>
              <w:tc>
                <w:tcPr>
                  <w:tcW w:w="1045" w:type="pct"/>
                  <w:vAlign w:val="center"/>
                </w:tcPr>
                <w:p w14:paraId="0813B7EF" w14:textId="4BBFC0F6" w:rsidR="00B63C0A" w:rsidRPr="00F97D59" w:rsidRDefault="00B633B2" w:rsidP="00B63C0A">
                  <w:pPr>
                    <w:widowControl/>
                    <w:spacing w:line="300" w:lineRule="exact"/>
                    <w:jc w:val="center"/>
                    <w:rPr>
                      <w:kern w:val="0"/>
                      <w:szCs w:val="21"/>
                      <w:lang w:bidi="en-US"/>
                    </w:rPr>
                  </w:pPr>
                  <w:r w:rsidRPr="00F97D59">
                    <w:rPr>
                      <w:bCs/>
                      <w:kern w:val="0"/>
                      <w:szCs w:val="21"/>
                      <w:lang w:bidi="en-US"/>
                    </w:rPr>
                    <w:t>新疆优源峰环境科技有限公司</w:t>
                  </w:r>
                </w:p>
              </w:tc>
              <w:tc>
                <w:tcPr>
                  <w:tcW w:w="766" w:type="pct"/>
                  <w:vAlign w:val="center"/>
                </w:tcPr>
                <w:p w14:paraId="7783FE66" w14:textId="7DE82239" w:rsidR="00B63C0A" w:rsidRPr="00F97D59" w:rsidRDefault="00B633B2" w:rsidP="00B63C0A">
                  <w:pPr>
                    <w:widowControl/>
                    <w:spacing w:line="300" w:lineRule="exact"/>
                    <w:jc w:val="center"/>
                    <w:rPr>
                      <w:kern w:val="0"/>
                      <w:szCs w:val="21"/>
                      <w:lang w:bidi="en-US"/>
                    </w:rPr>
                  </w:pPr>
                  <w:r w:rsidRPr="00F97D59">
                    <w:rPr>
                      <w:kern w:val="0"/>
                      <w:szCs w:val="21"/>
                      <w:lang w:bidi="en-US"/>
                    </w:rPr>
                    <w:t>W/5</w:t>
                  </w:r>
                  <w:r w:rsidR="00B63C0A" w:rsidRPr="00F97D59">
                    <w:rPr>
                      <w:kern w:val="0"/>
                      <w:szCs w:val="21"/>
                      <w:lang w:bidi="en-US"/>
                    </w:rPr>
                    <w:t>m</w:t>
                  </w:r>
                </w:p>
              </w:tc>
              <w:tc>
                <w:tcPr>
                  <w:tcW w:w="1154" w:type="pct"/>
                  <w:vAlign w:val="center"/>
                </w:tcPr>
                <w:p w14:paraId="1DC38033" w14:textId="58C85443" w:rsidR="00B63C0A" w:rsidRPr="00F97D59" w:rsidRDefault="00B633B2" w:rsidP="00B633B2">
                  <w:pPr>
                    <w:widowControl/>
                    <w:spacing w:line="300" w:lineRule="exact"/>
                    <w:jc w:val="center"/>
                    <w:rPr>
                      <w:kern w:val="0"/>
                      <w:szCs w:val="21"/>
                      <w:lang w:bidi="en-US"/>
                    </w:rPr>
                  </w:pPr>
                  <w:r w:rsidRPr="00F97D59">
                    <w:rPr>
                      <w:bCs/>
                      <w:kern w:val="0"/>
                      <w:szCs w:val="21"/>
                      <w:lang w:bidi="en-US"/>
                    </w:rPr>
                    <w:t>87°15′23.267″N</w:t>
                  </w:r>
                </w:p>
              </w:tc>
              <w:tc>
                <w:tcPr>
                  <w:tcW w:w="1355" w:type="pct"/>
                  <w:vAlign w:val="center"/>
                </w:tcPr>
                <w:p w14:paraId="7019E2CA" w14:textId="065BADCA" w:rsidR="00B63C0A" w:rsidRPr="00F97D59" w:rsidRDefault="00B633B2" w:rsidP="00B633B2">
                  <w:pPr>
                    <w:widowControl/>
                    <w:spacing w:line="300" w:lineRule="exact"/>
                    <w:jc w:val="center"/>
                    <w:rPr>
                      <w:kern w:val="0"/>
                      <w:szCs w:val="21"/>
                      <w:lang w:bidi="en-US"/>
                    </w:rPr>
                  </w:pPr>
                  <w:r w:rsidRPr="00F97D59">
                    <w:rPr>
                      <w:bCs/>
                      <w:kern w:val="0"/>
                      <w:szCs w:val="21"/>
                      <w:lang w:bidi="en-US"/>
                    </w:rPr>
                    <w:t>44°3′29.900″</w:t>
                  </w:r>
                  <w:r w:rsidR="00B63C0A" w:rsidRPr="00F97D59">
                    <w:rPr>
                      <w:bCs/>
                      <w:kern w:val="0"/>
                      <w:szCs w:val="21"/>
                      <w:lang w:bidi="en-US"/>
                    </w:rPr>
                    <w:t>E</w:t>
                  </w:r>
                </w:p>
              </w:tc>
            </w:tr>
          </w:tbl>
          <w:p w14:paraId="23F27311" w14:textId="1EAE7E41" w:rsidR="00B63C0A" w:rsidRPr="00F97D59" w:rsidRDefault="00AB4552" w:rsidP="00B63C0A">
            <w:pPr>
              <w:spacing w:line="460" w:lineRule="exact"/>
              <w:ind w:firstLineChars="200" w:firstLine="480"/>
              <w:rPr>
                <w:sz w:val="24"/>
              </w:rPr>
            </w:pPr>
            <w:r w:rsidRPr="00F97D59">
              <w:rPr>
                <w:sz w:val="24"/>
              </w:rPr>
              <w:t>1</w:t>
            </w:r>
            <w:r w:rsidRPr="00F97D59">
              <w:rPr>
                <w:sz w:val="24"/>
              </w:rPr>
              <w:t>）</w:t>
            </w:r>
            <w:r w:rsidR="00B63C0A" w:rsidRPr="00F97D59">
              <w:rPr>
                <w:sz w:val="24"/>
              </w:rPr>
              <w:t>监测项目及分析方法</w:t>
            </w:r>
          </w:p>
          <w:p w14:paraId="27351890" w14:textId="198F3DF2" w:rsidR="00B63C0A" w:rsidRPr="00F97D59" w:rsidRDefault="00B63C0A" w:rsidP="00B63C0A">
            <w:pPr>
              <w:spacing w:line="460" w:lineRule="exact"/>
              <w:ind w:firstLineChars="200" w:firstLine="480"/>
              <w:rPr>
                <w:sz w:val="24"/>
              </w:rPr>
            </w:pPr>
            <w:r w:rsidRPr="00F97D59">
              <w:rPr>
                <w:sz w:val="24"/>
              </w:rPr>
              <w:t>本次评价环境空气监测因子选取非甲烷总烃。环境空气采样及分析方法均根据原国家环境保护部颁布的《环境空气质量手工监测技术规范》（</w:t>
            </w:r>
            <w:r w:rsidRPr="00F97D59">
              <w:rPr>
                <w:sz w:val="24"/>
              </w:rPr>
              <w:t>HJ194-2017</w:t>
            </w:r>
            <w:r w:rsidRPr="00F97D59">
              <w:rPr>
                <w:sz w:val="24"/>
              </w:rPr>
              <w:t>）中的有关规定执行。环境空气监测项目分析方法见表</w:t>
            </w:r>
            <w:r w:rsidR="004E3098" w:rsidRPr="00F97D59">
              <w:rPr>
                <w:sz w:val="24"/>
              </w:rPr>
              <w:t>3</w:t>
            </w:r>
            <w:r w:rsidR="00775248" w:rsidRPr="00F97D59">
              <w:rPr>
                <w:sz w:val="24"/>
              </w:rPr>
              <w:t>-3</w:t>
            </w:r>
            <w:r w:rsidRPr="00F97D59">
              <w:rPr>
                <w:sz w:val="24"/>
              </w:rPr>
              <w:t>。</w:t>
            </w:r>
          </w:p>
          <w:p w14:paraId="3AFC076E" w14:textId="32F06F5C" w:rsidR="00B63C0A" w:rsidRPr="00F97D59" w:rsidRDefault="00B63C0A" w:rsidP="00B63C0A">
            <w:pPr>
              <w:autoSpaceDE w:val="0"/>
              <w:autoSpaceDN w:val="0"/>
              <w:spacing w:line="360" w:lineRule="exact"/>
              <w:ind w:firstLineChars="200" w:firstLine="420"/>
              <w:jc w:val="left"/>
              <w:rPr>
                <w:rFonts w:eastAsia="黑体"/>
              </w:rPr>
            </w:pPr>
            <w:r w:rsidRPr="00F97D59">
              <w:rPr>
                <w:rFonts w:eastAsia="黑体"/>
              </w:rPr>
              <w:t>表</w:t>
            </w:r>
            <w:r w:rsidR="004E3098" w:rsidRPr="00F97D59">
              <w:rPr>
                <w:rFonts w:eastAsia="黑体"/>
              </w:rPr>
              <w:t>3</w:t>
            </w:r>
            <w:r w:rsidR="00775248" w:rsidRPr="00F97D59">
              <w:rPr>
                <w:rFonts w:eastAsia="黑体"/>
              </w:rPr>
              <w:t>-3</w:t>
            </w:r>
            <w:r w:rsidRPr="00F97D59">
              <w:rPr>
                <w:rFonts w:eastAsia="黑体"/>
              </w:rPr>
              <w:t xml:space="preserve">                     </w:t>
            </w:r>
            <w:r w:rsidRPr="00F97D59">
              <w:rPr>
                <w:rFonts w:eastAsia="黑体"/>
              </w:rPr>
              <w:t>环境空气监测项目分析方法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1267"/>
              <w:gridCol w:w="2308"/>
              <w:gridCol w:w="2274"/>
              <w:gridCol w:w="2275"/>
            </w:tblGrid>
            <w:tr w:rsidR="00F97D59" w:rsidRPr="00F97D59" w14:paraId="060F4CB2" w14:textId="77777777" w:rsidTr="00B633B2">
              <w:trPr>
                <w:trHeight w:val="340"/>
                <w:jc w:val="center"/>
              </w:trPr>
              <w:tc>
                <w:tcPr>
                  <w:tcW w:w="681" w:type="dxa"/>
                  <w:vAlign w:val="center"/>
                </w:tcPr>
                <w:p w14:paraId="71B5ECDC" w14:textId="77777777" w:rsidR="00B63C0A" w:rsidRPr="00F97D59" w:rsidRDefault="00B63C0A" w:rsidP="00B63C0A">
                  <w:pPr>
                    <w:jc w:val="center"/>
                    <w:rPr>
                      <w:bCs/>
                      <w:szCs w:val="21"/>
                      <w:lang w:bidi="en-US"/>
                    </w:rPr>
                  </w:pPr>
                  <w:r w:rsidRPr="00F97D59">
                    <w:rPr>
                      <w:bCs/>
                      <w:szCs w:val="21"/>
                      <w:lang w:bidi="en-US"/>
                    </w:rPr>
                    <w:t>编号</w:t>
                  </w:r>
                </w:p>
              </w:tc>
              <w:tc>
                <w:tcPr>
                  <w:tcW w:w="1267" w:type="dxa"/>
                  <w:vAlign w:val="center"/>
                </w:tcPr>
                <w:p w14:paraId="6B4CB552" w14:textId="77777777" w:rsidR="00B63C0A" w:rsidRPr="00F97D59" w:rsidRDefault="00B63C0A" w:rsidP="00B63C0A">
                  <w:pPr>
                    <w:jc w:val="center"/>
                    <w:rPr>
                      <w:bCs/>
                      <w:szCs w:val="21"/>
                      <w:lang w:bidi="en-US"/>
                    </w:rPr>
                  </w:pPr>
                  <w:r w:rsidRPr="00F97D59">
                    <w:rPr>
                      <w:bCs/>
                      <w:szCs w:val="21"/>
                      <w:lang w:bidi="en-US"/>
                    </w:rPr>
                    <w:t>项目名称</w:t>
                  </w:r>
                </w:p>
              </w:tc>
              <w:tc>
                <w:tcPr>
                  <w:tcW w:w="2308" w:type="dxa"/>
                  <w:vAlign w:val="center"/>
                </w:tcPr>
                <w:p w14:paraId="78D4FF4D" w14:textId="77777777" w:rsidR="00B63C0A" w:rsidRPr="00F97D59" w:rsidRDefault="00B63C0A" w:rsidP="00B63C0A">
                  <w:pPr>
                    <w:jc w:val="center"/>
                    <w:rPr>
                      <w:bCs/>
                      <w:szCs w:val="21"/>
                      <w:lang w:bidi="en-US"/>
                    </w:rPr>
                  </w:pPr>
                  <w:r w:rsidRPr="00F97D59">
                    <w:rPr>
                      <w:bCs/>
                      <w:szCs w:val="21"/>
                      <w:lang w:bidi="en-US"/>
                    </w:rPr>
                    <w:t>分析方法</w:t>
                  </w:r>
                </w:p>
              </w:tc>
              <w:tc>
                <w:tcPr>
                  <w:tcW w:w="2274" w:type="dxa"/>
                  <w:vAlign w:val="center"/>
                </w:tcPr>
                <w:p w14:paraId="1E531833" w14:textId="77777777" w:rsidR="00B63C0A" w:rsidRPr="00F97D59" w:rsidRDefault="00B63C0A" w:rsidP="00B63C0A">
                  <w:pPr>
                    <w:jc w:val="center"/>
                    <w:rPr>
                      <w:bCs/>
                      <w:szCs w:val="21"/>
                      <w:lang w:bidi="en-US"/>
                    </w:rPr>
                  </w:pPr>
                  <w:r w:rsidRPr="00F97D59">
                    <w:rPr>
                      <w:bCs/>
                      <w:szCs w:val="21"/>
                      <w:lang w:bidi="en-US"/>
                    </w:rPr>
                    <w:t>标准号</w:t>
                  </w:r>
                </w:p>
              </w:tc>
              <w:tc>
                <w:tcPr>
                  <w:tcW w:w="2275" w:type="dxa"/>
                  <w:vAlign w:val="center"/>
                </w:tcPr>
                <w:p w14:paraId="74D40D4E" w14:textId="77777777" w:rsidR="00B63C0A" w:rsidRPr="00F97D59" w:rsidRDefault="00B63C0A" w:rsidP="00B63C0A">
                  <w:pPr>
                    <w:jc w:val="center"/>
                    <w:rPr>
                      <w:bCs/>
                      <w:szCs w:val="21"/>
                      <w:lang w:bidi="en-US"/>
                    </w:rPr>
                  </w:pPr>
                  <w:r w:rsidRPr="00F97D59">
                    <w:rPr>
                      <w:bCs/>
                      <w:szCs w:val="21"/>
                      <w:lang w:bidi="en-US"/>
                    </w:rPr>
                    <w:t>检出限</w:t>
                  </w:r>
                  <w:r w:rsidRPr="00F97D59">
                    <w:rPr>
                      <w:bCs/>
                      <w:szCs w:val="21"/>
                      <w:lang w:bidi="en-US"/>
                    </w:rPr>
                    <w:t>(mg/m</w:t>
                  </w:r>
                  <w:r w:rsidRPr="00F97D59">
                    <w:rPr>
                      <w:bCs/>
                      <w:szCs w:val="21"/>
                      <w:vertAlign w:val="superscript"/>
                      <w:lang w:bidi="en-US"/>
                    </w:rPr>
                    <w:t>3</w:t>
                  </w:r>
                  <w:r w:rsidRPr="00F97D59">
                    <w:rPr>
                      <w:bCs/>
                      <w:szCs w:val="21"/>
                      <w:lang w:bidi="en-US"/>
                    </w:rPr>
                    <w:t>)</w:t>
                  </w:r>
                </w:p>
              </w:tc>
            </w:tr>
            <w:tr w:rsidR="00F97D59" w:rsidRPr="00F97D59" w14:paraId="75B7489E" w14:textId="77777777" w:rsidTr="00B633B2">
              <w:trPr>
                <w:trHeight w:val="340"/>
                <w:jc w:val="center"/>
              </w:trPr>
              <w:tc>
                <w:tcPr>
                  <w:tcW w:w="681" w:type="dxa"/>
                  <w:vAlign w:val="center"/>
                </w:tcPr>
                <w:p w14:paraId="75621E7F" w14:textId="1182B73D" w:rsidR="00B63C0A" w:rsidRPr="00F97D59" w:rsidRDefault="00B633B2" w:rsidP="00B63C0A">
                  <w:pPr>
                    <w:jc w:val="center"/>
                    <w:rPr>
                      <w:bCs/>
                      <w:szCs w:val="21"/>
                      <w:lang w:bidi="en-US"/>
                    </w:rPr>
                  </w:pPr>
                  <w:r w:rsidRPr="00F97D59">
                    <w:rPr>
                      <w:bCs/>
                      <w:szCs w:val="21"/>
                      <w:lang w:bidi="en-US"/>
                    </w:rPr>
                    <w:t>1</w:t>
                  </w:r>
                </w:p>
              </w:tc>
              <w:tc>
                <w:tcPr>
                  <w:tcW w:w="1267" w:type="dxa"/>
                  <w:vAlign w:val="center"/>
                </w:tcPr>
                <w:p w14:paraId="5038EA11" w14:textId="77777777" w:rsidR="00B63C0A" w:rsidRPr="00F97D59" w:rsidRDefault="00B63C0A" w:rsidP="00B63C0A">
                  <w:pPr>
                    <w:jc w:val="center"/>
                    <w:rPr>
                      <w:bCs/>
                      <w:kern w:val="0"/>
                      <w:szCs w:val="21"/>
                    </w:rPr>
                  </w:pPr>
                  <w:r w:rsidRPr="00F97D59">
                    <w:rPr>
                      <w:bCs/>
                      <w:szCs w:val="21"/>
                    </w:rPr>
                    <w:t>非甲烷总烃</w:t>
                  </w:r>
                </w:p>
                <w:p w14:paraId="327878CD" w14:textId="77777777" w:rsidR="00B63C0A" w:rsidRPr="00F97D59" w:rsidRDefault="00B63C0A" w:rsidP="00B63C0A">
                  <w:pPr>
                    <w:jc w:val="center"/>
                    <w:rPr>
                      <w:bCs/>
                      <w:szCs w:val="21"/>
                    </w:rPr>
                  </w:pPr>
                  <w:r w:rsidRPr="00F97D59">
                    <w:rPr>
                      <w:bCs/>
                      <w:kern w:val="0"/>
                      <w:szCs w:val="21"/>
                    </w:rPr>
                    <w:t>（</w:t>
                  </w:r>
                  <w:r w:rsidRPr="00F97D59">
                    <w:rPr>
                      <w:bCs/>
                      <w:kern w:val="0"/>
                      <w:szCs w:val="21"/>
                    </w:rPr>
                    <w:t>NMHC</w:t>
                  </w:r>
                  <w:r w:rsidRPr="00F97D59">
                    <w:rPr>
                      <w:bCs/>
                      <w:kern w:val="0"/>
                      <w:szCs w:val="21"/>
                    </w:rPr>
                    <w:t>）</w:t>
                  </w:r>
                </w:p>
              </w:tc>
              <w:tc>
                <w:tcPr>
                  <w:tcW w:w="2308" w:type="dxa"/>
                  <w:vAlign w:val="center"/>
                </w:tcPr>
                <w:p w14:paraId="52BF1628" w14:textId="77777777" w:rsidR="00B63C0A" w:rsidRPr="00F97D59" w:rsidRDefault="00B63C0A" w:rsidP="00B63C0A">
                  <w:pPr>
                    <w:jc w:val="center"/>
                    <w:rPr>
                      <w:bCs/>
                      <w:szCs w:val="21"/>
                    </w:rPr>
                  </w:pPr>
                  <w:r w:rsidRPr="00F97D59">
                    <w:rPr>
                      <w:bCs/>
                      <w:szCs w:val="21"/>
                    </w:rPr>
                    <w:t>气相色谱法</w:t>
                  </w:r>
                </w:p>
              </w:tc>
              <w:tc>
                <w:tcPr>
                  <w:tcW w:w="2274" w:type="dxa"/>
                  <w:vAlign w:val="center"/>
                </w:tcPr>
                <w:p w14:paraId="07C1D387" w14:textId="77777777" w:rsidR="00B63C0A" w:rsidRPr="00F97D59" w:rsidRDefault="00B63C0A" w:rsidP="00B63C0A">
                  <w:pPr>
                    <w:jc w:val="center"/>
                    <w:rPr>
                      <w:bCs/>
                      <w:szCs w:val="21"/>
                    </w:rPr>
                  </w:pPr>
                  <w:r w:rsidRPr="00F97D59">
                    <w:rPr>
                      <w:bCs/>
                      <w:szCs w:val="21"/>
                    </w:rPr>
                    <w:t>HJ 604-2017</w:t>
                  </w:r>
                </w:p>
              </w:tc>
              <w:tc>
                <w:tcPr>
                  <w:tcW w:w="2275" w:type="dxa"/>
                  <w:vAlign w:val="center"/>
                </w:tcPr>
                <w:p w14:paraId="31DC9119" w14:textId="77777777" w:rsidR="00B63C0A" w:rsidRPr="00F97D59" w:rsidRDefault="00B63C0A" w:rsidP="00B63C0A">
                  <w:pPr>
                    <w:jc w:val="center"/>
                    <w:rPr>
                      <w:bCs/>
                      <w:szCs w:val="21"/>
                    </w:rPr>
                  </w:pPr>
                  <w:r w:rsidRPr="00F97D59">
                    <w:rPr>
                      <w:bCs/>
                      <w:szCs w:val="21"/>
                    </w:rPr>
                    <w:t>小时：</w:t>
                  </w:r>
                  <w:r w:rsidRPr="00F97D59">
                    <w:rPr>
                      <w:bCs/>
                      <w:szCs w:val="21"/>
                    </w:rPr>
                    <w:t>0.07 mg/m</w:t>
                  </w:r>
                  <w:r w:rsidRPr="00F97D59">
                    <w:rPr>
                      <w:bCs/>
                      <w:szCs w:val="21"/>
                      <w:vertAlign w:val="superscript"/>
                    </w:rPr>
                    <w:t>3</w:t>
                  </w:r>
                </w:p>
              </w:tc>
            </w:tr>
          </w:tbl>
          <w:p w14:paraId="1369BBC1" w14:textId="08D5658D" w:rsidR="00B63C0A" w:rsidRPr="00F97D59" w:rsidRDefault="004E3098" w:rsidP="00B63C0A">
            <w:pPr>
              <w:spacing w:line="460" w:lineRule="exact"/>
              <w:ind w:firstLineChars="200" w:firstLine="480"/>
              <w:rPr>
                <w:sz w:val="24"/>
              </w:rPr>
            </w:pPr>
            <w:r w:rsidRPr="00F97D59">
              <w:rPr>
                <w:sz w:val="24"/>
              </w:rPr>
              <w:t>2</w:t>
            </w:r>
            <w:r w:rsidRPr="00F97D59">
              <w:rPr>
                <w:sz w:val="24"/>
              </w:rPr>
              <w:t>）</w:t>
            </w:r>
            <w:r w:rsidR="00B63C0A" w:rsidRPr="00F97D59">
              <w:rPr>
                <w:sz w:val="24"/>
              </w:rPr>
              <w:t>监测时间及频率</w:t>
            </w:r>
          </w:p>
          <w:p w14:paraId="5A549362" w14:textId="591274F2" w:rsidR="00B63C0A" w:rsidRPr="00F97D59" w:rsidRDefault="00B63C0A" w:rsidP="00B63C0A">
            <w:pPr>
              <w:spacing w:line="460" w:lineRule="exact"/>
              <w:ind w:firstLineChars="200" w:firstLine="480"/>
              <w:rPr>
                <w:sz w:val="24"/>
              </w:rPr>
            </w:pPr>
            <w:r w:rsidRPr="00F97D59">
              <w:rPr>
                <w:sz w:val="24"/>
              </w:rPr>
              <w:t>本次监测数据由</w:t>
            </w:r>
            <w:r w:rsidR="00B633B2" w:rsidRPr="00F97D59">
              <w:rPr>
                <w:sz w:val="24"/>
              </w:rPr>
              <w:t>新疆锡水金山环境科技有限公司</w:t>
            </w:r>
            <w:r w:rsidRPr="00F97D59">
              <w:rPr>
                <w:sz w:val="24"/>
              </w:rPr>
              <w:t>进行</w:t>
            </w:r>
            <w:r w:rsidR="00495BB6" w:rsidRPr="00F97D59">
              <w:rPr>
                <w:sz w:val="24"/>
              </w:rPr>
              <w:t>，</w:t>
            </w:r>
            <w:r w:rsidRPr="00F97D59">
              <w:rPr>
                <w:sz w:val="24"/>
              </w:rPr>
              <w:t>非甲烷总烃监测</w:t>
            </w:r>
            <w:r w:rsidRPr="00F97D59">
              <w:rPr>
                <w:sz w:val="24"/>
              </w:rPr>
              <w:t>1</w:t>
            </w:r>
            <w:r w:rsidRPr="00F97D59">
              <w:rPr>
                <w:sz w:val="24"/>
              </w:rPr>
              <w:t>小时平均浓度，</w:t>
            </w:r>
            <w:r w:rsidR="00495BB6" w:rsidRPr="00F97D59">
              <w:rPr>
                <w:sz w:val="24"/>
              </w:rPr>
              <w:t>每天采样</w:t>
            </w:r>
            <w:r w:rsidR="00495BB6" w:rsidRPr="00F97D59">
              <w:rPr>
                <w:sz w:val="24"/>
              </w:rPr>
              <w:t>4</w:t>
            </w:r>
            <w:r w:rsidR="00495BB6" w:rsidRPr="00F97D59">
              <w:rPr>
                <w:sz w:val="24"/>
              </w:rPr>
              <w:t>次。监测时间为</w:t>
            </w:r>
            <w:r w:rsidR="00495BB6" w:rsidRPr="00F97D59">
              <w:rPr>
                <w:sz w:val="24"/>
              </w:rPr>
              <w:t>2020</w:t>
            </w:r>
            <w:r w:rsidR="00495BB6" w:rsidRPr="00F97D59">
              <w:rPr>
                <w:sz w:val="24"/>
              </w:rPr>
              <w:t>年</w:t>
            </w:r>
            <w:r w:rsidR="00495BB6" w:rsidRPr="00F97D59">
              <w:rPr>
                <w:sz w:val="24"/>
              </w:rPr>
              <w:t>11</w:t>
            </w:r>
            <w:r w:rsidR="00495BB6" w:rsidRPr="00F97D59">
              <w:rPr>
                <w:sz w:val="24"/>
              </w:rPr>
              <w:t>月</w:t>
            </w:r>
            <w:r w:rsidR="00495BB6" w:rsidRPr="00F97D59">
              <w:rPr>
                <w:sz w:val="24"/>
              </w:rPr>
              <w:t>9</w:t>
            </w:r>
            <w:r w:rsidR="00495BB6" w:rsidRPr="00F97D59">
              <w:rPr>
                <w:sz w:val="24"/>
              </w:rPr>
              <w:t>日～</w:t>
            </w:r>
            <w:r w:rsidR="00495BB6" w:rsidRPr="00F97D59">
              <w:rPr>
                <w:sz w:val="24"/>
              </w:rPr>
              <w:t>11</w:t>
            </w:r>
            <w:r w:rsidR="00495BB6" w:rsidRPr="00F97D59">
              <w:rPr>
                <w:sz w:val="24"/>
              </w:rPr>
              <w:t>月</w:t>
            </w:r>
            <w:r w:rsidR="00495BB6" w:rsidRPr="00F97D59">
              <w:rPr>
                <w:sz w:val="24"/>
              </w:rPr>
              <w:t>15</w:t>
            </w:r>
            <w:r w:rsidR="00495BB6" w:rsidRPr="00F97D59">
              <w:rPr>
                <w:sz w:val="24"/>
              </w:rPr>
              <w:t>日</w:t>
            </w:r>
            <w:r w:rsidRPr="00F97D59">
              <w:rPr>
                <w:sz w:val="24"/>
              </w:rPr>
              <w:t>，连续监测</w:t>
            </w:r>
            <w:r w:rsidRPr="00F97D59">
              <w:rPr>
                <w:sz w:val="24"/>
              </w:rPr>
              <w:t>7</w:t>
            </w:r>
            <w:r w:rsidRPr="00F97D59">
              <w:rPr>
                <w:sz w:val="24"/>
              </w:rPr>
              <w:t>天。监测同时记录风速、风向、气温、气压和天气状况等常规气象要素。</w:t>
            </w:r>
          </w:p>
          <w:p w14:paraId="79A7003F" w14:textId="38550DC8" w:rsidR="00B63C0A" w:rsidRPr="00F97D59" w:rsidRDefault="004E3098" w:rsidP="00B63C0A">
            <w:pPr>
              <w:spacing w:line="460" w:lineRule="exact"/>
              <w:ind w:firstLineChars="200" w:firstLine="480"/>
              <w:rPr>
                <w:sz w:val="24"/>
              </w:rPr>
            </w:pPr>
            <w:r w:rsidRPr="00F97D59">
              <w:rPr>
                <w:sz w:val="24"/>
              </w:rPr>
              <w:t>3</w:t>
            </w:r>
            <w:r w:rsidRPr="00F97D59">
              <w:rPr>
                <w:sz w:val="24"/>
              </w:rPr>
              <w:t>）</w:t>
            </w:r>
            <w:r w:rsidR="00B63C0A" w:rsidRPr="00F97D59">
              <w:rPr>
                <w:sz w:val="24"/>
              </w:rPr>
              <w:t>评价方法</w:t>
            </w:r>
          </w:p>
          <w:p w14:paraId="16C17570" w14:textId="77777777" w:rsidR="00B63C0A" w:rsidRPr="00F97D59" w:rsidRDefault="00B63C0A" w:rsidP="00B63C0A">
            <w:pPr>
              <w:spacing w:line="460" w:lineRule="exact"/>
              <w:ind w:firstLineChars="200" w:firstLine="480"/>
              <w:rPr>
                <w:sz w:val="24"/>
              </w:rPr>
            </w:pPr>
            <w:r w:rsidRPr="00F97D59">
              <w:rPr>
                <w:sz w:val="24"/>
              </w:rPr>
              <w:t>评价方法采用最大质量浓度占相应标准质量浓度限值的百分比及超标率对监测结果进行评价分析。计算公式如下：</w:t>
            </w:r>
          </w:p>
          <w:p w14:paraId="16C3099B" w14:textId="77777777" w:rsidR="00B63C0A" w:rsidRPr="00F97D59" w:rsidRDefault="00B63C0A" w:rsidP="00B63C0A">
            <w:pPr>
              <w:spacing w:line="460" w:lineRule="exact"/>
              <w:ind w:firstLineChars="1100" w:firstLine="2640"/>
              <w:rPr>
                <w:sz w:val="24"/>
              </w:rPr>
            </w:pPr>
            <w:r w:rsidRPr="00F97D59">
              <w:rPr>
                <w:sz w:val="24"/>
              </w:rPr>
              <w:t>P</w:t>
            </w:r>
            <w:r w:rsidRPr="00F97D59">
              <w:rPr>
                <w:sz w:val="24"/>
                <w:vertAlign w:val="subscript"/>
              </w:rPr>
              <w:t>i</w:t>
            </w:r>
            <w:r w:rsidRPr="00F97D59">
              <w:rPr>
                <w:sz w:val="24"/>
              </w:rPr>
              <w:t>=C</w:t>
            </w:r>
            <w:r w:rsidRPr="00F97D59">
              <w:rPr>
                <w:sz w:val="24"/>
                <w:vertAlign w:val="subscript"/>
              </w:rPr>
              <w:t>i</w:t>
            </w:r>
            <w:r w:rsidRPr="00F97D59">
              <w:rPr>
                <w:sz w:val="24"/>
              </w:rPr>
              <w:t>/C</w:t>
            </w:r>
            <w:r w:rsidRPr="00F97D59">
              <w:rPr>
                <w:sz w:val="24"/>
                <w:vertAlign w:val="subscript"/>
              </w:rPr>
              <w:t>oi</w:t>
            </w:r>
            <w:r w:rsidRPr="00F97D59">
              <w:rPr>
                <w:sz w:val="24"/>
              </w:rPr>
              <w:t>×100%</w:t>
            </w:r>
          </w:p>
          <w:p w14:paraId="53543076" w14:textId="77777777" w:rsidR="00B63C0A" w:rsidRPr="00F97D59" w:rsidRDefault="00B63C0A" w:rsidP="00B63C0A">
            <w:pPr>
              <w:spacing w:line="460" w:lineRule="exact"/>
              <w:ind w:firstLineChars="200" w:firstLine="480"/>
              <w:rPr>
                <w:sz w:val="24"/>
              </w:rPr>
            </w:pPr>
            <w:r w:rsidRPr="00F97D59">
              <w:rPr>
                <w:sz w:val="24"/>
              </w:rPr>
              <w:t>式中：</w:t>
            </w:r>
            <w:r w:rsidRPr="00F97D59">
              <w:rPr>
                <w:sz w:val="24"/>
              </w:rPr>
              <w:t>P</w:t>
            </w:r>
            <w:r w:rsidRPr="00F97D59">
              <w:rPr>
                <w:sz w:val="24"/>
                <w:vertAlign w:val="subscript"/>
              </w:rPr>
              <w:t>i</w:t>
            </w:r>
            <w:r w:rsidRPr="00F97D59">
              <w:rPr>
                <w:sz w:val="24"/>
              </w:rPr>
              <w:t>—</w:t>
            </w:r>
            <w:r w:rsidRPr="00F97D59">
              <w:rPr>
                <w:sz w:val="24"/>
              </w:rPr>
              <w:t>第</w:t>
            </w:r>
            <w:r w:rsidRPr="00F97D59">
              <w:rPr>
                <w:sz w:val="24"/>
              </w:rPr>
              <w:t>i</w:t>
            </w:r>
            <w:r w:rsidRPr="00F97D59">
              <w:rPr>
                <w:sz w:val="24"/>
              </w:rPr>
              <w:t>个污染物的最大占标百分比；</w:t>
            </w:r>
          </w:p>
          <w:p w14:paraId="5FD3FEB3" w14:textId="77777777" w:rsidR="00B63C0A" w:rsidRPr="00F97D59" w:rsidRDefault="00B63C0A" w:rsidP="00B63C0A">
            <w:pPr>
              <w:spacing w:line="460" w:lineRule="exact"/>
              <w:ind w:firstLineChars="200" w:firstLine="480"/>
              <w:rPr>
                <w:sz w:val="24"/>
              </w:rPr>
            </w:pPr>
            <w:r w:rsidRPr="00F97D59">
              <w:rPr>
                <w:sz w:val="24"/>
              </w:rPr>
              <w:t>C</w:t>
            </w:r>
            <w:r w:rsidRPr="00F97D59">
              <w:rPr>
                <w:sz w:val="24"/>
                <w:vertAlign w:val="subscript"/>
              </w:rPr>
              <w:t>i</w:t>
            </w:r>
            <w:r w:rsidRPr="00F97D59">
              <w:rPr>
                <w:sz w:val="24"/>
              </w:rPr>
              <w:t>—</w:t>
            </w:r>
            <w:r w:rsidRPr="00F97D59">
              <w:rPr>
                <w:sz w:val="24"/>
              </w:rPr>
              <w:t>第</w:t>
            </w:r>
            <w:r w:rsidRPr="00F97D59">
              <w:rPr>
                <w:sz w:val="24"/>
              </w:rPr>
              <w:t>i</w:t>
            </w:r>
            <w:r w:rsidRPr="00F97D59">
              <w:rPr>
                <w:sz w:val="24"/>
              </w:rPr>
              <w:t>个污染物的监测浓度值，</w:t>
            </w:r>
            <w:r w:rsidRPr="00F97D59">
              <w:rPr>
                <w:sz w:val="24"/>
              </w:rPr>
              <w:t>mg/m</w:t>
            </w:r>
            <w:r w:rsidRPr="00F97D59">
              <w:rPr>
                <w:sz w:val="24"/>
                <w:vertAlign w:val="superscript"/>
              </w:rPr>
              <w:t>3</w:t>
            </w:r>
            <w:r w:rsidRPr="00F97D59">
              <w:rPr>
                <w:sz w:val="24"/>
              </w:rPr>
              <w:t>；</w:t>
            </w:r>
          </w:p>
          <w:p w14:paraId="62DEFF14" w14:textId="77777777" w:rsidR="00B63C0A" w:rsidRPr="00F97D59" w:rsidRDefault="00B63C0A" w:rsidP="00B63C0A">
            <w:pPr>
              <w:spacing w:line="460" w:lineRule="exact"/>
              <w:ind w:firstLineChars="200" w:firstLine="480"/>
              <w:rPr>
                <w:sz w:val="24"/>
              </w:rPr>
            </w:pPr>
            <w:r w:rsidRPr="00F97D59">
              <w:rPr>
                <w:sz w:val="24"/>
              </w:rPr>
              <w:t>C</w:t>
            </w:r>
            <w:r w:rsidRPr="00F97D59">
              <w:rPr>
                <w:sz w:val="24"/>
                <w:vertAlign w:val="subscript"/>
              </w:rPr>
              <w:t>oi</w:t>
            </w:r>
            <w:r w:rsidRPr="00F97D59">
              <w:rPr>
                <w:sz w:val="24"/>
              </w:rPr>
              <w:t>—</w:t>
            </w:r>
            <w:r w:rsidRPr="00F97D59">
              <w:rPr>
                <w:sz w:val="24"/>
              </w:rPr>
              <w:t>第</w:t>
            </w:r>
            <w:r w:rsidRPr="00F97D59">
              <w:rPr>
                <w:sz w:val="24"/>
              </w:rPr>
              <w:t>i</w:t>
            </w:r>
            <w:r w:rsidRPr="00F97D59">
              <w:rPr>
                <w:sz w:val="24"/>
              </w:rPr>
              <w:t>个污染物的环境空气质量标准，</w:t>
            </w:r>
            <w:r w:rsidRPr="00F97D59">
              <w:rPr>
                <w:sz w:val="24"/>
              </w:rPr>
              <w:t>mg/m</w:t>
            </w:r>
            <w:r w:rsidRPr="00F97D59">
              <w:rPr>
                <w:sz w:val="24"/>
                <w:vertAlign w:val="superscript"/>
              </w:rPr>
              <w:t>3</w:t>
            </w:r>
            <w:r w:rsidRPr="00F97D59">
              <w:rPr>
                <w:sz w:val="24"/>
              </w:rPr>
              <w:t>。</w:t>
            </w:r>
          </w:p>
          <w:p w14:paraId="1FEC8B3E" w14:textId="63FEF924" w:rsidR="00B63C0A" w:rsidRPr="00F97D59" w:rsidRDefault="004E3098" w:rsidP="00B63C0A">
            <w:pPr>
              <w:spacing w:line="460" w:lineRule="exact"/>
              <w:ind w:firstLineChars="200" w:firstLine="480"/>
              <w:rPr>
                <w:sz w:val="24"/>
              </w:rPr>
            </w:pPr>
            <w:r w:rsidRPr="00F97D59">
              <w:rPr>
                <w:sz w:val="24"/>
              </w:rPr>
              <w:t>4</w:t>
            </w:r>
            <w:r w:rsidRPr="00F97D59">
              <w:rPr>
                <w:sz w:val="24"/>
              </w:rPr>
              <w:t>）</w:t>
            </w:r>
            <w:r w:rsidR="00B63C0A" w:rsidRPr="00F97D59">
              <w:rPr>
                <w:sz w:val="24"/>
              </w:rPr>
              <w:t>监测结果统计分析</w:t>
            </w:r>
          </w:p>
          <w:p w14:paraId="50A68F5B" w14:textId="554E5BFA" w:rsidR="00B63C0A" w:rsidRPr="00F97D59" w:rsidRDefault="00B63C0A" w:rsidP="00B63C0A">
            <w:pPr>
              <w:spacing w:line="460" w:lineRule="exact"/>
              <w:ind w:firstLineChars="200" w:firstLine="480"/>
              <w:rPr>
                <w:sz w:val="24"/>
              </w:rPr>
            </w:pPr>
            <w:r w:rsidRPr="00F97D59">
              <w:rPr>
                <w:sz w:val="24"/>
              </w:rPr>
              <w:t>监测点环境空气质量现状监测及评价结果见表</w:t>
            </w:r>
            <w:r w:rsidR="004E3098" w:rsidRPr="00F97D59">
              <w:rPr>
                <w:sz w:val="24"/>
              </w:rPr>
              <w:t>3</w:t>
            </w:r>
            <w:r w:rsidR="00775248" w:rsidRPr="00F97D59">
              <w:rPr>
                <w:sz w:val="24"/>
              </w:rPr>
              <w:t>-4</w:t>
            </w:r>
            <w:r w:rsidRPr="00F97D59">
              <w:rPr>
                <w:sz w:val="24"/>
              </w:rPr>
              <w:t>。</w:t>
            </w:r>
          </w:p>
          <w:p w14:paraId="20D67AFD" w14:textId="5128F8EC" w:rsidR="00B63C0A" w:rsidRPr="00F97D59" w:rsidRDefault="00B63C0A" w:rsidP="00B63C0A">
            <w:pPr>
              <w:ind w:firstLineChars="200" w:firstLine="420"/>
              <w:rPr>
                <w:rFonts w:eastAsia="黑体"/>
                <w:vertAlign w:val="superscript"/>
              </w:rPr>
            </w:pPr>
            <w:r w:rsidRPr="00F97D59">
              <w:rPr>
                <w:rFonts w:eastAsia="黑体"/>
              </w:rPr>
              <w:t>表</w:t>
            </w:r>
            <w:r w:rsidR="004E3098" w:rsidRPr="00F97D59">
              <w:rPr>
                <w:rFonts w:eastAsia="黑体"/>
              </w:rPr>
              <w:t>3</w:t>
            </w:r>
            <w:r w:rsidR="00775248" w:rsidRPr="00F97D59">
              <w:rPr>
                <w:rFonts w:eastAsia="黑体"/>
              </w:rPr>
              <w:t>-4</w:t>
            </w:r>
            <w:r w:rsidRPr="00F97D59">
              <w:rPr>
                <w:rFonts w:eastAsia="黑体"/>
              </w:rPr>
              <w:t xml:space="preserve">               </w:t>
            </w:r>
            <w:r w:rsidRPr="00F97D59">
              <w:rPr>
                <w:rFonts w:eastAsia="黑体"/>
              </w:rPr>
              <w:t>特征因子质量现状监测及评价结果</w:t>
            </w:r>
            <w:r w:rsidRPr="00F97D59">
              <w:rPr>
                <w:rFonts w:eastAsia="黑体"/>
              </w:rPr>
              <w:t xml:space="preserve">            </w:t>
            </w:r>
            <w:r w:rsidRPr="00F97D59">
              <w:rPr>
                <w:rFonts w:eastAsia="黑体"/>
              </w:rPr>
              <w:t>单位：</w:t>
            </w:r>
            <w:r w:rsidRPr="00F97D59">
              <w:rPr>
                <w:rFonts w:eastAsia="黑体"/>
              </w:rPr>
              <w:t>mg/m</w:t>
            </w:r>
            <w:r w:rsidRPr="00F97D59">
              <w:rPr>
                <w:rFonts w:eastAsia="黑体"/>
                <w:vertAlign w:val="superscript"/>
              </w:rPr>
              <w:t>3</w:t>
            </w:r>
          </w:p>
          <w:tbl>
            <w:tblPr>
              <w:tblStyle w:val="24"/>
              <w:tblW w:w="5000" w:type="pct"/>
              <w:jc w:val="center"/>
              <w:tblLook w:val="04A0" w:firstRow="1" w:lastRow="0" w:firstColumn="1" w:lastColumn="0" w:noHBand="0" w:noVBand="1"/>
            </w:tblPr>
            <w:tblGrid>
              <w:gridCol w:w="1016"/>
              <w:gridCol w:w="462"/>
              <w:gridCol w:w="1261"/>
              <w:gridCol w:w="1400"/>
              <w:gridCol w:w="1197"/>
              <w:gridCol w:w="1169"/>
              <w:gridCol w:w="1151"/>
              <w:gridCol w:w="1149"/>
            </w:tblGrid>
            <w:tr w:rsidR="00F97D59" w:rsidRPr="00F97D59" w14:paraId="3BBB88EA" w14:textId="77777777" w:rsidTr="00495BB6">
              <w:trPr>
                <w:trHeight w:val="340"/>
                <w:jc w:val="center"/>
              </w:trPr>
              <w:tc>
                <w:tcPr>
                  <w:tcW w:w="584" w:type="pct"/>
                  <w:vAlign w:val="center"/>
                  <w:hideMark/>
                </w:tcPr>
                <w:p w14:paraId="51D201D0" w14:textId="77777777" w:rsidR="00495BB6" w:rsidRPr="00F97D59" w:rsidRDefault="00495BB6" w:rsidP="00495BB6">
                  <w:pPr>
                    <w:pStyle w:val="17"/>
                    <w:rPr>
                      <w:color w:val="auto"/>
                    </w:rPr>
                  </w:pPr>
                  <w:r w:rsidRPr="00F97D59">
                    <w:rPr>
                      <w:color w:val="auto"/>
                    </w:rPr>
                    <w:t>监测点位</w:t>
                  </w:r>
                </w:p>
              </w:tc>
              <w:tc>
                <w:tcPr>
                  <w:tcW w:w="269" w:type="pct"/>
                  <w:vAlign w:val="center"/>
                  <w:hideMark/>
                </w:tcPr>
                <w:p w14:paraId="009C70CB" w14:textId="77777777" w:rsidR="00495BB6" w:rsidRPr="00F97D59" w:rsidRDefault="00495BB6" w:rsidP="00495BB6">
                  <w:pPr>
                    <w:pStyle w:val="17"/>
                    <w:rPr>
                      <w:color w:val="auto"/>
                    </w:rPr>
                  </w:pPr>
                  <w:r w:rsidRPr="00F97D59">
                    <w:rPr>
                      <w:color w:val="auto"/>
                    </w:rPr>
                    <w:t>项目</w:t>
                  </w:r>
                </w:p>
              </w:tc>
              <w:tc>
                <w:tcPr>
                  <w:tcW w:w="723" w:type="pct"/>
                  <w:vAlign w:val="center"/>
                  <w:hideMark/>
                </w:tcPr>
                <w:p w14:paraId="0C9FC243" w14:textId="77777777" w:rsidR="00495BB6" w:rsidRPr="00F97D59" w:rsidRDefault="00495BB6" w:rsidP="00495BB6">
                  <w:pPr>
                    <w:pStyle w:val="17"/>
                    <w:rPr>
                      <w:color w:val="auto"/>
                    </w:rPr>
                  </w:pPr>
                  <w:r w:rsidRPr="00F97D59">
                    <w:rPr>
                      <w:color w:val="auto"/>
                    </w:rPr>
                    <w:t>监测时间</w:t>
                  </w:r>
                </w:p>
              </w:tc>
              <w:tc>
                <w:tcPr>
                  <w:tcW w:w="802" w:type="pct"/>
                  <w:vAlign w:val="center"/>
                  <w:hideMark/>
                </w:tcPr>
                <w:p w14:paraId="67EC45C0" w14:textId="77777777" w:rsidR="00495BB6" w:rsidRPr="00F97D59" w:rsidRDefault="00495BB6" w:rsidP="00495BB6">
                  <w:pPr>
                    <w:pStyle w:val="17"/>
                    <w:rPr>
                      <w:color w:val="auto"/>
                    </w:rPr>
                  </w:pPr>
                  <w:r w:rsidRPr="00F97D59">
                    <w:rPr>
                      <w:color w:val="auto"/>
                    </w:rPr>
                    <w:t>浓度范围（</w:t>
                  </w:r>
                  <w:r w:rsidRPr="00F97D59">
                    <w:rPr>
                      <w:color w:val="auto"/>
                    </w:rPr>
                    <w:t>mg/m</w:t>
                  </w:r>
                  <w:r w:rsidRPr="00F97D59">
                    <w:rPr>
                      <w:color w:val="auto"/>
                      <w:vertAlign w:val="superscript"/>
                    </w:rPr>
                    <w:t>3</w:t>
                  </w:r>
                  <w:r w:rsidRPr="00F97D59">
                    <w:rPr>
                      <w:color w:val="auto"/>
                    </w:rPr>
                    <w:t>）</w:t>
                  </w:r>
                </w:p>
              </w:tc>
              <w:tc>
                <w:tcPr>
                  <w:tcW w:w="632" w:type="pct"/>
                  <w:vAlign w:val="center"/>
                  <w:hideMark/>
                </w:tcPr>
                <w:p w14:paraId="6E3CD20B" w14:textId="77777777" w:rsidR="00495BB6" w:rsidRPr="00F97D59" w:rsidRDefault="00495BB6" w:rsidP="00495BB6">
                  <w:pPr>
                    <w:pStyle w:val="17"/>
                    <w:rPr>
                      <w:color w:val="auto"/>
                    </w:rPr>
                  </w:pPr>
                  <w:r w:rsidRPr="00F97D59">
                    <w:rPr>
                      <w:color w:val="auto"/>
                    </w:rPr>
                    <w:t>标准值（</w:t>
                  </w:r>
                  <w:r w:rsidRPr="00F97D59">
                    <w:rPr>
                      <w:color w:val="auto"/>
                    </w:rPr>
                    <w:t>mg/m</w:t>
                  </w:r>
                  <w:r w:rsidRPr="00F97D59">
                    <w:rPr>
                      <w:color w:val="auto"/>
                      <w:vertAlign w:val="superscript"/>
                    </w:rPr>
                    <w:t>3</w:t>
                  </w:r>
                  <w:r w:rsidRPr="00F97D59">
                    <w:rPr>
                      <w:color w:val="auto"/>
                    </w:rPr>
                    <w:t>）</w:t>
                  </w:r>
                </w:p>
              </w:tc>
              <w:tc>
                <w:tcPr>
                  <w:tcW w:w="670" w:type="pct"/>
                  <w:vAlign w:val="center"/>
                  <w:hideMark/>
                </w:tcPr>
                <w:p w14:paraId="2E52D8BF" w14:textId="77777777" w:rsidR="00495BB6" w:rsidRPr="00F97D59" w:rsidRDefault="00495BB6" w:rsidP="00495BB6">
                  <w:pPr>
                    <w:pStyle w:val="17"/>
                    <w:rPr>
                      <w:color w:val="auto"/>
                    </w:rPr>
                  </w:pPr>
                  <w:r w:rsidRPr="00F97D59">
                    <w:rPr>
                      <w:color w:val="auto"/>
                    </w:rPr>
                    <w:t>最大占标率（</w:t>
                  </w:r>
                  <w:r w:rsidRPr="00F97D59">
                    <w:rPr>
                      <w:color w:val="auto"/>
                    </w:rPr>
                    <w:t>%</w:t>
                  </w:r>
                  <w:r w:rsidRPr="00F97D59">
                    <w:rPr>
                      <w:color w:val="auto"/>
                    </w:rPr>
                    <w:t>）</w:t>
                  </w:r>
                </w:p>
              </w:tc>
              <w:tc>
                <w:tcPr>
                  <w:tcW w:w="660" w:type="pct"/>
                  <w:vAlign w:val="center"/>
                  <w:hideMark/>
                </w:tcPr>
                <w:p w14:paraId="3B51EED4" w14:textId="77777777" w:rsidR="00495BB6" w:rsidRPr="00F97D59" w:rsidRDefault="00495BB6" w:rsidP="00495BB6">
                  <w:pPr>
                    <w:pStyle w:val="17"/>
                    <w:rPr>
                      <w:color w:val="auto"/>
                    </w:rPr>
                  </w:pPr>
                  <w:r w:rsidRPr="00F97D59">
                    <w:rPr>
                      <w:color w:val="auto"/>
                    </w:rPr>
                    <w:t>最大超标倍数</w:t>
                  </w:r>
                </w:p>
              </w:tc>
              <w:tc>
                <w:tcPr>
                  <w:tcW w:w="659" w:type="pct"/>
                  <w:vAlign w:val="center"/>
                  <w:hideMark/>
                </w:tcPr>
                <w:p w14:paraId="514413E1" w14:textId="77777777" w:rsidR="00495BB6" w:rsidRPr="00F97D59" w:rsidRDefault="00495BB6" w:rsidP="00495BB6">
                  <w:pPr>
                    <w:pStyle w:val="17"/>
                    <w:rPr>
                      <w:color w:val="auto"/>
                    </w:rPr>
                  </w:pPr>
                  <w:r w:rsidRPr="00F97D59">
                    <w:rPr>
                      <w:color w:val="auto"/>
                    </w:rPr>
                    <w:t>达标情况</w:t>
                  </w:r>
                </w:p>
              </w:tc>
            </w:tr>
            <w:tr w:rsidR="00F97D59" w:rsidRPr="00F97D59" w14:paraId="3792BBE8" w14:textId="77777777" w:rsidTr="00495BB6">
              <w:trPr>
                <w:trHeight w:val="340"/>
                <w:jc w:val="center"/>
              </w:trPr>
              <w:tc>
                <w:tcPr>
                  <w:tcW w:w="584" w:type="pct"/>
                  <w:vMerge w:val="restart"/>
                  <w:vAlign w:val="center"/>
                  <w:hideMark/>
                </w:tcPr>
                <w:p w14:paraId="24803B3F" w14:textId="478C0D8F" w:rsidR="00495BB6" w:rsidRPr="00F97D59" w:rsidRDefault="00495BB6" w:rsidP="00495BB6">
                  <w:pPr>
                    <w:pStyle w:val="17"/>
                    <w:rPr>
                      <w:color w:val="auto"/>
                    </w:rPr>
                  </w:pPr>
                  <w:r w:rsidRPr="00F97D59">
                    <w:rPr>
                      <w:bCs/>
                      <w:color w:val="auto"/>
                      <w:lang w:bidi="en-US"/>
                    </w:rPr>
                    <w:t>新疆优源峰环境科技有限公司</w:t>
                  </w:r>
                </w:p>
              </w:tc>
              <w:tc>
                <w:tcPr>
                  <w:tcW w:w="269" w:type="pct"/>
                  <w:vMerge w:val="restart"/>
                  <w:vAlign w:val="center"/>
                  <w:hideMark/>
                </w:tcPr>
                <w:p w14:paraId="666DA93D" w14:textId="77777777" w:rsidR="00495BB6" w:rsidRPr="00F97D59" w:rsidRDefault="00495BB6" w:rsidP="00495BB6">
                  <w:pPr>
                    <w:pStyle w:val="17"/>
                    <w:rPr>
                      <w:color w:val="auto"/>
                    </w:rPr>
                  </w:pPr>
                  <w:r w:rsidRPr="00F97D59">
                    <w:rPr>
                      <w:color w:val="auto"/>
                    </w:rPr>
                    <w:t>非甲</w:t>
                  </w:r>
                </w:p>
                <w:p w14:paraId="180282B2" w14:textId="77777777" w:rsidR="00495BB6" w:rsidRPr="00F97D59" w:rsidRDefault="00495BB6" w:rsidP="00495BB6">
                  <w:pPr>
                    <w:pStyle w:val="17"/>
                    <w:rPr>
                      <w:color w:val="auto"/>
                    </w:rPr>
                  </w:pPr>
                  <w:r w:rsidRPr="00F97D59">
                    <w:rPr>
                      <w:color w:val="auto"/>
                    </w:rPr>
                    <w:t>烷总</w:t>
                  </w:r>
                </w:p>
                <w:p w14:paraId="335CB1F8" w14:textId="77777777" w:rsidR="00495BB6" w:rsidRPr="00F97D59" w:rsidRDefault="00495BB6" w:rsidP="00495BB6">
                  <w:pPr>
                    <w:pStyle w:val="17"/>
                    <w:rPr>
                      <w:color w:val="auto"/>
                    </w:rPr>
                  </w:pPr>
                  <w:r w:rsidRPr="00F97D59">
                    <w:rPr>
                      <w:color w:val="auto"/>
                    </w:rPr>
                    <w:t>烃</w:t>
                  </w:r>
                </w:p>
              </w:tc>
              <w:tc>
                <w:tcPr>
                  <w:tcW w:w="723" w:type="pct"/>
                  <w:vAlign w:val="center"/>
                  <w:hideMark/>
                </w:tcPr>
                <w:p w14:paraId="06243FA1" w14:textId="77777777" w:rsidR="00495BB6" w:rsidRPr="00F97D59" w:rsidRDefault="00495BB6" w:rsidP="00495BB6">
                  <w:pPr>
                    <w:pStyle w:val="17"/>
                    <w:rPr>
                      <w:color w:val="auto"/>
                    </w:rPr>
                  </w:pPr>
                  <w:r w:rsidRPr="00F97D59">
                    <w:rPr>
                      <w:color w:val="auto"/>
                    </w:rPr>
                    <w:t>2020.11.9</w:t>
                  </w:r>
                </w:p>
              </w:tc>
              <w:tc>
                <w:tcPr>
                  <w:tcW w:w="802" w:type="pct"/>
                  <w:vAlign w:val="center"/>
                  <w:hideMark/>
                </w:tcPr>
                <w:p w14:paraId="37A9B05F" w14:textId="77777777" w:rsidR="00495BB6" w:rsidRPr="00F97D59" w:rsidRDefault="00495BB6" w:rsidP="00495BB6">
                  <w:pPr>
                    <w:pStyle w:val="17"/>
                    <w:rPr>
                      <w:color w:val="auto"/>
                    </w:rPr>
                  </w:pPr>
                  <w:r w:rsidRPr="00F97D59">
                    <w:rPr>
                      <w:color w:val="auto"/>
                    </w:rPr>
                    <w:t>0.89</w:t>
                  </w:r>
                  <w:r w:rsidRPr="00F97D59">
                    <w:rPr>
                      <w:color w:val="auto"/>
                    </w:rPr>
                    <w:t>～</w:t>
                  </w:r>
                  <w:r w:rsidRPr="00F97D59">
                    <w:rPr>
                      <w:color w:val="auto"/>
                    </w:rPr>
                    <w:t>1.01</w:t>
                  </w:r>
                </w:p>
              </w:tc>
              <w:tc>
                <w:tcPr>
                  <w:tcW w:w="632" w:type="pct"/>
                  <w:vMerge w:val="restart"/>
                  <w:vAlign w:val="center"/>
                  <w:hideMark/>
                </w:tcPr>
                <w:p w14:paraId="03DFFEC9" w14:textId="77777777" w:rsidR="00495BB6" w:rsidRPr="00F97D59" w:rsidRDefault="00495BB6" w:rsidP="00495BB6">
                  <w:pPr>
                    <w:pStyle w:val="17"/>
                    <w:rPr>
                      <w:color w:val="auto"/>
                    </w:rPr>
                  </w:pPr>
                  <w:r w:rsidRPr="00F97D59">
                    <w:rPr>
                      <w:color w:val="auto"/>
                    </w:rPr>
                    <w:t>2</w:t>
                  </w:r>
                </w:p>
              </w:tc>
              <w:tc>
                <w:tcPr>
                  <w:tcW w:w="670" w:type="pct"/>
                  <w:vAlign w:val="center"/>
                  <w:hideMark/>
                </w:tcPr>
                <w:p w14:paraId="433E296E" w14:textId="77777777" w:rsidR="00495BB6" w:rsidRPr="00F97D59" w:rsidRDefault="00495BB6" w:rsidP="00495BB6">
                  <w:pPr>
                    <w:pStyle w:val="17"/>
                    <w:rPr>
                      <w:color w:val="auto"/>
                    </w:rPr>
                  </w:pPr>
                  <w:r w:rsidRPr="00F97D59">
                    <w:rPr>
                      <w:color w:val="auto"/>
                    </w:rPr>
                    <w:t>50.50</w:t>
                  </w:r>
                </w:p>
              </w:tc>
              <w:tc>
                <w:tcPr>
                  <w:tcW w:w="660" w:type="pct"/>
                  <w:vAlign w:val="center"/>
                  <w:hideMark/>
                </w:tcPr>
                <w:p w14:paraId="42C83495" w14:textId="77777777" w:rsidR="00495BB6" w:rsidRPr="00F97D59" w:rsidRDefault="00495BB6" w:rsidP="00495BB6">
                  <w:pPr>
                    <w:pStyle w:val="17"/>
                    <w:rPr>
                      <w:color w:val="auto"/>
                    </w:rPr>
                  </w:pPr>
                  <w:r w:rsidRPr="00F97D59">
                    <w:rPr>
                      <w:color w:val="auto"/>
                    </w:rPr>
                    <w:t>0</w:t>
                  </w:r>
                </w:p>
              </w:tc>
              <w:tc>
                <w:tcPr>
                  <w:tcW w:w="659" w:type="pct"/>
                  <w:vAlign w:val="center"/>
                  <w:hideMark/>
                </w:tcPr>
                <w:p w14:paraId="159606E2" w14:textId="77777777" w:rsidR="00495BB6" w:rsidRPr="00F97D59" w:rsidRDefault="00495BB6" w:rsidP="00495BB6">
                  <w:pPr>
                    <w:pStyle w:val="17"/>
                    <w:rPr>
                      <w:color w:val="auto"/>
                    </w:rPr>
                  </w:pPr>
                  <w:r w:rsidRPr="00F97D59">
                    <w:rPr>
                      <w:color w:val="auto"/>
                    </w:rPr>
                    <w:t>达标</w:t>
                  </w:r>
                </w:p>
              </w:tc>
            </w:tr>
            <w:tr w:rsidR="00F97D59" w:rsidRPr="00F97D59" w14:paraId="73CF9CA5" w14:textId="77777777" w:rsidTr="00495BB6">
              <w:trPr>
                <w:trHeight w:val="340"/>
                <w:jc w:val="center"/>
              </w:trPr>
              <w:tc>
                <w:tcPr>
                  <w:tcW w:w="0" w:type="auto"/>
                  <w:vMerge/>
                  <w:vAlign w:val="center"/>
                  <w:hideMark/>
                </w:tcPr>
                <w:p w14:paraId="133F88C7" w14:textId="77777777" w:rsidR="00495BB6" w:rsidRPr="00F97D59" w:rsidRDefault="00495BB6" w:rsidP="00495BB6">
                  <w:pPr>
                    <w:pStyle w:val="17"/>
                    <w:rPr>
                      <w:color w:val="auto"/>
                    </w:rPr>
                  </w:pPr>
                </w:p>
              </w:tc>
              <w:tc>
                <w:tcPr>
                  <w:tcW w:w="0" w:type="auto"/>
                  <w:vMerge/>
                  <w:vAlign w:val="center"/>
                  <w:hideMark/>
                </w:tcPr>
                <w:p w14:paraId="076EF770" w14:textId="77777777" w:rsidR="00495BB6" w:rsidRPr="00F97D59" w:rsidRDefault="00495BB6" w:rsidP="00495BB6">
                  <w:pPr>
                    <w:pStyle w:val="17"/>
                    <w:rPr>
                      <w:color w:val="auto"/>
                    </w:rPr>
                  </w:pPr>
                </w:p>
              </w:tc>
              <w:tc>
                <w:tcPr>
                  <w:tcW w:w="723" w:type="pct"/>
                  <w:vAlign w:val="center"/>
                  <w:hideMark/>
                </w:tcPr>
                <w:p w14:paraId="47173F8E" w14:textId="77777777" w:rsidR="00495BB6" w:rsidRPr="00F97D59" w:rsidRDefault="00495BB6" w:rsidP="00495BB6">
                  <w:pPr>
                    <w:pStyle w:val="17"/>
                    <w:rPr>
                      <w:color w:val="auto"/>
                    </w:rPr>
                  </w:pPr>
                  <w:r w:rsidRPr="00F97D59">
                    <w:rPr>
                      <w:color w:val="auto"/>
                    </w:rPr>
                    <w:t>2020.11.10</w:t>
                  </w:r>
                </w:p>
              </w:tc>
              <w:tc>
                <w:tcPr>
                  <w:tcW w:w="802" w:type="pct"/>
                  <w:vAlign w:val="center"/>
                  <w:hideMark/>
                </w:tcPr>
                <w:p w14:paraId="61EE0972" w14:textId="77777777" w:rsidR="00495BB6" w:rsidRPr="00F97D59" w:rsidRDefault="00495BB6" w:rsidP="00495BB6">
                  <w:pPr>
                    <w:pStyle w:val="17"/>
                    <w:rPr>
                      <w:color w:val="auto"/>
                    </w:rPr>
                  </w:pPr>
                  <w:r w:rsidRPr="00F97D59">
                    <w:rPr>
                      <w:color w:val="auto"/>
                    </w:rPr>
                    <w:t>0.83</w:t>
                  </w:r>
                  <w:r w:rsidRPr="00F97D59">
                    <w:rPr>
                      <w:color w:val="auto"/>
                    </w:rPr>
                    <w:t>～</w:t>
                  </w:r>
                  <w:r w:rsidRPr="00F97D59">
                    <w:rPr>
                      <w:color w:val="auto"/>
                    </w:rPr>
                    <w:t>0.94</w:t>
                  </w:r>
                </w:p>
              </w:tc>
              <w:tc>
                <w:tcPr>
                  <w:tcW w:w="0" w:type="auto"/>
                  <w:vMerge/>
                  <w:vAlign w:val="center"/>
                  <w:hideMark/>
                </w:tcPr>
                <w:p w14:paraId="03ED329C" w14:textId="77777777" w:rsidR="00495BB6" w:rsidRPr="00F97D59" w:rsidRDefault="00495BB6" w:rsidP="00495BB6">
                  <w:pPr>
                    <w:pStyle w:val="17"/>
                    <w:rPr>
                      <w:color w:val="auto"/>
                    </w:rPr>
                  </w:pPr>
                </w:p>
              </w:tc>
              <w:tc>
                <w:tcPr>
                  <w:tcW w:w="670" w:type="pct"/>
                  <w:vAlign w:val="center"/>
                  <w:hideMark/>
                </w:tcPr>
                <w:p w14:paraId="3DBB3621" w14:textId="77777777" w:rsidR="00495BB6" w:rsidRPr="00F97D59" w:rsidRDefault="00495BB6" w:rsidP="00495BB6">
                  <w:pPr>
                    <w:pStyle w:val="17"/>
                    <w:rPr>
                      <w:color w:val="auto"/>
                    </w:rPr>
                  </w:pPr>
                  <w:r w:rsidRPr="00F97D59">
                    <w:rPr>
                      <w:color w:val="auto"/>
                    </w:rPr>
                    <w:t>47.00</w:t>
                  </w:r>
                </w:p>
              </w:tc>
              <w:tc>
                <w:tcPr>
                  <w:tcW w:w="660" w:type="pct"/>
                  <w:vAlign w:val="center"/>
                  <w:hideMark/>
                </w:tcPr>
                <w:p w14:paraId="52187750" w14:textId="77777777" w:rsidR="00495BB6" w:rsidRPr="00F97D59" w:rsidRDefault="00495BB6" w:rsidP="00495BB6">
                  <w:pPr>
                    <w:pStyle w:val="17"/>
                    <w:rPr>
                      <w:color w:val="auto"/>
                    </w:rPr>
                  </w:pPr>
                  <w:r w:rsidRPr="00F97D59">
                    <w:rPr>
                      <w:color w:val="auto"/>
                    </w:rPr>
                    <w:t>0</w:t>
                  </w:r>
                </w:p>
              </w:tc>
              <w:tc>
                <w:tcPr>
                  <w:tcW w:w="659" w:type="pct"/>
                  <w:vAlign w:val="center"/>
                  <w:hideMark/>
                </w:tcPr>
                <w:p w14:paraId="0FA62469" w14:textId="77777777" w:rsidR="00495BB6" w:rsidRPr="00F97D59" w:rsidRDefault="00495BB6" w:rsidP="00495BB6">
                  <w:pPr>
                    <w:pStyle w:val="17"/>
                    <w:rPr>
                      <w:color w:val="auto"/>
                    </w:rPr>
                  </w:pPr>
                  <w:r w:rsidRPr="00F97D59">
                    <w:rPr>
                      <w:color w:val="auto"/>
                    </w:rPr>
                    <w:t>达标</w:t>
                  </w:r>
                </w:p>
              </w:tc>
            </w:tr>
            <w:tr w:rsidR="00F97D59" w:rsidRPr="00F97D59" w14:paraId="0B148746" w14:textId="77777777" w:rsidTr="00495BB6">
              <w:trPr>
                <w:trHeight w:val="340"/>
                <w:jc w:val="center"/>
              </w:trPr>
              <w:tc>
                <w:tcPr>
                  <w:tcW w:w="0" w:type="auto"/>
                  <w:vMerge/>
                  <w:vAlign w:val="center"/>
                  <w:hideMark/>
                </w:tcPr>
                <w:p w14:paraId="7EB9513C" w14:textId="77777777" w:rsidR="00495BB6" w:rsidRPr="00F97D59" w:rsidRDefault="00495BB6" w:rsidP="00495BB6">
                  <w:pPr>
                    <w:pStyle w:val="17"/>
                    <w:rPr>
                      <w:color w:val="auto"/>
                    </w:rPr>
                  </w:pPr>
                </w:p>
              </w:tc>
              <w:tc>
                <w:tcPr>
                  <w:tcW w:w="0" w:type="auto"/>
                  <w:vMerge/>
                  <w:vAlign w:val="center"/>
                  <w:hideMark/>
                </w:tcPr>
                <w:p w14:paraId="266E6F32" w14:textId="77777777" w:rsidR="00495BB6" w:rsidRPr="00F97D59" w:rsidRDefault="00495BB6" w:rsidP="00495BB6">
                  <w:pPr>
                    <w:pStyle w:val="17"/>
                    <w:rPr>
                      <w:color w:val="auto"/>
                    </w:rPr>
                  </w:pPr>
                </w:p>
              </w:tc>
              <w:tc>
                <w:tcPr>
                  <w:tcW w:w="723" w:type="pct"/>
                  <w:vAlign w:val="center"/>
                  <w:hideMark/>
                </w:tcPr>
                <w:p w14:paraId="75ACA980" w14:textId="77777777" w:rsidR="00495BB6" w:rsidRPr="00F97D59" w:rsidRDefault="00495BB6" w:rsidP="00495BB6">
                  <w:pPr>
                    <w:pStyle w:val="17"/>
                    <w:rPr>
                      <w:color w:val="auto"/>
                    </w:rPr>
                  </w:pPr>
                  <w:r w:rsidRPr="00F97D59">
                    <w:rPr>
                      <w:color w:val="auto"/>
                    </w:rPr>
                    <w:t>2020.11.11</w:t>
                  </w:r>
                </w:p>
              </w:tc>
              <w:tc>
                <w:tcPr>
                  <w:tcW w:w="802" w:type="pct"/>
                  <w:vAlign w:val="center"/>
                  <w:hideMark/>
                </w:tcPr>
                <w:p w14:paraId="7BEF999E" w14:textId="77777777" w:rsidR="00495BB6" w:rsidRPr="00F97D59" w:rsidRDefault="00495BB6" w:rsidP="00495BB6">
                  <w:pPr>
                    <w:pStyle w:val="17"/>
                    <w:rPr>
                      <w:color w:val="auto"/>
                    </w:rPr>
                  </w:pPr>
                  <w:r w:rsidRPr="00F97D59">
                    <w:rPr>
                      <w:color w:val="auto"/>
                    </w:rPr>
                    <w:t>0.86</w:t>
                  </w:r>
                  <w:r w:rsidRPr="00F97D59">
                    <w:rPr>
                      <w:color w:val="auto"/>
                    </w:rPr>
                    <w:t>～</w:t>
                  </w:r>
                  <w:r w:rsidRPr="00F97D59">
                    <w:rPr>
                      <w:color w:val="auto"/>
                    </w:rPr>
                    <w:t>0.88</w:t>
                  </w:r>
                </w:p>
              </w:tc>
              <w:tc>
                <w:tcPr>
                  <w:tcW w:w="0" w:type="auto"/>
                  <w:vMerge/>
                  <w:vAlign w:val="center"/>
                  <w:hideMark/>
                </w:tcPr>
                <w:p w14:paraId="31E547FF" w14:textId="77777777" w:rsidR="00495BB6" w:rsidRPr="00F97D59" w:rsidRDefault="00495BB6" w:rsidP="00495BB6">
                  <w:pPr>
                    <w:pStyle w:val="17"/>
                    <w:rPr>
                      <w:color w:val="auto"/>
                    </w:rPr>
                  </w:pPr>
                </w:p>
              </w:tc>
              <w:tc>
                <w:tcPr>
                  <w:tcW w:w="670" w:type="pct"/>
                  <w:vAlign w:val="center"/>
                  <w:hideMark/>
                </w:tcPr>
                <w:p w14:paraId="4407D661" w14:textId="77777777" w:rsidR="00495BB6" w:rsidRPr="00F97D59" w:rsidRDefault="00495BB6" w:rsidP="00495BB6">
                  <w:pPr>
                    <w:pStyle w:val="17"/>
                    <w:rPr>
                      <w:color w:val="auto"/>
                    </w:rPr>
                  </w:pPr>
                  <w:r w:rsidRPr="00F97D59">
                    <w:rPr>
                      <w:color w:val="auto"/>
                    </w:rPr>
                    <w:t>44.00</w:t>
                  </w:r>
                </w:p>
              </w:tc>
              <w:tc>
                <w:tcPr>
                  <w:tcW w:w="660" w:type="pct"/>
                  <w:vAlign w:val="center"/>
                  <w:hideMark/>
                </w:tcPr>
                <w:p w14:paraId="7BB831C8" w14:textId="77777777" w:rsidR="00495BB6" w:rsidRPr="00F97D59" w:rsidRDefault="00495BB6" w:rsidP="00495BB6">
                  <w:pPr>
                    <w:pStyle w:val="17"/>
                    <w:rPr>
                      <w:color w:val="auto"/>
                    </w:rPr>
                  </w:pPr>
                  <w:r w:rsidRPr="00F97D59">
                    <w:rPr>
                      <w:color w:val="auto"/>
                    </w:rPr>
                    <w:t>0</w:t>
                  </w:r>
                </w:p>
              </w:tc>
              <w:tc>
                <w:tcPr>
                  <w:tcW w:w="659" w:type="pct"/>
                  <w:vAlign w:val="center"/>
                  <w:hideMark/>
                </w:tcPr>
                <w:p w14:paraId="645AD119" w14:textId="77777777" w:rsidR="00495BB6" w:rsidRPr="00F97D59" w:rsidRDefault="00495BB6" w:rsidP="00495BB6">
                  <w:pPr>
                    <w:pStyle w:val="17"/>
                    <w:rPr>
                      <w:color w:val="auto"/>
                    </w:rPr>
                  </w:pPr>
                  <w:r w:rsidRPr="00F97D59">
                    <w:rPr>
                      <w:color w:val="auto"/>
                    </w:rPr>
                    <w:t>达标</w:t>
                  </w:r>
                </w:p>
              </w:tc>
            </w:tr>
            <w:tr w:rsidR="00F97D59" w:rsidRPr="00F97D59" w14:paraId="1B0CBF48" w14:textId="77777777" w:rsidTr="00495BB6">
              <w:trPr>
                <w:trHeight w:val="340"/>
                <w:jc w:val="center"/>
              </w:trPr>
              <w:tc>
                <w:tcPr>
                  <w:tcW w:w="0" w:type="auto"/>
                  <w:vMerge/>
                  <w:vAlign w:val="center"/>
                  <w:hideMark/>
                </w:tcPr>
                <w:p w14:paraId="2D963E14" w14:textId="77777777" w:rsidR="00495BB6" w:rsidRPr="00F97D59" w:rsidRDefault="00495BB6" w:rsidP="00495BB6">
                  <w:pPr>
                    <w:pStyle w:val="17"/>
                    <w:rPr>
                      <w:color w:val="auto"/>
                    </w:rPr>
                  </w:pPr>
                </w:p>
              </w:tc>
              <w:tc>
                <w:tcPr>
                  <w:tcW w:w="0" w:type="auto"/>
                  <w:vMerge/>
                  <w:vAlign w:val="center"/>
                  <w:hideMark/>
                </w:tcPr>
                <w:p w14:paraId="77D86133" w14:textId="77777777" w:rsidR="00495BB6" w:rsidRPr="00F97D59" w:rsidRDefault="00495BB6" w:rsidP="00495BB6">
                  <w:pPr>
                    <w:pStyle w:val="17"/>
                    <w:rPr>
                      <w:color w:val="auto"/>
                    </w:rPr>
                  </w:pPr>
                </w:p>
              </w:tc>
              <w:tc>
                <w:tcPr>
                  <w:tcW w:w="723" w:type="pct"/>
                  <w:vAlign w:val="center"/>
                  <w:hideMark/>
                </w:tcPr>
                <w:p w14:paraId="4315DCDC" w14:textId="77777777" w:rsidR="00495BB6" w:rsidRPr="00F97D59" w:rsidRDefault="00495BB6" w:rsidP="00495BB6">
                  <w:pPr>
                    <w:pStyle w:val="17"/>
                    <w:rPr>
                      <w:color w:val="auto"/>
                    </w:rPr>
                  </w:pPr>
                  <w:r w:rsidRPr="00F97D59">
                    <w:rPr>
                      <w:color w:val="auto"/>
                    </w:rPr>
                    <w:t>2020.11.12</w:t>
                  </w:r>
                </w:p>
              </w:tc>
              <w:tc>
                <w:tcPr>
                  <w:tcW w:w="802" w:type="pct"/>
                  <w:vAlign w:val="center"/>
                  <w:hideMark/>
                </w:tcPr>
                <w:p w14:paraId="38C6BD2A" w14:textId="77777777" w:rsidR="00495BB6" w:rsidRPr="00F97D59" w:rsidRDefault="00495BB6" w:rsidP="00495BB6">
                  <w:pPr>
                    <w:pStyle w:val="17"/>
                    <w:rPr>
                      <w:color w:val="auto"/>
                    </w:rPr>
                  </w:pPr>
                  <w:r w:rsidRPr="00F97D59">
                    <w:rPr>
                      <w:color w:val="auto"/>
                    </w:rPr>
                    <w:t>0.92</w:t>
                  </w:r>
                  <w:r w:rsidRPr="00F97D59">
                    <w:rPr>
                      <w:color w:val="auto"/>
                    </w:rPr>
                    <w:t>～</w:t>
                  </w:r>
                  <w:r w:rsidRPr="00F97D59">
                    <w:rPr>
                      <w:color w:val="auto"/>
                    </w:rPr>
                    <w:t>0.93</w:t>
                  </w:r>
                </w:p>
              </w:tc>
              <w:tc>
                <w:tcPr>
                  <w:tcW w:w="0" w:type="auto"/>
                  <w:vMerge/>
                  <w:vAlign w:val="center"/>
                  <w:hideMark/>
                </w:tcPr>
                <w:p w14:paraId="3B53B48C" w14:textId="77777777" w:rsidR="00495BB6" w:rsidRPr="00F97D59" w:rsidRDefault="00495BB6" w:rsidP="00495BB6">
                  <w:pPr>
                    <w:pStyle w:val="17"/>
                    <w:rPr>
                      <w:color w:val="auto"/>
                    </w:rPr>
                  </w:pPr>
                </w:p>
              </w:tc>
              <w:tc>
                <w:tcPr>
                  <w:tcW w:w="670" w:type="pct"/>
                  <w:vAlign w:val="center"/>
                  <w:hideMark/>
                </w:tcPr>
                <w:p w14:paraId="154232DB" w14:textId="77777777" w:rsidR="00495BB6" w:rsidRPr="00F97D59" w:rsidRDefault="00495BB6" w:rsidP="00495BB6">
                  <w:pPr>
                    <w:pStyle w:val="17"/>
                    <w:rPr>
                      <w:color w:val="auto"/>
                    </w:rPr>
                  </w:pPr>
                  <w:r w:rsidRPr="00F97D59">
                    <w:rPr>
                      <w:color w:val="auto"/>
                    </w:rPr>
                    <w:t>46.50</w:t>
                  </w:r>
                </w:p>
              </w:tc>
              <w:tc>
                <w:tcPr>
                  <w:tcW w:w="660" w:type="pct"/>
                  <w:vAlign w:val="center"/>
                  <w:hideMark/>
                </w:tcPr>
                <w:p w14:paraId="27A5C6CA" w14:textId="77777777" w:rsidR="00495BB6" w:rsidRPr="00F97D59" w:rsidRDefault="00495BB6" w:rsidP="00495BB6">
                  <w:pPr>
                    <w:pStyle w:val="17"/>
                    <w:rPr>
                      <w:color w:val="auto"/>
                    </w:rPr>
                  </w:pPr>
                  <w:r w:rsidRPr="00F97D59">
                    <w:rPr>
                      <w:color w:val="auto"/>
                    </w:rPr>
                    <w:t>0</w:t>
                  </w:r>
                </w:p>
              </w:tc>
              <w:tc>
                <w:tcPr>
                  <w:tcW w:w="659" w:type="pct"/>
                  <w:vAlign w:val="center"/>
                  <w:hideMark/>
                </w:tcPr>
                <w:p w14:paraId="1DC7F4F3" w14:textId="77777777" w:rsidR="00495BB6" w:rsidRPr="00F97D59" w:rsidRDefault="00495BB6" w:rsidP="00495BB6">
                  <w:pPr>
                    <w:pStyle w:val="17"/>
                    <w:rPr>
                      <w:color w:val="auto"/>
                    </w:rPr>
                  </w:pPr>
                  <w:r w:rsidRPr="00F97D59">
                    <w:rPr>
                      <w:color w:val="auto"/>
                    </w:rPr>
                    <w:t>达标</w:t>
                  </w:r>
                </w:p>
              </w:tc>
            </w:tr>
            <w:tr w:rsidR="00F97D59" w:rsidRPr="00F97D59" w14:paraId="74192C39" w14:textId="77777777" w:rsidTr="00495BB6">
              <w:trPr>
                <w:trHeight w:val="340"/>
                <w:jc w:val="center"/>
              </w:trPr>
              <w:tc>
                <w:tcPr>
                  <w:tcW w:w="0" w:type="auto"/>
                  <w:vMerge/>
                  <w:vAlign w:val="center"/>
                  <w:hideMark/>
                </w:tcPr>
                <w:p w14:paraId="5312FF0D" w14:textId="77777777" w:rsidR="00495BB6" w:rsidRPr="00F97D59" w:rsidRDefault="00495BB6" w:rsidP="00495BB6">
                  <w:pPr>
                    <w:pStyle w:val="17"/>
                    <w:rPr>
                      <w:color w:val="auto"/>
                    </w:rPr>
                  </w:pPr>
                </w:p>
              </w:tc>
              <w:tc>
                <w:tcPr>
                  <w:tcW w:w="0" w:type="auto"/>
                  <w:vMerge/>
                  <w:vAlign w:val="center"/>
                  <w:hideMark/>
                </w:tcPr>
                <w:p w14:paraId="1ACF8405" w14:textId="77777777" w:rsidR="00495BB6" w:rsidRPr="00F97D59" w:rsidRDefault="00495BB6" w:rsidP="00495BB6">
                  <w:pPr>
                    <w:pStyle w:val="17"/>
                    <w:rPr>
                      <w:color w:val="auto"/>
                    </w:rPr>
                  </w:pPr>
                </w:p>
              </w:tc>
              <w:tc>
                <w:tcPr>
                  <w:tcW w:w="723" w:type="pct"/>
                  <w:vAlign w:val="center"/>
                  <w:hideMark/>
                </w:tcPr>
                <w:p w14:paraId="260875AE" w14:textId="77777777" w:rsidR="00495BB6" w:rsidRPr="00F97D59" w:rsidRDefault="00495BB6" w:rsidP="00495BB6">
                  <w:pPr>
                    <w:pStyle w:val="17"/>
                    <w:rPr>
                      <w:color w:val="auto"/>
                    </w:rPr>
                  </w:pPr>
                  <w:r w:rsidRPr="00F97D59">
                    <w:rPr>
                      <w:color w:val="auto"/>
                    </w:rPr>
                    <w:t>2020.11.13</w:t>
                  </w:r>
                </w:p>
              </w:tc>
              <w:tc>
                <w:tcPr>
                  <w:tcW w:w="802" w:type="pct"/>
                  <w:vAlign w:val="center"/>
                  <w:hideMark/>
                </w:tcPr>
                <w:p w14:paraId="2D976117" w14:textId="77777777" w:rsidR="00495BB6" w:rsidRPr="00F97D59" w:rsidRDefault="00495BB6" w:rsidP="00495BB6">
                  <w:pPr>
                    <w:pStyle w:val="17"/>
                    <w:rPr>
                      <w:color w:val="auto"/>
                    </w:rPr>
                  </w:pPr>
                  <w:r w:rsidRPr="00F97D59">
                    <w:rPr>
                      <w:color w:val="auto"/>
                    </w:rPr>
                    <w:t>0.92</w:t>
                  </w:r>
                  <w:r w:rsidRPr="00F97D59">
                    <w:rPr>
                      <w:color w:val="auto"/>
                    </w:rPr>
                    <w:t>～</w:t>
                  </w:r>
                  <w:r w:rsidRPr="00F97D59">
                    <w:rPr>
                      <w:color w:val="auto"/>
                    </w:rPr>
                    <w:t>0.94</w:t>
                  </w:r>
                </w:p>
              </w:tc>
              <w:tc>
                <w:tcPr>
                  <w:tcW w:w="0" w:type="auto"/>
                  <w:vMerge/>
                  <w:vAlign w:val="center"/>
                  <w:hideMark/>
                </w:tcPr>
                <w:p w14:paraId="237470C5" w14:textId="77777777" w:rsidR="00495BB6" w:rsidRPr="00F97D59" w:rsidRDefault="00495BB6" w:rsidP="00495BB6">
                  <w:pPr>
                    <w:pStyle w:val="17"/>
                    <w:rPr>
                      <w:color w:val="auto"/>
                    </w:rPr>
                  </w:pPr>
                </w:p>
              </w:tc>
              <w:tc>
                <w:tcPr>
                  <w:tcW w:w="670" w:type="pct"/>
                  <w:vAlign w:val="center"/>
                  <w:hideMark/>
                </w:tcPr>
                <w:p w14:paraId="4516FEFF" w14:textId="77777777" w:rsidR="00495BB6" w:rsidRPr="00F97D59" w:rsidRDefault="00495BB6" w:rsidP="00495BB6">
                  <w:pPr>
                    <w:pStyle w:val="17"/>
                    <w:rPr>
                      <w:color w:val="auto"/>
                    </w:rPr>
                  </w:pPr>
                  <w:r w:rsidRPr="00F97D59">
                    <w:rPr>
                      <w:color w:val="auto"/>
                    </w:rPr>
                    <w:t>47.00</w:t>
                  </w:r>
                </w:p>
              </w:tc>
              <w:tc>
                <w:tcPr>
                  <w:tcW w:w="660" w:type="pct"/>
                  <w:vAlign w:val="center"/>
                  <w:hideMark/>
                </w:tcPr>
                <w:p w14:paraId="1E4156C7" w14:textId="77777777" w:rsidR="00495BB6" w:rsidRPr="00F97D59" w:rsidRDefault="00495BB6" w:rsidP="00495BB6">
                  <w:pPr>
                    <w:pStyle w:val="17"/>
                    <w:rPr>
                      <w:color w:val="auto"/>
                    </w:rPr>
                  </w:pPr>
                  <w:r w:rsidRPr="00F97D59">
                    <w:rPr>
                      <w:color w:val="auto"/>
                    </w:rPr>
                    <w:t>0</w:t>
                  </w:r>
                </w:p>
              </w:tc>
              <w:tc>
                <w:tcPr>
                  <w:tcW w:w="659" w:type="pct"/>
                  <w:vAlign w:val="center"/>
                  <w:hideMark/>
                </w:tcPr>
                <w:p w14:paraId="4BAAD779" w14:textId="77777777" w:rsidR="00495BB6" w:rsidRPr="00F97D59" w:rsidRDefault="00495BB6" w:rsidP="00495BB6">
                  <w:pPr>
                    <w:pStyle w:val="17"/>
                    <w:rPr>
                      <w:color w:val="auto"/>
                    </w:rPr>
                  </w:pPr>
                  <w:r w:rsidRPr="00F97D59">
                    <w:rPr>
                      <w:color w:val="auto"/>
                    </w:rPr>
                    <w:t>达标</w:t>
                  </w:r>
                </w:p>
              </w:tc>
            </w:tr>
            <w:tr w:rsidR="00F97D59" w:rsidRPr="00F97D59" w14:paraId="41807025" w14:textId="77777777" w:rsidTr="00495BB6">
              <w:trPr>
                <w:trHeight w:val="340"/>
                <w:jc w:val="center"/>
              </w:trPr>
              <w:tc>
                <w:tcPr>
                  <w:tcW w:w="0" w:type="auto"/>
                  <w:vMerge/>
                  <w:vAlign w:val="center"/>
                  <w:hideMark/>
                </w:tcPr>
                <w:p w14:paraId="04C27CCC" w14:textId="77777777" w:rsidR="00495BB6" w:rsidRPr="00F97D59" w:rsidRDefault="00495BB6" w:rsidP="00495BB6">
                  <w:pPr>
                    <w:pStyle w:val="17"/>
                    <w:rPr>
                      <w:color w:val="auto"/>
                    </w:rPr>
                  </w:pPr>
                </w:p>
              </w:tc>
              <w:tc>
                <w:tcPr>
                  <w:tcW w:w="0" w:type="auto"/>
                  <w:vMerge/>
                  <w:vAlign w:val="center"/>
                  <w:hideMark/>
                </w:tcPr>
                <w:p w14:paraId="343A5BC7" w14:textId="77777777" w:rsidR="00495BB6" w:rsidRPr="00F97D59" w:rsidRDefault="00495BB6" w:rsidP="00495BB6">
                  <w:pPr>
                    <w:pStyle w:val="17"/>
                    <w:rPr>
                      <w:color w:val="auto"/>
                    </w:rPr>
                  </w:pPr>
                </w:p>
              </w:tc>
              <w:tc>
                <w:tcPr>
                  <w:tcW w:w="723" w:type="pct"/>
                  <w:vAlign w:val="center"/>
                  <w:hideMark/>
                </w:tcPr>
                <w:p w14:paraId="3DDFA793" w14:textId="77777777" w:rsidR="00495BB6" w:rsidRPr="00F97D59" w:rsidRDefault="00495BB6" w:rsidP="00495BB6">
                  <w:pPr>
                    <w:pStyle w:val="17"/>
                    <w:rPr>
                      <w:color w:val="auto"/>
                    </w:rPr>
                  </w:pPr>
                  <w:r w:rsidRPr="00F97D59">
                    <w:rPr>
                      <w:color w:val="auto"/>
                    </w:rPr>
                    <w:t>2020.11.14</w:t>
                  </w:r>
                </w:p>
              </w:tc>
              <w:tc>
                <w:tcPr>
                  <w:tcW w:w="802" w:type="pct"/>
                  <w:vAlign w:val="center"/>
                  <w:hideMark/>
                </w:tcPr>
                <w:p w14:paraId="482C9AC7" w14:textId="77777777" w:rsidR="00495BB6" w:rsidRPr="00F97D59" w:rsidRDefault="00495BB6" w:rsidP="00495BB6">
                  <w:pPr>
                    <w:pStyle w:val="17"/>
                    <w:rPr>
                      <w:color w:val="auto"/>
                    </w:rPr>
                  </w:pPr>
                  <w:r w:rsidRPr="00F97D59">
                    <w:rPr>
                      <w:color w:val="auto"/>
                    </w:rPr>
                    <w:t>0.86</w:t>
                  </w:r>
                  <w:r w:rsidRPr="00F97D59">
                    <w:rPr>
                      <w:color w:val="auto"/>
                    </w:rPr>
                    <w:t>～</w:t>
                  </w:r>
                  <w:r w:rsidRPr="00F97D59">
                    <w:rPr>
                      <w:color w:val="auto"/>
                    </w:rPr>
                    <w:t>0.92</w:t>
                  </w:r>
                </w:p>
              </w:tc>
              <w:tc>
                <w:tcPr>
                  <w:tcW w:w="0" w:type="auto"/>
                  <w:vMerge/>
                  <w:vAlign w:val="center"/>
                  <w:hideMark/>
                </w:tcPr>
                <w:p w14:paraId="723A9F1A" w14:textId="77777777" w:rsidR="00495BB6" w:rsidRPr="00F97D59" w:rsidRDefault="00495BB6" w:rsidP="00495BB6">
                  <w:pPr>
                    <w:pStyle w:val="17"/>
                    <w:rPr>
                      <w:color w:val="auto"/>
                    </w:rPr>
                  </w:pPr>
                </w:p>
              </w:tc>
              <w:tc>
                <w:tcPr>
                  <w:tcW w:w="670" w:type="pct"/>
                  <w:vAlign w:val="center"/>
                  <w:hideMark/>
                </w:tcPr>
                <w:p w14:paraId="4DF6AE57" w14:textId="77777777" w:rsidR="00495BB6" w:rsidRPr="00F97D59" w:rsidRDefault="00495BB6" w:rsidP="00495BB6">
                  <w:pPr>
                    <w:pStyle w:val="17"/>
                    <w:rPr>
                      <w:color w:val="auto"/>
                    </w:rPr>
                  </w:pPr>
                  <w:r w:rsidRPr="00F97D59">
                    <w:rPr>
                      <w:color w:val="auto"/>
                    </w:rPr>
                    <w:t>46.00</w:t>
                  </w:r>
                </w:p>
              </w:tc>
              <w:tc>
                <w:tcPr>
                  <w:tcW w:w="660" w:type="pct"/>
                  <w:vAlign w:val="center"/>
                  <w:hideMark/>
                </w:tcPr>
                <w:p w14:paraId="0B8B303A" w14:textId="77777777" w:rsidR="00495BB6" w:rsidRPr="00F97D59" w:rsidRDefault="00495BB6" w:rsidP="00495BB6">
                  <w:pPr>
                    <w:pStyle w:val="17"/>
                    <w:rPr>
                      <w:color w:val="auto"/>
                    </w:rPr>
                  </w:pPr>
                  <w:r w:rsidRPr="00F97D59">
                    <w:rPr>
                      <w:color w:val="auto"/>
                    </w:rPr>
                    <w:t>0</w:t>
                  </w:r>
                </w:p>
              </w:tc>
              <w:tc>
                <w:tcPr>
                  <w:tcW w:w="659" w:type="pct"/>
                  <w:vAlign w:val="center"/>
                  <w:hideMark/>
                </w:tcPr>
                <w:p w14:paraId="75C5D4C5" w14:textId="77777777" w:rsidR="00495BB6" w:rsidRPr="00F97D59" w:rsidRDefault="00495BB6" w:rsidP="00495BB6">
                  <w:pPr>
                    <w:pStyle w:val="17"/>
                    <w:rPr>
                      <w:color w:val="auto"/>
                    </w:rPr>
                  </w:pPr>
                  <w:r w:rsidRPr="00F97D59">
                    <w:rPr>
                      <w:color w:val="auto"/>
                    </w:rPr>
                    <w:t>达标</w:t>
                  </w:r>
                </w:p>
              </w:tc>
            </w:tr>
            <w:tr w:rsidR="00F97D59" w:rsidRPr="00F97D59" w14:paraId="11058FFC" w14:textId="77777777" w:rsidTr="00495BB6">
              <w:trPr>
                <w:trHeight w:val="340"/>
                <w:jc w:val="center"/>
              </w:trPr>
              <w:tc>
                <w:tcPr>
                  <w:tcW w:w="0" w:type="auto"/>
                  <w:vMerge/>
                  <w:vAlign w:val="center"/>
                  <w:hideMark/>
                </w:tcPr>
                <w:p w14:paraId="775B088A" w14:textId="77777777" w:rsidR="00495BB6" w:rsidRPr="00F97D59" w:rsidRDefault="00495BB6" w:rsidP="00495BB6">
                  <w:pPr>
                    <w:pStyle w:val="17"/>
                    <w:rPr>
                      <w:color w:val="auto"/>
                    </w:rPr>
                  </w:pPr>
                </w:p>
              </w:tc>
              <w:tc>
                <w:tcPr>
                  <w:tcW w:w="0" w:type="auto"/>
                  <w:vMerge/>
                  <w:vAlign w:val="center"/>
                  <w:hideMark/>
                </w:tcPr>
                <w:p w14:paraId="7A6392CF" w14:textId="77777777" w:rsidR="00495BB6" w:rsidRPr="00F97D59" w:rsidRDefault="00495BB6" w:rsidP="00495BB6">
                  <w:pPr>
                    <w:pStyle w:val="17"/>
                    <w:rPr>
                      <w:color w:val="auto"/>
                    </w:rPr>
                  </w:pPr>
                </w:p>
              </w:tc>
              <w:tc>
                <w:tcPr>
                  <w:tcW w:w="723" w:type="pct"/>
                  <w:vAlign w:val="center"/>
                  <w:hideMark/>
                </w:tcPr>
                <w:p w14:paraId="590418FE" w14:textId="77777777" w:rsidR="00495BB6" w:rsidRPr="00F97D59" w:rsidRDefault="00495BB6" w:rsidP="00495BB6">
                  <w:pPr>
                    <w:pStyle w:val="17"/>
                    <w:rPr>
                      <w:color w:val="auto"/>
                    </w:rPr>
                  </w:pPr>
                  <w:r w:rsidRPr="00F97D59">
                    <w:rPr>
                      <w:color w:val="auto"/>
                    </w:rPr>
                    <w:t>2020.11.15</w:t>
                  </w:r>
                </w:p>
              </w:tc>
              <w:tc>
                <w:tcPr>
                  <w:tcW w:w="802" w:type="pct"/>
                  <w:vAlign w:val="center"/>
                  <w:hideMark/>
                </w:tcPr>
                <w:p w14:paraId="0D3FA39D" w14:textId="77777777" w:rsidR="00495BB6" w:rsidRPr="00F97D59" w:rsidRDefault="00495BB6" w:rsidP="00495BB6">
                  <w:pPr>
                    <w:pStyle w:val="17"/>
                    <w:rPr>
                      <w:color w:val="auto"/>
                    </w:rPr>
                  </w:pPr>
                  <w:r w:rsidRPr="00F97D59">
                    <w:rPr>
                      <w:color w:val="auto"/>
                    </w:rPr>
                    <w:t>0.86</w:t>
                  </w:r>
                  <w:r w:rsidRPr="00F97D59">
                    <w:rPr>
                      <w:color w:val="auto"/>
                    </w:rPr>
                    <w:t>～</w:t>
                  </w:r>
                  <w:r w:rsidRPr="00F97D59">
                    <w:rPr>
                      <w:color w:val="auto"/>
                    </w:rPr>
                    <w:t>0.95</w:t>
                  </w:r>
                </w:p>
              </w:tc>
              <w:tc>
                <w:tcPr>
                  <w:tcW w:w="0" w:type="auto"/>
                  <w:vMerge/>
                  <w:vAlign w:val="center"/>
                  <w:hideMark/>
                </w:tcPr>
                <w:p w14:paraId="5D74819E" w14:textId="77777777" w:rsidR="00495BB6" w:rsidRPr="00F97D59" w:rsidRDefault="00495BB6" w:rsidP="00495BB6">
                  <w:pPr>
                    <w:pStyle w:val="17"/>
                    <w:rPr>
                      <w:color w:val="auto"/>
                    </w:rPr>
                  </w:pPr>
                </w:p>
              </w:tc>
              <w:tc>
                <w:tcPr>
                  <w:tcW w:w="670" w:type="pct"/>
                  <w:vAlign w:val="center"/>
                  <w:hideMark/>
                </w:tcPr>
                <w:p w14:paraId="599D8475" w14:textId="77777777" w:rsidR="00495BB6" w:rsidRPr="00F97D59" w:rsidRDefault="00495BB6" w:rsidP="00495BB6">
                  <w:pPr>
                    <w:pStyle w:val="17"/>
                    <w:rPr>
                      <w:color w:val="auto"/>
                    </w:rPr>
                  </w:pPr>
                  <w:r w:rsidRPr="00F97D59">
                    <w:rPr>
                      <w:color w:val="auto"/>
                    </w:rPr>
                    <w:t>47.50</w:t>
                  </w:r>
                </w:p>
              </w:tc>
              <w:tc>
                <w:tcPr>
                  <w:tcW w:w="660" w:type="pct"/>
                  <w:vAlign w:val="center"/>
                  <w:hideMark/>
                </w:tcPr>
                <w:p w14:paraId="0AEF523A" w14:textId="77777777" w:rsidR="00495BB6" w:rsidRPr="00F97D59" w:rsidRDefault="00495BB6" w:rsidP="00495BB6">
                  <w:pPr>
                    <w:pStyle w:val="17"/>
                    <w:rPr>
                      <w:color w:val="auto"/>
                    </w:rPr>
                  </w:pPr>
                  <w:r w:rsidRPr="00F97D59">
                    <w:rPr>
                      <w:color w:val="auto"/>
                    </w:rPr>
                    <w:t>0</w:t>
                  </w:r>
                </w:p>
              </w:tc>
              <w:tc>
                <w:tcPr>
                  <w:tcW w:w="659" w:type="pct"/>
                  <w:vAlign w:val="center"/>
                  <w:hideMark/>
                </w:tcPr>
                <w:p w14:paraId="1A3226C2" w14:textId="77777777" w:rsidR="00495BB6" w:rsidRPr="00F97D59" w:rsidRDefault="00495BB6" w:rsidP="00495BB6">
                  <w:pPr>
                    <w:pStyle w:val="17"/>
                    <w:rPr>
                      <w:color w:val="auto"/>
                    </w:rPr>
                  </w:pPr>
                  <w:r w:rsidRPr="00F97D59">
                    <w:rPr>
                      <w:color w:val="auto"/>
                    </w:rPr>
                    <w:t>达标</w:t>
                  </w:r>
                </w:p>
              </w:tc>
            </w:tr>
          </w:tbl>
          <w:p w14:paraId="334E2C49" w14:textId="77777777" w:rsidR="00495BB6" w:rsidRPr="00F97D59" w:rsidRDefault="00B63C0A" w:rsidP="00495BB6">
            <w:pPr>
              <w:spacing w:line="460" w:lineRule="exact"/>
              <w:ind w:firstLineChars="200" w:firstLine="480"/>
              <w:rPr>
                <w:sz w:val="24"/>
              </w:rPr>
            </w:pPr>
            <w:r w:rsidRPr="00F97D59">
              <w:rPr>
                <w:sz w:val="24"/>
              </w:rPr>
              <w:t>由表</w:t>
            </w:r>
            <w:r w:rsidR="004E3098" w:rsidRPr="00F97D59">
              <w:rPr>
                <w:sz w:val="24"/>
              </w:rPr>
              <w:t>3</w:t>
            </w:r>
            <w:r w:rsidR="00775248" w:rsidRPr="00F97D59">
              <w:rPr>
                <w:sz w:val="24"/>
              </w:rPr>
              <w:t>-4</w:t>
            </w:r>
            <w:r w:rsidR="00495BB6" w:rsidRPr="00F97D59">
              <w:rPr>
                <w:sz w:val="24"/>
              </w:rPr>
              <w:t>可以看出</w:t>
            </w:r>
            <w:r w:rsidRPr="00F97D59">
              <w:rPr>
                <w:sz w:val="24"/>
              </w:rPr>
              <w:t>，</w:t>
            </w:r>
            <w:r w:rsidR="00495BB6" w:rsidRPr="00F97D59">
              <w:rPr>
                <w:sz w:val="24"/>
              </w:rPr>
              <w:t>非甲烷总烃的</w:t>
            </w:r>
            <w:r w:rsidR="00495BB6" w:rsidRPr="00F97D59">
              <w:rPr>
                <w:sz w:val="24"/>
              </w:rPr>
              <w:t>1</w:t>
            </w:r>
            <w:r w:rsidR="00495BB6" w:rsidRPr="00F97D59">
              <w:rPr>
                <w:sz w:val="24"/>
              </w:rPr>
              <w:t>小时浓度值满足《大气污染物综合排放标准详解》中的环境管理推荐限值，项目所在地环境空气质量中非甲烷总烃达标。</w:t>
            </w:r>
          </w:p>
          <w:p w14:paraId="37ADD122" w14:textId="1C3834CC" w:rsidR="00462491" w:rsidRPr="00F97D59" w:rsidRDefault="004E3098" w:rsidP="00462491">
            <w:pPr>
              <w:spacing w:line="460" w:lineRule="exact"/>
              <w:ind w:firstLineChars="200" w:firstLine="480"/>
              <w:rPr>
                <w:sz w:val="24"/>
              </w:rPr>
            </w:pPr>
            <w:r w:rsidRPr="00F97D59">
              <w:rPr>
                <w:sz w:val="24"/>
              </w:rPr>
              <w:t>2</w:t>
            </w:r>
            <w:r w:rsidR="00462491" w:rsidRPr="00F97D59">
              <w:rPr>
                <w:sz w:val="24"/>
              </w:rPr>
              <w:t>、地表水环境</w:t>
            </w:r>
          </w:p>
          <w:p w14:paraId="11B32A5A" w14:textId="0AC2CCE7" w:rsidR="00462491" w:rsidRPr="00F97D59" w:rsidRDefault="00462491" w:rsidP="00462491">
            <w:pPr>
              <w:spacing w:line="460" w:lineRule="exact"/>
              <w:ind w:firstLineChars="200" w:firstLine="480"/>
              <w:rPr>
                <w:sz w:val="24"/>
              </w:rPr>
            </w:pPr>
            <w:r w:rsidRPr="00F97D59">
              <w:rPr>
                <w:sz w:val="24"/>
              </w:rPr>
              <w:t>本项目生活污水</w:t>
            </w:r>
            <w:r w:rsidR="00495BB6" w:rsidRPr="00F97D59">
              <w:rPr>
                <w:bCs/>
                <w:sz w:val="24"/>
              </w:rPr>
              <w:t>排入一座玻璃钢化粪池暂存后定期拉运至昌吉市污水处理厂处置</w:t>
            </w:r>
            <w:r w:rsidRPr="00F97D59">
              <w:rPr>
                <w:sz w:val="24"/>
              </w:rPr>
              <w:t>。评价范围内无地表水径流，与地表水体不发生水力联系</w:t>
            </w:r>
            <w:r w:rsidR="00443141" w:rsidRPr="00F97D59">
              <w:rPr>
                <w:sz w:val="24"/>
              </w:rPr>
              <w:t>，</w:t>
            </w:r>
            <w:r w:rsidR="00772EB2" w:rsidRPr="00F97D59">
              <w:rPr>
                <w:bCs/>
                <w:sz w:val="24"/>
              </w:rPr>
              <w:t>可不必进行地表水环境影响预测，只需按照评价导则的有关规定，简要说明所排放的污染物类型和数量、给排水状况、排水去向等，分析论证水污染防治措施的有效性及废水排放依托污水处理厂的可行性。根据调查项目评价范围内无地表水体，结合《环境影响评价技术导则</w:t>
            </w:r>
            <w:r w:rsidR="00772EB2" w:rsidRPr="00F97D59">
              <w:rPr>
                <w:bCs/>
                <w:sz w:val="24"/>
              </w:rPr>
              <w:t xml:space="preserve"> </w:t>
            </w:r>
            <w:r w:rsidR="00772EB2" w:rsidRPr="00F97D59">
              <w:rPr>
                <w:bCs/>
                <w:sz w:val="24"/>
              </w:rPr>
              <w:t>地表水环境》（</w:t>
            </w:r>
            <w:r w:rsidR="00772EB2" w:rsidRPr="00F97D59">
              <w:rPr>
                <w:bCs/>
                <w:sz w:val="24"/>
              </w:rPr>
              <w:t>HJ2.3-2018</w:t>
            </w:r>
            <w:r w:rsidR="00772EB2" w:rsidRPr="00F97D59">
              <w:rPr>
                <w:bCs/>
                <w:sz w:val="24"/>
              </w:rPr>
              <w:t>）中环境现状调查要求，本项目不进行地表水环境质量现状及污染源调查。</w:t>
            </w:r>
          </w:p>
          <w:p w14:paraId="1F862811" w14:textId="6FE4DE9D" w:rsidR="00462491" w:rsidRPr="00F97D59" w:rsidRDefault="004E3098" w:rsidP="003B0F65">
            <w:pPr>
              <w:adjustRightInd w:val="0"/>
              <w:snapToGrid w:val="0"/>
              <w:spacing w:line="480" w:lineRule="exact"/>
              <w:ind w:firstLineChars="200" w:firstLine="480"/>
              <w:rPr>
                <w:sz w:val="24"/>
              </w:rPr>
            </w:pPr>
            <w:r w:rsidRPr="00F97D59">
              <w:rPr>
                <w:sz w:val="24"/>
              </w:rPr>
              <w:t>3</w:t>
            </w:r>
            <w:r w:rsidR="00462491" w:rsidRPr="00F97D59">
              <w:rPr>
                <w:sz w:val="24"/>
              </w:rPr>
              <w:t>、地下水</w:t>
            </w:r>
          </w:p>
          <w:p w14:paraId="3D1CAE4B" w14:textId="6411A266" w:rsidR="00462491" w:rsidRPr="00F97D59" w:rsidRDefault="00462491" w:rsidP="00443141">
            <w:pPr>
              <w:widowControl/>
              <w:spacing w:line="460" w:lineRule="exact"/>
              <w:ind w:firstLineChars="200" w:firstLine="480"/>
              <w:rPr>
                <w:sz w:val="24"/>
              </w:rPr>
            </w:pPr>
            <w:bookmarkStart w:id="3" w:name="_Toc218491305"/>
            <w:bookmarkStart w:id="4" w:name="_Toc223038281"/>
            <w:r w:rsidRPr="00F97D59">
              <w:rPr>
                <w:kern w:val="0"/>
                <w:sz w:val="24"/>
                <w:szCs w:val="26"/>
              </w:rPr>
              <w:t>根据《环境影响评价技术导则</w:t>
            </w:r>
            <w:r w:rsidRPr="00F97D59">
              <w:rPr>
                <w:kern w:val="0"/>
                <w:sz w:val="24"/>
                <w:szCs w:val="26"/>
              </w:rPr>
              <w:t xml:space="preserve">  </w:t>
            </w:r>
            <w:r w:rsidRPr="00F97D59">
              <w:rPr>
                <w:kern w:val="0"/>
                <w:sz w:val="24"/>
                <w:szCs w:val="26"/>
              </w:rPr>
              <w:t>地下水环境》（</w:t>
            </w:r>
            <w:r w:rsidRPr="00F97D59">
              <w:rPr>
                <w:kern w:val="0"/>
                <w:sz w:val="24"/>
                <w:szCs w:val="26"/>
              </w:rPr>
              <w:t>HJ610-2016</w:t>
            </w:r>
            <w:r w:rsidRPr="00F97D59">
              <w:rPr>
                <w:kern w:val="0"/>
                <w:sz w:val="24"/>
                <w:szCs w:val="26"/>
              </w:rPr>
              <w:t>）中</w:t>
            </w:r>
            <w:r w:rsidR="00443141" w:rsidRPr="00F97D59">
              <w:rPr>
                <w:kern w:val="0"/>
                <w:sz w:val="24"/>
                <w:szCs w:val="26"/>
              </w:rPr>
              <w:t>相关要求，</w:t>
            </w:r>
            <w:r w:rsidRPr="00F97D59">
              <w:rPr>
                <w:sz w:val="24"/>
              </w:rPr>
              <w:t>本次地下水采用引用的方式，引用</w:t>
            </w:r>
            <w:r w:rsidR="0069401A" w:rsidRPr="00F97D59">
              <w:rPr>
                <w:sz w:val="24"/>
              </w:rPr>
              <w:t>《新疆优源峰环境科技有限公司废旧塑料回收综合利用项目</w:t>
            </w:r>
            <w:r w:rsidR="0069401A" w:rsidRPr="00F97D59">
              <w:rPr>
                <w:bCs/>
                <w:sz w:val="24"/>
              </w:rPr>
              <w:t>环境影响报告书</w:t>
            </w:r>
            <w:r w:rsidR="0069401A" w:rsidRPr="00F97D59">
              <w:rPr>
                <w:sz w:val="24"/>
              </w:rPr>
              <w:t>》</w:t>
            </w:r>
            <w:r w:rsidRPr="00F97D59">
              <w:rPr>
                <w:sz w:val="24"/>
              </w:rPr>
              <w:t>中数据，监测时间为</w:t>
            </w:r>
            <w:r w:rsidR="0069401A" w:rsidRPr="00F97D59">
              <w:rPr>
                <w:sz w:val="24"/>
              </w:rPr>
              <w:t>2020</w:t>
            </w:r>
            <w:r w:rsidR="0069401A" w:rsidRPr="00F97D59">
              <w:rPr>
                <w:sz w:val="24"/>
              </w:rPr>
              <w:t>年</w:t>
            </w:r>
            <w:r w:rsidR="0069401A" w:rsidRPr="00F97D59">
              <w:rPr>
                <w:sz w:val="24"/>
              </w:rPr>
              <w:t>11</w:t>
            </w:r>
            <w:r w:rsidR="0069401A" w:rsidRPr="00F97D59">
              <w:rPr>
                <w:sz w:val="24"/>
              </w:rPr>
              <w:t>月</w:t>
            </w:r>
            <w:r w:rsidR="0069401A" w:rsidRPr="00F97D59">
              <w:rPr>
                <w:sz w:val="24"/>
              </w:rPr>
              <w:t>9</w:t>
            </w:r>
            <w:r w:rsidR="0069401A" w:rsidRPr="00F97D59">
              <w:rPr>
                <w:sz w:val="24"/>
              </w:rPr>
              <w:t>日</w:t>
            </w:r>
            <w:r w:rsidRPr="00F97D59">
              <w:rPr>
                <w:sz w:val="24"/>
              </w:rPr>
              <w:t>，监测由</w:t>
            </w:r>
            <w:r w:rsidR="0069401A" w:rsidRPr="00F97D59">
              <w:rPr>
                <w:sz w:val="24"/>
              </w:rPr>
              <w:t>新疆锡水金山环境科技有限公司</w:t>
            </w:r>
            <w:r w:rsidRPr="00F97D59">
              <w:rPr>
                <w:sz w:val="24"/>
              </w:rPr>
              <w:t>进行。监测因子包括</w:t>
            </w:r>
            <w:r w:rsidR="0069401A" w:rsidRPr="00F97D59">
              <w:rPr>
                <w:sz w:val="24"/>
              </w:rPr>
              <w:t>pH</w:t>
            </w:r>
            <w:r w:rsidR="0069401A" w:rsidRPr="00F97D59">
              <w:rPr>
                <w:sz w:val="24"/>
              </w:rPr>
              <w:t>、氨氮、硝酸盐、亚硝酸盐、挥发酚、阴离子表面活性剂、硫化物、氰化物、砷、汞、六价铬、总硬度、铅、氟化物、镉、铁、锰、铜、锌、溶解性总固体、硫酸盐、氯化物、总大肠菌群、钾离子、钠离子、钙离子、钠离子、碳酸根离子、碳酸氢根离子。项目引用数据点位与项目位置关系见表</w:t>
            </w:r>
            <w:r w:rsidR="0069401A" w:rsidRPr="00F97D59">
              <w:rPr>
                <w:sz w:val="24"/>
              </w:rPr>
              <w:t>3-5</w:t>
            </w:r>
            <w:r w:rsidR="0069401A" w:rsidRPr="00F97D59">
              <w:rPr>
                <w:sz w:val="24"/>
              </w:rPr>
              <w:t>。具体</w:t>
            </w:r>
            <w:r w:rsidRPr="00F97D59">
              <w:rPr>
                <w:sz w:val="24"/>
              </w:rPr>
              <w:t>监测点位见图</w:t>
            </w:r>
            <w:r w:rsidR="005259E2" w:rsidRPr="00F97D59">
              <w:rPr>
                <w:sz w:val="24"/>
              </w:rPr>
              <w:t>3-1</w:t>
            </w:r>
            <w:r w:rsidRPr="00F97D59">
              <w:rPr>
                <w:sz w:val="24"/>
              </w:rPr>
              <w:t>。</w:t>
            </w:r>
          </w:p>
          <w:p w14:paraId="19F63033" w14:textId="56AC3438" w:rsidR="00273002" w:rsidRPr="00F97D59" w:rsidRDefault="00273002" w:rsidP="00273002">
            <w:pPr>
              <w:pStyle w:val="19"/>
              <w:rPr>
                <w:color w:val="auto"/>
              </w:rPr>
            </w:pPr>
            <w:r w:rsidRPr="00F97D59">
              <w:rPr>
                <w:color w:val="auto"/>
              </w:rPr>
              <w:t>表</w:t>
            </w:r>
            <w:r w:rsidRPr="00F97D59">
              <w:rPr>
                <w:color w:val="auto"/>
              </w:rPr>
              <w:t xml:space="preserve">3-5                  </w:t>
            </w:r>
            <w:r w:rsidRPr="00F97D59">
              <w:rPr>
                <w:color w:val="auto"/>
              </w:rPr>
              <w:t>项目与地下水监测点位置关系一览表</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0"/>
              <w:gridCol w:w="1909"/>
              <w:gridCol w:w="3449"/>
              <w:gridCol w:w="2591"/>
            </w:tblGrid>
            <w:tr w:rsidR="00F97D59" w:rsidRPr="00F97D59" w14:paraId="6996D91A" w14:textId="77777777" w:rsidTr="00273002">
              <w:trPr>
                <w:trHeight w:val="340"/>
                <w:jc w:val="center"/>
              </w:trPr>
              <w:tc>
                <w:tcPr>
                  <w:tcW w:w="478" w:type="pct"/>
                  <w:vAlign w:val="center"/>
                  <w:hideMark/>
                </w:tcPr>
                <w:p w14:paraId="14A3E381" w14:textId="77777777" w:rsidR="00273002" w:rsidRPr="00F97D59" w:rsidRDefault="00273002" w:rsidP="00273002">
                  <w:pPr>
                    <w:pStyle w:val="17"/>
                    <w:rPr>
                      <w:color w:val="auto"/>
                    </w:rPr>
                  </w:pPr>
                  <w:r w:rsidRPr="00F97D59">
                    <w:rPr>
                      <w:color w:val="auto"/>
                    </w:rPr>
                    <w:t>点位</w:t>
                  </w:r>
                </w:p>
                <w:p w14:paraId="6E5B9092" w14:textId="77777777" w:rsidR="00273002" w:rsidRPr="00F97D59" w:rsidRDefault="00273002" w:rsidP="00273002">
                  <w:pPr>
                    <w:pStyle w:val="17"/>
                    <w:rPr>
                      <w:color w:val="auto"/>
                    </w:rPr>
                  </w:pPr>
                  <w:r w:rsidRPr="00F97D59">
                    <w:rPr>
                      <w:color w:val="auto"/>
                    </w:rPr>
                    <w:t>编号</w:t>
                  </w:r>
                </w:p>
              </w:tc>
              <w:tc>
                <w:tcPr>
                  <w:tcW w:w="1086" w:type="pct"/>
                  <w:vAlign w:val="center"/>
                  <w:hideMark/>
                </w:tcPr>
                <w:p w14:paraId="49C62088" w14:textId="77777777" w:rsidR="00273002" w:rsidRPr="00F97D59" w:rsidRDefault="00273002" w:rsidP="00273002">
                  <w:pPr>
                    <w:pStyle w:val="17"/>
                    <w:rPr>
                      <w:color w:val="auto"/>
                    </w:rPr>
                  </w:pPr>
                  <w:r w:rsidRPr="00F97D59">
                    <w:rPr>
                      <w:color w:val="auto"/>
                    </w:rPr>
                    <w:t>监测点位</w:t>
                  </w:r>
                </w:p>
              </w:tc>
              <w:tc>
                <w:tcPr>
                  <w:tcW w:w="1962" w:type="pct"/>
                  <w:vAlign w:val="center"/>
                  <w:hideMark/>
                </w:tcPr>
                <w:p w14:paraId="50DAE609" w14:textId="77777777" w:rsidR="00273002" w:rsidRPr="00F97D59" w:rsidRDefault="00273002" w:rsidP="00273002">
                  <w:pPr>
                    <w:pStyle w:val="17"/>
                    <w:rPr>
                      <w:color w:val="auto"/>
                    </w:rPr>
                  </w:pPr>
                  <w:r w:rsidRPr="00F97D59">
                    <w:rPr>
                      <w:color w:val="auto"/>
                    </w:rPr>
                    <w:t>经纬度</w:t>
                  </w:r>
                </w:p>
              </w:tc>
              <w:tc>
                <w:tcPr>
                  <w:tcW w:w="1474" w:type="pct"/>
                  <w:vAlign w:val="center"/>
                  <w:hideMark/>
                </w:tcPr>
                <w:p w14:paraId="78B7BEEF" w14:textId="77777777" w:rsidR="00273002" w:rsidRPr="00F97D59" w:rsidRDefault="00273002" w:rsidP="00273002">
                  <w:pPr>
                    <w:pStyle w:val="17"/>
                    <w:rPr>
                      <w:color w:val="auto"/>
                    </w:rPr>
                  </w:pPr>
                  <w:r w:rsidRPr="00F97D59">
                    <w:rPr>
                      <w:color w:val="auto"/>
                    </w:rPr>
                    <w:t>所处</w:t>
                  </w:r>
                </w:p>
                <w:p w14:paraId="3C24C498" w14:textId="77777777" w:rsidR="00273002" w:rsidRPr="00F97D59" w:rsidRDefault="00273002" w:rsidP="00273002">
                  <w:pPr>
                    <w:pStyle w:val="17"/>
                    <w:rPr>
                      <w:color w:val="auto"/>
                    </w:rPr>
                  </w:pPr>
                  <w:r w:rsidRPr="00F97D59">
                    <w:rPr>
                      <w:color w:val="auto"/>
                    </w:rPr>
                    <w:t>功能区</w:t>
                  </w:r>
                </w:p>
              </w:tc>
            </w:tr>
            <w:tr w:rsidR="00F97D59" w:rsidRPr="00F97D59" w14:paraId="473A54D7" w14:textId="77777777" w:rsidTr="00273002">
              <w:trPr>
                <w:trHeight w:val="340"/>
                <w:jc w:val="center"/>
              </w:trPr>
              <w:tc>
                <w:tcPr>
                  <w:tcW w:w="478" w:type="pct"/>
                  <w:vAlign w:val="center"/>
                  <w:hideMark/>
                </w:tcPr>
                <w:p w14:paraId="5B13AB23" w14:textId="77777777" w:rsidR="00273002" w:rsidRPr="00F97D59" w:rsidRDefault="00273002" w:rsidP="00273002">
                  <w:pPr>
                    <w:pStyle w:val="17"/>
                    <w:rPr>
                      <w:color w:val="auto"/>
                    </w:rPr>
                  </w:pPr>
                  <w:r w:rsidRPr="00F97D59">
                    <w:rPr>
                      <w:color w:val="auto"/>
                    </w:rPr>
                    <w:t>W1</w:t>
                  </w:r>
                </w:p>
              </w:tc>
              <w:tc>
                <w:tcPr>
                  <w:tcW w:w="1086" w:type="pct"/>
                  <w:vAlign w:val="center"/>
                  <w:hideMark/>
                </w:tcPr>
                <w:p w14:paraId="1C993EC0" w14:textId="77777777" w:rsidR="00273002" w:rsidRPr="00F97D59" w:rsidRDefault="00273002" w:rsidP="00273002">
                  <w:pPr>
                    <w:pStyle w:val="17"/>
                    <w:rPr>
                      <w:color w:val="auto"/>
                    </w:rPr>
                  </w:pPr>
                  <w:r w:rsidRPr="00F97D59">
                    <w:rPr>
                      <w:bCs/>
                      <w:color w:val="auto"/>
                    </w:rPr>
                    <w:t>项目厂区内</w:t>
                  </w:r>
                </w:p>
              </w:tc>
              <w:tc>
                <w:tcPr>
                  <w:tcW w:w="1962" w:type="pct"/>
                  <w:vAlign w:val="center"/>
                  <w:hideMark/>
                </w:tcPr>
                <w:p w14:paraId="3E0907D8" w14:textId="01F37B7E" w:rsidR="00273002" w:rsidRPr="00F97D59" w:rsidRDefault="006D234F" w:rsidP="001C08CF">
                  <w:pPr>
                    <w:pStyle w:val="17"/>
                    <w:rPr>
                      <w:color w:val="auto"/>
                    </w:rPr>
                  </w:pPr>
                  <w:r w:rsidRPr="00F97D59">
                    <w:rPr>
                      <w:color w:val="auto"/>
                    </w:rPr>
                    <w:t xml:space="preserve">  </w:t>
                  </w:r>
                  <w:r w:rsidR="00273002" w:rsidRPr="00F97D59">
                    <w:rPr>
                      <w:color w:val="auto"/>
                    </w:rPr>
                    <w:t>44°3′29.90″</w:t>
                  </w:r>
                  <w:r w:rsidR="001C08CF" w:rsidRPr="00F97D59">
                    <w:rPr>
                      <w:color w:val="auto"/>
                    </w:rPr>
                    <w:t>N</w:t>
                  </w:r>
                  <w:r w:rsidR="00273002" w:rsidRPr="00F97D59">
                    <w:rPr>
                      <w:color w:val="auto"/>
                    </w:rPr>
                    <w:t>；</w:t>
                  </w:r>
                  <w:r w:rsidR="00273002" w:rsidRPr="00F97D59">
                    <w:rPr>
                      <w:color w:val="auto"/>
                    </w:rPr>
                    <w:t>87°15′23.2</w:t>
                  </w:r>
                  <w:r w:rsidR="00B67F82" w:rsidRPr="00F97D59">
                    <w:rPr>
                      <w:color w:val="auto"/>
                    </w:rPr>
                    <w:t>7</w:t>
                  </w:r>
                  <w:r w:rsidR="00273002" w:rsidRPr="00F97D59">
                    <w:rPr>
                      <w:color w:val="auto"/>
                    </w:rPr>
                    <w:t>″</w:t>
                  </w:r>
                  <w:r w:rsidR="001C08CF" w:rsidRPr="00F97D59">
                    <w:rPr>
                      <w:color w:val="auto"/>
                    </w:rPr>
                    <w:t>E</w:t>
                  </w:r>
                  <w:r w:rsidR="00273002" w:rsidRPr="00F97D59">
                    <w:rPr>
                      <w:color w:val="auto"/>
                    </w:rPr>
                    <w:tab/>
                  </w:r>
                </w:p>
              </w:tc>
              <w:tc>
                <w:tcPr>
                  <w:tcW w:w="1474" w:type="pct"/>
                  <w:vAlign w:val="center"/>
                  <w:hideMark/>
                </w:tcPr>
                <w:p w14:paraId="7B7EB6DE" w14:textId="77777777" w:rsidR="00273002" w:rsidRPr="00F97D59" w:rsidRDefault="00273002" w:rsidP="00273002">
                  <w:pPr>
                    <w:pStyle w:val="17"/>
                    <w:rPr>
                      <w:color w:val="auto"/>
                    </w:rPr>
                  </w:pPr>
                  <w:r w:rsidRPr="00F97D59">
                    <w:rPr>
                      <w:rFonts w:ascii="宋体" w:hAnsi="宋体" w:cs="宋体" w:hint="eastAsia"/>
                      <w:color w:val="auto"/>
                    </w:rPr>
                    <w:t>Ⅲ</w:t>
                  </w:r>
                  <w:r w:rsidRPr="00F97D59">
                    <w:rPr>
                      <w:color w:val="auto"/>
                    </w:rPr>
                    <w:t>类</w:t>
                  </w:r>
                </w:p>
              </w:tc>
            </w:tr>
            <w:tr w:rsidR="00F97D59" w:rsidRPr="00F97D59" w14:paraId="567AB152" w14:textId="77777777" w:rsidTr="00273002">
              <w:trPr>
                <w:trHeight w:val="340"/>
                <w:jc w:val="center"/>
              </w:trPr>
              <w:tc>
                <w:tcPr>
                  <w:tcW w:w="478" w:type="pct"/>
                  <w:vAlign w:val="center"/>
                  <w:hideMark/>
                </w:tcPr>
                <w:p w14:paraId="23D58F0E" w14:textId="77777777" w:rsidR="00273002" w:rsidRPr="00F97D59" w:rsidRDefault="00273002" w:rsidP="00273002">
                  <w:pPr>
                    <w:pStyle w:val="17"/>
                    <w:rPr>
                      <w:color w:val="auto"/>
                    </w:rPr>
                  </w:pPr>
                  <w:r w:rsidRPr="00F97D59">
                    <w:rPr>
                      <w:color w:val="auto"/>
                    </w:rPr>
                    <w:t>W2</w:t>
                  </w:r>
                </w:p>
              </w:tc>
              <w:tc>
                <w:tcPr>
                  <w:tcW w:w="1086" w:type="pct"/>
                  <w:vAlign w:val="center"/>
                  <w:hideMark/>
                </w:tcPr>
                <w:p w14:paraId="52DDC27C" w14:textId="77777777" w:rsidR="00273002" w:rsidRPr="00F97D59" w:rsidRDefault="00273002" w:rsidP="00273002">
                  <w:pPr>
                    <w:pStyle w:val="17"/>
                    <w:rPr>
                      <w:color w:val="auto"/>
                    </w:rPr>
                  </w:pPr>
                  <w:r w:rsidRPr="00F97D59">
                    <w:rPr>
                      <w:bCs/>
                      <w:color w:val="auto"/>
                    </w:rPr>
                    <w:t>项目区北侧昌吉市焰山乙炔气厂内</w:t>
                  </w:r>
                </w:p>
              </w:tc>
              <w:tc>
                <w:tcPr>
                  <w:tcW w:w="1962" w:type="pct"/>
                  <w:vAlign w:val="center"/>
                  <w:hideMark/>
                </w:tcPr>
                <w:p w14:paraId="207AE3F1" w14:textId="7E22C44A" w:rsidR="00273002" w:rsidRPr="00F97D59" w:rsidRDefault="00273002" w:rsidP="001C08CF">
                  <w:pPr>
                    <w:pStyle w:val="17"/>
                    <w:rPr>
                      <w:color w:val="auto"/>
                    </w:rPr>
                  </w:pPr>
                  <w:r w:rsidRPr="00F97D59">
                    <w:rPr>
                      <w:color w:val="auto"/>
                    </w:rPr>
                    <w:t>44°3′32.15″</w:t>
                  </w:r>
                  <w:r w:rsidR="001C08CF" w:rsidRPr="00F97D59">
                    <w:rPr>
                      <w:color w:val="auto"/>
                    </w:rPr>
                    <w:t>N</w:t>
                  </w:r>
                  <w:r w:rsidRPr="00F97D59">
                    <w:rPr>
                      <w:color w:val="auto"/>
                    </w:rPr>
                    <w:t>；</w:t>
                  </w:r>
                  <w:r w:rsidRPr="00F97D59">
                    <w:rPr>
                      <w:color w:val="auto"/>
                    </w:rPr>
                    <w:t>87°15′29.86″</w:t>
                  </w:r>
                  <w:r w:rsidR="001C08CF" w:rsidRPr="00F97D59">
                    <w:rPr>
                      <w:color w:val="auto"/>
                    </w:rPr>
                    <w:t>E</w:t>
                  </w:r>
                </w:p>
              </w:tc>
              <w:tc>
                <w:tcPr>
                  <w:tcW w:w="1474" w:type="pct"/>
                  <w:vAlign w:val="center"/>
                  <w:hideMark/>
                </w:tcPr>
                <w:p w14:paraId="258766AD" w14:textId="77777777" w:rsidR="00273002" w:rsidRPr="00F97D59" w:rsidRDefault="00273002" w:rsidP="00273002">
                  <w:pPr>
                    <w:pStyle w:val="17"/>
                    <w:rPr>
                      <w:color w:val="auto"/>
                    </w:rPr>
                  </w:pPr>
                  <w:r w:rsidRPr="00F97D59">
                    <w:rPr>
                      <w:rFonts w:ascii="宋体" w:hAnsi="宋体" w:cs="宋体" w:hint="eastAsia"/>
                      <w:color w:val="auto"/>
                    </w:rPr>
                    <w:t>Ⅲ</w:t>
                  </w:r>
                  <w:r w:rsidRPr="00F97D59">
                    <w:rPr>
                      <w:color w:val="auto"/>
                    </w:rPr>
                    <w:t>类</w:t>
                  </w:r>
                </w:p>
              </w:tc>
            </w:tr>
            <w:tr w:rsidR="00F97D59" w:rsidRPr="00F97D59" w14:paraId="6458C02D" w14:textId="77777777" w:rsidTr="00273002">
              <w:trPr>
                <w:trHeight w:val="340"/>
                <w:jc w:val="center"/>
              </w:trPr>
              <w:tc>
                <w:tcPr>
                  <w:tcW w:w="478" w:type="pct"/>
                  <w:vAlign w:val="center"/>
                  <w:hideMark/>
                </w:tcPr>
                <w:p w14:paraId="3BF172A7" w14:textId="77777777" w:rsidR="00273002" w:rsidRPr="00F97D59" w:rsidRDefault="00273002" w:rsidP="00273002">
                  <w:pPr>
                    <w:pStyle w:val="17"/>
                    <w:rPr>
                      <w:color w:val="auto"/>
                    </w:rPr>
                  </w:pPr>
                  <w:r w:rsidRPr="00F97D59">
                    <w:rPr>
                      <w:color w:val="auto"/>
                    </w:rPr>
                    <w:t>W3</w:t>
                  </w:r>
                </w:p>
              </w:tc>
              <w:tc>
                <w:tcPr>
                  <w:tcW w:w="1086" w:type="pct"/>
                  <w:vAlign w:val="center"/>
                  <w:hideMark/>
                </w:tcPr>
                <w:p w14:paraId="38C83EAB" w14:textId="77777777" w:rsidR="00273002" w:rsidRPr="00F97D59" w:rsidRDefault="00273002" w:rsidP="00273002">
                  <w:pPr>
                    <w:pStyle w:val="17"/>
                    <w:rPr>
                      <w:color w:val="auto"/>
                    </w:rPr>
                  </w:pPr>
                  <w:r w:rsidRPr="00F97D59">
                    <w:rPr>
                      <w:color w:val="auto"/>
                    </w:rPr>
                    <w:t xml:space="preserve">  </w:t>
                  </w:r>
                  <w:r w:rsidRPr="00F97D59">
                    <w:rPr>
                      <w:bCs/>
                      <w:color w:val="auto"/>
                    </w:rPr>
                    <w:t>项目区东侧新疆乙兰药业内</w:t>
                  </w:r>
                </w:p>
              </w:tc>
              <w:tc>
                <w:tcPr>
                  <w:tcW w:w="1962" w:type="pct"/>
                  <w:vAlign w:val="center"/>
                  <w:hideMark/>
                </w:tcPr>
                <w:p w14:paraId="75190354" w14:textId="58C5016D" w:rsidR="00273002" w:rsidRPr="00F97D59" w:rsidRDefault="00273002" w:rsidP="001C08CF">
                  <w:pPr>
                    <w:pStyle w:val="17"/>
                    <w:rPr>
                      <w:color w:val="auto"/>
                    </w:rPr>
                  </w:pPr>
                  <w:r w:rsidRPr="00F97D59">
                    <w:rPr>
                      <w:color w:val="auto"/>
                    </w:rPr>
                    <w:t>44°3′29.36″</w:t>
                  </w:r>
                  <w:r w:rsidR="001C08CF" w:rsidRPr="00F97D59">
                    <w:rPr>
                      <w:color w:val="auto"/>
                    </w:rPr>
                    <w:t>N</w:t>
                  </w:r>
                  <w:r w:rsidRPr="00F97D59">
                    <w:rPr>
                      <w:color w:val="auto"/>
                    </w:rPr>
                    <w:t>；</w:t>
                  </w:r>
                  <w:r w:rsidRPr="00F97D59">
                    <w:rPr>
                      <w:color w:val="auto"/>
                    </w:rPr>
                    <w:t>87°15′32.07″</w:t>
                  </w:r>
                  <w:r w:rsidR="001C08CF" w:rsidRPr="00F97D59">
                    <w:rPr>
                      <w:color w:val="auto"/>
                    </w:rPr>
                    <w:t>E</w:t>
                  </w:r>
                </w:p>
              </w:tc>
              <w:tc>
                <w:tcPr>
                  <w:tcW w:w="1474" w:type="pct"/>
                  <w:vAlign w:val="center"/>
                  <w:hideMark/>
                </w:tcPr>
                <w:p w14:paraId="5BA1AC38" w14:textId="77777777" w:rsidR="00273002" w:rsidRPr="00F97D59" w:rsidRDefault="00273002" w:rsidP="00273002">
                  <w:pPr>
                    <w:pStyle w:val="17"/>
                    <w:rPr>
                      <w:color w:val="auto"/>
                    </w:rPr>
                  </w:pPr>
                  <w:r w:rsidRPr="00F97D59">
                    <w:rPr>
                      <w:rFonts w:ascii="宋体" w:hAnsi="宋体" w:cs="宋体" w:hint="eastAsia"/>
                      <w:color w:val="auto"/>
                    </w:rPr>
                    <w:t>Ⅲ</w:t>
                  </w:r>
                  <w:r w:rsidRPr="00F97D59">
                    <w:rPr>
                      <w:color w:val="auto"/>
                    </w:rPr>
                    <w:t>类</w:t>
                  </w:r>
                </w:p>
              </w:tc>
            </w:tr>
          </w:tbl>
          <w:p w14:paraId="10575029" w14:textId="6BE6C978" w:rsidR="00462491" w:rsidRPr="00F97D59" w:rsidRDefault="00921A88" w:rsidP="00462491">
            <w:pPr>
              <w:spacing w:line="460" w:lineRule="exact"/>
              <w:ind w:firstLineChars="200" w:firstLine="480"/>
              <w:rPr>
                <w:sz w:val="24"/>
              </w:rPr>
            </w:pPr>
            <w:r w:rsidRPr="00F97D59">
              <w:rPr>
                <w:sz w:val="24"/>
              </w:rPr>
              <w:t>（</w:t>
            </w:r>
            <w:r w:rsidR="00462491" w:rsidRPr="00F97D59">
              <w:rPr>
                <w:sz w:val="24"/>
              </w:rPr>
              <w:t>1</w:t>
            </w:r>
            <w:r w:rsidR="00462491" w:rsidRPr="00F97D59">
              <w:rPr>
                <w:sz w:val="24"/>
              </w:rPr>
              <w:t>）评价标准</w:t>
            </w:r>
          </w:p>
          <w:p w14:paraId="00AAF15E" w14:textId="77777777" w:rsidR="00462491" w:rsidRPr="00F97D59" w:rsidRDefault="00462491" w:rsidP="00462491">
            <w:pPr>
              <w:spacing w:line="460" w:lineRule="exact"/>
              <w:ind w:firstLineChars="200" w:firstLine="480"/>
              <w:rPr>
                <w:sz w:val="24"/>
              </w:rPr>
            </w:pPr>
            <w:r w:rsidRPr="00F97D59">
              <w:rPr>
                <w:sz w:val="24"/>
              </w:rPr>
              <w:t>地下水质量评价采用《地下水质量标准》（</w:t>
            </w:r>
            <w:r w:rsidRPr="00F97D59">
              <w:rPr>
                <w:sz w:val="24"/>
              </w:rPr>
              <w:t>GB/T 14848-2017</w:t>
            </w:r>
            <w:r w:rsidRPr="00F97D59">
              <w:rPr>
                <w:sz w:val="24"/>
              </w:rPr>
              <w:t>）中</w:t>
            </w:r>
            <w:r w:rsidRPr="00F97D59">
              <w:rPr>
                <w:rFonts w:ascii="宋体" w:hAnsi="宋体" w:cs="宋体" w:hint="eastAsia"/>
                <w:sz w:val="24"/>
              </w:rPr>
              <w:t>Ⅲ</w:t>
            </w:r>
            <w:r w:rsidRPr="00F97D59">
              <w:rPr>
                <w:sz w:val="24"/>
              </w:rPr>
              <w:t>类标准要求。</w:t>
            </w:r>
          </w:p>
          <w:p w14:paraId="38FA46AA" w14:textId="3092A444" w:rsidR="00462491" w:rsidRPr="00F97D59" w:rsidRDefault="00921A88" w:rsidP="00462491">
            <w:pPr>
              <w:spacing w:line="460" w:lineRule="exact"/>
              <w:ind w:firstLineChars="200" w:firstLine="480"/>
              <w:rPr>
                <w:sz w:val="24"/>
              </w:rPr>
            </w:pPr>
            <w:r w:rsidRPr="00F97D59">
              <w:rPr>
                <w:sz w:val="24"/>
              </w:rPr>
              <w:t>（</w:t>
            </w:r>
            <w:r w:rsidR="00462491" w:rsidRPr="00F97D59">
              <w:rPr>
                <w:sz w:val="24"/>
              </w:rPr>
              <w:t>2</w:t>
            </w:r>
            <w:r w:rsidR="00462491" w:rsidRPr="00F97D59">
              <w:rPr>
                <w:sz w:val="24"/>
              </w:rPr>
              <w:t>）评价方法</w:t>
            </w:r>
          </w:p>
          <w:p w14:paraId="7475C557" w14:textId="77777777" w:rsidR="00462491" w:rsidRPr="00F97D59" w:rsidRDefault="00462491" w:rsidP="00462491">
            <w:pPr>
              <w:spacing w:line="460" w:lineRule="exact"/>
              <w:ind w:firstLineChars="200" w:firstLine="480"/>
              <w:rPr>
                <w:sz w:val="24"/>
              </w:rPr>
            </w:pPr>
            <w:r w:rsidRPr="00F97D59">
              <w:rPr>
                <w:sz w:val="24"/>
              </w:rPr>
              <w:lastRenderedPageBreak/>
              <w:t>采用单因子指数法，对该地下水水质进行评价。标准指数大于</w:t>
            </w:r>
            <w:r w:rsidRPr="00F97D59">
              <w:rPr>
                <w:sz w:val="24"/>
              </w:rPr>
              <w:t>1</w:t>
            </w:r>
            <w:r w:rsidRPr="00F97D59">
              <w:rPr>
                <w:sz w:val="24"/>
              </w:rPr>
              <w:t>，表明该水质因子已经超标。其计算模式为：</w:t>
            </w:r>
          </w:p>
          <w:p w14:paraId="6520A140" w14:textId="77777777" w:rsidR="00462491" w:rsidRPr="00F97D59" w:rsidRDefault="00462491" w:rsidP="00462491">
            <w:pPr>
              <w:spacing w:line="460" w:lineRule="exact"/>
              <w:ind w:firstLineChars="1600" w:firstLine="3840"/>
              <w:rPr>
                <w:sz w:val="24"/>
              </w:rPr>
            </w:pPr>
            <w:r w:rsidRPr="00F97D59">
              <w:rPr>
                <w:sz w:val="24"/>
              </w:rPr>
              <w:t>Pi</w:t>
            </w:r>
            <w:r w:rsidRPr="00F97D59">
              <w:rPr>
                <w:sz w:val="24"/>
              </w:rPr>
              <w:t>＝</w:t>
            </w:r>
            <w:r w:rsidRPr="00F97D59">
              <w:rPr>
                <w:sz w:val="24"/>
              </w:rPr>
              <w:t>Ci/Csi</w:t>
            </w:r>
          </w:p>
          <w:p w14:paraId="2FD6FDD3" w14:textId="77777777" w:rsidR="00462491" w:rsidRPr="00F97D59" w:rsidRDefault="00462491" w:rsidP="00462491">
            <w:pPr>
              <w:spacing w:line="460" w:lineRule="exact"/>
              <w:ind w:firstLineChars="200" w:firstLine="480"/>
              <w:rPr>
                <w:sz w:val="24"/>
              </w:rPr>
            </w:pPr>
            <w:r w:rsidRPr="00F97D59">
              <w:rPr>
                <w:sz w:val="24"/>
              </w:rPr>
              <w:t>式中：</w:t>
            </w:r>
            <w:r w:rsidRPr="00F97D59">
              <w:rPr>
                <w:sz w:val="24"/>
              </w:rPr>
              <w:t>P</w:t>
            </w:r>
            <w:r w:rsidRPr="00F97D59">
              <w:rPr>
                <w:sz w:val="24"/>
                <w:vertAlign w:val="subscript"/>
              </w:rPr>
              <w:t>i</w:t>
            </w:r>
            <w:r w:rsidRPr="00F97D59">
              <w:rPr>
                <w:sz w:val="24"/>
              </w:rPr>
              <w:t>――</w:t>
            </w:r>
            <w:r w:rsidRPr="00F97D59">
              <w:rPr>
                <w:sz w:val="24"/>
              </w:rPr>
              <w:t>某污染物的污染指数；</w:t>
            </w:r>
          </w:p>
          <w:p w14:paraId="65D45EDE" w14:textId="77777777" w:rsidR="00462491" w:rsidRPr="00F97D59" w:rsidRDefault="00462491" w:rsidP="00462491">
            <w:pPr>
              <w:spacing w:line="460" w:lineRule="exact"/>
              <w:ind w:firstLineChars="200" w:firstLine="480"/>
              <w:rPr>
                <w:sz w:val="24"/>
              </w:rPr>
            </w:pPr>
            <w:r w:rsidRPr="00F97D59">
              <w:rPr>
                <w:sz w:val="24"/>
              </w:rPr>
              <w:t xml:space="preserve">      C</w:t>
            </w:r>
            <w:r w:rsidRPr="00F97D59">
              <w:rPr>
                <w:sz w:val="24"/>
                <w:vertAlign w:val="subscript"/>
              </w:rPr>
              <w:t>i</w:t>
            </w:r>
            <w:r w:rsidRPr="00F97D59">
              <w:rPr>
                <w:sz w:val="24"/>
              </w:rPr>
              <w:t>――</w:t>
            </w:r>
            <w:r w:rsidRPr="00F97D59">
              <w:rPr>
                <w:sz w:val="24"/>
              </w:rPr>
              <w:t>某污染物的实际浓度，</w:t>
            </w:r>
            <w:r w:rsidRPr="00F97D59">
              <w:rPr>
                <w:sz w:val="24"/>
              </w:rPr>
              <w:t>mg/L</w:t>
            </w:r>
            <w:r w:rsidRPr="00F97D59">
              <w:rPr>
                <w:sz w:val="24"/>
              </w:rPr>
              <w:t>；</w:t>
            </w:r>
          </w:p>
          <w:p w14:paraId="1F4854F9" w14:textId="77777777" w:rsidR="00462491" w:rsidRPr="00F97D59" w:rsidRDefault="00462491" w:rsidP="00462491">
            <w:pPr>
              <w:spacing w:line="460" w:lineRule="exact"/>
              <w:ind w:firstLineChars="200" w:firstLine="480"/>
              <w:rPr>
                <w:sz w:val="24"/>
              </w:rPr>
            </w:pPr>
            <w:r w:rsidRPr="00F97D59">
              <w:rPr>
                <w:sz w:val="24"/>
              </w:rPr>
              <w:t xml:space="preserve">      C</w:t>
            </w:r>
            <w:r w:rsidRPr="00F97D59">
              <w:rPr>
                <w:sz w:val="24"/>
                <w:vertAlign w:val="subscript"/>
              </w:rPr>
              <w:t>si</w:t>
            </w:r>
            <w:r w:rsidRPr="00F97D59">
              <w:rPr>
                <w:sz w:val="24"/>
              </w:rPr>
              <w:t>――</w:t>
            </w:r>
            <w:r w:rsidRPr="00F97D59">
              <w:rPr>
                <w:sz w:val="24"/>
              </w:rPr>
              <w:t>某污染物的评价标准，</w:t>
            </w:r>
            <w:r w:rsidRPr="00F97D59">
              <w:rPr>
                <w:sz w:val="24"/>
              </w:rPr>
              <w:t>mg/L</w:t>
            </w:r>
            <w:r w:rsidRPr="00F97D59">
              <w:rPr>
                <w:sz w:val="24"/>
              </w:rPr>
              <w:t>。</w:t>
            </w:r>
            <w:r w:rsidRPr="00F97D59">
              <w:rPr>
                <w:sz w:val="24"/>
              </w:rPr>
              <w:t xml:space="preserve"> </w:t>
            </w:r>
          </w:p>
          <w:p w14:paraId="34F0A4A2" w14:textId="77777777" w:rsidR="00462491" w:rsidRPr="00F97D59" w:rsidRDefault="00462491" w:rsidP="00462491">
            <w:pPr>
              <w:spacing w:line="460" w:lineRule="exact"/>
              <w:ind w:firstLineChars="200" w:firstLine="480"/>
              <w:rPr>
                <w:sz w:val="24"/>
                <w:szCs w:val="28"/>
              </w:rPr>
            </w:pPr>
            <w:r w:rsidRPr="00F97D59">
              <w:rPr>
                <w:sz w:val="24"/>
              </w:rPr>
              <w:t>pH</w:t>
            </w:r>
            <w:r w:rsidRPr="00F97D59">
              <w:rPr>
                <w:sz w:val="24"/>
              </w:rPr>
              <w:t>标准指数计算方法如下：</w:t>
            </w:r>
            <w:r w:rsidRPr="00F97D59">
              <w:rPr>
                <w:sz w:val="24"/>
                <w:szCs w:val="28"/>
              </w:rPr>
              <w:t xml:space="preserve">  </w:t>
            </w:r>
          </w:p>
          <w:p w14:paraId="0EE89BF8" w14:textId="7E0B89E0" w:rsidR="00462491" w:rsidRPr="00F97D59" w:rsidRDefault="00462491" w:rsidP="00462491">
            <w:pPr>
              <w:spacing w:line="360" w:lineRule="auto"/>
              <w:ind w:firstLineChars="500" w:firstLine="1200"/>
              <w:rPr>
                <w:sz w:val="24"/>
              </w:rPr>
            </w:pPr>
            <w:r w:rsidRPr="00F97D59">
              <w:rPr>
                <w:sz w:val="24"/>
              </w:rPr>
              <w:t>pH</w:t>
            </w:r>
            <w:r w:rsidRPr="00F97D59">
              <w:rPr>
                <w:sz w:val="24"/>
                <w:szCs w:val="28"/>
              </w:rPr>
              <w:t>≤</w:t>
            </w:r>
            <w:r w:rsidRPr="00F97D59">
              <w:rPr>
                <w:sz w:val="24"/>
              </w:rPr>
              <w:t>7.0</w:t>
            </w:r>
            <w:r w:rsidRPr="00F97D59">
              <w:rPr>
                <w:sz w:val="24"/>
              </w:rPr>
              <w:t>时，</w:t>
            </w:r>
            <w:r w:rsidRPr="00F97D59">
              <w:rPr>
                <w:noProof/>
                <w:position w:val="-30"/>
                <w:sz w:val="24"/>
              </w:rPr>
              <w:drawing>
                <wp:inline distT="0" distB="0" distL="0" distR="0" wp14:anchorId="6897232E" wp14:editId="737F8483">
                  <wp:extent cx="1544320" cy="500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4320" cy="500380"/>
                          </a:xfrm>
                          <a:prstGeom prst="rect">
                            <a:avLst/>
                          </a:prstGeom>
                          <a:noFill/>
                          <a:ln>
                            <a:noFill/>
                          </a:ln>
                        </pic:spPr>
                      </pic:pic>
                    </a:graphicData>
                  </a:graphic>
                </wp:inline>
              </w:drawing>
            </w:r>
          </w:p>
          <w:p w14:paraId="0CB426A7" w14:textId="6BA2A831" w:rsidR="00462491" w:rsidRPr="00F97D59" w:rsidRDefault="00462491" w:rsidP="00462491">
            <w:pPr>
              <w:spacing w:line="360" w:lineRule="auto"/>
              <w:ind w:firstLineChars="485" w:firstLine="1164"/>
              <w:rPr>
                <w:sz w:val="24"/>
              </w:rPr>
            </w:pPr>
            <w:r w:rsidRPr="00F97D59">
              <w:rPr>
                <w:sz w:val="24"/>
                <w:szCs w:val="20"/>
              </w:rPr>
              <w:t>pHj</w:t>
            </w:r>
            <w:r w:rsidRPr="00F97D59">
              <w:rPr>
                <w:sz w:val="18"/>
                <w:szCs w:val="18"/>
              </w:rPr>
              <w:t>＞</w:t>
            </w:r>
            <w:r w:rsidRPr="00F97D59">
              <w:rPr>
                <w:sz w:val="24"/>
                <w:szCs w:val="20"/>
              </w:rPr>
              <w:t>7.0</w:t>
            </w:r>
            <w:r w:rsidRPr="00F97D59">
              <w:rPr>
                <w:sz w:val="24"/>
                <w:szCs w:val="20"/>
              </w:rPr>
              <w:t>时，</w:t>
            </w:r>
            <w:r w:rsidRPr="00F97D59">
              <w:rPr>
                <w:noProof/>
                <w:position w:val="-28"/>
                <w:sz w:val="24"/>
              </w:rPr>
              <w:drawing>
                <wp:inline distT="0" distB="0" distL="0" distR="0" wp14:anchorId="092D9AA5" wp14:editId="575ED1C7">
                  <wp:extent cx="1492250" cy="483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2250" cy="483235"/>
                          </a:xfrm>
                          <a:prstGeom prst="rect">
                            <a:avLst/>
                          </a:prstGeom>
                          <a:noFill/>
                          <a:ln>
                            <a:noFill/>
                          </a:ln>
                        </pic:spPr>
                      </pic:pic>
                    </a:graphicData>
                  </a:graphic>
                </wp:inline>
              </w:drawing>
            </w:r>
          </w:p>
          <w:p w14:paraId="763B98ED" w14:textId="77777777" w:rsidR="00462491" w:rsidRPr="00F97D59" w:rsidRDefault="00462491" w:rsidP="00462491">
            <w:pPr>
              <w:spacing w:line="460" w:lineRule="exact"/>
              <w:ind w:firstLineChars="200" w:firstLine="480"/>
              <w:rPr>
                <w:sz w:val="24"/>
              </w:rPr>
            </w:pPr>
            <w:r w:rsidRPr="00F97D59">
              <w:rPr>
                <w:sz w:val="24"/>
              </w:rPr>
              <w:t>式中：</w:t>
            </w:r>
            <w:r w:rsidRPr="00F97D59">
              <w:rPr>
                <w:sz w:val="24"/>
              </w:rPr>
              <w:t>SpH</w:t>
            </w:r>
            <w:r w:rsidRPr="00F97D59">
              <w:rPr>
                <w:sz w:val="24"/>
              </w:rPr>
              <w:t>，</w:t>
            </w:r>
            <w:r w:rsidRPr="00F97D59">
              <w:rPr>
                <w:sz w:val="24"/>
              </w:rPr>
              <w:t>j ——pH</w:t>
            </w:r>
            <w:r w:rsidRPr="00F97D59">
              <w:rPr>
                <w:sz w:val="24"/>
              </w:rPr>
              <w:t>标准指数；</w:t>
            </w:r>
          </w:p>
          <w:p w14:paraId="6766A824" w14:textId="77777777" w:rsidR="00462491" w:rsidRPr="00F97D59" w:rsidRDefault="00462491" w:rsidP="00462491">
            <w:pPr>
              <w:spacing w:line="460" w:lineRule="exact"/>
              <w:ind w:firstLineChars="500" w:firstLine="1200"/>
              <w:rPr>
                <w:sz w:val="24"/>
              </w:rPr>
            </w:pPr>
            <w:r w:rsidRPr="00F97D59">
              <w:rPr>
                <w:sz w:val="24"/>
              </w:rPr>
              <w:t>pH</w:t>
            </w:r>
            <w:r w:rsidRPr="00F97D59">
              <w:rPr>
                <w:sz w:val="24"/>
                <w:vertAlign w:val="subscript"/>
              </w:rPr>
              <w:t>j</w:t>
            </w:r>
            <w:r w:rsidRPr="00F97D59">
              <w:rPr>
                <w:sz w:val="24"/>
              </w:rPr>
              <w:t>——j</w:t>
            </w:r>
            <w:r w:rsidRPr="00F97D59">
              <w:rPr>
                <w:sz w:val="24"/>
              </w:rPr>
              <w:t>点实测</w:t>
            </w:r>
            <w:r w:rsidRPr="00F97D59">
              <w:rPr>
                <w:sz w:val="24"/>
              </w:rPr>
              <w:t>pH</w:t>
            </w:r>
            <w:r w:rsidRPr="00F97D59">
              <w:rPr>
                <w:sz w:val="24"/>
              </w:rPr>
              <w:t>值；</w:t>
            </w:r>
          </w:p>
          <w:p w14:paraId="684D6A95" w14:textId="77777777" w:rsidR="00462491" w:rsidRPr="00F97D59" w:rsidRDefault="00462491" w:rsidP="00462491">
            <w:pPr>
              <w:spacing w:line="460" w:lineRule="exact"/>
              <w:ind w:firstLineChars="200" w:firstLine="480"/>
              <w:rPr>
                <w:sz w:val="24"/>
              </w:rPr>
            </w:pPr>
            <w:r w:rsidRPr="00F97D59">
              <w:rPr>
                <w:sz w:val="24"/>
              </w:rPr>
              <w:t xml:space="preserve">      pH</w:t>
            </w:r>
            <w:r w:rsidRPr="00F97D59">
              <w:rPr>
                <w:sz w:val="24"/>
                <w:vertAlign w:val="subscript"/>
              </w:rPr>
              <w:t>sd</w:t>
            </w:r>
            <w:r w:rsidRPr="00F97D59">
              <w:rPr>
                <w:sz w:val="24"/>
              </w:rPr>
              <w:t>——</w:t>
            </w:r>
            <w:r w:rsidRPr="00F97D59">
              <w:rPr>
                <w:sz w:val="24"/>
              </w:rPr>
              <w:t>标准中</w:t>
            </w:r>
            <w:r w:rsidRPr="00F97D59">
              <w:rPr>
                <w:sz w:val="24"/>
              </w:rPr>
              <w:t>pH</w:t>
            </w:r>
            <w:r w:rsidRPr="00F97D59">
              <w:rPr>
                <w:sz w:val="24"/>
              </w:rPr>
              <w:t>的下限值；</w:t>
            </w:r>
          </w:p>
          <w:p w14:paraId="7CFEB97B" w14:textId="77777777" w:rsidR="00462491" w:rsidRPr="00F97D59" w:rsidRDefault="00462491" w:rsidP="00462491">
            <w:pPr>
              <w:spacing w:line="460" w:lineRule="exact"/>
              <w:ind w:firstLineChars="200" w:firstLine="480"/>
              <w:rPr>
                <w:sz w:val="24"/>
              </w:rPr>
            </w:pPr>
            <w:r w:rsidRPr="00F97D59">
              <w:rPr>
                <w:sz w:val="24"/>
              </w:rPr>
              <w:t xml:space="preserve">      pH</w:t>
            </w:r>
            <w:r w:rsidRPr="00F97D59">
              <w:rPr>
                <w:sz w:val="24"/>
                <w:vertAlign w:val="subscript"/>
              </w:rPr>
              <w:t>su</w:t>
            </w:r>
            <w:r w:rsidRPr="00F97D59">
              <w:rPr>
                <w:sz w:val="24"/>
              </w:rPr>
              <w:t>——</w:t>
            </w:r>
            <w:r w:rsidRPr="00F97D59">
              <w:rPr>
                <w:sz w:val="24"/>
              </w:rPr>
              <w:t>标准中</w:t>
            </w:r>
            <w:r w:rsidRPr="00F97D59">
              <w:rPr>
                <w:sz w:val="24"/>
              </w:rPr>
              <w:t>pH</w:t>
            </w:r>
            <w:r w:rsidRPr="00F97D59">
              <w:rPr>
                <w:sz w:val="24"/>
              </w:rPr>
              <w:t>的上限值。</w:t>
            </w:r>
          </w:p>
          <w:p w14:paraId="531E9E57" w14:textId="0947402E" w:rsidR="00462491" w:rsidRPr="00F97D59" w:rsidRDefault="00921A88" w:rsidP="00462491">
            <w:pPr>
              <w:spacing w:line="460" w:lineRule="exact"/>
              <w:ind w:firstLineChars="200" w:firstLine="480"/>
              <w:rPr>
                <w:sz w:val="24"/>
              </w:rPr>
            </w:pPr>
            <w:r w:rsidRPr="00F97D59">
              <w:rPr>
                <w:sz w:val="24"/>
              </w:rPr>
              <w:t>（</w:t>
            </w:r>
            <w:r w:rsidR="00462491" w:rsidRPr="00F97D59">
              <w:rPr>
                <w:sz w:val="24"/>
              </w:rPr>
              <w:t>3</w:t>
            </w:r>
            <w:r w:rsidR="00772EB2" w:rsidRPr="00F97D59">
              <w:rPr>
                <w:sz w:val="24"/>
              </w:rPr>
              <w:t>）</w:t>
            </w:r>
            <w:r w:rsidR="00462491" w:rsidRPr="00F97D59">
              <w:rPr>
                <w:sz w:val="24"/>
              </w:rPr>
              <w:t>评价结果</w:t>
            </w:r>
          </w:p>
          <w:p w14:paraId="58AD56C8" w14:textId="32F888F3" w:rsidR="00462491" w:rsidRPr="00F97D59" w:rsidRDefault="00462491" w:rsidP="00462491">
            <w:pPr>
              <w:spacing w:line="460" w:lineRule="exact"/>
              <w:ind w:firstLineChars="200" w:firstLine="480"/>
              <w:rPr>
                <w:sz w:val="24"/>
              </w:rPr>
            </w:pPr>
            <w:r w:rsidRPr="00F97D59">
              <w:rPr>
                <w:sz w:val="24"/>
              </w:rPr>
              <w:t>监测数据统计结果见表</w:t>
            </w:r>
            <w:r w:rsidR="004E3098" w:rsidRPr="00F97D59">
              <w:rPr>
                <w:sz w:val="24"/>
              </w:rPr>
              <w:t>3</w:t>
            </w:r>
            <w:r w:rsidR="00775248" w:rsidRPr="00F97D59">
              <w:rPr>
                <w:sz w:val="24"/>
              </w:rPr>
              <w:t>-</w:t>
            </w:r>
            <w:r w:rsidR="00B60235" w:rsidRPr="00F97D59">
              <w:rPr>
                <w:sz w:val="24"/>
              </w:rPr>
              <w:t>6</w:t>
            </w:r>
            <w:r w:rsidRPr="00F97D59">
              <w:rPr>
                <w:sz w:val="24"/>
              </w:rPr>
              <w:t>。</w:t>
            </w:r>
          </w:p>
          <w:p w14:paraId="03AA9D0F" w14:textId="5570D69B" w:rsidR="00B60235" w:rsidRPr="00F97D59" w:rsidRDefault="00B60235" w:rsidP="00462491">
            <w:pPr>
              <w:spacing w:line="460" w:lineRule="exact"/>
              <w:ind w:firstLineChars="200" w:firstLine="480"/>
              <w:rPr>
                <w:sz w:val="24"/>
              </w:rPr>
            </w:pPr>
          </w:p>
          <w:p w14:paraId="64E5D7B1" w14:textId="3A9583E5" w:rsidR="00B60235" w:rsidRPr="00F97D59" w:rsidRDefault="00B60235" w:rsidP="00462491">
            <w:pPr>
              <w:spacing w:line="460" w:lineRule="exact"/>
              <w:ind w:firstLineChars="200" w:firstLine="480"/>
              <w:rPr>
                <w:sz w:val="24"/>
              </w:rPr>
            </w:pPr>
          </w:p>
          <w:p w14:paraId="14F1ADCE" w14:textId="4B3DED49" w:rsidR="00B60235" w:rsidRPr="00F97D59" w:rsidRDefault="00B60235" w:rsidP="00462491">
            <w:pPr>
              <w:spacing w:line="460" w:lineRule="exact"/>
              <w:ind w:firstLineChars="200" w:firstLine="480"/>
              <w:rPr>
                <w:sz w:val="24"/>
              </w:rPr>
            </w:pPr>
          </w:p>
          <w:p w14:paraId="21C4E9F4" w14:textId="1A39CC57" w:rsidR="00B60235" w:rsidRPr="00F97D59" w:rsidRDefault="00B60235" w:rsidP="00462491">
            <w:pPr>
              <w:spacing w:line="460" w:lineRule="exact"/>
              <w:ind w:firstLineChars="200" w:firstLine="480"/>
              <w:rPr>
                <w:sz w:val="24"/>
              </w:rPr>
            </w:pPr>
          </w:p>
          <w:p w14:paraId="3660DC14" w14:textId="2D8E2181" w:rsidR="00B60235" w:rsidRPr="00F97D59" w:rsidRDefault="00B60235" w:rsidP="00462491">
            <w:pPr>
              <w:spacing w:line="460" w:lineRule="exact"/>
              <w:ind w:firstLineChars="200" w:firstLine="480"/>
              <w:rPr>
                <w:sz w:val="24"/>
              </w:rPr>
            </w:pPr>
          </w:p>
          <w:p w14:paraId="40A82569" w14:textId="51CB883A" w:rsidR="00B60235" w:rsidRPr="00F97D59" w:rsidRDefault="00B60235" w:rsidP="00462491">
            <w:pPr>
              <w:spacing w:line="460" w:lineRule="exact"/>
              <w:ind w:firstLineChars="200" w:firstLine="480"/>
              <w:rPr>
                <w:sz w:val="24"/>
              </w:rPr>
            </w:pPr>
          </w:p>
          <w:p w14:paraId="0836063F" w14:textId="5A180BC1" w:rsidR="00B60235" w:rsidRPr="00F97D59" w:rsidRDefault="00B60235" w:rsidP="00462491">
            <w:pPr>
              <w:spacing w:line="460" w:lineRule="exact"/>
              <w:ind w:firstLineChars="200" w:firstLine="480"/>
              <w:rPr>
                <w:sz w:val="24"/>
              </w:rPr>
            </w:pPr>
          </w:p>
          <w:p w14:paraId="6787DDFA" w14:textId="2D9705EB" w:rsidR="00B60235" w:rsidRPr="00F97D59" w:rsidRDefault="00B60235" w:rsidP="00462491">
            <w:pPr>
              <w:spacing w:line="460" w:lineRule="exact"/>
              <w:ind w:firstLineChars="200" w:firstLine="480"/>
              <w:rPr>
                <w:sz w:val="24"/>
              </w:rPr>
            </w:pPr>
          </w:p>
          <w:p w14:paraId="15CAC298" w14:textId="791DCBF6" w:rsidR="00B60235" w:rsidRPr="00F97D59" w:rsidRDefault="00B60235" w:rsidP="00462491">
            <w:pPr>
              <w:spacing w:line="460" w:lineRule="exact"/>
              <w:ind w:firstLineChars="200" w:firstLine="480"/>
              <w:rPr>
                <w:sz w:val="24"/>
              </w:rPr>
            </w:pPr>
          </w:p>
          <w:p w14:paraId="07269DC6" w14:textId="31DEB5CF" w:rsidR="00B60235" w:rsidRPr="00F97D59" w:rsidRDefault="00B60235" w:rsidP="00462491">
            <w:pPr>
              <w:spacing w:line="460" w:lineRule="exact"/>
              <w:ind w:firstLineChars="200" w:firstLine="480"/>
              <w:rPr>
                <w:sz w:val="24"/>
              </w:rPr>
            </w:pPr>
          </w:p>
          <w:p w14:paraId="47F18583" w14:textId="3E3F5BB0" w:rsidR="00B60235" w:rsidRPr="00F97D59" w:rsidRDefault="00B60235" w:rsidP="00462491">
            <w:pPr>
              <w:spacing w:line="460" w:lineRule="exact"/>
              <w:ind w:firstLineChars="200" w:firstLine="480"/>
              <w:rPr>
                <w:sz w:val="24"/>
              </w:rPr>
            </w:pPr>
          </w:p>
          <w:p w14:paraId="1FAD3AD8" w14:textId="058CFED6" w:rsidR="00B60235" w:rsidRPr="00F97D59" w:rsidRDefault="00B60235" w:rsidP="00462491">
            <w:pPr>
              <w:spacing w:line="460" w:lineRule="exact"/>
              <w:ind w:firstLineChars="200" w:firstLine="480"/>
              <w:rPr>
                <w:sz w:val="24"/>
              </w:rPr>
            </w:pPr>
          </w:p>
          <w:p w14:paraId="0D1901A1" w14:textId="77777777" w:rsidR="00B60235" w:rsidRPr="00F97D59" w:rsidRDefault="00B60235" w:rsidP="00462491">
            <w:pPr>
              <w:spacing w:line="460" w:lineRule="exact"/>
              <w:ind w:firstLineChars="200" w:firstLine="480"/>
              <w:rPr>
                <w:sz w:val="24"/>
              </w:rPr>
            </w:pPr>
          </w:p>
          <w:p w14:paraId="0CE71512" w14:textId="22F66FA0" w:rsidR="00462491" w:rsidRPr="00F97D59" w:rsidRDefault="00462491" w:rsidP="00462491">
            <w:pPr>
              <w:autoSpaceDE w:val="0"/>
              <w:autoSpaceDN w:val="0"/>
              <w:spacing w:line="360" w:lineRule="exact"/>
              <w:ind w:firstLineChars="195" w:firstLine="409"/>
              <w:rPr>
                <w:rFonts w:eastAsia="黑体"/>
              </w:rPr>
            </w:pPr>
            <w:r w:rsidRPr="00F97D59">
              <w:rPr>
                <w:rFonts w:eastAsia="黑体"/>
              </w:rPr>
              <w:lastRenderedPageBreak/>
              <w:t>表</w:t>
            </w:r>
            <w:r w:rsidR="004E3098" w:rsidRPr="00F97D59">
              <w:rPr>
                <w:rFonts w:eastAsia="黑体"/>
              </w:rPr>
              <w:t>3</w:t>
            </w:r>
            <w:r w:rsidR="00775248" w:rsidRPr="00F97D59">
              <w:rPr>
                <w:rFonts w:eastAsia="黑体"/>
              </w:rPr>
              <w:t>-</w:t>
            </w:r>
            <w:r w:rsidR="00B60235" w:rsidRPr="00F97D59">
              <w:rPr>
                <w:rFonts w:eastAsia="黑体"/>
              </w:rPr>
              <w:t>6</w:t>
            </w:r>
            <w:r w:rsidRPr="00F97D59">
              <w:rPr>
                <w:rFonts w:eastAsia="黑体"/>
              </w:rPr>
              <w:t xml:space="preserve">                </w:t>
            </w:r>
            <w:r w:rsidR="009B6E48" w:rsidRPr="00F97D59">
              <w:rPr>
                <w:rFonts w:eastAsia="黑体"/>
              </w:rPr>
              <w:t xml:space="preserve">     </w:t>
            </w:r>
            <w:r w:rsidRPr="00F97D59">
              <w:rPr>
                <w:rFonts w:eastAsia="黑体"/>
              </w:rPr>
              <w:t xml:space="preserve">  </w:t>
            </w:r>
            <w:r w:rsidRPr="00F97D59">
              <w:rPr>
                <w:rFonts w:eastAsia="黑体"/>
              </w:rPr>
              <w:t>地下水质量标准及评价结果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1"/>
              <w:gridCol w:w="1280"/>
              <w:gridCol w:w="1053"/>
              <w:gridCol w:w="1155"/>
              <w:gridCol w:w="817"/>
              <w:gridCol w:w="1286"/>
              <w:gridCol w:w="951"/>
              <w:gridCol w:w="951"/>
              <w:gridCol w:w="921"/>
            </w:tblGrid>
            <w:tr w:rsidR="00F97D59" w:rsidRPr="00F97D59" w14:paraId="48B066A1" w14:textId="77777777" w:rsidTr="00B67F82">
              <w:trPr>
                <w:trHeight w:val="340"/>
                <w:tblHeader/>
                <w:jc w:val="center"/>
              </w:trPr>
              <w:tc>
                <w:tcPr>
                  <w:tcW w:w="222" w:type="pct"/>
                  <w:vMerge w:val="restart"/>
                  <w:vAlign w:val="center"/>
                </w:tcPr>
                <w:p w14:paraId="14ECA48B" w14:textId="77777777" w:rsidR="00B67F82" w:rsidRPr="00F97D59" w:rsidRDefault="00B67F82" w:rsidP="00B67F82">
                  <w:pPr>
                    <w:overflowPunct w:val="0"/>
                    <w:jc w:val="center"/>
                    <w:rPr>
                      <w:szCs w:val="21"/>
                    </w:rPr>
                  </w:pPr>
                  <w:r w:rsidRPr="00F97D59">
                    <w:rPr>
                      <w:szCs w:val="21"/>
                    </w:rPr>
                    <w:t>序号</w:t>
                  </w:r>
                </w:p>
              </w:tc>
              <w:tc>
                <w:tcPr>
                  <w:tcW w:w="727" w:type="pct"/>
                  <w:vMerge w:val="restart"/>
                  <w:vAlign w:val="center"/>
                </w:tcPr>
                <w:p w14:paraId="55712E07" w14:textId="77777777" w:rsidR="00B67F82" w:rsidRPr="00F97D59" w:rsidRDefault="00B67F82" w:rsidP="00B67F82">
                  <w:pPr>
                    <w:overflowPunct w:val="0"/>
                    <w:jc w:val="center"/>
                    <w:rPr>
                      <w:szCs w:val="21"/>
                    </w:rPr>
                  </w:pPr>
                  <w:r w:rsidRPr="00F97D59">
                    <w:rPr>
                      <w:szCs w:val="21"/>
                    </w:rPr>
                    <w:t>监测项目</w:t>
                  </w:r>
                </w:p>
              </w:tc>
              <w:tc>
                <w:tcPr>
                  <w:tcW w:w="598" w:type="pct"/>
                  <w:vMerge w:val="restart"/>
                  <w:vAlign w:val="center"/>
                </w:tcPr>
                <w:p w14:paraId="71FFB1F5" w14:textId="77777777" w:rsidR="00B67F82" w:rsidRPr="00F97D59" w:rsidRDefault="00B67F82" w:rsidP="00B67F82">
                  <w:pPr>
                    <w:overflowPunct w:val="0"/>
                    <w:jc w:val="center"/>
                    <w:rPr>
                      <w:szCs w:val="21"/>
                    </w:rPr>
                  </w:pPr>
                  <w:r w:rsidRPr="00F97D59">
                    <w:rPr>
                      <w:szCs w:val="21"/>
                    </w:rPr>
                    <w:t>标准值</w:t>
                  </w:r>
                </w:p>
              </w:tc>
              <w:tc>
                <w:tcPr>
                  <w:tcW w:w="1120" w:type="pct"/>
                  <w:gridSpan w:val="2"/>
                  <w:vAlign w:val="center"/>
                </w:tcPr>
                <w:p w14:paraId="795B0806" w14:textId="77777777" w:rsidR="00B67F82" w:rsidRPr="00F97D59" w:rsidRDefault="00B67F82" w:rsidP="00B67F82">
                  <w:pPr>
                    <w:overflowPunct w:val="0"/>
                    <w:jc w:val="center"/>
                    <w:rPr>
                      <w:szCs w:val="21"/>
                    </w:rPr>
                  </w:pPr>
                  <w:r w:rsidRPr="00F97D59">
                    <w:rPr>
                      <w:bCs/>
                      <w:szCs w:val="21"/>
                    </w:rPr>
                    <w:t>项目厂区内</w:t>
                  </w:r>
                </w:p>
              </w:tc>
              <w:tc>
                <w:tcPr>
                  <w:tcW w:w="1270" w:type="pct"/>
                  <w:gridSpan w:val="2"/>
                  <w:vAlign w:val="center"/>
                </w:tcPr>
                <w:p w14:paraId="344FD07B" w14:textId="77777777" w:rsidR="00B67F82" w:rsidRPr="00F97D59" w:rsidRDefault="00B67F82" w:rsidP="00B67F82">
                  <w:pPr>
                    <w:overflowPunct w:val="0"/>
                    <w:jc w:val="center"/>
                    <w:rPr>
                      <w:szCs w:val="21"/>
                    </w:rPr>
                  </w:pPr>
                  <w:r w:rsidRPr="00F97D59">
                    <w:rPr>
                      <w:bCs/>
                      <w:szCs w:val="21"/>
                    </w:rPr>
                    <w:t>项目区北侧昌吉市焰山乙炔气厂内</w:t>
                  </w:r>
                </w:p>
              </w:tc>
              <w:tc>
                <w:tcPr>
                  <w:tcW w:w="1063" w:type="pct"/>
                  <w:gridSpan w:val="2"/>
                  <w:vAlign w:val="center"/>
                </w:tcPr>
                <w:p w14:paraId="74FDD3B9" w14:textId="77777777" w:rsidR="00B67F82" w:rsidRPr="00F97D59" w:rsidRDefault="00B67F82" w:rsidP="00B67F82">
                  <w:pPr>
                    <w:overflowPunct w:val="0"/>
                    <w:jc w:val="center"/>
                    <w:rPr>
                      <w:szCs w:val="21"/>
                    </w:rPr>
                  </w:pPr>
                  <w:r w:rsidRPr="00F97D59">
                    <w:rPr>
                      <w:bCs/>
                      <w:szCs w:val="21"/>
                    </w:rPr>
                    <w:t>项目区东侧新疆乙兰药业内</w:t>
                  </w:r>
                </w:p>
              </w:tc>
            </w:tr>
            <w:tr w:rsidR="00F97D59" w:rsidRPr="00F97D59" w14:paraId="6333F55D" w14:textId="77777777" w:rsidTr="00B67F82">
              <w:trPr>
                <w:trHeight w:val="340"/>
                <w:tblHeader/>
                <w:jc w:val="center"/>
              </w:trPr>
              <w:tc>
                <w:tcPr>
                  <w:tcW w:w="222" w:type="pct"/>
                  <w:vMerge/>
                  <w:vAlign w:val="center"/>
                </w:tcPr>
                <w:p w14:paraId="325E033C" w14:textId="77777777" w:rsidR="00B67F82" w:rsidRPr="00F97D59" w:rsidRDefault="00B67F82" w:rsidP="00B67F82">
                  <w:pPr>
                    <w:overflowPunct w:val="0"/>
                    <w:jc w:val="center"/>
                    <w:rPr>
                      <w:szCs w:val="21"/>
                    </w:rPr>
                  </w:pPr>
                </w:p>
              </w:tc>
              <w:tc>
                <w:tcPr>
                  <w:tcW w:w="727" w:type="pct"/>
                  <w:vMerge/>
                  <w:vAlign w:val="center"/>
                </w:tcPr>
                <w:p w14:paraId="5BAED8FB" w14:textId="77777777" w:rsidR="00B67F82" w:rsidRPr="00F97D59" w:rsidRDefault="00B67F82" w:rsidP="00B67F82">
                  <w:pPr>
                    <w:overflowPunct w:val="0"/>
                    <w:jc w:val="center"/>
                    <w:rPr>
                      <w:szCs w:val="21"/>
                    </w:rPr>
                  </w:pPr>
                </w:p>
              </w:tc>
              <w:tc>
                <w:tcPr>
                  <w:tcW w:w="598" w:type="pct"/>
                  <w:vMerge/>
                  <w:vAlign w:val="center"/>
                </w:tcPr>
                <w:p w14:paraId="5DC6FA43" w14:textId="77777777" w:rsidR="00B67F82" w:rsidRPr="00F97D59" w:rsidRDefault="00B67F82" w:rsidP="00B67F82">
                  <w:pPr>
                    <w:overflowPunct w:val="0"/>
                    <w:jc w:val="center"/>
                    <w:rPr>
                      <w:szCs w:val="21"/>
                    </w:rPr>
                  </w:pPr>
                </w:p>
              </w:tc>
              <w:tc>
                <w:tcPr>
                  <w:tcW w:w="656" w:type="pct"/>
                  <w:vAlign w:val="center"/>
                </w:tcPr>
                <w:p w14:paraId="357BB774" w14:textId="77777777" w:rsidR="00B67F82" w:rsidRPr="00F97D59" w:rsidRDefault="00B67F82" w:rsidP="00B67F82">
                  <w:pPr>
                    <w:overflowPunct w:val="0"/>
                    <w:jc w:val="center"/>
                    <w:rPr>
                      <w:szCs w:val="21"/>
                    </w:rPr>
                  </w:pPr>
                  <w:r w:rsidRPr="00F97D59">
                    <w:rPr>
                      <w:szCs w:val="21"/>
                    </w:rPr>
                    <w:t>监测值</w:t>
                  </w:r>
                </w:p>
              </w:tc>
              <w:tc>
                <w:tcPr>
                  <w:tcW w:w="464" w:type="pct"/>
                  <w:vAlign w:val="center"/>
                </w:tcPr>
                <w:p w14:paraId="6639B22F" w14:textId="77777777" w:rsidR="00B67F82" w:rsidRPr="00F97D59" w:rsidRDefault="00B67F82" w:rsidP="00B67F82">
                  <w:pPr>
                    <w:overflowPunct w:val="0"/>
                    <w:jc w:val="center"/>
                    <w:rPr>
                      <w:szCs w:val="21"/>
                    </w:rPr>
                  </w:pPr>
                  <w:r w:rsidRPr="00F97D59">
                    <w:rPr>
                      <w:szCs w:val="21"/>
                    </w:rPr>
                    <w:t>Si</w:t>
                  </w:r>
                </w:p>
              </w:tc>
              <w:tc>
                <w:tcPr>
                  <w:tcW w:w="730" w:type="pct"/>
                  <w:vAlign w:val="center"/>
                </w:tcPr>
                <w:p w14:paraId="4E759522" w14:textId="77777777" w:rsidR="00B67F82" w:rsidRPr="00F97D59" w:rsidRDefault="00B67F82" w:rsidP="00B67F82">
                  <w:pPr>
                    <w:overflowPunct w:val="0"/>
                    <w:jc w:val="center"/>
                    <w:rPr>
                      <w:szCs w:val="21"/>
                    </w:rPr>
                  </w:pPr>
                  <w:r w:rsidRPr="00F97D59">
                    <w:rPr>
                      <w:szCs w:val="21"/>
                    </w:rPr>
                    <w:t>监测值</w:t>
                  </w:r>
                </w:p>
              </w:tc>
              <w:tc>
                <w:tcPr>
                  <w:tcW w:w="540" w:type="pct"/>
                  <w:vAlign w:val="center"/>
                </w:tcPr>
                <w:p w14:paraId="0FE70DF3" w14:textId="77777777" w:rsidR="00B67F82" w:rsidRPr="00F97D59" w:rsidRDefault="00B67F82" w:rsidP="00B67F82">
                  <w:pPr>
                    <w:overflowPunct w:val="0"/>
                    <w:jc w:val="center"/>
                    <w:rPr>
                      <w:szCs w:val="21"/>
                    </w:rPr>
                  </w:pPr>
                  <w:r w:rsidRPr="00F97D59">
                    <w:rPr>
                      <w:szCs w:val="21"/>
                    </w:rPr>
                    <w:t>Si</w:t>
                  </w:r>
                </w:p>
              </w:tc>
              <w:tc>
                <w:tcPr>
                  <w:tcW w:w="540" w:type="pct"/>
                  <w:vAlign w:val="center"/>
                </w:tcPr>
                <w:p w14:paraId="2E0ED987" w14:textId="77777777" w:rsidR="00B67F82" w:rsidRPr="00F97D59" w:rsidRDefault="00B67F82" w:rsidP="00B67F82">
                  <w:pPr>
                    <w:overflowPunct w:val="0"/>
                    <w:jc w:val="center"/>
                    <w:rPr>
                      <w:szCs w:val="21"/>
                    </w:rPr>
                  </w:pPr>
                  <w:r w:rsidRPr="00F97D59">
                    <w:rPr>
                      <w:szCs w:val="21"/>
                    </w:rPr>
                    <w:t>监测值</w:t>
                  </w:r>
                </w:p>
              </w:tc>
              <w:tc>
                <w:tcPr>
                  <w:tcW w:w="523" w:type="pct"/>
                  <w:vAlign w:val="center"/>
                </w:tcPr>
                <w:p w14:paraId="0ABBD701" w14:textId="77777777" w:rsidR="00B67F82" w:rsidRPr="00F97D59" w:rsidRDefault="00B67F82" w:rsidP="00B67F82">
                  <w:pPr>
                    <w:overflowPunct w:val="0"/>
                    <w:jc w:val="center"/>
                    <w:rPr>
                      <w:szCs w:val="21"/>
                    </w:rPr>
                  </w:pPr>
                  <w:r w:rsidRPr="00F97D59">
                    <w:rPr>
                      <w:szCs w:val="21"/>
                    </w:rPr>
                    <w:t>Si</w:t>
                  </w:r>
                </w:p>
              </w:tc>
            </w:tr>
            <w:tr w:rsidR="00F97D59" w:rsidRPr="00F97D59" w14:paraId="7C81DB16" w14:textId="77777777" w:rsidTr="00B67F82">
              <w:trPr>
                <w:trHeight w:val="340"/>
                <w:tblHeader/>
                <w:jc w:val="center"/>
              </w:trPr>
              <w:tc>
                <w:tcPr>
                  <w:tcW w:w="222" w:type="pct"/>
                  <w:vAlign w:val="center"/>
                </w:tcPr>
                <w:p w14:paraId="5B58CCDF" w14:textId="77777777" w:rsidR="00B67F82" w:rsidRPr="00F97D59" w:rsidRDefault="00B67F82" w:rsidP="00B67F82">
                  <w:pPr>
                    <w:overflowPunct w:val="0"/>
                    <w:jc w:val="center"/>
                    <w:rPr>
                      <w:szCs w:val="21"/>
                    </w:rPr>
                  </w:pPr>
                  <w:r w:rsidRPr="00F97D59">
                    <w:rPr>
                      <w:szCs w:val="21"/>
                    </w:rPr>
                    <w:t>1</w:t>
                  </w:r>
                </w:p>
              </w:tc>
              <w:tc>
                <w:tcPr>
                  <w:tcW w:w="727" w:type="pct"/>
                  <w:vAlign w:val="center"/>
                </w:tcPr>
                <w:p w14:paraId="78B869EA" w14:textId="77777777" w:rsidR="00B67F82" w:rsidRPr="00F97D59" w:rsidRDefault="00B67F82" w:rsidP="00B67F82">
                  <w:pPr>
                    <w:jc w:val="center"/>
                    <w:rPr>
                      <w:kern w:val="0"/>
                      <w:szCs w:val="21"/>
                    </w:rPr>
                  </w:pPr>
                  <w:r w:rsidRPr="00F97D59">
                    <w:rPr>
                      <w:kern w:val="0"/>
                      <w:szCs w:val="21"/>
                    </w:rPr>
                    <w:t>pH</w:t>
                  </w:r>
                  <w:r w:rsidRPr="00F97D59">
                    <w:rPr>
                      <w:kern w:val="0"/>
                      <w:szCs w:val="21"/>
                    </w:rPr>
                    <w:t>值</w:t>
                  </w:r>
                </w:p>
              </w:tc>
              <w:tc>
                <w:tcPr>
                  <w:tcW w:w="598" w:type="pct"/>
                  <w:vAlign w:val="center"/>
                </w:tcPr>
                <w:p w14:paraId="55C42D38" w14:textId="77777777" w:rsidR="00B67F82" w:rsidRPr="00F97D59" w:rsidRDefault="00B67F82" w:rsidP="00B67F82">
                  <w:pPr>
                    <w:jc w:val="center"/>
                    <w:rPr>
                      <w:kern w:val="0"/>
                      <w:szCs w:val="21"/>
                    </w:rPr>
                  </w:pPr>
                  <w:r w:rsidRPr="00F97D59">
                    <w:rPr>
                      <w:kern w:val="0"/>
                      <w:szCs w:val="21"/>
                    </w:rPr>
                    <w:t>≤6.5</w:t>
                  </w:r>
                  <w:r w:rsidRPr="00F97D59">
                    <w:rPr>
                      <w:kern w:val="0"/>
                      <w:szCs w:val="21"/>
                    </w:rPr>
                    <w:t>～</w:t>
                  </w:r>
                  <w:r w:rsidRPr="00F97D59">
                    <w:rPr>
                      <w:kern w:val="0"/>
                      <w:szCs w:val="21"/>
                    </w:rPr>
                    <w:t>8.5</w:t>
                  </w:r>
                </w:p>
              </w:tc>
              <w:tc>
                <w:tcPr>
                  <w:tcW w:w="656" w:type="pct"/>
                  <w:vAlign w:val="center"/>
                </w:tcPr>
                <w:p w14:paraId="620796E2" w14:textId="77777777" w:rsidR="00B67F82" w:rsidRPr="00F97D59" w:rsidRDefault="00B67F82" w:rsidP="00B67F82">
                  <w:pPr>
                    <w:jc w:val="center"/>
                    <w:rPr>
                      <w:kern w:val="0"/>
                      <w:szCs w:val="21"/>
                    </w:rPr>
                  </w:pPr>
                  <w:r w:rsidRPr="00F97D59">
                    <w:rPr>
                      <w:kern w:val="0"/>
                      <w:szCs w:val="21"/>
                    </w:rPr>
                    <w:t>8.06</w:t>
                  </w:r>
                </w:p>
              </w:tc>
              <w:tc>
                <w:tcPr>
                  <w:tcW w:w="464" w:type="pct"/>
                  <w:vAlign w:val="center"/>
                </w:tcPr>
                <w:p w14:paraId="58343843" w14:textId="77777777" w:rsidR="00B67F82" w:rsidRPr="00F97D59" w:rsidRDefault="00B67F82" w:rsidP="00B67F82">
                  <w:pPr>
                    <w:jc w:val="center"/>
                    <w:rPr>
                      <w:kern w:val="0"/>
                      <w:szCs w:val="21"/>
                    </w:rPr>
                  </w:pPr>
                  <w:r w:rsidRPr="00F97D59">
                    <w:rPr>
                      <w:kern w:val="0"/>
                      <w:szCs w:val="21"/>
                    </w:rPr>
                    <w:t>0.71</w:t>
                  </w:r>
                </w:p>
              </w:tc>
              <w:tc>
                <w:tcPr>
                  <w:tcW w:w="730" w:type="pct"/>
                  <w:vAlign w:val="center"/>
                </w:tcPr>
                <w:p w14:paraId="665F4C36" w14:textId="77777777" w:rsidR="00B67F82" w:rsidRPr="00F97D59" w:rsidRDefault="00B67F82" w:rsidP="00B67F82">
                  <w:pPr>
                    <w:jc w:val="center"/>
                    <w:rPr>
                      <w:kern w:val="0"/>
                      <w:szCs w:val="21"/>
                    </w:rPr>
                  </w:pPr>
                  <w:r w:rsidRPr="00F97D59">
                    <w:rPr>
                      <w:kern w:val="0"/>
                      <w:szCs w:val="21"/>
                    </w:rPr>
                    <w:t>7.97</w:t>
                  </w:r>
                </w:p>
              </w:tc>
              <w:tc>
                <w:tcPr>
                  <w:tcW w:w="540" w:type="pct"/>
                  <w:vAlign w:val="center"/>
                </w:tcPr>
                <w:p w14:paraId="70FBA6B4" w14:textId="77777777" w:rsidR="00B67F82" w:rsidRPr="00F97D59" w:rsidRDefault="00B67F82" w:rsidP="00B67F82">
                  <w:pPr>
                    <w:jc w:val="center"/>
                    <w:rPr>
                      <w:kern w:val="0"/>
                      <w:szCs w:val="21"/>
                    </w:rPr>
                  </w:pPr>
                  <w:r w:rsidRPr="00F97D59">
                    <w:rPr>
                      <w:kern w:val="0"/>
                      <w:szCs w:val="21"/>
                    </w:rPr>
                    <w:t>0.65</w:t>
                  </w:r>
                </w:p>
              </w:tc>
              <w:tc>
                <w:tcPr>
                  <w:tcW w:w="540" w:type="pct"/>
                  <w:vAlign w:val="center"/>
                </w:tcPr>
                <w:p w14:paraId="01374799" w14:textId="77777777" w:rsidR="00B67F82" w:rsidRPr="00F97D59" w:rsidRDefault="00B67F82" w:rsidP="00B67F82">
                  <w:pPr>
                    <w:jc w:val="center"/>
                    <w:rPr>
                      <w:kern w:val="0"/>
                      <w:szCs w:val="21"/>
                    </w:rPr>
                  </w:pPr>
                  <w:r w:rsidRPr="00F97D59">
                    <w:rPr>
                      <w:kern w:val="0"/>
                      <w:szCs w:val="21"/>
                    </w:rPr>
                    <w:t>8.12</w:t>
                  </w:r>
                </w:p>
              </w:tc>
              <w:tc>
                <w:tcPr>
                  <w:tcW w:w="523" w:type="pct"/>
                  <w:vAlign w:val="center"/>
                </w:tcPr>
                <w:p w14:paraId="40C263F7" w14:textId="77777777" w:rsidR="00B67F82" w:rsidRPr="00F97D59" w:rsidRDefault="00B67F82" w:rsidP="00B67F82">
                  <w:pPr>
                    <w:pStyle w:val="ae"/>
                    <w:spacing w:before="24" w:after="24" w:line="260" w:lineRule="exact"/>
                    <w:rPr>
                      <w:rFonts w:ascii="Times New Roman"/>
                    </w:rPr>
                  </w:pPr>
                  <w:r w:rsidRPr="00F97D59">
                    <w:rPr>
                      <w:rFonts w:ascii="Times New Roman"/>
                    </w:rPr>
                    <w:t>0.75</w:t>
                  </w:r>
                </w:p>
              </w:tc>
            </w:tr>
            <w:tr w:rsidR="00F97D59" w:rsidRPr="00F97D59" w14:paraId="30E73089" w14:textId="77777777" w:rsidTr="00B67F82">
              <w:trPr>
                <w:trHeight w:val="340"/>
                <w:tblHeader/>
                <w:jc w:val="center"/>
              </w:trPr>
              <w:tc>
                <w:tcPr>
                  <w:tcW w:w="222" w:type="pct"/>
                  <w:vAlign w:val="center"/>
                </w:tcPr>
                <w:p w14:paraId="1CBED6ED" w14:textId="77777777" w:rsidR="00B67F82" w:rsidRPr="00F97D59" w:rsidRDefault="00B67F82" w:rsidP="00B67F82">
                  <w:pPr>
                    <w:overflowPunct w:val="0"/>
                    <w:jc w:val="center"/>
                    <w:rPr>
                      <w:szCs w:val="21"/>
                    </w:rPr>
                  </w:pPr>
                  <w:r w:rsidRPr="00F97D59">
                    <w:rPr>
                      <w:szCs w:val="21"/>
                    </w:rPr>
                    <w:t>2</w:t>
                  </w:r>
                </w:p>
              </w:tc>
              <w:tc>
                <w:tcPr>
                  <w:tcW w:w="727" w:type="pct"/>
                  <w:vAlign w:val="center"/>
                </w:tcPr>
                <w:p w14:paraId="6048065B" w14:textId="77777777" w:rsidR="00B67F82" w:rsidRPr="00F97D59" w:rsidRDefault="00B67F82" w:rsidP="00B67F82">
                  <w:pPr>
                    <w:jc w:val="center"/>
                    <w:rPr>
                      <w:kern w:val="0"/>
                      <w:szCs w:val="21"/>
                    </w:rPr>
                  </w:pPr>
                  <w:r w:rsidRPr="00F97D59">
                    <w:rPr>
                      <w:kern w:val="0"/>
                      <w:szCs w:val="21"/>
                    </w:rPr>
                    <w:t>溶解性总固体</w:t>
                  </w:r>
                </w:p>
              </w:tc>
              <w:tc>
                <w:tcPr>
                  <w:tcW w:w="598" w:type="pct"/>
                  <w:vAlign w:val="center"/>
                </w:tcPr>
                <w:p w14:paraId="4628BD1B" w14:textId="77777777" w:rsidR="00B67F82" w:rsidRPr="00F97D59" w:rsidRDefault="00B67F82" w:rsidP="00B67F82">
                  <w:pPr>
                    <w:jc w:val="center"/>
                    <w:rPr>
                      <w:kern w:val="0"/>
                      <w:szCs w:val="21"/>
                    </w:rPr>
                  </w:pPr>
                  <w:r w:rsidRPr="00F97D59">
                    <w:rPr>
                      <w:kern w:val="0"/>
                      <w:szCs w:val="21"/>
                    </w:rPr>
                    <w:t>≤1000</w:t>
                  </w:r>
                </w:p>
              </w:tc>
              <w:tc>
                <w:tcPr>
                  <w:tcW w:w="656" w:type="pct"/>
                  <w:vAlign w:val="center"/>
                </w:tcPr>
                <w:p w14:paraId="23EB8BCD" w14:textId="77777777" w:rsidR="00B67F82" w:rsidRPr="00F97D59" w:rsidRDefault="00B67F82" w:rsidP="00B67F82">
                  <w:pPr>
                    <w:jc w:val="center"/>
                    <w:rPr>
                      <w:kern w:val="0"/>
                      <w:szCs w:val="21"/>
                    </w:rPr>
                  </w:pPr>
                  <w:r w:rsidRPr="00F97D59">
                    <w:rPr>
                      <w:kern w:val="0"/>
                      <w:szCs w:val="21"/>
                    </w:rPr>
                    <w:t>702</w:t>
                  </w:r>
                </w:p>
              </w:tc>
              <w:tc>
                <w:tcPr>
                  <w:tcW w:w="464" w:type="pct"/>
                  <w:vAlign w:val="center"/>
                </w:tcPr>
                <w:p w14:paraId="1E5F0CE5" w14:textId="77777777" w:rsidR="00B67F82" w:rsidRPr="00F97D59" w:rsidRDefault="00B67F82" w:rsidP="00B67F82">
                  <w:pPr>
                    <w:jc w:val="center"/>
                    <w:rPr>
                      <w:kern w:val="0"/>
                      <w:szCs w:val="21"/>
                    </w:rPr>
                  </w:pPr>
                  <w:r w:rsidRPr="00F97D59">
                    <w:rPr>
                      <w:kern w:val="0"/>
                      <w:szCs w:val="21"/>
                    </w:rPr>
                    <w:t>0.70</w:t>
                  </w:r>
                </w:p>
              </w:tc>
              <w:tc>
                <w:tcPr>
                  <w:tcW w:w="730" w:type="pct"/>
                  <w:vAlign w:val="center"/>
                </w:tcPr>
                <w:p w14:paraId="3F7E635D" w14:textId="77777777" w:rsidR="00B67F82" w:rsidRPr="00F97D59" w:rsidRDefault="00B67F82" w:rsidP="00B67F82">
                  <w:pPr>
                    <w:jc w:val="center"/>
                    <w:rPr>
                      <w:kern w:val="0"/>
                      <w:szCs w:val="21"/>
                    </w:rPr>
                  </w:pPr>
                  <w:r w:rsidRPr="00F97D59">
                    <w:rPr>
                      <w:kern w:val="0"/>
                      <w:szCs w:val="21"/>
                    </w:rPr>
                    <w:t>686</w:t>
                  </w:r>
                </w:p>
              </w:tc>
              <w:tc>
                <w:tcPr>
                  <w:tcW w:w="540" w:type="pct"/>
                  <w:vAlign w:val="center"/>
                </w:tcPr>
                <w:p w14:paraId="6EB6CD22" w14:textId="77777777" w:rsidR="00B67F82" w:rsidRPr="00F97D59" w:rsidRDefault="00B67F82" w:rsidP="00B67F82">
                  <w:pPr>
                    <w:jc w:val="center"/>
                    <w:rPr>
                      <w:kern w:val="0"/>
                      <w:szCs w:val="21"/>
                    </w:rPr>
                  </w:pPr>
                  <w:r w:rsidRPr="00F97D59">
                    <w:rPr>
                      <w:kern w:val="0"/>
                      <w:szCs w:val="21"/>
                    </w:rPr>
                    <w:t>0.69</w:t>
                  </w:r>
                </w:p>
              </w:tc>
              <w:tc>
                <w:tcPr>
                  <w:tcW w:w="540" w:type="pct"/>
                  <w:vAlign w:val="center"/>
                </w:tcPr>
                <w:p w14:paraId="75E89632" w14:textId="77777777" w:rsidR="00B67F82" w:rsidRPr="00F97D59" w:rsidRDefault="00B67F82" w:rsidP="00B67F82">
                  <w:pPr>
                    <w:jc w:val="center"/>
                    <w:rPr>
                      <w:kern w:val="0"/>
                      <w:szCs w:val="21"/>
                    </w:rPr>
                  </w:pPr>
                  <w:r w:rsidRPr="00F97D59">
                    <w:rPr>
                      <w:kern w:val="0"/>
                      <w:szCs w:val="21"/>
                    </w:rPr>
                    <w:t>723</w:t>
                  </w:r>
                </w:p>
              </w:tc>
              <w:tc>
                <w:tcPr>
                  <w:tcW w:w="523" w:type="pct"/>
                  <w:vAlign w:val="center"/>
                </w:tcPr>
                <w:p w14:paraId="76D6FE50" w14:textId="77777777" w:rsidR="00B67F82" w:rsidRPr="00F97D59" w:rsidRDefault="00B67F82" w:rsidP="00B67F82">
                  <w:pPr>
                    <w:pStyle w:val="ae"/>
                    <w:spacing w:before="24" w:after="24" w:line="260" w:lineRule="exact"/>
                    <w:rPr>
                      <w:rFonts w:ascii="Times New Roman"/>
                    </w:rPr>
                  </w:pPr>
                  <w:r w:rsidRPr="00F97D59">
                    <w:rPr>
                      <w:rFonts w:ascii="Times New Roman"/>
                    </w:rPr>
                    <w:t>0.72</w:t>
                  </w:r>
                </w:p>
              </w:tc>
            </w:tr>
            <w:tr w:rsidR="00F97D59" w:rsidRPr="00F97D59" w14:paraId="58740E7B" w14:textId="77777777" w:rsidTr="00B67F82">
              <w:trPr>
                <w:trHeight w:val="340"/>
                <w:tblHeader/>
                <w:jc w:val="center"/>
              </w:trPr>
              <w:tc>
                <w:tcPr>
                  <w:tcW w:w="222" w:type="pct"/>
                  <w:vAlign w:val="center"/>
                </w:tcPr>
                <w:p w14:paraId="303DB9C8" w14:textId="77777777" w:rsidR="00B67F82" w:rsidRPr="00F97D59" w:rsidRDefault="00B67F82" w:rsidP="00B67F82">
                  <w:pPr>
                    <w:overflowPunct w:val="0"/>
                    <w:jc w:val="center"/>
                    <w:rPr>
                      <w:szCs w:val="21"/>
                    </w:rPr>
                  </w:pPr>
                  <w:r w:rsidRPr="00F97D59">
                    <w:rPr>
                      <w:szCs w:val="21"/>
                    </w:rPr>
                    <w:t>3</w:t>
                  </w:r>
                </w:p>
              </w:tc>
              <w:tc>
                <w:tcPr>
                  <w:tcW w:w="727" w:type="pct"/>
                  <w:vAlign w:val="center"/>
                </w:tcPr>
                <w:p w14:paraId="4B0D0878" w14:textId="77777777" w:rsidR="00B67F82" w:rsidRPr="00F97D59" w:rsidRDefault="00B67F82" w:rsidP="00B67F82">
                  <w:pPr>
                    <w:jc w:val="center"/>
                    <w:rPr>
                      <w:kern w:val="0"/>
                      <w:szCs w:val="21"/>
                    </w:rPr>
                  </w:pPr>
                  <w:r w:rsidRPr="00F97D59">
                    <w:rPr>
                      <w:kern w:val="0"/>
                      <w:szCs w:val="21"/>
                    </w:rPr>
                    <w:t>总硬度</w:t>
                  </w:r>
                </w:p>
              </w:tc>
              <w:tc>
                <w:tcPr>
                  <w:tcW w:w="598" w:type="pct"/>
                  <w:vAlign w:val="center"/>
                </w:tcPr>
                <w:p w14:paraId="4E0AC320" w14:textId="77777777" w:rsidR="00B67F82" w:rsidRPr="00F97D59" w:rsidRDefault="00B67F82" w:rsidP="00B67F82">
                  <w:pPr>
                    <w:jc w:val="center"/>
                    <w:rPr>
                      <w:kern w:val="0"/>
                      <w:szCs w:val="21"/>
                    </w:rPr>
                  </w:pPr>
                  <w:r w:rsidRPr="00F97D59">
                    <w:rPr>
                      <w:kern w:val="0"/>
                      <w:szCs w:val="21"/>
                    </w:rPr>
                    <w:t>≤450</w:t>
                  </w:r>
                </w:p>
              </w:tc>
              <w:tc>
                <w:tcPr>
                  <w:tcW w:w="656" w:type="pct"/>
                  <w:vAlign w:val="center"/>
                </w:tcPr>
                <w:p w14:paraId="0DEC932C" w14:textId="77777777" w:rsidR="00B67F82" w:rsidRPr="00F97D59" w:rsidRDefault="00B67F82" w:rsidP="00B67F82">
                  <w:pPr>
                    <w:jc w:val="center"/>
                    <w:rPr>
                      <w:kern w:val="0"/>
                      <w:szCs w:val="21"/>
                    </w:rPr>
                  </w:pPr>
                  <w:r w:rsidRPr="00F97D59">
                    <w:rPr>
                      <w:kern w:val="0"/>
                      <w:szCs w:val="21"/>
                    </w:rPr>
                    <w:t>298</w:t>
                  </w:r>
                </w:p>
              </w:tc>
              <w:tc>
                <w:tcPr>
                  <w:tcW w:w="464" w:type="pct"/>
                  <w:vAlign w:val="center"/>
                </w:tcPr>
                <w:p w14:paraId="47D6ABB7" w14:textId="77777777" w:rsidR="00B67F82" w:rsidRPr="00F97D59" w:rsidRDefault="00B67F82" w:rsidP="00B67F82">
                  <w:pPr>
                    <w:jc w:val="center"/>
                    <w:rPr>
                      <w:kern w:val="0"/>
                      <w:szCs w:val="21"/>
                    </w:rPr>
                  </w:pPr>
                  <w:r w:rsidRPr="00F97D59">
                    <w:rPr>
                      <w:kern w:val="0"/>
                      <w:szCs w:val="21"/>
                    </w:rPr>
                    <w:t>0.66</w:t>
                  </w:r>
                </w:p>
              </w:tc>
              <w:tc>
                <w:tcPr>
                  <w:tcW w:w="730" w:type="pct"/>
                  <w:vAlign w:val="center"/>
                </w:tcPr>
                <w:p w14:paraId="1186762E" w14:textId="77777777" w:rsidR="00B67F82" w:rsidRPr="00F97D59" w:rsidRDefault="00B67F82" w:rsidP="00B67F82">
                  <w:pPr>
                    <w:jc w:val="center"/>
                    <w:rPr>
                      <w:kern w:val="0"/>
                      <w:szCs w:val="21"/>
                    </w:rPr>
                  </w:pPr>
                  <w:r w:rsidRPr="00F97D59">
                    <w:rPr>
                      <w:kern w:val="0"/>
                      <w:szCs w:val="21"/>
                    </w:rPr>
                    <w:t>302</w:t>
                  </w:r>
                </w:p>
              </w:tc>
              <w:tc>
                <w:tcPr>
                  <w:tcW w:w="540" w:type="pct"/>
                  <w:vAlign w:val="center"/>
                </w:tcPr>
                <w:p w14:paraId="6E708F5C" w14:textId="77777777" w:rsidR="00B67F82" w:rsidRPr="00F97D59" w:rsidRDefault="00B67F82" w:rsidP="00B67F82">
                  <w:pPr>
                    <w:jc w:val="center"/>
                    <w:rPr>
                      <w:kern w:val="0"/>
                      <w:szCs w:val="21"/>
                    </w:rPr>
                  </w:pPr>
                  <w:r w:rsidRPr="00F97D59">
                    <w:rPr>
                      <w:kern w:val="0"/>
                      <w:szCs w:val="21"/>
                    </w:rPr>
                    <w:t>0.67</w:t>
                  </w:r>
                </w:p>
              </w:tc>
              <w:tc>
                <w:tcPr>
                  <w:tcW w:w="540" w:type="pct"/>
                  <w:vAlign w:val="center"/>
                </w:tcPr>
                <w:p w14:paraId="6F38B5A7" w14:textId="77777777" w:rsidR="00B67F82" w:rsidRPr="00F97D59" w:rsidRDefault="00B67F82" w:rsidP="00B67F82">
                  <w:pPr>
                    <w:jc w:val="center"/>
                    <w:rPr>
                      <w:kern w:val="0"/>
                      <w:szCs w:val="21"/>
                    </w:rPr>
                  </w:pPr>
                  <w:r w:rsidRPr="00F97D59">
                    <w:rPr>
                      <w:kern w:val="0"/>
                      <w:szCs w:val="21"/>
                    </w:rPr>
                    <w:t>307</w:t>
                  </w:r>
                </w:p>
              </w:tc>
              <w:tc>
                <w:tcPr>
                  <w:tcW w:w="523" w:type="pct"/>
                  <w:vAlign w:val="center"/>
                </w:tcPr>
                <w:p w14:paraId="6D9DC3F9" w14:textId="77777777" w:rsidR="00B67F82" w:rsidRPr="00F97D59" w:rsidRDefault="00B67F82" w:rsidP="00B67F82">
                  <w:pPr>
                    <w:pStyle w:val="ae"/>
                    <w:spacing w:before="24" w:after="24" w:line="260" w:lineRule="exact"/>
                    <w:rPr>
                      <w:rFonts w:ascii="Times New Roman"/>
                    </w:rPr>
                  </w:pPr>
                  <w:r w:rsidRPr="00F97D59">
                    <w:rPr>
                      <w:rFonts w:ascii="Times New Roman"/>
                    </w:rPr>
                    <w:t>0.68</w:t>
                  </w:r>
                </w:p>
              </w:tc>
            </w:tr>
            <w:tr w:rsidR="00F97D59" w:rsidRPr="00F97D59" w14:paraId="07DB4E6A" w14:textId="77777777" w:rsidTr="00B67F82">
              <w:trPr>
                <w:trHeight w:val="340"/>
                <w:tblHeader/>
                <w:jc w:val="center"/>
              </w:trPr>
              <w:tc>
                <w:tcPr>
                  <w:tcW w:w="222" w:type="pct"/>
                  <w:vAlign w:val="center"/>
                </w:tcPr>
                <w:p w14:paraId="775C7B97" w14:textId="77777777" w:rsidR="00B67F82" w:rsidRPr="00F97D59" w:rsidRDefault="00B67F82" w:rsidP="00B67F82">
                  <w:pPr>
                    <w:overflowPunct w:val="0"/>
                    <w:jc w:val="center"/>
                    <w:rPr>
                      <w:szCs w:val="21"/>
                    </w:rPr>
                  </w:pPr>
                  <w:r w:rsidRPr="00F97D59">
                    <w:rPr>
                      <w:szCs w:val="21"/>
                    </w:rPr>
                    <w:t>4</w:t>
                  </w:r>
                </w:p>
              </w:tc>
              <w:tc>
                <w:tcPr>
                  <w:tcW w:w="727" w:type="pct"/>
                  <w:vAlign w:val="center"/>
                </w:tcPr>
                <w:p w14:paraId="31FE5A2D" w14:textId="77777777" w:rsidR="00B67F82" w:rsidRPr="00F97D59" w:rsidRDefault="00B67F82" w:rsidP="00B67F82">
                  <w:pPr>
                    <w:jc w:val="center"/>
                    <w:rPr>
                      <w:kern w:val="0"/>
                      <w:szCs w:val="21"/>
                    </w:rPr>
                  </w:pPr>
                  <w:r w:rsidRPr="00F97D59">
                    <w:rPr>
                      <w:kern w:val="0"/>
                      <w:szCs w:val="21"/>
                    </w:rPr>
                    <w:t>挥发酚</w:t>
                  </w:r>
                </w:p>
              </w:tc>
              <w:tc>
                <w:tcPr>
                  <w:tcW w:w="598" w:type="pct"/>
                  <w:vAlign w:val="center"/>
                </w:tcPr>
                <w:p w14:paraId="05D62FD1" w14:textId="77777777" w:rsidR="00B67F82" w:rsidRPr="00F97D59" w:rsidRDefault="00B67F82" w:rsidP="00B67F82">
                  <w:pPr>
                    <w:jc w:val="center"/>
                    <w:rPr>
                      <w:kern w:val="0"/>
                      <w:szCs w:val="21"/>
                    </w:rPr>
                  </w:pPr>
                  <w:r w:rsidRPr="00F97D59">
                    <w:rPr>
                      <w:kern w:val="0"/>
                      <w:szCs w:val="21"/>
                    </w:rPr>
                    <w:t>≤0.002</w:t>
                  </w:r>
                </w:p>
              </w:tc>
              <w:tc>
                <w:tcPr>
                  <w:tcW w:w="656" w:type="pct"/>
                  <w:vAlign w:val="center"/>
                </w:tcPr>
                <w:p w14:paraId="04F512A3" w14:textId="77777777" w:rsidR="00B67F82" w:rsidRPr="00F97D59" w:rsidRDefault="00B67F82" w:rsidP="00B67F82">
                  <w:pPr>
                    <w:jc w:val="center"/>
                    <w:rPr>
                      <w:kern w:val="0"/>
                      <w:szCs w:val="21"/>
                    </w:rPr>
                  </w:pPr>
                  <w:r w:rsidRPr="00F97D59">
                    <w:rPr>
                      <w:kern w:val="0"/>
                      <w:szCs w:val="21"/>
                    </w:rPr>
                    <w:t>0.0004</w:t>
                  </w:r>
                </w:p>
              </w:tc>
              <w:tc>
                <w:tcPr>
                  <w:tcW w:w="464" w:type="pct"/>
                  <w:vAlign w:val="center"/>
                </w:tcPr>
                <w:p w14:paraId="48D8A30C" w14:textId="77777777" w:rsidR="00B67F82" w:rsidRPr="00F97D59" w:rsidRDefault="00B67F82" w:rsidP="00B67F82">
                  <w:pPr>
                    <w:jc w:val="center"/>
                    <w:rPr>
                      <w:kern w:val="0"/>
                      <w:szCs w:val="21"/>
                    </w:rPr>
                  </w:pPr>
                  <w:r w:rsidRPr="00F97D59">
                    <w:rPr>
                      <w:kern w:val="0"/>
                      <w:szCs w:val="21"/>
                    </w:rPr>
                    <w:t>0.20</w:t>
                  </w:r>
                </w:p>
              </w:tc>
              <w:tc>
                <w:tcPr>
                  <w:tcW w:w="730" w:type="pct"/>
                  <w:vAlign w:val="center"/>
                </w:tcPr>
                <w:p w14:paraId="39F3E72A" w14:textId="77777777" w:rsidR="00B67F82" w:rsidRPr="00F97D59" w:rsidRDefault="00B67F82" w:rsidP="00B67F82">
                  <w:pPr>
                    <w:jc w:val="center"/>
                    <w:rPr>
                      <w:kern w:val="0"/>
                      <w:szCs w:val="21"/>
                    </w:rPr>
                  </w:pPr>
                  <w:r w:rsidRPr="00F97D59">
                    <w:rPr>
                      <w:kern w:val="0"/>
                      <w:szCs w:val="21"/>
                    </w:rPr>
                    <w:t>0.0003</w:t>
                  </w:r>
                </w:p>
              </w:tc>
              <w:tc>
                <w:tcPr>
                  <w:tcW w:w="540" w:type="pct"/>
                  <w:vAlign w:val="center"/>
                </w:tcPr>
                <w:p w14:paraId="5CF80DFF" w14:textId="77777777" w:rsidR="00B67F82" w:rsidRPr="00F97D59" w:rsidRDefault="00B67F82" w:rsidP="00B67F82">
                  <w:pPr>
                    <w:jc w:val="center"/>
                    <w:rPr>
                      <w:kern w:val="0"/>
                      <w:szCs w:val="21"/>
                    </w:rPr>
                  </w:pPr>
                  <w:r w:rsidRPr="00F97D59">
                    <w:rPr>
                      <w:kern w:val="0"/>
                      <w:szCs w:val="21"/>
                    </w:rPr>
                    <w:t>0.15</w:t>
                  </w:r>
                </w:p>
              </w:tc>
              <w:tc>
                <w:tcPr>
                  <w:tcW w:w="540" w:type="pct"/>
                  <w:vAlign w:val="center"/>
                </w:tcPr>
                <w:p w14:paraId="333DE460" w14:textId="77777777" w:rsidR="00B67F82" w:rsidRPr="00F97D59" w:rsidRDefault="00B67F82" w:rsidP="00B67F82">
                  <w:pPr>
                    <w:jc w:val="center"/>
                    <w:rPr>
                      <w:kern w:val="0"/>
                      <w:szCs w:val="21"/>
                    </w:rPr>
                  </w:pPr>
                  <w:r w:rsidRPr="00F97D59">
                    <w:rPr>
                      <w:kern w:val="0"/>
                      <w:szCs w:val="21"/>
                    </w:rPr>
                    <w:t>0.0004</w:t>
                  </w:r>
                </w:p>
              </w:tc>
              <w:tc>
                <w:tcPr>
                  <w:tcW w:w="523" w:type="pct"/>
                  <w:vAlign w:val="center"/>
                </w:tcPr>
                <w:p w14:paraId="686F1090" w14:textId="77777777" w:rsidR="00B67F82" w:rsidRPr="00F97D59" w:rsidRDefault="00B67F82" w:rsidP="00B67F82">
                  <w:pPr>
                    <w:pStyle w:val="ae"/>
                    <w:spacing w:before="24" w:after="24" w:line="260" w:lineRule="exact"/>
                    <w:rPr>
                      <w:rFonts w:ascii="Times New Roman"/>
                    </w:rPr>
                  </w:pPr>
                  <w:r w:rsidRPr="00F97D59">
                    <w:rPr>
                      <w:rFonts w:ascii="Times New Roman"/>
                    </w:rPr>
                    <w:t>0.20</w:t>
                  </w:r>
                </w:p>
              </w:tc>
            </w:tr>
            <w:tr w:rsidR="00F97D59" w:rsidRPr="00F97D59" w14:paraId="2F520052" w14:textId="77777777" w:rsidTr="00B67F82">
              <w:trPr>
                <w:trHeight w:val="340"/>
                <w:tblHeader/>
                <w:jc w:val="center"/>
              </w:trPr>
              <w:tc>
                <w:tcPr>
                  <w:tcW w:w="222" w:type="pct"/>
                  <w:vAlign w:val="center"/>
                </w:tcPr>
                <w:p w14:paraId="035BF3C8" w14:textId="77777777" w:rsidR="00B67F82" w:rsidRPr="00F97D59" w:rsidRDefault="00B67F82" w:rsidP="00B67F82">
                  <w:pPr>
                    <w:overflowPunct w:val="0"/>
                    <w:jc w:val="center"/>
                    <w:rPr>
                      <w:szCs w:val="21"/>
                    </w:rPr>
                  </w:pPr>
                  <w:r w:rsidRPr="00F97D59">
                    <w:rPr>
                      <w:szCs w:val="21"/>
                    </w:rPr>
                    <w:t>5</w:t>
                  </w:r>
                </w:p>
              </w:tc>
              <w:tc>
                <w:tcPr>
                  <w:tcW w:w="727" w:type="pct"/>
                  <w:vAlign w:val="center"/>
                </w:tcPr>
                <w:p w14:paraId="79A3E6C4" w14:textId="77777777" w:rsidR="00B67F82" w:rsidRPr="00F97D59" w:rsidRDefault="00B67F82" w:rsidP="00B67F82">
                  <w:pPr>
                    <w:jc w:val="center"/>
                    <w:rPr>
                      <w:kern w:val="0"/>
                      <w:szCs w:val="21"/>
                    </w:rPr>
                  </w:pPr>
                  <w:r w:rsidRPr="00F97D59">
                    <w:rPr>
                      <w:kern w:val="0"/>
                      <w:szCs w:val="21"/>
                    </w:rPr>
                    <w:t>阴离子表面活性剂</w:t>
                  </w:r>
                </w:p>
              </w:tc>
              <w:tc>
                <w:tcPr>
                  <w:tcW w:w="598" w:type="pct"/>
                  <w:vAlign w:val="center"/>
                </w:tcPr>
                <w:p w14:paraId="1FD8E65D" w14:textId="77777777" w:rsidR="00B67F82" w:rsidRPr="00F97D59" w:rsidRDefault="00B67F82" w:rsidP="00B67F82">
                  <w:pPr>
                    <w:jc w:val="center"/>
                    <w:rPr>
                      <w:kern w:val="0"/>
                      <w:szCs w:val="21"/>
                    </w:rPr>
                  </w:pPr>
                  <w:r w:rsidRPr="00F97D59">
                    <w:rPr>
                      <w:kern w:val="0"/>
                      <w:szCs w:val="21"/>
                    </w:rPr>
                    <w:t>≤0.3</w:t>
                  </w:r>
                </w:p>
              </w:tc>
              <w:tc>
                <w:tcPr>
                  <w:tcW w:w="656" w:type="pct"/>
                  <w:vAlign w:val="center"/>
                </w:tcPr>
                <w:p w14:paraId="5F0A4CAF"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464" w:type="pct"/>
                  <w:vAlign w:val="center"/>
                </w:tcPr>
                <w:p w14:paraId="292CB9AE"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33DC1577"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540" w:type="pct"/>
                  <w:vAlign w:val="center"/>
                </w:tcPr>
                <w:p w14:paraId="1D303420"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5D4C6473"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523" w:type="pct"/>
                  <w:vAlign w:val="center"/>
                </w:tcPr>
                <w:p w14:paraId="56B66BCA"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13E99653" w14:textId="77777777" w:rsidTr="00B67F82">
              <w:trPr>
                <w:trHeight w:val="340"/>
                <w:tblHeader/>
                <w:jc w:val="center"/>
              </w:trPr>
              <w:tc>
                <w:tcPr>
                  <w:tcW w:w="222" w:type="pct"/>
                  <w:vAlign w:val="center"/>
                </w:tcPr>
                <w:p w14:paraId="77E31EC1" w14:textId="77777777" w:rsidR="00B67F82" w:rsidRPr="00F97D59" w:rsidRDefault="00B67F82" w:rsidP="00B67F82">
                  <w:pPr>
                    <w:overflowPunct w:val="0"/>
                    <w:jc w:val="center"/>
                    <w:rPr>
                      <w:szCs w:val="21"/>
                    </w:rPr>
                  </w:pPr>
                  <w:r w:rsidRPr="00F97D59">
                    <w:rPr>
                      <w:szCs w:val="21"/>
                    </w:rPr>
                    <w:t>6</w:t>
                  </w:r>
                </w:p>
              </w:tc>
              <w:tc>
                <w:tcPr>
                  <w:tcW w:w="727" w:type="pct"/>
                  <w:vAlign w:val="center"/>
                </w:tcPr>
                <w:p w14:paraId="5F1FD191" w14:textId="77777777" w:rsidR="00B67F82" w:rsidRPr="00F97D59" w:rsidRDefault="00B67F82" w:rsidP="00B67F82">
                  <w:pPr>
                    <w:jc w:val="center"/>
                    <w:rPr>
                      <w:kern w:val="0"/>
                      <w:szCs w:val="21"/>
                    </w:rPr>
                  </w:pPr>
                  <w:r w:rsidRPr="00F97D59">
                    <w:rPr>
                      <w:kern w:val="0"/>
                      <w:szCs w:val="21"/>
                    </w:rPr>
                    <w:t>氨氮</w:t>
                  </w:r>
                </w:p>
              </w:tc>
              <w:tc>
                <w:tcPr>
                  <w:tcW w:w="598" w:type="pct"/>
                  <w:vAlign w:val="center"/>
                </w:tcPr>
                <w:p w14:paraId="62B78077" w14:textId="77777777" w:rsidR="00B67F82" w:rsidRPr="00F97D59" w:rsidRDefault="00B67F82" w:rsidP="00B67F82">
                  <w:pPr>
                    <w:jc w:val="center"/>
                    <w:rPr>
                      <w:kern w:val="0"/>
                      <w:szCs w:val="21"/>
                    </w:rPr>
                  </w:pPr>
                  <w:r w:rsidRPr="00F97D59">
                    <w:rPr>
                      <w:kern w:val="0"/>
                      <w:szCs w:val="21"/>
                    </w:rPr>
                    <w:t>≤0.5</w:t>
                  </w:r>
                </w:p>
              </w:tc>
              <w:tc>
                <w:tcPr>
                  <w:tcW w:w="656" w:type="pct"/>
                  <w:vAlign w:val="center"/>
                </w:tcPr>
                <w:p w14:paraId="34C83870" w14:textId="77777777" w:rsidR="00B67F82" w:rsidRPr="00F97D59" w:rsidRDefault="00B67F82" w:rsidP="00B67F82">
                  <w:pPr>
                    <w:jc w:val="center"/>
                    <w:rPr>
                      <w:kern w:val="0"/>
                      <w:szCs w:val="21"/>
                    </w:rPr>
                  </w:pPr>
                  <w:r w:rsidRPr="00F97D59">
                    <w:rPr>
                      <w:kern w:val="0"/>
                      <w:szCs w:val="21"/>
                    </w:rPr>
                    <w:t>0.03</w:t>
                  </w:r>
                </w:p>
              </w:tc>
              <w:tc>
                <w:tcPr>
                  <w:tcW w:w="464" w:type="pct"/>
                  <w:vAlign w:val="center"/>
                </w:tcPr>
                <w:p w14:paraId="0029E70D" w14:textId="77777777" w:rsidR="00B67F82" w:rsidRPr="00F97D59" w:rsidRDefault="00B67F82" w:rsidP="00B67F82">
                  <w:pPr>
                    <w:jc w:val="center"/>
                    <w:rPr>
                      <w:kern w:val="0"/>
                      <w:szCs w:val="21"/>
                    </w:rPr>
                  </w:pPr>
                  <w:r w:rsidRPr="00F97D59">
                    <w:rPr>
                      <w:kern w:val="0"/>
                      <w:szCs w:val="21"/>
                    </w:rPr>
                    <w:t>0.006</w:t>
                  </w:r>
                </w:p>
              </w:tc>
              <w:tc>
                <w:tcPr>
                  <w:tcW w:w="730" w:type="pct"/>
                  <w:vAlign w:val="center"/>
                </w:tcPr>
                <w:p w14:paraId="62918056" w14:textId="77777777" w:rsidR="00B67F82" w:rsidRPr="00F97D59" w:rsidRDefault="00B67F82" w:rsidP="00B67F82">
                  <w:pPr>
                    <w:jc w:val="center"/>
                    <w:rPr>
                      <w:kern w:val="0"/>
                      <w:szCs w:val="21"/>
                    </w:rPr>
                  </w:pPr>
                  <w:r w:rsidRPr="00F97D59">
                    <w:rPr>
                      <w:kern w:val="0"/>
                      <w:szCs w:val="21"/>
                    </w:rPr>
                    <w:t>0.04</w:t>
                  </w:r>
                </w:p>
              </w:tc>
              <w:tc>
                <w:tcPr>
                  <w:tcW w:w="540" w:type="pct"/>
                  <w:vAlign w:val="center"/>
                </w:tcPr>
                <w:p w14:paraId="02F5604E" w14:textId="77777777" w:rsidR="00B67F82" w:rsidRPr="00F97D59" w:rsidRDefault="00B67F82" w:rsidP="00B67F82">
                  <w:pPr>
                    <w:jc w:val="center"/>
                    <w:rPr>
                      <w:kern w:val="0"/>
                      <w:szCs w:val="21"/>
                    </w:rPr>
                  </w:pPr>
                  <w:r w:rsidRPr="00F97D59">
                    <w:rPr>
                      <w:kern w:val="0"/>
                      <w:szCs w:val="21"/>
                    </w:rPr>
                    <w:t>0.08</w:t>
                  </w:r>
                </w:p>
              </w:tc>
              <w:tc>
                <w:tcPr>
                  <w:tcW w:w="540" w:type="pct"/>
                  <w:vAlign w:val="center"/>
                </w:tcPr>
                <w:p w14:paraId="1A7C31E8" w14:textId="77777777" w:rsidR="00B67F82" w:rsidRPr="00F97D59" w:rsidRDefault="00B67F82" w:rsidP="00B67F82">
                  <w:pPr>
                    <w:jc w:val="center"/>
                    <w:rPr>
                      <w:kern w:val="0"/>
                      <w:szCs w:val="21"/>
                    </w:rPr>
                  </w:pPr>
                  <w:r w:rsidRPr="00F97D59">
                    <w:rPr>
                      <w:kern w:val="0"/>
                      <w:szCs w:val="21"/>
                    </w:rPr>
                    <w:t>0.04</w:t>
                  </w:r>
                </w:p>
              </w:tc>
              <w:tc>
                <w:tcPr>
                  <w:tcW w:w="523" w:type="pct"/>
                  <w:vAlign w:val="center"/>
                </w:tcPr>
                <w:p w14:paraId="29935326" w14:textId="77777777" w:rsidR="00B67F82" w:rsidRPr="00F97D59" w:rsidRDefault="00B67F82" w:rsidP="00B67F82">
                  <w:pPr>
                    <w:pStyle w:val="ae"/>
                    <w:spacing w:before="24" w:after="24" w:line="260" w:lineRule="exact"/>
                    <w:rPr>
                      <w:rFonts w:ascii="Times New Roman"/>
                    </w:rPr>
                  </w:pPr>
                  <w:r w:rsidRPr="00F97D59">
                    <w:rPr>
                      <w:rFonts w:ascii="Times New Roman"/>
                    </w:rPr>
                    <w:t>0.08</w:t>
                  </w:r>
                </w:p>
              </w:tc>
            </w:tr>
            <w:tr w:rsidR="00F97D59" w:rsidRPr="00F97D59" w14:paraId="1919329D" w14:textId="77777777" w:rsidTr="00B67F82">
              <w:trPr>
                <w:trHeight w:val="340"/>
                <w:tblHeader/>
                <w:jc w:val="center"/>
              </w:trPr>
              <w:tc>
                <w:tcPr>
                  <w:tcW w:w="222" w:type="pct"/>
                  <w:vAlign w:val="center"/>
                </w:tcPr>
                <w:p w14:paraId="0338A681" w14:textId="77777777" w:rsidR="00B67F82" w:rsidRPr="00F97D59" w:rsidRDefault="00B67F82" w:rsidP="00B67F82">
                  <w:pPr>
                    <w:overflowPunct w:val="0"/>
                    <w:jc w:val="center"/>
                    <w:rPr>
                      <w:szCs w:val="21"/>
                    </w:rPr>
                  </w:pPr>
                  <w:r w:rsidRPr="00F97D59">
                    <w:rPr>
                      <w:szCs w:val="21"/>
                    </w:rPr>
                    <w:t>7</w:t>
                  </w:r>
                </w:p>
              </w:tc>
              <w:tc>
                <w:tcPr>
                  <w:tcW w:w="727" w:type="pct"/>
                  <w:vAlign w:val="center"/>
                </w:tcPr>
                <w:p w14:paraId="2F5846C1" w14:textId="77777777" w:rsidR="00B67F82" w:rsidRPr="00F97D59" w:rsidRDefault="00B67F82" w:rsidP="00B67F82">
                  <w:pPr>
                    <w:jc w:val="center"/>
                    <w:rPr>
                      <w:kern w:val="0"/>
                      <w:szCs w:val="21"/>
                    </w:rPr>
                  </w:pPr>
                  <w:r w:rsidRPr="00F97D59">
                    <w:rPr>
                      <w:kern w:val="0"/>
                      <w:szCs w:val="21"/>
                    </w:rPr>
                    <w:t>氰化物</w:t>
                  </w:r>
                </w:p>
              </w:tc>
              <w:tc>
                <w:tcPr>
                  <w:tcW w:w="598" w:type="pct"/>
                  <w:vAlign w:val="center"/>
                </w:tcPr>
                <w:p w14:paraId="689F342D" w14:textId="77777777" w:rsidR="00B67F82" w:rsidRPr="00F97D59" w:rsidRDefault="00B67F82" w:rsidP="00B67F82">
                  <w:pPr>
                    <w:jc w:val="center"/>
                    <w:rPr>
                      <w:kern w:val="0"/>
                      <w:szCs w:val="21"/>
                    </w:rPr>
                  </w:pPr>
                  <w:r w:rsidRPr="00F97D59">
                    <w:rPr>
                      <w:kern w:val="0"/>
                      <w:szCs w:val="21"/>
                    </w:rPr>
                    <w:t>≤0.05</w:t>
                  </w:r>
                </w:p>
              </w:tc>
              <w:tc>
                <w:tcPr>
                  <w:tcW w:w="656" w:type="pct"/>
                  <w:vAlign w:val="center"/>
                </w:tcPr>
                <w:p w14:paraId="3EA19FEE" w14:textId="77777777" w:rsidR="00B67F82" w:rsidRPr="00F97D59" w:rsidRDefault="00B67F82" w:rsidP="00B67F82">
                  <w:pPr>
                    <w:jc w:val="center"/>
                    <w:rPr>
                      <w:kern w:val="0"/>
                      <w:szCs w:val="21"/>
                    </w:rPr>
                  </w:pPr>
                  <w:r w:rsidRPr="00F97D59">
                    <w:rPr>
                      <w:kern w:val="0"/>
                      <w:szCs w:val="21"/>
                    </w:rPr>
                    <w:t>＜</w:t>
                  </w:r>
                  <w:r w:rsidRPr="00F97D59">
                    <w:rPr>
                      <w:kern w:val="0"/>
                      <w:szCs w:val="21"/>
                    </w:rPr>
                    <w:t>0.002</w:t>
                  </w:r>
                </w:p>
              </w:tc>
              <w:tc>
                <w:tcPr>
                  <w:tcW w:w="464" w:type="pct"/>
                  <w:vAlign w:val="center"/>
                </w:tcPr>
                <w:p w14:paraId="5981316B"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4C51CC68" w14:textId="77777777" w:rsidR="00B67F82" w:rsidRPr="00F97D59" w:rsidRDefault="00B67F82" w:rsidP="00B67F82">
                  <w:pPr>
                    <w:jc w:val="center"/>
                    <w:rPr>
                      <w:kern w:val="0"/>
                      <w:szCs w:val="21"/>
                    </w:rPr>
                  </w:pPr>
                  <w:r w:rsidRPr="00F97D59">
                    <w:rPr>
                      <w:kern w:val="0"/>
                      <w:szCs w:val="21"/>
                    </w:rPr>
                    <w:t>＜</w:t>
                  </w:r>
                  <w:r w:rsidRPr="00F97D59">
                    <w:rPr>
                      <w:kern w:val="0"/>
                      <w:szCs w:val="21"/>
                    </w:rPr>
                    <w:t>0.002</w:t>
                  </w:r>
                </w:p>
              </w:tc>
              <w:tc>
                <w:tcPr>
                  <w:tcW w:w="540" w:type="pct"/>
                  <w:vAlign w:val="center"/>
                </w:tcPr>
                <w:p w14:paraId="791B9941"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32D34CE6" w14:textId="77777777" w:rsidR="00B67F82" w:rsidRPr="00F97D59" w:rsidRDefault="00B67F82" w:rsidP="00B67F82">
                  <w:pPr>
                    <w:jc w:val="center"/>
                    <w:rPr>
                      <w:kern w:val="0"/>
                      <w:szCs w:val="21"/>
                    </w:rPr>
                  </w:pPr>
                  <w:r w:rsidRPr="00F97D59">
                    <w:rPr>
                      <w:kern w:val="0"/>
                      <w:szCs w:val="21"/>
                    </w:rPr>
                    <w:t>＜</w:t>
                  </w:r>
                  <w:r w:rsidRPr="00F97D59">
                    <w:rPr>
                      <w:kern w:val="0"/>
                      <w:szCs w:val="21"/>
                    </w:rPr>
                    <w:t>0.002</w:t>
                  </w:r>
                </w:p>
              </w:tc>
              <w:tc>
                <w:tcPr>
                  <w:tcW w:w="523" w:type="pct"/>
                  <w:vAlign w:val="center"/>
                </w:tcPr>
                <w:p w14:paraId="6F39D7D0"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3D8BA3CD" w14:textId="77777777" w:rsidTr="00B67F82">
              <w:trPr>
                <w:trHeight w:val="340"/>
                <w:tblHeader/>
                <w:jc w:val="center"/>
              </w:trPr>
              <w:tc>
                <w:tcPr>
                  <w:tcW w:w="222" w:type="pct"/>
                  <w:vAlign w:val="center"/>
                </w:tcPr>
                <w:p w14:paraId="76B761CF" w14:textId="77777777" w:rsidR="00B67F82" w:rsidRPr="00F97D59" w:rsidRDefault="00B67F82" w:rsidP="00B67F82">
                  <w:pPr>
                    <w:overflowPunct w:val="0"/>
                    <w:jc w:val="center"/>
                    <w:rPr>
                      <w:szCs w:val="21"/>
                    </w:rPr>
                  </w:pPr>
                  <w:r w:rsidRPr="00F97D59">
                    <w:rPr>
                      <w:szCs w:val="21"/>
                    </w:rPr>
                    <w:t>8</w:t>
                  </w:r>
                </w:p>
              </w:tc>
              <w:tc>
                <w:tcPr>
                  <w:tcW w:w="727" w:type="pct"/>
                  <w:vAlign w:val="center"/>
                </w:tcPr>
                <w:p w14:paraId="74304BEA" w14:textId="77777777" w:rsidR="00B67F82" w:rsidRPr="00F97D59" w:rsidRDefault="00B67F82" w:rsidP="00B67F82">
                  <w:pPr>
                    <w:jc w:val="center"/>
                    <w:rPr>
                      <w:kern w:val="0"/>
                      <w:szCs w:val="21"/>
                    </w:rPr>
                  </w:pPr>
                  <w:r w:rsidRPr="00F97D59">
                    <w:rPr>
                      <w:kern w:val="0"/>
                      <w:szCs w:val="21"/>
                    </w:rPr>
                    <w:t>硫化物</w:t>
                  </w:r>
                </w:p>
              </w:tc>
              <w:tc>
                <w:tcPr>
                  <w:tcW w:w="598" w:type="pct"/>
                  <w:vAlign w:val="center"/>
                </w:tcPr>
                <w:p w14:paraId="7BDD4AD0" w14:textId="77777777" w:rsidR="00B67F82" w:rsidRPr="00F97D59" w:rsidRDefault="00B67F82" w:rsidP="00B67F82">
                  <w:pPr>
                    <w:jc w:val="center"/>
                    <w:rPr>
                      <w:kern w:val="0"/>
                      <w:szCs w:val="21"/>
                    </w:rPr>
                  </w:pPr>
                  <w:r w:rsidRPr="00F97D59">
                    <w:rPr>
                      <w:kern w:val="0"/>
                      <w:szCs w:val="21"/>
                    </w:rPr>
                    <w:t>≤0.02</w:t>
                  </w:r>
                </w:p>
              </w:tc>
              <w:tc>
                <w:tcPr>
                  <w:tcW w:w="656" w:type="pct"/>
                  <w:vAlign w:val="center"/>
                </w:tcPr>
                <w:p w14:paraId="738C02AC" w14:textId="77777777" w:rsidR="00B67F82" w:rsidRPr="00F97D59" w:rsidRDefault="00B67F82" w:rsidP="00B67F82">
                  <w:pPr>
                    <w:jc w:val="center"/>
                    <w:rPr>
                      <w:kern w:val="0"/>
                      <w:szCs w:val="21"/>
                    </w:rPr>
                  </w:pPr>
                  <w:r w:rsidRPr="00F97D59">
                    <w:rPr>
                      <w:kern w:val="0"/>
                      <w:szCs w:val="21"/>
                    </w:rPr>
                    <w:t>＜</w:t>
                  </w:r>
                  <w:r w:rsidRPr="00F97D59">
                    <w:rPr>
                      <w:kern w:val="0"/>
                      <w:szCs w:val="21"/>
                    </w:rPr>
                    <w:t>0.005</w:t>
                  </w:r>
                </w:p>
              </w:tc>
              <w:tc>
                <w:tcPr>
                  <w:tcW w:w="464" w:type="pct"/>
                  <w:vAlign w:val="center"/>
                </w:tcPr>
                <w:p w14:paraId="5D4F7D17"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4D7EB7E4" w14:textId="77777777" w:rsidR="00B67F82" w:rsidRPr="00F97D59" w:rsidRDefault="00B67F82" w:rsidP="00B67F82">
                  <w:pPr>
                    <w:jc w:val="center"/>
                    <w:rPr>
                      <w:kern w:val="0"/>
                      <w:szCs w:val="21"/>
                    </w:rPr>
                  </w:pPr>
                  <w:r w:rsidRPr="00F97D59">
                    <w:rPr>
                      <w:kern w:val="0"/>
                      <w:szCs w:val="21"/>
                    </w:rPr>
                    <w:t>＜</w:t>
                  </w:r>
                  <w:r w:rsidRPr="00F97D59">
                    <w:rPr>
                      <w:kern w:val="0"/>
                      <w:szCs w:val="21"/>
                    </w:rPr>
                    <w:t>0.005</w:t>
                  </w:r>
                </w:p>
              </w:tc>
              <w:tc>
                <w:tcPr>
                  <w:tcW w:w="540" w:type="pct"/>
                  <w:vAlign w:val="center"/>
                </w:tcPr>
                <w:p w14:paraId="11618C2F"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664B9F32" w14:textId="77777777" w:rsidR="00B67F82" w:rsidRPr="00F97D59" w:rsidRDefault="00B67F82" w:rsidP="00B67F82">
                  <w:pPr>
                    <w:jc w:val="center"/>
                    <w:rPr>
                      <w:kern w:val="0"/>
                      <w:szCs w:val="21"/>
                    </w:rPr>
                  </w:pPr>
                  <w:r w:rsidRPr="00F97D59">
                    <w:rPr>
                      <w:kern w:val="0"/>
                      <w:szCs w:val="21"/>
                    </w:rPr>
                    <w:t>＜</w:t>
                  </w:r>
                  <w:r w:rsidRPr="00F97D59">
                    <w:rPr>
                      <w:kern w:val="0"/>
                      <w:szCs w:val="21"/>
                    </w:rPr>
                    <w:t>0.005</w:t>
                  </w:r>
                </w:p>
              </w:tc>
              <w:tc>
                <w:tcPr>
                  <w:tcW w:w="523" w:type="pct"/>
                  <w:vAlign w:val="center"/>
                </w:tcPr>
                <w:p w14:paraId="7E271CDF"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6A454EFC" w14:textId="77777777" w:rsidTr="00B67F82">
              <w:trPr>
                <w:trHeight w:val="340"/>
                <w:tblHeader/>
                <w:jc w:val="center"/>
              </w:trPr>
              <w:tc>
                <w:tcPr>
                  <w:tcW w:w="222" w:type="pct"/>
                  <w:vAlign w:val="center"/>
                </w:tcPr>
                <w:p w14:paraId="3117D500" w14:textId="77777777" w:rsidR="00B67F82" w:rsidRPr="00F97D59" w:rsidRDefault="00B67F82" w:rsidP="00B67F82">
                  <w:pPr>
                    <w:overflowPunct w:val="0"/>
                    <w:jc w:val="center"/>
                    <w:rPr>
                      <w:szCs w:val="21"/>
                    </w:rPr>
                  </w:pPr>
                  <w:r w:rsidRPr="00F97D59">
                    <w:rPr>
                      <w:szCs w:val="21"/>
                    </w:rPr>
                    <w:t>9</w:t>
                  </w:r>
                </w:p>
              </w:tc>
              <w:tc>
                <w:tcPr>
                  <w:tcW w:w="727" w:type="pct"/>
                  <w:vAlign w:val="center"/>
                </w:tcPr>
                <w:p w14:paraId="7A533F8E" w14:textId="77777777" w:rsidR="00B67F82" w:rsidRPr="00F97D59" w:rsidRDefault="00B67F82" w:rsidP="00B67F82">
                  <w:pPr>
                    <w:jc w:val="center"/>
                    <w:rPr>
                      <w:kern w:val="0"/>
                      <w:szCs w:val="21"/>
                    </w:rPr>
                  </w:pPr>
                  <w:r w:rsidRPr="00F97D59">
                    <w:rPr>
                      <w:kern w:val="0"/>
                      <w:szCs w:val="21"/>
                    </w:rPr>
                    <w:t>氟化物</w:t>
                  </w:r>
                </w:p>
              </w:tc>
              <w:tc>
                <w:tcPr>
                  <w:tcW w:w="598" w:type="pct"/>
                  <w:vAlign w:val="center"/>
                </w:tcPr>
                <w:p w14:paraId="66BA33A1" w14:textId="77777777" w:rsidR="00B67F82" w:rsidRPr="00F97D59" w:rsidRDefault="00B67F82" w:rsidP="00B67F82">
                  <w:pPr>
                    <w:jc w:val="center"/>
                    <w:rPr>
                      <w:kern w:val="0"/>
                      <w:szCs w:val="21"/>
                    </w:rPr>
                  </w:pPr>
                  <w:r w:rsidRPr="00F97D59">
                    <w:rPr>
                      <w:kern w:val="0"/>
                      <w:szCs w:val="21"/>
                    </w:rPr>
                    <w:t>≤1</w:t>
                  </w:r>
                </w:p>
              </w:tc>
              <w:tc>
                <w:tcPr>
                  <w:tcW w:w="656" w:type="pct"/>
                  <w:vAlign w:val="center"/>
                </w:tcPr>
                <w:p w14:paraId="105B89DF" w14:textId="77777777" w:rsidR="00B67F82" w:rsidRPr="00F97D59" w:rsidRDefault="00B67F82" w:rsidP="00B67F82">
                  <w:pPr>
                    <w:jc w:val="center"/>
                    <w:rPr>
                      <w:kern w:val="0"/>
                      <w:szCs w:val="21"/>
                    </w:rPr>
                  </w:pPr>
                  <w:r w:rsidRPr="00F97D59">
                    <w:rPr>
                      <w:kern w:val="0"/>
                      <w:szCs w:val="21"/>
                    </w:rPr>
                    <w:t>0.385</w:t>
                  </w:r>
                </w:p>
              </w:tc>
              <w:tc>
                <w:tcPr>
                  <w:tcW w:w="464" w:type="pct"/>
                  <w:vAlign w:val="center"/>
                </w:tcPr>
                <w:p w14:paraId="22C4F672" w14:textId="77777777" w:rsidR="00B67F82" w:rsidRPr="00F97D59" w:rsidRDefault="00B67F82" w:rsidP="00B67F82">
                  <w:pPr>
                    <w:jc w:val="center"/>
                    <w:rPr>
                      <w:kern w:val="0"/>
                      <w:szCs w:val="21"/>
                    </w:rPr>
                  </w:pPr>
                  <w:r w:rsidRPr="00F97D59">
                    <w:rPr>
                      <w:kern w:val="0"/>
                      <w:szCs w:val="21"/>
                    </w:rPr>
                    <w:t>0.39</w:t>
                  </w:r>
                </w:p>
              </w:tc>
              <w:tc>
                <w:tcPr>
                  <w:tcW w:w="730" w:type="pct"/>
                  <w:vAlign w:val="center"/>
                </w:tcPr>
                <w:p w14:paraId="792F435C" w14:textId="77777777" w:rsidR="00B67F82" w:rsidRPr="00F97D59" w:rsidRDefault="00B67F82" w:rsidP="00B67F82">
                  <w:pPr>
                    <w:jc w:val="center"/>
                    <w:rPr>
                      <w:kern w:val="0"/>
                      <w:szCs w:val="21"/>
                    </w:rPr>
                  </w:pPr>
                  <w:r w:rsidRPr="00F97D59">
                    <w:rPr>
                      <w:kern w:val="0"/>
                      <w:szCs w:val="21"/>
                    </w:rPr>
                    <w:t>0.373</w:t>
                  </w:r>
                </w:p>
              </w:tc>
              <w:tc>
                <w:tcPr>
                  <w:tcW w:w="540" w:type="pct"/>
                  <w:vAlign w:val="center"/>
                </w:tcPr>
                <w:p w14:paraId="2538195C" w14:textId="77777777" w:rsidR="00B67F82" w:rsidRPr="00F97D59" w:rsidRDefault="00B67F82" w:rsidP="00B67F82">
                  <w:pPr>
                    <w:jc w:val="center"/>
                    <w:rPr>
                      <w:kern w:val="0"/>
                      <w:szCs w:val="21"/>
                    </w:rPr>
                  </w:pPr>
                  <w:r w:rsidRPr="00F97D59">
                    <w:rPr>
                      <w:kern w:val="0"/>
                      <w:szCs w:val="21"/>
                    </w:rPr>
                    <w:t>0.37</w:t>
                  </w:r>
                </w:p>
              </w:tc>
              <w:tc>
                <w:tcPr>
                  <w:tcW w:w="540" w:type="pct"/>
                  <w:vAlign w:val="center"/>
                </w:tcPr>
                <w:p w14:paraId="7431987D" w14:textId="77777777" w:rsidR="00B67F82" w:rsidRPr="00F97D59" w:rsidRDefault="00B67F82" w:rsidP="00B67F82">
                  <w:pPr>
                    <w:jc w:val="center"/>
                    <w:rPr>
                      <w:kern w:val="0"/>
                      <w:szCs w:val="21"/>
                    </w:rPr>
                  </w:pPr>
                  <w:r w:rsidRPr="00F97D59">
                    <w:rPr>
                      <w:kern w:val="0"/>
                      <w:szCs w:val="21"/>
                    </w:rPr>
                    <w:t>0.365</w:t>
                  </w:r>
                </w:p>
              </w:tc>
              <w:tc>
                <w:tcPr>
                  <w:tcW w:w="523" w:type="pct"/>
                  <w:vAlign w:val="center"/>
                </w:tcPr>
                <w:p w14:paraId="2DB3EAD9" w14:textId="77777777" w:rsidR="00B67F82" w:rsidRPr="00F97D59" w:rsidRDefault="00B67F82" w:rsidP="00B67F82">
                  <w:pPr>
                    <w:pStyle w:val="ae"/>
                    <w:spacing w:before="24" w:after="24" w:line="260" w:lineRule="exact"/>
                    <w:rPr>
                      <w:rFonts w:ascii="Times New Roman"/>
                    </w:rPr>
                  </w:pPr>
                  <w:r w:rsidRPr="00F97D59">
                    <w:rPr>
                      <w:rFonts w:ascii="Times New Roman"/>
                    </w:rPr>
                    <w:t>0.37</w:t>
                  </w:r>
                </w:p>
              </w:tc>
            </w:tr>
            <w:tr w:rsidR="00F97D59" w:rsidRPr="00F97D59" w14:paraId="4FB4D4DB" w14:textId="77777777" w:rsidTr="00B67F82">
              <w:trPr>
                <w:trHeight w:val="340"/>
                <w:tblHeader/>
                <w:jc w:val="center"/>
              </w:trPr>
              <w:tc>
                <w:tcPr>
                  <w:tcW w:w="222" w:type="pct"/>
                  <w:vAlign w:val="center"/>
                </w:tcPr>
                <w:p w14:paraId="7FF416AC" w14:textId="77777777" w:rsidR="00B67F82" w:rsidRPr="00F97D59" w:rsidRDefault="00B67F82" w:rsidP="00B67F82">
                  <w:pPr>
                    <w:overflowPunct w:val="0"/>
                    <w:jc w:val="center"/>
                    <w:rPr>
                      <w:szCs w:val="21"/>
                    </w:rPr>
                  </w:pPr>
                  <w:r w:rsidRPr="00F97D59">
                    <w:rPr>
                      <w:szCs w:val="21"/>
                    </w:rPr>
                    <w:t>10</w:t>
                  </w:r>
                </w:p>
              </w:tc>
              <w:tc>
                <w:tcPr>
                  <w:tcW w:w="727" w:type="pct"/>
                  <w:vAlign w:val="center"/>
                </w:tcPr>
                <w:p w14:paraId="5216D1B9" w14:textId="77777777" w:rsidR="00B67F82" w:rsidRPr="00F97D59" w:rsidRDefault="00B67F82" w:rsidP="00B67F82">
                  <w:pPr>
                    <w:jc w:val="center"/>
                    <w:rPr>
                      <w:kern w:val="0"/>
                      <w:szCs w:val="21"/>
                    </w:rPr>
                  </w:pPr>
                  <w:r w:rsidRPr="00F97D59">
                    <w:rPr>
                      <w:kern w:val="0"/>
                      <w:szCs w:val="21"/>
                    </w:rPr>
                    <w:t>氯化物</w:t>
                  </w:r>
                </w:p>
              </w:tc>
              <w:tc>
                <w:tcPr>
                  <w:tcW w:w="598" w:type="pct"/>
                  <w:vAlign w:val="center"/>
                </w:tcPr>
                <w:p w14:paraId="50788F2E" w14:textId="77777777" w:rsidR="00B67F82" w:rsidRPr="00F97D59" w:rsidRDefault="00B67F82" w:rsidP="00B67F82">
                  <w:pPr>
                    <w:jc w:val="center"/>
                    <w:rPr>
                      <w:kern w:val="0"/>
                      <w:szCs w:val="21"/>
                    </w:rPr>
                  </w:pPr>
                  <w:r w:rsidRPr="00F97D59">
                    <w:rPr>
                      <w:kern w:val="0"/>
                      <w:szCs w:val="21"/>
                    </w:rPr>
                    <w:t>≤250</w:t>
                  </w:r>
                </w:p>
              </w:tc>
              <w:tc>
                <w:tcPr>
                  <w:tcW w:w="656" w:type="pct"/>
                  <w:vAlign w:val="center"/>
                </w:tcPr>
                <w:p w14:paraId="3C19C3E8" w14:textId="77777777" w:rsidR="00B67F82" w:rsidRPr="00F97D59" w:rsidRDefault="00B67F82" w:rsidP="00B67F82">
                  <w:pPr>
                    <w:jc w:val="center"/>
                    <w:rPr>
                      <w:kern w:val="0"/>
                      <w:szCs w:val="21"/>
                    </w:rPr>
                  </w:pPr>
                  <w:r w:rsidRPr="00F97D59">
                    <w:rPr>
                      <w:kern w:val="0"/>
                      <w:szCs w:val="21"/>
                    </w:rPr>
                    <w:t>22.6</w:t>
                  </w:r>
                </w:p>
              </w:tc>
              <w:tc>
                <w:tcPr>
                  <w:tcW w:w="464" w:type="pct"/>
                  <w:vAlign w:val="center"/>
                </w:tcPr>
                <w:p w14:paraId="437D8036" w14:textId="77777777" w:rsidR="00B67F82" w:rsidRPr="00F97D59" w:rsidRDefault="00B67F82" w:rsidP="00B67F82">
                  <w:pPr>
                    <w:jc w:val="center"/>
                    <w:rPr>
                      <w:kern w:val="0"/>
                      <w:szCs w:val="21"/>
                    </w:rPr>
                  </w:pPr>
                  <w:r w:rsidRPr="00F97D59">
                    <w:rPr>
                      <w:kern w:val="0"/>
                      <w:szCs w:val="21"/>
                    </w:rPr>
                    <w:t>0.09</w:t>
                  </w:r>
                </w:p>
              </w:tc>
              <w:tc>
                <w:tcPr>
                  <w:tcW w:w="730" w:type="pct"/>
                  <w:vAlign w:val="center"/>
                </w:tcPr>
                <w:p w14:paraId="40AC64CB" w14:textId="77777777" w:rsidR="00B67F82" w:rsidRPr="00F97D59" w:rsidRDefault="00B67F82" w:rsidP="00B67F82">
                  <w:pPr>
                    <w:jc w:val="center"/>
                    <w:rPr>
                      <w:kern w:val="0"/>
                      <w:szCs w:val="21"/>
                    </w:rPr>
                  </w:pPr>
                  <w:r w:rsidRPr="00F97D59">
                    <w:rPr>
                      <w:kern w:val="0"/>
                      <w:szCs w:val="21"/>
                    </w:rPr>
                    <w:t>8.84</w:t>
                  </w:r>
                </w:p>
              </w:tc>
              <w:tc>
                <w:tcPr>
                  <w:tcW w:w="540" w:type="pct"/>
                  <w:vAlign w:val="center"/>
                </w:tcPr>
                <w:p w14:paraId="30A39D08" w14:textId="77777777" w:rsidR="00B67F82" w:rsidRPr="00F97D59" w:rsidRDefault="00B67F82" w:rsidP="00B67F82">
                  <w:pPr>
                    <w:jc w:val="center"/>
                    <w:rPr>
                      <w:kern w:val="0"/>
                      <w:szCs w:val="21"/>
                    </w:rPr>
                  </w:pPr>
                  <w:r w:rsidRPr="00F97D59">
                    <w:rPr>
                      <w:kern w:val="0"/>
                      <w:szCs w:val="21"/>
                    </w:rPr>
                    <w:t>0.04</w:t>
                  </w:r>
                </w:p>
              </w:tc>
              <w:tc>
                <w:tcPr>
                  <w:tcW w:w="540" w:type="pct"/>
                  <w:vAlign w:val="center"/>
                </w:tcPr>
                <w:p w14:paraId="0FCC1B38" w14:textId="77777777" w:rsidR="00B67F82" w:rsidRPr="00F97D59" w:rsidRDefault="00B67F82" w:rsidP="00B67F82">
                  <w:pPr>
                    <w:jc w:val="center"/>
                    <w:rPr>
                      <w:kern w:val="0"/>
                      <w:szCs w:val="21"/>
                    </w:rPr>
                  </w:pPr>
                  <w:r w:rsidRPr="00F97D59">
                    <w:rPr>
                      <w:kern w:val="0"/>
                      <w:szCs w:val="21"/>
                    </w:rPr>
                    <w:t>18.7</w:t>
                  </w:r>
                </w:p>
              </w:tc>
              <w:tc>
                <w:tcPr>
                  <w:tcW w:w="523" w:type="pct"/>
                  <w:vAlign w:val="center"/>
                </w:tcPr>
                <w:p w14:paraId="243CE89F" w14:textId="77777777" w:rsidR="00B67F82" w:rsidRPr="00F97D59" w:rsidRDefault="00B67F82" w:rsidP="00B67F82">
                  <w:pPr>
                    <w:pStyle w:val="ae"/>
                    <w:spacing w:before="24" w:after="24" w:line="260" w:lineRule="exact"/>
                    <w:rPr>
                      <w:rFonts w:ascii="Times New Roman"/>
                    </w:rPr>
                  </w:pPr>
                  <w:r w:rsidRPr="00F97D59">
                    <w:rPr>
                      <w:rFonts w:ascii="Times New Roman"/>
                    </w:rPr>
                    <w:t>0.07</w:t>
                  </w:r>
                </w:p>
              </w:tc>
            </w:tr>
            <w:tr w:rsidR="00F97D59" w:rsidRPr="00F97D59" w14:paraId="51C64551" w14:textId="77777777" w:rsidTr="00B67F82">
              <w:trPr>
                <w:trHeight w:val="340"/>
                <w:tblHeader/>
                <w:jc w:val="center"/>
              </w:trPr>
              <w:tc>
                <w:tcPr>
                  <w:tcW w:w="222" w:type="pct"/>
                  <w:vAlign w:val="center"/>
                </w:tcPr>
                <w:p w14:paraId="6756BF21" w14:textId="77777777" w:rsidR="00B67F82" w:rsidRPr="00F97D59" w:rsidRDefault="00B67F82" w:rsidP="00B67F82">
                  <w:pPr>
                    <w:overflowPunct w:val="0"/>
                    <w:jc w:val="center"/>
                    <w:rPr>
                      <w:szCs w:val="21"/>
                    </w:rPr>
                  </w:pPr>
                  <w:r w:rsidRPr="00F97D59">
                    <w:rPr>
                      <w:szCs w:val="21"/>
                    </w:rPr>
                    <w:t>11</w:t>
                  </w:r>
                </w:p>
              </w:tc>
              <w:tc>
                <w:tcPr>
                  <w:tcW w:w="727" w:type="pct"/>
                  <w:vAlign w:val="center"/>
                </w:tcPr>
                <w:p w14:paraId="05EF5292" w14:textId="77777777" w:rsidR="00B67F82" w:rsidRPr="00F97D59" w:rsidRDefault="00B67F82" w:rsidP="00B67F82">
                  <w:pPr>
                    <w:jc w:val="center"/>
                    <w:rPr>
                      <w:kern w:val="0"/>
                      <w:szCs w:val="21"/>
                    </w:rPr>
                  </w:pPr>
                  <w:r w:rsidRPr="00F97D59">
                    <w:rPr>
                      <w:kern w:val="0"/>
                      <w:szCs w:val="21"/>
                    </w:rPr>
                    <w:t>硫酸盐</w:t>
                  </w:r>
                </w:p>
              </w:tc>
              <w:tc>
                <w:tcPr>
                  <w:tcW w:w="598" w:type="pct"/>
                  <w:vAlign w:val="center"/>
                </w:tcPr>
                <w:p w14:paraId="493F6F00" w14:textId="77777777" w:rsidR="00B67F82" w:rsidRPr="00F97D59" w:rsidRDefault="00B67F82" w:rsidP="00B67F82">
                  <w:pPr>
                    <w:jc w:val="center"/>
                    <w:rPr>
                      <w:kern w:val="0"/>
                      <w:szCs w:val="21"/>
                    </w:rPr>
                  </w:pPr>
                  <w:r w:rsidRPr="00F97D59">
                    <w:rPr>
                      <w:kern w:val="0"/>
                      <w:szCs w:val="21"/>
                    </w:rPr>
                    <w:t>≤250</w:t>
                  </w:r>
                </w:p>
              </w:tc>
              <w:tc>
                <w:tcPr>
                  <w:tcW w:w="656" w:type="pct"/>
                  <w:vAlign w:val="center"/>
                </w:tcPr>
                <w:p w14:paraId="2192232D" w14:textId="77777777" w:rsidR="00B67F82" w:rsidRPr="00F97D59" w:rsidRDefault="00B67F82" w:rsidP="00B67F82">
                  <w:pPr>
                    <w:jc w:val="center"/>
                    <w:rPr>
                      <w:kern w:val="0"/>
                      <w:szCs w:val="21"/>
                    </w:rPr>
                  </w:pPr>
                  <w:r w:rsidRPr="00F97D59">
                    <w:rPr>
                      <w:kern w:val="0"/>
                      <w:szCs w:val="21"/>
                    </w:rPr>
                    <w:t>91.1</w:t>
                  </w:r>
                </w:p>
              </w:tc>
              <w:tc>
                <w:tcPr>
                  <w:tcW w:w="464" w:type="pct"/>
                  <w:vAlign w:val="center"/>
                </w:tcPr>
                <w:p w14:paraId="7E5C3675" w14:textId="77777777" w:rsidR="00B67F82" w:rsidRPr="00F97D59" w:rsidRDefault="00B67F82" w:rsidP="00B67F82">
                  <w:pPr>
                    <w:jc w:val="center"/>
                    <w:rPr>
                      <w:kern w:val="0"/>
                      <w:szCs w:val="21"/>
                    </w:rPr>
                  </w:pPr>
                  <w:r w:rsidRPr="00F97D59">
                    <w:rPr>
                      <w:kern w:val="0"/>
                      <w:szCs w:val="21"/>
                    </w:rPr>
                    <w:t>0.76</w:t>
                  </w:r>
                </w:p>
              </w:tc>
              <w:tc>
                <w:tcPr>
                  <w:tcW w:w="730" w:type="pct"/>
                  <w:vAlign w:val="center"/>
                </w:tcPr>
                <w:p w14:paraId="32A220CA" w14:textId="77777777" w:rsidR="00B67F82" w:rsidRPr="00F97D59" w:rsidRDefault="00B67F82" w:rsidP="00B67F82">
                  <w:pPr>
                    <w:jc w:val="center"/>
                    <w:rPr>
                      <w:kern w:val="0"/>
                      <w:szCs w:val="21"/>
                    </w:rPr>
                  </w:pPr>
                  <w:r w:rsidRPr="00F97D59">
                    <w:rPr>
                      <w:kern w:val="0"/>
                      <w:szCs w:val="21"/>
                    </w:rPr>
                    <w:t>70.1</w:t>
                  </w:r>
                </w:p>
              </w:tc>
              <w:tc>
                <w:tcPr>
                  <w:tcW w:w="540" w:type="pct"/>
                  <w:vAlign w:val="center"/>
                </w:tcPr>
                <w:p w14:paraId="10D0A9A5" w14:textId="77777777" w:rsidR="00B67F82" w:rsidRPr="00F97D59" w:rsidRDefault="00B67F82" w:rsidP="00B67F82">
                  <w:pPr>
                    <w:jc w:val="center"/>
                    <w:rPr>
                      <w:kern w:val="0"/>
                      <w:szCs w:val="21"/>
                    </w:rPr>
                  </w:pPr>
                  <w:r w:rsidRPr="00F97D59">
                    <w:rPr>
                      <w:kern w:val="0"/>
                      <w:szCs w:val="21"/>
                    </w:rPr>
                    <w:t>0.28</w:t>
                  </w:r>
                </w:p>
              </w:tc>
              <w:tc>
                <w:tcPr>
                  <w:tcW w:w="540" w:type="pct"/>
                  <w:vAlign w:val="center"/>
                </w:tcPr>
                <w:p w14:paraId="3008E4A0" w14:textId="77777777" w:rsidR="00B67F82" w:rsidRPr="00F97D59" w:rsidRDefault="00B67F82" w:rsidP="00B67F82">
                  <w:pPr>
                    <w:jc w:val="center"/>
                    <w:rPr>
                      <w:kern w:val="0"/>
                      <w:szCs w:val="21"/>
                    </w:rPr>
                  </w:pPr>
                  <w:r w:rsidRPr="00F97D59">
                    <w:rPr>
                      <w:kern w:val="0"/>
                      <w:szCs w:val="21"/>
                    </w:rPr>
                    <w:t>68.5</w:t>
                  </w:r>
                </w:p>
              </w:tc>
              <w:tc>
                <w:tcPr>
                  <w:tcW w:w="523" w:type="pct"/>
                  <w:vAlign w:val="center"/>
                </w:tcPr>
                <w:p w14:paraId="6037A51D" w14:textId="77777777" w:rsidR="00B67F82" w:rsidRPr="00F97D59" w:rsidRDefault="00B67F82" w:rsidP="00B67F82">
                  <w:pPr>
                    <w:pStyle w:val="ae"/>
                    <w:spacing w:before="24" w:after="24" w:line="260" w:lineRule="exact"/>
                    <w:rPr>
                      <w:rFonts w:ascii="Times New Roman"/>
                    </w:rPr>
                  </w:pPr>
                  <w:r w:rsidRPr="00F97D59">
                    <w:rPr>
                      <w:rFonts w:ascii="Times New Roman"/>
                    </w:rPr>
                    <w:t>0.27</w:t>
                  </w:r>
                </w:p>
              </w:tc>
            </w:tr>
            <w:tr w:rsidR="00F97D59" w:rsidRPr="00F97D59" w14:paraId="7FF9445C" w14:textId="77777777" w:rsidTr="00B67F82">
              <w:trPr>
                <w:trHeight w:val="340"/>
                <w:tblHeader/>
                <w:jc w:val="center"/>
              </w:trPr>
              <w:tc>
                <w:tcPr>
                  <w:tcW w:w="222" w:type="pct"/>
                  <w:vAlign w:val="center"/>
                </w:tcPr>
                <w:p w14:paraId="3E5E10F6" w14:textId="77777777" w:rsidR="00B67F82" w:rsidRPr="00F97D59" w:rsidRDefault="00B67F82" w:rsidP="00B67F82">
                  <w:pPr>
                    <w:overflowPunct w:val="0"/>
                    <w:jc w:val="center"/>
                    <w:rPr>
                      <w:szCs w:val="21"/>
                    </w:rPr>
                  </w:pPr>
                  <w:r w:rsidRPr="00F97D59">
                    <w:rPr>
                      <w:szCs w:val="21"/>
                    </w:rPr>
                    <w:t>12</w:t>
                  </w:r>
                </w:p>
              </w:tc>
              <w:tc>
                <w:tcPr>
                  <w:tcW w:w="727" w:type="pct"/>
                  <w:vAlign w:val="center"/>
                </w:tcPr>
                <w:p w14:paraId="39BD93B8" w14:textId="77777777" w:rsidR="00B67F82" w:rsidRPr="00F97D59" w:rsidRDefault="00B67F82" w:rsidP="00B67F82">
                  <w:pPr>
                    <w:jc w:val="center"/>
                    <w:rPr>
                      <w:kern w:val="0"/>
                      <w:szCs w:val="21"/>
                    </w:rPr>
                  </w:pPr>
                  <w:r w:rsidRPr="00F97D59">
                    <w:rPr>
                      <w:kern w:val="0"/>
                      <w:szCs w:val="21"/>
                    </w:rPr>
                    <w:t>硝酸盐氮</w:t>
                  </w:r>
                </w:p>
              </w:tc>
              <w:tc>
                <w:tcPr>
                  <w:tcW w:w="598" w:type="pct"/>
                  <w:vAlign w:val="center"/>
                </w:tcPr>
                <w:p w14:paraId="38D8D854" w14:textId="77777777" w:rsidR="00B67F82" w:rsidRPr="00F97D59" w:rsidRDefault="00B67F82" w:rsidP="00B67F82">
                  <w:pPr>
                    <w:jc w:val="center"/>
                    <w:rPr>
                      <w:kern w:val="0"/>
                      <w:szCs w:val="21"/>
                    </w:rPr>
                  </w:pPr>
                  <w:r w:rsidRPr="00F97D59">
                    <w:rPr>
                      <w:kern w:val="0"/>
                      <w:szCs w:val="21"/>
                    </w:rPr>
                    <w:t>≤20</w:t>
                  </w:r>
                </w:p>
              </w:tc>
              <w:tc>
                <w:tcPr>
                  <w:tcW w:w="656" w:type="pct"/>
                  <w:vAlign w:val="center"/>
                </w:tcPr>
                <w:p w14:paraId="71EFEA3A" w14:textId="77777777" w:rsidR="00B67F82" w:rsidRPr="00F97D59" w:rsidRDefault="00B67F82" w:rsidP="00B67F82">
                  <w:pPr>
                    <w:jc w:val="center"/>
                    <w:rPr>
                      <w:kern w:val="0"/>
                      <w:szCs w:val="21"/>
                    </w:rPr>
                  </w:pPr>
                  <w:r w:rsidRPr="00F97D59">
                    <w:rPr>
                      <w:kern w:val="0"/>
                      <w:szCs w:val="21"/>
                    </w:rPr>
                    <w:t>2.83</w:t>
                  </w:r>
                </w:p>
              </w:tc>
              <w:tc>
                <w:tcPr>
                  <w:tcW w:w="464" w:type="pct"/>
                  <w:vAlign w:val="center"/>
                </w:tcPr>
                <w:p w14:paraId="1BF99980" w14:textId="77777777" w:rsidR="00B67F82" w:rsidRPr="00F97D59" w:rsidRDefault="00B67F82" w:rsidP="00B67F82">
                  <w:pPr>
                    <w:jc w:val="center"/>
                    <w:rPr>
                      <w:kern w:val="0"/>
                      <w:szCs w:val="21"/>
                    </w:rPr>
                  </w:pPr>
                  <w:r w:rsidRPr="00F97D59">
                    <w:rPr>
                      <w:kern w:val="0"/>
                      <w:szCs w:val="21"/>
                    </w:rPr>
                    <w:t>0.14</w:t>
                  </w:r>
                </w:p>
              </w:tc>
              <w:tc>
                <w:tcPr>
                  <w:tcW w:w="730" w:type="pct"/>
                  <w:vAlign w:val="center"/>
                </w:tcPr>
                <w:p w14:paraId="518282AA" w14:textId="77777777" w:rsidR="00B67F82" w:rsidRPr="00F97D59" w:rsidRDefault="00B67F82" w:rsidP="00B67F82">
                  <w:pPr>
                    <w:jc w:val="center"/>
                    <w:rPr>
                      <w:kern w:val="0"/>
                      <w:szCs w:val="21"/>
                    </w:rPr>
                  </w:pPr>
                  <w:r w:rsidRPr="00F97D59">
                    <w:rPr>
                      <w:kern w:val="0"/>
                      <w:szCs w:val="21"/>
                    </w:rPr>
                    <w:t>1.12</w:t>
                  </w:r>
                </w:p>
              </w:tc>
              <w:tc>
                <w:tcPr>
                  <w:tcW w:w="540" w:type="pct"/>
                  <w:vAlign w:val="center"/>
                </w:tcPr>
                <w:p w14:paraId="16DB9252" w14:textId="77777777" w:rsidR="00B67F82" w:rsidRPr="00F97D59" w:rsidRDefault="00B67F82" w:rsidP="00B67F82">
                  <w:pPr>
                    <w:jc w:val="center"/>
                    <w:rPr>
                      <w:kern w:val="0"/>
                      <w:szCs w:val="21"/>
                    </w:rPr>
                  </w:pPr>
                  <w:r w:rsidRPr="00F97D59">
                    <w:rPr>
                      <w:kern w:val="0"/>
                      <w:szCs w:val="21"/>
                    </w:rPr>
                    <w:t>0.06</w:t>
                  </w:r>
                </w:p>
              </w:tc>
              <w:tc>
                <w:tcPr>
                  <w:tcW w:w="540" w:type="pct"/>
                  <w:vAlign w:val="center"/>
                </w:tcPr>
                <w:p w14:paraId="0089101C" w14:textId="77777777" w:rsidR="00B67F82" w:rsidRPr="00F97D59" w:rsidRDefault="00B67F82" w:rsidP="00B67F82">
                  <w:pPr>
                    <w:jc w:val="center"/>
                    <w:rPr>
                      <w:kern w:val="0"/>
                      <w:szCs w:val="21"/>
                    </w:rPr>
                  </w:pPr>
                  <w:r w:rsidRPr="00F97D59">
                    <w:rPr>
                      <w:kern w:val="0"/>
                      <w:szCs w:val="21"/>
                    </w:rPr>
                    <w:t>2.72</w:t>
                  </w:r>
                </w:p>
              </w:tc>
              <w:tc>
                <w:tcPr>
                  <w:tcW w:w="523" w:type="pct"/>
                  <w:vAlign w:val="center"/>
                </w:tcPr>
                <w:p w14:paraId="253BBE1E" w14:textId="77777777" w:rsidR="00B67F82" w:rsidRPr="00F97D59" w:rsidRDefault="00B67F82" w:rsidP="00B67F82">
                  <w:pPr>
                    <w:pStyle w:val="ae"/>
                    <w:spacing w:before="24" w:after="24" w:line="260" w:lineRule="exact"/>
                    <w:rPr>
                      <w:rFonts w:ascii="Times New Roman"/>
                    </w:rPr>
                  </w:pPr>
                  <w:r w:rsidRPr="00F97D59">
                    <w:rPr>
                      <w:rFonts w:ascii="Times New Roman"/>
                    </w:rPr>
                    <w:t>0.14</w:t>
                  </w:r>
                </w:p>
              </w:tc>
            </w:tr>
            <w:tr w:rsidR="00F97D59" w:rsidRPr="00F97D59" w14:paraId="4FEFB911" w14:textId="77777777" w:rsidTr="00B67F82">
              <w:trPr>
                <w:trHeight w:val="340"/>
                <w:tblHeader/>
                <w:jc w:val="center"/>
              </w:trPr>
              <w:tc>
                <w:tcPr>
                  <w:tcW w:w="222" w:type="pct"/>
                  <w:vAlign w:val="center"/>
                </w:tcPr>
                <w:p w14:paraId="18C0835C" w14:textId="77777777" w:rsidR="00B67F82" w:rsidRPr="00F97D59" w:rsidRDefault="00B67F82" w:rsidP="00B67F82">
                  <w:pPr>
                    <w:overflowPunct w:val="0"/>
                    <w:jc w:val="center"/>
                    <w:rPr>
                      <w:szCs w:val="21"/>
                    </w:rPr>
                  </w:pPr>
                  <w:r w:rsidRPr="00F97D59">
                    <w:rPr>
                      <w:szCs w:val="21"/>
                    </w:rPr>
                    <w:t>13</w:t>
                  </w:r>
                </w:p>
              </w:tc>
              <w:tc>
                <w:tcPr>
                  <w:tcW w:w="727" w:type="pct"/>
                  <w:vAlign w:val="center"/>
                </w:tcPr>
                <w:p w14:paraId="2C7C1AF1" w14:textId="77777777" w:rsidR="00B67F82" w:rsidRPr="00F97D59" w:rsidRDefault="00B67F82" w:rsidP="00B67F82">
                  <w:pPr>
                    <w:jc w:val="center"/>
                    <w:rPr>
                      <w:kern w:val="0"/>
                      <w:szCs w:val="21"/>
                    </w:rPr>
                  </w:pPr>
                  <w:r w:rsidRPr="00F97D59">
                    <w:rPr>
                      <w:kern w:val="0"/>
                      <w:szCs w:val="21"/>
                    </w:rPr>
                    <w:t>亚硝酸盐氮</w:t>
                  </w:r>
                </w:p>
              </w:tc>
              <w:tc>
                <w:tcPr>
                  <w:tcW w:w="598" w:type="pct"/>
                  <w:vAlign w:val="center"/>
                </w:tcPr>
                <w:p w14:paraId="30226412" w14:textId="77777777" w:rsidR="00B67F82" w:rsidRPr="00F97D59" w:rsidRDefault="00B67F82" w:rsidP="00B67F82">
                  <w:pPr>
                    <w:jc w:val="center"/>
                    <w:rPr>
                      <w:kern w:val="0"/>
                      <w:szCs w:val="21"/>
                    </w:rPr>
                  </w:pPr>
                  <w:r w:rsidRPr="00F97D59">
                    <w:rPr>
                      <w:kern w:val="0"/>
                      <w:szCs w:val="21"/>
                    </w:rPr>
                    <w:t>≤1</w:t>
                  </w:r>
                </w:p>
              </w:tc>
              <w:tc>
                <w:tcPr>
                  <w:tcW w:w="656" w:type="pct"/>
                  <w:vAlign w:val="center"/>
                </w:tcPr>
                <w:p w14:paraId="3265DC2F" w14:textId="77777777" w:rsidR="00B67F82" w:rsidRPr="00F97D59" w:rsidRDefault="00B67F82" w:rsidP="00B67F82">
                  <w:pPr>
                    <w:jc w:val="center"/>
                    <w:rPr>
                      <w:kern w:val="0"/>
                      <w:szCs w:val="21"/>
                    </w:rPr>
                  </w:pPr>
                  <w:r w:rsidRPr="00F97D59">
                    <w:rPr>
                      <w:kern w:val="0"/>
                      <w:szCs w:val="21"/>
                    </w:rPr>
                    <w:t>0.130</w:t>
                  </w:r>
                </w:p>
              </w:tc>
              <w:tc>
                <w:tcPr>
                  <w:tcW w:w="464" w:type="pct"/>
                  <w:vAlign w:val="center"/>
                </w:tcPr>
                <w:p w14:paraId="08BCC228" w14:textId="77777777" w:rsidR="00B67F82" w:rsidRPr="00F97D59" w:rsidRDefault="00B67F82" w:rsidP="00B67F82">
                  <w:pPr>
                    <w:jc w:val="center"/>
                    <w:rPr>
                      <w:kern w:val="0"/>
                      <w:szCs w:val="21"/>
                    </w:rPr>
                  </w:pPr>
                  <w:r w:rsidRPr="00F97D59">
                    <w:rPr>
                      <w:kern w:val="0"/>
                      <w:szCs w:val="21"/>
                    </w:rPr>
                    <w:t>0.13</w:t>
                  </w:r>
                </w:p>
              </w:tc>
              <w:tc>
                <w:tcPr>
                  <w:tcW w:w="730" w:type="pct"/>
                  <w:vAlign w:val="center"/>
                </w:tcPr>
                <w:p w14:paraId="4C712C28" w14:textId="77777777" w:rsidR="00B67F82" w:rsidRPr="00F97D59" w:rsidRDefault="00B67F82" w:rsidP="00B67F82">
                  <w:pPr>
                    <w:jc w:val="center"/>
                    <w:rPr>
                      <w:kern w:val="0"/>
                      <w:szCs w:val="21"/>
                    </w:rPr>
                  </w:pPr>
                  <w:r w:rsidRPr="00F97D59">
                    <w:rPr>
                      <w:kern w:val="0"/>
                      <w:szCs w:val="21"/>
                    </w:rPr>
                    <w:t>0.116</w:t>
                  </w:r>
                </w:p>
              </w:tc>
              <w:tc>
                <w:tcPr>
                  <w:tcW w:w="540" w:type="pct"/>
                  <w:vAlign w:val="center"/>
                </w:tcPr>
                <w:p w14:paraId="2CB7DA24" w14:textId="77777777" w:rsidR="00B67F82" w:rsidRPr="00F97D59" w:rsidRDefault="00B67F82" w:rsidP="00B67F82">
                  <w:pPr>
                    <w:jc w:val="center"/>
                    <w:rPr>
                      <w:kern w:val="0"/>
                      <w:szCs w:val="21"/>
                    </w:rPr>
                  </w:pPr>
                  <w:r w:rsidRPr="00F97D59">
                    <w:rPr>
                      <w:kern w:val="0"/>
                      <w:szCs w:val="21"/>
                    </w:rPr>
                    <w:t>0.12</w:t>
                  </w:r>
                </w:p>
              </w:tc>
              <w:tc>
                <w:tcPr>
                  <w:tcW w:w="540" w:type="pct"/>
                  <w:vAlign w:val="center"/>
                </w:tcPr>
                <w:p w14:paraId="2438683A" w14:textId="77777777" w:rsidR="00B67F82" w:rsidRPr="00F97D59" w:rsidRDefault="00B67F82" w:rsidP="00B67F82">
                  <w:pPr>
                    <w:jc w:val="center"/>
                    <w:rPr>
                      <w:kern w:val="0"/>
                      <w:szCs w:val="21"/>
                    </w:rPr>
                  </w:pPr>
                  <w:r w:rsidRPr="00F97D59">
                    <w:rPr>
                      <w:kern w:val="0"/>
                      <w:szCs w:val="21"/>
                    </w:rPr>
                    <w:t>0.137</w:t>
                  </w:r>
                </w:p>
              </w:tc>
              <w:tc>
                <w:tcPr>
                  <w:tcW w:w="523" w:type="pct"/>
                  <w:vAlign w:val="center"/>
                </w:tcPr>
                <w:p w14:paraId="2303480C" w14:textId="77777777" w:rsidR="00B67F82" w:rsidRPr="00F97D59" w:rsidRDefault="00B67F82" w:rsidP="00B67F82">
                  <w:pPr>
                    <w:pStyle w:val="ae"/>
                    <w:spacing w:before="24" w:after="24" w:line="260" w:lineRule="exact"/>
                    <w:rPr>
                      <w:rFonts w:ascii="Times New Roman"/>
                    </w:rPr>
                  </w:pPr>
                  <w:r w:rsidRPr="00F97D59">
                    <w:rPr>
                      <w:rFonts w:ascii="Times New Roman"/>
                    </w:rPr>
                    <w:t>0.14</w:t>
                  </w:r>
                </w:p>
              </w:tc>
            </w:tr>
            <w:tr w:rsidR="00F97D59" w:rsidRPr="00F97D59" w14:paraId="4E13774D" w14:textId="77777777" w:rsidTr="00B67F82">
              <w:trPr>
                <w:trHeight w:val="340"/>
                <w:tblHeader/>
                <w:jc w:val="center"/>
              </w:trPr>
              <w:tc>
                <w:tcPr>
                  <w:tcW w:w="222" w:type="pct"/>
                  <w:vAlign w:val="center"/>
                </w:tcPr>
                <w:p w14:paraId="3A9BB0AB" w14:textId="77777777" w:rsidR="00B67F82" w:rsidRPr="00F97D59" w:rsidRDefault="00B67F82" w:rsidP="00B67F82">
                  <w:pPr>
                    <w:overflowPunct w:val="0"/>
                    <w:jc w:val="center"/>
                    <w:rPr>
                      <w:szCs w:val="21"/>
                    </w:rPr>
                  </w:pPr>
                  <w:r w:rsidRPr="00F97D59">
                    <w:rPr>
                      <w:szCs w:val="21"/>
                    </w:rPr>
                    <w:t>14</w:t>
                  </w:r>
                </w:p>
              </w:tc>
              <w:tc>
                <w:tcPr>
                  <w:tcW w:w="727" w:type="pct"/>
                  <w:vAlign w:val="center"/>
                </w:tcPr>
                <w:p w14:paraId="01D574C1" w14:textId="77777777" w:rsidR="00B67F82" w:rsidRPr="00F97D59" w:rsidRDefault="00B67F82" w:rsidP="00B67F82">
                  <w:pPr>
                    <w:jc w:val="center"/>
                    <w:rPr>
                      <w:kern w:val="0"/>
                      <w:szCs w:val="21"/>
                    </w:rPr>
                  </w:pPr>
                  <w:r w:rsidRPr="00F97D59">
                    <w:rPr>
                      <w:kern w:val="0"/>
                      <w:szCs w:val="21"/>
                    </w:rPr>
                    <w:t>碳酸根</w:t>
                  </w:r>
                </w:p>
              </w:tc>
              <w:tc>
                <w:tcPr>
                  <w:tcW w:w="598" w:type="pct"/>
                  <w:vAlign w:val="center"/>
                </w:tcPr>
                <w:p w14:paraId="74ECC16A" w14:textId="77777777" w:rsidR="00B67F82" w:rsidRPr="00F97D59" w:rsidRDefault="00B67F82" w:rsidP="00B67F82">
                  <w:pPr>
                    <w:jc w:val="center"/>
                    <w:rPr>
                      <w:kern w:val="0"/>
                      <w:szCs w:val="21"/>
                    </w:rPr>
                  </w:pPr>
                  <w:r w:rsidRPr="00F97D59">
                    <w:rPr>
                      <w:kern w:val="0"/>
                      <w:szCs w:val="21"/>
                    </w:rPr>
                    <w:t>/</w:t>
                  </w:r>
                </w:p>
              </w:tc>
              <w:tc>
                <w:tcPr>
                  <w:tcW w:w="656" w:type="pct"/>
                  <w:vAlign w:val="center"/>
                </w:tcPr>
                <w:p w14:paraId="39C4ED48" w14:textId="77777777" w:rsidR="00B67F82" w:rsidRPr="00F97D59" w:rsidRDefault="00B67F82" w:rsidP="00B67F82">
                  <w:pPr>
                    <w:jc w:val="center"/>
                    <w:rPr>
                      <w:kern w:val="0"/>
                      <w:szCs w:val="21"/>
                    </w:rPr>
                  </w:pPr>
                  <w:r w:rsidRPr="00F97D59">
                    <w:rPr>
                      <w:kern w:val="0"/>
                      <w:szCs w:val="21"/>
                    </w:rPr>
                    <w:t>＜</w:t>
                  </w:r>
                  <w:r w:rsidRPr="00F97D59">
                    <w:rPr>
                      <w:kern w:val="0"/>
                      <w:szCs w:val="21"/>
                    </w:rPr>
                    <w:t>5</w:t>
                  </w:r>
                </w:p>
              </w:tc>
              <w:tc>
                <w:tcPr>
                  <w:tcW w:w="464" w:type="pct"/>
                  <w:vAlign w:val="center"/>
                </w:tcPr>
                <w:p w14:paraId="52CFB19B"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04DD67F8" w14:textId="77777777" w:rsidR="00B67F82" w:rsidRPr="00F97D59" w:rsidRDefault="00B67F82" w:rsidP="00B67F82">
                  <w:pPr>
                    <w:jc w:val="center"/>
                    <w:rPr>
                      <w:kern w:val="0"/>
                      <w:szCs w:val="21"/>
                    </w:rPr>
                  </w:pPr>
                  <w:r w:rsidRPr="00F97D59">
                    <w:rPr>
                      <w:kern w:val="0"/>
                      <w:szCs w:val="21"/>
                    </w:rPr>
                    <w:t>＜</w:t>
                  </w:r>
                  <w:r w:rsidRPr="00F97D59">
                    <w:rPr>
                      <w:kern w:val="0"/>
                      <w:szCs w:val="21"/>
                    </w:rPr>
                    <w:t>5</w:t>
                  </w:r>
                </w:p>
              </w:tc>
              <w:tc>
                <w:tcPr>
                  <w:tcW w:w="540" w:type="pct"/>
                  <w:vAlign w:val="center"/>
                </w:tcPr>
                <w:p w14:paraId="3CEA54B5"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04C085C4" w14:textId="77777777" w:rsidR="00B67F82" w:rsidRPr="00F97D59" w:rsidRDefault="00B67F82" w:rsidP="00B67F82">
                  <w:pPr>
                    <w:jc w:val="center"/>
                    <w:rPr>
                      <w:kern w:val="0"/>
                      <w:szCs w:val="21"/>
                    </w:rPr>
                  </w:pPr>
                  <w:r w:rsidRPr="00F97D59">
                    <w:rPr>
                      <w:kern w:val="0"/>
                      <w:szCs w:val="21"/>
                    </w:rPr>
                    <w:t>＜</w:t>
                  </w:r>
                  <w:r w:rsidRPr="00F97D59">
                    <w:rPr>
                      <w:kern w:val="0"/>
                      <w:szCs w:val="21"/>
                    </w:rPr>
                    <w:t>5</w:t>
                  </w:r>
                </w:p>
              </w:tc>
              <w:tc>
                <w:tcPr>
                  <w:tcW w:w="523" w:type="pct"/>
                  <w:vAlign w:val="center"/>
                </w:tcPr>
                <w:p w14:paraId="68D853CB"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6B71AE0D" w14:textId="77777777" w:rsidTr="00B67F82">
              <w:trPr>
                <w:trHeight w:val="340"/>
                <w:tblHeader/>
                <w:jc w:val="center"/>
              </w:trPr>
              <w:tc>
                <w:tcPr>
                  <w:tcW w:w="222" w:type="pct"/>
                  <w:vAlign w:val="center"/>
                </w:tcPr>
                <w:p w14:paraId="5BD495AB" w14:textId="77777777" w:rsidR="00B67F82" w:rsidRPr="00F97D59" w:rsidRDefault="00B67F82" w:rsidP="00B67F82">
                  <w:pPr>
                    <w:overflowPunct w:val="0"/>
                    <w:jc w:val="center"/>
                    <w:rPr>
                      <w:szCs w:val="21"/>
                    </w:rPr>
                  </w:pPr>
                  <w:r w:rsidRPr="00F97D59">
                    <w:rPr>
                      <w:szCs w:val="21"/>
                    </w:rPr>
                    <w:t>15</w:t>
                  </w:r>
                </w:p>
              </w:tc>
              <w:tc>
                <w:tcPr>
                  <w:tcW w:w="727" w:type="pct"/>
                  <w:vAlign w:val="center"/>
                </w:tcPr>
                <w:p w14:paraId="057EB304" w14:textId="77777777" w:rsidR="00B67F82" w:rsidRPr="00F97D59" w:rsidRDefault="00B67F82" w:rsidP="00B67F82">
                  <w:pPr>
                    <w:jc w:val="center"/>
                    <w:rPr>
                      <w:kern w:val="0"/>
                      <w:szCs w:val="21"/>
                    </w:rPr>
                  </w:pPr>
                  <w:r w:rsidRPr="00F97D59">
                    <w:rPr>
                      <w:kern w:val="0"/>
                      <w:szCs w:val="21"/>
                    </w:rPr>
                    <w:t>碳酸氢根</w:t>
                  </w:r>
                </w:p>
              </w:tc>
              <w:tc>
                <w:tcPr>
                  <w:tcW w:w="598" w:type="pct"/>
                  <w:vAlign w:val="center"/>
                </w:tcPr>
                <w:p w14:paraId="68A65786" w14:textId="77777777" w:rsidR="00B67F82" w:rsidRPr="00F97D59" w:rsidRDefault="00B67F82" w:rsidP="00B67F82">
                  <w:pPr>
                    <w:jc w:val="center"/>
                    <w:rPr>
                      <w:kern w:val="0"/>
                      <w:szCs w:val="21"/>
                    </w:rPr>
                  </w:pPr>
                  <w:r w:rsidRPr="00F97D59">
                    <w:rPr>
                      <w:kern w:val="0"/>
                      <w:szCs w:val="21"/>
                    </w:rPr>
                    <w:t>/</w:t>
                  </w:r>
                </w:p>
              </w:tc>
              <w:tc>
                <w:tcPr>
                  <w:tcW w:w="656" w:type="pct"/>
                  <w:vAlign w:val="center"/>
                </w:tcPr>
                <w:p w14:paraId="50789CED" w14:textId="77777777" w:rsidR="00B67F82" w:rsidRPr="00F97D59" w:rsidRDefault="00B67F82" w:rsidP="00B67F82">
                  <w:pPr>
                    <w:jc w:val="center"/>
                    <w:rPr>
                      <w:kern w:val="0"/>
                      <w:szCs w:val="21"/>
                    </w:rPr>
                  </w:pPr>
                  <w:r w:rsidRPr="00F97D59">
                    <w:rPr>
                      <w:kern w:val="0"/>
                      <w:szCs w:val="21"/>
                    </w:rPr>
                    <w:t>16.5</w:t>
                  </w:r>
                </w:p>
              </w:tc>
              <w:tc>
                <w:tcPr>
                  <w:tcW w:w="464" w:type="pct"/>
                  <w:vAlign w:val="center"/>
                </w:tcPr>
                <w:p w14:paraId="3E29037E"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4677D8FB" w14:textId="77777777" w:rsidR="00B67F82" w:rsidRPr="00F97D59" w:rsidRDefault="00B67F82" w:rsidP="00B67F82">
                  <w:pPr>
                    <w:jc w:val="center"/>
                    <w:rPr>
                      <w:kern w:val="0"/>
                      <w:szCs w:val="21"/>
                    </w:rPr>
                  </w:pPr>
                  <w:r w:rsidRPr="00F97D59">
                    <w:rPr>
                      <w:kern w:val="0"/>
                      <w:szCs w:val="21"/>
                    </w:rPr>
                    <w:t>14.7</w:t>
                  </w:r>
                </w:p>
              </w:tc>
              <w:tc>
                <w:tcPr>
                  <w:tcW w:w="540" w:type="pct"/>
                  <w:vAlign w:val="center"/>
                </w:tcPr>
                <w:p w14:paraId="7ECBF7B6"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71EAFBD9" w14:textId="77777777" w:rsidR="00B67F82" w:rsidRPr="00F97D59" w:rsidRDefault="00B67F82" w:rsidP="00B67F82">
                  <w:pPr>
                    <w:jc w:val="center"/>
                    <w:rPr>
                      <w:kern w:val="0"/>
                      <w:szCs w:val="21"/>
                    </w:rPr>
                  </w:pPr>
                  <w:r w:rsidRPr="00F97D59">
                    <w:rPr>
                      <w:kern w:val="0"/>
                      <w:szCs w:val="21"/>
                    </w:rPr>
                    <w:t>19.8</w:t>
                  </w:r>
                </w:p>
              </w:tc>
              <w:tc>
                <w:tcPr>
                  <w:tcW w:w="523" w:type="pct"/>
                  <w:vAlign w:val="center"/>
                </w:tcPr>
                <w:p w14:paraId="5ECCA20D"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3F864B87" w14:textId="77777777" w:rsidTr="00B67F82">
              <w:trPr>
                <w:trHeight w:val="340"/>
                <w:tblHeader/>
                <w:jc w:val="center"/>
              </w:trPr>
              <w:tc>
                <w:tcPr>
                  <w:tcW w:w="222" w:type="pct"/>
                  <w:vAlign w:val="center"/>
                </w:tcPr>
                <w:p w14:paraId="032F270E" w14:textId="77777777" w:rsidR="00B67F82" w:rsidRPr="00F97D59" w:rsidRDefault="00B67F82" w:rsidP="00B67F82">
                  <w:pPr>
                    <w:overflowPunct w:val="0"/>
                    <w:jc w:val="center"/>
                    <w:rPr>
                      <w:szCs w:val="21"/>
                    </w:rPr>
                  </w:pPr>
                  <w:r w:rsidRPr="00F97D59">
                    <w:rPr>
                      <w:szCs w:val="21"/>
                    </w:rPr>
                    <w:t>16</w:t>
                  </w:r>
                </w:p>
              </w:tc>
              <w:tc>
                <w:tcPr>
                  <w:tcW w:w="727" w:type="pct"/>
                  <w:vAlign w:val="center"/>
                </w:tcPr>
                <w:p w14:paraId="42FA0127" w14:textId="77777777" w:rsidR="00B67F82" w:rsidRPr="00F97D59" w:rsidRDefault="00B67F82" w:rsidP="00B67F82">
                  <w:pPr>
                    <w:jc w:val="center"/>
                    <w:rPr>
                      <w:kern w:val="0"/>
                      <w:szCs w:val="21"/>
                    </w:rPr>
                  </w:pPr>
                  <w:r w:rsidRPr="00F97D59">
                    <w:rPr>
                      <w:kern w:val="0"/>
                      <w:szCs w:val="21"/>
                    </w:rPr>
                    <w:t>总大肠菌群</w:t>
                  </w:r>
                </w:p>
              </w:tc>
              <w:tc>
                <w:tcPr>
                  <w:tcW w:w="598" w:type="pct"/>
                  <w:vAlign w:val="center"/>
                </w:tcPr>
                <w:p w14:paraId="0C0B1070" w14:textId="77777777" w:rsidR="00B67F82" w:rsidRPr="00F97D59" w:rsidRDefault="00B67F82" w:rsidP="00B67F82">
                  <w:pPr>
                    <w:jc w:val="center"/>
                    <w:rPr>
                      <w:kern w:val="0"/>
                      <w:szCs w:val="21"/>
                    </w:rPr>
                  </w:pPr>
                  <w:r w:rsidRPr="00F97D59">
                    <w:rPr>
                      <w:kern w:val="0"/>
                      <w:szCs w:val="21"/>
                    </w:rPr>
                    <w:t>≤3</w:t>
                  </w:r>
                </w:p>
              </w:tc>
              <w:tc>
                <w:tcPr>
                  <w:tcW w:w="656" w:type="pct"/>
                  <w:vAlign w:val="center"/>
                </w:tcPr>
                <w:p w14:paraId="1F8245F2" w14:textId="77777777" w:rsidR="00B67F82" w:rsidRPr="00F97D59" w:rsidRDefault="00B67F82" w:rsidP="00B67F82">
                  <w:pPr>
                    <w:jc w:val="center"/>
                    <w:rPr>
                      <w:kern w:val="0"/>
                      <w:szCs w:val="21"/>
                    </w:rPr>
                  </w:pPr>
                  <w:r w:rsidRPr="00F97D59">
                    <w:rPr>
                      <w:kern w:val="0"/>
                      <w:szCs w:val="21"/>
                    </w:rPr>
                    <w:t>未检出</w:t>
                  </w:r>
                </w:p>
              </w:tc>
              <w:tc>
                <w:tcPr>
                  <w:tcW w:w="464" w:type="pct"/>
                  <w:vAlign w:val="center"/>
                </w:tcPr>
                <w:p w14:paraId="63C223A9"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29DF06ED" w14:textId="77777777" w:rsidR="00B67F82" w:rsidRPr="00F97D59" w:rsidRDefault="00B67F82" w:rsidP="00B67F82">
                  <w:pPr>
                    <w:jc w:val="center"/>
                    <w:rPr>
                      <w:kern w:val="0"/>
                      <w:szCs w:val="21"/>
                    </w:rPr>
                  </w:pPr>
                  <w:r w:rsidRPr="00F97D59">
                    <w:rPr>
                      <w:kern w:val="0"/>
                      <w:szCs w:val="21"/>
                    </w:rPr>
                    <w:t>未检出</w:t>
                  </w:r>
                </w:p>
              </w:tc>
              <w:tc>
                <w:tcPr>
                  <w:tcW w:w="540" w:type="pct"/>
                  <w:vAlign w:val="center"/>
                </w:tcPr>
                <w:p w14:paraId="6C198797"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2A738F5D" w14:textId="77777777" w:rsidR="00B67F82" w:rsidRPr="00F97D59" w:rsidRDefault="00B67F82" w:rsidP="00B67F82">
                  <w:pPr>
                    <w:jc w:val="center"/>
                    <w:rPr>
                      <w:kern w:val="0"/>
                      <w:szCs w:val="21"/>
                    </w:rPr>
                  </w:pPr>
                  <w:r w:rsidRPr="00F97D59">
                    <w:rPr>
                      <w:kern w:val="0"/>
                      <w:szCs w:val="21"/>
                    </w:rPr>
                    <w:t>未检出</w:t>
                  </w:r>
                </w:p>
              </w:tc>
              <w:tc>
                <w:tcPr>
                  <w:tcW w:w="523" w:type="pct"/>
                  <w:vAlign w:val="center"/>
                </w:tcPr>
                <w:p w14:paraId="2E4F9EA7"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5EA933A3" w14:textId="77777777" w:rsidTr="00B67F82">
              <w:trPr>
                <w:trHeight w:val="340"/>
                <w:tblHeader/>
                <w:jc w:val="center"/>
              </w:trPr>
              <w:tc>
                <w:tcPr>
                  <w:tcW w:w="222" w:type="pct"/>
                  <w:vAlign w:val="center"/>
                </w:tcPr>
                <w:p w14:paraId="1E0C523C" w14:textId="77777777" w:rsidR="00B67F82" w:rsidRPr="00F97D59" w:rsidRDefault="00B67F82" w:rsidP="00B67F82">
                  <w:pPr>
                    <w:overflowPunct w:val="0"/>
                    <w:jc w:val="center"/>
                    <w:rPr>
                      <w:szCs w:val="21"/>
                    </w:rPr>
                  </w:pPr>
                  <w:r w:rsidRPr="00F97D59">
                    <w:rPr>
                      <w:szCs w:val="21"/>
                    </w:rPr>
                    <w:t>17</w:t>
                  </w:r>
                </w:p>
              </w:tc>
              <w:tc>
                <w:tcPr>
                  <w:tcW w:w="727" w:type="pct"/>
                  <w:vAlign w:val="center"/>
                </w:tcPr>
                <w:p w14:paraId="59BB999E" w14:textId="77777777" w:rsidR="00B67F82" w:rsidRPr="00F97D59" w:rsidRDefault="00B67F82" w:rsidP="00B67F82">
                  <w:pPr>
                    <w:jc w:val="center"/>
                    <w:rPr>
                      <w:kern w:val="0"/>
                      <w:szCs w:val="21"/>
                    </w:rPr>
                  </w:pPr>
                  <w:r w:rsidRPr="00F97D59">
                    <w:rPr>
                      <w:kern w:val="0"/>
                      <w:szCs w:val="21"/>
                    </w:rPr>
                    <w:t>六价铬</w:t>
                  </w:r>
                </w:p>
              </w:tc>
              <w:tc>
                <w:tcPr>
                  <w:tcW w:w="598" w:type="pct"/>
                  <w:vAlign w:val="center"/>
                </w:tcPr>
                <w:p w14:paraId="0D0129BA" w14:textId="77777777" w:rsidR="00B67F82" w:rsidRPr="00F97D59" w:rsidRDefault="00B67F82" w:rsidP="00B67F82">
                  <w:pPr>
                    <w:jc w:val="center"/>
                    <w:rPr>
                      <w:kern w:val="0"/>
                      <w:szCs w:val="21"/>
                    </w:rPr>
                  </w:pPr>
                  <w:r w:rsidRPr="00F97D59">
                    <w:rPr>
                      <w:kern w:val="0"/>
                      <w:szCs w:val="21"/>
                    </w:rPr>
                    <w:t>≤0.05</w:t>
                  </w:r>
                </w:p>
              </w:tc>
              <w:tc>
                <w:tcPr>
                  <w:tcW w:w="656" w:type="pct"/>
                  <w:vAlign w:val="center"/>
                </w:tcPr>
                <w:p w14:paraId="00AA8A8F" w14:textId="77777777" w:rsidR="00B67F82" w:rsidRPr="00F97D59" w:rsidRDefault="00B67F82" w:rsidP="00B67F82">
                  <w:pPr>
                    <w:jc w:val="center"/>
                    <w:rPr>
                      <w:kern w:val="0"/>
                      <w:szCs w:val="21"/>
                    </w:rPr>
                  </w:pPr>
                  <w:r w:rsidRPr="00F97D59">
                    <w:rPr>
                      <w:kern w:val="0"/>
                      <w:szCs w:val="21"/>
                    </w:rPr>
                    <w:t>＜</w:t>
                  </w:r>
                  <w:r w:rsidRPr="00F97D59">
                    <w:rPr>
                      <w:kern w:val="0"/>
                      <w:szCs w:val="21"/>
                    </w:rPr>
                    <w:t>0.004</w:t>
                  </w:r>
                </w:p>
              </w:tc>
              <w:tc>
                <w:tcPr>
                  <w:tcW w:w="464" w:type="pct"/>
                  <w:vAlign w:val="center"/>
                </w:tcPr>
                <w:p w14:paraId="29923617"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6931D54A" w14:textId="77777777" w:rsidR="00B67F82" w:rsidRPr="00F97D59" w:rsidRDefault="00B67F82" w:rsidP="00B67F82">
                  <w:pPr>
                    <w:jc w:val="center"/>
                    <w:rPr>
                      <w:kern w:val="0"/>
                      <w:szCs w:val="21"/>
                    </w:rPr>
                  </w:pPr>
                  <w:r w:rsidRPr="00F97D59">
                    <w:rPr>
                      <w:kern w:val="0"/>
                      <w:szCs w:val="21"/>
                    </w:rPr>
                    <w:t>＜</w:t>
                  </w:r>
                  <w:r w:rsidRPr="00F97D59">
                    <w:rPr>
                      <w:kern w:val="0"/>
                      <w:szCs w:val="21"/>
                    </w:rPr>
                    <w:t>0.004</w:t>
                  </w:r>
                </w:p>
              </w:tc>
              <w:tc>
                <w:tcPr>
                  <w:tcW w:w="540" w:type="pct"/>
                  <w:vAlign w:val="center"/>
                </w:tcPr>
                <w:p w14:paraId="37D0616C"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50362CD2" w14:textId="77777777" w:rsidR="00B67F82" w:rsidRPr="00F97D59" w:rsidRDefault="00B67F82" w:rsidP="00B67F82">
                  <w:pPr>
                    <w:jc w:val="center"/>
                    <w:rPr>
                      <w:kern w:val="0"/>
                      <w:szCs w:val="21"/>
                    </w:rPr>
                  </w:pPr>
                  <w:r w:rsidRPr="00F97D59">
                    <w:rPr>
                      <w:kern w:val="0"/>
                      <w:szCs w:val="21"/>
                    </w:rPr>
                    <w:t>＜</w:t>
                  </w:r>
                  <w:r w:rsidRPr="00F97D59">
                    <w:rPr>
                      <w:kern w:val="0"/>
                      <w:szCs w:val="21"/>
                    </w:rPr>
                    <w:t>0.004</w:t>
                  </w:r>
                </w:p>
              </w:tc>
              <w:tc>
                <w:tcPr>
                  <w:tcW w:w="523" w:type="pct"/>
                  <w:vAlign w:val="center"/>
                </w:tcPr>
                <w:p w14:paraId="49626428"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679A04CD" w14:textId="77777777" w:rsidTr="00B67F82">
              <w:trPr>
                <w:trHeight w:val="340"/>
                <w:tblHeader/>
                <w:jc w:val="center"/>
              </w:trPr>
              <w:tc>
                <w:tcPr>
                  <w:tcW w:w="222" w:type="pct"/>
                  <w:vAlign w:val="center"/>
                </w:tcPr>
                <w:p w14:paraId="1C2EDDA4" w14:textId="77777777" w:rsidR="00B67F82" w:rsidRPr="00F97D59" w:rsidRDefault="00B67F82" w:rsidP="00B67F82">
                  <w:pPr>
                    <w:overflowPunct w:val="0"/>
                    <w:jc w:val="center"/>
                    <w:rPr>
                      <w:szCs w:val="21"/>
                    </w:rPr>
                  </w:pPr>
                  <w:r w:rsidRPr="00F97D59">
                    <w:rPr>
                      <w:szCs w:val="21"/>
                    </w:rPr>
                    <w:t>18</w:t>
                  </w:r>
                </w:p>
              </w:tc>
              <w:tc>
                <w:tcPr>
                  <w:tcW w:w="727" w:type="pct"/>
                  <w:vAlign w:val="center"/>
                </w:tcPr>
                <w:p w14:paraId="4CF9A5DC" w14:textId="77777777" w:rsidR="00B67F82" w:rsidRPr="00F97D59" w:rsidRDefault="00B67F82" w:rsidP="00B67F82">
                  <w:pPr>
                    <w:jc w:val="center"/>
                    <w:rPr>
                      <w:kern w:val="0"/>
                      <w:szCs w:val="21"/>
                    </w:rPr>
                  </w:pPr>
                  <w:r w:rsidRPr="00F97D59">
                    <w:rPr>
                      <w:kern w:val="0"/>
                      <w:szCs w:val="21"/>
                    </w:rPr>
                    <w:t>铁</w:t>
                  </w:r>
                </w:p>
              </w:tc>
              <w:tc>
                <w:tcPr>
                  <w:tcW w:w="598" w:type="pct"/>
                  <w:vAlign w:val="center"/>
                </w:tcPr>
                <w:p w14:paraId="205CB520" w14:textId="77777777" w:rsidR="00B67F82" w:rsidRPr="00F97D59" w:rsidRDefault="00B67F82" w:rsidP="00B67F82">
                  <w:pPr>
                    <w:jc w:val="center"/>
                    <w:rPr>
                      <w:kern w:val="0"/>
                      <w:szCs w:val="21"/>
                    </w:rPr>
                  </w:pPr>
                  <w:r w:rsidRPr="00F97D59">
                    <w:rPr>
                      <w:kern w:val="0"/>
                      <w:szCs w:val="21"/>
                    </w:rPr>
                    <w:t>≤0.3</w:t>
                  </w:r>
                </w:p>
              </w:tc>
              <w:tc>
                <w:tcPr>
                  <w:tcW w:w="656" w:type="pct"/>
                  <w:vAlign w:val="center"/>
                </w:tcPr>
                <w:p w14:paraId="1F9D5C0D" w14:textId="77777777" w:rsidR="00B67F82" w:rsidRPr="00F97D59" w:rsidRDefault="00B67F82" w:rsidP="00B67F82">
                  <w:pPr>
                    <w:jc w:val="center"/>
                    <w:rPr>
                      <w:kern w:val="0"/>
                      <w:szCs w:val="21"/>
                    </w:rPr>
                  </w:pPr>
                  <w:r w:rsidRPr="00F97D59">
                    <w:rPr>
                      <w:kern w:val="0"/>
                      <w:szCs w:val="21"/>
                    </w:rPr>
                    <w:t>＜</w:t>
                  </w:r>
                  <w:r w:rsidRPr="00F97D59">
                    <w:rPr>
                      <w:kern w:val="0"/>
                      <w:szCs w:val="21"/>
                    </w:rPr>
                    <w:t>0.03</w:t>
                  </w:r>
                </w:p>
              </w:tc>
              <w:tc>
                <w:tcPr>
                  <w:tcW w:w="464" w:type="pct"/>
                  <w:vAlign w:val="center"/>
                </w:tcPr>
                <w:p w14:paraId="72E126E0"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429D5C81" w14:textId="77777777" w:rsidR="00B67F82" w:rsidRPr="00F97D59" w:rsidRDefault="00B67F82" w:rsidP="00B67F82">
                  <w:pPr>
                    <w:jc w:val="center"/>
                    <w:rPr>
                      <w:kern w:val="0"/>
                      <w:szCs w:val="21"/>
                    </w:rPr>
                  </w:pPr>
                  <w:r w:rsidRPr="00F97D59">
                    <w:rPr>
                      <w:kern w:val="0"/>
                      <w:szCs w:val="21"/>
                    </w:rPr>
                    <w:t>＜</w:t>
                  </w:r>
                  <w:r w:rsidRPr="00F97D59">
                    <w:rPr>
                      <w:kern w:val="0"/>
                      <w:szCs w:val="21"/>
                    </w:rPr>
                    <w:t>0.03</w:t>
                  </w:r>
                </w:p>
              </w:tc>
              <w:tc>
                <w:tcPr>
                  <w:tcW w:w="540" w:type="pct"/>
                  <w:vAlign w:val="center"/>
                </w:tcPr>
                <w:p w14:paraId="29F2A7E4"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5D1FA64D" w14:textId="77777777" w:rsidR="00B67F82" w:rsidRPr="00F97D59" w:rsidRDefault="00B67F82" w:rsidP="00B67F82">
                  <w:pPr>
                    <w:jc w:val="center"/>
                    <w:rPr>
                      <w:kern w:val="0"/>
                      <w:szCs w:val="21"/>
                    </w:rPr>
                  </w:pPr>
                  <w:r w:rsidRPr="00F97D59">
                    <w:rPr>
                      <w:kern w:val="0"/>
                      <w:szCs w:val="21"/>
                    </w:rPr>
                    <w:t>＜</w:t>
                  </w:r>
                  <w:r w:rsidRPr="00F97D59">
                    <w:rPr>
                      <w:kern w:val="0"/>
                      <w:szCs w:val="21"/>
                    </w:rPr>
                    <w:t>0.03</w:t>
                  </w:r>
                </w:p>
              </w:tc>
              <w:tc>
                <w:tcPr>
                  <w:tcW w:w="523" w:type="pct"/>
                  <w:vAlign w:val="center"/>
                </w:tcPr>
                <w:p w14:paraId="223BB4F6"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5F3F8DE4" w14:textId="77777777" w:rsidTr="00B67F82">
              <w:trPr>
                <w:trHeight w:val="340"/>
                <w:tblHeader/>
                <w:jc w:val="center"/>
              </w:trPr>
              <w:tc>
                <w:tcPr>
                  <w:tcW w:w="222" w:type="pct"/>
                  <w:vAlign w:val="center"/>
                </w:tcPr>
                <w:p w14:paraId="1AB71899" w14:textId="77777777" w:rsidR="00B67F82" w:rsidRPr="00F97D59" w:rsidRDefault="00B67F82" w:rsidP="00B67F82">
                  <w:pPr>
                    <w:overflowPunct w:val="0"/>
                    <w:jc w:val="center"/>
                    <w:rPr>
                      <w:szCs w:val="21"/>
                    </w:rPr>
                  </w:pPr>
                  <w:r w:rsidRPr="00F97D59">
                    <w:rPr>
                      <w:szCs w:val="21"/>
                    </w:rPr>
                    <w:t>19</w:t>
                  </w:r>
                </w:p>
              </w:tc>
              <w:tc>
                <w:tcPr>
                  <w:tcW w:w="727" w:type="pct"/>
                  <w:vAlign w:val="center"/>
                </w:tcPr>
                <w:p w14:paraId="7D375D2D" w14:textId="77777777" w:rsidR="00B67F82" w:rsidRPr="00F97D59" w:rsidRDefault="00B67F82" w:rsidP="00B67F82">
                  <w:pPr>
                    <w:jc w:val="center"/>
                    <w:rPr>
                      <w:kern w:val="0"/>
                      <w:szCs w:val="21"/>
                    </w:rPr>
                  </w:pPr>
                  <w:r w:rsidRPr="00F97D59">
                    <w:rPr>
                      <w:kern w:val="0"/>
                      <w:szCs w:val="21"/>
                    </w:rPr>
                    <w:t>锰</w:t>
                  </w:r>
                </w:p>
              </w:tc>
              <w:tc>
                <w:tcPr>
                  <w:tcW w:w="598" w:type="pct"/>
                  <w:vAlign w:val="center"/>
                </w:tcPr>
                <w:p w14:paraId="4FFE7F02" w14:textId="77777777" w:rsidR="00B67F82" w:rsidRPr="00F97D59" w:rsidRDefault="00B67F82" w:rsidP="00B67F82">
                  <w:pPr>
                    <w:jc w:val="center"/>
                    <w:rPr>
                      <w:kern w:val="0"/>
                      <w:szCs w:val="21"/>
                    </w:rPr>
                  </w:pPr>
                  <w:r w:rsidRPr="00F97D59">
                    <w:rPr>
                      <w:kern w:val="0"/>
                      <w:szCs w:val="21"/>
                    </w:rPr>
                    <w:t>≤0.1</w:t>
                  </w:r>
                </w:p>
              </w:tc>
              <w:tc>
                <w:tcPr>
                  <w:tcW w:w="656" w:type="pct"/>
                  <w:vAlign w:val="center"/>
                </w:tcPr>
                <w:p w14:paraId="715B4CB6" w14:textId="77777777" w:rsidR="00B67F82" w:rsidRPr="00F97D59" w:rsidRDefault="00B67F82" w:rsidP="00B67F82">
                  <w:pPr>
                    <w:jc w:val="center"/>
                    <w:rPr>
                      <w:kern w:val="0"/>
                      <w:szCs w:val="21"/>
                    </w:rPr>
                  </w:pPr>
                  <w:r w:rsidRPr="00F97D59">
                    <w:rPr>
                      <w:kern w:val="0"/>
                      <w:szCs w:val="21"/>
                    </w:rPr>
                    <w:t>＜</w:t>
                  </w:r>
                  <w:r w:rsidRPr="00F97D59">
                    <w:rPr>
                      <w:kern w:val="0"/>
                      <w:szCs w:val="21"/>
                    </w:rPr>
                    <w:t>0.01</w:t>
                  </w:r>
                </w:p>
              </w:tc>
              <w:tc>
                <w:tcPr>
                  <w:tcW w:w="464" w:type="pct"/>
                  <w:vAlign w:val="center"/>
                </w:tcPr>
                <w:p w14:paraId="569ACBEA"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0B8DBC22" w14:textId="77777777" w:rsidR="00B67F82" w:rsidRPr="00F97D59" w:rsidRDefault="00B67F82" w:rsidP="00B67F82">
                  <w:pPr>
                    <w:jc w:val="center"/>
                    <w:rPr>
                      <w:kern w:val="0"/>
                      <w:szCs w:val="21"/>
                    </w:rPr>
                  </w:pPr>
                  <w:r w:rsidRPr="00F97D59">
                    <w:rPr>
                      <w:kern w:val="0"/>
                      <w:szCs w:val="21"/>
                    </w:rPr>
                    <w:t>＜</w:t>
                  </w:r>
                  <w:r w:rsidRPr="00F97D59">
                    <w:rPr>
                      <w:kern w:val="0"/>
                      <w:szCs w:val="21"/>
                    </w:rPr>
                    <w:t>0.01</w:t>
                  </w:r>
                </w:p>
              </w:tc>
              <w:tc>
                <w:tcPr>
                  <w:tcW w:w="540" w:type="pct"/>
                  <w:vAlign w:val="center"/>
                </w:tcPr>
                <w:p w14:paraId="57771BF2"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0F780A94" w14:textId="77777777" w:rsidR="00B67F82" w:rsidRPr="00F97D59" w:rsidRDefault="00B67F82" w:rsidP="00B67F82">
                  <w:pPr>
                    <w:jc w:val="center"/>
                    <w:rPr>
                      <w:kern w:val="0"/>
                      <w:szCs w:val="21"/>
                    </w:rPr>
                  </w:pPr>
                  <w:r w:rsidRPr="00F97D59">
                    <w:rPr>
                      <w:kern w:val="0"/>
                      <w:szCs w:val="21"/>
                    </w:rPr>
                    <w:t>＜</w:t>
                  </w:r>
                  <w:r w:rsidRPr="00F97D59">
                    <w:rPr>
                      <w:kern w:val="0"/>
                      <w:szCs w:val="21"/>
                    </w:rPr>
                    <w:t>0.01</w:t>
                  </w:r>
                </w:p>
              </w:tc>
              <w:tc>
                <w:tcPr>
                  <w:tcW w:w="523" w:type="pct"/>
                  <w:vAlign w:val="center"/>
                </w:tcPr>
                <w:p w14:paraId="0B3A8651"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2311CB52" w14:textId="77777777" w:rsidTr="00B67F82">
              <w:trPr>
                <w:trHeight w:val="340"/>
                <w:tblHeader/>
                <w:jc w:val="center"/>
              </w:trPr>
              <w:tc>
                <w:tcPr>
                  <w:tcW w:w="222" w:type="pct"/>
                  <w:vAlign w:val="center"/>
                </w:tcPr>
                <w:p w14:paraId="24335413" w14:textId="77777777" w:rsidR="00B67F82" w:rsidRPr="00F97D59" w:rsidRDefault="00B67F82" w:rsidP="00B67F82">
                  <w:pPr>
                    <w:overflowPunct w:val="0"/>
                    <w:jc w:val="center"/>
                    <w:rPr>
                      <w:szCs w:val="21"/>
                    </w:rPr>
                  </w:pPr>
                  <w:r w:rsidRPr="00F97D59">
                    <w:rPr>
                      <w:szCs w:val="21"/>
                    </w:rPr>
                    <w:t>20</w:t>
                  </w:r>
                </w:p>
              </w:tc>
              <w:tc>
                <w:tcPr>
                  <w:tcW w:w="727" w:type="pct"/>
                  <w:vAlign w:val="center"/>
                </w:tcPr>
                <w:p w14:paraId="602D141F" w14:textId="77777777" w:rsidR="00B67F82" w:rsidRPr="00F97D59" w:rsidRDefault="00B67F82" w:rsidP="00B67F82">
                  <w:pPr>
                    <w:jc w:val="center"/>
                    <w:rPr>
                      <w:kern w:val="0"/>
                      <w:szCs w:val="21"/>
                    </w:rPr>
                  </w:pPr>
                  <w:r w:rsidRPr="00F97D59">
                    <w:rPr>
                      <w:kern w:val="0"/>
                      <w:szCs w:val="21"/>
                    </w:rPr>
                    <w:t>铜</w:t>
                  </w:r>
                </w:p>
              </w:tc>
              <w:tc>
                <w:tcPr>
                  <w:tcW w:w="598" w:type="pct"/>
                  <w:vAlign w:val="center"/>
                </w:tcPr>
                <w:p w14:paraId="3C69E472" w14:textId="77777777" w:rsidR="00B67F82" w:rsidRPr="00F97D59" w:rsidRDefault="00B67F82" w:rsidP="00B67F82">
                  <w:pPr>
                    <w:jc w:val="center"/>
                    <w:rPr>
                      <w:kern w:val="0"/>
                      <w:szCs w:val="21"/>
                    </w:rPr>
                  </w:pPr>
                  <w:r w:rsidRPr="00F97D59">
                    <w:rPr>
                      <w:kern w:val="0"/>
                      <w:szCs w:val="21"/>
                    </w:rPr>
                    <w:t>≤1.00</w:t>
                  </w:r>
                </w:p>
              </w:tc>
              <w:tc>
                <w:tcPr>
                  <w:tcW w:w="656" w:type="pct"/>
                  <w:vAlign w:val="center"/>
                </w:tcPr>
                <w:p w14:paraId="456DB491"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464" w:type="pct"/>
                  <w:vAlign w:val="center"/>
                </w:tcPr>
                <w:p w14:paraId="1CB4FFA3"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66BFC556"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540" w:type="pct"/>
                  <w:vAlign w:val="center"/>
                </w:tcPr>
                <w:p w14:paraId="66026C20"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05FAF972"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523" w:type="pct"/>
                  <w:vAlign w:val="center"/>
                </w:tcPr>
                <w:p w14:paraId="08403A86"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4A2292F3" w14:textId="77777777" w:rsidTr="00B67F82">
              <w:trPr>
                <w:trHeight w:val="340"/>
                <w:tblHeader/>
                <w:jc w:val="center"/>
              </w:trPr>
              <w:tc>
                <w:tcPr>
                  <w:tcW w:w="222" w:type="pct"/>
                  <w:vAlign w:val="center"/>
                </w:tcPr>
                <w:p w14:paraId="7CB1DBCE" w14:textId="77777777" w:rsidR="00B67F82" w:rsidRPr="00F97D59" w:rsidRDefault="00B67F82" w:rsidP="00B67F82">
                  <w:pPr>
                    <w:overflowPunct w:val="0"/>
                    <w:jc w:val="center"/>
                    <w:rPr>
                      <w:szCs w:val="21"/>
                    </w:rPr>
                  </w:pPr>
                  <w:r w:rsidRPr="00F97D59">
                    <w:rPr>
                      <w:szCs w:val="21"/>
                    </w:rPr>
                    <w:t>21</w:t>
                  </w:r>
                </w:p>
              </w:tc>
              <w:tc>
                <w:tcPr>
                  <w:tcW w:w="727" w:type="pct"/>
                  <w:vAlign w:val="center"/>
                </w:tcPr>
                <w:p w14:paraId="4E4A77EE" w14:textId="77777777" w:rsidR="00B67F82" w:rsidRPr="00F97D59" w:rsidRDefault="00B67F82" w:rsidP="00B67F82">
                  <w:pPr>
                    <w:jc w:val="center"/>
                    <w:rPr>
                      <w:kern w:val="0"/>
                      <w:szCs w:val="21"/>
                    </w:rPr>
                  </w:pPr>
                  <w:r w:rsidRPr="00F97D59">
                    <w:rPr>
                      <w:kern w:val="0"/>
                      <w:szCs w:val="21"/>
                    </w:rPr>
                    <w:t>锌</w:t>
                  </w:r>
                </w:p>
              </w:tc>
              <w:tc>
                <w:tcPr>
                  <w:tcW w:w="598" w:type="pct"/>
                  <w:vAlign w:val="center"/>
                </w:tcPr>
                <w:p w14:paraId="19E7B650" w14:textId="77777777" w:rsidR="00B67F82" w:rsidRPr="00F97D59" w:rsidRDefault="00B67F82" w:rsidP="00B67F82">
                  <w:pPr>
                    <w:jc w:val="center"/>
                    <w:rPr>
                      <w:kern w:val="0"/>
                      <w:szCs w:val="21"/>
                    </w:rPr>
                  </w:pPr>
                  <w:r w:rsidRPr="00F97D59">
                    <w:rPr>
                      <w:kern w:val="0"/>
                      <w:szCs w:val="21"/>
                    </w:rPr>
                    <w:t>≤1.00</w:t>
                  </w:r>
                </w:p>
              </w:tc>
              <w:tc>
                <w:tcPr>
                  <w:tcW w:w="656" w:type="pct"/>
                  <w:vAlign w:val="center"/>
                </w:tcPr>
                <w:p w14:paraId="6949CE29"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464" w:type="pct"/>
                  <w:vAlign w:val="center"/>
                </w:tcPr>
                <w:p w14:paraId="4F76F673"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21D987C6"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540" w:type="pct"/>
                  <w:vAlign w:val="center"/>
                </w:tcPr>
                <w:p w14:paraId="313A8348"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2CCB3E85" w14:textId="77777777" w:rsidR="00B67F82" w:rsidRPr="00F97D59" w:rsidRDefault="00B67F82" w:rsidP="00B67F82">
                  <w:pPr>
                    <w:jc w:val="center"/>
                    <w:rPr>
                      <w:kern w:val="0"/>
                      <w:szCs w:val="21"/>
                    </w:rPr>
                  </w:pPr>
                  <w:r w:rsidRPr="00F97D59">
                    <w:rPr>
                      <w:kern w:val="0"/>
                      <w:szCs w:val="21"/>
                    </w:rPr>
                    <w:t>＜</w:t>
                  </w:r>
                  <w:r w:rsidRPr="00F97D59">
                    <w:rPr>
                      <w:kern w:val="0"/>
                      <w:szCs w:val="21"/>
                    </w:rPr>
                    <w:t>0.05</w:t>
                  </w:r>
                </w:p>
              </w:tc>
              <w:tc>
                <w:tcPr>
                  <w:tcW w:w="523" w:type="pct"/>
                  <w:vAlign w:val="center"/>
                </w:tcPr>
                <w:p w14:paraId="0C2A343C"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7FF0EF82" w14:textId="77777777" w:rsidTr="00B67F82">
              <w:trPr>
                <w:trHeight w:val="340"/>
                <w:tblHeader/>
                <w:jc w:val="center"/>
              </w:trPr>
              <w:tc>
                <w:tcPr>
                  <w:tcW w:w="222" w:type="pct"/>
                  <w:vAlign w:val="center"/>
                </w:tcPr>
                <w:p w14:paraId="2B6C541D" w14:textId="77777777" w:rsidR="00B67F82" w:rsidRPr="00F97D59" w:rsidRDefault="00B67F82" w:rsidP="00B67F82">
                  <w:pPr>
                    <w:overflowPunct w:val="0"/>
                    <w:jc w:val="center"/>
                    <w:rPr>
                      <w:szCs w:val="21"/>
                    </w:rPr>
                  </w:pPr>
                  <w:r w:rsidRPr="00F97D59">
                    <w:rPr>
                      <w:szCs w:val="21"/>
                    </w:rPr>
                    <w:t>22</w:t>
                  </w:r>
                </w:p>
              </w:tc>
              <w:tc>
                <w:tcPr>
                  <w:tcW w:w="727" w:type="pct"/>
                  <w:vAlign w:val="center"/>
                </w:tcPr>
                <w:p w14:paraId="75E39C39" w14:textId="77777777" w:rsidR="00B67F82" w:rsidRPr="00F97D59" w:rsidRDefault="00B67F82" w:rsidP="00B67F82">
                  <w:pPr>
                    <w:jc w:val="center"/>
                    <w:rPr>
                      <w:kern w:val="0"/>
                      <w:szCs w:val="21"/>
                    </w:rPr>
                  </w:pPr>
                  <w:r w:rsidRPr="00F97D59">
                    <w:rPr>
                      <w:kern w:val="0"/>
                      <w:szCs w:val="21"/>
                    </w:rPr>
                    <w:t>汞</w:t>
                  </w:r>
                </w:p>
              </w:tc>
              <w:tc>
                <w:tcPr>
                  <w:tcW w:w="598" w:type="pct"/>
                  <w:vAlign w:val="center"/>
                </w:tcPr>
                <w:p w14:paraId="37ED1FAF" w14:textId="77777777" w:rsidR="00B67F82" w:rsidRPr="00F97D59" w:rsidRDefault="00B67F82" w:rsidP="00B67F82">
                  <w:pPr>
                    <w:jc w:val="center"/>
                    <w:rPr>
                      <w:kern w:val="0"/>
                      <w:szCs w:val="21"/>
                    </w:rPr>
                  </w:pPr>
                  <w:r w:rsidRPr="00F97D59">
                    <w:rPr>
                      <w:kern w:val="0"/>
                      <w:szCs w:val="21"/>
                    </w:rPr>
                    <w:t>≤0.001</w:t>
                  </w:r>
                </w:p>
              </w:tc>
              <w:tc>
                <w:tcPr>
                  <w:tcW w:w="656" w:type="pct"/>
                  <w:vAlign w:val="center"/>
                </w:tcPr>
                <w:p w14:paraId="1EE5427C" w14:textId="77777777" w:rsidR="00B67F82" w:rsidRPr="00F97D59" w:rsidRDefault="00B67F82" w:rsidP="00B67F82">
                  <w:pPr>
                    <w:jc w:val="center"/>
                    <w:rPr>
                      <w:kern w:val="0"/>
                      <w:szCs w:val="21"/>
                    </w:rPr>
                  </w:pPr>
                  <w:r w:rsidRPr="00F97D59">
                    <w:rPr>
                      <w:kern w:val="0"/>
                      <w:szCs w:val="21"/>
                    </w:rPr>
                    <w:t>＜</w:t>
                  </w:r>
                  <w:r w:rsidRPr="00F97D59">
                    <w:rPr>
                      <w:kern w:val="0"/>
                      <w:szCs w:val="21"/>
                    </w:rPr>
                    <w:t>0.0004</w:t>
                  </w:r>
                </w:p>
              </w:tc>
              <w:tc>
                <w:tcPr>
                  <w:tcW w:w="464" w:type="pct"/>
                  <w:vAlign w:val="center"/>
                </w:tcPr>
                <w:p w14:paraId="5C345494"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5E9DA12F" w14:textId="77777777" w:rsidR="00B67F82" w:rsidRPr="00F97D59" w:rsidRDefault="00B67F82" w:rsidP="00B67F82">
                  <w:pPr>
                    <w:jc w:val="center"/>
                    <w:rPr>
                      <w:kern w:val="0"/>
                      <w:szCs w:val="21"/>
                    </w:rPr>
                  </w:pPr>
                  <w:r w:rsidRPr="00F97D59">
                    <w:rPr>
                      <w:kern w:val="0"/>
                      <w:szCs w:val="21"/>
                    </w:rPr>
                    <w:t>＜</w:t>
                  </w:r>
                  <w:r w:rsidRPr="00F97D59">
                    <w:rPr>
                      <w:kern w:val="0"/>
                      <w:szCs w:val="21"/>
                    </w:rPr>
                    <w:t>0.0004</w:t>
                  </w:r>
                </w:p>
              </w:tc>
              <w:tc>
                <w:tcPr>
                  <w:tcW w:w="540" w:type="pct"/>
                  <w:vAlign w:val="center"/>
                </w:tcPr>
                <w:p w14:paraId="603D65BC"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2E74B916" w14:textId="77777777" w:rsidR="00B67F82" w:rsidRPr="00F97D59" w:rsidRDefault="00B67F82" w:rsidP="00B67F82">
                  <w:pPr>
                    <w:jc w:val="center"/>
                    <w:rPr>
                      <w:kern w:val="0"/>
                      <w:szCs w:val="21"/>
                    </w:rPr>
                  </w:pPr>
                  <w:r w:rsidRPr="00F97D59">
                    <w:rPr>
                      <w:kern w:val="0"/>
                      <w:szCs w:val="21"/>
                    </w:rPr>
                    <w:t>＜</w:t>
                  </w:r>
                  <w:r w:rsidRPr="00F97D59">
                    <w:rPr>
                      <w:kern w:val="0"/>
                      <w:szCs w:val="21"/>
                    </w:rPr>
                    <w:t>0.0004</w:t>
                  </w:r>
                </w:p>
              </w:tc>
              <w:tc>
                <w:tcPr>
                  <w:tcW w:w="523" w:type="pct"/>
                  <w:vAlign w:val="center"/>
                </w:tcPr>
                <w:p w14:paraId="4EED4806"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3336A64F" w14:textId="77777777" w:rsidTr="00B67F82">
              <w:trPr>
                <w:trHeight w:val="340"/>
                <w:tblHeader/>
                <w:jc w:val="center"/>
              </w:trPr>
              <w:tc>
                <w:tcPr>
                  <w:tcW w:w="222" w:type="pct"/>
                  <w:vAlign w:val="center"/>
                </w:tcPr>
                <w:p w14:paraId="59214C8E" w14:textId="77777777" w:rsidR="00B67F82" w:rsidRPr="00F97D59" w:rsidRDefault="00B67F82" w:rsidP="00B67F82">
                  <w:pPr>
                    <w:overflowPunct w:val="0"/>
                    <w:jc w:val="center"/>
                    <w:rPr>
                      <w:szCs w:val="21"/>
                    </w:rPr>
                  </w:pPr>
                  <w:r w:rsidRPr="00F97D59">
                    <w:rPr>
                      <w:szCs w:val="21"/>
                    </w:rPr>
                    <w:t>23</w:t>
                  </w:r>
                </w:p>
              </w:tc>
              <w:tc>
                <w:tcPr>
                  <w:tcW w:w="727" w:type="pct"/>
                  <w:vAlign w:val="center"/>
                </w:tcPr>
                <w:p w14:paraId="6D82C703" w14:textId="77777777" w:rsidR="00B67F82" w:rsidRPr="00F97D59" w:rsidRDefault="00B67F82" w:rsidP="00B67F82">
                  <w:pPr>
                    <w:jc w:val="center"/>
                    <w:rPr>
                      <w:kern w:val="0"/>
                      <w:szCs w:val="21"/>
                    </w:rPr>
                  </w:pPr>
                  <w:r w:rsidRPr="00F97D59">
                    <w:rPr>
                      <w:kern w:val="0"/>
                      <w:szCs w:val="21"/>
                    </w:rPr>
                    <w:t>砷</w:t>
                  </w:r>
                </w:p>
              </w:tc>
              <w:tc>
                <w:tcPr>
                  <w:tcW w:w="598" w:type="pct"/>
                  <w:vAlign w:val="center"/>
                </w:tcPr>
                <w:p w14:paraId="4D19BFB7" w14:textId="77777777" w:rsidR="00B67F82" w:rsidRPr="00F97D59" w:rsidRDefault="00B67F82" w:rsidP="00B67F82">
                  <w:pPr>
                    <w:jc w:val="center"/>
                    <w:rPr>
                      <w:kern w:val="0"/>
                      <w:szCs w:val="21"/>
                    </w:rPr>
                  </w:pPr>
                  <w:r w:rsidRPr="00F97D59">
                    <w:rPr>
                      <w:kern w:val="0"/>
                      <w:szCs w:val="21"/>
                    </w:rPr>
                    <w:t>≤0.01</w:t>
                  </w:r>
                </w:p>
              </w:tc>
              <w:tc>
                <w:tcPr>
                  <w:tcW w:w="656" w:type="pct"/>
                  <w:vAlign w:val="center"/>
                </w:tcPr>
                <w:p w14:paraId="6FDCB29C" w14:textId="77777777" w:rsidR="00B67F82" w:rsidRPr="00F97D59" w:rsidRDefault="00B67F82" w:rsidP="00B67F82">
                  <w:pPr>
                    <w:jc w:val="center"/>
                    <w:rPr>
                      <w:kern w:val="0"/>
                      <w:szCs w:val="21"/>
                    </w:rPr>
                  </w:pPr>
                  <w:r w:rsidRPr="00F97D59">
                    <w:rPr>
                      <w:kern w:val="0"/>
                      <w:szCs w:val="21"/>
                    </w:rPr>
                    <w:t>＜</w:t>
                  </w:r>
                  <w:r w:rsidRPr="00F97D59">
                    <w:rPr>
                      <w:kern w:val="0"/>
                      <w:szCs w:val="21"/>
                    </w:rPr>
                    <w:t>0.0003</w:t>
                  </w:r>
                </w:p>
              </w:tc>
              <w:tc>
                <w:tcPr>
                  <w:tcW w:w="464" w:type="pct"/>
                  <w:vAlign w:val="center"/>
                </w:tcPr>
                <w:p w14:paraId="00BCF06E"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6B6052D9" w14:textId="77777777" w:rsidR="00B67F82" w:rsidRPr="00F97D59" w:rsidRDefault="00B67F82" w:rsidP="00B67F82">
                  <w:pPr>
                    <w:jc w:val="center"/>
                    <w:rPr>
                      <w:kern w:val="0"/>
                      <w:szCs w:val="21"/>
                    </w:rPr>
                  </w:pPr>
                  <w:r w:rsidRPr="00F97D59">
                    <w:rPr>
                      <w:kern w:val="0"/>
                      <w:szCs w:val="21"/>
                    </w:rPr>
                    <w:t>＜</w:t>
                  </w:r>
                  <w:r w:rsidRPr="00F97D59">
                    <w:rPr>
                      <w:kern w:val="0"/>
                      <w:szCs w:val="21"/>
                    </w:rPr>
                    <w:t>0.0003</w:t>
                  </w:r>
                </w:p>
              </w:tc>
              <w:tc>
                <w:tcPr>
                  <w:tcW w:w="540" w:type="pct"/>
                  <w:vAlign w:val="center"/>
                </w:tcPr>
                <w:p w14:paraId="69573316"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514FB9B8" w14:textId="77777777" w:rsidR="00B67F82" w:rsidRPr="00F97D59" w:rsidRDefault="00B67F82" w:rsidP="00B67F82">
                  <w:pPr>
                    <w:jc w:val="center"/>
                    <w:rPr>
                      <w:kern w:val="0"/>
                      <w:szCs w:val="21"/>
                    </w:rPr>
                  </w:pPr>
                  <w:r w:rsidRPr="00F97D59">
                    <w:rPr>
                      <w:kern w:val="0"/>
                      <w:szCs w:val="21"/>
                    </w:rPr>
                    <w:t>＜</w:t>
                  </w:r>
                  <w:r w:rsidRPr="00F97D59">
                    <w:rPr>
                      <w:kern w:val="0"/>
                      <w:szCs w:val="21"/>
                    </w:rPr>
                    <w:t>0.0003</w:t>
                  </w:r>
                </w:p>
              </w:tc>
              <w:tc>
                <w:tcPr>
                  <w:tcW w:w="523" w:type="pct"/>
                  <w:vAlign w:val="center"/>
                </w:tcPr>
                <w:p w14:paraId="7A94A2CE"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0205AB08" w14:textId="77777777" w:rsidTr="00B67F82">
              <w:trPr>
                <w:trHeight w:val="340"/>
                <w:tblHeader/>
                <w:jc w:val="center"/>
              </w:trPr>
              <w:tc>
                <w:tcPr>
                  <w:tcW w:w="222" w:type="pct"/>
                  <w:vAlign w:val="center"/>
                </w:tcPr>
                <w:p w14:paraId="5296E6B6" w14:textId="77777777" w:rsidR="00B67F82" w:rsidRPr="00F97D59" w:rsidRDefault="00B67F82" w:rsidP="00B67F82">
                  <w:pPr>
                    <w:overflowPunct w:val="0"/>
                    <w:jc w:val="center"/>
                    <w:rPr>
                      <w:szCs w:val="21"/>
                    </w:rPr>
                  </w:pPr>
                  <w:r w:rsidRPr="00F97D59">
                    <w:rPr>
                      <w:szCs w:val="21"/>
                    </w:rPr>
                    <w:t>24</w:t>
                  </w:r>
                </w:p>
              </w:tc>
              <w:tc>
                <w:tcPr>
                  <w:tcW w:w="727" w:type="pct"/>
                  <w:vAlign w:val="center"/>
                </w:tcPr>
                <w:p w14:paraId="021DAEEF" w14:textId="77777777" w:rsidR="00B67F82" w:rsidRPr="00F97D59" w:rsidRDefault="00B67F82" w:rsidP="00B67F82">
                  <w:pPr>
                    <w:jc w:val="center"/>
                    <w:rPr>
                      <w:kern w:val="0"/>
                      <w:szCs w:val="21"/>
                    </w:rPr>
                  </w:pPr>
                  <w:r w:rsidRPr="00F97D59">
                    <w:rPr>
                      <w:kern w:val="0"/>
                      <w:szCs w:val="21"/>
                    </w:rPr>
                    <w:t>铅</w:t>
                  </w:r>
                </w:p>
              </w:tc>
              <w:tc>
                <w:tcPr>
                  <w:tcW w:w="598" w:type="pct"/>
                  <w:vAlign w:val="center"/>
                </w:tcPr>
                <w:p w14:paraId="47CCBFFF" w14:textId="77777777" w:rsidR="00B67F82" w:rsidRPr="00F97D59" w:rsidRDefault="00B67F82" w:rsidP="00B67F82">
                  <w:pPr>
                    <w:jc w:val="center"/>
                    <w:rPr>
                      <w:kern w:val="0"/>
                      <w:szCs w:val="21"/>
                    </w:rPr>
                  </w:pPr>
                  <w:r w:rsidRPr="00F97D59">
                    <w:rPr>
                      <w:kern w:val="0"/>
                      <w:szCs w:val="21"/>
                    </w:rPr>
                    <w:t>≤0.01</w:t>
                  </w:r>
                </w:p>
              </w:tc>
              <w:tc>
                <w:tcPr>
                  <w:tcW w:w="656" w:type="pct"/>
                  <w:vAlign w:val="center"/>
                </w:tcPr>
                <w:p w14:paraId="14EE63D2" w14:textId="77777777" w:rsidR="00B67F82" w:rsidRPr="00F97D59" w:rsidRDefault="00B67F82" w:rsidP="00B67F82">
                  <w:pPr>
                    <w:jc w:val="center"/>
                    <w:rPr>
                      <w:kern w:val="0"/>
                      <w:szCs w:val="21"/>
                    </w:rPr>
                  </w:pPr>
                  <w:r w:rsidRPr="00F97D59">
                    <w:rPr>
                      <w:kern w:val="0"/>
                      <w:szCs w:val="21"/>
                    </w:rPr>
                    <w:t>＜</w:t>
                  </w:r>
                  <w:r w:rsidRPr="00F97D59">
                    <w:rPr>
                      <w:kern w:val="0"/>
                      <w:szCs w:val="21"/>
                    </w:rPr>
                    <w:t>0.0025</w:t>
                  </w:r>
                </w:p>
              </w:tc>
              <w:tc>
                <w:tcPr>
                  <w:tcW w:w="464" w:type="pct"/>
                  <w:vAlign w:val="center"/>
                </w:tcPr>
                <w:p w14:paraId="18783307"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564A4ECF" w14:textId="77777777" w:rsidR="00B67F82" w:rsidRPr="00F97D59" w:rsidRDefault="00B67F82" w:rsidP="00B67F82">
                  <w:pPr>
                    <w:jc w:val="center"/>
                    <w:rPr>
                      <w:kern w:val="0"/>
                      <w:szCs w:val="21"/>
                    </w:rPr>
                  </w:pPr>
                  <w:r w:rsidRPr="00F97D59">
                    <w:rPr>
                      <w:kern w:val="0"/>
                      <w:szCs w:val="21"/>
                    </w:rPr>
                    <w:t>＜</w:t>
                  </w:r>
                  <w:r w:rsidRPr="00F97D59">
                    <w:rPr>
                      <w:kern w:val="0"/>
                      <w:szCs w:val="21"/>
                    </w:rPr>
                    <w:t>0.0025</w:t>
                  </w:r>
                </w:p>
              </w:tc>
              <w:tc>
                <w:tcPr>
                  <w:tcW w:w="540" w:type="pct"/>
                  <w:vAlign w:val="center"/>
                </w:tcPr>
                <w:p w14:paraId="7BBE4F09"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4EEB056E" w14:textId="77777777" w:rsidR="00B67F82" w:rsidRPr="00F97D59" w:rsidRDefault="00B67F82" w:rsidP="00B67F82">
                  <w:pPr>
                    <w:jc w:val="center"/>
                    <w:rPr>
                      <w:kern w:val="0"/>
                      <w:szCs w:val="21"/>
                    </w:rPr>
                  </w:pPr>
                  <w:r w:rsidRPr="00F97D59">
                    <w:rPr>
                      <w:kern w:val="0"/>
                      <w:szCs w:val="21"/>
                    </w:rPr>
                    <w:t>＜</w:t>
                  </w:r>
                  <w:r w:rsidRPr="00F97D59">
                    <w:rPr>
                      <w:kern w:val="0"/>
                      <w:szCs w:val="21"/>
                    </w:rPr>
                    <w:t>0.0025</w:t>
                  </w:r>
                </w:p>
              </w:tc>
              <w:tc>
                <w:tcPr>
                  <w:tcW w:w="523" w:type="pct"/>
                  <w:vAlign w:val="center"/>
                </w:tcPr>
                <w:p w14:paraId="293C1BDD"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5F9D34EC" w14:textId="77777777" w:rsidTr="00B67F82">
              <w:trPr>
                <w:trHeight w:val="340"/>
                <w:tblHeader/>
                <w:jc w:val="center"/>
              </w:trPr>
              <w:tc>
                <w:tcPr>
                  <w:tcW w:w="222" w:type="pct"/>
                  <w:vAlign w:val="center"/>
                </w:tcPr>
                <w:p w14:paraId="2E7EF8CC" w14:textId="77777777" w:rsidR="00B67F82" w:rsidRPr="00F97D59" w:rsidRDefault="00B67F82" w:rsidP="00B67F82">
                  <w:pPr>
                    <w:overflowPunct w:val="0"/>
                    <w:jc w:val="center"/>
                    <w:rPr>
                      <w:szCs w:val="21"/>
                    </w:rPr>
                  </w:pPr>
                  <w:r w:rsidRPr="00F97D59">
                    <w:rPr>
                      <w:szCs w:val="21"/>
                    </w:rPr>
                    <w:t>25</w:t>
                  </w:r>
                </w:p>
              </w:tc>
              <w:tc>
                <w:tcPr>
                  <w:tcW w:w="727" w:type="pct"/>
                  <w:vAlign w:val="center"/>
                </w:tcPr>
                <w:p w14:paraId="581B6800" w14:textId="77777777" w:rsidR="00B67F82" w:rsidRPr="00F97D59" w:rsidRDefault="00B67F82" w:rsidP="00B67F82">
                  <w:pPr>
                    <w:jc w:val="center"/>
                    <w:rPr>
                      <w:kern w:val="0"/>
                      <w:szCs w:val="21"/>
                    </w:rPr>
                  </w:pPr>
                  <w:r w:rsidRPr="00F97D59">
                    <w:rPr>
                      <w:kern w:val="0"/>
                      <w:szCs w:val="21"/>
                    </w:rPr>
                    <w:t>镉</w:t>
                  </w:r>
                </w:p>
              </w:tc>
              <w:tc>
                <w:tcPr>
                  <w:tcW w:w="598" w:type="pct"/>
                  <w:vAlign w:val="center"/>
                </w:tcPr>
                <w:p w14:paraId="2E71BA31" w14:textId="77777777" w:rsidR="00B67F82" w:rsidRPr="00F97D59" w:rsidRDefault="00B67F82" w:rsidP="00B67F82">
                  <w:pPr>
                    <w:jc w:val="center"/>
                    <w:rPr>
                      <w:kern w:val="0"/>
                      <w:szCs w:val="21"/>
                    </w:rPr>
                  </w:pPr>
                  <w:r w:rsidRPr="00F97D59">
                    <w:rPr>
                      <w:kern w:val="0"/>
                      <w:szCs w:val="21"/>
                    </w:rPr>
                    <w:t>≤0.005</w:t>
                  </w:r>
                </w:p>
              </w:tc>
              <w:tc>
                <w:tcPr>
                  <w:tcW w:w="656" w:type="pct"/>
                  <w:vAlign w:val="center"/>
                </w:tcPr>
                <w:p w14:paraId="5C00BCBF" w14:textId="77777777" w:rsidR="00B67F82" w:rsidRPr="00F97D59" w:rsidRDefault="00B67F82" w:rsidP="00B67F82">
                  <w:pPr>
                    <w:jc w:val="center"/>
                    <w:rPr>
                      <w:kern w:val="0"/>
                      <w:szCs w:val="21"/>
                    </w:rPr>
                  </w:pPr>
                  <w:r w:rsidRPr="00F97D59">
                    <w:rPr>
                      <w:kern w:val="0"/>
                      <w:szCs w:val="21"/>
                    </w:rPr>
                    <w:t>＜</w:t>
                  </w:r>
                  <w:r w:rsidRPr="00F97D59">
                    <w:rPr>
                      <w:kern w:val="0"/>
                      <w:szCs w:val="21"/>
                    </w:rPr>
                    <w:t>0.0005</w:t>
                  </w:r>
                </w:p>
              </w:tc>
              <w:tc>
                <w:tcPr>
                  <w:tcW w:w="464" w:type="pct"/>
                  <w:vAlign w:val="center"/>
                </w:tcPr>
                <w:p w14:paraId="2355C826"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2CEC2EB3" w14:textId="77777777" w:rsidR="00B67F82" w:rsidRPr="00F97D59" w:rsidRDefault="00B67F82" w:rsidP="00B67F82">
                  <w:pPr>
                    <w:jc w:val="center"/>
                    <w:rPr>
                      <w:kern w:val="0"/>
                      <w:szCs w:val="21"/>
                    </w:rPr>
                  </w:pPr>
                  <w:r w:rsidRPr="00F97D59">
                    <w:rPr>
                      <w:kern w:val="0"/>
                      <w:szCs w:val="21"/>
                    </w:rPr>
                    <w:t>＜</w:t>
                  </w:r>
                  <w:r w:rsidRPr="00F97D59">
                    <w:rPr>
                      <w:kern w:val="0"/>
                      <w:szCs w:val="21"/>
                    </w:rPr>
                    <w:t>0.0005</w:t>
                  </w:r>
                </w:p>
              </w:tc>
              <w:tc>
                <w:tcPr>
                  <w:tcW w:w="540" w:type="pct"/>
                  <w:vAlign w:val="center"/>
                </w:tcPr>
                <w:p w14:paraId="7BC85B25"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505D9DA4" w14:textId="77777777" w:rsidR="00B67F82" w:rsidRPr="00F97D59" w:rsidRDefault="00B67F82" w:rsidP="00B67F82">
                  <w:pPr>
                    <w:jc w:val="center"/>
                    <w:rPr>
                      <w:kern w:val="0"/>
                      <w:szCs w:val="21"/>
                    </w:rPr>
                  </w:pPr>
                  <w:r w:rsidRPr="00F97D59">
                    <w:rPr>
                      <w:kern w:val="0"/>
                      <w:szCs w:val="21"/>
                    </w:rPr>
                    <w:t>＜</w:t>
                  </w:r>
                  <w:r w:rsidRPr="00F97D59">
                    <w:rPr>
                      <w:kern w:val="0"/>
                      <w:szCs w:val="21"/>
                    </w:rPr>
                    <w:t>0.0005</w:t>
                  </w:r>
                </w:p>
              </w:tc>
              <w:tc>
                <w:tcPr>
                  <w:tcW w:w="523" w:type="pct"/>
                  <w:vAlign w:val="center"/>
                </w:tcPr>
                <w:p w14:paraId="32757884"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4B7A16B3" w14:textId="77777777" w:rsidTr="00B67F82">
              <w:trPr>
                <w:trHeight w:val="340"/>
                <w:tblHeader/>
                <w:jc w:val="center"/>
              </w:trPr>
              <w:tc>
                <w:tcPr>
                  <w:tcW w:w="222" w:type="pct"/>
                  <w:vAlign w:val="center"/>
                </w:tcPr>
                <w:p w14:paraId="2D041AD3" w14:textId="77777777" w:rsidR="00B67F82" w:rsidRPr="00F97D59" w:rsidRDefault="00B67F82" w:rsidP="00B67F82">
                  <w:pPr>
                    <w:overflowPunct w:val="0"/>
                    <w:jc w:val="center"/>
                    <w:rPr>
                      <w:szCs w:val="21"/>
                    </w:rPr>
                  </w:pPr>
                  <w:r w:rsidRPr="00F97D59">
                    <w:rPr>
                      <w:szCs w:val="21"/>
                    </w:rPr>
                    <w:t>26</w:t>
                  </w:r>
                </w:p>
              </w:tc>
              <w:tc>
                <w:tcPr>
                  <w:tcW w:w="727" w:type="pct"/>
                  <w:vAlign w:val="center"/>
                </w:tcPr>
                <w:p w14:paraId="1185E95F" w14:textId="77777777" w:rsidR="00B67F82" w:rsidRPr="00F97D59" w:rsidRDefault="00B67F82" w:rsidP="00B67F82">
                  <w:pPr>
                    <w:jc w:val="center"/>
                    <w:rPr>
                      <w:kern w:val="0"/>
                      <w:szCs w:val="21"/>
                    </w:rPr>
                  </w:pPr>
                  <w:r w:rsidRPr="00F97D59">
                    <w:rPr>
                      <w:kern w:val="0"/>
                      <w:szCs w:val="21"/>
                    </w:rPr>
                    <w:t>钾</w:t>
                  </w:r>
                </w:p>
              </w:tc>
              <w:tc>
                <w:tcPr>
                  <w:tcW w:w="598" w:type="pct"/>
                  <w:vAlign w:val="center"/>
                </w:tcPr>
                <w:p w14:paraId="59569762" w14:textId="77777777" w:rsidR="00B67F82" w:rsidRPr="00F97D59" w:rsidRDefault="00B67F82" w:rsidP="00B67F82">
                  <w:pPr>
                    <w:jc w:val="center"/>
                    <w:rPr>
                      <w:kern w:val="0"/>
                      <w:szCs w:val="21"/>
                    </w:rPr>
                  </w:pPr>
                  <w:r w:rsidRPr="00F97D59">
                    <w:rPr>
                      <w:kern w:val="0"/>
                      <w:szCs w:val="21"/>
                    </w:rPr>
                    <w:t>/</w:t>
                  </w:r>
                </w:p>
              </w:tc>
              <w:tc>
                <w:tcPr>
                  <w:tcW w:w="656" w:type="pct"/>
                  <w:vAlign w:val="center"/>
                </w:tcPr>
                <w:p w14:paraId="69FA7B71" w14:textId="77777777" w:rsidR="00B67F82" w:rsidRPr="00F97D59" w:rsidRDefault="00B67F82" w:rsidP="00B67F82">
                  <w:pPr>
                    <w:jc w:val="center"/>
                    <w:rPr>
                      <w:kern w:val="0"/>
                      <w:szCs w:val="21"/>
                    </w:rPr>
                  </w:pPr>
                  <w:r w:rsidRPr="00F97D59">
                    <w:rPr>
                      <w:kern w:val="0"/>
                      <w:szCs w:val="21"/>
                    </w:rPr>
                    <w:t>11.1</w:t>
                  </w:r>
                </w:p>
              </w:tc>
              <w:tc>
                <w:tcPr>
                  <w:tcW w:w="464" w:type="pct"/>
                  <w:vAlign w:val="center"/>
                </w:tcPr>
                <w:p w14:paraId="495E8D05"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4B54D308" w14:textId="77777777" w:rsidR="00B67F82" w:rsidRPr="00F97D59" w:rsidRDefault="00B67F82" w:rsidP="00B67F82">
                  <w:pPr>
                    <w:jc w:val="center"/>
                    <w:rPr>
                      <w:kern w:val="0"/>
                      <w:szCs w:val="21"/>
                    </w:rPr>
                  </w:pPr>
                  <w:r w:rsidRPr="00F97D59">
                    <w:rPr>
                      <w:kern w:val="0"/>
                      <w:szCs w:val="21"/>
                    </w:rPr>
                    <w:t>11.0</w:t>
                  </w:r>
                </w:p>
              </w:tc>
              <w:tc>
                <w:tcPr>
                  <w:tcW w:w="540" w:type="pct"/>
                  <w:vAlign w:val="center"/>
                </w:tcPr>
                <w:p w14:paraId="1030A80F"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35AC0C3C" w14:textId="77777777" w:rsidR="00B67F82" w:rsidRPr="00F97D59" w:rsidRDefault="00B67F82" w:rsidP="00B67F82">
                  <w:pPr>
                    <w:jc w:val="center"/>
                    <w:rPr>
                      <w:kern w:val="0"/>
                      <w:szCs w:val="21"/>
                    </w:rPr>
                  </w:pPr>
                  <w:r w:rsidRPr="00F97D59">
                    <w:rPr>
                      <w:kern w:val="0"/>
                      <w:szCs w:val="21"/>
                    </w:rPr>
                    <w:t>11.0</w:t>
                  </w:r>
                </w:p>
              </w:tc>
              <w:tc>
                <w:tcPr>
                  <w:tcW w:w="523" w:type="pct"/>
                  <w:vAlign w:val="center"/>
                </w:tcPr>
                <w:p w14:paraId="245E29E6"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16728F3D" w14:textId="77777777" w:rsidTr="00B67F82">
              <w:trPr>
                <w:trHeight w:val="340"/>
                <w:tblHeader/>
                <w:jc w:val="center"/>
              </w:trPr>
              <w:tc>
                <w:tcPr>
                  <w:tcW w:w="222" w:type="pct"/>
                  <w:vAlign w:val="center"/>
                </w:tcPr>
                <w:p w14:paraId="25C5A912" w14:textId="77777777" w:rsidR="00B67F82" w:rsidRPr="00F97D59" w:rsidRDefault="00B67F82" w:rsidP="00B67F82">
                  <w:pPr>
                    <w:overflowPunct w:val="0"/>
                    <w:jc w:val="center"/>
                    <w:rPr>
                      <w:szCs w:val="21"/>
                    </w:rPr>
                  </w:pPr>
                  <w:r w:rsidRPr="00F97D59">
                    <w:rPr>
                      <w:szCs w:val="21"/>
                    </w:rPr>
                    <w:t>27</w:t>
                  </w:r>
                </w:p>
              </w:tc>
              <w:tc>
                <w:tcPr>
                  <w:tcW w:w="727" w:type="pct"/>
                  <w:vAlign w:val="center"/>
                </w:tcPr>
                <w:p w14:paraId="2AF3DB6D" w14:textId="77777777" w:rsidR="00B67F82" w:rsidRPr="00F97D59" w:rsidRDefault="00B67F82" w:rsidP="00B67F82">
                  <w:pPr>
                    <w:jc w:val="center"/>
                    <w:rPr>
                      <w:kern w:val="0"/>
                      <w:szCs w:val="21"/>
                    </w:rPr>
                  </w:pPr>
                  <w:r w:rsidRPr="00F97D59">
                    <w:rPr>
                      <w:kern w:val="0"/>
                      <w:szCs w:val="21"/>
                    </w:rPr>
                    <w:t>钠</w:t>
                  </w:r>
                </w:p>
              </w:tc>
              <w:tc>
                <w:tcPr>
                  <w:tcW w:w="598" w:type="pct"/>
                  <w:vAlign w:val="center"/>
                </w:tcPr>
                <w:p w14:paraId="6835ADCD" w14:textId="77777777" w:rsidR="00B67F82" w:rsidRPr="00F97D59" w:rsidRDefault="00B67F82" w:rsidP="00B67F82">
                  <w:pPr>
                    <w:jc w:val="center"/>
                    <w:rPr>
                      <w:kern w:val="0"/>
                      <w:szCs w:val="21"/>
                    </w:rPr>
                  </w:pPr>
                  <w:r w:rsidRPr="00F97D59">
                    <w:rPr>
                      <w:kern w:val="0"/>
                      <w:szCs w:val="21"/>
                    </w:rPr>
                    <w:t>/</w:t>
                  </w:r>
                </w:p>
              </w:tc>
              <w:tc>
                <w:tcPr>
                  <w:tcW w:w="656" w:type="pct"/>
                  <w:vAlign w:val="center"/>
                </w:tcPr>
                <w:p w14:paraId="6E597D11" w14:textId="77777777" w:rsidR="00B67F82" w:rsidRPr="00F97D59" w:rsidRDefault="00B67F82" w:rsidP="00B67F82">
                  <w:pPr>
                    <w:jc w:val="center"/>
                    <w:rPr>
                      <w:kern w:val="0"/>
                      <w:szCs w:val="21"/>
                    </w:rPr>
                  </w:pPr>
                  <w:r w:rsidRPr="00F97D59">
                    <w:rPr>
                      <w:kern w:val="0"/>
                      <w:szCs w:val="21"/>
                    </w:rPr>
                    <w:t>18.8</w:t>
                  </w:r>
                </w:p>
              </w:tc>
              <w:tc>
                <w:tcPr>
                  <w:tcW w:w="464" w:type="pct"/>
                  <w:vAlign w:val="center"/>
                </w:tcPr>
                <w:p w14:paraId="7A1FEF15"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3623E6D9" w14:textId="77777777" w:rsidR="00B67F82" w:rsidRPr="00F97D59" w:rsidRDefault="00B67F82" w:rsidP="00B67F82">
                  <w:pPr>
                    <w:jc w:val="center"/>
                    <w:rPr>
                      <w:kern w:val="0"/>
                      <w:szCs w:val="21"/>
                    </w:rPr>
                  </w:pPr>
                  <w:r w:rsidRPr="00F97D59">
                    <w:rPr>
                      <w:kern w:val="0"/>
                      <w:szCs w:val="21"/>
                    </w:rPr>
                    <w:t>17.9</w:t>
                  </w:r>
                </w:p>
              </w:tc>
              <w:tc>
                <w:tcPr>
                  <w:tcW w:w="540" w:type="pct"/>
                  <w:vAlign w:val="center"/>
                </w:tcPr>
                <w:p w14:paraId="1A5BF42B"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54B2C739" w14:textId="77777777" w:rsidR="00B67F82" w:rsidRPr="00F97D59" w:rsidRDefault="00B67F82" w:rsidP="00B67F82">
                  <w:pPr>
                    <w:jc w:val="center"/>
                    <w:rPr>
                      <w:kern w:val="0"/>
                      <w:szCs w:val="21"/>
                    </w:rPr>
                  </w:pPr>
                  <w:r w:rsidRPr="00F97D59">
                    <w:rPr>
                      <w:kern w:val="0"/>
                      <w:szCs w:val="21"/>
                    </w:rPr>
                    <w:t>17.9</w:t>
                  </w:r>
                </w:p>
              </w:tc>
              <w:tc>
                <w:tcPr>
                  <w:tcW w:w="523" w:type="pct"/>
                  <w:vAlign w:val="center"/>
                </w:tcPr>
                <w:p w14:paraId="6991B8FC"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02FD5C91" w14:textId="77777777" w:rsidTr="00B67F82">
              <w:trPr>
                <w:trHeight w:val="340"/>
                <w:tblHeader/>
                <w:jc w:val="center"/>
              </w:trPr>
              <w:tc>
                <w:tcPr>
                  <w:tcW w:w="222" w:type="pct"/>
                  <w:vAlign w:val="center"/>
                </w:tcPr>
                <w:p w14:paraId="43EDDC05" w14:textId="77777777" w:rsidR="00B67F82" w:rsidRPr="00F97D59" w:rsidRDefault="00B67F82" w:rsidP="00B67F82">
                  <w:pPr>
                    <w:overflowPunct w:val="0"/>
                    <w:jc w:val="center"/>
                    <w:rPr>
                      <w:szCs w:val="21"/>
                    </w:rPr>
                  </w:pPr>
                  <w:r w:rsidRPr="00F97D59">
                    <w:rPr>
                      <w:szCs w:val="21"/>
                    </w:rPr>
                    <w:t>28</w:t>
                  </w:r>
                </w:p>
              </w:tc>
              <w:tc>
                <w:tcPr>
                  <w:tcW w:w="727" w:type="pct"/>
                  <w:vAlign w:val="center"/>
                </w:tcPr>
                <w:p w14:paraId="171E82E3" w14:textId="77777777" w:rsidR="00B67F82" w:rsidRPr="00F97D59" w:rsidRDefault="00B67F82" w:rsidP="00B67F82">
                  <w:pPr>
                    <w:jc w:val="center"/>
                    <w:rPr>
                      <w:kern w:val="0"/>
                      <w:szCs w:val="21"/>
                    </w:rPr>
                  </w:pPr>
                  <w:r w:rsidRPr="00F97D59">
                    <w:rPr>
                      <w:kern w:val="0"/>
                      <w:szCs w:val="21"/>
                    </w:rPr>
                    <w:t>钙</w:t>
                  </w:r>
                </w:p>
              </w:tc>
              <w:tc>
                <w:tcPr>
                  <w:tcW w:w="598" w:type="pct"/>
                  <w:vAlign w:val="center"/>
                </w:tcPr>
                <w:p w14:paraId="088FF47E" w14:textId="77777777" w:rsidR="00B67F82" w:rsidRPr="00F97D59" w:rsidRDefault="00B67F82" w:rsidP="00B67F82">
                  <w:pPr>
                    <w:jc w:val="center"/>
                    <w:rPr>
                      <w:kern w:val="0"/>
                      <w:szCs w:val="21"/>
                    </w:rPr>
                  </w:pPr>
                  <w:r w:rsidRPr="00F97D59">
                    <w:rPr>
                      <w:kern w:val="0"/>
                      <w:szCs w:val="21"/>
                    </w:rPr>
                    <w:t>/</w:t>
                  </w:r>
                </w:p>
              </w:tc>
              <w:tc>
                <w:tcPr>
                  <w:tcW w:w="656" w:type="pct"/>
                  <w:vAlign w:val="center"/>
                </w:tcPr>
                <w:p w14:paraId="15A337D4" w14:textId="77777777" w:rsidR="00B67F82" w:rsidRPr="00F97D59" w:rsidRDefault="00B67F82" w:rsidP="00B67F82">
                  <w:pPr>
                    <w:jc w:val="center"/>
                    <w:rPr>
                      <w:kern w:val="0"/>
                      <w:szCs w:val="21"/>
                    </w:rPr>
                  </w:pPr>
                  <w:r w:rsidRPr="00F97D59">
                    <w:rPr>
                      <w:kern w:val="0"/>
                      <w:szCs w:val="21"/>
                    </w:rPr>
                    <w:t>91.8</w:t>
                  </w:r>
                </w:p>
              </w:tc>
              <w:tc>
                <w:tcPr>
                  <w:tcW w:w="464" w:type="pct"/>
                  <w:vAlign w:val="center"/>
                </w:tcPr>
                <w:p w14:paraId="31A18061"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1BC6E434" w14:textId="77777777" w:rsidR="00B67F82" w:rsidRPr="00F97D59" w:rsidRDefault="00B67F82" w:rsidP="00B67F82">
                  <w:pPr>
                    <w:jc w:val="center"/>
                    <w:rPr>
                      <w:kern w:val="0"/>
                      <w:szCs w:val="21"/>
                    </w:rPr>
                  </w:pPr>
                  <w:r w:rsidRPr="00F97D59">
                    <w:rPr>
                      <w:kern w:val="0"/>
                      <w:szCs w:val="21"/>
                    </w:rPr>
                    <w:t>93.3</w:t>
                  </w:r>
                </w:p>
              </w:tc>
              <w:tc>
                <w:tcPr>
                  <w:tcW w:w="540" w:type="pct"/>
                  <w:vAlign w:val="center"/>
                </w:tcPr>
                <w:p w14:paraId="382D6600"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40AECFF0" w14:textId="77777777" w:rsidR="00B67F82" w:rsidRPr="00F97D59" w:rsidRDefault="00B67F82" w:rsidP="00B67F82">
                  <w:pPr>
                    <w:jc w:val="center"/>
                    <w:rPr>
                      <w:kern w:val="0"/>
                      <w:szCs w:val="21"/>
                    </w:rPr>
                  </w:pPr>
                  <w:r w:rsidRPr="00F97D59">
                    <w:rPr>
                      <w:kern w:val="0"/>
                      <w:szCs w:val="21"/>
                    </w:rPr>
                    <w:t>92.4</w:t>
                  </w:r>
                </w:p>
              </w:tc>
              <w:tc>
                <w:tcPr>
                  <w:tcW w:w="523" w:type="pct"/>
                  <w:vAlign w:val="center"/>
                </w:tcPr>
                <w:p w14:paraId="0D6BFE09"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r w:rsidR="00F97D59" w:rsidRPr="00F97D59" w14:paraId="261D4728" w14:textId="77777777" w:rsidTr="00B67F82">
              <w:trPr>
                <w:trHeight w:val="340"/>
                <w:tblHeader/>
                <w:jc w:val="center"/>
              </w:trPr>
              <w:tc>
                <w:tcPr>
                  <w:tcW w:w="222" w:type="pct"/>
                  <w:vAlign w:val="center"/>
                </w:tcPr>
                <w:p w14:paraId="4CD4CA1E" w14:textId="77777777" w:rsidR="00B67F82" w:rsidRPr="00F97D59" w:rsidRDefault="00B67F82" w:rsidP="00B67F82">
                  <w:pPr>
                    <w:overflowPunct w:val="0"/>
                    <w:jc w:val="center"/>
                    <w:rPr>
                      <w:szCs w:val="21"/>
                    </w:rPr>
                  </w:pPr>
                  <w:r w:rsidRPr="00F97D59">
                    <w:rPr>
                      <w:szCs w:val="21"/>
                    </w:rPr>
                    <w:t>29</w:t>
                  </w:r>
                </w:p>
              </w:tc>
              <w:tc>
                <w:tcPr>
                  <w:tcW w:w="727" w:type="pct"/>
                  <w:vAlign w:val="center"/>
                </w:tcPr>
                <w:p w14:paraId="1A5AB785" w14:textId="77777777" w:rsidR="00B67F82" w:rsidRPr="00F97D59" w:rsidRDefault="00B67F82" w:rsidP="00B67F82">
                  <w:pPr>
                    <w:jc w:val="center"/>
                    <w:rPr>
                      <w:kern w:val="0"/>
                      <w:szCs w:val="21"/>
                    </w:rPr>
                  </w:pPr>
                  <w:r w:rsidRPr="00F97D59">
                    <w:rPr>
                      <w:kern w:val="0"/>
                      <w:szCs w:val="21"/>
                    </w:rPr>
                    <w:t>镁</w:t>
                  </w:r>
                </w:p>
              </w:tc>
              <w:tc>
                <w:tcPr>
                  <w:tcW w:w="598" w:type="pct"/>
                  <w:vAlign w:val="center"/>
                </w:tcPr>
                <w:p w14:paraId="253F32E6" w14:textId="77777777" w:rsidR="00B67F82" w:rsidRPr="00F97D59" w:rsidRDefault="00B67F82" w:rsidP="00B67F82">
                  <w:pPr>
                    <w:jc w:val="center"/>
                    <w:rPr>
                      <w:kern w:val="0"/>
                      <w:szCs w:val="21"/>
                    </w:rPr>
                  </w:pPr>
                  <w:r w:rsidRPr="00F97D59">
                    <w:rPr>
                      <w:kern w:val="0"/>
                      <w:szCs w:val="21"/>
                    </w:rPr>
                    <w:t>/</w:t>
                  </w:r>
                </w:p>
              </w:tc>
              <w:tc>
                <w:tcPr>
                  <w:tcW w:w="656" w:type="pct"/>
                  <w:vAlign w:val="center"/>
                </w:tcPr>
                <w:p w14:paraId="04906345" w14:textId="77777777" w:rsidR="00B67F82" w:rsidRPr="00F97D59" w:rsidRDefault="00B67F82" w:rsidP="00B67F82">
                  <w:pPr>
                    <w:jc w:val="center"/>
                    <w:rPr>
                      <w:kern w:val="0"/>
                      <w:szCs w:val="21"/>
                    </w:rPr>
                  </w:pPr>
                  <w:r w:rsidRPr="00F97D59">
                    <w:rPr>
                      <w:kern w:val="0"/>
                      <w:szCs w:val="21"/>
                    </w:rPr>
                    <w:t>16.4</w:t>
                  </w:r>
                </w:p>
              </w:tc>
              <w:tc>
                <w:tcPr>
                  <w:tcW w:w="464" w:type="pct"/>
                  <w:vAlign w:val="center"/>
                </w:tcPr>
                <w:p w14:paraId="323D0D02" w14:textId="77777777" w:rsidR="00B67F82" w:rsidRPr="00F97D59" w:rsidRDefault="00B67F82" w:rsidP="00B67F82">
                  <w:pPr>
                    <w:jc w:val="center"/>
                    <w:rPr>
                      <w:kern w:val="0"/>
                      <w:szCs w:val="21"/>
                    </w:rPr>
                  </w:pPr>
                  <w:r w:rsidRPr="00F97D59">
                    <w:rPr>
                      <w:kern w:val="0"/>
                      <w:szCs w:val="21"/>
                    </w:rPr>
                    <w:t>/</w:t>
                  </w:r>
                </w:p>
              </w:tc>
              <w:tc>
                <w:tcPr>
                  <w:tcW w:w="730" w:type="pct"/>
                  <w:vAlign w:val="center"/>
                </w:tcPr>
                <w:p w14:paraId="6B28CF61" w14:textId="77777777" w:rsidR="00B67F82" w:rsidRPr="00F97D59" w:rsidRDefault="00B67F82" w:rsidP="00B67F82">
                  <w:pPr>
                    <w:jc w:val="center"/>
                    <w:rPr>
                      <w:kern w:val="0"/>
                      <w:szCs w:val="21"/>
                    </w:rPr>
                  </w:pPr>
                  <w:r w:rsidRPr="00F97D59">
                    <w:rPr>
                      <w:kern w:val="0"/>
                      <w:szCs w:val="21"/>
                    </w:rPr>
                    <w:t>18.8</w:t>
                  </w:r>
                </w:p>
              </w:tc>
              <w:tc>
                <w:tcPr>
                  <w:tcW w:w="540" w:type="pct"/>
                  <w:vAlign w:val="center"/>
                </w:tcPr>
                <w:p w14:paraId="17A8AB49" w14:textId="77777777" w:rsidR="00B67F82" w:rsidRPr="00F97D59" w:rsidRDefault="00B67F82" w:rsidP="00B67F82">
                  <w:pPr>
                    <w:jc w:val="center"/>
                    <w:rPr>
                      <w:kern w:val="0"/>
                      <w:szCs w:val="21"/>
                    </w:rPr>
                  </w:pPr>
                  <w:r w:rsidRPr="00F97D59">
                    <w:rPr>
                      <w:kern w:val="0"/>
                      <w:szCs w:val="21"/>
                    </w:rPr>
                    <w:t>/</w:t>
                  </w:r>
                </w:p>
              </w:tc>
              <w:tc>
                <w:tcPr>
                  <w:tcW w:w="540" w:type="pct"/>
                  <w:vAlign w:val="center"/>
                </w:tcPr>
                <w:p w14:paraId="3CBFCA7D" w14:textId="77777777" w:rsidR="00B67F82" w:rsidRPr="00F97D59" w:rsidRDefault="00B67F82" w:rsidP="00B67F82">
                  <w:pPr>
                    <w:jc w:val="center"/>
                    <w:rPr>
                      <w:kern w:val="0"/>
                      <w:szCs w:val="21"/>
                    </w:rPr>
                  </w:pPr>
                  <w:r w:rsidRPr="00F97D59">
                    <w:rPr>
                      <w:kern w:val="0"/>
                      <w:szCs w:val="21"/>
                    </w:rPr>
                    <w:t>17.6</w:t>
                  </w:r>
                </w:p>
              </w:tc>
              <w:tc>
                <w:tcPr>
                  <w:tcW w:w="523" w:type="pct"/>
                  <w:vAlign w:val="center"/>
                </w:tcPr>
                <w:p w14:paraId="24C7F561" w14:textId="77777777" w:rsidR="00B67F82" w:rsidRPr="00F97D59" w:rsidRDefault="00B67F82" w:rsidP="00B67F82">
                  <w:pPr>
                    <w:pStyle w:val="ae"/>
                    <w:spacing w:before="24" w:after="24" w:line="260" w:lineRule="exact"/>
                    <w:rPr>
                      <w:rFonts w:ascii="Times New Roman"/>
                    </w:rPr>
                  </w:pPr>
                  <w:r w:rsidRPr="00F97D59">
                    <w:rPr>
                      <w:rFonts w:ascii="Times New Roman"/>
                    </w:rPr>
                    <w:t>/</w:t>
                  </w:r>
                </w:p>
              </w:tc>
            </w:tr>
          </w:tbl>
          <w:p w14:paraId="707FC268" w14:textId="5268ACDD" w:rsidR="00462491" w:rsidRPr="00F97D59" w:rsidRDefault="00462491" w:rsidP="00462491">
            <w:pPr>
              <w:spacing w:line="280" w:lineRule="exact"/>
              <w:rPr>
                <w:b/>
                <w:bCs/>
                <w:sz w:val="18"/>
                <w:szCs w:val="18"/>
              </w:rPr>
            </w:pPr>
            <w:r w:rsidRPr="00F97D59">
              <w:rPr>
                <w:b/>
                <w:bCs/>
                <w:sz w:val="18"/>
                <w:szCs w:val="18"/>
              </w:rPr>
              <w:t>注：</w:t>
            </w:r>
            <w:r w:rsidRPr="00F97D59">
              <w:rPr>
                <w:b/>
                <w:bCs/>
                <w:sz w:val="18"/>
                <w:szCs w:val="18"/>
              </w:rPr>
              <w:t>pH</w:t>
            </w:r>
            <w:r w:rsidRPr="00F97D59">
              <w:rPr>
                <w:b/>
                <w:bCs/>
                <w:sz w:val="18"/>
                <w:szCs w:val="18"/>
              </w:rPr>
              <w:t>为无量纲，</w:t>
            </w:r>
            <w:r w:rsidRPr="00F97D59">
              <w:rPr>
                <w:b/>
                <w:sz w:val="18"/>
                <w:szCs w:val="18"/>
              </w:rPr>
              <w:t>除特殊注明外，单位均为</w:t>
            </w:r>
            <w:r w:rsidRPr="00F97D59">
              <w:rPr>
                <w:b/>
                <w:sz w:val="18"/>
                <w:szCs w:val="18"/>
              </w:rPr>
              <w:t>mg/L</w:t>
            </w:r>
          </w:p>
          <w:p w14:paraId="7051FA1A" w14:textId="4DB3F00E" w:rsidR="00462491" w:rsidRPr="00F97D59" w:rsidRDefault="00462491" w:rsidP="00462491">
            <w:pPr>
              <w:spacing w:line="460" w:lineRule="exact"/>
              <w:ind w:firstLineChars="200" w:firstLine="480"/>
              <w:rPr>
                <w:sz w:val="24"/>
              </w:rPr>
            </w:pPr>
            <w:r w:rsidRPr="00F97D59">
              <w:rPr>
                <w:sz w:val="24"/>
              </w:rPr>
              <w:t>由表</w:t>
            </w:r>
            <w:r w:rsidR="004E3098" w:rsidRPr="00F97D59">
              <w:rPr>
                <w:sz w:val="24"/>
              </w:rPr>
              <w:t>3</w:t>
            </w:r>
            <w:r w:rsidR="00775248" w:rsidRPr="00F97D59">
              <w:rPr>
                <w:sz w:val="24"/>
              </w:rPr>
              <w:t>-</w:t>
            </w:r>
            <w:r w:rsidR="00B60235" w:rsidRPr="00F97D59">
              <w:rPr>
                <w:sz w:val="24"/>
              </w:rPr>
              <w:t>6</w:t>
            </w:r>
            <w:r w:rsidRPr="00F97D59">
              <w:rPr>
                <w:sz w:val="24"/>
              </w:rPr>
              <w:t>监测结果可以看出，在监测的指标中，监测项目的污染指数均小于</w:t>
            </w:r>
            <w:r w:rsidRPr="00F97D59">
              <w:rPr>
                <w:sz w:val="24"/>
              </w:rPr>
              <w:t>1</w:t>
            </w:r>
            <w:r w:rsidRPr="00F97D59">
              <w:rPr>
                <w:sz w:val="24"/>
              </w:rPr>
              <w:t>，满足《地下水质量标准》（</w:t>
            </w:r>
            <w:r w:rsidRPr="00F97D59">
              <w:rPr>
                <w:sz w:val="24"/>
              </w:rPr>
              <w:t>GB/T14848-2017</w:t>
            </w:r>
            <w:r w:rsidRPr="00F97D59">
              <w:rPr>
                <w:sz w:val="24"/>
              </w:rPr>
              <w:t>）中的</w:t>
            </w:r>
            <w:r w:rsidRPr="00F97D59">
              <w:rPr>
                <w:rFonts w:ascii="宋体" w:hAnsi="宋体" w:cs="宋体" w:hint="eastAsia"/>
                <w:sz w:val="24"/>
              </w:rPr>
              <w:t>Ⅲ</w:t>
            </w:r>
            <w:r w:rsidRPr="00F97D59">
              <w:rPr>
                <w:sz w:val="24"/>
              </w:rPr>
              <w:t>类标准要求。</w:t>
            </w:r>
          </w:p>
          <w:p w14:paraId="71D5E42B" w14:textId="3BABED30" w:rsidR="00B67F82" w:rsidRPr="00F97D59" w:rsidRDefault="00B67F82" w:rsidP="00462491">
            <w:pPr>
              <w:spacing w:line="460" w:lineRule="exact"/>
              <w:ind w:firstLineChars="200" w:firstLine="480"/>
              <w:rPr>
                <w:sz w:val="24"/>
              </w:rPr>
            </w:pPr>
            <w:r w:rsidRPr="00F97D59">
              <w:rPr>
                <w:sz w:val="24"/>
              </w:rPr>
              <w:t>4</w:t>
            </w:r>
            <w:r w:rsidRPr="00F97D59">
              <w:rPr>
                <w:sz w:val="24"/>
              </w:rPr>
              <w:t>、土壤环境</w:t>
            </w:r>
          </w:p>
          <w:p w14:paraId="01F6FC0E" w14:textId="6377FB3F" w:rsidR="00B67F82" w:rsidRPr="00F97D59" w:rsidRDefault="00B67F82" w:rsidP="00B67F82">
            <w:pPr>
              <w:spacing w:line="460" w:lineRule="exact"/>
              <w:ind w:firstLineChars="200" w:firstLine="480"/>
              <w:rPr>
                <w:sz w:val="24"/>
              </w:rPr>
            </w:pPr>
            <w:r w:rsidRPr="00F97D59">
              <w:rPr>
                <w:sz w:val="24"/>
              </w:rPr>
              <w:t>根据《建设项目环境影响评价分类管理名录》，本项目属于</w:t>
            </w:r>
            <w:r w:rsidRPr="00F97D59">
              <w:rPr>
                <w:sz w:val="24"/>
              </w:rPr>
              <w:t>“</w:t>
            </w:r>
            <w:r w:rsidRPr="00F97D59">
              <w:rPr>
                <w:sz w:val="24"/>
              </w:rPr>
              <w:t>三十九、废弃资源综</w:t>
            </w:r>
            <w:r w:rsidRPr="00F97D59">
              <w:rPr>
                <w:sz w:val="24"/>
              </w:rPr>
              <w:lastRenderedPageBreak/>
              <w:t>合利用业</w:t>
            </w:r>
            <w:r w:rsidRPr="00F97D59">
              <w:rPr>
                <w:sz w:val="24"/>
              </w:rPr>
              <w:t>42</w:t>
            </w:r>
            <w:r w:rsidRPr="00F97D59">
              <w:rPr>
                <w:sz w:val="24"/>
              </w:rPr>
              <w:t>，</w:t>
            </w:r>
            <w:r w:rsidRPr="00F97D59">
              <w:rPr>
                <w:sz w:val="24"/>
              </w:rPr>
              <w:t>85</w:t>
            </w:r>
            <w:r w:rsidRPr="00F97D59">
              <w:rPr>
                <w:sz w:val="24"/>
              </w:rPr>
              <w:t>、金属废料和碎屑加工处理；非金属废料和碎屑加工处理</w:t>
            </w:r>
            <w:r w:rsidRPr="00F97D59">
              <w:rPr>
                <w:sz w:val="24"/>
              </w:rPr>
              <w:t>—</w:t>
            </w:r>
            <w:r w:rsidRPr="00F97D59">
              <w:rPr>
                <w:sz w:val="24"/>
              </w:rPr>
              <w:t>废电器电子产品</w:t>
            </w:r>
            <w:r w:rsidRPr="00F97D59">
              <w:rPr>
                <w:sz w:val="24"/>
              </w:rPr>
              <w:t>”</w:t>
            </w:r>
            <w:r w:rsidRPr="00F97D59">
              <w:rPr>
                <w:sz w:val="24"/>
              </w:rPr>
              <w:t>类别，对照《环境影响评价技术导则</w:t>
            </w:r>
            <w:r w:rsidRPr="00F97D59">
              <w:rPr>
                <w:sz w:val="24"/>
              </w:rPr>
              <w:t xml:space="preserve"> </w:t>
            </w:r>
            <w:r w:rsidRPr="00F97D59">
              <w:rPr>
                <w:sz w:val="24"/>
              </w:rPr>
              <w:t>土壤环境（试行）》（</w:t>
            </w:r>
            <w:r w:rsidRPr="00F97D59">
              <w:rPr>
                <w:sz w:val="24"/>
              </w:rPr>
              <w:t>HJ964-2018</w:t>
            </w:r>
            <w:r w:rsidRPr="00F97D59">
              <w:rPr>
                <w:sz w:val="24"/>
              </w:rPr>
              <w:t>）附录</w:t>
            </w:r>
            <w:r w:rsidRPr="00F97D59">
              <w:rPr>
                <w:sz w:val="24"/>
              </w:rPr>
              <w:t>A.1</w:t>
            </w:r>
            <w:r w:rsidRPr="00F97D59">
              <w:rPr>
                <w:sz w:val="24"/>
              </w:rPr>
              <w:t>土壤环境影响评价项目类别，</w:t>
            </w:r>
            <w:r w:rsidRPr="00F97D59">
              <w:rPr>
                <w:sz w:val="24"/>
              </w:rPr>
              <w:t xml:space="preserve"> </w:t>
            </w:r>
            <w:r w:rsidRPr="00F97D59">
              <w:rPr>
                <w:sz w:val="24"/>
              </w:rPr>
              <w:t>本项目属于</w:t>
            </w:r>
            <w:r w:rsidRPr="00F97D59">
              <w:rPr>
                <w:sz w:val="24"/>
              </w:rPr>
              <w:t>“</w:t>
            </w:r>
            <w:r w:rsidRPr="00F97D59">
              <w:rPr>
                <w:sz w:val="24"/>
              </w:rPr>
              <w:t>环境和公共设施管理业</w:t>
            </w:r>
            <w:r w:rsidRPr="00F97D59">
              <w:rPr>
                <w:sz w:val="24"/>
              </w:rPr>
              <w:t>”</w:t>
            </w:r>
            <w:r w:rsidRPr="00F97D59">
              <w:rPr>
                <w:sz w:val="24"/>
              </w:rPr>
              <w:t>中的</w:t>
            </w:r>
            <w:r w:rsidRPr="00F97D59">
              <w:rPr>
                <w:sz w:val="24"/>
              </w:rPr>
              <w:t>“</w:t>
            </w:r>
            <w:r w:rsidRPr="00F97D59">
              <w:rPr>
                <w:sz w:val="24"/>
              </w:rPr>
              <w:t>废旧资源加工、再生利用</w:t>
            </w:r>
            <w:r w:rsidRPr="00F97D59">
              <w:rPr>
                <w:sz w:val="24"/>
              </w:rPr>
              <w:t>”</w:t>
            </w:r>
            <w:r w:rsidRPr="00F97D59">
              <w:rPr>
                <w:sz w:val="24"/>
              </w:rPr>
              <w:t>类别，其土壤环境影响评价项目类别属于</w:t>
            </w:r>
            <w:r w:rsidRPr="00F97D59">
              <w:rPr>
                <w:rFonts w:ascii="宋体" w:hAnsi="宋体" w:cs="宋体" w:hint="eastAsia"/>
                <w:sz w:val="24"/>
              </w:rPr>
              <w:t>Ⅲ</w:t>
            </w:r>
            <w:r w:rsidRPr="00F97D59">
              <w:rPr>
                <w:sz w:val="24"/>
              </w:rPr>
              <w:t>类，本项目占地面积为</w:t>
            </w:r>
            <w:r w:rsidR="00977828" w:rsidRPr="00F97D59">
              <w:rPr>
                <w:sz w:val="24"/>
              </w:rPr>
              <w:t>1.0</w:t>
            </w:r>
            <w:r w:rsidRPr="00F97D59">
              <w:rPr>
                <w:sz w:val="24"/>
              </w:rPr>
              <w:t>hm²</w:t>
            </w:r>
            <w:r w:rsidRPr="00F97D59">
              <w:rPr>
                <w:sz w:val="24"/>
              </w:rPr>
              <w:t>，占地规模属于小型（</w:t>
            </w:r>
            <w:r w:rsidRPr="00F97D59">
              <w:rPr>
                <w:sz w:val="24"/>
              </w:rPr>
              <w:t>≤5hm²</w:t>
            </w:r>
            <w:r w:rsidRPr="00F97D59">
              <w:rPr>
                <w:sz w:val="24"/>
              </w:rPr>
              <w:t>），敏感程度为不敏感，依据《环境影响评价技术导则</w:t>
            </w:r>
            <w:r w:rsidRPr="00F97D59">
              <w:rPr>
                <w:sz w:val="24"/>
              </w:rPr>
              <w:t xml:space="preserve"> </w:t>
            </w:r>
            <w:r w:rsidRPr="00F97D59">
              <w:rPr>
                <w:sz w:val="24"/>
              </w:rPr>
              <w:t>土壤环境（试行）》（</w:t>
            </w:r>
            <w:r w:rsidRPr="00F97D59">
              <w:rPr>
                <w:sz w:val="24"/>
              </w:rPr>
              <w:t>HJ964-2018</w:t>
            </w:r>
            <w:r w:rsidRPr="00F97D59">
              <w:rPr>
                <w:sz w:val="24"/>
              </w:rPr>
              <w:t>）中表</w:t>
            </w:r>
            <w:r w:rsidRPr="00F97D59">
              <w:rPr>
                <w:sz w:val="24"/>
              </w:rPr>
              <w:t>4</w:t>
            </w:r>
            <w:r w:rsidRPr="00F97D59">
              <w:rPr>
                <w:sz w:val="24"/>
              </w:rPr>
              <w:t>划分评价工作等级，本项目可不开展土壤环境影响评价工作。</w:t>
            </w:r>
          </w:p>
          <w:bookmarkEnd w:id="3"/>
          <w:bookmarkEnd w:id="4"/>
          <w:p w14:paraId="55E3F5FD" w14:textId="68B916CE" w:rsidR="00B67F82" w:rsidRPr="00F97D59" w:rsidRDefault="00B67F82" w:rsidP="00B67F82">
            <w:pPr>
              <w:adjustRightInd w:val="0"/>
              <w:snapToGrid w:val="0"/>
              <w:spacing w:line="480" w:lineRule="exact"/>
              <w:ind w:firstLineChars="200" w:firstLine="480"/>
              <w:rPr>
                <w:sz w:val="24"/>
              </w:rPr>
            </w:pPr>
            <w:r w:rsidRPr="00F97D59">
              <w:rPr>
                <w:sz w:val="24"/>
              </w:rPr>
              <w:t>5</w:t>
            </w:r>
            <w:r w:rsidRPr="00F97D59">
              <w:rPr>
                <w:sz w:val="24"/>
              </w:rPr>
              <w:t>、声环境</w:t>
            </w:r>
          </w:p>
          <w:p w14:paraId="2560C6B3" w14:textId="77777777" w:rsidR="00B67F82" w:rsidRPr="00F97D59" w:rsidRDefault="00B67F82" w:rsidP="00B67F82">
            <w:pPr>
              <w:adjustRightInd w:val="0"/>
              <w:snapToGrid w:val="0"/>
              <w:spacing w:line="480" w:lineRule="exact"/>
              <w:ind w:firstLineChars="200" w:firstLine="480"/>
              <w:rPr>
                <w:sz w:val="24"/>
              </w:rPr>
            </w:pPr>
            <w:r w:rsidRPr="00F97D59">
              <w:rPr>
                <w:sz w:val="24"/>
              </w:rPr>
              <w:t>根据《建设项目环境影响报告表编制技术指南（污染影响类）》中相关要求：厂界外周边</w:t>
            </w:r>
            <w:r w:rsidRPr="00F97D59">
              <w:rPr>
                <w:sz w:val="24"/>
              </w:rPr>
              <w:t>50m</w:t>
            </w:r>
            <w:r w:rsidRPr="00F97D59">
              <w:rPr>
                <w:sz w:val="24"/>
              </w:rPr>
              <w:t>范围内存在声环境保护目标的建设项目，应监测保护目标声环境质量现状并评价达标情况。本项目四周均为空地且周边</w:t>
            </w:r>
            <w:r w:rsidRPr="00F97D59">
              <w:rPr>
                <w:sz w:val="24"/>
              </w:rPr>
              <w:t>50m</w:t>
            </w:r>
            <w:r w:rsidRPr="00F97D59">
              <w:rPr>
                <w:sz w:val="24"/>
              </w:rPr>
              <w:t>范围内无环境敏感目标，故不进行环境敏感目标监测，仅进行项目厂界四周监测。</w:t>
            </w:r>
          </w:p>
          <w:p w14:paraId="0CB38810" w14:textId="77777777" w:rsidR="00B67F82" w:rsidRPr="00F97D59" w:rsidRDefault="00B67F82" w:rsidP="00B67F82">
            <w:pPr>
              <w:widowControl/>
              <w:spacing w:line="460" w:lineRule="exact"/>
              <w:ind w:firstLineChars="200" w:firstLine="480"/>
              <w:rPr>
                <w:kern w:val="0"/>
                <w:sz w:val="24"/>
                <w:szCs w:val="26"/>
              </w:rPr>
            </w:pPr>
            <w:r w:rsidRPr="00F97D59">
              <w:rPr>
                <w:kern w:val="0"/>
                <w:sz w:val="24"/>
                <w:szCs w:val="26"/>
              </w:rPr>
              <w:t>（</w:t>
            </w:r>
            <w:r w:rsidRPr="00F97D59">
              <w:rPr>
                <w:kern w:val="0"/>
                <w:sz w:val="24"/>
                <w:szCs w:val="26"/>
              </w:rPr>
              <w:t>1</w:t>
            </w:r>
            <w:r w:rsidRPr="00F97D59">
              <w:rPr>
                <w:kern w:val="0"/>
                <w:sz w:val="24"/>
                <w:szCs w:val="26"/>
              </w:rPr>
              <w:t>）监测点位布置</w:t>
            </w:r>
          </w:p>
          <w:p w14:paraId="5E7788C8" w14:textId="77777777" w:rsidR="00B67F82" w:rsidRPr="00F97D59" w:rsidRDefault="00B67F82" w:rsidP="00B67F82">
            <w:pPr>
              <w:widowControl/>
              <w:spacing w:line="460" w:lineRule="exact"/>
              <w:ind w:firstLineChars="200" w:firstLine="480"/>
              <w:rPr>
                <w:kern w:val="0"/>
                <w:sz w:val="24"/>
                <w:szCs w:val="26"/>
              </w:rPr>
            </w:pPr>
            <w:r w:rsidRPr="00F97D59">
              <w:rPr>
                <w:kern w:val="0"/>
                <w:sz w:val="24"/>
                <w:szCs w:val="26"/>
              </w:rPr>
              <w:t>在项目厂界四周厂界外</w:t>
            </w:r>
            <w:r w:rsidRPr="00F97D59">
              <w:rPr>
                <w:kern w:val="0"/>
                <w:sz w:val="24"/>
                <w:szCs w:val="26"/>
              </w:rPr>
              <w:t>1m</w:t>
            </w:r>
            <w:r w:rsidRPr="00F97D59">
              <w:rPr>
                <w:kern w:val="0"/>
                <w:sz w:val="24"/>
                <w:szCs w:val="26"/>
              </w:rPr>
              <w:t>处布设噪声监测点</w:t>
            </w:r>
            <w:r w:rsidRPr="00F97D59">
              <w:rPr>
                <w:kern w:val="0"/>
                <w:sz w:val="24"/>
                <w:szCs w:val="26"/>
              </w:rPr>
              <w:t>4</w:t>
            </w:r>
            <w:r w:rsidRPr="00F97D59">
              <w:rPr>
                <w:kern w:val="0"/>
                <w:sz w:val="24"/>
                <w:szCs w:val="26"/>
              </w:rPr>
              <w:t>个噪声监测点。</w:t>
            </w:r>
          </w:p>
          <w:p w14:paraId="2AC738A0" w14:textId="77777777" w:rsidR="00B67F82" w:rsidRPr="00F97D59" w:rsidRDefault="00B67F82" w:rsidP="00B67F82">
            <w:pPr>
              <w:spacing w:line="460" w:lineRule="exact"/>
              <w:ind w:firstLineChars="200" w:firstLine="480"/>
              <w:rPr>
                <w:sz w:val="24"/>
              </w:rPr>
            </w:pPr>
            <w:r w:rsidRPr="00F97D59">
              <w:rPr>
                <w:sz w:val="24"/>
              </w:rPr>
              <w:t>（</w:t>
            </w:r>
            <w:r w:rsidRPr="00F97D59">
              <w:rPr>
                <w:sz w:val="24"/>
              </w:rPr>
              <w:t>2</w:t>
            </w:r>
            <w:r w:rsidRPr="00F97D59">
              <w:rPr>
                <w:sz w:val="24"/>
              </w:rPr>
              <w:t>）监测时间及监测方法</w:t>
            </w:r>
          </w:p>
          <w:p w14:paraId="37D40F0B" w14:textId="61B675CF" w:rsidR="00B67F82" w:rsidRPr="00F97D59" w:rsidRDefault="00B67F82" w:rsidP="00B67F82">
            <w:pPr>
              <w:spacing w:line="460" w:lineRule="exact"/>
              <w:ind w:firstLineChars="200" w:firstLine="480"/>
              <w:rPr>
                <w:sz w:val="24"/>
              </w:rPr>
            </w:pPr>
            <w:r w:rsidRPr="00F97D59">
              <w:rPr>
                <w:sz w:val="24"/>
              </w:rPr>
              <w:t>监测时间为</w:t>
            </w:r>
            <w:r w:rsidRPr="00F97D59">
              <w:rPr>
                <w:sz w:val="24"/>
              </w:rPr>
              <w:t>202</w:t>
            </w:r>
            <w:r w:rsidR="001A311B" w:rsidRPr="00F97D59">
              <w:rPr>
                <w:sz w:val="24"/>
              </w:rPr>
              <w:t>2</w:t>
            </w:r>
            <w:r w:rsidRPr="00F97D59">
              <w:rPr>
                <w:sz w:val="24"/>
              </w:rPr>
              <w:t>年</w:t>
            </w:r>
            <w:r w:rsidR="001A311B" w:rsidRPr="00F97D59">
              <w:rPr>
                <w:sz w:val="24"/>
              </w:rPr>
              <w:t>3</w:t>
            </w:r>
            <w:r w:rsidRPr="00F97D59">
              <w:rPr>
                <w:sz w:val="24"/>
              </w:rPr>
              <w:t>月</w:t>
            </w:r>
            <w:r w:rsidR="001A311B" w:rsidRPr="00F97D59">
              <w:rPr>
                <w:sz w:val="24"/>
              </w:rPr>
              <w:t>3</w:t>
            </w:r>
            <w:r w:rsidRPr="00F97D59">
              <w:rPr>
                <w:sz w:val="24"/>
              </w:rPr>
              <w:t>日分别在昼间和夜间进行监测。监测方法按《声环境质量标准》（</w:t>
            </w:r>
            <w:r w:rsidRPr="00F97D59">
              <w:rPr>
                <w:sz w:val="24"/>
              </w:rPr>
              <w:t>GB3096-2008</w:t>
            </w:r>
            <w:r w:rsidRPr="00F97D59">
              <w:rPr>
                <w:sz w:val="24"/>
              </w:rPr>
              <w:t>）中的有关规定进行。</w:t>
            </w:r>
          </w:p>
          <w:p w14:paraId="5D51E652" w14:textId="77777777" w:rsidR="00B67F82" w:rsidRPr="00F97D59" w:rsidRDefault="00B67F82" w:rsidP="00B67F82">
            <w:pPr>
              <w:spacing w:line="460" w:lineRule="exact"/>
              <w:ind w:firstLineChars="200" w:firstLine="480"/>
              <w:rPr>
                <w:sz w:val="24"/>
              </w:rPr>
            </w:pPr>
            <w:r w:rsidRPr="00F97D59">
              <w:rPr>
                <w:sz w:val="24"/>
              </w:rPr>
              <w:t>（</w:t>
            </w:r>
            <w:r w:rsidRPr="00F97D59">
              <w:rPr>
                <w:sz w:val="24"/>
              </w:rPr>
              <w:t>3</w:t>
            </w:r>
            <w:r w:rsidRPr="00F97D59">
              <w:rPr>
                <w:sz w:val="24"/>
              </w:rPr>
              <w:t>）评价标准</w:t>
            </w:r>
          </w:p>
          <w:p w14:paraId="29FDC303" w14:textId="7488A7D6" w:rsidR="00B67F82" w:rsidRPr="00F97D59" w:rsidRDefault="00B67F82" w:rsidP="00B67F82">
            <w:pPr>
              <w:spacing w:line="460" w:lineRule="exact"/>
              <w:ind w:firstLineChars="200" w:firstLine="480"/>
              <w:rPr>
                <w:sz w:val="24"/>
              </w:rPr>
            </w:pPr>
            <w:r w:rsidRPr="00F97D59">
              <w:rPr>
                <w:sz w:val="24"/>
              </w:rPr>
              <w:t>根据《声环境质量标准》（</w:t>
            </w:r>
            <w:r w:rsidRPr="00F97D59">
              <w:rPr>
                <w:sz w:val="24"/>
              </w:rPr>
              <w:t>GB3096-2008</w:t>
            </w:r>
            <w:r w:rsidRPr="00F97D59">
              <w:rPr>
                <w:sz w:val="24"/>
              </w:rPr>
              <w:t>）中声环境功能区划分，项目所在地为</w:t>
            </w:r>
            <w:r w:rsidR="001A311B" w:rsidRPr="00F97D59">
              <w:rPr>
                <w:sz w:val="24"/>
              </w:rPr>
              <w:t>2</w:t>
            </w:r>
            <w:r w:rsidRPr="00F97D59">
              <w:rPr>
                <w:sz w:val="24"/>
              </w:rPr>
              <w:t>类声环境功能区，执行《声环境质量标准》（</w:t>
            </w:r>
            <w:r w:rsidRPr="00F97D59">
              <w:rPr>
                <w:sz w:val="24"/>
              </w:rPr>
              <w:t>GB3096-2008</w:t>
            </w:r>
            <w:r w:rsidRPr="00F97D59">
              <w:rPr>
                <w:sz w:val="24"/>
              </w:rPr>
              <w:t>）中的</w:t>
            </w:r>
            <w:r w:rsidR="001A311B" w:rsidRPr="00F97D59">
              <w:rPr>
                <w:sz w:val="24"/>
              </w:rPr>
              <w:t>2</w:t>
            </w:r>
            <w:r w:rsidRPr="00F97D59">
              <w:rPr>
                <w:sz w:val="24"/>
              </w:rPr>
              <w:t>类标准。其标准值为：昼间</w:t>
            </w:r>
            <w:r w:rsidRPr="00F97D59">
              <w:rPr>
                <w:sz w:val="24"/>
              </w:rPr>
              <w:t>6</w:t>
            </w:r>
            <w:r w:rsidR="001A311B" w:rsidRPr="00F97D59">
              <w:rPr>
                <w:sz w:val="24"/>
              </w:rPr>
              <w:t>0</w:t>
            </w:r>
            <w:r w:rsidRPr="00F97D59">
              <w:rPr>
                <w:sz w:val="24"/>
              </w:rPr>
              <w:t>dB</w:t>
            </w:r>
            <w:r w:rsidRPr="00F97D59">
              <w:rPr>
                <w:sz w:val="24"/>
              </w:rPr>
              <w:t>（</w:t>
            </w:r>
            <w:r w:rsidRPr="00F97D59">
              <w:rPr>
                <w:sz w:val="24"/>
              </w:rPr>
              <w:t>A</w:t>
            </w:r>
            <w:r w:rsidRPr="00F97D59">
              <w:rPr>
                <w:sz w:val="24"/>
              </w:rPr>
              <w:t>），夜间</w:t>
            </w:r>
            <w:r w:rsidRPr="00F97D59">
              <w:rPr>
                <w:sz w:val="24"/>
              </w:rPr>
              <w:t>5</w:t>
            </w:r>
            <w:r w:rsidR="001A311B" w:rsidRPr="00F97D59">
              <w:rPr>
                <w:sz w:val="24"/>
              </w:rPr>
              <w:t>0</w:t>
            </w:r>
            <w:r w:rsidRPr="00F97D59">
              <w:rPr>
                <w:sz w:val="24"/>
              </w:rPr>
              <w:t>dB</w:t>
            </w:r>
            <w:r w:rsidRPr="00F97D59">
              <w:rPr>
                <w:sz w:val="24"/>
              </w:rPr>
              <w:t>（</w:t>
            </w:r>
            <w:r w:rsidRPr="00F97D59">
              <w:rPr>
                <w:sz w:val="24"/>
              </w:rPr>
              <w:t>A</w:t>
            </w:r>
            <w:r w:rsidRPr="00F97D59">
              <w:rPr>
                <w:sz w:val="24"/>
              </w:rPr>
              <w:t>）。</w:t>
            </w:r>
          </w:p>
          <w:p w14:paraId="072F2129" w14:textId="77777777" w:rsidR="00B67F82" w:rsidRPr="00F97D59" w:rsidRDefault="00B67F82" w:rsidP="00B67F82">
            <w:pPr>
              <w:spacing w:line="460" w:lineRule="exact"/>
              <w:ind w:firstLineChars="200" w:firstLine="480"/>
              <w:rPr>
                <w:sz w:val="24"/>
              </w:rPr>
            </w:pPr>
            <w:r w:rsidRPr="00F97D59">
              <w:rPr>
                <w:sz w:val="24"/>
              </w:rPr>
              <w:t>（</w:t>
            </w:r>
            <w:r w:rsidRPr="00F97D59">
              <w:rPr>
                <w:sz w:val="24"/>
              </w:rPr>
              <w:t>4</w:t>
            </w:r>
            <w:r w:rsidRPr="00F97D59">
              <w:rPr>
                <w:sz w:val="24"/>
              </w:rPr>
              <w:t>）评价结果</w:t>
            </w:r>
          </w:p>
          <w:p w14:paraId="3617D7EB" w14:textId="7D15CF1F" w:rsidR="00B67F82" w:rsidRPr="00F97D59" w:rsidRDefault="00B67F82" w:rsidP="00B67F82">
            <w:pPr>
              <w:spacing w:line="460" w:lineRule="exact"/>
              <w:ind w:firstLineChars="200" w:firstLine="480"/>
              <w:rPr>
                <w:sz w:val="24"/>
              </w:rPr>
            </w:pPr>
            <w:r w:rsidRPr="00F97D59">
              <w:rPr>
                <w:sz w:val="24"/>
              </w:rPr>
              <w:t>噪声监测结果见表</w:t>
            </w:r>
            <w:r w:rsidRPr="00F97D59">
              <w:rPr>
                <w:sz w:val="24"/>
              </w:rPr>
              <w:t>3-</w:t>
            </w:r>
            <w:r w:rsidR="00B60235" w:rsidRPr="00F97D59">
              <w:rPr>
                <w:sz w:val="24"/>
              </w:rPr>
              <w:t>7</w:t>
            </w:r>
            <w:r w:rsidRPr="00F97D59">
              <w:rPr>
                <w:sz w:val="24"/>
              </w:rPr>
              <w:t>。</w:t>
            </w:r>
          </w:p>
          <w:p w14:paraId="4BC32AC9" w14:textId="70673BC9" w:rsidR="00B67F82" w:rsidRPr="00F97D59" w:rsidRDefault="00B67F82" w:rsidP="00B67F82">
            <w:pPr>
              <w:autoSpaceDE w:val="0"/>
              <w:autoSpaceDN w:val="0"/>
              <w:spacing w:line="360" w:lineRule="exact"/>
              <w:ind w:firstLineChars="200" w:firstLine="420"/>
              <w:jc w:val="left"/>
              <w:rPr>
                <w:rFonts w:eastAsia="黑体"/>
              </w:rPr>
            </w:pPr>
            <w:r w:rsidRPr="00F97D59">
              <w:rPr>
                <w:rFonts w:eastAsia="黑体"/>
              </w:rPr>
              <w:t>表</w:t>
            </w:r>
            <w:r w:rsidRPr="00F97D59">
              <w:rPr>
                <w:rFonts w:eastAsia="黑体"/>
              </w:rPr>
              <w:t>3-</w:t>
            </w:r>
            <w:r w:rsidR="00B60235" w:rsidRPr="00F97D59">
              <w:rPr>
                <w:rFonts w:eastAsia="黑体"/>
              </w:rPr>
              <w:t>7</w:t>
            </w:r>
            <w:r w:rsidRPr="00F97D59">
              <w:rPr>
                <w:rFonts w:eastAsia="黑体"/>
              </w:rPr>
              <w:t xml:space="preserve">                        </w:t>
            </w:r>
            <w:r w:rsidRPr="00F97D59">
              <w:rPr>
                <w:rFonts w:eastAsia="黑体"/>
              </w:rPr>
              <w:t>噪声监测结果统计表</w:t>
            </w:r>
            <w:r w:rsidRPr="00F97D59">
              <w:rPr>
                <w:rFonts w:eastAsia="黑体"/>
              </w:rPr>
              <w:t xml:space="preserve">               </w:t>
            </w:r>
            <w:r w:rsidRPr="00F97D59">
              <w:rPr>
                <w:rFonts w:eastAsia="黑体"/>
              </w:rPr>
              <w:t>单位：</w:t>
            </w:r>
            <w:r w:rsidRPr="00F97D59">
              <w:rPr>
                <w:rFonts w:eastAsia="黑体"/>
              </w:rPr>
              <w:t>dB</w:t>
            </w:r>
            <w:r w:rsidRPr="00F97D59">
              <w:rPr>
                <w:rFonts w:eastAsia="黑体"/>
              </w:rPr>
              <w:t>（</w:t>
            </w:r>
            <w:r w:rsidRPr="00F97D59">
              <w:rPr>
                <w:rFonts w:eastAsia="黑体"/>
              </w:rPr>
              <w:t>A</w:t>
            </w:r>
            <w:r w:rsidRPr="00F97D59">
              <w:rPr>
                <w:rFonts w:eastAsia="黑体"/>
              </w:rPr>
              <w:t>）</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3909"/>
              <w:gridCol w:w="2590"/>
              <w:gridCol w:w="2310"/>
            </w:tblGrid>
            <w:tr w:rsidR="00F97D59" w:rsidRPr="00F97D59" w14:paraId="38A093C6" w14:textId="77777777" w:rsidTr="00150EBC">
              <w:trPr>
                <w:trHeight w:val="685"/>
                <w:jc w:val="center"/>
              </w:trPr>
              <w:tc>
                <w:tcPr>
                  <w:tcW w:w="2219" w:type="pct"/>
                  <w:tcBorders>
                    <w:bottom w:val="single" w:sz="12" w:space="0" w:color="000000"/>
                    <w:tl2br w:val="single" w:sz="6" w:space="0" w:color="000000"/>
                  </w:tcBorders>
                  <w:vAlign w:val="center"/>
                </w:tcPr>
                <w:p w14:paraId="194D47C0" w14:textId="77777777" w:rsidR="00B67F82" w:rsidRPr="00F97D59" w:rsidRDefault="00B67F82" w:rsidP="00B67F82">
                  <w:pPr>
                    <w:jc w:val="center"/>
                    <w:rPr>
                      <w:bCs/>
                      <w:szCs w:val="21"/>
                    </w:rPr>
                  </w:pPr>
                  <w:r w:rsidRPr="00F97D59">
                    <w:rPr>
                      <w:bCs/>
                      <w:szCs w:val="21"/>
                    </w:rPr>
                    <w:t xml:space="preserve">                   </w:t>
                  </w:r>
                  <w:r w:rsidRPr="00F97D59">
                    <w:rPr>
                      <w:bCs/>
                      <w:szCs w:val="21"/>
                    </w:rPr>
                    <w:t>监测时间及结果</w:t>
                  </w:r>
                </w:p>
                <w:p w14:paraId="44C6455A" w14:textId="77777777" w:rsidR="00B67F82" w:rsidRPr="00F97D59" w:rsidRDefault="00B67F82" w:rsidP="00B67F82">
                  <w:pPr>
                    <w:rPr>
                      <w:bCs/>
                      <w:szCs w:val="21"/>
                    </w:rPr>
                  </w:pPr>
                  <w:r w:rsidRPr="00F97D59">
                    <w:rPr>
                      <w:bCs/>
                      <w:szCs w:val="21"/>
                    </w:rPr>
                    <w:t>监测点位</w:t>
                  </w:r>
                </w:p>
              </w:tc>
              <w:tc>
                <w:tcPr>
                  <w:tcW w:w="1470" w:type="pct"/>
                  <w:vAlign w:val="center"/>
                </w:tcPr>
                <w:p w14:paraId="055F54CE" w14:textId="77777777" w:rsidR="00B67F82" w:rsidRPr="00F97D59" w:rsidRDefault="00B67F82" w:rsidP="00B67F82">
                  <w:pPr>
                    <w:jc w:val="center"/>
                    <w:rPr>
                      <w:bCs/>
                      <w:szCs w:val="21"/>
                    </w:rPr>
                  </w:pPr>
                  <w:r w:rsidRPr="00F97D59">
                    <w:rPr>
                      <w:bCs/>
                      <w:szCs w:val="21"/>
                    </w:rPr>
                    <w:t>昼间</w:t>
                  </w:r>
                </w:p>
              </w:tc>
              <w:tc>
                <w:tcPr>
                  <w:tcW w:w="1311" w:type="pct"/>
                  <w:vAlign w:val="center"/>
                </w:tcPr>
                <w:p w14:paraId="354524C6" w14:textId="77777777" w:rsidR="00B67F82" w:rsidRPr="00F97D59" w:rsidRDefault="00B67F82" w:rsidP="00B67F82">
                  <w:pPr>
                    <w:jc w:val="center"/>
                    <w:rPr>
                      <w:bCs/>
                      <w:szCs w:val="21"/>
                    </w:rPr>
                  </w:pPr>
                  <w:r w:rsidRPr="00F97D59">
                    <w:rPr>
                      <w:bCs/>
                      <w:szCs w:val="21"/>
                    </w:rPr>
                    <w:t>夜间</w:t>
                  </w:r>
                </w:p>
              </w:tc>
            </w:tr>
            <w:tr w:rsidR="00F97D59" w:rsidRPr="00F97D59" w14:paraId="7A2CE516" w14:textId="77777777" w:rsidTr="00150EBC">
              <w:trPr>
                <w:trHeight w:val="340"/>
                <w:jc w:val="center"/>
              </w:trPr>
              <w:tc>
                <w:tcPr>
                  <w:tcW w:w="2219" w:type="pct"/>
                  <w:vAlign w:val="center"/>
                </w:tcPr>
                <w:p w14:paraId="0351F697" w14:textId="77777777" w:rsidR="00B67F82" w:rsidRPr="00F97D59" w:rsidRDefault="00B67F82" w:rsidP="00B67F82">
                  <w:pPr>
                    <w:jc w:val="center"/>
                    <w:rPr>
                      <w:bCs/>
                      <w:szCs w:val="21"/>
                    </w:rPr>
                  </w:pPr>
                  <w:r w:rsidRPr="00F97D59">
                    <w:rPr>
                      <w:bCs/>
                      <w:szCs w:val="21"/>
                    </w:rPr>
                    <w:t>1#</w:t>
                  </w:r>
                  <w:r w:rsidRPr="00F97D59">
                    <w:rPr>
                      <w:bCs/>
                      <w:szCs w:val="21"/>
                    </w:rPr>
                    <w:t>（厂界北侧）</w:t>
                  </w:r>
                </w:p>
              </w:tc>
              <w:tc>
                <w:tcPr>
                  <w:tcW w:w="1470" w:type="pct"/>
                  <w:vAlign w:val="center"/>
                </w:tcPr>
                <w:p w14:paraId="7A6DA24B" w14:textId="53AC628A" w:rsidR="00B67F82" w:rsidRPr="00F97D59" w:rsidRDefault="001A311B" w:rsidP="00B67F82">
                  <w:pPr>
                    <w:jc w:val="center"/>
                    <w:rPr>
                      <w:bCs/>
                      <w:szCs w:val="21"/>
                    </w:rPr>
                  </w:pPr>
                  <w:r w:rsidRPr="00F97D59">
                    <w:rPr>
                      <w:bCs/>
                      <w:szCs w:val="21"/>
                    </w:rPr>
                    <w:t>56.2</w:t>
                  </w:r>
                </w:p>
              </w:tc>
              <w:tc>
                <w:tcPr>
                  <w:tcW w:w="1311" w:type="pct"/>
                  <w:vAlign w:val="center"/>
                </w:tcPr>
                <w:p w14:paraId="5AF8143A" w14:textId="255F9267" w:rsidR="00B67F82" w:rsidRPr="00F97D59" w:rsidRDefault="001A311B" w:rsidP="00B67F82">
                  <w:pPr>
                    <w:jc w:val="center"/>
                    <w:rPr>
                      <w:bCs/>
                      <w:szCs w:val="21"/>
                    </w:rPr>
                  </w:pPr>
                  <w:r w:rsidRPr="00F97D59">
                    <w:rPr>
                      <w:bCs/>
                      <w:szCs w:val="21"/>
                    </w:rPr>
                    <w:t>48.0</w:t>
                  </w:r>
                </w:p>
              </w:tc>
            </w:tr>
            <w:tr w:rsidR="00F97D59" w:rsidRPr="00F97D59" w14:paraId="164ED2ED" w14:textId="77777777" w:rsidTr="00150EBC">
              <w:trPr>
                <w:trHeight w:val="340"/>
                <w:jc w:val="center"/>
              </w:trPr>
              <w:tc>
                <w:tcPr>
                  <w:tcW w:w="2219" w:type="pct"/>
                  <w:vAlign w:val="center"/>
                </w:tcPr>
                <w:p w14:paraId="275D6C0A" w14:textId="77777777" w:rsidR="00B67F82" w:rsidRPr="00F97D59" w:rsidRDefault="00B67F82" w:rsidP="00B67F82">
                  <w:pPr>
                    <w:jc w:val="center"/>
                    <w:rPr>
                      <w:bCs/>
                      <w:szCs w:val="21"/>
                    </w:rPr>
                  </w:pPr>
                  <w:r w:rsidRPr="00F97D59">
                    <w:rPr>
                      <w:bCs/>
                      <w:szCs w:val="21"/>
                    </w:rPr>
                    <w:t>2#</w:t>
                  </w:r>
                  <w:r w:rsidRPr="00F97D59">
                    <w:rPr>
                      <w:bCs/>
                      <w:szCs w:val="21"/>
                    </w:rPr>
                    <w:t>（厂界西侧）</w:t>
                  </w:r>
                </w:p>
              </w:tc>
              <w:tc>
                <w:tcPr>
                  <w:tcW w:w="1470" w:type="pct"/>
                  <w:vAlign w:val="center"/>
                </w:tcPr>
                <w:p w14:paraId="4606769A" w14:textId="6C2DB3F0" w:rsidR="00B67F82" w:rsidRPr="00F97D59" w:rsidRDefault="001A311B" w:rsidP="00B67F82">
                  <w:pPr>
                    <w:jc w:val="center"/>
                    <w:rPr>
                      <w:bCs/>
                      <w:szCs w:val="21"/>
                    </w:rPr>
                  </w:pPr>
                  <w:r w:rsidRPr="00F97D59">
                    <w:rPr>
                      <w:bCs/>
                      <w:szCs w:val="21"/>
                    </w:rPr>
                    <w:t>58.2</w:t>
                  </w:r>
                </w:p>
              </w:tc>
              <w:tc>
                <w:tcPr>
                  <w:tcW w:w="1311" w:type="pct"/>
                  <w:vAlign w:val="center"/>
                </w:tcPr>
                <w:p w14:paraId="0100C9EA" w14:textId="1A3E1F6C" w:rsidR="00B67F82" w:rsidRPr="00F97D59" w:rsidRDefault="001A311B" w:rsidP="00B67F82">
                  <w:pPr>
                    <w:jc w:val="center"/>
                    <w:rPr>
                      <w:bCs/>
                      <w:szCs w:val="21"/>
                    </w:rPr>
                  </w:pPr>
                  <w:r w:rsidRPr="00F97D59">
                    <w:rPr>
                      <w:bCs/>
                      <w:szCs w:val="21"/>
                    </w:rPr>
                    <w:t>46.8</w:t>
                  </w:r>
                </w:p>
              </w:tc>
            </w:tr>
            <w:tr w:rsidR="00F97D59" w:rsidRPr="00F97D59" w14:paraId="799B9F93" w14:textId="77777777" w:rsidTr="00150EBC">
              <w:trPr>
                <w:trHeight w:val="340"/>
                <w:jc w:val="center"/>
              </w:trPr>
              <w:tc>
                <w:tcPr>
                  <w:tcW w:w="2219" w:type="pct"/>
                  <w:vAlign w:val="center"/>
                </w:tcPr>
                <w:p w14:paraId="68FE9B6C" w14:textId="77777777" w:rsidR="00B67F82" w:rsidRPr="00F97D59" w:rsidRDefault="00B67F82" w:rsidP="00B67F82">
                  <w:pPr>
                    <w:jc w:val="center"/>
                    <w:rPr>
                      <w:bCs/>
                      <w:szCs w:val="21"/>
                    </w:rPr>
                  </w:pPr>
                  <w:r w:rsidRPr="00F97D59">
                    <w:rPr>
                      <w:bCs/>
                      <w:szCs w:val="21"/>
                    </w:rPr>
                    <w:t>3#</w:t>
                  </w:r>
                  <w:r w:rsidRPr="00F97D59">
                    <w:rPr>
                      <w:bCs/>
                      <w:szCs w:val="21"/>
                    </w:rPr>
                    <w:t>（厂界南侧）</w:t>
                  </w:r>
                </w:p>
              </w:tc>
              <w:tc>
                <w:tcPr>
                  <w:tcW w:w="1470" w:type="pct"/>
                  <w:vAlign w:val="center"/>
                </w:tcPr>
                <w:p w14:paraId="0A9D74F6" w14:textId="65C05BBB" w:rsidR="00B67F82" w:rsidRPr="00F97D59" w:rsidRDefault="001A311B" w:rsidP="00B67F82">
                  <w:pPr>
                    <w:jc w:val="center"/>
                    <w:rPr>
                      <w:bCs/>
                      <w:szCs w:val="21"/>
                    </w:rPr>
                  </w:pPr>
                  <w:r w:rsidRPr="00F97D59">
                    <w:rPr>
                      <w:bCs/>
                      <w:szCs w:val="21"/>
                    </w:rPr>
                    <w:t>53.8</w:t>
                  </w:r>
                </w:p>
              </w:tc>
              <w:tc>
                <w:tcPr>
                  <w:tcW w:w="1311" w:type="pct"/>
                  <w:vAlign w:val="center"/>
                </w:tcPr>
                <w:p w14:paraId="559CC0C1" w14:textId="4041688C" w:rsidR="00B67F82" w:rsidRPr="00F97D59" w:rsidRDefault="001A311B" w:rsidP="00B67F82">
                  <w:pPr>
                    <w:jc w:val="center"/>
                    <w:rPr>
                      <w:bCs/>
                      <w:szCs w:val="21"/>
                    </w:rPr>
                  </w:pPr>
                  <w:r w:rsidRPr="00F97D59">
                    <w:rPr>
                      <w:bCs/>
                      <w:szCs w:val="21"/>
                    </w:rPr>
                    <w:t>46.7</w:t>
                  </w:r>
                </w:p>
              </w:tc>
            </w:tr>
            <w:tr w:rsidR="00F97D59" w:rsidRPr="00F97D59" w14:paraId="6E918F18" w14:textId="77777777" w:rsidTr="00150EBC">
              <w:trPr>
                <w:trHeight w:val="340"/>
                <w:jc w:val="center"/>
              </w:trPr>
              <w:tc>
                <w:tcPr>
                  <w:tcW w:w="2219" w:type="pct"/>
                  <w:vAlign w:val="center"/>
                </w:tcPr>
                <w:p w14:paraId="6245C715" w14:textId="77777777" w:rsidR="00B67F82" w:rsidRPr="00F97D59" w:rsidRDefault="00B67F82" w:rsidP="00B67F82">
                  <w:pPr>
                    <w:jc w:val="center"/>
                    <w:rPr>
                      <w:bCs/>
                      <w:szCs w:val="21"/>
                    </w:rPr>
                  </w:pPr>
                  <w:r w:rsidRPr="00F97D59">
                    <w:rPr>
                      <w:bCs/>
                      <w:szCs w:val="21"/>
                    </w:rPr>
                    <w:t>4#</w:t>
                  </w:r>
                  <w:r w:rsidRPr="00F97D59">
                    <w:rPr>
                      <w:bCs/>
                      <w:szCs w:val="21"/>
                    </w:rPr>
                    <w:t>（厂界东侧）</w:t>
                  </w:r>
                </w:p>
              </w:tc>
              <w:tc>
                <w:tcPr>
                  <w:tcW w:w="1470" w:type="pct"/>
                  <w:vAlign w:val="center"/>
                </w:tcPr>
                <w:p w14:paraId="29F3540F" w14:textId="3F276318" w:rsidR="00B67F82" w:rsidRPr="00F97D59" w:rsidRDefault="001A311B" w:rsidP="00B67F82">
                  <w:pPr>
                    <w:jc w:val="center"/>
                    <w:rPr>
                      <w:bCs/>
                      <w:szCs w:val="21"/>
                    </w:rPr>
                  </w:pPr>
                  <w:r w:rsidRPr="00F97D59">
                    <w:rPr>
                      <w:bCs/>
                      <w:szCs w:val="21"/>
                    </w:rPr>
                    <w:t>55.9</w:t>
                  </w:r>
                </w:p>
              </w:tc>
              <w:tc>
                <w:tcPr>
                  <w:tcW w:w="1311" w:type="pct"/>
                  <w:vAlign w:val="center"/>
                </w:tcPr>
                <w:p w14:paraId="76EC9EB5" w14:textId="5106D80B" w:rsidR="00B67F82" w:rsidRPr="00F97D59" w:rsidRDefault="001A311B" w:rsidP="00B67F82">
                  <w:pPr>
                    <w:jc w:val="center"/>
                    <w:rPr>
                      <w:bCs/>
                      <w:szCs w:val="21"/>
                    </w:rPr>
                  </w:pPr>
                  <w:r w:rsidRPr="00F97D59">
                    <w:rPr>
                      <w:bCs/>
                      <w:szCs w:val="21"/>
                    </w:rPr>
                    <w:t>47.1</w:t>
                  </w:r>
                </w:p>
              </w:tc>
            </w:tr>
          </w:tbl>
          <w:p w14:paraId="612B89F9" w14:textId="1993C60E" w:rsidR="00B67F82" w:rsidRPr="00F97D59" w:rsidRDefault="00B67F82" w:rsidP="00B67F82">
            <w:pPr>
              <w:adjustRightInd w:val="0"/>
              <w:snapToGrid w:val="0"/>
              <w:spacing w:line="480" w:lineRule="exact"/>
              <w:ind w:firstLineChars="200" w:firstLine="480"/>
              <w:rPr>
                <w:sz w:val="24"/>
              </w:rPr>
            </w:pPr>
            <w:r w:rsidRPr="00F97D59">
              <w:rPr>
                <w:sz w:val="24"/>
              </w:rPr>
              <w:t>由表</w:t>
            </w:r>
            <w:r w:rsidRPr="00F97D59">
              <w:rPr>
                <w:sz w:val="24"/>
              </w:rPr>
              <w:t>3-</w:t>
            </w:r>
            <w:r w:rsidR="00B60235" w:rsidRPr="00F97D59">
              <w:rPr>
                <w:sz w:val="24"/>
              </w:rPr>
              <w:t>7</w:t>
            </w:r>
            <w:r w:rsidRPr="00F97D59">
              <w:rPr>
                <w:sz w:val="24"/>
              </w:rPr>
              <w:t>结果可知，本项目声环境质量满足《声环境质量标准》（</w:t>
            </w:r>
            <w:r w:rsidRPr="00F97D59">
              <w:rPr>
                <w:sz w:val="24"/>
              </w:rPr>
              <w:t>GB3096-2008</w:t>
            </w:r>
            <w:r w:rsidRPr="00F97D59">
              <w:rPr>
                <w:sz w:val="24"/>
              </w:rPr>
              <w:t>）</w:t>
            </w:r>
            <w:r w:rsidRPr="00F97D59">
              <w:rPr>
                <w:sz w:val="24"/>
              </w:rPr>
              <w:lastRenderedPageBreak/>
              <w:t>中的</w:t>
            </w:r>
            <w:r w:rsidR="001A311B" w:rsidRPr="00F97D59">
              <w:rPr>
                <w:sz w:val="24"/>
              </w:rPr>
              <w:t>2</w:t>
            </w:r>
            <w:r w:rsidRPr="00F97D59">
              <w:rPr>
                <w:sz w:val="24"/>
              </w:rPr>
              <w:t>类标准，说明项目所在地声环境质量较好。</w:t>
            </w:r>
          </w:p>
          <w:p w14:paraId="5E58F1D8" w14:textId="767CEAF5" w:rsidR="00B67F82" w:rsidRPr="00F97D59" w:rsidRDefault="001A311B" w:rsidP="00B67F82">
            <w:pPr>
              <w:spacing w:line="480" w:lineRule="exact"/>
              <w:ind w:firstLineChars="200" w:firstLine="480"/>
              <w:rPr>
                <w:kern w:val="0"/>
                <w:sz w:val="24"/>
                <w:szCs w:val="21"/>
              </w:rPr>
            </w:pPr>
            <w:r w:rsidRPr="00F97D59">
              <w:rPr>
                <w:kern w:val="0"/>
                <w:sz w:val="24"/>
                <w:szCs w:val="21"/>
              </w:rPr>
              <w:t>6</w:t>
            </w:r>
            <w:r w:rsidR="00B67F82" w:rsidRPr="00F97D59">
              <w:rPr>
                <w:kern w:val="0"/>
                <w:sz w:val="24"/>
                <w:szCs w:val="21"/>
              </w:rPr>
              <w:t>、生态环境</w:t>
            </w:r>
          </w:p>
          <w:p w14:paraId="1CC8BD7E" w14:textId="5087FB6E" w:rsidR="001A311B" w:rsidRPr="00F97D59" w:rsidRDefault="001A311B" w:rsidP="001A311B">
            <w:pPr>
              <w:spacing w:line="460" w:lineRule="exact"/>
              <w:ind w:firstLineChars="200" w:firstLine="480"/>
              <w:rPr>
                <w:sz w:val="24"/>
              </w:rPr>
            </w:pPr>
            <w:r w:rsidRPr="00F97D59">
              <w:rPr>
                <w:sz w:val="24"/>
              </w:rPr>
              <w:t>根据《新疆生态功能区划》，本项目所在区域属于</w:t>
            </w:r>
            <w:r w:rsidRPr="00F97D59">
              <w:rPr>
                <w:sz w:val="24"/>
              </w:rPr>
              <w:t>“</w:t>
            </w:r>
            <w:r w:rsidRPr="00F97D59">
              <w:rPr>
                <w:sz w:val="24"/>
              </w:rPr>
              <w:t>准噶尔盆地温性荒漠与绿洲农业生态区（</w:t>
            </w:r>
            <w:r w:rsidRPr="00F97D59">
              <w:rPr>
                <w:rFonts w:ascii="宋体" w:hAnsi="宋体" w:cs="宋体" w:hint="eastAsia"/>
                <w:sz w:val="24"/>
              </w:rPr>
              <w:t>Ⅱ</w:t>
            </w:r>
            <w:r w:rsidRPr="00F97D59">
              <w:rPr>
                <w:sz w:val="24"/>
              </w:rPr>
              <w:t>）</w:t>
            </w:r>
            <w:r w:rsidRPr="00F97D59">
              <w:rPr>
                <w:sz w:val="24"/>
              </w:rPr>
              <w:t xml:space="preserve"> </w:t>
            </w:r>
            <w:r w:rsidRPr="00F97D59">
              <w:rPr>
                <w:sz w:val="24"/>
              </w:rPr>
              <w:t>准噶尔盆地南部荒漠绿洲农业生态亚区（</w:t>
            </w:r>
            <w:r w:rsidRPr="00F97D59">
              <w:rPr>
                <w:rFonts w:ascii="宋体" w:hAnsi="宋体" w:cs="宋体" w:hint="eastAsia"/>
                <w:sz w:val="24"/>
              </w:rPr>
              <w:t>Ⅱ</w:t>
            </w:r>
            <w:r w:rsidRPr="00F97D59">
              <w:rPr>
                <w:sz w:val="24"/>
              </w:rPr>
              <w:t>3</w:t>
            </w:r>
            <w:r w:rsidRPr="00F97D59">
              <w:rPr>
                <w:sz w:val="24"/>
              </w:rPr>
              <w:t>）</w:t>
            </w:r>
            <w:r w:rsidRPr="00F97D59">
              <w:rPr>
                <w:sz w:val="24"/>
              </w:rPr>
              <w:t xml:space="preserve"> 26</w:t>
            </w:r>
            <w:r w:rsidRPr="00F97D59">
              <w:rPr>
                <w:bCs/>
                <w:sz w:val="24"/>
              </w:rPr>
              <w:t>乌苏</w:t>
            </w:r>
            <w:r w:rsidRPr="00F97D59">
              <w:rPr>
                <w:bCs/>
                <w:sz w:val="24"/>
              </w:rPr>
              <w:t>-</w:t>
            </w:r>
            <w:r w:rsidRPr="00F97D59">
              <w:rPr>
                <w:bCs/>
                <w:sz w:val="24"/>
              </w:rPr>
              <w:t>石河子</w:t>
            </w:r>
            <w:r w:rsidRPr="00F97D59">
              <w:rPr>
                <w:bCs/>
                <w:sz w:val="24"/>
              </w:rPr>
              <w:t>-</w:t>
            </w:r>
            <w:r w:rsidRPr="00F97D59">
              <w:rPr>
                <w:bCs/>
                <w:sz w:val="24"/>
              </w:rPr>
              <w:t>昌吉城镇与绿洲农业生态功能区</w:t>
            </w:r>
            <w:r w:rsidRPr="00F97D59">
              <w:rPr>
                <w:sz w:val="24"/>
              </w:rPr>
              <w:t>”</w:t>
            </w:r>
            <w:r w:rsidRPr="00F97D59">
              <w:rPr>
                <w:sz w:val="24"/>
              </w:rPr>
              <w:t>。该生态功能区的主要生态服务功能、生态敏感因子、主要生态环境问题和主要保护目标见表</w:t>
            </w:r>
            <w:r w:rsidRPr="00F97D59">
              <w:rPr>
                <w:sz w:val="24"/>
              </w:rPr>
              <w:t>3-</w:t>
            </w:r>
            <w:r w:rsidR="00B60235" w:rsidRPr="00F97D59">
              <w:rPr>
                <w:sz w:val="24"/>
              </w:rPr>
              <w:t>8</w:t>
            </w:r>
            <w:r w:rsidRPr="00F97D59">
              <w:rPr>
                <w:sz w:val="24"/>
              </w:rPr>
              <w:t>。</w:t>
            </w:r>
          </w:p>
          <w:p w14:paraId="5C1A4A9C" w14:textId="6080C3D0" w:rsidR="001A311B" w:rsidRPr="00F97D59" w:rsidRDefault="001A311B" w:rsidP="001A311B">
            <w:pPr>
              <w:autoSpaceDE w:val="0"/>
              <w:autoSpaceDN w:val="0"/>
              <w:adjustRightInd w:val="0"/>
              <w:ind w:firstLineChars="200" w:firstLine="420"/>
              <w:rPr>
                <w:rFonts w:eastAsia="黑体"/>
                <w:szCs w:val="21"/>
              </w:rPr>
            </w:pPr>
            <w:r w:rsidRPr="00F97D59">
              <w:rPr>
                <w:rFonts w:eastAsia="黑体"/>
                <w:szCs w:val="21"/>
              </w:rPr>
              <w:t>表</w:t>
            </w:r>
            <w:r w:rsidRPr="00F97D59">
              <w:rPr>
                <w:rFonts w:eastAsia="黑体"/>
                <w:szCs w:val="21"/>
              </w:rPr>
              <w:t>3-</w:t>
            </w:r>
            <w:r w:rsidR="00B60235" w:rsidRPr="00F97D59">
              <w:rPr>
                <w:rFonts w:eastAsia="黑体"/>
                <w:szCs w:val="21"/>
              </w:rPr>
              <w:t>8</w:t>
            </w:r>
            <w:r w:rsidRPr="00F97D59">
              <w:rPr>
                <w:rFonts w:eastAsia="黑体"/>
                <w:szCs w:val="21"/>
              </w:rPr>
              <w:t xml:space="preserve">       </w:t>
            </w:r>
            <w:r w:rsidRPr="00F97D59">
              <w:rPr>
                <w:rFonts w:eastAsia="黑体"/>
                <w:szCs w:val="21"/>
              </w:rPr>
              <w:t xml:space="preserve">　　　</w:t>
            </w:r>
            <w:r w:rsidRPr="00F97D59">
              <w:rPr>
                <w:rFonts w:eastAsia="黑体"/>
                <w:szCs w:val="21"/>
              </w:rPr>
              <w:t xml:space="preserve">  </w:t>
            </w:r>
            <w:r w:rsidRPr="00F97D59">
              <w:rPr>
                <w:rFonts w:eastAsia="黑体"/>
                <w:szCs w:val="21"/>
              </w:rPr>
              <w:t xml:space="preserve">　项目区生态功能区划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1409"/>
              <w:gridCol w:w="6405"/>
            </w:tblGrid>
            <w:tr w:rsidR="00F97D59" w:rsidRPr="00F97D59" w14:paraId="0E7D7094" w14:textId="77777777" w:rsidTr="001A311B">
              <w:trPr>
                <w:trHeight w:val="340"/>
                <w:jc w:val="center"/>
              </w:trPr>
              <w:tc>
                <w:tcPr>
                  <w:tcW w:w="563" w:type="pct"/>
                  <w:vMerge w:val="restart"/>
                  <w:vAlign w:val="center"/>
                  <w:hideMark/>
                </w:tcPr>
                <w:p w14:paraId="77AD3994" w14:textId="77777777" w:rsidR="001A311B" w:rsidRPr="00F97D59" w:rsidRDefault="001A311B" w:rsidP="001A311B">
                  <w:pPr>
                    <w:jc w:val="center"/>
                    <w:rPr>
                      <w:kern w:val="0"/>
                      <w:szCs w:val="21"/>
                    </w:rPr>
                  </w:pPr>
                  <w:r w:rsidRPr="00F97D59">
                    <w:rPr>
                      <w:kern w:val="0"/>
                      <w:szCs w:val="21"/>
                    </w:rPr>
                    <w:t>生态功能分区单元</w:t>
                  </w:r>
                </w:p>
              </w:tc>
              <w:tc>
                <w:tcPr>
                  <w:tcW w:w="800" w:type="pct"/>
                  <w:vAlign w:val="center"/>
                  <w:hideMark/>
                </w:tcPr>
                <w:p w14:paraId="4B86ED15" w14:textId="77777777" w:rsidR="001A311B" w:rsidRPr="00F97D59" w:rsidRDefault="001A311B" w:rsidP="001A311B">
                  <w:pPr>
                    <w:jc w:val="center"/>
                    <w:rPr>
                      <w:kern w:val="0"/>
                      <w:szCs w:val="21"/>
                    </w:rPr>
                  </w:pPr>
                  <w:r w:rsidRPr="00F97D59">
                    <w:rPr>
                      <w:kern w:val="0"/>
                      <w:szCs w:val="21"/>
                    </w:rPr>
                    <w:t>生态区</w:t>
                  </w:r>
                </w:p>
              </w:tc>
              <w:tc>
                <w:tcPr>
                  <w:tcW w:w="3637" w:type="pct"/>
                  <w:vAlign w:val="center"/>
                  <w:hideMark/>
                </w:tcPr>
                <w:p w14:paraId="12422476" w14:textId="77777777" w:rsidR="001A311B" w:rsidRPr="00F97D59" w:rsidRDefault="001A311B" w:rsidP="001A311B">
                  <w:pPr>
                    <w:jc w:val="center"/>
                    <w:rPr>
                      <w:kern w:val="0"/>
                      <w:szCs w:val="21"/>
                    </w:rPr>
                  </w:pPr>
                  <w:r w:rsidRPr="00F97D59">
                    <w:rPr>
                      <w:rFonts w:ascii="宋体" w:hAnsi="宋体" w:cs="宋体" w:hint="eastAsia"/>
                      <w:kern w:val="0"/>
                      <w:szCs w:val="21"/>
                    </w:rPr>
                    <w:t>Ⅱ</w:t>
                  </w:r>
                  <w:r w:rsidRPr="00F97D59">
                    <w:rPr>
                      <w:kern w:val="0"/>
                      <w:szCs w:val="21"/>
                    </w:rPr>
                    <w:t>准噶尔盆地温性荒漠与绿洲农业生态区</w:t>
                  </w:r>
                </w:p>
              </w:tc>
            </w:tr>
            <w:tr w:rsidR="00F97D59" w:rsidRPr="00F97D59" w14:paraId="27FE8D21" w14:textId="77777777" w:rsidTr="001A311B">
              <w:trPr>
                <w:trHeight w:val="340"/>
                <w:jc w:val="center"/>
              </w:trPr>
              <w:tc>
                <w:tcPr>
                  <w:tcW w:w="0" w:type="auto"/>
                  <w:vMerge/>
                  <w:vAlign w:val="center"/>
                  <w:hideMark/>
                </w:tcPr>
                <w:p w14:paraId="7D548998" w14:textId="77777777" w:rsidR="001A311B" w:rsidRPr="00F97D59" w:rsidRDefault="001A311B" w:rsidP="001A311B">
                  <w:pPr>
                    <w:jc w:val="center"/>
                    <w:rPr>
                      <w:kern w:val="0"/>
                      <w:szCs w:val="21"/>
                    </w:rPr>
                  </w:pPr>
                </w:p>
              </w:tc>
              <w:tc>
                <w:tcPr>
                  <w:tcW w:w="800" w:type="pct"/>
                  <w:vAlign w:val="center"/>
                  <w:hideMark/>
                </w:tcPr>
                <w:p w14:paraId="2F2F9663" w14:textId="77777777" w:rsidR="001A311B" w:rsidRPr="00F97D59" w:rsidRDefault="001A311B" w:rsidP="001A311B">
                  <w:pPr>
                    <w:spacing w:line="300" w:lineRule="exact"/>
                    <w:jc w:val="center"/>
                    <w:rPr>
                      <w:kern w:val="0"/>
                      <w:szCs w:val="21"/>
                    </w:rPr>
                  </w:pPr>
                  <w:r w:rsidRPr="00F97D59">
                    <w:rPr>
                      <w:kern w:val="0"/>
                      <w:szCs w:val="21"/>
                    </w:rPr>
                    <w:t>生态亚区</w:t>
                  </w:r>
                </w:p>
              </w:tc>
              <w:tc>
                <w:tcPr>
                  <w:tcW w:w="3637" w:type="pct"/>
                  <w:vAlign w:val="center"/>
                  <w:hideMark/>
                </w:tcPr>
                <w:p w14:paraId="4FA92BB5" w14:textId="77777777" w:rsidR="001A311B" w:rsidRPr="00F97D59" w:rsidRDefault="001A311B" w:rsidP="001A311B">
                  <w:pPr>
                    <w:spacing w:line="300" w:lineRule="exact"/>
                    <w:jc w:val="center"/>
                    <w:rPr>
                      <w:kern w:val="0"/>
                      <w:szCs w:val="21"/>
                    </w:rPr>
                  </w:pPr>
                  <w:r w:rsidRPr="00F97D59">
                    <w:rPr>
                      <w:rFonts w:ascii="宋体" w:hAnsi="宋体" w:cs="宋体" w:hint="eastAsia"/>
                      <w:kern w:val="0"/>
                      <w:szCs w:val="21"/>
                    </w:rPr>
                    <w:t>Ⅱ</w:t>
                  </w:r>
                  <w:r w:rsidRPr="00F97D59">
                    <w:rPr>
                      <w:kern w:val="0"/>
                      <w:szCs w:val="21"/>
                    </w:rPr>
                    <w:t>3</w:t>
                  </w:r>
                  <w:r w:rsidRPr="00F97D59">
                    <w:rPr>
                      <w:kern w:val="0"/>
                      <w:szCs w:val="21"/>
                    </w:rPr>
                    <w:t>准噶尔盆地南部荒漠绿洲农业生态亚区</w:t>
                  </w:r>
                </w:p>
              </w:tc>
            </w:tr>
            <w:tr w:rsidR="00F97D59" w:rsidRPr="00F97D59" w14:paraId="5F735355" w14:textId="77777777" w:rsidTr="001A311B">
              <w:trPr>
                <w:trHeight w:val="340"/>
                <w:jc w:val="center"/>
              </w:trPr>
              <w:tc>
                <w:tcPr>
                  <w:tcW w:w="0" w:type="auto"/>
                  <w:vMerge/>
                  <w:vAlign w:val="center"/>
                  <w:hideMark/>
                </w:tcPr>
                <w:p w14:paraId="6B7904AD" w14:textId="77777777" w:rsidR="001A311B" w:rsidRPr="00F97D59" w:rsidRDefault="001A311B" w:rsidP="001A311B">
                  <w:pPr>
                    <w:jc w:val="center"/>
                    <w:rPr>
                      <w:kern w:val="0"/>
                      <w:szCs w:val="21"/>
                    </w:rPr>
                  </w:pPr>
                </w:p>
              </w:tc>
              <w:tc>
                <w:tcPr>
                  <w:tcW w:w="800" w:type="pct"/>
                  <w:vAlign w:val="center"/>
                  <w:hideMark/>
                </w:tcPr>
                <w:p w14:paraId="1CB54AF3" w14:textId="77777777" w:rsidR="001A311B" w:rsidRPr="00F97D59" w:rsidRDefault="001A311B" w:rsidP="001A311B">
                  <w:pPr>
                    <w:spacing w:line="300" w:lineRule="exact"/>
                    <w:jc w:val="center"/>
                    <w:rPr>
                      <w:kern w:val="0"/>
                      <w:szCs w:val="21"/>
                    </w:rPr>
                  </w:pPr>
                  <w:r w:rsidRPr="00F97D59">
                    <w:rPr>
                      <w:kern w:val="0"/>
                      <w:szCs w:val="21"/>
                    </w:rPr>
                    <w:t>生态功能区</w:t>
                  </w:r>
                </w:p>
              </w:tc>
              <w:tc>
                <w:tcPr>
                  <w:tcW w:w="3637" w:type="pct"/>
                  <w:vAlign w:val="center"/>
                  <w:hideMark/>
                </w:tcPr>
                <w:p w14:paraId="7209078B" w14:textId="77777777" w:rsidR="001A311B" w:rsidRPr="00F97D59" w:rsidRDefault="001A311B" w:rsidP="001A311B">
                  <w:pPr>
                    <w:spacing w:line="300" w:lineRule="exact"/>
                    <w:jc w:val="center"/>
                    <w:rPr>
                      <w:kern w:val="0"/>
                      <w:szCs w:val="21"/>
                    </w:rPr>
                  </w:pPr>
                  <w:r w:rsidRPr="00F97D59">
                    <w:rPr>
                      <w:bCs/>
                      <w:kern w:val="0"/>
                      <w:szCs w:val="21"/>
                    </w:rPr>
                    <w:t>乌苏</w:t>
                  </w:r>
                  <w:r w:rsidRPr="00F97D59">
                    <w:rPr>
                      <w:bCs/>
                      <w:kern w:val="0"/>
                      <w:szCs w:val="21"/>
                    </w:rPr>
                    <w:t>-</w:t>
                  </w:r>
                  <w:r w:rsidRPr="00F97D59">
                    <w:rPr>
                      <w:bCs/>
                      <w:kern w:val="0"/>
                      <w:szCs w:val="21"/>
                    </w:rPr>
                    <w:t>石河子</w:t>
                  </w:r>
                  <w:r w:rsidRPr="00F97D59">
                    <w:rPr>
                      <w:bCs/>
                      <w:kern w:val="0"/>
                      <w:szCs w:val="21"/>
                    </w:rPr>
                    <w:t>-</w:t>
                  </w:r>
                  <w:r w:rsidRPr="00F97D59">
                    <w:rPr>
                      <w:bCs/>
                      <w:kern w:val="0"/>
                      <w:szCs w:val="21"/>
                    </w:rPr>
                    <w:t>昌吉城镇与绿洲农业生态功能区</w:t>
                  </w:r>
                </w:p>
              </w:tc>
            </w:tr>
            <w:tr w:rsidR="00F97D59" w:rsidRPr="00F97D59" w14:paraId="5718146C" w14:textId="77777777" w:rsidTr="001A311B">
              <w:trPr>
                <w:trHeight w:val="340"/>
                <w:jc w:val="center"/>
              </w:trPr>
              <w:tc>
                <w:tcPr>
                  <w:tcW w:w="1363" w:type="pct"/>
                  <w:gridSpan w:val="2"/>
                  <w:vAlign w:val="center"/>
                  <w:hideMark/>
                </w:tcPr>
                <w:p w14:paraId="6650DD30" w14:textId="77777777" w:rsidR="001A311B" w:rsidRPr="00F97D59" w:rsidRDefault="001A311B" w:rsidP="001A311B">
                  <w:pPr>
                    <w:jc w:val="center"/>
                    <w:rPr>
                      <w:kern w:val="0"/>
                      <w:szCs w:val="21"/>
                    </w:rPr>
                  </w:pPr>
                  <w:r w:rsidRPr="00F97D59">
                    <w:rPr>
                      <w:kern w:val="0"/>
                      <w:szCs w:val="21"/>
                    </w:rPr>
                    <w:t>主要生态服务功能</w:t>
                  </w:r>
                </w:p>
              </w:tc>
              <w:tc>
                <w:tcPr>
                  <w:tcW w:w="3637" w:type="pct"/>
                  <w:vAlign w:val="center"/>
                  <w:hideMark/>
                </w:tcPr>
                <w:p w14:paraId="47425733" w14:textId="77777777" w:rsidR="001A311B" w:rsidRPr="00F97D59" w:rsidRDefault="001A311B" w:rsidP="001A311B">
                  <w:pPr>
                    <w:jc w:val="center"/>
                    <w:rPr>
                      <w:kern w:val="0"/>
                      <w:szCs w:val="21"/>
                    </w:rPr>
                  </w:pPr>
                  <w:r w:rsidRPr="00F97D59">
                    <w:rPr>
                      <w:kern w:val="0"/>
                      <w:szCs w:val="21"/>
                    </w:rPr>
                    <w:t>工农畜产品生产、人居环境、荒漠化控制</w:t>
                  </w:r>
                </w:p>
              </w:tc>
            </w:tr>
            <w:tr w:rsidR="00F97D59" w:rsidRPr="00F97D59" w14:paraId="54447D0D" w14:textId="77777777" w:rsidTr="001A311B">
              <w:trPr>
                <w:trHeight w:val="340"/>
                <w:jc w:val="center"/>
              </w:trPr>
              <w:tc>
                <w:tcPr>
                  <w:tcW w:w="1363" w:type="pct"/>
                  <w:gridSpan w:val="2"/>
                  <w:vAlign w:val="center"/>
                  <w:hideMark/>
                </w:tcPr>
                <w:p w14:paraId="51D4455B" w14:textId="77777777" w:rsidR="001A311B" w:rsidRPr="00F97D59" w:rsidRDefault="001A311B" w:rsidP="001A311B">
                  <w:pPr>
                    <w:jc w:val="center"/>
                    <w:rPr>
                      <w:kern w:val="0"/>
                      <w:szCs w:val="21"/>
                    </w:rPr>
                  </w:pPr>
                  <w:r w:rsidRPr="00F97D59">
                    <w:rPr>
                      <w:kern w:val="0"/>
                      <w:szCs w:val="21"/>
                    </w:rPr>
                    <w:t>主要生态环境问题</w:t>
                  </w:r>
                </w:p>
              </w:tc>
              <w:tc>
                <w:tcPr>
                  <w:tcW w:w="3637" w:type="pct"/>
                  <w:vAlign w:val="center"/>
                  <w:hideMark/>
                </w:tcPr>
                <w:p w14:paraId="577590E5" w14:textId="77777777" w:rsidR="001A311B" w:rsidRPr="00F97D59" w:rsidRDefault="001A311B" w:rsidP="001A311B">
                  <w:pPr>
                    <w:jc w:val="center"/>
                    <w:rPr>
                      <w:kern w:val="0"/>
                      <w:szCs w:val="21"/>
                    </w:rPr>
                  </w:pPr>
                  <w:r w:rsidRPr="00F97D59">
                    <w:rPr>
                      <w:kern w:val="0"/>
                      <w:szCs w:val="21"/>
                    </w:rPr>
                    <w:t>地下水超采、荒漠植被退化、土地荒漠化与盐渍化、大气和水质及土壤污染、良田减少、绿洲外围受到沙漠化威胁</w:t>
                  </w:r>
                </w:p>
              </w:tc>
            </w:tr>
            <w:tr w:rsidR="00F97D59" w:rsidRPr="00F97D59" w14:paraId="1C46583C" w14:textId="77777777" w:rsidTr="001A311B">
              <w:trPr>
                <w:trHeight w:val="340"/>
                <w:jc w:val="center"/>
              </w:trPr>
              <w:tc>
                <w:tcPr>
                  <w:tcW w:w="1363" w:type="pct"/>
                  <w:gridSpan w:val="2"/>
                  <w:vAlign w:val="center"/>
                  <w:hideMark/>
                </w:tcPr>
                <w:p w14:paraId="627E5016" w14:textId="77777777" w:rsidR="001A311B" w:rsidRPr="00F97D59" w:rsidRDefault="001A311B" w:rsidP="001A311B">
                  <w:pPr>
                    <w:jc w:val="center"/>
                    <w:rPr>
                      <w:kern w:val="0"/>
                      <w:szCs w:val="21"/>
                    </w:rPr>
                  </w:pPr>
                  <w:r w:rsidRPr="00F97D59">
                    <w:rPr>
                      <w:kern w:val="0"/>
                      <w:szCs w:val="21"/>
                    </w:rPr>
                    <w:t>生态敏感因子敏感程度</w:t>
                  </w:r>
                </w:p>
              </w:tc>
              <w:tc>
                <w:tcPr>
                  <w:tcW w:w="3637" w:type="pct"/>
                  <w:vAlign w:val="center"/>
                  <w:hideMark/>
                </w:tcPr>
                <w:p w14:paraId="22D33935" w14:textId="77777777" w:rsidR="001A311B" w:rsidRPr="00F97D59" w:rsidRDefault="001A311B" w:rsidP="001A311B">
                  <w:pPr>
                    <w:jc w:val="center"/>
                    <w:rPr>
                      <w:kern w:val="0"/>
                      <w:szCs w:val="21"/>
                    </w:rPr>
                  </w:pPr>
                  <w:r w:rsidRPr="00F97D59">
                    <w:rPr>
                      <w:kern w:val="0"/>
                      <w:szCs w:val="21"/>
                    </w:rPr>
                    <w:t>生物多样性及其生境中度敏感，土壤盐渍化轻度敏感。</w:t>
                  </w:r>
                </w:p>
              </w:tc>
            </w:tr>
            <w:tr w:rsidR="00F97D59" w:rsidRPr="00F97D59" w14:paraId="50D1D032" w14:textId="77777777" w:rsidTr="001A311B">
              <w:trPr>
                <w:trHeight w:val="340"/>
                <w:jc w:val="center"/>
              </w:trPr>
              <w:tc>
                <w:tcPr>
                  <w:tcW w:w="1363" w:type="pct"/>
                  <w:gridSpan w:val="2"/>
                  <w:vAlign w:val="center"/>
                  <w:hideMark/>
                </w:tcPr>
                <w:p w14:paraId="51B3AF31" w14:textId="77777777" w:rsidR="001A311B" w:rsidRPr="00F97D59" w:rsidRDefault="001A311B" w:rsidP="001A311B">
                  <w:pPr>
                    <w:jc w:val="center"/>
                    <w:rPr>
                      <w:kern w:val="0"/>
                      <w:szCs w:val="21"/>
                    </w:rPr>
                  </w:pPr>
                  <w:r w:rsidRPr="00F97D59">
                    <w:rPr>
                      <w:kern w:val="0"/>
                      <w:szCs w:val="21"/>
                    </w:rPr>
                    <w:t>保护目标</w:t>
                  </w:r>
                </w:p>
              </w:tc>
              <w:tc>
                <w:tcPr>
                  <w:tcW w:w="3637" w:type="pct"/>
                  <w:vAlign w:val="center"/>
                  <w:hideMark/>
                </w:tcPr>
                <w:p w14:paraId="7554C9E2" w14:textId="77777777" w:rsidR="001A311B" w:rsidRPr="00F97D59" w:rsidRDefault="001A311B" w:rsidP="001A311B">
                  <w:pPr>
                    <w:jc w:val="center"/>
                    <w:rPr>
                      <w:kern w:val="0"/>
                      <w:szCs w:val="21"/>
                    </w:rPr>
                  </w:pPr>
                  <w:r w:rsidRPr="00F97D59">
                    <w:rPr>
                      <w:kern w:val="0"/>
                      <w:szCs w:val="21"/>
                    </w:rPr>
                    <w:t>保护绿洲农田、保护城市大气和水环境质量、保护荒漠植被、保护农田土壤环境质量</w:t>
                  </w:r>
                </w:p>
              </w:tc>
            </w:tr>
            <w:tr w:rsidR="00F97D59" w:rsidRPr="00F97D59" w14:paraId="1C21B86C" w14:textId="77777777" w:rsidTr="001A311B">
              <w:trPr>
                <w:trHeight w:val="340"/>
                <w:jc w:val="center"/>
              </w:trPr>
              <w:tc>
                <w:tcPr>
                  <w:tcW w:w="1363" w:type="pct"/>
                  <w:gridSpan w:val="2"/>
                  <w:vAlign w:val="center"/>
                  <w:hideMark/>
                </w:tcPr>
                <w:p w14:paraId="1C2CF9FD" w14:textId="77777777" w:rsidR="001A311B" w:rsidRPr="00F97D59" w:rsidRDefault="001A311B" w:rsidP="001A311B">
                  <w:pPr>
                    <w:jc w:val="center"/>
                    <w:rPr>
                      <w:kern w:val="0"/>
                      <w:szCs w:val="21"/>
                    </w:rPr>
                  </w:pPr>
                  <w:r w:rsidRPr="00F97D59">
                    <w:rPr>
                      <w:kern w:val="0"/>
                      <w:szCs w:val="21"/>
                    </w:rPr>
                    <w:t>保护措施</w:t>
                  </w:r>
                </w:p>
              </w:tc>
              <w:tc>
                <w:tcPr>
                  <w:tcW w:w="3637" w:type="pct"/>
                  <w:vAlign w:val="center"/>
                  <w:hideMark/>
                </w:tcPr>
                <w:p w14:paraId="047F2100" w14:textId="77777777" w:rsidR="001A311B" w:rsidRPr="00F97D59" w:rsidRDefault="001A311B" w:rsidP="001A311B">
                  <w:pPr>
                    <w:jc w:val="center"/>
                    <w:rPr>
                      <w:kern w:val="0"/>
                      <w:szCs w:val="21"/>
                    </w:rPr>
                  </w:pPr>
                  <w:r w:rsidRPr="00F97D59">
                    <w:t>节水灌溉、严格控制地下水开采、污染物达标排放、提高城镇建设规划水平、控制城镇建设用地、荒漠草场禁牧休牧</w:t>
                  </w:r>
                  <w:r w:rsidRPr="00F97D59">
                    <w:t xml:space="preserve"> </w:t>
                  </w:r>
                  <w:r w:rsidRPr="00F97D59">
                    <w:t>、完善防护林体系、加强农田投入品的使用管理</w:t>
                  </w:r>
                </w:p>
              </w:tc>
            </w:tr>
            <w:tr w:rsidR="00F97D59" w:rsidRPr="00F97D59" w14:paraId="3EDC337A" w14:textId="77777777" w:rsidTr="001A311B">
              <w:trPr>
                <w:trHeight w:val="340"/>
                <w:jc w:val="center"/>
              </w:trPr>
              <w:tc>
                <w:tcPr>
                  <w:tcW w:w="1363" w:type="pct"/>
                  <w:gridSpan w:val="2"/>
                  <w:vAlign w:val="center"/>
                  <w:hideMark/>
                </w:tcPr>
                <w:p w14:paraId="54ACBC48" w14:textId="77777777" w:rsidR="001A311B" w:rsidRPr="00F97D59" w:rsidRDefault="001A311B" w:rsidP="001A311B">
                  <w:pPr>
                    <w:jc w:val="center"/>
                    <w:rPr>
                      <w:kern w:val="0"/>
                      <w:szCs w:val="21"/>
                    </w:rPr>
                  </w:pPr>
                  <w:r w:rsidRPr="00F97D59">
                    <w:rPr>
                      <w:kern w:val="0"/>
                      <w:szCs w:val="21"/>
                    </w:rPr>
                    <w:t>发展方向</w:t>
                  </w:r>
                </w:p>
              </w:tc>
              <w:tc>
                <w:tcPr>
                  <w:tcW w:w="3637" w:type="pct"/>
                  <w:vAlign w:val="center"/>
                  <w:hideMark/>
                </w:tcPr>
                <w:p w14:paraId="01C00714" w14:textId="77777777" w:rsidR="001A311B" w:rsidRPr="00F97D59" w:rsidRDefault="001A311B" w:rsidP="001A311B">
                  <w:pPr>
                    <w:jc w:val="center"/>
                    <w:rPr>
                      <w:kern w:val="0"/>
                      <w:szCs w:val="21"/>
                    </w:rPr>
                  </w:pPr>
                  <w:r w:rsidRPr="00F97D59">
                    <w:rPr>
                      <w:kern w:val="0"/>
                      <w:szCs w:val="21"/>
                    </w:rPr>
                    <w:t>发展优质高效农牧业，美化城市环境，建设健康、稳定的城乡生态系统与人居环境</w:t>
                  </w:r>
                </w:p>
              </w:tc>
            </w:tr>
          </w:tbl>
          <w:p w14:paraId="20AFA56B" w14:textId="103DFEE5" w:rsidR="001A311B" w:rsidRPr="00F97D59" w:rsidRDefault="001A311B" w:rsidP="001A311B">
            <w:pPr>
              <w:spacing w:line="460" w:lineRule="exact"/>
              <w:ind w:firstLineChars="200" w:firstLine="480"/>
              <w:rPr>
                <w:sz w:val="24"/>
              </w:rPr>
            </w:pPr>
            <w:r w:rsidRPr="00F97D59">
              <w:rPr>
                <w:sz w:val="24"/>
              </w:rPr>
              <w:t>本项目建设地点位于昌吉市大西渠镇</w:t>
            </w:r>
            <w:r w:rsidRPr="00F97D59">
              <w:rPr>
                <w:bCs/>
                <w:sz w:val="24"/>
                <w:lang w:bidi="en-US"/>
              </w:rPr>
              <w:t>玉堂村</w:t>
            </w:r>
            <w:r w:rsidRPr="00F97D59">
              <w:rPr>
                <w:sz w:val="24"/>
              </w:rPr>
              <w:t>，用地类型属于工业用地，项目区受人为活动影响，无大型野生动物分布，仅生存着小型啮齿类动物，如麻雀、燕子、野鼠类等。</w:t>
            </w:r>
          </w:p>
          <w:p w14:paraId="1A675FAA" w14:textId="77777777" w:rsidR="00C63CE6" w:rsidRPr="00F97D59" w:rsidRDefault="00C63CE6" w:rsidP="00AB2368">
            <w:pPr>
              <w:pStyle w:val="afc"/>
            </w:pPr>
          </w:p>
          <w:p w14:paraId="106F13CE" w14:textId="77777777" w:rsidR="00C63CE6" w:rsidRPr="00F97D59" w:rsidRDefault="00C63CE6" w:rsidP="00AB2368">
            <w:pPr>
              <w:pStyle w:val="afc"/>
            </w:pPr>
          </w:p>
          <w:p w14:paraId="6AD7B05B" w14:textId="5C63C210" w:rsidR="00C63CE6" w:rsidRPr="00F97D59" w:rsidRDefault="00C63CE6" w:rsidP="00AB2368">
            <w:pPr>
              <w:pStyle w:val="afc"/>
            </w:pPr>
          </w:p>
        </w:tc>
      </w:tr>
    </w:tbl>
    <w:p w14:paraId="29FD917C" w14:textId="621709E9" w:rsidR="00E77649" w:rsidRPr="00F97D59" w:rsidRDefault="00E77649" w:rsidP="00AC5E87">
      <w:pPr>
        <w:rPr>
          <w:kern w:val="0"/>
          <w:szCs w:val="21"/>
        </w:rPr>
        <w:sectPr w:rsidR="00E77649" w:rsidRPr="00F97D59" w:rsidSect="00743A2A">
          <w:footerReference w:type="default" r:id="rId23"/>
          <w:pgSz w:w="11907" w:h="16840"/>
          <w:pgMar w:top="1440" w:right="1080" w:bottom="1440" w:left="1080" w:header="851" w:footer="851" w:gutter="0"/>
          <w:cols w:space="720"/>
          <w:docGrid w:linePitch="312"/>
        </w:sectPr>
      </w:pPr>
      <w:r w:rsidRPr="00F97D59">
        <w:lastRenderedPageBreak/>
        <w:br w:type="page"/>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34"/>
        <w:gridCol w:w="9031"/>
      </w:tblGrid>
      <w:tr w:rsidR="00F97D59" w:rsidRPr="00F97D59" w14:paraId="2DCB1BBC" w14:textId="77777777" w:rsidTr="009613D3">
        <w:trPr>
          <w:trHeight w:val="1554"/>
          <w:jc w:val="center"/>
        </w:trPr>
        <w:tc>
          <w:tcPr>
            <w:tcW w:w="534" w:type="dxa"/>
            <w:vAlign w:val="center"/>
          </w:tcPr>
          <w:p w14:paraId="7C37CB7A" w14:textId="77777777" w:rsidR="009613D3" w:rsidRPr="00F97D59" w:rsidRDefault="009613D3" w:rsidP="009613D3">
            <w:pPr>
              <w:adjustRightInd w:val="0"/>
              <w:snapToGrid w:val="0"/>
              <w:jc w:val="center"/>
              <w:rPr>
                <w:kern w:val="0"/>
                <w:sz w:val="24"/>
                <w:szCs w:val="21"/>
              </w:rPr>
            </w:pPr>
            <w:r w:rsidRPr="00F97D59">
              <w:rPr>
                <w:kern w:val="0"/>
                <w:sz w:val="24"/>
                <w:szCs w:val="21"/>
              </w:rPr>
              <w:lastRenderedPageBreak/>
              <w:t>环境</w:t>
            </w:r>
          </w:p>
          <w:p w14:paraId="03860A86" w14:textId="77777777" w:rsidR="009613D3" w:rsidRPr="00F97D59" w:rsidRDefault="009613D3" w:rsidP="009613D3">
            <w:pPr>
              <w:adjustRightInd w:val="0"/>
              <w:snapToGrid w:val="0"/>
              <w:jc w:val="center"/>
              <w:rPr>
                <w:kern w:val="0"/>
                <w:sz w:val="24"/>
                <w:szCs w:val="21"/>
              </w:rPr>
            </w:pPr>
            <w:r w:rsidRPr="00F97D59">
              <w:rPr>
                <w:kern w:val="0"/>
                <w:sz w:val="24"/>
                <w:szCs w:val="21"/>
              </w:rPr>
              <w:t>保护</w:t>
            </w:r>
          </w:p>
          <w:p w14:paraId="5D86D8E7" w14:textId="484E6C41" w:rsidR="009613D3" w:rsidRPr="00F97D59" w:rsidRDefault="009613D3" w:rsidP="009613D3">
            <w:pPr>
              <w:adjustRightInd w:val="0"/>
              <w:snapToGrid w:val="0"/>
              <w:jc w:val="center"/>
              <w:rPr>
                <w:kern w:val="0"/>
                <w:sz w:val="24"/>
                <w:szCs w:val="21"/>
              </w:rPr>
            </w:pPr>
            <w:r w:rsidRPr="00F97D59">
              <w:rPr>
                <w:kern w:val="0"/>
                <w:sz w:val="24"/>
                <w:szCs w:val="21"/>
              </w:rPr>
              <w:t>目标</w:t>
            </w:r>
          </w:p>
        </w:tc>
        <w:tc>
          <w:tcPr>
            <w:tcW w:w="9031" w:type="dxa"/>
            <w:vAlign w:val="center"/>
          </w:tcPr>
          <w:p w14:paraId="039BCE96" w14:textId="357C755E" w:rsidR="009613D3" w:rsidRPr="00F97D59" w:rsidRDefault="009613D3" w:rsidP="009613D3">
            <w:pPr>
              <w:spacing w:line="480" w:lineRule="exact"/>
              <w:ind w:firstLineChars="200" w:firstLine="480"/>
              <w:rPr>
                <w:sz w:val="24"/>
              </w:rPr>
            </w:pPr>
            <w:r w:rsidRPr="00F97D59">
              <w:rPr>
                <w:sz w:val="24"/>
              </w:rPr>
              <w:t>本项目位于</w:t>
            </w:r>
            <w:r w:rsidR="00B9150A" w:rsidRPr="00F97D59">
              <w:rPr>
                <w:sz w:val="24"/>
              </w:rPr>
              <w:t>昌吉市大西渠镇玉堂村东北侧</w:t>
            </w:r>
            <w:r w:rsidR="00A95CCA" w:rsidRPr="00F97D59">
              <w:rPr>
                <w:sz w:val="24"/>
              </w:rPr>
              <w:t xml:space="preserve">1.2 </w:t>
            </w:r>
            <w:r w:rsidR="00B9150A" w:rsidRPr="00F97D59">
              <w:rPr>
                <w:sz w:val="24"/>
              </w:rPr>
              <w:t>km</w:t>
            </w:r>
            <w:r w:rsidR="00B9150A" w:rsidRPr="00F97D59">
              <w:rPr>
                <w:sz w:val="24"/>
              </w:rPr>
              <w:t>处</w:t>
            </w:r>
            <w:r w:rsidRPr="00F97D59">
              <w:rPr>
                <w:sz w:val="24"/>
              </w:rPr>
              <w:t>，</w:t>
            </w:r>
            <w:r w:rsidR="00B9150A" w:rsidRPr="00F97D59">
              <w:rPr>
                <w:bCs/>
                <w:sz w:val="24"/>
              </w:rPr>
              <w:t>项目区南侧为空地，西侧为新疆优源峰环境科技有限公司，北侧为昌吉市焰山乙炔厂，东侧为新疆展华冠宇金属制品有限公司</w:t>
            </w:r>
            <w:r w:rsidRPr="00F97D59">
              <w:rPr>
                <w:sz w:val="24"/>
              </w:rPr>
              <w:t>。根据现场调查，项目周边无地表水体；厂界外</w:t>
            </w:r>
            <w:r w:rsidRPr="00F97D59">
              <w:rPr>
                <w:sz w:val="24"/>
              </w:rPr>
              <w:t>500m</w:t>
            </w:r>
            <w:r w:rsidRPr="00F97D59">
              <w:rPr>
                <w:sz w:val="24"/>
              </w:rPr>
              <w:t>范围内无自然保护区、风景名胜区、居住区、文化区和农村地区中人群较集中的区域，无地下水集中式饮用水水源、热水、矿泉水、温泉等特殊地下水资源；厂界外</w:t>
            </w:r>
            <w:r w:rsidRPr="00F97D59">
              <w:rPr>
                <w:sz w:val="24"/>
              </w:rPr>
              <w:t>50m</w:t>
            </w:r>
            <w:r w:rsidR="00B9150A" w:rsidRPr="00F97D59">
              <w:rPr>
                <w:sz w:val="24"/>
              </w:rPr>
              <w:t>范围内无声环境保护目标</w:t>
            </w:r>
            <w:r w:rsidRPr="00F97D59">
              <w:rPr>
                <w:sz w:val="24"/>
              </w:rPr>
              <w:t>。本项目所在区域环境状况和项目特点，确定主要环境保护目标：</w:t>
            </w:r>
          </w:p>
          <w:p w14:paraId="0B510339" w14:textId="77777777" w:rsidR="009613D3" w:rsidRPr="00F97D59" w:rsidRDefault="009613D3" w:rsidP="009613D3">
            <w:pPr>
              <w:spacing w:line="480" w:lineRule="exact"/>
              <w:ind w:firstLineChars="200" w:firstLine="480"/>
              <w:rPr>
                <w:sz w:val="24"/>
              </w:rPr>
            </w:pPr>
            <w:r w:rsidRPr="00F97D59">
              <w:rPr>
                <w:sz w:val="24"/>
              </w:rPr>
              <w:t>（</w:t>
            </w:r>
            <w:r w:rsidRPr="00F97D59">
              <w:rPr>
                <w:sz w:val="24"/>
              </w:rPr>
              <w:t>1</w:t>
            </w:r>
            <w:r w:rsidRPr="00F97D59">
              <w:rPr>
                <w:sz w:val="24"/>
              </w:rPr>
              <w:t>）大气环境：确保项目所在区域的环境空气质量保持现有水平；</w:t>
            </w:r>
          </w:p>
          <w:p w14:paraId="3DF5540F" w14:textId="77777777" w:rsidR="009613D3" w:rsidRPr="00F97D59" w:rsidRDefault="009613D3" w:rsidP="009613D3">
            <w:pPr>
              <w:spacing w:line="480" w:lineRule="exact"/>
              <w:ind w:firstLineChars="200" w:firstLine="480"/>
              <w:rPr>
                <w:sz w:val="24"/>
              </w:rPr>
            </w:pPr>
            <w:r w:rsidRPr="00F97D59">
              <w:rPr>
                <w:sz w:val="24"/>
              </w:rPr>
              <w:t>（</w:t>
            </w:r>
            <w:r w:rsidRPr="00F97D59">
              <w:rPr>
                <w:sz w:val="24"/>
              </w:rPr>
              <w:t>2</w:t>
            </w:r>
            <w:r w:rsidRPr="00F97D59">
              <w:rPr>
                <w:sz w:val="24"/>
              </w:rPr>
              <w:t>）水环境：保护评价区域的水环境。根据项目主要的污染物特征和该区域的自然环境条件分析，保证不因项目建设而污染项目区地下水环境。确保项目区域地下水环境质量符合满足《地下水质量标准》（</w:t>
            </w:r>
            <w:r w:rsidRPr="00F97D59">
              <w:rPr>
                <w:sz w:val="24"/>
              </w:rPr>
              <w:t>GB/T14848-2017</w:t>
            </w:r>
            <w:r w:rsidRPr="00F97D59">
              <w:rPr>
                <w:sz w:val="24"/>
              </w:rPr>
              <w:t>）中的</w:t>
            </w:r>
            <w:r w:rsidRPr="00F97D59">
              <w:rPr>
                <w:rFonts w:ascii="宋体" w:hAnsi="宋体" w:cs="宋体" w:hint="eastAsia"/>
                <w:sz w:val="24"/>
              </w:rPr>
              <w:t>Ⅲ</w:t>
            </w:r>
            <w:r w:rsidRPr="00F97D59">
              <w:rPr>
                <w:sz w:val="24"/>
              </w:rPr>
              <w:t>类标准要求；</w:t>
            </w:r>
          </w:p>
          <w:p w14:paraId="07A69FB1" w14:textId="3163F360" w:rsidR="009613D3" w:rsidRPr="00F97D59" w:rsidRDefault="009613D3" w:rsidP="009613D3">
            <w:pPr>
              <w:spacing w:line="480" w:lineRule="exact"/>
              <w:ind w:firstLineChars="200" w:firstLine="480"/>
              <w:rPr>
                <w:sz w:val="24"/>
              </w:rPr>
            </w:pPr>
            <w:r w:rsidRPr="00F97D59">
              <w:rPr>
                <w:sz w:val="24"/>
              </w:rPr>
              <w:t>（</w:t>
            </w:r>
            <w:r w:rsidRPr="00F97D59">
              <w:rPr>
                <w:sz w:val="24"/>
              </w:rPr>
              <w:t>3</w:t>
            </w:r>
            <w:r w:rsidRPr="00F97D59">
              <w:rPr>
                <w:sz w:val="24"/>
              </w:rPr>
              <w:t>）声环境：重点控制运营期间噪声，确保项目区域声环境满足《声环境质量标准》（</w:t>
            </w:r>
            <w:r w:rsidRPr="00F97D59">
              <w:rPr>
                <w:sz w:val="24"/>
              </w:rPr>
              <w:t>GB3096-2008</w:t>
            </w:r>
            <w:r w:rsidRPr="00F97D59">
              <w:rPr>
                <w:sz w:val="24"/>
              </w:rPr>
              <w:t>）中</w:t>
            </w:r>
            <w:r w:rsidR="00A95CCA" w:rsidRPr="00F97D59">
              <w:rPr>
                <w:sz w:val="24"/>
              </w:rPr>
              <w:t>2</w:t>
            </w:r>
            <w:r w:rsidRPr="00F97D59">
              <w:rPr>
                <w:sz w:val="24"/>
              </w:rPr>
              <w:t>类标准要求；</w:t>
            </w:r>
          </w:p>
          <w:p w14:paraId="1E48ED6B" w14:textId="77777777" w:rsidR="009613D3" w:rsidRPr="00F97D59" w:rsidRDefault="009613D3" w:rsidP="009613D3">
            <w:pPr>
              <w:spacing w:line="480" w:lineRule="exact"/>
              <w:ind w:firstLineChars="200" w:firstLine="480"/>
              <w:rPr>
                <w:sz w:val="24"/>
              </w:rPr>
            </w:pPr>
            <w:r w:rsidRPr="00F97D59">
              <w:rPr>
                <w:sz w:val="24"/>
              </w:rPr>
              <w:t>（</w:t>
            </w:r>
            <w:r w:rsidRPr="00F97D59">
              <w:rPr>
                <w:sz w:val="24"/>
              </w:rPr>
              <w:t>4</w:t>
            </w:r>
            <w:r w:rsidRPr="00F97D59">
              <w:rPr>
                <w:sz w:val="24"/>
              </w:rPr>
              <w:t>）固体废物污染防治目标：确保本项目固体废物合理处置，最大限度地减小固体废物对周围环境的影响，避免二次污染。</w:t>
            </w:r>
          </w:p>
          <w:p w14:paraId="193BFFA5" w14:textId="6EC8EA79" w:rsidR="009613D3" w:rsidRPr="00F97D59" w:rsidRDefault="009613D3" w:rsidP="009613D3">
            <w:pPr>
              <w:spacing w:line="480" w:lineRule="exact"/>
              <w:ind w:firstLineChars="200" w:firstLine="480"/>
              <w:rPr>
                <w:sz w:val="24"/>
              </w:rPr>
            </w:pPr>
            <w:r w:rsidRPr="00F97D59">
              <w:rPr>
                <w:sz w:val="24"/>
              </w:rPr>
              <w:t>（</w:t>
            </w:r>
            <w:r w:rsidRPr="00F97D59">
              <w:rPr>
                <w:sz w:val="24"/>
              </w:rPr>
              <w:t>5</w:t>
            </w:r>
            <w:r w:rsidRPr="00F97D59">
              <w:rPr>
                <w:sz w:val="24"/>
              </w:rPr>
              <w:t>）景观、生态环境：保护区域自然生态系统的稳定性不受破坏，保证开发后生态系统基本稳定并呈良性循环。</w:t>
            </w:r>
          </w:p>
        </w:tc>
      </w:tr>
      <w:tr w:rsidR="00F97D59" w:rsidRPr="00F97D59" w14:paraId="5857DE46" w14:textId="77777777" w:rsidTr="00D35252">
        <w:trPr>
          <w:trHeight w:val="557"/>
          <w:jc w:val="center"/>
        </w:trPr>
        <w:tc>
          <w:tcPr>
            <w:tcW w:w="534" w:type="dxa"/>
            <w:tcMar>
              <w:left w:w="28" w:type="dxa"/>
              <w:right w:w="28" w:type="dxa"/>
            </w:tcMar>
            <w:vAlign w:val="center"/>
          </w:tcPr>
          <w:p w14:paraId="3FD8498B" w14:textId="77777777" w:rsidR="009613D3" w:rsidRPr="00F97D59" w:rsidRDefault="009613D3" w:rsidP="009613D3">
            <w:pPr>
              <w:adjustRightInd w:val="0"/>
              <w:snapToGrid w:val="0"/>
              <w:jc w:val="center"/>
              <w:rPr>
                <w:kern w:val="0"/>
                <w:sz w:val="24"/>
                <w:szCs w:val="21"/>
              </w:rPr>
            </w:pPr>
            <w:r w:rsidRPr="00F97D59">
              <w:rPr>
                <w:kern w:val="0"/>
                <w:sz w:val="24"/>
                <w:szCs w:val="21"/>
              </w:rPr>
              <w:t>污染</w:t>
            </w:r>
          </w:p>
          <w:p w14:paraId="678A2B3E" w14:textId="77777777" w:rsidR="009613D3" w:rsidRPr="00F97D59" w:rsidRDefault="009613D3" w:rsidP="009613D3">
            <w:pPr>
              <w:adjustRightInd w:val="0"/>
              <w:snapToGrid w:val="0"/>
              <w:jc w:val="center"/>
              <w:rPr>
                <w:kern w:val="0"/>
                <w:sz w:val="24"/>
                <w:szCs w:val="21"/>
              </w:rPr>
            </w:pPr>
            <w:r w:rsidRPr="00F97D59">
              <w:rPr>
                <w:kern w:val="0"/>
                <w:sz w:val="24"/>
                <w:szCs w:val="21"/>
              </w:rPr>
              <w:t>物排</w:t>
            </w:r>
          </w:p>
          <w:p w14:paraId="3AA9E0E3" w14:textId="77777777" w:rsidR="009613D3" w:rsidRPr="00F97D59" w:rsidRDefault="009613D3" w:rsidP="009613D3">
            <w:pPr>
              <w:adjustRightInd w:val="0"/>
              <w:snapToGrid w:val="0"/>
              <w:jc w:val="center"/>
              <w:rPr>
                <w:kern w:val="0"/>
                <w:sz w:val="24"/>
                <w:szCs w:val="21"/>
              </w:rPr>
            </w:pPr>
            <w:r w:rsidRPr="00F97D59">
              <w:rPr>
                <w:kern w:val="0"/>
                <w:sz w:val="24"/>
                <w:szCs w:val="21"/>
              </w:rPr>
              <w:t>放控</w:t>
            </w:r>
          </w:p>
          <w:p w14:paraId="22252581" w14:textId="77777777" w:rsidR="009613D3" w:rsidRPr="00F97D59" w:rsidRDefault="009613D3" w:rsidP="009613D3">
            <w:pPr>
              <w:adjustRightInd w:val="0"/>
              <w:snapToGrid w:val="0"/>
              <w:jc w:val="center"/>
              <w:rPr>
                <w:kern w:val="0"/>
                <w:sz w:val="24"/>
                <w:szCs w:val="21"/>
              </w:rPr>
            </w:pPr>
            <w:r w:rsidRPr="00F97D59">
              <w:rPr>
                <w:kern w:val="0"/>
                <w:sz w:val="24"/>
                <w:szCs w:val="21"/>
              </w:rPr>
              <w:t>制标</w:t>
            </w:r>
          </w:p>
          <w:p w14:paraId="061C92D2" w14:textId="77777777" w:rsidR="009613D3" w:rsidRPr="00F97D59" w:rsidRDefault="009613D3" w:rsidP="009613D3">
            <w:pPr>
              <w:adjustRightInd w:val="0"/>
              <w:snapToGrid w:val="0"/>
              <w:jc w:val="center"/>
              <w:rPr>
                <w:kern w:val="0"/>
                <w:szCs w:val="21"/>
              </w:rPr>
            </w:pPr>
            <w:r w:rsidRPr="00F97D59">
              <w:rPr>
                <w:kern w:val="0"/>
                <w:sz w:val="24"/>
                <w:szCs w:val="21"/>
              </w:rPr>
              <w:t>准</w:t>
            </w:r>
          </w:p>
        </w:tc>
        <w:tc>
          <w:tcPr>
            <w:tcW w:w="9031" w:type="dxa"/>
            <w:vAlign w:val="center"/>
          </w:tcPr>
          <w:p w14:paraId="1139244F" w14:textId="750C78CE" w:rsidR="009613D3" w:rsidRPr="00F97D59" w:rsidRDefault="009613D3" w:rsidP="009613D3">
            <w:pPr>
              <w:spacing w:line="480" w:lineRule="exact"/>
              <w:ind w:firstLineChars="200" w:firstLine="480"/>
              <w:rPr>
                <w:sz w:val="24"/>
              </w:rPr>
            </w:pPr>
            <w:r w:rsidRPr="00F97D59">
              <w:rPr>
                <w:sz w:val="24"/>
              </w:rPr>
              <w:t>1</w:t>
            </w:r>
            <w:r w:rsidRPr="00F97D59">
              <w:rPr>
                <w:sz w:val="24"/>
              </w:rPr>
              <w:t>、施工期噪声执行《建筑施工场界环境噪声排放标准》（</w:t>
            </w:r>
            <w:r w:rsidRPr="00F97D59">
              <w:rPr>
                <w:sz w:val="24"/>
              </w:rPr>
              <w:t>GB12523-2011</w:t>
            </w:r>
            <w:r w:rsidRPr="00F97D59">
              <w:rPr>
                <w:sz w:val="24"/>
              </w:rPr>
              <w:t>）中相关标准限值；运营期噪声执行《工业企业厂界环境噪声排放标准》（</w:t>
            </w:r>
            <w:r w:rsidRPr="00F97D59">
              <w:rPr>
                <w:sz w:val="24"/>
              </w:rPr>
              <w:t>GB12348-2008</w:t>
            </w:r>
            <w:r w:rsidRPr="00F97D59">
              <w:rPr>
                <w:sz w:val="24"/>
              </w:rPr>
              <w:t>）中</w:t>
            </w:r>
            <w:r w:rsidR="00F34443" w:rsidRPr="00F97D59">
              <w:rPr>
                <w:sz w:val="24"/>
              </w:rPr>
              <w:t>2</w:t>
            </w:r>
            <w:r w:rsidRPr="00F97D59">
              <w:rPr>
                <w:sz w:val="24"/>
              </w:rPr>
              <w:t>类标准具体标准值见表</w:t>
            </w:r>
            <w:r w:rsidR="00DF1753" w:rsidRPr="00F97D59">
              <w:rPr>
                <w:sz w:val="24"/>
              </w:rPr>
              <w:t>3-</w:t>
            </w:r>
            <w:r w:rsidR="00B60235" w:rsidRPr="00F97D59">
              <w:rPr>
                <w:sz w:val="24"/>
              </w:rPr>
              <w:t>9</w:t>
            </w:r>
            <w:r w:rsidRPr="00F97D59">
              <w:rPr>
                <w:sz w:val="24"/>
              </w:rPr>
              <w:t>。</w:t>
            </w:r>
          </w:p>
          <w:p w14:paraId="5832B002" w14:textId="5B1BBF6F" w:rsidR="009613D3" w:rsidRPr="00F97D59" w:rsidRDefault="009613D3" w:rsidP="009613D3">
            <w:pPr>
              <w:adjustRightInd w:val="0"/>
              <w:snapToGrid w:val="0"/>
              <w:ind w:firstLineChars="200" w:firstLine="420"/>
              <w:rPr>
                <w:rFonts w:eastAsia="黑体"/>
              </w:rPr>
            </w:pPr>
            <w:r w:rsidRPr="00F97D59">
              <w:rPr>
                <w:rFonts w:eastAsia="黑体"/>
              </w:rPr>
              <w:t>表</w:t>
            </w:r>
            <w:r w:rsidR="00775248" w:rsidRPr="00F97D59">
              <w:rPr>
                <w:rFonts w:eastAsia="黑体"/>
              </w:rPr>
              <w:t>3-</w:t>
            </w:r>
            <w:r w:rsidR="00B60235" w:rsidRPr="00F97D59">
              <w:rPr>
                <w:rFonts w:eastAsia="黑体"/>
              </w:rPr>
              <w:t>9</w:t>
            </w:r>
            <w:r w:rsidRPr="00F97D59">
              <w:rPr>
                <w:rFonts w:eastAsia="黑体"/>
              </w:rPr>
              <w:t xml:space="preserve">                        </w:t>
            </w:r>
            <w:r w:rsidRPr="00F97D59">
              <w:rPr>
                <w:rFonts w:eastAsia="黑体"/>
              </w:rPr>
              <w:t>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06"/>
              <w:gridCol w:w="1550"/>
              <w:gridCol w:w="4395"/>
            </w:tblGrid>
            <w:tr w:rsidR="00F97D59" w:rsidRPr="00F97D59" w14:paraId="6F09A465" w14:textId="77777777" w:rsidTr="005432B5">
              <w:trPr>
                <w:trHeight w:val="340"/>
                <w:jc w:val="center"/>
              </w:trPr>
              <w:tc>
                <w:tcPr>
                  <w:tcW w:w="655" w:type="pct"/>
                  <w:vAlign w:val="center"/>
                  <w:hideMark/>
                </w:tcPr>
                <w:p w14:paraId="2B97173E" w14:textId="77777777" w:rsidR="009613D3" w:rsidRPr="00F97D59" w:rsidRDefault="009613D3" w:rsidP="009613D3">
                  <w:pPr>
                    <w:jc w:val="center"/>
                    <w:rPr>
                      <w:szCs w:val="21"/>
                    </w:rPr>
                  </w:pPr>
                  <w:r w:rsidRPr="00F97D59">
                    <w:rPr>
                      <w:szCs w:val="21"/>
                    </w:rPr>
                    <w:t>时期</w:t>
                  </w:r>
                </w:p>
              </w:tc>
              <w:tc>
                <w:tcPr>
                  <w:tcW w:w="969" w:type="pct"/>
                  <w:vAlign w:val="center"/>
                  <w:hideMark/>
                </w:tcPr>
                <w:p w14:paraId="5E63692F" w14:textId="77777777" w:rsidR="009613D3" w:rsidRPr="00F97D59" w:rsidRDefault="009613D3" w:rsidP="009613D3">
                  <w:pPr>
                    <w:jc w:val="center"/>
                    <w:rPr>
                      <w:szCs w:val="21"/>
                    </w:rPr>
                  </w:pPr>
                  <w:r w:rsidRPr="00F97D59">
                    <w:rPr>
                      <w:bCs/>
                      <w:kern w:val="0"/>
                      <w:szCs w:val="21"/>
                    </w:rPr>
                    <w:t>昼间</w:t>
                  </w:r>
                  <w:r w:rsidRPr="00F97D59">
                    <w:rPr>
                      <w:bCs/>
                      <w:kern w:val="0"/>
                      <w:szCs w:val="21"/>
                    </w:rPr>
                    <w:t>/dB</w:t>
                  </w:r>
                  <w:r w:rsidRPr="00F97D59">
                    <w:rPr>
                      <w:bCs/>
                      <w:kern w:val="0"/>
                      <w:szCs w:val="21"/>
                    </w:rPr>
                    <w:t>（</w:t>
                  </w:r>
                  <w:r w:rsidRPr="00F97D59">
                    <w:rPr>
                      <w:bCs/>
                      <w:kern w:val="0"/>
                      <w:szCs w:val="21"/>
                    </w:rPr>
                    <w:t>A</w:t>
                  </w:r>
                  <w:r w:rsidRPr="00F97D59">
                    <w:rPr>
                      <w:bCs/>
                      <w:kern w:val="0"/>
                      <w:szCs w:val="21"/>
                    </w:rPr>
                    <w:t>）</w:t>
                  </w:r>
                </w:p>
              </w:tc>
              <w:tc>
                <w:tcPr>
                  <w:tcW w:w="880" w:type="pct"/>
                  <w:vAlign w:val="center"/>
                  <w:hideMark/>
                </w:tcPr>
                <w:p w14:paraId="26C70ABD" w14:textId="77777777" w:rsidR="009613D3" w:rsidRPr="00F97D59" w:rsidRDefault="009613D3" w:rsidP="009613D3">
                  <w:pPr>
                    <w:jc w:val="center"/>
                    <w:rPr>
                      <w:szCs w:val="21"/>
                    </w:rPr>
                  </w:pPr>
                  <w:r w:rsidRPr="00F97D59">
                    <w:rPr>
                      <w:bCs/>
                      <w:kern w:val="0"/>
                      <w:szCs w:val="21"/>
                    </w:rPr>
                    <w:t>夜间</w:t>
                  </w:r>
                  <w:r w:rsidRPr="00F97D59">
                    <w:rPr>
                      <w:bCs/>
                      <w:kern w:val="0"/>
                      <w:szCs w:val="21"/>
                    </w:rPr>
                    <w:t>/dB</w:t>
                  </w:r>
                  <w:r w:rsidRPr="00F97D59">
                    <w:rPr>
                      <w:bCs/>
                      <w:kern w:val="0"/>
                      <w:szCs w:val="21"/>
                    </w:rPr>
                    <w:t>（</w:t>
                  </w:r>
                  <w:r w:rsidRPr="00F97D59">
                    <w:rPr>
                      <w:bCs/>
                      <w:kern w:val="0"/>
                      <w:szCs w:val="21"/>
                    </w:rPr>
                    <w:t>A</w:t>
                  </w:r>
                  <w:r w:rsidRPr="00F97D59">
                    <w:rPr>
                      <w:bCs/>
                      <w:kern w:val="0"/>
                      <w:szCs w:val="21"/>
                    </w:rPr>
                    <w:t>）</w:t>
                  </w:r>
                </w:p>
              </w:tc>
              <w:tc>
                <w:tcPr>
                  <w:tcW w:w="2496" w:type="pct"/>
                  <w:vAlign w:val="center"/>
                </w:tcPr>
                <w:p w14:paraId="3CF3C642" w14:textId="77777777" w:rsidR="009613D3" w:rsidRPr="00F97D59" w:rsidRDefault="009613D3" w:rsidP="009613D3">
                  <w:pPr>
                    <w:jc w:val="center"/>
                    <w:rPr>
                      <w:bCs/>
                      <w:kern w:val="0"/>
                      <w:szCs w:val="21"/>
                    </w:rPr>
                  </w:pPr>
                  <w:r w:rsidRPr="00F97D59">
                    <w:rPr>
                      <w:bCs/>
                      <w:kern w:val="0"/>
                      <w:szCs w:val="21"/>
                    </w:rPr>
                    <w:t>标准</w:t>
                  </w:r>
                </w:p>
              </w:tc>
            </w:tr>
            <w:tr w:rsidR="00F97D59" w:rsidRPr="00F97D59" w14:paraId="204BF1F6" w14:textId="77777777" w:rsidTr="005432B5">
              <w:trPr>
                <w:trHeight w:val="340"/>
                <w:jc w:val="center"/>
              </w:trPr>
              <w:tc>
                <w:tcPr>
                  <w:tcW w:w="655" w:type="pct"/>
                  <w:vAlign w:val="center"/>
                  <w:hideMark/>
                </w:tcPr>
                <w:p w14:paraId="5FF4AF66" w14:textId="77777777" w:rsidR="009613D3" w:rsidRPr="00F97D59" w:rsidRDefault="009613D3" w:rsidP="009613D3">
                  <w:pPr>
                    <w:jc w:val="center"/>
                    <w:rPr>
                      <w:szCs w:val="21"/>
                    </w:rPr>
                  </w:pPr>
                  <w:r w:rsidRPr="00F97D59">
                    <w:rPr>
                      <w:szCs w:val="21"/>
                    </w:rPr>
                    <w:t>施工期</w:t>
                  </w:r>
                </w:p>
              </w:tc>
              <w:tc>
                <w:tcPr>
                  <w:tcW w:w="969" w:type="pct"/>
                  <w:vAlign w:val="center"/>
                  <w:hideMark/>
                </w:tcPr>
                <w:p w14:paraId="48F9CDDF" w14:textId="77777777" w:rsidR="009613D3" w:rsidRPr="00F97D59" w:rsidRDefault="009613D3" w:rsidP="009613D3">
                  <w:pPr>
                    <w:jc w:val="center"/>
                    <w:rPr>
                      <w:szCs w:val="21"/>
                    </w:rPr>
                  </w:pPr>
                  <w:r w:rsidRPr="00F97D59">
                    <w:rPr>
                      <w:szCs w:val="21"/>
                    </w:rPr>
                    <w:t>70</w:t>
                  </w:r>
                </w:p>
              </w:tc>
              <w:tc>
                <w:tcPr>
                  <w:tcW w:w="880" w:type="pct"/>
                  <w:vAlign w:val="center"/>
                  <w:hideMark/>
                </w:tcPr>
                <w:p w14:paraId="325BBA7B" w14:textId="77777777" w:rsidR="009613D3" w:rsidRPr="00F97D59" w:rsidRDefault="009613D3" w:rsidP="009613D3">
                  <w:pPr>
                    <w:jc w:val="center"/>
                    <w:rPr>
                      <w:szCs w:val="21"/>
                    </w:rPr>
                  </w:pPr>
                  <w:r w:rsidRPr="00F97D59">
                    <w:rPr>
                      <w:szCs w:val="21"/>
                    </w:rPr>
                    <w:t>55</w:t>
                  </w:r>
                </w:p>
              </w:tc>
              <w:tc>
                <w:tcPr>
                  <w:tcW w:w="2496" w:type="pct"/>
                  <w:vAlign w:val="center"/>
                </w:tcPr>
                <w:p w14:paraId="040DCBB1" w14:textId="3BE4D424" w:rsidR="009613D3" w:rsidRPr="00F97D59" w:rsidRDefault="009613D3" w:rsidP="009613D3">
                  <w:pPr>
                    <w:jc w:val="center"/>
                    <w:rPr>
                      <w:szCs w:val="21"/>
                    </w:rPr>
                  </w:pPr>
                  <w:r w:rsidRPr="00F97D59">
                    <w:rPr>
                      <w:szCs w:val="21"/>
                    </w:rPr>
                    <w:t>《建筑施工场界环境噪声排放标准》（</w:t>
                  </w:r>
                  <w:r w:rsidRPr="00F97D59">
                    <w:rPr>
                      <w:szCs w:val="21"/>
                    </w:rPr>
                    <w:t>GB12523-2011</w:t>
                  </w:r>
                  <w:r w:rsidRPr="00F97D59">
                    <w:rPr>
                      <w:szCs w:val="21"/>
                    </w:rPr>
                    <w:t>）中相关标准限值</w:t>
                  </w:r>
                </w:p>
              </w:tc>
            </w:tr>
            <w:tr w:rsidR="00F97D59" w:rsidRPr="00F97D59" w14:paraId="704BA0BF" w14:textId="77777777" w:rsidTr="005432B5">
              <w:trPr>
                <w:trHeight w:val="340"/>
                <w:jc w:val="center"/>
              </w:trPr>
              <w:tc>
                <w:tcPr>
                  <w:tcW w:w="655" w:type="pct"/>
                  <w:vAlign w:val="center"/>
                  <w:hideMark/>
                </w:tcPr>
                <w:p w14:paraId="1C8E27BC" w14:textId="77777777" w:rsidR="009613D3" w:rsidRPr="00F97D59" w:rsidRDefault="009613D3" w:rsidP="009613D3">
                  <w:pPr>
                    <w:jc w:val="center"/>
                    <w:rPr>
                      <w:szCs w:val="21"/>
                    </w:rPr>
                  </w:pPr>
                  <w:r w:rsidRPr="00F97D59">
                    <w:rPr>
                      <w:szCs w:val="21"/>
                    </w:rPr>
                    <w:t>运营期</w:t>
                  </w:r>
                </w:p>
              </w:tc>
              <w:tc>
                <w:tcPr>
                  <w:tcW w:w="969" w:type="pct"/>
                  <w:vAlign w:val="center"/>
                  <w:hideMark/>
                </w:tcPr>
                <w:p w14:paraId="14972813" w14:textId="1E355BF9" w:rsidR="009613D3" w:rsidRPr="00F97D59" w:rsidRDefault="009613D3" w:rsidP="00F34443">
                  <w:pPr>
                    <w:jc w:val="center"/>
                    <w:rPr>
                      <w:szCs w:val="21"/>
                    </w:rPr>
                  </w:pPr>
                  <w:r w:rsidRPr="00F97D59">
                    <w:rPr>
                      <w:szCs w:val="21"/>
                    </w:rPr>
                    <w:t>6</w:t>
                  </w:r>
                  <w:r w:rsidR="00F34443" w:rsidRPr="00F97D59">
                    <w:rPr>
                      <w:szCs w:val="21"/>
                    </w:rPr>
                    <w:t>0</w:t>
                  </w:r>
                </w:p>
              </w:tc>
              <w:tc>
                <w:tcPr>
                  <w:tcW w:w="880" w:type="pct"/>
                  <w:vAlign w:val="center"/>
                  <w:hideMark/>
                </w:tcPr>
                <w:p w14:paraId="05E90D0A" w14:textId="0F978755" w:rsidR="009613D3" w:rsidRPr="00F97D59" w:rsidRDefault="009613D3" w:rsidP="00F34443">
                  <w:pPr>
                    <w:jc w:val="center"/>
                    <w:rPr>
                      <w:szCs w:val="21"/>
                    </w:rPr>
                  </w:pPr>
                  <w:r w:rsidRPr="00F97D59">
                    <w:rPr>
                      <w:szCs w:val="21"/>
                    </w:rPr>
                    <w:t>5</w:t>
                  </w:r>
                  <w:r w:rsidR="00F34443" w:rsidRPr="00F97D59">
                    <w:rPr>
                      <w:szCs w:val="21"/>
                    </w:rPr>
                    <w:t>0</w:t>
                  </w:r>
                </w:p>
              </w:tc>
              <w:tc>
                <w:tcPr>
                  <w:tcW w:w="2496" w:type="pct"/>
                  <w:vAlign w:val="center"/>
                </w:tcPr>
                <w:p w14:paraId="58A5EB95" w14:textId="3D72FFA0" w:rsidR="009613D3" w:rsidRPr="00F97D59" w:rsidRDefault="009613D3" w:rsidP="00F34443">
                  <w:pPr>
                    <w:jc w:val="center"/>
                    <w:rPr>
                      <w:szCs w:val="21"/>
                    </w:rPr>
                  </w:pPr>
                  <w:r w:rsidRPr="00F97D59">
                    <w:rPr>
                      <w:szCs w:val="21"/>
                    </w:rPr>
                    <w:t>《工业企业厂界环境噪声排放标准》（</w:t>
                  </w:r>
                  <w:r w:rsidRPr="00F97D59">
                    <w:rPr>
                      <w:szCs w:val="21"/>
                    </w:rPr>
                    <w:t>GB12348-2008</w:t>
                  </w:r>
                  <w:r w:rsidRPr="00F97D59">
                    <w:rPr>
                      <w:szCs w:val="21"/>
                    </w:rPr>
                    <w:t>）中</w:t>
                  </w:r>
                  <w:r w:rsidR="00F34443" w:rsidRPr="00F97D59">
                    <w:rPr>
                      <w:szCs w:val="21"/>
                    </w:rPr>
                    <w:t>2</w:t>
                  </w:r>
                  <w:r w:rsidRPr="00F97D59">
                    <w:rPr>
                      <w:szCs w:val="21"/>
                    </w:rPr>
                    <w:t>类标准</w:t>
                  </w:r>
                </w:p>
              </w:tc>
            </w:tr>
          </w:tbl>
          <w:p w14:paraId="05DE86E2" w14:textId="655F2294" w:rsidR="009613D3" w:rsidRPr="00F97D59" w:rsidRDefault="009613D3" w:rsidP="009613D3">
            <w:pPr>
              <w:spacing w:line="480" w:lineRule="exact"/>
              <w:ind w:firstLineChars="200" w:firstLine="480"/>
              <w:rPr>
                <w:sz w:val="24"/>
              </w:rPr>
            </w:pPr>
            <w:r w:rsidRPr="00F97D59">
              <w:rPr>
                <w:sz w:val="24"/>
              </w:rPr>
              <w:t>2</w:t>
            </w:r>
            <w:r w:rsidRPr="00F97D59">
              <w:rPr>
                <w:sz w:val="24"/>
              </w:rPr>
              <w:t>、非甲烷总烃</w:t>
            </w:r>
            <w:r w:rsidR="00BA0BF8" w:rsidRPr="00F97D59">
              <w:rPr>
                <w:sz w:val="24"/>
              </w:rPr>
              <w:t>和颗粒物</w:t>
            </w:r>
            <w:r w:rsidRPr="00F97D59">
              <w:rPr>
                <w:sz w:val="24"/>
              </w:rPr>
              <w:t>厂界无组织执行《大气污染物综合排放标准》（</w:t>
            </w:r>
            <w:r w:rsidRPr="00F97D59">
              <w:rPr>
                <w:sz w:val="24"/>
              </w:rPr>
              <w:t>GB16297-1996</w:t>
            </w:r>
            <w:r w:rsidRPr="00F97D59">
              <w:rPr>
                <w:sz w:val="24"/>
              </w:rPr>
              <w:t>）表</w:t>
            </w:r>
            <w:r w:rsidRPr="00F97D59">
              <w:rPr>
                <w:sz w:val="24"/>
              </w:rPr>
              <w:t>2</w:t>
            </w:r>
            <w:r w:rsidRPr="00F97D59">
              <w:rPr>
                <w:sz w:val="24"/>
              </w:rPr>
              <w:t>新污染源大气污染物排放限值；厂</w:t>
            </w:r>
            <w:r w:rsidR="00826DA2" w:rsidRPr="00F97D59">
              <w:rPr>
                <w:sz w:val="24"/>
              </w:rPr>
              <w:t>房外</w:t>
            </w:r>
            <w:r w:rsidRPr="00F97D59">
              <w:rPr>
                <w:sz w:val="24"/>
              </w:rPr>
              <w:t>有机废气执行《挥发性有机物无组织排放控制标准》</w:t>
            </w:r>
            <w:r w:rsidRPr="00F97D59">
              <w:rPr>
                <w:sz w:val="24"/>
              </w:rPr>
              <w:t>(GB37822-2019)</w:t>
            </w:r>
            <w:r w:rsidRPr="00F97D59">
              <w:rPr>
                <w:sz w:val="24"/>
              </w:rPr>
              <w:t>中厂区内</w:t>
            </w:r>
            <w:r w:rsidRPr="00F97D59">
              <w:rPr>
                <w:sz w:val="24"/>
              </w:rPr>
              <w:t>VOCs</w:t>
            </w:r>
            <w:r w:rsidRPr="00F97D59">
              <w:rPr>
                <w:sz w:val="24"/>
              </w:rPr>
              <w:t>无组织限值要求。具体见表</w:t>
            </w:r>
            <w:r w:rsidR="00775248" w:rsidRPr="00F97D59">
              <w:rPr>
                <w:sz w:val="24"/>
              </w:rPr>
              <w:t>3-1</w:t>
            </w:r>
            <w:r w:rsidR="00B60235" w:rsidRPr="00F97D59">
              <w:rPr>
                <w:sz w:val="24"/>
              </w:rPr>
              <w:t>0</w:t>
            </w:r>
            <w:r w:rsidRPr="00F97D59">
              <w:rPr>
                <w:sz w:val="24"/>
              </w:rPr>
              <w:t>、</w:t>
            </w:r>
            <w:r w:rsidRPr="00F97D59">
              <w:rPr>
                <w:sz w:val="24"/>
              </w:rPr>
              <w:t>3-</w:t>
            </w:r>
            <w:r w:rsidR="00775248" w:rsidRPr="00F97D59">
              <w:rPr>
                <w:sz w:val="24"/>
              </w:rPr>
              <w:t>1</w:t>
            </w:r>
            <w:r w:rsidR="00B60235" w:rsidRPr="00F97D59">
              <w:rPr>
                <w:sz w:val="24"/>
              </w:rPr>
              <w:t>1</w:t>
            </w:r>
            <w:r w:rsidRPr="00F97D59">
              <w:rPr>
                <w:sz w:val="24"/>
              </w:rPr>
              <w:t>。</w:t>
            </w:r>
          </w:p>
          <w:p w14:paraId="44E931B7" w14:textId="567065BD" w:rsidR="009613D3" w:rsidRPr="00F97D59" w:rsidRDefault="009613D3" w:rsidP="009613D3">
            <w:pPr>
              <w:adjustRightInd w:val="0"/>
              <w:snapToGrid w:val="0"/>
              <w:ind w:firstLineChars="200" w:firstLine="420"/>
              <w:rPr>
                <w:rFonts w:eastAsia="黑体"/>
              </w:rPr>
            </w:pPr>
            <w:r w:rsidRPr="00F97D59">
              <w:rPr>
                <w:rFonts w:eastAsia="黑体"/>
              </w:rPr>
              <w:t>表</w:t>
            </w:r>
            <w:r w:rsidR="00775248" w:rsidRPr="00F97D59">
              <w:rPr>
                <w:rFonts w:eastAsia="黑体"/>
              </w:rPr>
              <w:t>3-1</w:t>
            </w:r>
            <w:r w:rsidR="00B60235" w:rsidRPr="00F97D59">
              <w:rPr>
                <w:rFonts w:eastAsia="黑体"/>
              </w:rPr>
              <w:t>0</w:t>
            </w:r>
            <w:r w:rsidRPr="00F97D59">
              <w:rPr>
                <w:rFonts w:eastAsia="黑体"/>
              </w:rPr>
              <w:t xml:space="preserve">                  </w:t>
            </w:r>
            <w:r w:rsidRPr="00F97D59">
              <w:rPr>
                <w:rFonts w:eastAsia="黑体"/>
              </w:rPr>
              <w:t>废气污染物排放浓度限值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3032"/>
              <w:gridCol w:w="3885"/>
            </w:tblGrid>
            <w:tr w:rsidR="00F97D59" w:rsidRPr="00F97D59" w14:paraId="6CAE2754" w14:textId="77777777" w:rsidTr="00BA0BF8">
              <w:trPr>
                <w:trHeight w:val="342"/>
                <w:jc w:val="center"/>
              </w:trPr>
              <w:tc>
                <w:tcPr>
                  <w:tcW w:w="1072" w:type="pct"/>
                  <w:vAlign w:val="center"/>
                  <w:hideMark/>
                </w:tcPr>
                <w:p w14:paraId="41251A5D" w14:textId="77777777" w:rsidR="00BA0BF8" w:rsidRPr="00F97D59" w:rsidRDefault="00BA0BF8" w:rsidP="009613D3">
                  <w:pPr>
                    <w:overflowPunct w:val="0"/>
                    <w:jc w:val="center"/>
                    <w:rPr>
                      <w:kern w:val="0"/>
                      <w:szCs w:val="21"/>
                    </w:rPr>
                  </w:pPr>
                  <w:r w:rsidRPr="00F97D59">
                    <w:rPr>
                      <w:kern w:val="0"/>
                      <w:szCs w:val="21"/>
                    </w:rPr>
                    <w:t>污染物</w:t>
                  </w:r>
                </w:p>
              </w:tc>
              <w:tc>
                <w:tcPr>
                  <w:tcW w:w="1722" w:type="pct"/>
                  <w:vAlign w:val="center"/>
                  <w:hideMark/>
                </w:tcPr>
                <w:p w14:paraId="5D3D23FA" w14:textId="28A8B963" w:rsidR="00BA0BF8" w:rsidRPr="00F97D59" w:rsidRDefault="00BA0BF8" w:rsidP="009613D3">
                  <w:pPr>
                    <w:overflowPunct w:val="0"/>
                    <w:jc w:val="center"/>
                    <w:rPr>
                      <w:kern w:val="0"/>
                      <w:szCs w:val="21"/>
                    </w:rPr>
                  </w:pPr>
                  <w:r w:rsidRPr="00F97D59">
                    <w:rPr>
                      <w:kern w:val="0"/>
                      <w:szCs w:val="21"/>
                    </w:rPr>
                    <w:t>无组织企业边界大气污染物浓度限值（</w:t>
                  </w:r>
                  <w:r w:rsidRPr="00F97D59">
                    <w:rPr>
                      <w:kern w:val="0"/>
                      <w:szCs w:val="21"/>
                    </w:rPr>
                    <w:t>mg/m</w:t>
                  </w:r>
                  <w:r w:rsidRPr="00F97D59">
                    <w:rPr>
                      <w:kern w:val="0"/>
                      <w:szCs w:val="21"/>
                      <w:vertAlign w:val="superscript"/>
                    </w:rPr>
                    <w:t>3</w:t>
                  </w:r>
                  <w:r w:rsidRPr="00F97D59">
                    <w:rPr>
                      <w:kern w:val="0"/>
                      <w:szCs w:val="21"/>
                    </w:rPr>
                    <w:t>）</w:t>
                  </w:r>
                </w:p>
              </w:tc>
              <w:tc>
                <w:tcPr>
                  <w:tcW w:w="2206" w:type="pct"/>
                  <w:vAlign w:val="center"/>
                  <w:hideMark/>
                </w:tcPr>
                <w:p w14:paraId="0D9A1F44" w14:textId="77777777" w:rsidR="00BA0BF8" w:rsidRPr="00F97D59" w:rsidRDefault="00BA0BF8" w:rsidP="009613D3">
                  <w:pPr>
                    <w:overflowPunct w:val="0"/>
                    <w:jc w:val="center"/>
                    <w:rPr>
                      <w:kern w:val="0"/>
                      <w:szCs w:val="21"/>
                    </w:rPr>
                  </w:pPr>
                  <w:r w:rsidRPr="00F97D59">
                    <w:rPr>
                      <w:kern w:val="0"/>
                      <w:szCs w:val="21"/>
                    </w:rPr>
                    <w:t>标准来源</w:t>
                  </w:r>
                </w:p>
              </w:tc>
            </w:tr>
            <w:tr w:rsidR="00F97D59" w:rsidRPr="00F97D59" w14:paraId="2DB2F272" w14:textId="77777777" w:rsidTr="00BA0BF8">
              <w:trPr>
                <w:trHeight w:val="669"/>
                <w:jc w:val="center"/>
              </w:trPr>
              <w:tc>
                <w:tcPr>
                  <w:tcW w:w="1072" w:type="pct"/>
                  <w:vAlign w:val="center"/>
                  <w:hideMark/>
                </w:tcPr>
                <w:p w14:paraId="7027A11F" w14:textId="77777777" w:rsidR="00BA0BF8" w:rsidRPr="00F97D59" w:rsidRDefault="00BA0BF8" w:rsidP="009613D3">
                  <w:pPr>
                    <w:overflowPunct w:val="0"/>
                    <w:jc w:val="center"/>
                    <w:rPr>
                      <w:kern w:val="0"/>
                      <w:szCs w:val="21"/>
                    </w:rPr>
                  </w:pPr>
                  <w:r w:rsidRPr="00F97D59">
                    <w:rPr>
                      <w:kern w:val="0"/>
                      <w:szCs w:val="21"/>
                    </w:rPr>
                    <w:lastRenderedPageBreak/>
                    <w:t>非甲烷总烃</w:t>
                  </w:r>
                </w:p>
              </w:tc>
              <w:tc>
                <w:tcPr>
                  <w:tcW w:w="1722" w:type="pct"/>
                  <w:vAlign w:val="center"/>
                  <w:hideMark/>
                </w:tcPr>
                <w:p w14:paraId="7DB28FFA" w14:textId="0FA239CB" w:rsidR="00BA0BF8" w:rsidRPr="00F97D59" w:rsidRDefault="00BA0BF8" w:rsidP="009613D3">
                  <w:pPr>
                    <w:overflowPunct w:val="0"/>
                    <w:jc w:val="center"/>
                    <w:rPr>
                      <w:kern w:val="0"/>
                      <w:szCs w:val="21"/>
                    </w:rPr>
                  </w:pPr>
                  <w:r w:rsidRPr="00F97D59">
                    <w:rPr>
                      <w:kern w:val="0"/>
                      <w:szCs w:val="21"/>
                    </w:rPr>
                    <w:t>4.0</w:t>
                  </w:r>
                </w:p>
              </w:tc>
              <w:tc>
                <w:tcPr>
                  <w:tcW w:w="2206" w:type="pct"/>
                  <w:vMerge w:val="restart"/>
                  <w:vAlign w:val="center"/>
                  <w:hideMark/>
                </w:tcPr>
                <w:p w14:paraId="464A5BDC" w14:textId="7721DF57" w:rsidR="00BA0BF8" w:rsidRPr="00F97D59" w:rsidRDefault="00BA0BF8" w:rsidP="009613D3">
                  <w:pPr>
                    <w:pStyle w:val="Default"/>
                    <w:jc w:val="center"/>
                    <w:rPr>
                      <w:rFonts w:ascii="Times New Roman" w:cs="Times New Roman"/>
                      <w:color w:val="auto"/>
                      <w:szCs w:val="21"/>
                    </w:rPr>
                  </w:pPr>
                  <w:r w:rsidRPr="00F97D59">
                    <w:rPr>
                      <w:rFonts w:ascii="Times New Roman" w:cs="Times New Roman"/>
                      <w:color w:val="auto"/>
                      <w:kern w:val="2"/>
                      <w:sz w:val="21"/>
                      <w:szCs w:val="21"/>
                    </w:rPr>
                    <w:t>《大气污染物综合排放标准》（</w:t>
                  </w:r>
                  <w:r w:rsidRPr="00F97D59">
                    <w:rPr>
                      <w:rFonts w:ascii="Times New Roman" w:cs="Times New Roman"/>
                      <w:color w:val="auto"/>
                      <w:kern w:val="2"/>
                      <w:sz w:val="21"/>
                      <w:szCs w:val="21"/>
                    </w:rPr>
                    <w:t>GB16297-1996</w:t>
                  </w:r>
                  <w:r w:rsidRPr="00F97D59">
                    <w:rPr>
                      <w:rFonts w:ascii="Times New Roman" w:cs="Times New Roman"/>
                      <w:color w:val="auto"/>
                      <w:kern w:val="2"/>
                      <w:sz w:val="21"/>
                      <w:szCs w:val="21"/>
                    </w:rPr>
                    <w:t>）表</w:t>
                  </w:r>
                  <w:r w:rsidRPr="00F97D59">
                    <w:rPr>
                      <w:rFonts w:ascii="Times New Roman" w:cs="Times New Roman"/>
                      <w:color w:val="auto"/>
                      <w:kern w:val="2"/>
                      <w:sz w:val="21"/>
                      <w:szCs w:val="21"/>
                    </w:rPr>
                    <w:t>2</w:t>
                  </w:r>
                  <w:r w:rsidRPr="00F97D59">
                    <w:rPr>
                      <w:rFonts w:ascii="Times New Roman" w:cs="Times New Roman"/>
                      <w:color w:val="auto"/>
                      <w:kern w:val="2"/>
                      <w:sz w:val="21"/>
                      <w:szCs w:val="21"/>
                    </w:rPr>
                    <w:t>新污染源大气污染物排放限值</w:t>
                  </w:r>
                </w:p>
              </w:tc>
            </w:tr>
            <w:tr w:rsidR="00F97D59" w:rsidRPr="00F97D59" w14:paraId="0ED4EB75" w14:textId="77777777" w:rsidTr="00BA0BF8">
              <w:trPr>
                <w:trHeight w:val="342"/>
                <w:jc w:val="center"/>
              </w:trPr>
              <w:tc>
                <w:tcPr>
                  <w:tcW w:w="1072" w:type="pct"/>
                  <w:vAlign w:val="center"/>
                  <w:hideMark/>
                </w:tcPr>
                <w:p w14:paraId="450BCBFE" w14:textId="47182334" w:rsidR="00BA0BF8" w:rsidRPr="00F97D59" w:rsidRDefault="00BA0BF8" w:rsidP="009613D3">
                  <w:pPr>
                    <w:overflowPunct w:val="0"/>
                    <w:jc w:val="center"/>
                    <w:rPr>
                      <w:kern w:val="0"/>
                      <w:szCs w:val="21"/>
                    </w:rPr>
                  </w:pPr>
                  <w:r w:rsidRPr="00F97D59">
                    <w:rPr>
                      <w:kern w:val="0"/>
                      <w:szCs w:val="21"/>
                    </w:rPr>
                    <w:t>颗粒物</w:t>
                  </w:r>
                </w:p>
              </w:tc>
              <w:tc>
                <w:tcPr>
                  <w:tcW w:w="1722" w:type="pct"/>
                  <w:vAlign w:val="center"/>
                  <w:hideMark/>
                </w:tcPr>
                <w:p w14:paraId="6956E742" w14:textId="2814A0D9" w:rsidR="00BA0BF8" w:rsidRPr="00F97D59" w:rsidRDefault="00BA0BF8" w:rsidP="00BA0BF8">
                  <w:pPr>
                    <w:overflowPunct w:val="0"/>
                    <w:jc w:val="center"/>
                    <w:rPr>
                      <w:kern w:val="0"/>
                      <w:szCs w:val="21"/>
                    </w:rPr>
                  </w:pPr>
                  <w:r w:rsidRPr="00F97D59">
                    <w:rPr>
                      <w:kern w:val="0"/>
                      <w:szCs w:val="21"/>
                    </w:rPr>
                    <w:t>1.0</w:t>
                  </w:r>
                </w:p>
              </w:tc>
              <w:tc>
                <w:tcPr>
                  <w:tcW w:w="2206" w:type="pct"/>
                  <w:vMerge/>
                  <w:vAlign w:val="center"/>
                  <w:hideMark/>
                </w:tcPr>
                <w:p w14:paraId="45F2CDFB" w14:textId="77777777" w:rsidR="00BA0BF8" w:rsidRPr="00F97D59" w:rsidRDefault="00BA0BF8" w:rsidP="009613D3">
                  <w:pPr>
                    <w:pStyle w:val="Default"/>
                    <w:jc w:val="center"/>
                    <w:rPr>
                      <w:rFonts w:ascii="Times New Roman" w:cs="Times New Roman"/>
                      <w:color w:val="auto"/>
                      <w:kern w:val="2"/>
                      <w:sz w:val="21"/>
                      <w:szCs w:val="21"/>
                    </w:rPr>
                  </w:pPr>
                </w:p>
              </w:tc>
            </w:tr>
          </w:tbl>
          <w:p w14:paraId="1FEA3714" w14:textId="2DD0AF93" w:rsidR="009613D3" w:rsidRPr="00F97D59" w:rsidRDefault="009613D3" w:rsidP="009613D3">
            <w:pPr>
              <w:adjustRightInd w:val="0"/>
              <w:snapToGrid w:val="0"/>
              <w:ind w:firstLineChars="200" w:firstLine="420"/>
              <w:rPr>
                <w:rFonts w:eastAsia="黑体"/>
              </w:rPr>
            </w:pPr>
            <w:r w:rsidRPr="00F97D59">
              <w:rPr>
                <w:rFonts w:eastAsia="黑体"/>
              </w:rPr>
              <w:t>表</w:t>
            </w:r>
            <w:r w:rsidR="00775248" w:rsidRPr="00F97D59">
              <w:rPr>
                <w:rFonts w:eastAsia="黑体"/>
              </w:rPr>
              <w:t>3-1</w:t>
            </w:r>
            <w:r w:rsidR="00B60235" w:rsidRPr="00F97D59">
              <w:rPr>
                <w:rFonts w:eastAsia="黑体"/>
              </w:rPr>
              <w:t>1</w:t>
            </w:r>
            <w:r w:rsidRPr="00F97D59">
              <w:rPr>
                <w:rFonts w:eastAsia="黑体"/>
              </w:rPr>
              <w:t xml:space="preserve">                  </w:t>
            </w:r>
            <w:r w:rsidRPr="00F97D59">
              <w:rPr>
                <w:rFonts w:eastAsia="黑体"/>
              </w:rPr>
              <w:t>厂</w:t>
            </w:r>
            <w:r w:rsidR="00826DA2" w:rsidRPr="00F97D59">
              <w:rPr>
                <w:rFonts w:eastAsia="黑体"/>
              </w:rPr>
              <w:t>房外</w:t>
            </w:r>
            <w:r w:rsidRPr="00F97D59">
              <w:rPr>
                <w:rFonts w:eastAsia="黑体"/>
              </w:rPr>
              <w:t>无组织废气控制标准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712"/>
              <w:gridCol w:w="1567"/>
              <w:gridCol w:w="1409"/>
              <w:gridCol w:w="3152"/>
            </w:tblGrid>
            <w:tr w:rsidR="00F97D59" w:rsidRPr="00F97D59" w14:paraId="57A0AF63" w14:textId="77777777" w:rsidTr="00711696">
              <w:trPr>
                <w:trHeight w:val="333"/>
                <w:jc w:val="center"/>
              </w:trPr>
              <w:tc>
                <w:tcPr>
                  <w:tcW w:w="548" w:type="pct"/>
                  <w:vAlign w:val="center"/>
                  <w:hideMark/>
                </w:tcPr>
                <w:p w14:paraId="774FCCE9" w14:textId="77777777" w:rsidR="009613D3" w:rsidRPr="00F97D59" w:rsidRDefault="009613D3" w:rsidP="009613D3">
                  <w:pPr>
                    <w:overflowPunct w:val="0"/>
                    <w:jc w:val="center"/>
                    <w:rPr>
                      <w:kern w:val="0"/>
                      <w:szCs w:val="21"/>
                    </w:rPr>
                  </w:pPr>
                  <w:r w:rsidRPr="00F97D59">
                    <w:rPr>
                      <w:kern w:val="0"/>
                      <w:szCs w:val="21"/>
                    </w:rPr>
                    <w:t>污染物</w:t>
                  </w:r>
                </w:p>
              </w:tc>
              <w:tc>
                <w:tcPr>
                  <w:tcW w:w="972" w:type="pct"/>
                  <w:vAlign w:val="center"/>
                  <w:hideMark/>
                </w:tcPr>
                <w:p w14:paraId="4B74EDE5" w14:textId="77777777" w:rsidR="009613D3" w:rsidRPr="00F97D59" w:rsidRDefault="009613D3" w:rsidP="009613D3">
                  <w:pPr>
                    <w:overflowPunct w:val="0"/>
                    <w:jc w:val="center"/>
                    <w:rPr>
                      <w:kern w:val="0"/>
                      <w:szCs w:val="21"/>
                    </w:rPr>
                  </w:pPr>
                  <w:r w:rsidRPr="00F97D59">
                    <w:rPr>
                      <w:kern w:val="0"/>
                      <w:szCs w:val="21"/>
                    </w:rPr>
                    <w:t>监控点</w:t>
                  </w:r>
                  <w:r w:rsidRPr="00F97D59">
                    <w:rPr>
                      <w:kern w:val="0"/>
                      <w:szCs w:val="21"/>
                    </w:rPr>
                    <w:t>1h</w:t>
                  </w:r>
                  <w:r w:rsidRPr="00F97D59">
                    <w:rPr>
                      <w:kern w:val="0"/>
                      <w:szCs w:val="21"/>
                    </w:rPr>
                    <w:t>评价浓度值（</w:t>
                  </w:r>
                  <w:r w:rsidRPr="00F97D59">
                    <w:rPr>
                      <w:kern w:val="0"/>
                      <w:szCs w:val="21"/>
                    </w:rPr>
                    <w:t>mg/m</w:t>
                  </w:r>
                  <w:r w:rsidRPr="00F97D59">
                    <w:rPr>
                      <w:kern w:val="0"/>
                      <w:szCs w:val="21"/>
                      <w:vertAlign w:val="superscript"/>
                    </w:rPr>
                    <w:t>3</w:t>
                  </w:r>
                  <w:r w:rsidRPr="00F97D59">
                    <w:rPr>
                      <w:kern w:val="0"/>
                      <w:szCs w:val="21"/>
                    </w:rPr>
                    <w:t>）</w:t>
                  </w:r>
                </w:p>
              </w:tc>
              <w:tc>
                <w:tcPr>
                  <w:tcW w:w="890" w:type="pct"/>
                  <w:vAlign w:val="center"/>
                  <w:hideMark/>
                </w:tcPr>
                <w:p w14:paraId="5FD74FB8" w14:textId="77777777" w:rsidR="009613D3" w:rsidRPr="00F97D59" w:rsidRDefault="009613D3" w:rsidP="009613D3">
                  <w:pPr>
                    <w:overflowPunct w:val="0"/>
                    <w:jc w:val="center"/>
                    <w:rPr>
                      <w:kern w:val="0"/>
                      <w:szCs w:val="21"/>
                    </w:rPr>
                  </w:pPr>
                  <w:r w:rsidRPr="00F97D59">
                    <w:rPr>
                      <w:kern w:val="0"/>
                      <w:szCs w:val="21"/>
                    </w:rPr>
                    <w:t>监控点任意一次浓度值（</w:t>
                  </w:r>
                  <w:r w:rsidRPr="00F97D59">
                    <w:rPr>
                      <w:kern w:val="0"/>
                      <w:szCs w:val="21"/>
                    </w:rPr>
                    <w:t>mg/m</w:t>
                  </w:r>
                  <w:r w:rsidRPr="00F97D59">
                    <w:rPr>
                      <w:kern w:val="0"/>
                      <w:szCs w:val="21"/>
                      <w:vertAlign w:val="superscript"/>
                    </w:rPr>
                    <w:t>3</w:t>
                  </w:r>
                  <w:r w:rsidRPr="00F97D59">
                    <w:rPr>
                      <w:kern w:val="0"/>
                      <w:szCs w:val="21"/>
                    </w:rPr>
                    <w:t>）</w:t>
                  </w:r>
                </w:p>
              </w:tc>
              <w:tc>
                <w:tcPr>
                  <w:tcW w:w="800" w:type="pct"/>
                  <w:vAlign w:val="center"/>
                  <w:hideMark/>
                </w:tcPr>
                <w:p w14:paraId="621A2467" w14:textId="77777777" w:rsidR="009613D3" w:rsidRPr="00F97D59" w:rsidRDefault="009613D3" w:rsidP="009613D3">
                  <w:pPr>
                    <w:overflowPunct w:val="0"/>
                    <w:jc w:val="center"/>
                    <w:rPr>
                      <w:kern w:val="0"/>
                      <w:szCs w:val="21"/>
                    </w:rPr>
                  </w:pPr>
                  <w:r w:rsidRPr="00F97D59">
                    <w:rPr>
                      <w:kern w:val="0"/>
                      <w:szCs w:val="21"/>
                    </w:rPr>
                    <w:t>无组织监控点位置</w:t>
                  </w:r>
                </w:p>
              </w:tc>
              <w:tc>
                <w:tcPr>
                  <w:tcW w:w="1790" w:type="pct"/>
                  <w:vAlign w:val="center"/>
                  <w:hideMark/>
                </w:tcPr>
                <w:p w14:paraId="1FF3661A" w14:textId="77777777" w:rsidR="009613D3" w:rsidRPr="00F97D59" w:rsidRDefault="009613D3" w:rsidP="009613D3">
                  <w:pPr>
                    <w:overflowPunct w:val="0"/>
                    <w:jc w:val="center"/>
                    <w:rPr>
                      <w:kern w:val="0"/>
                      <w:szCs w:val="21"/>
                    </w:rPr>
                  </w:pPr>
                  <w:r w:rsidRPr="00F97D59">
                    <w:rPr>
                      <w:kern w:val="0"/>
                      <w:szCs w:val="21"/>
                    </w:rPr>
                    <w:t>标准来源</w:t>
                  </w:r>
                </w:p>
              </w:tc>
            </w:tr>
            <w:tr w:rsidR="00F97D59" w:rsidRPr="00F97D59" w14:paraId="5EE7E6BF" w14:textId="77777777" w:rsidTr="00711696">
              <w:trPr>
                <w:trHeight w:val="333"/>
                <w:jc w:val="center"/>
              </w:trPr>
              <w:tc>
                <w:tcPr>
                  <w:tcW w:w="548" w:type="pct"/>
                  <w:vAlign w:val="center"/>
                  <w:hideMark/>
                </w:tcPr>
                <w:p w14:paraId="4A754ECB" w14:textId="77777777" w:rsidR="009613D3" w:rsidRPr="00F97D59" w:rsidRDefault="009613D3" w:rsidP="009613D3">
                  <w:pPr>
                    <w:overflowPunct w:val="0"/>
                    <w:jc w:val="center"/>
                    <w:rPr>
                      <w:kern w:val="0"/>
                      <w:szCs w:val="21"/>
                    </w:rPr>
                  </w:pPr>
                  <w:r w:rsidRPr="00F97D59">
                    <w:rPr>
                      <w:kern w:val="0"/>
                      <w:szCs w:val="21"/>
                    </w:rPr>
                    <w:t>非甲烷总烃</w:t>
                  </w:r>
                </w:p>
              </w:tc>
              <w:tc>
                <w:tcPr>
                  <w:tcW w:w="972" w:type="pct"/>
                  <w:vAlign w:val="center"/>
                  <w:hideMark/>
                </w:tcPr>
                <w:p w14:paraId="115C95D2" w14:textId="77777777" w:rsidR="009613D3" w:rsidRPr="00F97D59" w:rsidRDefault="009613D3" w:rsidP="009613D3">
                  <w:pPr>
                    <w:overflowPunct w:val="0"/>
                    <w:jc w:val="center"/>
                    <w:rPr>
                      <w:kern w:val="0"/>
                      <w:szCs w:val="21"/>
                    </w:rPr>
                  </w:pPr>
                  <w:r w:rsidRPr="00F97D59">
                    <w:rPr>
                      <w:kern w:val="0"/>
                      <w:szCs w:val="21"/>
                    </w:rPr>
                    <w:t>10</w:t>
                  </w:r>
                </w:p>
              </w:tc>
              <w:tc>
                <w:tcPr>
                  <w:tcW w:w="890" w:type="pct"/>
                  <w:vAlign w:val="center"/>
                  <w:hideMark/>
                </w:tcPr>
                <w:p w14:paraId="27EC4520" w14:textId="77777777" w:rsidR="009613D3" w:rsidRPr="00F97D59" w:rsidRDefault="009613D3" w:rsidP="009613D3">
                  <w:pPr>
                    <w:overflowPunct w:val="0"/>
                    <w:jc w:val="center"/>
                    <w:rPr>
                      <w:kern w:val="0"/>
                      <w:szCs w:val="21"/>
                    </w:rPr>
                  </w:pPr>
                  <w:r w:rsidRPr="00F97D59">
                    <w:rPr>
                      <w:kern w:val="0"/>
                      <w:szCs w:val="21"/>
                    </w:rPr>
                    <w:t>30</w:t>
                  </w:r>
                </w:p>
              </w:tc>
              <w:tc>
                <w:tcPr>
                  <w:tcW w:w="800" w:type="pct"/>
                  <w:vAlign w:val="center"/>
                  <w:hideMark/>
                </w:tcPr>
                <w:p w14:paraId="2E249A11" w14:textId="77777777" w:rsidR="009613D3" w:rsidRPr="00F97D59" w:rsidRDefault="009613D3" w:rsidP="009613D3">
                  <w:pPr>
                    <w:overflowPunct w:val="0"/>
                    <w:jc w:val="center"/>
                    <w:rPr>
                      <w:kern w:val="0"/>
                      <w:szCs w:val="21"/>
                    </w:rPr>
                  </w:pPr>
                  <w:r w:rsidRPr="00F97D59">
                    <w:rPr>
                      <w:kern w:val="0"/>
                      <w:szCs w:val="21"/>
                    </w:rPr>
                    <w:t>在厂房外设置监控点</w:t>
                  </w:r>
                </w:p>
              </w:tc>
              <w:tc>
                <w:tcPr>
                  <w:tcW w:w="1790" w:type="pct"/>
                  <w:vAlign w:val="center"/>
                  <w:hideMark/>
                </w:tcPr>
                <w:p w14:paraId="4D3755EB" w14:textId="77777777" w:rsidR="009613D3" w:rsidRPr="00F97D59" w:rsidRDefault="009613D3" w:rsidP="009613D3">
                  <w:pPr>
                    <w:overflowPunct w:val="0"/>
                    <w:jc w:val="center"/>
                    <w:rPr>
                      <w:kern w:val="0"/>
                      <w:szCs w:val="21"/>
                    </w:rPr>
                  </w:pPr>
                  <w:r w:rsidRPr="00F97D59">
                    <w:rPr>
                      <w:kern w:val="0"/>
                      <w:szCs w:val="21"/>
                    </w:rPr>
                    <w:t>《挥发性有机物无组织排放控制标准》（</w:t>
                  </w:r>
                  <w:r w:rsidRPr="00F97D59">
                    <w:rPr>
                      <w:kern w:val="0"/>
                      <w:szCs w:val="21"/>
                    </w:rPr>
                    <w:t>GB37822-2019</w:t>
                  </w:r>
                  <w:r w:rsidRPr="00F97D59">
                    <w:rPr>
                      <w:kern w:val="0"/>
                      <w:szCs w:val="21"/>
                    </w:rPr>
                    <w:t>）附录</w:t>
                  </w:r>
                  <w:r w:rsidRPr="00F97D59">
                    <w:rPr>
                      <w:kern w:val="0"/>
                      <w:szCs w:val="21"/>
                    </w:rPr>
                    <w:t>A.1</w:t>
                  </w:r>
                  <w:r w:rsidRPr="00F97D59">
                    <w:rPr>
                      <w:kern w:val="0"/>
                      <w:szCs w:val="21"/>
                    </w:rPr>
                    <w:t>限值</w:t>
                  </w:r>
                </w:p>
              </w:tc>
            </w:tr>
          </w:tbl>
          <w:p w14:paraId="1CEA01E8" w14:textId="0DF141B7" w:rsidR="009613D3" w:rsidRPr="00F97D59" w:rsidRDefault="009613D3" w:rsidP="009613D3">
            <w:pPr>
              <w:spacing w:line="480" w:lineRule="exact"/>
              <w:ind w:firstLineChars="200" w:firstLine="480"/>
              <w:rPr>
                <w:kern w:val="0"/>
                <w:szCs w:val="21"/>
              </w:rPr>
            </w:pPr>
            <w:r w:rsidRPr="00F97D59">
              <w:rPr>
                <w:sz w:val="24"/>
              </w:rPr>
              <w:t>3</w:t>
            </w:r>
            <w:r w:rsidRPr="00F97D59">
              <w:rPr>
                <w:sz w:val="24"/>
              </w:rPr>
              <w:t>、</w:t>
            </w:r>
            <w:r w:rsidRPr="00F97D59">
              <w:rPr>
                <w:bCs/>
                <w:sz w:val="24"/>
              </w:rPr>
              <w:t>一般工业固体废物执行《一般工业固体废物贮存和填埋污染控制标准》（</w:t>
            </w:r>
            <w:r w:rsidRPr="00F97D59">
              <w:rPr>
                <w:bCs/>
                <w:sz w:val="24"/>
              </w:rPr>
              <w:t>GB18599-2020</w:t>
            </w:r>
            <w:r w:rsidRPr="00F97D59">
              <w:rPr>
                <w:bCs/>
                <w:sz w:val="24"/>
              </w:rPr>
              <w:t>）中有关规定</w:t>
            </w:r>
            <w:r w:rsidRPr="00F97D59">
              <w:rPr>
                <w:sz w:val="24"/>
              </w:rPr>
              <w:t>；危险废物执行《危险废物转移联单管理办法》、《危险废物贮存污染控制标准》（</w:t>
            </w:r>
            <w:r w:rsidRPr="00F97D59">
              <w:rPr>
                <w:sz w:val="24"/>
              </w:rPr>
              <w:t>GB18596-2001</w:t>
            </w:r>
            <w:r w:rsidRPr="00F97D59">
              <w:rPr>
                <w:sz w:val="24"/>
              </w:rPr>
              <w:t>）及修改单中要求。</w:t>
            </w:r>
          </w:p>
        </w:tc>
      </w:tr>
      <w:tr w:rsidR="00F97D59" w:rsidRPr="00F97D59" w14:paraId="245342C2" w14:textId="77777777" w:rsidTr="00AF1D83">
        <w:trPr>
          <w:trHeight w:val="5785"/>
          <w:jc w:val="center"/>
        </w:trPr>
        <w:tc>
          <w:tcPr>
            <w:tcW w:w="534" w:type="dxa"/>
            <w:vAlign w:val="center"/>
          </w:tcPr>
          <w:p w14:paraId="3DF6F7B9" w14:textId="77777777" w:rsidR="009613D3" w:rsidRPr="00F97D59" w:rsidRDefault="009613D3" w:rsidP="009613D3">
            <w:pPr>
              <w:adjustRightInd w:val="0"/>
              <w:snapToGrid w:val="0"/>
              <w:jc w:val="center"/>
              <w:rPr>
                <w:kern w:val="0"/>
                <w:sz w:val="24"/>
                <w:szCs w:val="21"/>
              </w:rPr>
            </w:pPr>
            <w:r w:rsidRPr="00F97D59">
              <w:rPr>
                <w:kern w:val="0"/>
                <w:sz w:val="24"/>
                <w:szCs w:val="21"/>
              </w:rPr>
              <w:lastRenderedPageBreak/>
              <w:t>总量</w:t>
            </w:r>
          </w:p>
          <w:p w14:paraId="468A5B4F" w14:textId="77777777" w:rsidR="009613D3" w:rsidRPr="00F97D59" w:rsidRDefault="009613D3" w:rsidP="009613D3">
            <w:pPr>
              <w:adjustRightInd w:val="0"/>
              <w:snapToGrid w:val="0"/>
              <w:jc w:val="center"/>
              <w:rPr>
                <w:kern w:val="0"/>
                <w:sz w:val="24"/>
                <w:szCs w:val="21"/>
              </w:rPr>
            </w:pPr>
            <w:r w:rsidRPr="00F97D59">
              <w:rPr>
                <w:kern w:val="0"/>
                <w:sz w:val="24"/>
                <w:szCs w:val="21"/>
              </w:rPr>
              <w:t>控制</w:t>
            </w:r>
          </w:p>
          <w:p w14:paraId="44DDBD24" w14:textId="77777777" w:rsidR="009613D3" w:rsidRPr="00F97D59" w:rsidRDefault="009613D3" w:rsidP="009613D3">
            <w:pPr>
              <w:adjustRightInd w:val="0"/>
              <w:snapToGrid w:val="0"/>
              <w:jc w:val="center"/>
              <w:rPr>
                <w:kern w:val="0"/>
                <w:szCs w:val="21"/>
              </w:rPr>
            </w:pPr>
            <w:r w:rsidRPr="00F97D59">
              <w:rPr>
                <w:kern w:val="0"/>
                <w:sz w:val="24"/>
                <w:szCs w:val="21"/>
              </w:rPr>
              <w:t>指标</w:t>
            </w:r>
          </w:p>
        </w:tc>
        <w:tc>
          <w:tcPr>
            <w:tcW w:w="9031" w:type="dxa"/>
            <w:vAlign w:val="center"/>
          </w:tcPr>
          <w:p w14:paraId="6393488D" w14:textId="60BD649E" w:rsidR="00D35252" w:rsidRPr="00F97D59" w:rsidRDefault="009613D3" w:rsidP="00BA0BF8">
            <w:pPr>
              <w:pStyle w:val="afc"/>
            </w:pPr>
            <w:r w:rsidRPr="00F97D59">
              <w:t>根据本项目生产特点，废水、废气治理效果以及废水性质、排放去向，在实现污染物达标排放和环境中污染物浓度达标的前提下，确定污染物排放总量控制指标。</w:t>
            </w:r>
            <w:r w:rsidR="004D4825" w:rsidRPr="00F97D59">
              <w:t>本项目大气污染物主要为少量无组织非甲烷总烃</w:t>
            </w:r>
            <w:r w:rsidR="00064100" w:rsidRPr="00F97D59">
              <w:rPr>
                <w:rFonts w:hint="eastAsia"/>
              </w:rPr>
              <w:t>和颗粒</w:t>
            </w:r>
            <w:r w:rsidR="00064100" w:rsidRPr="00F97D59">
              <w:t>物</w:t>
            </w:r>
            <w:r w:rsidR="004D4825" w:rsidRPr="00F97D59">
              <w:t>，因此本项目不建议设置总量控制指标。</w:t>
            </w:r>
          </w:p>
        </w:tc>
      </w:tr>
    </w:tbl>
    <w:p w14:paraId="2934D7C8" w14:textId="77777777" w:rsidR="005401AE" w:rsidRPr="00F97D59" w:rsidRDefault="005401AE">
      <w:pPr>
        <w:pStyle w:val="a9"/>
        <w:jc w:val="center"/>
        <w:outlineLvl w:val="0"/>
        <w:rPr>
          <w:rFonts w:ascii="Times New Roman" w:eastAsia="黑体" w:hAnsi="Times New Roman"/>
          <w:snapToGrid w:val="0"/>
          <w:sz w:val="30"/>
          <w:szCs w:val="30"/>
        </w:rPr>
      </w:pPr>
      <w:r w:rsidRPr="00F97D59">
        <w:rPr>
          <w:rFonts w:ascii="Times New Roman" w:eastAsia="黑体" w:hAnsi="Times New Roman"/>
          <w:snapToGrid w:val="0"/>
          <w:sz w:val="36"/>
          <w:szCs w:val="36"/>
        </w:rPr>
        <w:br w:type="page"/>
      </w:r>
      <w:r w:rsidRPr="00F97D59">
        <w:rPr>
          <w:rFonts w:ascii="Times New Roman" w:eastAsia="黑体" w:hAnsi="Times New Roman"/>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16"/>
        <w:gridCol w:w="9311"/>
      </w:tblGrid>
      <w:tr w:rsidR="00F97D59" w:rsidRPr="00F97D59" w14:paraId="6016EA94" w14:textId="77777777" w:rsidTr="000007B6">
        <w:trPr>
          <w:trHeight w:val="9983"/>
          <w:jc w:val="center"/>
        </w:trPr>
        <w:tc>
          <w:tcPr>
            <w:tcW w:w="416" w:type="dxa"/>
            <w:tcMar>
              <w:left w:w="28" w:type="dxa"/>
              <w:right w:w="28" w:type="dxa"/>
            </w:tcMar>
            <w:vAlign w:val="center"/>
          </w:tcPr>
          <w:p w14:paraId="2BF1BC77" w14:textId="77777777"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施</w:t>
            </w:r>
          </w:p>
          <w:p w14:paraId="6B46DC2F" w14:textId="5F6B2184"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工</w:t>
            </w:r>
          </w:p>
          <w:p w14:paraId="23C2735F" w14:textId="77777777"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期</w:t>
            </w:r>
          </w:p>
          <w:p w14:paraId="1879F0B0" w14:textId="1793FFA1"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环</w:t>
            </w:r>
          </w:p>
          <w:p w14:paraId="2744973E" w14:textId="77777777"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境</w:t>
            </w:r>
          </w:p>
          <w:p w14:paraId="19133BEC" w14:textId="3D48A73D"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保</w:t>
            </w:r>
          </w:p>
          <w:p w14:paraId="71F7A302" w14:textId="77777777"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护</w:t>
            </w:r>
          </w:p>
          <w:p w14:paraId="11EE981E" w14:textId="66A563EF" w:rsidR="000007B6" w:rsidRPr="00F97D59" w:rsidRDefault="000007B6" w:rsidP="00082231">
            <w:pPr>
              <w:pStyle w:val="a9"/>
              <w:adjustRightInd w:val="0"/>
              <w:snapToGrid w:val="0"/>
              <w:spacing w:before="0" w:beforeAutospacing="0" w:after="0" w:afterAutospacing="0"/>
              <w:jc w:val="center"/>
              <w:rPr>
                <w:rFonts w:ascii="Times New Roman" w:hAnsi="Times New Roman"/>
                <w:kern w:val="2"/>
                <w:szCs w:val="21"/>
              </w:rPr>
            </w:pPr>
            <w:r w:rsidRPr="00F97D59">
              <w:rPr>
                <w:rFonts w:ascii="Times New Roman" w:hAnsi="Times New Roman"/>
                <w:kern w:val="2"/>
                <w:szCs w:val="21"/>
              </w:rPr>
              <w:t>措</w:t>
            </w:r>
          </w:p>
          <w:p w14:paraId="094E600A" w14:textId="77777777" w:rsidR="000007B6" w:rsidRPr="00F97D59" w:rsidRDefault="000007B6" w:rsidP="00082231">
            <w:pPr>
              <w:pStyle w:val="a9"/>
              <w:adjustRightInd w:val="0"/>
              <w:snapToGrid w:val="0"/>
              <w:spacing w:before="0" w:beforeAutospacing="0" w:after="0" w:afterAutospacing="0"/>
              <w:jc w:val="center"/>
              <w:rPr>
                <w:rFonts w:ascii="Times New Roman" w:hAnsi="Times New Roman"/>
                <w:bCs/>
                <w:kern w:val="2"/>
                <w:sz w:val="21"/>
                <w:szCs w:val="21"/>
              </w:rPr>
            </w:pPr>
            <w:r w:rsidRPr="00F97D59">
              <w:rPr>
                <w:rFonts w:ascii="Times New Roman" w:hAnsi="Times New Roman"/>
                <w:kern w:val="2"/>
                <w:szCs w:val="21"/>
              </w:rPr>
              <w:t>施</w:t>
            </w:r>
          </w:p>
        </w:tc>
        <w:tc>
          <w:tcPr>
            <w:tcW w:w="9311" w:type="dxa"/>
            <w:vAlign w:val="center"/>
          </w:tcPr>
          <w:p w14:paraId="5499DD56" w14:textId="0C109BD4" w:rsidR="000007B6" w:rsidRPr="00F97D59" w:rsidRDefault="007C603D" w:rsidP="00BC4DB8">
            <w:pPr>
              <w:tabs>
                <w:tab w:val="center" w:pos="4736"/>
              </w:tabs>
              <w:spacing w:line="480" w:lineRule="exact"/>
              <w:ind w:firstLineChars="200" w:firstLine="482"/>
              <w:rPr>
                <w:b/>
                <w:sz w:val="24"/>
              </w:rPr>
            </w:pPr>
            <w:r w:rsidRPr="00F97D59">
              <w:rPr>
                <w:b/>
                <w:sz w:val="24"/>
              </w:rPr>
              <w:t>一、</w:t>
            </w:r>
            <w:r w:rsidR="000007B6" w:rsidRPr="00F97D59">
              <w:rPr>
                <w:b/>
                <w:sz w:val="24"/>
              </w:rPr>
              <w:t>大气环境</w:t>
            </w:r>
          </w:p>
          <w:p w14:paraId="50A7A2D6" w14:textId="7FE11B4D" w:rsidR="00F06117" w:rsidRPr="00F97D59" w:rsidRDefault="00F06117" w:rsidP="00DA0DBE">
            <w:pPr>
              <w:adjustRightInd w:val="0"/>
              <w:snapToGrid w:val="0"/>
              <w:spacing w:line="480" w:lineRule="exact"/>
              <w:ind w:firstLineChars="200" w:firstLine="480"/>
              <w:rPr>
                <w:sz w:val="24"/>
              </w:rPr>
            </w:pPr>
            <w:r w:rsidRPr="00F97D59">
              <w:rPr>
                <w:sz w:val="24"/>
              </w:rPr>
              <w:t>本项目施工期土建和装修过程废气主要为施工扬尘和机械及运输车辆废气。</w:t>
            </w:r>
          </w:p>
          <w:p w14:paraId="20C1F6AB" w14:textId="13237D8B" w:rsidR="00F06117" w:rsidRPr="00F97D59" w:rsidRDefault="00F06117" w:rsidP="00F06117">
            <w:pPr>
              <w:spacing w:line="460" w:lineRule="exact"/>
              <w:ind w:firstLineChars="200" w:firstLine="480"/>
              <w:rPr>
                <w:sz w:val="24"/>
                <w:lang w:bidi="ar"/>
              </w:rPr>
            </w:pPr>
            <w:r w:rsidRPr="00F97D59">
              <w:rPr>
                <w:sz w:val="24"/>
                <w:lang w:bidi="ar"/>
              </w:rPr>
              <w:t>1</w:t>
            </w:r>
            <w:r w:rsidRPr="00F97D59">
              <w:rPr>
                <w:sz w:val="24"/>
                <w:lang w:bidi="ar"/>
              </w:rPr>
              <w:t>、扬尘</w:t>
            </w:r>
          </w:p>
          <w:p w14:paraId="1FE8578E" w14:textId="1D92B8A3" w:rsidR="00F06117" w:rsidRPr="00F97D59" w:rsidRDefault="00F06117" w:rsidP="00F06117">
            <w:pPr>
              <w:spacing w:line="460" w:lineRule="exact"/>
              <w:ind w:firstLineChars="200" w:firstLine="480"/>
              <w:rPr>
                <w:sz w:val="24"/>
                <w:lang w:bidi="ar"/>
              </w:rPr>
            </w:pPr>
            <w:r w:rsidRPr="00F97D59">
              <w:rPr>
                <w:sz w:val="24"/>
                <w:lang w:bidi="ar"/>
              </w:rPr>
              <w:t>施工期产生的主要大气污染物是扬尘。干燥地表开挖产生的大量灰尘，一部分悬浮于空中，另</w:t>
            </w:r>
            <w:r w:rsidRPr="00F97D59">
              <w:rPr>
                <w:sz w:val="24"/>
                <w:lang w:bidi="ar"/>
              </w:rPr>
              <w:t>—</w:t>
            </w:r>
            <w:r w:rsidRPr="00F97D59">
              <w:rPr>
                <w:sz w:val="24"/>
                <w:lang w:bidi="ar"/>
              </w:rPr>
              <w:t>部分随风飘落到附近地面和建筑物表面；在开挖的泥土堆积过程中，当风力较大时，会产生大范围的扬尘；装卸和运输过程中，会产生部分扬尘；雨水冲刷夹带的泥土散布路面，晒干后会因车辆的移动或刮风产生二次扬尘；开挖的回填过程中也会引起大量粉尘飞扬；建筑材料的装卸、运输、堆砌过程中也有洒落和飞扬。</w:t>
            </w:r>
            <w:bookmarkStart w:id="5" w:name="_Toc190683434"/>
            <w:bookmarkStart w:id="6" w:name="_Toc189719932"/>
          </w:p>
          <w:bookmarkEnd w:id="5"/>
          <w:bookmarkEnd w:id="6"/>
          <w:p w14:paraId="2F739FA7" w14:textId="77777777" w:rsidR="00F06117" w:rsidRPr="00F97D59" w:rsidRDefault="00F06117" w:rsidP="00F06117">
            <w:pPr>
              <w:spacing w:line="460" w:lineRule="exact"/>
              <w:ind w:firstLineChars="200" w:firstLine="480"/>
              <w:rPr>
                <w:sz w:val="24"/>
                <w:lang w:bidi="ar"/>
              </w:rPr>
            </w:pPr>
            <w:r w:rsidRPr="00F97D59">
              <w:rPr>
                <w:sz w:val="24"/>
                <w:lang w:bidi="ar"/>
              </w:rPr>
              <w:t>根据北京市环境保护科研所等单位在市政施工现场的实测资料，在一般气象条件下，平均风速</w:t>
            </w:r>
            <w:r w:rsidRPr="00F97D59">
              <w:rPr>
                <w:sz w:val="24"/>
                <w:lang w:bidi="ar"/>
              </w:rPr>
              <w:t>2</w:t>
            </w:r>
            <w:r w:rsidRPr="00F97D59">
              <w:rPr>
                <w:sz w:val="24"/>
                <w:lang w:bidi="ar"/>
              </w:rPr>
              <w:t>～</w:t>
            </w:r>
            <w:r w:rsidRPr="00F97D59">
              <w:rPr>
                <w:sz w:val="24"/>
                <w:lang w:bidi="ar"/>
              </w:rPr>
              <w:t>3m/s</w:t>
            </w:r>
            <w:r w:rsidRPr="00F97D59">
              <w:rPr>
                <w:sz w:val="24"/>
                <w:lang w:bidi="ar"/>
              </w:rPr>
              <w:t>的情况下，建筑工地内</w:t>
            </w:r>
            <w:r w:rsidRPr="00F97D59">
              <w:rPr>
                <w:sz w:val="24"/>
                <w:lang w:bidi="ar"/>
              </w:rPr>
              <w:t>TSP</w:t>
            </w:r>
            <w:r w:rsidRPr="00F97D59">
              <w:rPr>
                <w:sz w:val="24"/>
                <w:lang w:bidi="ar"/>
              </w:rPr>
              <w:t>浓度为其上风向对照点的</w:t>
            </w:r>
            <w:r w:rsidRPr="00F97D59">
              <w:rPr>
                <w:sz w:val="24"/>
                <w:lang w:bidi="ar"/>
              </w:rPr>
              <w:t>2.0</w:t>
            </w:r>
            <w:r w:rsidRPr="00F97D59">
              <w:rPr>
                <w:sz w:val="24"/>
                <w:lang w:bidi="ar"/>
              </w:rPr>
              <w:t>～</w:t>
            </w:r>
            <w:r w:rsidRPr="00F97D59">
              <w:rPr>
                <w:sz w:val="24"/>
                <w:lang w:bidi="ar"/>
              </w:rPr>
              <w:t>2.5</w:t>
            </w:r>
            <w:r w:rsidRPr="00F97D59">
              <w:rPr>
                <w:sz w:val="24"/>
                <w:lang w:bidi="ar"/>
              </w:rPr>
              <w:t>倍，建筑施工扬尘的影响范围在其下风向可达</w:t>
            </w:r>
            <w:r w:rsidRPr="00F97D59">
              <w:rPr>
                <w:sz w:val="24"/>
                <w:lang w:bidi="ar"/>
              </w:rPr>
              <w:t>150m</w:t>
            </w:r>
            <w:r w:rsidRPr="00F97D59">
              <w:rPr>
                <w:sz w:val="24"/>
                <w:lang w:bidi="ar"/>
              </w:rPr>
              <w:t>，影响范围内</w:t>
            </w:r>
            <w:r w:rsidRPr="00F97D59">
              <w:rPr>
                <w:sz w:val="24"/>
                <w:lang w:bidi="ar"/>
              </w:rPr>
              <w:t>TSP</w:t>
            </w:r>
            <w:r w:rsidRPr="00F97D59">
              <w:rPr>
                <w:sz w:val="24"/>
                <w:lang w:bidi="ar"/>
              </w:rPr>
              <w:t>浓度值可达</w:t>
            </w:r>
            <w:r w:rsidRPr="00F97D59">
              <w:rPr>
                <w:sz w:val="24"/>
                <w:lang w:bidi="ar"/>
              </w:rPr>
              <w:t>0.49mg/m³</w:t>
            </w:r>
            <w:r w:rsidRPr="00F97D59">
              <w:rPr>
                <w:sz w:val="24"/>
                <w:lang w:bidi="ar"/>
              </w:rPr>
              <w:t>，是上风向对照点的</w:t>
            </w:r>
            <w:r w:rsidRPr="00F97D59">
              <w:rPr>
                <w:sz w:val="24"/>
                <w:lang w:bidi="ar"/>
              </w:rPr>
              <w:t>1.5</w:t>
            </w:r>
            <w:r w:rsidRPr="00F97D59">
              <w:rPr>
                <w:sz w:val="24"/>
                <w:lang w:bidi="ar"/>
              </w:rPr>
              <w:t>倍，相当于《环境空气质量标准》</w:t>
            </w:r>
            <w:r w:rsidRPr="00F97D59">
              <w:rPr>
                <w:sz w:val="24"/>
                <w:lang w:bidi="ar"/>
              </w:rPr>
              <w:t>TSP</w:t>
            </w:r>
            <w:r w:rsidRPr="00F97D59">
              <w:rPr>
                <w:sz w:val="24"/>
                <w:lang w:bidi="ar"/>
              </w:rPr>
              <w:t>日均浓度二级标准值的</w:t>
            </w:r>
            <w:r w:rsidRPr="00F97D59">
              <w:rPr>
                <w:sz w:val="24"/>
                <w:lang w:bidi="ar"/>
              </w:rPr>
              <w:t>1.6</w:t>
            </w:r>
            <w:r w:rsidRPr="00F97D59">
              <w:rPr>
                <w:sz w:val="24"/>
                <w:lang w:bidi="ar"/>
              </w:rPr>
              <w:t>倍。</w:t>
            </w:r>
          </w:p>
          <w:p w14:paraId="01C0A4EF" w14:textId="77777777" w:rsidR="00F06117" w:rsidRPr="00F97D59" w:rsidRDefault="00F06117" w:rsidP="00F06117">
            <w:pPr>
              <w:spacing w:line="460" w:lineRule="exact"/>
              <w:ind w:firstLineChars="200" w:firstLine="480"/>
              <w:rPr>
                <w:sz w:val="24"/>
                <w:lang w:bidi="ar"/>
              </w:rPr>
            </w:pPr>
            <w:r w:rsidRPr="00F97D59">
              <w:rPr>
                <w:sz w:val="24"/>
                <w:lang w:bidi="ar"/>
              </w:rPr>
              <w:t>综上所述，建筑工地扬尘对环境空气的影响范围主要是在工地围墙外</w:t>
            </w:r>
            <w:r w:rsidRPr="00F97D59">
              <w:rPr>
                <w:sz w:val="24"/>
                <w:lang w:bidi="ar"/>
              </w:rPr>
              <w:t>100m</w:t>
            </w:r>
            <w:r w:rsidRPr="00F97D59">
              <w:rPr>
                <w:sz w:val="24"/>
                <w:lang w:bidi="ar"/>
              </w:rPr>
              <w:t>以内；下风向一侧</w:t>
            </w:r>
            <w:r w:rsidRPr="00F97D59">
              <w:rPr>
                <w:sz w:val="24"/>
                <w:lang w:bidi="ar"/>
              </w:rPr>
              <w:t>0</w:t>
            </w:r>
            <w:r w:rsidRPr="00F97D59">
              <w:rPr>
                <w:sz w:val="24"/>
                <w:lang w:bidi="ar"/>
              </w:rPr>
              <w:t>～</w:t>
            </w:r>
            <w:r w:rsidRPr="00F97D59">
              <w:rPr>
                <w:sz w:val="24"/>
                <w:lang w:bidi="ar"/>
              </w:rPr>
              <w:t>50m</w:t>
            </w:r>
            <w:r w:rsidRPr="00F97D59">
              <w:rPr>
                <w:sz w:val="24"/>
                <w:lang w:bidi="ar"/>
              </w:rPr>
              <w:t>为重污染带；</w:t>
            </w:r>
            <w:r w:rsidRPr="00F97D59">
              <w:rPr>
                <w:sz w:val="24"/>
                <w:lang w:bidi="ar"/>
              </w:rPr>
              <w:t>50</w:t>
            </w:r>
            <w:r w:rsidRPr="00F97D59">
              <w:rPr>
                <w:sz w:val="24"/>
                <w:lang w:bidi="ar"/>
              </w:rPr>
              <w:t>～</w:t>
            </w:r>
            <w:r w:rsidRPr="00F97D59">
              <w:rPr>
                <w:sz w:val="24"/>
                <w:lang w:bidi="ar"/>
              </w:rPr>
              <w:t>150m</w:t>
            </w:r>
            <w:r w:rsidRPr="00F97D59">
              <w:rPr>
                <w:sz w:val="24"/>
                <w:lang w:bidi="ar"/>
              </w:rPr>
              <w:t>为较重污染带；大于</w:t>
            </w:r>
            <w:r w:rsidRPr="00F97D59">
              <w:rPr>
                <w:sz w:val="24"/>
                <w:lang w:bidi="ar"/>
              </w:rPr>
              <w:t>150m</w:t>
            </w:r>
            <w:r w:rsidRPr="00F97D59">
              <w:rPr>
                <w:sz w:val="24"/>
                <w:lang w:bidi="ar"/>
              </w:rPr>
              <w:t>为轻污染带，因此施工产生的扬尘对施工人员会有一定影响。</w:t>
            </w:r>
            <w:r w:rsidRPr="00F97D59">
              <w:rPr>
                <w:sz w:val="24"/>
              </w:rPr>
              <w:t>本评价要求建设单位必须采取以下扬尘污染防治措施：</w:t>
            </w:r>
          </w:p>
          <w:p w14:paraId="56842171" w14:textId="77777777" w:rsidR="00F06117" w:rsidRPr="00F97D59" w:rsidRDefault="00F06117" w:rsidP="00F06117">
            <w:pPr>
              <w:spacing w:line="460" w:lineRule="exact"/>
              <w:ind w:firstLineChars="200" w:firstLine="480"/>
              <w:rPr>
                <w:sz w:val="24"/>
              </w:rPr>
            </w:pPr>
            <w:r w:rsidRPr="00F97D59">
              <w:rPr>
                <w:sz w:val="24"/>
              </w:rPr>
              <w:t>（</w:t>
            </w:r>
            <w:r w:rsidRPr="00F97D59">
              <w:rPr>
                <w:sz w:val="24"/>
              </w:rPr>
              <w:t>1</w:t>
            </w:r>
            <w:r w:rsidRPr="00F97D59">
              <w:rPr>
                <w:sz w:val="24"/>
              </w:rPr>
              <w:t>）施工期应严格按照当地政府有关控制扬尘污染的规定，强化施工期环境管理，提高全员环保意识宣传和教育，制定合理施工计划，实行清洁生产、文明施工。</w:t>
            </w:r>
          </w:p>
          <w:p w14:paraId="2603C3DF" w14:textId="77777777" w:rsidR="00F06117" w:rsidRPr="00F97D59" w:rsidRDefault="00F06117" w:rsidP="00F06117">
            <w:pPr>
              <w:spacing w:line="460" w:lineRule="exact"/>
              <w:ind w:firstLineChars="200" w:firstLine="480"/>
              <w:rPr>
                <w:sz w:val="24"/>
              </w:rPr>
            </w:pPr>
            <w:r w:rsidRPr="00F97D59">
              <w:rPr>
                <w:sz w:val="24"/>
              </w:rPr>
              <w:t>（</w:t>
            </w:r>
            <w:r w:rsidRPr="00F97D59">
              <w:rPr>
                <w:sz w:val="24"/>
              </w:rPr>
              <w:t>2</w:t>
            </w:r>
            <w:r w:rsidRPr="00F97D59">
              <w:rPr>
                <w:sz w:val="24"/>
              </w:rPr>
              <w:t>）项目选址目前表土以直径约</w:t>
            </w:r>
            <w:r w:rsidRPr="00F97D59">
              <w:rPr>
                <w:sz w:val="24"/>
              </w:rPr>
              <w:t>2~15cm</w:t>
            </w:r>
            <w:r w:rsidRPr="00F97D59">
              <w:rPr>
                <w:sz w:val="24"/>
              </w:rPr>
              <w:t>砾石覆盖，土建施工时应根据具体开挖位置进行有序施工，避免一次性大范围剥离地表砾石，导致地面扬尘难以控制。</w:t>
            </w:r>
          </w:p>
          <w:p w14:paraId="797E07FE" w14:textId="77777777" w:rsidR="00F06117" w:rsidRPr="00F97D59" w:rsidRDefault="00F06117" w:rsidP="00F06117">
            <w:pPr>
              <w:spacing w:line="460" w:lineRule="exact"/>
              <w:ind w:firstLineChars="200" w:firstLine="480"/>
              <w:rPr>
                <w:sz w:val="24"/>
              </w:rPr>
            </w:pPr>
            <w:r w:rsidRPr="00F97D59">
              <w:rPr>
                <w:sz w:val="24"/>
              </w:rPr>
              <w:t>（</w:t>
            </w:r>
            <w:r w:rsidRPr="00F97D59">
              <w:rPr>
                <w:sz w:val="24"/>
              </w:rPr>
              <w:t>3</w:t>
            </w:r>
            <w:r w:rsidRPr="00F97D59">
              <w:rPr>
                <w:sz w:val="24"/>
              </w:rPr>
              <w:t>）施工场地场界周围先建设围墙，采取洒水、覆盖等防尘措施，保证施工场地及周围环境整洁。</w:t>
            </w:r>
          </w:p>
          <w:p w14:paraId="73058E23" w14:textId="77777777" w:rsidR="00F06117" w:rsidRPr="00F97D59" w:rsidRDefault="00F06117" w:rsidP="00F06117">
            <w:pPr>
              <w:spacing w:line="460" w:lineRule="exact"/>
              <w:ind w:firstLineChars="200" w:firstLine="480"/>
              <w:rPr>
                <w:sz w:val="24"/>
              </w:rPr>
            </w:pPr>
            <w:r w:rsidRPr="00F97D59">
              <w:rPr>
                <w:sz w:val="24"/>
              </w:rPr>
              <w:t>（</w:t>
            </w:r>
            <w:r w:rsidRPr="00F97D59">
              <w:rPr>
                <w:sz w:val="24"/>
              </w:rPr>
              <w:t>4</w:t>
            </w:r>
            <w:r w:rsidRPr="00F97D59">
              <w:rPr>
                <w:sz w:val="24"/>
              </w:rPr>
              <w:t>）当出现四级以上大风天气时，禁止进行土方施工等易产生扬尘污染的施工作业，并采取防尘措施。</w:t>
            </w:r>
          </w:p>
          <w:p w14:paraId="372AC017" w14:textId="77777777" w:rsidR="00F06117" w:rsidRPr="00F97D59" w:rsidRDefault="00F06117" w:rsidP="00F06117">
            <w:pPr>
              <w:spacing w:line="460" w:lineRule="exact"/>
              <w:ind w:firstLineChars="200" w:firstLine="480"/>
              <w:rPr>
                <w:sz w:val="24"/>
              </w:rPr>
            </w:pPr>
            <w:r w:rsidRPr="00F97D59">
              <w:rPr>
                <w:sz w:val="24"/>
              </w:rPr>
              <w:t>（</w:t>
            </w:r>
            <w:r w:rsidRPr="00F97D59">
              <w:rPr>
                <w:sz w:val="24"/>
              </w:rPr>
              <w:t>5</w:t>
            </w:r>
            <w:r w:rsidRPr="00F97D59">
              <w:rPr>
                <w:sz w:val="24"/>
              </w:rPr>
              <w:t>）施工现场弃土渣及其它建筑垃圾应及时清运或填垫场地，对在</w:t>
            </w:r>
            <w:r w:rsidRPr="00F97D59">
              <w:rPr>
                <w:sz w:val="24"/>
              </w:rPr>
              <w:t>48</w:t>
            </w:r>
            <w:r w:rsidRPr="00F97D59">
              <w:rPr>
                <w:sz w:val="24"/>
              </w:rPr>
              <w:t>小时内不能及时清运的，应采取覆盖等措施防止二次扬尘。</w:t>
            </w:r>
          </w:p>
          <w:p w14:paraId="26798E19" w14:textId="77777777" w:rsidR="00F06117" w:rsidRPr="00F97D59" w:rsidRDefault="00F06117" w:rsidP="00F06117">
            <w:pPr>
              <w:adjustRightInd w:val="0"/>
              <w:snapToGrid w:val="0"/>
              <w:spacing w:line="480" w:lineRule="exact"/>
              <w:ind w:firstLineChars="200" w:firstLine="480"/>
              <w:rPr>
                <w:sz w:val="24"/>
              </w:rPr>
            </w:pPr>
            <w:r w:rsidRPr="00F97D59">
              <w:rPr>
                <w:sz w:val="24"/>
              </w:rPr>
              <w:t>（</w:t>
            </w:r>
            <w:r w:rsidRPr="00F97D59">
              <w:rPr>
                <w:sz w:val="24"/>
              </w:rPr>
              <w:t>6</w:t>
            </w:r>
            <w:r w:rsidRPr="00F97D59">
              <w:rPr>
                <w:sz w:val="24"/>
              </w:rPr>
              <w:t>）采用商品混凝土，且在运输途中进行加盖，禁止采用散装水泥等易产生扬尘的</w:t>
            </w:r>
            <w:r w:rsidRPr="00F97D59">
              <w:rPr>
                <w:sz w:val="24"/>
              </w:rPr>
              <w:lastRenderedPageBreak/>
              <w:t>建筑材料。</w:t>
            </w:r>
          </w:p>
          <w:p w14:paraId="5FBE0ADC" w14:textId="77777777" w:rsidR="00F06117" w:rsidRPr="00F97D59" w:rsidRDefault="00F06117" w:rsidP="00F06117">
            <w:pPr>
              <w:adjustRightInd w:val="0"/>
              <w:snapToGrid w:val="0"/>
              <w:spacing w:line="480" w:lineRule="exact"/>
              <w:ind w:firstLineChars="200" w:firstLine="480"/>
              <w:rPr>
                <w:sz w:val="24"/>
              </w:rPr>
            </w:pPr>
            <w:r w:rsidRPr="00F97D59">
              <w:rPr>
                <w:sz w:val="24"/>
              </w:rPr>
              <w:t>2</w:t>
            </w:r>
            <w:r w:rsidRPr="00F97D59">
              <w:rPr>
                <w:sz w:val="24"/>
              </w:rPr>
              <w:t>、机械及运输车辆废气</w:t>
            </w:r>
          </w:p>
          <w:p w14:paraId="355CFE8E" w14:textId="103C6C74" w:rsidR="00F06117" w:rsidRPr="00F97D59" w:rsidRDefault="00F06117" w:rsidP="00F06117">
            <w:pPr>
              <w:adjustRightInd w:val="0"/>
              <w:snapToGrid w:val="0"/>
              <w:spacing w:line="480" w:lineRule="exact"/>
              <w:ind w:firstLineChars="200" w:firstLine="480"/>
              <w:rPr>
                <w:sz w:val="24"/>
              </w:rPr>
            </w:pPr>
            <w:r w:rsidRPr="00F97D59">
              <w:rPr>
                <w:sz w:val="24"/>
              </w:rPr>
              <w:t>施工废气主要来自各种燃油机械的废气排放和运输车辆产生的尾气。主要污染物有</w:t>
            </w:r>
            <w:r w:rsidRPr="00F97D59">
              <w:rPr>
                <w:sz w:val="24"/>
              </w:rPr>
              <w:t>NOx</w:t>
            </w:r>
            <w:r w:rsidRPr="00F97D59">
              <w:rPr>
                <w:sz w:val="24"/>
              </w:rPr>
              <w:t>、</w:t>
            </w:r>
            <w:r w:rsidRPr="00F97D59">
              <w:rPr>
                <w:sz w:val="24"/>
              </w:rPr>
              <w:t>CO</w:t>
            </w:r>
            <w:r w:rsidRPr="00F97D59">
              <w:rPr>
                <w:sz w:val="24"/>
              </w:rPr>
              <w:t>等。这些污染物量很小，影响范围仅局限在施工作业区内，对施工人员会产生轻微的影响。采取以上措施后，对周围环境影响不大。</w:t>
            </w:r>
          </w:p>
          <w:p w14:paraId="4418115D" w14:textId="329C85C4" w:rsidR="000007B6" w:rsidRPr="00F97D59" w:rsidRDefault="007C603D" w:rsidP="00BC4DB8">
            <w:pPr>
              <w:tabs>
                <w:tab w:val="center" w:pos="4736"/>
              </w:tabs>
              <w:spacing w:line="480" w:lineRule="exact"/>
              <w:ind w:firstLineChars="200" w:firstLine="482"/>
              <w:rPr>
                <w:b/>
                <w:sz w:val="24"/>
              </w:rPr>
            </w:pPr>
            <w:r w:rsidRPr="00F97D59">
              <w:rPr>
                <w:b/>
                <w:sz w:val="24"/>
              </w:rPr>
              <w:t>二</w:t>
            </w:r>
            <w:r w:rsidR="000007B6" w:rsidRPr="00F97D59">
              <w:rPr>
                <w:b/>
                <w:sz w:val="24"/>
              </w:rPr>
              <w:t>、水环境</w:t>
            </w:r>
          </w:p>
          <w:p w14:paraId="336C031F" w14:textId="77777777" w:rsidR="00870C4C" w:rsidRPr="00F97D59" w:rsidRDefault="00870C4C" w:rsidP="00870C4C">
            <w:pPr>
              <w:adjustRightInd w:val="0"/>
              <w:snapToGrid w:val="0"/>
              <w:spacing w:line="480" w:lineRule="exact"/>
              <w:ind w:firstLineChars="200" w:firstLine="480"/>
              <w:rPr>
                <w:bCs/>
                <w:sz w:val="24"/>
              </w:rPr>
            </w:pPr>
            <w:r w:rsidRPr="00F97D59">
              <w:rPr>
                <w:bCs/>
                <w:sz w:val="24"/>
              </w:rPr>
              <w:t>本项目废水主要为施工设备冲洗过程中产生的废水、水泥养护用水以及施工人员的生活污水。</w:t>
            </w:r>
            <w:r w:rsidRPr="00F97D59">
              <w:rPr>
                <w:bCs/>
                <w:sz w:val="24"/>
              </w:rPr>
              <w:t xml:space="preserve">                                                                                                </w:t>
            </w:r>
          </w:p>
          <w:p w14:paraId="51C09893" w14:textId="77777777" w:rsidR="00870C4C" w:rsidRPr="00F97D59" w:rsidRDefault="00870C4C" w:rsidP="00870C4C">
            <w:pPr>
              <w:adjustRightInd w:val="0"/>
              <w:snapToGrid w:val="0"/>
              <w:spacing w:line="480" w:lineRule="exact"/>
              <w:ind w:firstLineChars="200" w:firstLine="480"/>
              <w:rPr>
                <w:bCs/>
                <w:sz w:val="24"/>
              </w:rPr>
            </w:pPr>
            <w:r w:rsidRPr="00F97D59">
              <w:rPr>
                <w:bCs/>
                <w:sz w:val="24"/>
              </w:rPr>
              <w:t>（</w:t>
            </w:r>
            <w:r w:rsidRPr="00F97D59">
              <w:rPr>
                <w:bCs/>
                <w:sz w:val="24"/>
              </w:rPr>
              <w:t>1</w:t>
            </w:r>
            <w:r w:rsidRPr="00F97D59">
              <w:rPr>
                <w:bCs/>
                <w:sz w:val="24"/>
              </w:rPr>
              <w:t>）生活污水</w:t>
            </w:r>
          </w:p>
          <w:p w14:paraId="64AA10D9" w14:textId="5FD76325" w:rsidR="00870C4C" w:rsidRPr="00F97D59" w:rsidRDefault="00870C4C" w:rsidP="00870C4C">
            <w:pPr>
              <w:adjustRightInd w:val="0"/>
              <w:snapToGrid w:val="0"/>
              <w:spacing w:line="480" w:lineRule="exact"/>
              <w:ind w:firstLineChars="200" w:firstLine="480"/>
              <w:rPr>
                <w:bCs/>
                <w:sz w:val="24"/>
                <w:lang w:bidi="en-US"/>
              </w:rPr>
            </w:pPr>
            <w:r w:rsidRPr="00F97D59">
              <w:rPr>
                <w:bCs/>
                <w:sz w:val="24"/>
              </w:rPr>
              <w:t>本项目施工工地不设置宿舍和食堂，施工人员食宿自行解决。</w:t>
            </w:r>
            <w:r w:rsidRPr="00F97D59">
              <w:rPr>
                <w:bCs/>
                <w:sz w:val="24"/>
                <w:lang w:bidi="en-US"/>
              </w:rPr>
              <w:t>生活污水排入一座</w:t>
            </w:r>
            <w:r w:rsidR="001B5D63" w:rsidRPr="00F97D59">
              <w:rPr>
                <w:bCs/>
                <w:sz w:val="24"/>
                <w:lang w:bidi="en-US"/>
              </w:rPr>
              <w:t>10m</w:t>
            </w:r>
            <w:r w:rsidR="006A564A" w:rsidRPr="00F97D59">
              <w:rPr>
                <w:bCs/>
                <w:sz w:val="24"/>
                <w:vertAlign w:val="superscript"/>
                <w:lang w:bidi="en-US"/>
              </w:rPr>
              <w:t>3</w:t>
            </w:r>
            <w:r w:rsidRPr="00F97D59">
              <w:rPr>
                <w:bCs/>
                <w:sz w:val="24"/>
                <w:lang w:bidi="en-US"/>
              </w:rPr>
              <w:t>玻璃钢化粪池，定期拉运至污水处理厂处置。</w:t>
            </w:r>
          </w:p>
          <w:p w14:paraId="6B553FAD" w14:textId="77777777" w:rsidR="00870C4C" w:rsidRPr="00F97D59" w:rsidRDefault="00870C4C" w:rsidP="00870C4C">
            <w:pPr>
              <w:adjustRightInd w:val="0"/>
              <w:snapToGrid w:val="0"/>
              <w:spacing w:line="480" w:lineRule="exact"/>
              <w:ind w:firstLineChars="200" w:firstLine="480"/>
              <w:rPr>
                <w:bCs/>
                <w:sz w:val="24"/>
              </w:rPr>
            </w:pPr>
            <w:r w:rsidRPr="00F97D59">
              <w:rPr>
                <w:bCs/>
                <w:sz w:val="24"/>
              </w:rPr>
              <w:t>（</w:t>
            </w:r>
            <w:r w:rsidRPr="00F97D59">
              <w:rPr>
                <w:bCs/>
                <w:sz w:val="24"/>
              </w:rPr>
              <w:t>2</w:t>
            </w:r>
            <w:r w:rsidRPr="00F97D59">
              <w:rPr>
                <w:bCs/>
                <w:sz w:val="24"/>
              </w:rPr>
              <w:t>）施工废水</w:t>
            </w:r>
          </w:p>
          <w:p w14:paraId="02C42D47" w14:textId="7DD19E7B" w:rsidR="000007B6" w:rsidRPr="00F97D59" w:rsidRDefault="00870C4C" w:rsidP="00870C4C">
            <w:pPr>
              <w:adjustRightInd w:val="0"/>
              <w:snapToGrid w:val="0"/>
              <w:spacing w:line="480" w:lineRule="exact"/>
              <w:ind w:firstLineChars="200" w:firstLine="480"/>
              <w:rPr>
                <w:b/>
                <w:bCs/>
                <w:sz w:val="24"/>
              </w:rPr>
            </w:pPr>
            <w:r w:rsidRPr="00F97D59">
              <w:rPr>
                <w:bCs/>
                <w:sz w:val="24"/>
              </w:rPr>
              <w:t>施工期产生的生产废水主要为施工设备冲洗过程中产生的废水和水泥养护用水等。主要污染物为泥沙，水量不大。本次评价要求施工单位设置临时沉淀池，将生产废水沉淀处理后回用，作为车辆冲洗水或用于场地扬尘洒水，不外排。</w:t>
            </w:r>
            <w:r w:rsidR="00D418C6" w:rsidRPr="00F97D59">
              <w:rPr>
                <w:bCs/>
                <w:sz w:val="24"/>
              </w:rPr>
              <w:t>因此，</w:t>
            </w:r>
            <w:r w:rsidR="000007B6" w:rsidRPr="00F97D59">
              <w:rPr>
                <w:bCs/>
                <w:sz w:val="24"/>
              </w:rPr>
              <w:t>对周围水环境影响不大。</w:t>
            </w:r>
          </w:p>
          <w:p w14:paraId="4ADFF48D" w14:textId="68DF5E12" w:rsidR="000007B6" w:rsidRPr="00F97D59" w:rsidRDefault="007C603D" w:rsidP="00BC4DB8">
            <w:pPr>
              <w:tabs>
                <w:tab w:val="center" w:pos="4736"/>
              </w:tabs>
              <w:spacing w:line="480" w:lineRule="exact"/>
              <w:ind w:firstLineChars="200" w:firstLine="482"/>
              <w:rPr>
                <w:b/>
                <w:sz w:val="24"/>
              </w:rPr>
            </w:pPr>
            <w:r w:rsidRPr="00F97D59">
              <w:rPr>
                <w:b/>
                <w:sz w:val="24"/>
              </w:rPr>
              <w:t>三</w:t>
            </w:r>
            <w:r w:rsidR="000007B6" w:rsidRPr="00F97D59">
              <w:rPr>
                <w:b/>
                <w:sz w:val="24"/>
              </w:rPr>
              <w:t>、声环境</w:t>
            </w:r>
          </w:p>
          <w:p w14:paraId="13C607D7" w14:textId="505A419F" w:rsidR="00870C4C" w:rsidRPr="00F97D59" w:rsidRDefault="000007B6" w:rsidP="00870C4C">
            <w:pPr>
              <w:adjustRightInd w:val="0"/>
              <w:snapToGrid w:val="0"/>
              <w:spacing w:line="480" w:lineRule="exact"/>
              <w:ind w:firstLineChars="200" w:firstLine="480"/>
              <w:rPr>
                <w:bCs/>
                <w:sz w:val="24"/>
              </w:rPr>
            </w:pPr>
            <w:r w:rsidRPr="00F97D59">
              <w:rPr>
                <w:bCs/>
                <w:sz w:val="24"/>
              </w:rPr>
              <w:t>项目施工期噪声主要为运输车辆和施工机械运行的噪声和作业噪声，</w:t>
            </w:r>
            <w:r w:rsidR="00870C4C" w:rsidRPr="00F97D59">
              <w:rPr>
                <w:bCs/>
                <w:sz w:val="24"/>
              </w:rPr>
              <w:t>为了减轻本工程施工期噪声的环境影响，可采取以下控制措施：</w:t>
            </w:r>
          </w:p>
          <w:p w14:paraId="2F277ADA" w14:textId="77777777" w:rsidR="00870C4C" w:rsidRPr="00F97D59" w:rsidRDefault="00870C4C" w:rsidP="00870C4C">
            <w:pPr>
              <w:adjustRightInd w:val="0"/>
              <w:snapToGrid w:val="0"/>
              <w:spacing w:line="480" w:lineRule="exact"/>
              <w:ind w:firstLineChars="200" w:firstLine="480"/>
              <w:rPr>
                <w:bCs/>
                <w:sz w:val="24"/>
              </w:rPr>
            </w:pPr>
            <w:r w:rsidRPr="00F97D59">
              <w:rPr>
                <w:bCs/>
                <w:sz w:val="24"/>
              </w:rPr>
              <w:t>（</w:t>
            </w:r>
            <w:r w:rsidRPr="00F97D59">
              <w:rPr>
                <w:bCs/>
                <w:sz w:val="24"/>
              </w:rPr>
              <w:t>1</w:t>
            </w:r>
            <w:r w:rsidRPr="00F97D59">
              <w:rPr>
                <w:bCs/>
                <w:sz w:val="24"/>
              </w:rPr>
              <w:t>）选用低噪声机械设备，在施工过程中应设专人对设备进行定期保养和维护；</w:t>
            </w:r>
          </w:p>
          <w:p w14:paraId="18A0DC6F" w14:textId="77777777" w:rsidR="00870C4C" w:rsidRPr="00F97D59" w:rsidRDefault="00870C4C" w:rsidP="00870C4C">
            <w:pPr>
              <w:adjustRightInd w:val="0"/>
              <w:snapToGrid w:val="0"/>
              <w:spacing w:line="480" w:lineRule="exact"/>
              <w:ind w:firstLineChars="200" w:firstLine="480"/>
              <w:rPr>
                <w:bCs/>
                <w:sz w:val="24"/>
              </w:rPr>
            </w:pPr>
            <w:r w:rsidRPr="00F97D59">
              <w:rPr>
                <w:bCs/>
                <w:sz w:val="24"/>
              </w:rPr>
              <w:t>（</w:t>
            </w:r>
            <w:r w:rsidRPr="00F97D59">
              <w:rPr>
                <w:bCs/>
                <w:sz w:val="24"/>
              </w:rPr>
              <w:t>2</w:t>
            </w:r>
            <w:r w:rsidRPr="00F97D59">
              <w:rPr>
                <w:bCs/>
                <w:sz w:val="24"/>
              </w:rPr>
              <w:t>）厂界周边设立围墙，合理安排施工时间，严禁在</w:t>
            </w:r>
            <w:r w:rsidRPr="00F97D59">
              <w:rPr>
                <w:bCs/>
                <w:sz w:val="24"/>
              </w:rPr>
              <w:t>00</w:t>
            </w:r>
            <w:r w:rsidRPr="00F97D59">
              <w:rPr>
                <w:bCs/>
                <w:sz w:val="24"/>
              </w:rPr>
              <w:t>：</w:t>
            </w:r>
            <w:r w:rsidRPr="00F97D59">
              <w:rPr>
                <w:bCs/>
                <w:sz w:val="24"/>
              </w:rPr>
              <w:t>00-8</w:t>
            </w:r>
            <w:r w:rsidRPr="00F97D59">
              <w:rPr>
                <w:bCs/>
                <w:sz w:val="24"/>
              </w:rPr>
              <w:t>：</w:t>
            </w:r>
            <w:r w:rsidRPr="00F97D59">
              <w:rPr>
                <w:bCs/>
                <w:sz w:val="24"/>
              </w:rPr>
              <w:t>00</w:t>
            </w:r>
            <w:r w:rsidRPr="00F97D59">
              <w:rPr>
                <w:bCs/>
                <w:sz w:val="24"/>
              </w:rPr>
              <w:t>期间施工；</w:t>
            </w:r>
          </w:p>
          <w:p w14:paraId="6E353CA1" w14:textId="77777777" w:rsidR="00870C4C" w:rsidRPr="00F97D59" w:rsidRDefault="00870C4C" w:rsidP="00870C4C">
            <w:pPr>
              <w:adjustRightInd w:val="0"/>
              <w:snapToGrid w:val="0"/>
              <w:spacing w:line="480" w:lineRule="exact"/>
              <w:ind w:firstLineChars="200" w:firstLine="480"/>
              <w:rPr>
                <w:bCs/>
                <w:sz w:val="24"/>
              </w:rPr>
            </w:pPr>
            <w:r w:rsidRPr="00F97D59">
              <w:rPr>
                <w:bCs/>
                <w:sz w:val="24"/>
              </w:rPr>
              <w:t>（</w:t>
            </w:r>
            <w:r w:rsidRPr="00F97D59">
              <w:rPr>
                <w:bCs/>
                <w:sz w:val="24"/>
              </w:rPr>
              <w:t>3</w:t>
            </w:r>
            <w:r w:rsidRPr="00F97D59">
              <w:rPr>
                <w:bCs/>
                <w:sz w:val="24"/>
              </w:rPr>
              <w:t>）合理布局施工现场，避免在同一地点安排大量动力机械设备同时施工，以免局部声级过高。</w:t>
            </w:r>
          </w:p>
          <w:p w14:paraId="0B63D012" w14:textId="77777777" w:rsidR="00870C4C" w:rsidRPr="00F97D59" w:rsidRDefault="00870C4C" w:rsidP="00870C4C">
            <w:pPr>
              <w:adjustRightInd w:val="0"/>
              <w:snapToGrid w:val="0"/>
              <w:spacing w:line="480" w:lineRule="exact"/>
              <w:ind w:firstLineChars="200" w:firstLine="480"/>
              <w:rPr>
                <w:bCs/>
                <w:sz w:val="24"/>
              </w:rPr>
            </w:pPr>
            <w:r w:rsidRPr="00F97D59">
              <w:rPr>
                <w:bCs/>
                <w:sz w:val="24"/>
              </w:rPr>
              <w:t>通过采取以上措施，本项目施工期噪声可以满足《建筑施工场界环境噪声排放标准》（</w:t>
            </w:r>
            <w:r w:rsidRPr="00F97D59">
              <w:rPr>
                <w:bCs/>
                <w:sz w:val="24"/>
              </w:rPr>
              <w:t>GB12523-2011</w:t>
            </w:r>
            <w:r w:rsidRPr="00F97D59">
              <w:rPr>
                <w:bCs/>
                <w:sz w:val="24"/>
              </w:rPr>
              <w:t>）中相关标准限值要求，即昼间</w:t>
            </w:r>
            <w:r w:rsidRPr="00F97D59">
              <w:rPr>
                <w:bCs/>
                <w:sz w:val="24"/>
              </w:rPr>
              <w:t>70dB(A)</w:t>
            </w:r>
            <w:r w:rsidRPr="00F97D59">
              <w:rPr>
                <w:bCs/>
                <w:sz w:val="24"/>
              </w:rPr>
              <w:t>，夜间</w:t>
            </w:r>
            <w:r w:rsidRPr="00F97D59">
              <w:rPr>
                <w:bCs/>
                <w:sz w:val="24"/>
              </w:rPr>
              <w:t>55dB(A)</w:t>
            </w:r>
            <w:r w:rsidRPr="00F97D59">
              <w:rPr>
                <w:bCs/>
                <w:sz w:val="24"/>
              </w:rPr>
              <w:t>；因此，施工期噪声对周围声环境的影响不大。</w:t>
            </w:r>
          </w:p>
          <w:p w14:paraId="3EDD2F0F" w14:textId="4D3F6301" w:rsidR="000007B6" w:rsidRPr="00F97D59" w:rsidRDefault="007C603D" w:rsidP="00BC4DB8">
            <w:pPr>
              <w:tabs>
                <w:tab w:val="center" w:pos="4736"/>
              </w:tabs>
              <w:spacing w:line="480" w:lineRule="exact"/>
              <w:ind w:rightChars="50" w:right="105" w:firstLineChars="200" w:firstLine="482"/>
              <w:rPr>
                <w:b/>
                <w:sz w:val="24"/>
              </w:rPr>
            </w:pPr>
            <w:r w:rsidRPr="00F97D59">
              <w:rPr>
                <w:b/>
                <w:sz w:val="24"/>
              </w:rPr>
              <w:t>四</w:t>
            </w:r>
            <w:r w:rsidR="000007B6" w:rsidRPr="00F97D59">
              <w:rPr>
                <w:b/>
                <w:sz w:val="24"/>
              </w:rPr>
              <w:t>、固体废弃物</w:t>
            </w:r>
          </w:p>
          <w:p w14:paraId="44FE59F4" w14:textId="77777777" w:rsidR="00870C4C" w:rsidRPr="00F97D59" w:rsidRDefault="00870C4C" w:rsidP="00870C4C">
            <w:pPr>
              <w:pStyle w:val="afc"/>
            </w:pPr>
            <w:r w:rsidRPr="00F97D59">
              <w:t>施工期产生的固体废物主要为建筑垃圾和施工人员产生的生活垃圾。</w:t>
            </w:r>
          </w:p>
          <w:p w14:paraId="6CCDAD32" w14:textId="77777777" w:rsidR="00870C4C" w:rsidRPr="00F97D59" w:rsidRDefault="00870C4C" w:rsidP="00870C4C">
            <w:pPr>
              <w:pStyle w:val="afc"/>
            </w:pPr>
            <w:r w:rsidRPr="00F97D59">
              <w:t>（</w:t>
            </w:r>
            <w:r w:rsidRPr="00F97D59">
              <w:t>1</w:t>
            </w:r>
            <w:r w:rsidRPr="00F97D59">
              <w:t>）建筑垃圾</w:t>
            </w:r>
          </w:p>
          <w:p w14:paraId="297A42EA" w14:textId="703ACFAE" w:rsidR="00870C4C" w:rsidRPr="00F97D59" w:rsidRDefault="00870C4C" w:rsidP="00870C4C">
            <w:pPr>
              <w:pStyle w:val="afc"/>
            </w:pPr>
            <w:r w:rsidRPr="00F97D59">
              <w:lastRenderedPageBreak/>
              <w:t>施工期产生的建筑垃圾主要包括开挖产生的土石方、混凝土废料、砂石、碎砖、废钢板等。施工期间产生的建筑垃圾不能随意丢弃、转移，尽量做到日产日清；生产车间开挖产生的土石方，可就地用于场区平整；产生的废钢板，可分类进行回收。对于不能回收的建筑垃圾，如混凝土废料、碎砖、砂石、废包装等材料，经收集后及时清运至垃圾填埋场处理。</w:t>
            </w:r>
          </w:p>
          <w:p w14:paraId="5265C646" w14:textId="77777777" w:rsidR="00870C4C" w:rsidRPr="00F97D59" w:rsidRDefault="00870C4C" w:rsidP="00870C4C">
            <w:pPr>
              <w:pStyle w:val="afc"/>
            </w:pPr>
            <w:r w:rsidRPr="00F97D59">
              <w:t>（</w:t>
            </w:r>
            <w:r w:rsidRPr="00F97D59">
              <w:t>2</w:t>
            </w:r>
            <w:r w:rsidRPr="00F97D59">
              <w:t>）施工人员生活垃圾</w:t>
            </w:r>
          </w:p>
          <w:p w14:paraId="25745F45" w14:textId="76A7DA20" w:rsidR="00870C4C" w:rsidRPr="00F97D59" w:rsidRDefault="00870C4C" w:rsidP="00870C4C">
            <w:pPr>
              <w:pStyle w:val="afc"/>
            </w:pPr>
            <w:r w:rsidRPr="00F97D59">
              <w:t>施工营地设置垃圾桶，生活垃圾经集中收集后，定期拉运至生活垃圾填埋场集中处理。</w:t>
            </w:r>
          </w:p>
          <w:p w14:paraId="7C77ACDC" w14:textId="77777777" w:rsidR="00870C4C" w:rsidRPr="00F97D59" w:rsidRDefault="00870C4C" w:rsidP="00870C4C">
            <w:pPr>
              <w:pStyle w:val="afc"/>
            </w:pPr>
            <w:r w:rsidRPr="00F97D59">
              <w:t>综上所述，本项目施工期短暂，随着施工期结束，各项不利环境影响也将相继消失，不会对周边环境造成明显破坏或累积性影响。本次评价认为上述环保措施可行。</w:t>
            </w:r>
          </w:p>
          <w:p w14:paraId="308E59C7" w14:textId="71EDA5CB" w:rsidR="000007B6" w:rsidRPr="00F97D59" w:rsidRDefault="000007B6" w:rsidP="00AB2368">
            <w:pPr>
              <w:pStyle w:val="afc"/>
              <w:ind w:firstLine="440"/>
              <w:rPr>
                <w:spacing w:val="-10"/>
                <w:szCs w:val="21"/>
              </w:rPr>
            </w:pPr>
          </w:p>
        </w:tc>
      </w:tr>
    </w:tbl>
    <w:p w14:paraId="226F15FD" w14:textId="77777777" w:rsidR="000007B6" w:rsidRPr="00F97D59" w:rsidRDefault="000007B6">
      <w:r w:rsidRPr="00F97D59">
        <w:lastRenderedPageBreak/>
        <w:br w:type="page"/>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28"/>
        <w:gridCol w:w="9299"/>
      </w:tblGrid>
      <w:tr w:rsidR="00F97D59" w:rsidRPr="00F97D59" w14:paraId="75DADFE3" w14:textId="77777777" w:rsidTr="00AF1D83">
        <w:trPr>
          <w:trHeight w:val="6810"/>
          <w:jc w:val="center"/>
        </w:trPr>
        <w:tc>
          <w:tcPr>
            <w:tcW w:w="455" w:type="dxa"/>
            <w:vAlign w:val="center"/>
          </w:tcPr>
          <w:p w14:paraId="6A320DF3" w14:textId="5AB2B624" w:rsidR="00E76826" w:rsidRPr="00F97D59" w:rsidRDefault="00E76826" w:rsidP="00082231">
            <w:pPr>
              <w:adjustRightInd w:val="0"/>
              <w:snapToGrid w:val="0"/>
              <w:jc w:val="center"/>
              <w:rPr>
                <w:bCs/>
                <w:sz w:val="24"/>
                <w:szCs w:val="21"/>
              </w:rPr>
            </w:pPr>
            <w:r w:rsidRPr="00F97D59">
              <w:rPr>
                <w:bCs/>
                <w:sz w:val="24"/>
                <w:szCs w:val="21"/>
              </w:rPr>
              <w:lastRenderedPageBreak/>
              <w:t>运营</w:t>
            </w:r>
          </w:p>
          <w:p w14:paraId="1D4E097B" w14:textId="77777777" w:rsidR="00E76826" w:rsidRPr="00F97D59" w:rsidRDefault="00E76826" w:rsidP="00082231">
            <w:pPr>
              <w:adjustRightInd w:val="0"/>
              <w:snapToGrid w:val="0"/>
              <w:jc w:val="center"/>
              <w:rPr>
                <w:bCs/>
                <w:sz w:val="24"/>
                <w:szCs w:val="21"/>
              </w:rPr>
            </w:pPr>
            <w:r w:rsidRPr="00F97D59">
              <w:rPr>
                <w:bCs/>
                <w:sz w:val="24"/>
                <w:szCs w:val="21"/>
              </w:rPr>
              <w:t>期环</w:t>
            </w:r>
          </w:p>
          <w:p w14:paraId="55CE843B" w14:textId="77777777" w:rsidR="00E76826" w:rsidRPr="00F97D59" w:rsidRDefault="00E76826" w:rsidP="00082231">
            <w:pPr>
              <w:adjustRightInd w:val="0"/>
              <w:snapToGrid w:val="0"/>
              <w:jc w:val="center"/>
              <w:rPr>
                <w:bCs/>
                <w:sz w:val="24"/>
                <w:szCs w:val="21"/>
              </w:rPr>
            </w:pPr>
            <w:r w:rsidRPr="00F97D59">
              <w:rPr>
                <w:bCs/>
                <w:sz w:val="24"/>
                <w:szCs w:val="21"/>
              </w:rPr>
              <w:t>境影</w:t>
            </w:r>
          </w:p>
          <w:p w14:paraId="6EB3AF63" w14:textId="77777777" w:rsidR="00E76826" w:rsidRPr="00F97D59" w:rsidRDefault="00E76826" w:rsidP="00082231">
            <w:pPr>
              <w:adjustRightInd w:val="0"/>
              <w:snapToGrid w:val="0"/>
              <w:jc w:val="center"/>
              <w:rPr>
                <w:bCs/>
                <w:sz w:val="24"/>
                <w:szCs w:val="21"/>
              </w:rPr>
            </w:pPr>
            <w:r w:rsidRPr="00F97D59">
              <w:rPr>
                <w:bCs/>
                <w:sz w:val="24"/>
                <w:szCs w:val="21"/>
              </w:rPr>
              <w:t>响和</w:t>
            </w:r>
          </w:p>
          <w:p w14:paraId="7E5C4EA4" w14:textId="77777777" w:rsidR="00E76826" w:rsidRPr="00F97D59" w:rsidRDefault="00E76826" w:rsidP="00082231">
            <w:pPr>
              <w:adjustRightInd w:val="0"/>
              <w:snapToGrid w:val="0"/>
              <w:jc w:val="center"/>
              <w:rPr>
                <w:bCs/>
                <w:sz w:val="24"/>
                <w:szCs w:val="21"/>
              </w:rPr>
            </w:pPr>
            <w:r w:rsidRPr="00F97D59">
              <w:rPr>
                <w:bCs/>
                <w:sz w:val="24"/>
                <w:szCs w:val="21"/>
              </w:rPr>
              <w:t>保护</w:t>
            </w:r>
          </w:p>
          <w:p w14:paraId="3641D626" w14:textId="77777777" w:rsidR="00E76826" w:rsidRPr="00F97D59" w:rsidRDefault="00E76826" w:rsidP="00082231">
            <w:pPr>
              <w:adjustRightInd w:val="0"/>
              <w:snapToGrid w:val="0"/>
              <w:jc w:val="center"/>
              <w:rPr>
                <w:bCs/>
                <w:szCs w:val="21"/>
              </w:rPr>
            </w:pPr>
            <w:r w:rsidRPr="00F97D59">
              <w:rPr>
                <w:bCs/>
                <w:sz w:val="24"/>
                <w:szCs w:val="21"/>
              </w:rPr>
              <w:t>措施</w:t>
            </w:r>
          </w:p>
        </w:tc>
        <w:tc>
          <w:tcPr>
            <w:tcW w:w="9272" w:type="dxa"/>
            <w:vAlign w:val="center"/>
          </w:tcPr>
          <w:p w14:paraId="1158436D" w14:textId="41C73DF7" w:rsidR="00E76826" w:rsidRPr="00F97D59" w:rsidRDefault="00E76826" w:rsidP="003722FE">
            <w:pPr>
              <w:tabs>
                <w:tab w:val="center" w:pos="4736"/>
              </w:tabs>
              <w:spacing w:line="480" w:lineRule="exact"/>
              <w:ind w:firstLineChars="200" w:firstLine="482"/>
              <w:rPr>
                <w:b/>
                <w:sz w:val="24"/>
              </w:rPr>
            </w:pPr>
            <w:r w:rsidRPr="00F97D59">
              <w:rPr>
                <w:b/>
                <w:sz w:val="24"/>
              </w:rPr>
              <w:t>一、</w:t>
            </w:r>
            <w:r w:rsidR="00D35252" w:rsidRPr="00F97D59">
              <w:rPr>
                <w:b/>
                <w:sz w:val="24"/>
              </w:rPr>
              <w:t>大气环境影响及保护措施</w:t>
            </w:r>
          </w:p>
          <w:p w14:paraId="192696E1" w14:textId="15894210" w:rsidR="00E76826" w:rsidRPr="00F97D59" w:rsidRDefault="00E76826" w:rsidP="003722FE">
            <w:pPr>
              <w:tabs>
                <w:tab w:val="center" w:pos="4736"/>
              </w:tabs>
              <w:spacing w:line="480" w:lineRule="exact"/>
              <w:ind w:firstLineChars="200" w:firstLine="480"/>
              <w:rPr>
                <w:sz w:val="24"/>
              </w:rPr>
            </w:pPr>
            <w:r w:rsidRPr="00F97D59">
              <w:rPr>
                <w:sz w:val="24"/>
              </w:rPr>
              <w:t>1</w:t>
            </w:r>
            <w:r w:rsidRPr="00F97D59">
              <w:rPr>
                <w:sz w:val="24"/>
              </w:rPr>
              <w:t>、污染源源强核算</w:t>
            </w:r>
          </w:p>
          <w:p w14:paraId="021F6147" w14:textId="7F146A77" w:rsidR="00E76826" w:rsidRPr="00F97D59" w:rsidRDefault="002D219C" w:rsidP="003722FE">
            <w:pPr>
              <w:tabs>
                <w:tab w:val="center" w:pos="4736"/>
              </w:tabs>
              <w:spacing w:line="480" w:lineRule="exact"/>
              <w:ind w:firstLineChars="200" w:firstLine="480"/>
              <w:rPr>
                <w:sz w:val="24"/>
              </w:rPr>
            </w:pPr>
            <w:r w:rsidRPr="00F97D59">
              <w:rPr>
                <w:sz w:val="24"/>
              </w:rPr>
              <w:t>根据项目各类产品处理工艺分析可知，</w:t>
            </w:r>
            <w:r w:rsidR="00E76826" w:rsidRPr="00F97D59">
              <w:rPr>
                <w:sz w:val="24"/>
              </w:rPr>
              <w:t>本项目废气污染物主要为</w:t>
            </w:r>
            <w:r w:rsidR="00E33EF0" w:rsidRPr="00F97D59">
              <w:rPr>
                <w:bCs/>
                <w:sz w:val="24"/>
              </w:rPr>
              <w:t>各类废弃电器产品拆解过程中产生的粉尘</w:t>
            </w:r>
            <w:r w:rsidR="00DD77E7" w:rsidRPr="00F97D59">
              <w:rPr>
                <w:rFonts w:hint="eastAsia"/>
                <w:bCs/>
                <w:sz w:val="24"/>
              </w:rPr>
              <w:t>、</w:t>
            </w:r>
            <w:r w:rsidR="00E33EF0" w:rsidRPr="00F97D59">
              <w:rPr>
                <w:bCs/>
                <w:sz w:val="24"/>
              </w:rPr>
              <w:t>电冰箱空调拆解过程中产生的可挥发的制冷剂</w:t>
            </w:r>
            <w:r w:rsidR="00DD77E7" w:rsidRPr="00F97D59">
              <w:rPr>
                <w:rFonts w:hint="eastAsia"/>
                <w:bCs/>
                <w:sz w:val="24"/>
              </w:rPr>
              <w:t>和</w:t>
            </w:r>
            <w:r w:rsidR="00DD77E7" w:rsidRPr="00F97D59">
              <w:rPr>
                <w:rFonts w:hint="eastAsia"/>
                <w:kern w:val="0"/>
                <w:sz w:val="24"/>
              </w:rPr>
              <w:t>空调</w:t>
            </w:r>
            <w:r w:rsidR="00DD77E7" w:rsidRPr="00F97D59">
              <w:rPr>
                <w:kern w:val="0"/>
                <w:sz w:val="24"/>
              </w:rPr>
              <w:t>、洗衣机</w:t>
            </w:r>
            <w:r w:rsidR="00DD77E7" w:rsidRPr="00F97D59">
              <w:rPr>
                <w:rFonts w:hint="eastAsia"/>
                <w:kern w:val="0"/>
                <w:sz w:val="24"/>
              </w:rPr>
              <w:t>和</w:t>
            </w:r>
            <w:r w:rsidR="00DD77E7" w:rsidRPr="00F97D59">
              <w:rPr>
                <w:kern w:val="0"/>
                <w:sz w:val="24"/>
              </w:rPr>
              <w:t>电冰箱拆解在抽取废油液过程及储存过程中</w:t>
            </w:r>
            <w:r w:rsidR="00DD77E7" w:rsidRPr="00F97D59">
              <w:rPr>
                <w:rFonts w:hint="eastAsia"/>
                <w:kern w:val="0"/>
                <w:sz w:val="24"/>
              </w:rPr>
              <w:t>产生的</w:t>
            </w:r>
            <w:r w:rsidR="00DD77E7" w:rsidRPr="00F97D59">
              <w:rPr>
                <w:kern w:val="0"/>
                <w:sz w:val="24"/>
              </w:rPr>
              <w:t>非甲烷总烃</w:t>
            </w:r>
            <w:r w:rsidR="00E76826" w:rsidRPr="00F97D59">
              <w:rPr>
                <w:sz w:val="24"/>
              </w:rPr>
              <w:t>。</w:t>
            </w:r>
            <w:r w:rsidR="00E81ECA" w:rsidRPr="00F97D59">
              <w:rPr>
                <w:rFonts w:hint="eastAsia"/>
                <w:sz w:val="24"/>
              </w:rPr>
              <w:t>项目</w:t>
            </w:r>
            <w:r w:rsidR="00E81ECA" w:rsidRPr="00F97D59">
              <w:rPr>
                <w:sz w:val="24"/>
              </w:rPr>
              <w:t>拆解</w:t>
            </w:r>
            <w:r w:rsidR="00E81ECA" w:rsidRPr="00F97D59">
              <w:rPr>
                <w:rFonts w:hint="eastAsia"/>
                <w:sz w:val="24"/>
              </w:rPr>
              <w:t>和</w:t>
            </w:r>
            <w:r w:rsidR="00E81ECA" w:rsidRPr="00F97D59">
              <w:rPr>
                <w:sz w:val="24"/>
              </w:rPr>
              <w:t>储存过程</w:t>
            </w:r>
            <w:r w:rsidR="00E81ECA" w:rsidRPr="00F97D59">
              <w:rPr>
                <w:rFonts w:hint="eastAsia"/>
                <w:sz w:val="24"/>
              </w:rPr>
              <w:t>均在生产</w:t>
            </w:r>
            <w:r w:rsidR="00E81ECA" w:rsidRPr="00F97D59">
              <w:rPr>
                <w:sz w:val="24"/>
              </w:rPr>
              <w:t>车间内进行。</w:t>
            </w:r>
          </w:p>
          <w:p w14:paraId="61A4B2C1" w14:textId="459F1B1D" w:rsidR="00E76826" w:rsidRPr="00F97D59" w:rsidRDefault="00E76826" w:rsidP="0022655B">
            <w:pPr>
              <w:spacing w:line="480" w:lineRule="exact"/>
              <w:ind w:firstLineChars="200" w:firstLine="480"/>
              <w:rPr>
                <w:sz w:val="24"/>
                <w:lang w:val="zh-CN"/>
              </w:rPr>
            </w:pPr>
            <w:r w:rsidRPr="00F97D59">
              <w:rPr>
                <w:sz w:val="24"/>
                <w:lang w:val="zh-CN"/>
              </w:rPr>
              <w:t>（</w:t>
            </w:r>
            <w:r w:rsidRPr="00F97D59">
              <w:rPr>
                <w:sz w:val="24"/>
              </w:rPr>
              <w:t>1</w:t>
            </w:r>
            <w:r w:rsidRPr="00F97D59">
              <w:rPr>
                <w:sz w:val="24"/>
                <w:lang w:val="zh-CN"/>
              </w:rPr>
              <w:t>）</w:t>
            </w:r>
            <w:r w:rsidR="00E33EF0" w:rsidRPr="00F97D59">
              <w:rPr>
                <w:bCs/>
                <w:sz w:val="24"/>
              </w:rPr>
              <w:t>各类废弃电器产品拆解过程中产生的粉尘</w:t>
            </w:r>
          </w:p>
          <w:p w14:paraId="147B26FE" w14:textId="5847C7B9" w:rsidR="00541EC8" w:rsidRPr="00F97D59" w:rsidRDefault="00E76826" w:rsidP="0022655B">
            <w:pPr>
              <w:widowControl/>
              <w:spacing w:line="480" w:lineRule="exact"/>
              <w:ind w:firstLineChars="200" w:firstLine="480"/>
              <w:rPr>
                <w:sz w:val="24"/>
              </w:rPr>
            </w:pPr>
            <w:r w:rsidRPr="00F97D59">
              <w:rPr>
                <w:sz w:val="24"/>
                <w:lang w:val="zh-CN"/>
              </w:rPr>
              <w:t>项目</w:t>
            </w:r>
            <w:r w:rsidR="00E33EF0" w:rsidRPr="00F97D59">
              <w:rPr>
                <w:sz w:val="24"/>
              </w:rPr>
              <w:t>各类废弃电器产品拆解的过程中会产生拆解粉尘。根据《排放源统计调查产排污核算方法</w:t>
            </w:r>
            <w:r w:rsidR="00E33EF0" w:rsidRPr="00F97D59">
              <w:rPr>
                <w:sz w:val="24"/>
              </w:rPr>
              <w:t xml:space="preserve"> 42 </w:t>
            </w:r>
            <w:r w:rsidR="00E33EF0" w:rsidRPr="00F97D59">
              <w:rPr>
                <w:sz w:val="24"/>
              </w:rPr>
              <w:t>废弃资源综合利用行业系数手册</w:t>
            </w:r>
            <w:r w:rsidR="00541EC8" w:rsidRPr="00F97D59">
              <w:rPr>
                <w:sz w:val="24"/>
              </w:rPr>
              <w:t>》</w:t>
            </w:r>
            <w:r w:rsidR="00E33EF0" w:rsidRPr="00F97D59">
              <w:rPr>
                <w:sz w:val="24"/>
              </w:rPr>
              <w:t>中</w:t>
            </w:r>
            <w:r w:rsidR="00E33EF0" w:rsidRPr="00F97D59">
              <w:rPr>
                <w:sz w:val="24"/>
              </w:rPr>
              <w:t>“</w:t>
            </w:r>
            <w:r w:rsidR="00541EC8" w:rsidRPr="00F97D59">
              <w:rPr>
                <w:sz w:val="24"/>
              </w:rPr>
              <w:t xml:space="preserve">4210 </w:t>
            </w:r>
            <w:r w:rsidR="00541EC8" w:rsidRPr="00F97D59">
              <w:rPr>
                <w:sz w:val="24"/>
              </w:rPr>
              <w:t>金属废料和碎屑加工处理行业系数表</w:t>
            </w:r>
            <w:r w:rsidR="00541EC8" w:rsidRPr="00F97D59">
              <w:rPr>
                <w:sz w:val="24"/>
              </w:rPr>
              <w:t>”</w:t>
            </w:r>
            <w:r w:rsidR="00541EC8" w:rsidRPr="00F97D59">
              <w:rPr>
                <w:sz w:val="24"/>
              </w:rPr>
              <w:t>中破碎工序产污系数，具体系数见表</w:t>
            </w:r>
            <w:r w:rsidR="00BA0BF8" w:rsidRPr="00F97D59">
              <w:rPr>
                <w:sz w:val="24"/>
              </w:rPr>
              <w:t>4-</w:t>
            </w:r>
            <w:r w:rsidR="00063CE1" w:rsidRPr="00F97D59">
              <w:rPr>
                <w:sz w:val="24"/>
              </w:rPr>
              <w:t>1</w:t>
            </w:r>
            <w:r w:rsidR="00063CE1" w:rsidRPr="00F97D59">
              <w:rPr>
                <w:sz w:val="24"/>
              </w:rPr>
              <w:t>。</w:t>
            </w:r>
          </w:p>
          <w:p w14:paraId="3ACAD88F" w14:textId="17DEDC11" w:rsidR="00541EC8" w:rsidRPr="00F97D59" w:rsidRDefault="00541EC8" w:rsidP="00BA0BF8">
            <w:pPr>
              <w:pStyle w:val="19"/>
              <w:rPr>
                <w:color w:val="auto"/>
              </w:rPr>
            </w:pPr>
            <w:r w:rsidRPr="00F97D59">
              <w:rPr>
                <w:color w:val="auto"/>
              </w:rPr>
              <w:t>表</w:t>
            </w:r>
            <w:r w:rsidR="00BA0BF8" w:rsidRPr="00F97D59">
              <w:rPr>
                <w:color w:val="auto"/>
              </w:rPr>
              <w:t>4-</w:t>
            </w:r>
            <w:r w:rsidR="00063CE1" w:rsidRPr="00F97D59">
              <w:rPr>
                <w:color w:val="auto"/>
              </w:rPr>
              <w:t>1</w:t>
            </w:r>
            <w:r w:rsidR="00E011D6" w:rsidRPr="00F97D59">
              <w:rPr>
                <w:color w:val="auto"/>
              </w:rPr>
              <w:t xml:space="preserve">       </w:t>
            </w:r>
            <w:r w:rsidR="00BA0BF8" w:rsidRPr="00F97D59">
              <w:rPr>
                <w:color w:val="auto"/>
              </w:rPr>
              <w:t xml:space="preserve">               </w:t>
            </w:r>
            <w:r w:rsidRPr="00F97D59">
              <w:rPr>
                <w:color w:val="auto"/>
              </w:rPr>
              <w:t>金属废料及碎屑加工处理行业</w:t>
            </w:r>
          </w:p>
          <w:tbl>
            <w:tblPr>
              <w:tblStyle w:val="af8"/>
              <w:tblW w:w="0" w:type="auto"/>
              <w:jc w:val="center"/>
              <w:tblLook w:val="04A0" w:firstRow="1" w:lastRow="0" w:firstColumn="1" w:lastColumn="0" w:noHBand="0" w:noVBand="1"/>
            </w:tblPr>
            <w:tblGrid>
              <w:gridCol w:w="4497"/>
              <w:gridCol w:w="833"/>
              <w:gridCol w:w="833"/>
              <w:gridCol w:w="969"/>
              <w:gridCol w:w="916"/>
              <w:gridCol w:w="1025"/>
            </w:tblGrid>
            <w:tr w:rsidR="00F97D59" w:rsidRPr="00F97D59" w14:paraId="72A4166F" w14:textId="77777777" w:rsidTr="00E011D6">
              <w:trPr>
                <w:trHeight w:val="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66CBCD" w14:textId="77777777" w:rsidR="00E011D6" w:rsidRPr="00F97D59" w:rsidRDefault="00E011D6" w:rsidP="00E011D6">
                  <w:pPr>
                    <w:pStyle w:val="17"/>
                    <w:rPr>
                      <w:color w:val="auto"/>
                    </w:rPr>
                  </w:pPr>
                  <w:r w:rsidRPr="00F97D59">
                    <w:rPr>
                      <w:color w:val="auto"/>
                    </w:rPr>
                    <w:t>原料名称</w:t>
                  </w:r>
                </w:p>
              </w:tc>
              <w:tc>
                <w:tcPr>
                  <w:tcW w:w="0" w:type="auto"/>
                  <w:tcBorders>
                    <w:top w:val="single" w:sz="4" w:space="0" w:color="auto"/>
                    <w:left w:val="nil"/>
                    <w:bottom w:val="single" w:sz="4" w:space="0" w:color="auto"/>
                    <w:right w:val="single" w:sz="4" w:space="0" w:color="auto"/>
                  </w:tcBorders>
                  <w:vAlign w:val="center"/>
                  <w:hideMark/>
                </w:tcPr>
                <w:p w14:paraId="2FA537EA" w14:textId="77777777" w:rsidR="00E011D6" w:rsidRPr="00F97D59" w:rsidRDefault="00E011D6" w:rsidP="00E011D6">
                  <w:pPr>
                    <w:pStyle w:val="17"/>
                    <w:rPr>
                      <w:color w:val="auto"/>
                    </w:rPr>
                  </w:pPr>
                  <w:r w:rsidRPr="00F97D59">
                    <w:rPr>
                      <w:color w:val="auto"/>
                    </w:rPr>
                    <w:t>工艺名称</w:t>
                  </w:r>
                </w:p>
              </w:tc>
              <w:tc>
                <w:tcPr>
                  <w:tcW w:w="0" w:type="auto"/>
                  <w:tcBorders>
                    <w:top w:val="single" w:sz="4" w:space="0" w:color="auto"/>
                    <w:left w:val="nil"/>
                    <w:bottom w:val="single" w:sz="4" w:space="0" w:color="auto"/>
                    <w:right w:val="single" w:sz="4" w:space="0" w:color="auto"/>
                  </w:tcBorders>
                  <w:vAlign w:val="center"/>
                  <w:hideMark/>
                </w:tcPr>
                <w:p w14:paraId="705EC793" w14:textId="77777777" w:rsidR="00E011D6" w:rsidRPr="00F97D59" w:rsidRDefault="00E011D6" w:rsidP="00E011D6">
                  <w:pPr>
                    <w:pStyle w:val="17"/>
                    <w:rPr>
                      <w:color w:val="auto"/>
                    </w:rPr>
                  </w:pPr>
                  <w:r w:rsidRPr="00F97D59">
                    <w:rPr>
                      <w:color w:val="auto"/>
                    </w:rPr>
                    <w:t>规模等级</w:t>
                  </w:r>
                </w:p>
              </w:tc>
              <w:tc>
                <w:tcPr>
                  <w:tcW w:w="0" w:type="auto"/>
                  <w:tcBorders>
                    <w:top w:val="single" w:sz="4" w:space="0" w:color="auto"/>
                    <w:left w:val="nil"/>
                    <w:bottom w:val="single" w:sz="4" w:space="0" w:color="auto"/>
                    <w:right w:val="single" w:sz="4" w:space="0" w:color="auto"/>
                  </w:tcBorders>
                  <w:vAlign w:val="center"/>
                  <w:hideMark/>
                </w:tcPr>
                <w:p w14:paraId="7F1B3BBF" w14:textId="77777777" w:rsidR="00E011D6" w:rsidRPr="00F97D59" w:rsidRDefault="00E011D6" w:rsidP="00E011D6">
                  <w:pPr>
                    <w:pStyle w:val="17"/>
                    <w:rPr>
                      <w:color w:val="auto"/>
                    </w:rPr>
                  </w:pPr>
                  <w:r w:rsidRPr="00F97D59">
                    <w:rPr>
                      <w:color w:val="auto"/>
                    </w:rPr>
                    <w:t>污染物指标</w:t>
                  </w:r>
                </w:p>
              </w:tc>
              <w:tc>
                <w:tcPr>
                  <w:tcW w:w="0" w:type="auto"/>
                  <w:tcBorders>
                    <w:top w:val="single" w:sz="4" w:space="0" w:color="auto"/>
                    <w:left w:val="nil"/>
                    <w:bottom w:val="single" w:sz="4" w:space="0" w:color="auto"/>
                    <w:right w:val="single" w:sz="4" w:space="0" w:color="auto"/>
                  </w:tcBorders>
                  <w:vAlign w:val="center"/>
                  <w:hideMark/>
                </w:tcPr>
                <w:p w14:paraId="52D01D93" w14:textId="77777777" w:rsidR="00E011D6" w:rsidRPr="00F97D59" w:rsidRDefault="00E011D6" w:rsidP="00E011D6">
                  <w:pPr>
                    <w:pStyle w:val="17"/>
                    <w:rPr>
                      <w:color w:val="auto"/>
                    </w:rPr>
                  </w:pPr>
                  <w:r w:rsidRPr="00F97D59">
                    <w:rPr>
                      <w:color w:val="auto"/>
                    </w:rPr>
                    <w:t>单位</w:t>
                  </w:r>
                </w:p>
              </w:tc>
              <w:tc>
                <w:tcPr>
                  <w:tcW w:w="0" w:type="auto"/>
                  <w:tcBorders>
                    <w:top w:val="single" w:sz="4" w:space="0" w:color="auto"/>
                    <w:left w:val="nil"/>
                    <w:bottom w:val="single" w:sz="4" w:space="0" w:color="auto"/>
                    <w:right w:val="single" w:sz="4" w:space="0" w:color="auto"/>
                  </w:tcBorders>
                  <w:vAlign w:val="center"/>
                  <w:hideMark/>
                </w:tcPr>
                <w:p w14:paraId="150B6EBD" w14:textId="77777777" w:rsidR="00E011D6" w:rsidRPr="00F97D59" w:rsidRDefault="00E011D6" w:rsidP="00E011D6">
                  <w:pPr>
                    <w:pStyle w:val="17"/>
                    <w:rPr>
                      <w:color w:val="auto"/>
                    </w:rPr>
                  </w:pPr>
                  <w:r w:rsidRPr="00F97D59">
                    <w:rPr>
                      <w:color w:val="auto"/>
                    </w:rPr>
                    <w:t>产排污系数</w:t>
                  </w:r>
                </w:p>
              </w:tc>
            </w:tr>
            <w:tr w:rsidR="00F97D59" w:rsidRPr="00F97D59" w14:paraId="3B970445" w14:textId="77777777" w:rsidTr="00E011D6">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FD8EFF" w14:textId="2CAAAA1D" w:rsidR="00E011D6" w:rsidRPr="00F97D59" w:rsidRDefault="00E011D6" w:rsidP="00E011D6">
                  <w:pPr>
                    <w:pStyle w:val="17"/>
                    <w:rPr>
                      <w:color w:val="auto"/>
                    </w:rPr>
                  </w:pPr>
                  <w:r w:rsidRPr="00F97D59">
                    <w:rPr>
                      <w:color w:val="auto"/>
                    </w:rPr>
                    <w:t>废空调、废液晶显示器、废</w:t>
                  </w:r>
                  <w:r w:rsidRPr="00F97D59">
                    <w:rPr>
                      <w:color w:val="auto"/>
                    </w:rPr>
                    <w:t>CRT</w:t>
                  </w:r>
                  <w:r w:rsidRPr="00F97D59">
                    <w:rPr>
                      <w:color w:val="auto"/>
                    </w:rPr>
                    <w:t>电视机、废洗衣机、废冰箱、废电脑</w:t>
                  </w:r>
                </w:p>
              </w:tc>
              <w:tc>
                <w:tcPr>
                  <w:tcW w:w="0" w:type="auto"/>
                  <w:tcBorders>
                    <w:top w:val="single" w:sz="4" w:space="0" w:color="auto"/>
                    <w:left w:val="nil"/>
                    <w:bottom w:val="single" w:sz="4" w:space="0" w:color="auto"/>
                    <w:right w:val="single" w:sz="4" w:space="0" w:color="auto"/>
                  </w:tcBorders>
                  <w:vAlign w:val="center"/>
                  <w:hideMark/>
                </w:tcPr>
                <w:p w14:paraId="69638B0D" w14:textId="057923DA" w:rsidR="00E011D6" w:rsidRPr="00F97D59" w:rsidRDefault="00E011D6" w:rsidP="00E011D6">
                  <w:pPr>
                    <w:pStyle w:val="17"/>
                    <w:rPr>
                      <w:color w:val="auto"/>
                    </w:rPr>
                  </w:pPr>
                  <w:r w:rsidRPr="00F97D59">
                    <w:rPr>
                      <w:color w:val="auto"/>
                    </w:rPr>
                    <w:t>拆解</w:t>
                  </w:r>
                </w:p>
              </w:tc>
              <w:tc>
                <w:tcPr>
                  <w:tcW w:w="0" w:type="auto"/>
                  <w:tcBorders>
                    <w:top w:val="single" w:sz="4" w:space="0" w:color="auto"/>
                    <w:left w:val="nil"/>
                    <w:bottom w:val="single" w:sz="4" w:space="0" w:color="auto"/>
                    <w:right w:val="single" w:sz="4" w:space="0" w:color="auto"/>
                  </w:tcBorders>
                  <w:vAlign w:val="center"/>
                  <w:hideMark/>
                </w:tcPr>
                <w:p w14:paraId="2ADA5754" w14:textId="77777777" w:rsidR="00E011D6" w:rsidRPr="00F97D59" w:rsidRDefault="00E011D6" w:rsidP="00E011D6">
                  <w:pPr>
                    <w:pStyle w:val="17"/>
                    <w:rPr>
                      <w:color w:val="auto"/>
                    </w:rPr>
                  </w:pPr>
                  <w:r w:rsidRPr="00F97D59">
                    <w:rPr>
                      <w:color w:val="auto"/>
                    </w:rPr>
                    <w:t>所有规模</w:t>
                  </w:r>
                </w:p>
              </w:tc>
              <w:tc>
                <w:tcPr>
                  <w:tcW w:w="0" w:type="auto"/>
                  <w:tcBorders>
                    <w:top w:val="single" w:sz="4" w:space="0" w:color="auto"/>
                    <w:left w:val="nil"/>
                    <w:bottom w:val="single" w:sz="4" w:space="0" w:color="auto"/>
                    <w:right w:val="single" w:sz="4" w:space="0" w:color="auto"/>
                  </w:tcBorders>
                  <w:vAlign w:val="center"/>
                  <w:hideMark/>
                </w:tcPr>
                <w:p w14:paraId="1554F0AF" w14:textId="77777777" w:rsidR="00E011D6" w:rsidRPr="00F97D59" w:rsidRDefault="00E011D6" w:rsidP="00E011D6">
                  <w:pPr>
                    <w:pStyle w:val="17"/>
                    <w:rPr>
                      <w:color w:val="auto"/>
                    </w:rPr>
                  </w:pPr>
                  <w:r w:rsidRPr="00F97D59">
                    <w:rPr>
                      <w:color w:val="auto"/>
                    </w:rPr>
                    <w:t>颗粒物</w:t>
                  </w:r>
                </w:p>
              </w:tc>
              <w:tc>
                <w:tcPr>
                  <w:tcW w:w="0" w:type="auto"/>
                  <w:tcBorders>
                    <w:top w:val="single" w:sz="4" w:space="0" w:color="auto"/>
                    <w:left w:val="nil"/>
                    <w:bottom w:val="single" w:sz="4" w:space="0" w:color="auto"/>
                    <w:right w:val="single" w:sz="4" w:space="0" w:color="auto"/>
                  </w:tcBorders>
                  <w:vAlign w:val="center"/>
                  <w:hideMark/>
                </w:tcPr>
                <w:p w14:paraId="76A221C4" w14:textId="77777777" w:rsidR="00E011D6" w:rsidRPr="00F97D59" w:rsidRDefault="00E011D6" w:rsidP="00E011D6">
                  <w:pPr>
                    <w:pStyle w:val="17"/>
                    <w:rPr>
                      <w:color w:val="auto"/>
                    </w:rPr>
                  </w:pPr>
                  <w:r w:rsidRPr="00F97D59">
                    <w:rPr>
                      <w:color w:val="auto"/>
                    </w:rPr>
                    <w:t>克</w:t>
                  </w:r>
                  <w:r w:rsidRPr="00F97D59">
                    <w:rPr>
                      <w:color w:val="auto"/>
                    </w:rPr>
                    <w:t>/</w:t>
                  </w:r>
                  <w:r w:rsidRPr="00F97D59">
                    <w:rPr>
                      <w:color w:val="auto"/>
                    </w:rPr>
                    <w:t>吨</w:t>
                  </w:r>
                  <w:r w:rsidRPr="00F97D59">
                    <w:rPr>
                      <w:color w:val="auto"/>
                    </w:rPr>
                    <w:t>-</w:t>
                  </w:r>
                  <w:r w:rsidRPr="00F97D59">
                    <w:rPr>
                      <w:color w:val="auto"/>
                    </w:rPr>
                    <w:t>原料</w:t>
                  </w:r>
                </w:p>
              </w:tc>
              <w:tc>
                <w:tcPr>
                  <w:tcW w:w="0" w:type="auto"/>
                  <w:tcBorders>
                    <w:top w:val="single" w:sz="4" w:space="0" w:color="auto"/>
                    <w:left w:val="nil"/>
                    <w:bottom w:val="single" w:sz="4" w:space="0" w:color="auto"/>
                    <w:right w:val="single" w:sz="4" w:space="0" w:color="auto"/>
                  </w:tcBorders>
                  <w:vAlign w:val="center"/>
                  <w:hideMark/>
                </w:tcPr>
                <w:p w14:paraId="44F6653F" w14:textId="430A7055" w:rsidR="00E011D6" w:rsidRPr="00F97D59" w:rsidRDefault="00E011D6" w:rsidP="00E011D6">
                  <w:pPr>
                    <w:pStyle w:val="17"/>
                    <w:rPr>
                      <w:color w:val="auto"/>
                    </w:rPr>
                  </w:pPr>
                  <w:r w:rsidRPr="00F97D59">
                    <w:rPr>
                      <w:color w:val="auto"/>
                    </w:rPr>
                    <w:t>16.8</w:t>
                  </w:r>
                </w:p>
              </w:tc>
            </w:tr>
          </w:tbl>
          <w:p w14:paraId="066A77C0" w14:textId="73C58302" w:rsidR="00E76826" w:rsidRPr="00F97D59" w:rsidRDefault="00541EC8" w:rsidP="0022655B">
            <w:pPr>
              <w:widowControl/>
              <w:spacing w:line="480" w:lineRule="exact"/>
              <w:ind w:firstLineChars="200" w:firstLine="480"/>
              <w:rPr>
                <w:kern w:val="0"/>
                <w:sz w:val="24"/>
              </w:rPr>
            </w:pPr>
            <w:r w:rsidRPr="00F97D59">
              <w:rPr>
                <w:sz w:val="24"/>
                <w:lang w:val="zh-CN"/>
              </w:rPr>
              <w:t>项目</w:t>
            </w:r>
            <w:r w:rsidRPr="00F97D59">
              <w:rPr>
                <w:sz w:val="24"/>
              </w:rPr>
              <w:t>各类废弃电器产品</w:t>
            </w:r>
            <w:r w:rsidRPr="00F97D59">
              <w:rPr>
                <w:kern w:val="0"/>
                <w:sz w:val="24"/>
              </w:rPr>
              <w:t>总质量为</w:t>
            </w:r>
            <w:r w:rsidRPr="00F97D59">
              <w:rPr>
                <w:kern w:val="0"/>
                <w:sz w:val="24"/>
              </w:rPr>
              <w:t>60000t/a</w:t>
            </w:r>
            <w:r w:rsidRPr="00F97D59">
              <w:rPr>
                <w:kern w:val="0"/>
                <w:sz w:val="24"/>
              </w:rPr>
              <w:t>，根据计算，无组织颗粒物的产生量为</w:t>
            </w:r>
            <w:r w:rsidRPr="00F97D59">
              <w:rPr>
                <w:kern w:val="0"/>
                <w:sz w:val="24"/>
              </w:rPr>
              <w:t>1.008t</w:t>
            </w:r>
            <w:r w:rsidRPr="00F97D59">
              <w:rPr>
                <w:kern w:val="0"/>
                <w:sz w:val="24"/>
              </w:rPr>
              <w:t>。</w:t>
            </w:r>
            <w:r w:rsidR="00887107" w:rsidRPr="00F97D59">
              <w:rPr>
                <w:kern w:val="0"/>
                <w:sz w:val="24"/>
              </w:rPr>
              <w:t>项目采取安装换气扇，加强车间通风等措施，减少对周围环境的影响。</w:t>
            </w:r>
          </w:p>
          <w:p w14:paraId="5207BACF" w14:textId="3AE5F47F" w:rsidR="00E011D6" w:rsidRPr="00F97D59" w:rsidRDefault="00697685" w:rsidP="00697685">
            <w:pPr>
              <w:widowControl/>
              <w:spacing w:line="480" w:lineRule="exact"/>
              <w:ind w:firstLineChars="200" w:firstLine="480"/>
              <w:rPr>
                <w:bCs/>
                <w:kern w:val="0"/>
                <w:sz w:val="24"/>
              </w:rPr>
            </w:pPr>
            <w:r w:rsidRPr="00F97D59">
              <w:rPr>
                <w:kern w:val="0"/>
                <w:sz w:val="24"/>
              </w:rPr>
              <w:t>（</w:t>
            </w:r>
            <w:r w:rsidRPr="00F97D59">
              <w:rPr>
                <w:kern w:val="0"/>
                <w:sz w:val="24"/>
              </w:rPr>
              <w:t>2</w:t>
            </w:r>
            <w:r w:rsidRPr="00F97D59">
              <w:rPr>
                <w:kern w:val="0"/>
                <w:sz w:val="24"/>
              </w:rPr>
              <w:t>）</w:t>
            </w:r>
            <w:r w:rsidR="00E011D6" w:rsidRPr="00F97D59">
              <w:rPr>
                <w:bCs/>
                <w:kern w:val="0"/>
                <w:sz w:val="24"/>
              </w:rPr>
              <w:t>电冰箱和空调拆解过程中产生的可挥发的制冷剂</w:t>
            </w:r>
          </w:p>
          <w:p w14:paraId="14D16D92" w14:textId="772D1507" w:rsidR="00686845" w:rsidRPr="00F97D59" w:rsidRDefault="00686845" w:rsidP="00686845">
            <w:pPr>
              <w:widowControl/>
              <w:spacing w:line="480" w:lineRule="exact"/>
              <w:ind w:firstLineChars="200" w:firstLine="480"/>
              <w:rPr>
                <w:kern w:val="0"/>
                <w:sz w:val="24"/>
              </w:rPr>
            </w:pPr>
            <w:r w:rsidRPr="00F97D59">
              <w:rPr>
                <w:bCs/>
                <w:kern w:val="0"/>
                <w:sz w:val="24"/>
              </w:rPr>
              <w:t>电冰箱和空调回收过程中会残留的可挥发的制冷剂，</w:t>
            </w:r>
            <w:r w:rsidR="00063CE1" w:rsidRPr="00F97D59">
              <w:rPr>
                <w:kern w:val="0"/>
                <w:sz w:val="24"/>
              </w:rPr>
              <w:t>以人工拆除部分部件后，用冷媒回收机对制冷剂进行回收</w:t>
            </w:r>
            <w:r w:rsidRPr="00F97D59">
              <w:rPr>
                <w:kern w:val="0"/>
                <w:sz w:val="24"/>
              </w:rPr>
              <w:t>。使用时，将回收罐（气瓶）连接在回收机的气阀上并把回收罐的液阀连接在制冷系统的液体一侧，当降低回收罐的压力时，回收机会把被回收设备中的液态制冷剂</w:t>
            </w:r>
            <w:r w:rsidRPr="00F97D59">
              <w:rPr>
                <w:kern w:val="0"/>
                <w:sz w:val="24"/>
              </w:rPr>
              <w:t>“</w:t>
            </w:r>
            <w:r w:rsidRPr="00F97D59">
              <w:rPr>
                <w:kern w:val="0"/>
                <w:sz w:val="24"/>
              </w:rPr>
              <w:t>拉出</w:t>
            </w:r>
            <w:r w:rsidRPr="00F97D59">
              <w:rPr>
                <w:kern w:val="0"/>
                <w:sz w:val="24"/>
              </w:rPr>
              <w:t>”</w:t>
            </w:r>
            <w:r w:rsidRPr="00F97D59">
              <w:rPr>
                <w:kern w:val="0"/>
                <w:sz w:val="24"/>
              </w:rPr>
              <w:t>来。从回收罐抽出蒸汽，又会经回收机排到（推回）被回收设备的蒸汽入口处。在制冷剂的收集过程中，仅在连接、储存过程中会有少量制冷剂通过管线、阀门等以无组织形式释放到环境空气中，泄漏出来的氟利昂量非常小，对周围的环境影响也很小。回收后的氟利昂送有资质的单位进行处置。</w:t>
            </w:r>
          </w:p>
          <w:p w14:paraId="178C9911" w14:textId="53AA1769" w:rsidR="004D4825" w:rsidRPr="00F97D59" w:rsidRDefault="004D4825" w:rsidP="00686845">
            <w:pPr>
              <w:widowControl/>
              <w:spacing w:line="480" w:lineRule="exact"/>
              <w:ind w:firstLineChars="200" w:firstLine="480"/>
              <w:rPr>
                <w:kern w:val="0"/>
                <w:sz w:val="24"/>
              </w:rPr>
            </w:pPr>
            <w:r w:rsidRPr="00F97D59">
              <w:rPr>
                <w:rFonts w:hint="eastAsia"/>
                <w:kern w:val="0"/>
                <w:sz w:val="24"/>
              </w:rPr>
              <w:t>（</w:t>
            </w:r>
            <w:r w:rsidRPr="00F97D59">
              <w:rPr>
                <w:rFonts w:hint="eastAsia"/>
                <w:kern w:val="0"/>
                <w:sz w:val="24"/>
              </w:rPr>
              <w:t>3</w:t>
            </w:r>
            <w:r w:rsidRPr="00F97D59">
              <w:rPr>
                <w:rFonts w:hint="eastAsia"/>
                <w:kern w:val="0"/>
                <w:sz w:val="24"/>
              </w:rPr>
              <w:t>）</w:t>
            </w:r>
            <w:r w:rsidR="007504B4" w:rsidRPr="00F97D59">
              <w:rPr>
                <w:rFonts w:hint="eastAsia"/>
                <w:kern w:val="0"/>
                <w:sz w:val="24"/>
              </w:rPr>
              <w:t>非甲烷</w:t>
            </w:r>
            <w:r w:rsidR="007504B4" w:rsidRPr="00F97D59">
              <w:rPr>
                <w:kern w:val="0"/>
                <w:sz w:val="24"/>
              </w:rPr>
              <w:t>总烃</w:t>
            </w:r>
          </w:p>
          <w:p w14:paraId="2B9A0B65" w14:textId="53EA27B1" w:rsidR="007504B4" w:rsidRPr="00F97D59" w:rsidRDefault="00AF6FB8" w:rsidP="007504B4">
            <w:pPr>
              <w:widowControl/>
              <w:spacing w:line="480" w:lineRule="exact"/>
              <w:ind w:firstLineChars="200" w:firstLine="480"/>
              <w:rPr>
                <w:kern w:val="0"/>
                <w:sz w:val="24"/>
              </w:rPr>
            </w:pPr>
            <w:r w:rsidRPr="00F97D59">
              <w:rPr>
                <w:rFonts w:hint="eastAsia"/>
                <w:kern w:val="0"/>
                <w:sz w:val="24"/>
              </w:rPr>
              <w:t>空调</w:t>
            </w:r>
            <w:r w:rsidRPr="00F97D59">
              <w:rPr>
                <w:kern w:val="0"/>
                <w:sz w:val="24"/>
              </w:rPr>
              <w:t>、洗衣机</w:t>
            </w:r>
            <w:r w:rsidRPr="00F97D59">
              <w:rPr>
                <w:rFonts w:hint="eastAsia"/>
                <w:kern w:val="0"/>
                <w:sz w:val="24"/>
              </w:rPr>
              <w:t>和</w:t>
            </w:r>
            <w:r w:rsidRPr="00F97D59">
              <w:rPr>
                <w:kern w:val="0"/>
                <w:sz w:val="24"/>
              </w:rPr>
              <w:t>电冰箱</w:t>
            </w:r>
            <w:r w:rsidR="007504B4" w:rsidRPr="00F97D59">
              <w:rPr>
                <w:kern w:val="0"/>
                <w:sz w:val="24"/>
              </w:rPr>
              <w:t>拆解在抽取废油液过程及储存过程中会</w:t>
            </w:r>
            <w:r w:rsidR="007504B4" w:rsidRPr="00F97D59">
              <w:rPr>
                <w:rFonts w:hint="eastAsia"/>
                <w:kern w:val="0"/>
                <w:sz w:val="24"/>
              </w:rPr>
              <w:t>产生</w:t>
            </w:r>
            <w:r w:rsidR="007504B4" w:rsidRPr="00F97D59">
              <w:rPr>
                <w:kern w:val="0"/>
                <w:sz w:val="24"/>
              </w:rPr>
              <w:t>非甲烷总烃</w:t>
            </w:r>
            <w:r w:rsidR="007504B4" w:rsidRPr="00F97D59">
              <w:rPr>
                <w:rFonts w:hint="eastAsia"/>
                <w:kern w:val="0"/>
                <w:sz w:val="24"/>
              </w:rPr>
              <w:t>。本项目收集废</w:t>
            </w:r>
            <w:r w:rsidRPr="00F97D59">
              <w:rPr>
                <w:rFonts w:hint="eastAsia"/>
                <w:kern w:val="0"/>
                <w:sz w:val="24"/>
              </w:rPr>
              <w:t>机</w:t>
            </w:r>
            <w:r w:rsidR="007504B4" w:rsidRPr="00F97D59">
              <w:rPr>
                <w:rFonts w:hint="eastAsia"/>
                <w:kern w:val="0"/>
                <w:sz w:val="24"/>
              </w:rPr>
              <w:t>油约为</w:t>
            </w:r>
            <w:r w:rsidRPr="00F97D59">
              <w:rPr>
                <w:kern w:val="0"/>
                <w:sz w:val="24"/>
              </w:rPr>
              <w:t>36.24</w:t>
            </w:r>
            <w:r w:rsidR="007504B4" w:rsidRPr="00F97D59">
              <w:rPr>
                <w:rFonts w:hint="eastAsia"/>
                <w:kern w:val="0"/>
                <w:sz w:val="24"/>
              </w:rPr>
              <w:t>t/a</w:t>
            </w:r>
            <w:r w:rsidR="007504B4" w:rsidRPr="00F97D59">
              <w:rPr>
                <w:rFonts w:hint="eastAsia"/>
                <w:kern w:val="0"/>
                <w:sz w:val="24"/>
              </w:rPr>
              <w:t>，本项目</w:t>
            </w:r>
            <w:r w:rsidR="007504B4" w:rsidRPr="00F97D59">
              <w:rPr>
                <w:kern w:val="0"/>
                <w:sz w:val="24"/>
              </w:rPr>
              <w:t>抽排过程损耗参照《散装液态石油产品损耗》（</w:t>
            </w:r>
            <w:r w:rsidR="007504B4" w:rsidRPr="00F97D59">
              <w:rPr>
                <w:kern w:val="0"/>
                <w:sz w:val="24"/>
              </w:rPr>
              <w:t>GB11085-89</w:t>
            </w:r>
            <w:r w:rsidR="007504B4" w:rsidRPr="00F97D59">
              <w:rPr>
                <w:kern w:val="0"/>
                <w:sz w:val="24"/>
              </w:rPr>
              <w:t>）装车损耗率，</w:t>
            </w:r>
            <w:r w:rsidR="00AC06AF" w:rsidRPr="00F97D59">
              <w:rPr>
                <w:rFonts w:hint="eastAsia"/>
                <w:kern w:val="0"/>
                <w:sz w:val="24"/>
              </w:rPr>
              <w:t>损耗</w:t>
            </w:r>
            <w:r w:rsidR="00AC06AF" w:rsidRPr="00F97D59">
              <w:rPr>
                <w:kern w:val="0"/>
                <w:sz w:val="24"/>
              </w:rPr>
              <w:t>率为</w:t>
            </w:r>
            <w:r w:rsidR="00AC06AF" w:rsidRPr="00F97D59">
              <w:rPr>
                <w:rFonts w:hint="eastAsia"/>
                <w:kern w:val="0"/>
                <w:sz w:val="24"/>
              </w:rPr>
              <w:t>0.01</w:t>
            </w:r>
            <w:r w:rsidR="00AC06AF" w:rsidRPr="00F97D59">
              <w:rPr>
                <w:kern w:val="0"/>
                <w:sz w:val="24"/>
              </w:rPr>
              <w:t>%</w:t>
            </w:r>
            <w:r w:rsidR="00AC06AF" w:rsidRPr="00F97D59">
              <w:rPr>
                <w:kern w:val="0"/>
                <w:sz w:val="24"/>
              </w:rPr>
              <w:t>，储存工序损耗按立式金属罐</w:t>
            </w:r>
            <w:r w:rsidR="00AC06AF" w:rsidRPr="00F97D59">
              <w:rPr>
                <w:rFonts w:hint="eastAsia"/>
                <w:kern w:val="0"/>
                <w:sz w:val="24"/>
              </w:rPr>
              <w:t>其他油</w:t>
            </w:r>
            <w:r w:rsidR="00AC06AF" w:rsidRPr="00F97D59">
              <w:rPr>
                <w:kern w:val="0"/>
                <w:sz w:val="24"/>
              </w:rPr>
              <w:t>部分季节损耗率计算，损耗率为</w:t>
            </w:r>
            <w:r w:rsidR="00AC06AF" w:rsidRPr="00F97D59">
              <w:rPr>
                <w:rFonts w:hint="eastAsia"/>
                <w:kern w:val="0"/>
                <w:sz w:val="24"/>
              </w:rPr>
              <w:t>0.01</w:t>
            </w:r>
            <w:r w:rsidR="00AC06AF" w:rsidRPr="00F97D59">
              <w:rPr>
                <w:kern w:val="0"/>
                <w:sz w:val="24"/>
              </w:rPr>
              <w:t>%</w:t>
            </w:r>
            <w:r w:rsidR="007504B4" w:rsidRPr="00F97D59">
              <w:rPr>
                <w:rFonts w:hint="eastAsia"/>
                <w:kern w:val="0"/>
                <w:sz w:val="24"/>
              </w:rPr>
              <w:t>。计算可得</w:t>
            </w:r>
            <w:r w:rsidR="007504B4" w:rsidRPr="00F97D59">
              <w:rPr>
                <w:kern w:val="0"/>
                <w:sz w:val="24"/>
              </w:rPr>
              <w:t>项目非甲烷总烃</w:t>
            </w:r>
            <w:r w:rsidR="007504B4" w:rsidRPr="00F97D59">
              <w:rPr>
                <w:rFonts w:hint="eastAsia"/>
                <w:kern w:val="0"/>
                <w:sz w:val="24"/>
              </w:rPr>
              <w:t>无组织</w:t>
            </w:r>
            <w:r w:rsidR="007504B4" w:rsidRPr="00F97D59">
              <w:rPr>
                <w:kern w:val="0"/>
                <w:sz w:val="24"/>
              </w:rPr>
              <w:t>排放量为</w:t>
            </w:r>
            <w:r w:rsidR="007504B4" w:rsidRPr="00F97D59">
              <w:rPr>
                <w:kern w:val="0"/>
                <w:sz w:val="24"/>
              </w:rPr>
              <w:t xml:space="preserve"> </w:t>
            </w:r>
            <w:r w:rsidR="007504B4" w:rsidRPr="00F97D59">
              <w:rPr>
                <w:rFonts w:hint="eastAsia"/>
                <w:kern w:val="0"/>
                <w:sz w:val="24"/>
              </w:rPr>
              <w:t>0.0</w:t>
            </w:r>
            <w:r w:rsidR="00AC06AF" w:rsidRPr="00F97D59">
              <w:rPr>
                <w:kern w:val="0"/>
                <w:sz w:val="24"/>
              </w:rPr>
              <w:t>073</w:t>
            </w:r>
            <w:r w:rsidR="007504B4" w:rsidRPr="00F97D59">
              <w:rPr>
                <w:kern w:val="0"/>
                <w:sz w:val="24"/>
              </w:rPr>
              <w:t>t/a</w:t>
            </w:r>
            <w:r w:rsidR="00AC06AF" w:rsidRPr="00F97D59">
              <w:rPr>
                <w:rFonts w:hint="eastAsia"/>
                <w:kern w:val="0"/>
                <w:sz w:val="24"/>
              </w:rPr>
              <w:t>。</w:t>
            </w:r>
            <w:r w:rsidR="00AC06AF" w:rsidRPr="00F97D59">
              <w:rPr>
                <w:kern w:val="0"/>
                <w:sz w:val="24"/>
              </w:rPr>
              <w:t xml:space="preserve"> </w:t>
            </w:r>
          </w:p>
          <w:p w14:paraId="3F50E8AB" w14:textId="6009FDA0" w:rsidR="007504B4" w:rsidRPr="00F97D59" w:rsidRDefault="00AC06AF" w:rsidP="00AC06AF">
            <w:pPr>
              <w:widowControl/>
              <w:spacing w:line="480" w:lineRule="exact"/>
              <w:rPr>
                <w:kern w:val="0"/>
                <w:sz w:val="24"/>
              </w:rPr>
            </w:pPr>
            <w:r w:rsidRPr="00F97D59">
              <w:rPr>
                <w:rFonts w:hint="eastAsia"/>
                <w:kern w:val="0"/>
                <w:sz w:val="24"/>
              </w:rPr>
              <w:t>产生</w:t>
            </w:r>
            <w:r w:rsidRPr="00F97D59">
              <w:rPr>
                <w:kern w:val="0"/>
                <w:sz w:val="24"/>
              </w:rPr>
              <w:t>速率为</w:t>
            </w:r>
            <w:r w:rsidRPr="00F97D59">
              <w:rPr>
                <w:rFonts w:hint="eastAsia"/>
                <w:kern w:val="0"/>
                <w:sz w:val="24"/>
              </w:rPr>
              <w:t>0.0013</w:t>
            </w:r>
            <w:r w:rsidRPr="00F97D59">
              <w:rPr>
                <w:kern w:val="0"/>
                <w:sz w:val="24"/>
              </w:rPr>
              <w:t>kg/h</w:t>
            </w:r>
            <w:r w:rsidRPr="00F97D59">
              <w:rPr>
                <w:rFonts w:hint="eastAsia"/>
                <w:kern w:val="0"/>
                <w:sz w:val="24"/>
              </w:rPr>
              <w:t>。</w:t>
            </w:r>
          </w:p>
          <w:p w14:paraId="5A7E8E91" w14:textId="7AEF58B2" w:rsidR="00E76826" w:rsidRPr="00F97D59" w:rsidRDefault="008C1CCE" w:rsidP="00924D42">
            <w:pPr>
              <w:tabs>
                <w:tab w:val="center" w:pos="4736"/>
              </w:tabs>
              <w:spacing w:line="480" w:lineRule="exact"/>
              <w:ind w:firstLineChars="250" w:firstLine="600"/>
              <w:rPr>
                <w:sz w:val="24"/>
              </w:rPr>
            </w:pPr>
            <w:r w:rsidRPr="00F97D59">
              <w:rPr>
                <w:rFonts w:hint="eastAsia"/>
                <w:sz w:val="24"/>
              </w:rPr>
              <w:lastRenderedPageBreak/>
              <w:t>2</w:t>
            </w:r>
            <w:r w:rsidRPr="00F97D59">
              <w:rPr>
                <w:rFonts w:hint="eastAsia"/>
                <w:sz w:val="24"/>
              </w:rPr>
              <w:t>、</w:t>
            </w:r>
            <w:r w:rsidR="00E76826" w:rsidRPr="00F97D59">
              <w:rPr>
                <w:sz w:val="24"/>
              </w:rPr>
              <w:t>废气产污环节、污染物种类、产排量及浓度、排放形式及污染治理设施</w:t>
            </w:r>
          </w:p>
          <w:p w14:paraId="0B0FFA46" w14:textId="71E61BB4" w:rsidR="00E76826" w:rsidRPr="00F97D59" w:rsidRDefault="00E76826" w:rsidP="003722FE">
            <w:pPr>
              <w:tabs>
                <w:tab w:val="center" w:pos="4736"/>
              </w:tabs>
              <w:spacing w:line="480" w:lineRule="exact"/>
              <w:ind w:firstLineChars="200" w:firstLine="480"/>
              <w:rPr>
                <w:sz w:val="24"/>
              </w:rPr>
            </w:pPr>
            <w:r w:rsidRPr="00F97D59">
              <w:rPr>
                <w:sz w:val="24"/>
              </w:rPr>
              <w:t>本项目</w:t>
            </w:r>
            <w:r w:rsidR="00480BA3" w:rsidRPr="00F97D59">
              <w:rPr>
                <w:bCs/>
                <w:sz w:val="24"/>
              </w:rPr>
              <w:t>各类废弃电器产品拆解过程中产生的粉尘，以无组织的形式排放</w:t>
            </w:r>
            <w:r w:rsidR="00480BA3" w:rsidRPr="00F97D59">
              <w:rPr>
                <w:sz w:val="24"/>
              </w:rPr>
              <w:t>，</w:t>
            </w:r>
            <w:r w:rsidRPr="00F97D59">
              <w:rPr>
                <w:sz w:val="24"/>
              </w:rPr>
              <w:t>具体详见表</w:t>
            </w:r>
            <w:r w:rsidRPr="00F97D59">
              <w:rPr>
                <w:sz w:val="24"/>
              </w:rPr>
              <w:t>4</w:t>
            </w:r>
            <w:r w:rsidR="00035167" w:rsidRPr="00F97D59">
              <w:rPr>
                <w:sz w:val="24"/>
              </w:rPr>
              <w:t>-</w:t>
            </w:r>
            <w:r w:rsidR="008C1CCE" w:rsidRPr="00F97D59">
              <w:rPr>
                <w:sz w:val="24"/>
              </w:rPr>
              <w:t>2</w:t>
            </w:r>
            <w:r w:rsidRPr="00F97D59">
              <w:rPr>
                <w:sz w:val="24"/>
              </w:rPr>
              <w:t>。</w:t>
            </w:r>
          </w:p>
          <w:p w14:paraId="35354A3B" w14:textId="69F24DED" w:rsidR="00E76826" w:rsidRPr="00F97D59" w:rsidRDefault="00E76826" w:rsidP="008C1CCE">
            <w:pPr>
              <w:pStyle w:val="19"/>
              <w:rPr>
                <w:color w:val="auto"/>
              </w:rPr>
            </w:pPr>
            <w:r w:rsidRPr="00F97D59">
              <w:rPr>
                <w:color w:val="auto"/>
              </w:rPr>
              <w:t>表</w:t>
            </w:r>
            <w:r w:rsidRPr="00F97D59">
              <w:rPr>
                <w:color w:val="auto"/>
              </w:rPr>
              <w:t>4</w:t>
            </w:r>
            <w:r w:rsidR="00035167" w:rsidRPr="00F97D59">
              <w:rPr>
                <w:color w:val="auto"/>
              </w:rPr>
              <w:t>-</w:t>
            </w:r>
            <w:r w:rsidR="008C1CCE" w:rsidRPr="00F97D59">
              <w:rPr>
                <w:color w:val="auto"/>
              </w:rPr>
              <w:t xml:space="preserve">2    </w:t>
            </w:r>
            <w:r w:rsidRPr="00F97D59">
              <w:rPr>
                <w:color w:val="auto"/>
              </w:rPr>
              <w:t>废气产污环节、污染物种类、排放形式及污染治理设施情况一览表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1155"/>
              <w:gridCol w:w="593"/>
              <w:gridCol w:w="2198"/>
              <w:gridCol w:w="2470"/>
            </w:tblGrid>
            <w:tr w:rsidR="00F97D59" w:rsidRPr="00F97D59" w14:paraId="308B9592" w14:textId="77777777" w:rsidTr="00595728">
              <w:trPr>
                <w:trHeight w:val="340"/>
              </w:trPr>
              <w:tc>
                <w:tcPr>
                  <w:tcW w:w="0" w:type="auto"/>
                  <w:vMerge w:val="restart"/>
                  <w:shd w:val="clear" w:color="auto" w:fill="auto"/>
                  <w:noWrap/>
                  <w:vAlign w:val="center"/>
                  <w:hideMark/>
                </w:tcPr>
                <w:p w14:paraId="60EA78FE" w14:textId="77777777" w:rsidR="00DE1B2C" w:rsidRPr="00F97D59" w:rsidRDefault="00DE1B2C" w:rsidP="00772AFB">
                  <w:pPr>
                    <w:pStyle w:val="17"/>
                    <w:rPr>
                      <w:color w:val="auto"/>
                    </w:rPr>
                  </w:pPr>
                  <w:r w:rsidRPr="00F97D59">
                    <w:rPr>
                      <w:color w:val="auto"/>
                    </w:rPr>
                    <w:t>产排污环节</w:t>
                  </w:r>
                </w:p>
              </w:tc>
              <w:tc>
                <w:tcPr>
                  <w:tcW w:w="0" w:type="auto"/>
                  <w:vMerge w:val="restart"/>
                  <w:shd w:val="clear" w:color="auto" w:fill="auto"/>
                  <w:noWrap/>
                  <w:vAlign w:val="center"/>
                  <w:hideMark/>
                </w:tcPr>
                <w:p w14:paraId="1E30A568" w14:textId="77777777" w:rsidR="00DE1B2C" w:rsidRPr="00F97D59" w:rsidRDefault="00DE1B2C" w:rsidP="00772AFB">
                  <w:pPr>
                    <w:pStyle w:val="17"/>
                    <w:rPr>
                      <w:color w:val="auto"/>
                    </w:rPr>
                  </w:pPr>
                  <w:r w:rsidRPr="00F97D59">
                    <w:rPr>
                      <w:color w:val="auto"/>
                    </w:rPr>
                    <w:t>污染物种类</w:t>
                  </w:r>
                </w:p>
              </w:tc>
              <w:tc>
                <w:tcPr>
                  <w:tcW w:w="637" w:type="dxa"/>
                  <w:vMerge w:val="restart"/>
                  <w:shd w:val="clear" w:color="auto" w:fill="auto"/>
                  <w:noWrap/>
                  <w:vAlign w:val="center"/>
                  <w:hideMark/>
                </w:tcPr>
                <w:p w14:paraId="538C579A" w14:textId="77777777" w:rsidR="00DE1B2C" w:rsidRPr="00F97D59" w:rsidRDefault="00DE1B2C" w:rsidP="00772AFB">
                  <w:pPr>
                    <w:pStyle w:val="17"/>
                    <w:rPr>
                      <w:color w:val="auto"/>
                    </w:rPr>
                  </w:pPr>
                  <w:r w:rsidRPr="00F97D59">
                    <w:rPr>
                      <w:color w:val="auto"/>
                    </w:rPr>
                    <w:t>排放</w:t>
                  </w:r>
                </w:p>
                <w:p w14:paraId="4B46474B" w14:textId="5D2E47FB" w:rsidR="00DE1B2C" w:rsidRPr="00F97D59" w:rsidRDefault="00DE1B2C" w:rsidP="00772AFB">
                  <w:pPr>
                    <w:pStyle w:val="17"/>
                    <w:rPr>
                      <w:color w:val="auto"/>
                    </w:rPr>
                  </w:pPr>
                  <w:r w:rsidRPr="00F97D59">
                    <w:rPr>
                      <w:color w:val="auto"/>
                    </w:rPr>
                    <w:t>方式</w:t>
                  </w:r>
                </w:p>
              </w:tc>
              <w:tc>
                <w:tcPr>
                  <w:tcW w:w="2432" w:type="dxa"/>
                  <w:vMerge w:val="restart"/>
                  <w:shd w:val="clear" w:color="auto" w:fill="auto"/>
                  <w:noWrap/>
                  <w:vAlign w:val="center"/>
                  <w:hideMark/>
                </w:tcPr>
                <w:p w14:paraId="7E14FDAB" w14:textId="77777777" w:rsidR="00DE1B2C" w:rsidRPr="00F97D59" w:rsidRDefault="00DE1B2C" w:rsidP="00772AFB">
                  <w:pPr>
                    <w:pStyle w:val="17"/>
                    <w:rPr>
                      <w:color w:val="auto"/>
                    </w:rPr>
                  </w:pPr>
                  <w:r w:rsidRPr="00F97D59">
                    <w:rPr>
                      <w:color w:val="auto"/>
                    </w:rPr>
                    <w:t>执行标准</w:t>
                  </w:r>
                </w:p>
              </w:tc>
              <w:tc>
                <w:tcPr>
                  <w:tcW w:w="0" w:type="auto"/>
                  <w:shd w:val="clear" w:color="auto" w:fill="auto"/>
                  <w:noWrap/>
                  <w:vAlign w:val="center"/>
                  <w:hideMark/>
                </w:tcPr>
                <w:p w14:paraId="645C8F76" w14:textId="77777777" w:rsidR="00DE1B2C" w:rsidRPr="00F97D59" w:rsidRDefault="00DE1B2C" w:rsidP="00772AFB">
                  <w:pPr>
                    <w:pStyle w:val="17"/>
                    <w:rPr>
                      <w:color w:val="auto"/>
                    </w:rPr>
                  </w:pPr>
                  <w:r w:rsidRPr="00F97D59">
                    <w:rPr>
                      <w:color w:val="auto"/>
                    </w:rPr>
                    <w:t>污染治理设施</w:t>
                  </w:r>
                </w:p>
              </w:tc>
            </w:tr>
            <w:tr w:rsidR="00F97D59" w:rsidRPr="00F97D59" w14:paraId="12C81BBF" w14:textId="77777777" w:rsidTr="00595728">
              <w:trPr>
                <w:trHeight w:val="340"/>
              </w:trPr>
              <w:tc>
                <w:tcPr>
                  <w:tcW w:w="0" w:type="auto"/>
                  <w:vMerge/>
                  <w:vAlign w:val="center"/>
                  <w:hideMark/>
                </w:tcPr>
                <w:p w14:paraId="75F5C77F" w14:textId="77777777" w:rsidR="00DE1B2C" w:rsidRPr="00F97D59" w:rsidRDefault="00DE1B2C" w:rsidP="00772AFB">
                  <w:pPr>
                    <w:pStyle w:val="17"/>
                    <w:rPr>
                      <w:color w:val="auto"/>
                    </w:rPr>
                  </w:pPr>
                </w:p>
              </w:tc>
              <w:tc>
                <w:tcPr>
                  <w:tcW w:w="0" w:type="auto"/>
                  <w:vMerge/>
                  <w:vAlign w:val="center"/>
                  <w:hideMark/>
                </w:tcPr>
                <w:p w14:paraId="70F33B96" w14:textId="77777777" w:rsidR="00DE1B2C" w:rsidRPr="00F97D59" w:rsidRDefault="00DE1B2C" w:rsidP="00772AFB">
                  <w:pPr>
                    <w:pStyle w:val="17"/>
                    <w:rPr>
                      <w:color w:val="auto"/>
                    </w:rPr>
                  </w:pPr>
                </w:p>
              </w:tc>
              <w:tc>
                <w:tcPr>
                  <w:tcW w:w="637" w:type="dxa"/>
                  <w:vMerge/>
                  <w:vAlign w:val="center"/>
                  <w:hideMark/>
                </w:tcPr>
                <w:p w14:paraId="3E41CB6D" w14:textId="77777777" w:rsidR="00DE1B2C" w:rsidRPr="00F97D59" w:rsidRDefault="00DE1B2C" w:rsidP="00772AFB">
                  <w:pPr>
                    <w:pStyle w:val="17"/>
                    <w:rPr>
                      <w:color w:val="auto"/>
                    </w:rPr>
                  </w:pPr>
                </w:p>
              </w:tc>
              <w:tc>
                <w:tcPr>
                  <w:tcW w:w="2432" w:type="dxa"/>
                  <w:vMerge/>
                  <w:vAlign w:val="center"/>
                  <w:hideMark/>
                </w:tcPr>
                <w:p w14:paraId="2FCF37AD" w14:textId="77777777" w:rsidR="00DE1B2C" w:rsidRPr="00F97D59" w:rsidRDefault="00DE1B2C" w:rsidP="00772AFB">
                  <w:pPr>
                    <w:pStyle w:val="17"/>
                    <w:rPr>
                      <w:color w:val="auto"/>
                    </w:rPr>
                  </w:pPr>
                </w:p>
              </w:tc>
              <w:tc>
                <w:tcPr>
                  <w:tcW w:w="0" w:type="auto"/>
                  <w:shd w:val="clear" w:color="auto" w:fill="auto"/>
                  <w:noWrap/>
                  <w:vAlign w:val="center"/>
                  <w:hideMark/>
                </w:tcPr>
                <w:p w14:paraId="3B97B433" w14:textId="77777777" w:rsidR="00DE1B2C" w:rsidRPr="00F97D59" w:rsidRDefault="00DE1B2C" w:rsidP="00772AFB">
                  <w:pPr>
                    <w:pStyle w:val="17"/>
                    <w:rPr>
                      <w:color w:val="auto"/>
                    </w:rPr>
                  </w:pPr>
                  <w:r w:rsidRPr="00F97D59">
                    <w:rPr>
                      <w:color w:val="auto"/>
                    </w:rPr>
                    <w:t>污染治理设施名称及工艺</w:t>
                  </w:r>
                </w:p>
              </w:tc>
            </w:tr>
            <w:tr w:rsidR="00F97D59" w:rsidRPr="00F97D59" w14:paraId="1B213712" w14:textId="77777777" w:rsidTr="00595728">
              <w:trPr>
                <w:trHeight w:val="340"/>
              </w:trPr>
              <w:tc>
                <w:tcPr>
                  <w:tcW w:w="0" w:type="auto"/>
                  <w:shd w:val="clear" w:color="auto" w:fill="auto"/>
                  <w:noWrap/>
                  <w:vAlign w:val="center"/>
                  <w:hideMark/>
                </w:tcPr>
                <w:p w14:paraId="21DD1F8B" w14:textId="33FB29D9" w:rsidR="00DE1B2C" w:rsidRPr="00F97D59" w:rsidRDefault="00DE1B2C" w:rsidP="00772AFB">
                  <w:pPr>
                    <w:pStyle w:val="17"/>
                    <w:rPr>
                      <w:color w:val="auto"/>
                    </w:rPr>
                  </w:pPr>
                  <w:r w:rsidRPr="00F97D59">
                    <w:rPr>
                      <w:bCs/>
                      <w:color w:val="auto"/>
                    </w:rPr>
                    <w:t>各类废弃电器产品拆解过程</w:t>
                  </w:r>
                  <w:r w:rsidRPr="00F97D59">
                    <w:rPr>
                      <w:color w:val="auto"/>
                    </w:rPr>
                    <w:t xml:space="preserve">　</w:t>
                  </w:r>
                </w:p>
              </w:tc>
              <w:tc>
                <w:tcPr>
                  <w:tcW w:w="0" w:type="auto"/>
                  <w:shd w:val="clear" w:color="auto" w:fill="auto"/>
                  <w:noWrap/>
                  <w:vAlign w:val="center"/>
                  <w:hideMark/>
                </w:tcPr>
                <w:p w14:paraId="3B0FD0F7" w14:textId="47ADBFB8" w:rsidR="00DE1B2C" w:rsidRPr="00F97D59" w:rsidRDefault="00DE1B2C" w:rsidP="00772AFB">
                  <w:pPr>
                    <w:pStyle w:val="17"/>
                    <w:rPr>
                      <w:color w:val="auto"/>
                    </w:rPr>
                  </w:pPr>
                  <w:r w:rsidRPr="00F97D59">
                    <w:rPr>
                      <w:color w:val="auto"/>
                    </w:rPr>
                    <w:t xml:space="preserve">颗粒物　</w:t>
                  </w:r>
                </w:p>
              </w:tc>
              <w:tc>
                <w:tcPr>
                  <w:tcW w:w="637" w:type="dxa"/>
                  <w:shd w:val="clear" w:color="auto" w:fill="auto"/>
                  <w:noWrap/>
                  <w:vAlign w:val="center"/>
                  <w:hideMark/>
                </w:tcPr>
                <w:p w14:paraId="68D079C8" w14:textId="75DAAB98" w:rsidR="00DE1B2C" w:rsidRPr="00F97D59" w:rsidRDefault="00DE1B2C" w:rsidP="00772AFB">
                  <w:pPr>
                    <w:pStyle w:val="17"/>
                    <w:rPr>
                      <w:color w:val="auto"/>
                    </w:rPr>
                  </w:pPr>
                  <w:r w:rsidRPr="00F97D59">
                    <w:rPr>
                      <w:color w:val="auto"/>
                    </w:rPr>
                    <w:t xml:space="preserve">无组织　</w:t>
                  </w:r>
                </w:p>
              </w:tc>
              <w:tc>
                <w:tcPr>
                  <w:tcW w:w="2432" w:type="dxa"/>
                  <w:shd w:val="clear" w:color="auto" w:fill="auto"/>
                  <w:noWrap/>
                  <w:vAlign w:val="center"/>
                  <w:hideMark/>
                </w:tcPr>
                <w:p w14:paraId="5322CAAF" w14:textId="6354C86F" w:rsidR="00DE1B2C" w:rsidRPr="00F97D59" w:rsidRDefault="00DE1B2C" w:rsidP="00480BA3">
                  <w:pPr>
                    <w:pStyle w:val="17"/>
                    <w:rPr>
                      <w:color w:val="auto"/>
                    </w:rPr>
                  </w:pPr>
                  <w:r w:rsidRPr="00F97D59">
                    <w:rPr>
                      <w:color w:val="auto"/>
                    </w:rPr>
                    <w:t>执行《大气污染物综合排放标准》（</w:t>
                  </w:r>
                  <w:r w:rsidRPr="00F97D59">
                    <w:rPr>
                      <w:color w:val="auto"/>
                    </w:rPr>
                    <w:t>GB16297-1996</w:t>
                  </w:r>
                  <w:r w:rsidRPr="00F97D59">
                    <w:rPr>
                      <w:color w:val="auto"/>
                    </w:rPr>
                    <w:t>）表</w:t>
                  </w:r>
                  <w:r w:rsidRPr="00F97D59">
                    <w:rPr>
                      <w:color w:val="auto"/>
                    </w:rPr>
                    <w:t>2</w:t>
                  </w:r>
                  <w:r w:rsidRPr="00F97D59">
                    <w:rPr>
                      <w:color w:val="auto"/>
                    </w:rPr>
                    <w:t>新污染源大气污染物排放限值要求（无组织颗粒物排放浓度</w:t>
                  </w:r>
                  <w:r w:rsidRPr="00F97D59">
                    <w:rPr>
                      <w:color w:val="auto"/>
                    </w:rPr>
                    <w:t>1.0mg/m</w:t>
                  </w:r>
                  <w:r w:rsidRPr="00F97D59">
                    <w:rPr>
                      <w:color w:val="auto"/>
                      <w:vertAlign w:val="superscript"/>
                    </w:rPr>
                    <w:t>3</w:t>
                  </w:r>
                  <w:r w:rsidRPr="00F97D59">
                    <w:rPr>
                      <w:color w:val="auto"/>
                    </w:rPr>
                    <w:t xml:space="preserve">）　</w:t>
                  </w:r>
                </w:p>
              </w:tc>
              <w:tc>
                <w:tcPr>
                  <w:tcW w:w="0" w:type="auto"/>
                  <w:shd w:val="clear" w:color="auto" w:fill="auto"/>
                  <w:noWrap/>
                  <w:vAlign w:val="center"/>
                  <w:hideMark/>
                </w:tcPr>
                <w:p w14:paraId="78C68080" w14:textId="4E0BDAA1" w:rsidR="00DE1B2C" w:rsidRPr="00F97D59" w:rsidRDefault="00BA0BF8" w:rsidP="00772AFB">
                  <w:pPr>
                    <w:pStyle w:val="17"/>
                    <w:rPr>
                      <w:color w:val="auto"/>
                    </w:rPr>
                  </w:pPr>
                  <w:r w:rsidRPr="00F97D59">
                    <w:rPr>
                      <w:color w:val="auto"/>
                    </w:rPr>
                    <w:t>安装换气扇，加强</w:t>
                  </w:r>
                  <w:r w:rsidR="00DE1B2C" w:rsidRPr="00F97D59">
                    <w:rPr>
                      <w:color w:val="auto"/>
                    </w:rPr>
                    <w:t>车间通风</w:t>
                  </w:r>
                </w:p>
              </w:tc>
            </w:tr>
            <w:tr w:rsidR="00F97D59" w:rsidRPr="00F97D59" w14:paraId="2BFE8914" w14:textId="77777777" w:rsidTr="00595728">
              <w:trPr>
                <w:trHeight w:val="340"/>
              </w:trPr>
              <w:tc>
                <w:tcPr>
                  <w:tcW w:w="0" w:type="auto"/>
                  <w:shd w:val="clear" w:color="auto" w:fill="auto"/>
                  <w:noWrap/>
                  <w:vAlign w:val="center"/>
                </w:tcPr>
                <w:p w14:paraId="5632E379" w14:textId="6C9D16A1" w:rsidR="00AC06AF" w:rsidRPr="00F97D59" w:rsidRDefault="00AC06AF" w:rsidP="00772AFB">
                  <w:pPr>
                    <w:pStyle w:val="17"/>
                    <w:rPr>
                      <w:bCs/>
                      <w:color w:val="auto"/>
                    </w:rPr>
                  </w:pPr>
                  <w:r w:rsidRPr="00F97D59">
                    <w:rPr>
                      <w:bCs/>
                      <w:color w:val="auto"/>
                    </w:rPr>
                    <w:t>抽取废油液过程及储存过程中</w:t>
                  </w:r>
                </w:p>
              </w:tc>
              <w:tc>
                <w:tcPr>
                  <w:tcW w:w="0" w:type="auto"/>
                  <w:shd w:val="clear" w:color="auto" w:fill="auto"/>
                  <w:noWrap/>
                  <w:vAlign w:val="center"/>
                </w:tcPr>
                <w:p w14:paraId="794D6BE6" w14:textId="741B2A0A" w:rsidR="00AC06AF" w:rsidRPr="00F97D59" w:rsidRDefault="00AC06AF" w:rsidP="00772AFB">
                  <w:pPr>
                    <w:pStyle w:val="17"/>
                    <w:rPr>
                      <w:color w:val="auto"/>
                    </w:rPr>
                  </w:pPr>
                  <w:r w:rsidRPr="00F97D59">
                    <w:rPr>
                      <w:rFonts w:hint="eastAsia"/>
                      <w:color w:val="auto"/>
                    </w:rPr>
                    <w:t>非甲烷总烃</w:t>
                  </w:r>
                </w:p>
              </w:tc>
              <w:tc>
                <w:tcPr>
                  <w:tcW w:w="637" w:type="dxa"/>
                  <w:shd w:val="clear" w:color="auto" w:fill="auto"/>
                  <w:noWrap/>
                  <w:vAlign w:val="center"/>
                </w:tcPr>
                <w:p w14:paraId="2A3159AE" w14:textId="1477969C" w:rsidR="00AC06AF" w:rsidRPr="00F97D59" w:rsidRDefault="00AC06AF" w:rsidP="00772AFB">
                  <w:pPr>
                    <w:pStyle w:val="17"/>
                    <w:rPr>
                      <w:color w:val="auto"/>
                    </w:rPr>
                  </w:pPr>
                  <w:r w:rsidRPr="00F97D59">
                    <w:rPr>
                      <w:rFonts w:hint="eastAsia"/>
                      <w:color w:val="auto"/>
                    </w:rPr>
                    <w:t>无组织</w:t>
                  </w:r>
                </w:p>
              </w:tc>
              <w:tc>
                <w:tcPr>
                  <w:tcW w:w="2432" w:type="dxa"/>
                  <w:shd w:val="clear" w:color="auto" w:fill="auto"/>
                  <w:noWrap/>
                  <w:vAlign w:val="center"/>
                </w:tcPr>
                <w:p w14:paraId="424A3D41" w14:textId="58245D38" w:rsidR="00AC06AF" w:rsidRPr="00F97D59" w:rsidRDefault="00AC06AF" w:rsidP="00AC06AF">
                  <w:pPr>
                    <w:pStyle w:val="17"/>
                    <w:rPr>
                      <w:color w:val="auto"/>
                    </w:rPr>
                  </w:pPr>
                  <w:r w:rsidRPr="00F97D59">
                    <w:rPr>
                      <w:color w:val="auto"/>
                    </w:rPr>
                    <w:t>执行《大气污染物综合排放标准》（</w:t>
                  </w:r>
                  <w:r w:rsidRPr="00F97D59">
                    <w:rPr>
                      <w:color w:val="auto"/>
                    </w:rPr>
                    <w:t>GB16297-1996</w:t>
                  </w:r>
                  <w:r w:rsidRPr="00F97D59">
                    <w:rPr>
                      <w:color w:val="auto"/>
                    </w:rPr>
                    <w:t>）表</w:t>
                  </w:r>
                  <w:r w:rsidRPr="00F97D59">
                    <w:rPr>
                      <w:color w:val="auto"/>
                    </w:rPr>
                    <w:t>2</w:t>
                  </w:r>
                  <w:r w:rsidRPr="00F97D59">
                    <w:rPr>
                      <w:color w:val="auto"/>
                    </w:rPr>
                    <w:t>新污染源大气污染物排放限值要求（无组织</w:t>
                  </w:r>
                  <w:r w:rsidRPr="00F97D59">
                    <w:rPr>
                      <w:rFonts w:hint="eastAsia"/>
                      <w:color w:val="auto"/>
                    </w:rPr>
                    <w:t>非甲烷</w:t>
                  </w:r>
                  <w:r w:rsidRPr="00F97D59">
                    <w:rPr>
                      <w:color w:val="auto"/>
                    </w:rPr>
                    <w:t>总烃排放浓度</w:t>
                  </w:r>
                  <w:r w:rsidRPr="00F97D59">
                    <w:rPr>
                      <w:color w:val="auto"/>
                    </w:rPr>
                    <w:t>4.0mg/m</w:t>
                  </w:r>
                  <w:r w:rsidRPr="00F97D59">
                    <w:rPr>
                      <w:color w:val="auto"/>
                      <w:vertAlign w:val="superscript"/>
                    </w:rPr>
                    <w:t>3</w:t>
                  </w:r>
                  <w:r w:rsidRPr="00F97D59">
                    <w:rPr>
                      <w:color w:val="auto"/>
                    </w:rPr>
                    <w:t>）</w:t>
                  </w:r>
                </w:p>
              </w:tc>
              <w:tc>
                <w:tcPr>
                  <w:tcW w:w="0" w:type="auto"/>
                  <w:shd w:val="clear" w:color="auto" w:fill="auto"/>
                  <w:noWrap/>
                  <w:vAlign w:val="center"/>
                </w:tcPr>
                <w:p w14:paraId="351CC6AC" w14:textId="6E5CDFCB" w:rsidR="00AC06AF" w:rsidRPr="00F97D59" w:rsidRDefault="00AC06AF" w:rsidP="00772AFB">
                  <w:pPr>
                    <w:pStyle w:val="17"/>
                    <w:rPr>
                      <w:color w:val="auto"/>
                    </w:rPr>
                  </w:pPr>
                  <w:r w:rsidRPr="00F97D59">
                    <w:rPr>
                      <w:color w:val="auto"/>
                    </w:rPr>
                    <w:t>安装换气扇，加强车间通风</w:t>
                  </w:r>
                </w:p>
              </w:tc>
            </w:tr>
          </w:tbl>
          <w:p w14:paraId="675722AB" w14:textId="7F75FF65" w:rsidR="00E76826" w:rsidRPr="00F97D59" w:rsidRDefault="008C1CCE" w:rsidP="008270E9">
            <w:pPr>
              <w:tabs>
                <w:tab w:val="center" w:pos="4736"/>
              </w:tabs>
              <w:spacing w:line="480" w:lineRule="exact"/>
              <w:ind w:firstLineChars="200" w:firstLine="480"/>
              <w:rPr>
                <w:sz w:val="24"/>
              </w:rPr>
            </w:pPr>
            <w:r w:rsidRPr="00F97D59">
              <w:rPr>
                <w:rFonts w:hint="eastAsia"/>
                <w:sz w:val="24"/>
              </w:rPr>
              <w:t>3</w:t>
            </w:r>
            <w:r w:rsidRPr="00F97D59">
              <w:rPr>
                <w:rFonts w:hint="eastAsia"/>
                <w:sz w:val="24"/>
              </w:rPr>
              <w:t>、</w:t>
            </w:r>
            <w:r w:rsidR="00E76826" w:rsidRPr="00F97D59">
              <w:rPr>
                <w:sz w:val="24"/>
              </w:rPr>
              <w:t>监测要求</w:t>
            </w:r>
          </w:p>
          <w:p w14:paraId="4BEED2A5" w14:textId="2AB05DAF" w:rsidR="00E76826" w:rsidRPr="00F97D59" w:rsidRDefault="00E76826" w:rsidP="00AB2368">
            <w:pPr>
              <w:pStyle w:val="afc"/>
              <w:rPr>
                <w:spacing w:val="-10"/>
              </w:rPr>
            </w:pPr>
            <w:r w:rsidRPr="00F97D59">
              <w:t>根据《排污许可证申请与核发技术规范</w:t>
            </w:r>
            <w:r w:rsidRPr="00F97D59">
              <w:t xml:space="preserve"> </w:t>
            </w:r>
            <w:r w:rsidRPr="00F97D59">
              <w:t>总则》（</w:t>
            </w:r>
            <w:r w:rsidRPr="00F97D59">
              <w:t>HJ942-2018</w:t>
            </w:r>
            <w:r w:rsidRPr="00F97D59">
              <w:t>）</w:t>
            </w:r>
            <w:r w:rsidR="0080301F" w:rsidRPr="00F97D59">
              <w:t>、</w:t>
            </w:r>
            <w:r w:rsidR="0080301F" w:rsidRPr="00F97D59">
              <w:rPr>
                <w:bCs w:val="0"/>
                <w:snapToGrid w:val="0"/>
                <w:kern w:val="0"/>
              </w:rPr>
              <w:t>《排污许可证申请与核发技术规范</w:t>
            </w:r>
            <w:r w:rsidR="0080301F" w:rsidRPr="00F97D59">
              <w:rPr>
                <w:bCs w:val="0"/>
                <w:snapToGrid w:val="0"/>
                <w:kern w:val="0"/>
              </w:rPr>
              <w:t xml:space="preserve"> </w:t>
            </w:r>
            <w:r w:rsidR="0080301F" w:rsidRPr="00F97D59">
              <w:rPr>
                <w:bCs w:val="0"/>
                <w:snapToGrid w:val="0"/>
                <w:kern w:val="0"/>
              </w:rPr>
              <w:t>废弃资源加工工业》（</w:t>
            </w:r>
            <w:r w:rsidR="0080301F" w:rsidRPr="00F97D59">
              <w:rPr>
                <w:bCs w:val="0"/>
                <w:snapToGrid w:val="0"/>
                <w:kern w:val="0"/>
              </w:rPr>
              <w:t>HJ1034-2019</w:t>
            </w:r>
            <w:r w:rsidR="0080301F" w:rsidRPr="00F97D59">
              <w:rPr>
                <w:bCs w:val="0"/>
                <w:snapToGrid w:val="0"/>
                <w:kern w:val="0"/>
              </w:rPr>
              <w:t>）</w:t>
            </w:r>
            <w:r w:rsidR="00B42818" w:rsidRPr="00F97D59">
              <w:t>和《排污单位自行监测技术指南</w:t>
            </w:r>
            <w:r w:rsidR="00B42818" w:rsidRPr="00F97D59">
              <w:t xml:space="preserve"> </w:t>
            </w:r>
            <w:r w:rsidR="00B42818" w:rsidRPr="00F97D59">
              <w:t>总则》（</w:t>
            </w:r>
            <w:r w:rsidR="00B42818" w:rsidRPr="00F97D59">
              <w:t>HJ819-2017</w:t>
            </w:r>
            <w:r w:rsidR="00B42818" w:rsidRPr="00F97D59">
              <w:t>）</w:t>
            </w:r>
            <w:r w:rsidRPr="00F97D59">
              <w:t>中相关要求，本项目废气监测计划见表</w:t>
            </w:r>
            <w:r w:rsidRPr="00F97D59">
              <w:t>4-</w:t>
            </w:r>
            <w:r w:rsidR="008C1CCE" w:rsidRPr="00F97D59">
              <w:t>3</w:t>
            </w:r>
            <w:r w:rsidRPr="00F97D59">
              <w:t>。</w:t>
            </w:r>
          </w:p>
          <w:p w14:paraId="2413D996" w14:textId="1AFA3857" w:rsidR="00E76826" w:rsidRPr="00F97D59" w:rsidRDefault="00E76826" w:rsidP="005010F2">
            <w:pPr>
              <w:pStyle w:val="19"/>
              <w:rPr>
                <w:color w:val="auto"/>
              </w:rPr>
            </w:pPr>
            <w:r w:rsidRPr="00F97D59">
              <w:rPr>
                <w:color w:val="auto"/>
              </w:rPr>
              <w:t>表</w:t>
            </w:r>
            <w:r w:rsidRPr="00F97D59">
              <w:rPr>
                <w:color w:val="auto"/>
              </w:rPr>
              <w:t>4-</w:t>
            </w:r>
            <w:r w:rsidR="008C1CCE" w:rsidRPr="00F97D59">
              <w:rPr>
                <w:color w:val="auto"/>
              </w:rPr>
              <w:t>3</w:t>
            </w:r>
            <w:r w:rsidRPr="00F97D59">
              <w:rPr>
                <w:color w:val="auto"/>
              </w:rPr>
              <w:t xml:space="preserve">                     </w:t>
            </w:r>
            <w:r w:rsidRPr="00F97D59">
              <w:rPr>
                <w:color w:val="auto"/>
              </w:rPr>
              <w:t>废气监测计划一览表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976"/>
              <w:gridCol w:w="1123"/>
              <w:gridCol w:w="1248"/>
              <w:gridCol w:w="711"/>
              <w:gridCol w:w="853"/>
              <w:gridCol w:w="3399"/>
            </w:tblGrid>
            <w:tr w:rsidR="00F97D59" w:rsidRPr="00F97D59" w14:paraId="02543F36" w14:textId="77777777" w:rsidTr="004A1812">
              <w:trPr>
                <w:trHeight w:val="340"/>
                <w:jc w:val="center"/>
              </w:trPr>
              <w:tc>
                <w:tcPr>
                  <w:tcW w:w="420" w:type="pct"/>
                  <w:vAlign w:val="center"/>
                </w:tcPr>
                <w:p w14:paraId="14FB2D08" w14:textId="377F7B61" w:rsidR="004A1812" w:rsidRPr="00F97D59" w:rsidRDefault="004A1812" w:rsidP="005010F2">
                  <w:pPr>
                    <w:pStyle w:val="17"/>
                    <w:rPr>
                      <w:color w:val="auto"/>
                    </w:rPr>
                  </w:pPr>
                  <w:r w:rsidRPr="00F97D59">
                    <w:rPr>
                      <w:color w:val="auto"/>
                    </w:rPr>
                    <w:t>污染物</w:t>
                  </w:r>
                </w:p>
              </w:tc>
              <w:tc>
                <w:tcPr>
                  <w:tcW w:w="538" w:type="pct"/>
                  <w:vAlign w:val="center"/>
                </w:tcPr>
                <w:p w14:paraId="05FFB36E" w14:textId="40F6735D" w:rsidR="004A1812" w:rsidRPr="00F97D59" w:rsidRDefault="004A1812" w:rsidP="003F39FD">
                  <w:pPr>
                    <w:pStyle w:val="17"/>
                    <w:rPr>
                      <w:color w:val="auto"/>
                    </w:rPr>
                  </w:pPr>
                  <w:r w:rsidRPr="00F97D59">
                    <w:rPr>
                      <w:color w:val="auto"/>
                    </w:rPr>
                    <w:t>监测点位</w:t>
                  </w:r>
                </w:p>
              </w:tc>
              <w:tc>
                <w:tcPr>
                  <w:tcW w:w="619" w:type="pct"/>
                  <w:vAlign w:val="center"/>
                </w:tcPr>
                <w:p w14:paraId="58C38FBF" w14:textId="3273F1AD" w:rsidR="004A1812" w:rsidRPr="00F97D59" w:rsidRDefault="004A1812" w:rsidP="005010F2">
                  <w:pPr>
                    <w:pStyle w:val="17"/>
                    <w:rPr>
                      <w:color w:val="auto"/>
                    </w:rPr>
                  </w:pPr>
                  <w:r w:rsidRPr="00F97D59">
                    <w:rPr>
                      <w:color w:val="auto"/>
                    </w:rPr>
                    <w:t>监测位置</w:t>
                  </w:r>
                </w:p>
              </w:tc>
              <w:tc>
                <w:tcPr>
                  <w:tcW w:w="688" w:type="pct"/>
                  <w:vAlign w:val="center"/>
                </w:tcPr>
                <w:p w14:paraId="02FB4528" w14:textId="3824043E" w:rsidR="004A1812" w:rsidRPr="00F97D59" w:rsidRDefault="004A1812" w:rsidP="005010F2">
                  <w:pPr>
                    <w:pStyle w:val="17"/>
                    <w:rPr>
                      <w:color w:val="auto"/>
                    </w:rPr>
                  </w:pPr>
                  <w:r w:rsidRPr="00F97D59">
                    <w:rPr>
                      <w:color w:val="auto"/>
                    </w:rPr>
                    <w:t>监测因子</w:t>
                  </w:r>
                </w:p>
              </w:tc>
              <w:tc>
                <w:tcPr>
                  <w:tcW w:w="392" w:type="pct"/>
                  <w:vAlign w:val="center"/>
                </w:tcPr>
                <w:p w14:paraId="727D8AAF" w14:textId="2C9431A1" w:rsidR="004A1812" w:rsidRPr="00F97D59" w:rsidRDefault="004A1812" w:rsidP="005010F2">
                  <w:pPr>
                    <w:pStyle w:val="17"/>
                    <w:rPr>
                      <w:color w:val="auto"/>
                    </w:rPr>
                  </w:pPr>
                  <w:r w:rsidRPr="00F97D59">
                    <w:rPr>
                      <w:color w:val="auto"/>
                    </w:rPr>
                    <w:t>监测单位</w:t>
                  </w:r>
                </w:p>
              </w:tc>
              <w:tc>
                <w:tcPr>
                  <w:tcW w:w="470" w:type="pct"/>
                  <w:vAlign w:val="center"/>
                </w:tcPr>
                <w:p w14:paraId="3C7313B8" w14:textId="77777777" w:rsidR="004A1812" w:rsidRPr="00F97D59" w:rsidRDefault="004A1812" w:rsidP="005010F2">
                  <w:pPr>
                    <w:pStyle w:val="17"/>
                    <w:rPr>
                      <w:color w:val="auto"/>
                    </w:rPr>
                  </w:pPr>
                  <w:r w:rsidRPr="00F97D59">
                    <w:rPr>
                      <w:color w:val="auto"/>
                    </w:rPr>
                    <w:t>监测</w:t>
                  </w:r>
                </w:p>
                <w:p w14:paraId="7C98BA50" w14:textId="4AD0845F" w:rsidR="004A1812" w:rsidRPr="00F97D59" w:rsidRDefault="004A1812" w:rsidP="005010F2">
                  <w:pPr>
                    <w:pStyle w:val="17"/>
                    <w:rPr>
                      <w:color w:val="auto"/>
                    </w:rPr>
                  </w:pPr>
                  <w:r w:rsidRPr="00F97D59">
                    <w:rPr>
                      <w:color w:val="auto"/>
                    </w:rPr>
                    <w:t>频次</w:t>
                  </w:r>
                </w:p>
              </w:tc>
              <w:tc>
                <w:tcPr>
                  <w:tcW w:w="1873" w:type="pct"/>
                  <w:vAlign w:val="center"/>
                </w:tcPr>
                <w:p w14:paraId="0A308468" w14:textId="77777777" w:rsidR="004A1812" w:rsidRPr="00F97D59" w:rsidRDefault="004A1812" w:rsidP="005010F2">
                  <w:pPr>
                    <w:pStyle w:val="17"/>
                    <w:rPr>
                      <w:color w:val="auto"/>
                    </w:rPr>
                  </w:pPr>
                  <w:r w:rsidRPr="00F97D59">
                    <w:rPr>
                      <w:color w:val="auto"/>
                    </w:rPr>
                    <w:t>执行标准</w:t>
                  </w:r>
                </w:p>
              </w:tc>
            </w:tr>
            <w:tr w:rsidR="00F97D59" w:rsidRPr="00F97D59" w14:paraId="64DAB331" w14:textId="77777777" w:rsidTr="004A1812">
              <w:trPr>
                <w:trHeight w:val="340"/>
                <w:jc w:val="center"/>
              </w:trPr>
              <w:tc>
                <w:tcPr>
                  <w:tcW w:w="420" w:type="pct"/>
                  <w:vMerge w:val="restart"/>
                  <w:vAlign w:val="center"/>
                </w:tcPr>
                <w:p w14:paraId="3E20CED3" w14:textId="06133E54" w:rsidR="004A1812" w:rsidRPr="00F97D59" w:rsidRDefault="004A1812" w:rsidP="004A1812">
                  <w:pPr>
                    <w:pStyle w:val="17"/>
                    <w:rPr>
                      <w:color w:val="auto"/>
                    </w:rPr>
                  </w:pPr>
                  <w:r w:rsidRPr="00F97D59">
                    <w:rPr>
                      <w:color w:val="auto"/>
                    </w:rPr>
                    <w:t>无组织排放</w:t>
                  </w:r>
                </w:p>
              </w:tc>
              <w:tc>
                <w:tcPr>
                  <w:tcW w:w="538" w:type="pct"/>
                  <w:vAlign w:val="center"/>
                </w:tcPr>
                <w:p w14:paraId="1A3C021D" w14:textId="04871A02" w:rsidR="004A1812" w:rsidRPr="00F97D59" w:rsidRDefault="004A1812" w:rsidP="004A1812">
                  <w:pPr>
                    <w:pStyle w:val="17"/>
                    <w:rPr>
                      <w:color w:val="auto"/>
                    </w:rPr>
                  </w:pPr>
                  <w:r w:rsidRPr="00F97D59">
                    <w:rPr>
                      <w:color w:val="auto"/>
                    </w:rPr>
                    <w:t>厂界</w:t>
                  </w:r>
                </w:p>
              </w:tc>
              <w:tc>
                <w:tcPr>
                  <w:tcW w:w="619" w:type="pct"/>
                  <w:vAlign w:val="center"/>
                </w:tcPr>
                <w:p w14:paraId="42305E30" w14:textId="67E92853" w:rsidR="004A1812" w:rsidRPr="00F97D59" w:rsidRDefault="004A1812" w:rsidP="004A1812">
                  <w:pPr>
                    <w:pStyle w:val="17"/>
                    <w:rPr>
                      <w:color w:val="auto"/>
                    </w:rPr>
                  </w:pPr>
                  <w:r w:rsidRPr="00F97D59">
                    <w:rPr>
                      <w:rFonts w:eastAsiaTheme="minorEastAsia"/>
                      <w:color w:val="auto"/>
                    </w:rPr>
                    <w:t>厂界上风向</w:t>
                  </w:r>
                  <w:r w:rsidRPr="00F97D59">
                    <w:rPr>
                      <w:rFonts w:eastAsiaTheme="minorEastAsia"/>
                      <w:color w:val="auto"/>
                    </w:rPr>
                    <w:t>10m</w:t>
                  </w:r>
                  <w:r w:rsidRPr="00F97D59">
                    <w:rPr>
                      <w:rFonts w:eastAsiaTheme="minorEastAsia"/>
                      <w:color w:val="auto"/>
                    </w:rPr>
                    <w:t>处</w:t>
                  </w:r>
                  <w:r w:rsidRPr="00F97D59">
                    <w:rPr>
                      <w:rFonts w:eastAsiaTheme="minorEastAsia"/>
                      <w:color w:val="auto"/>
                    </w:rPr>
                    <w:t>1</w:t>
                  </w:r>
                  <w:r w:rsidRPr="00F97D59">
                    <w:rPr>
                      <w:rFonts w:eastAsiaTheme="minorEastAsia"/>
                      <w:color w:val="auto"/>
                    </w:rPr>
                    <w:t>个点，下风向</w:t>
                  </w:r>
                  <w:r w:rsidRPr="00F97D59">
                    <w:rPr>
                      <w:rFonts w:eastAsiaTheme="minorEastAsia"/>
                      <w:color w:val="auto"/>
                    </w:rPr>
                    <w:t>10m</w:t>
                  </w:r>
                  <w:r w:rsidRPr="00F97D59">
                    <w:rPr>
                      <w:rFonts w:eastAsiaTheme="minorEastAsia"/>
                      <w:color w:val="auto"/>
                    </w:rPr>
                    <w:t>内</w:t>
                  </w:r>
                  <w:r w:rsidRPr="00F97D59">
                    <w:rPr>
                      <w:rFonts w:eastAsiaTheme="minorEastAsia"/>
                      <w:color w:val="auto"/>
                    </w:rPr>
                    <w:t>3</w:t>
                  </w:r>
                  <w:r w:rsidRPr="00F97D59">
                    <w:rPr>
                      <w:rFonts w:eastAsiaTheme="minorEastAsia"/>
                      <w:color w:val="auto"/>
                    </w:rPr>
                    <w:t>个点</w:t>
                  </w:r>
                </w:p>
              </w:tc>
              <w:tc>
                <w:tcPr>
                  <w:tcW w:w="688" w:type="pct"/>
                  <w:vAlign w:val="center"/>
                </w:tcPr>
                <w:p w14:paraId="0BAB3C70" w14:textId="292DB763" w:rsidR="004A1812" w:rsidRPr="00F97D59" w:rsidRDefault="004A1812" w:rsidP="00E65B0B">
                  <w:pPr>
                    <w:pStyle w:val="17"/>
                    <w:rPr>
                      <w:color w:val="auto"/>
                    </w:rPr>
                  </w:pPr>
                  <w:r w:rsidRPr="00F97D59">
                    <w:rPr>
                      <w:color w:val="auto"/>
                    </w:rPr>
                    <w:t>非甲烷总烃、</w:t>
                  </w:r>
                  <w:r w:rsidR="00E65B0B" w:rsidRPr="00F97D59">
                    <w:rPr>
                      <w:color w:val="auto"/>
                    </w:rPr>
                    <w:t>TSP</w:t>
                  </w:r>
                </w:p>
              </w:tc>
              <w:tc>
                <w:tcPr>
                  <w:tcW w:w="392" w:type="pct"/>
                  <w:vMerge w:val="restart"/>
                  <w:vAlign w:val="center"/>
                </w:tcPr>
                <w:p w14:paraId="7277F55A" w14:textId="4BC6328D" w:rsidR="004A1812" w:rsidRPr="00F97D59" w:rsidRDefault="00E65B0B" w:rsidP="004A1812">
                  <w:pPr>
                    <w:pStyle w:val="17"/>
                    <w:rPr>
                      <w:color w:val="auto"/>
                    </w:rPr>
                  </w:pPr>
                  <w:r w:rsidRPr="00F97D59">
                    <w:rPr>
                      <w:color w:val="auto"/>
                    </w:rPr>
                    <w:t>有资质的单位</w:t>
                  </w:r>
                </w:p>
              </w:tc>
              <w:tc>
                <w:tcPr>
                  <w:tcW w:w="470" w:type="pct"/>
                  <w:vAlign w:val="center"/>
                </w:tcPr>
                <w:p w14:paraId="433A489D" w14:textId="3BA2DFFE" w:rsidR="004A1812" w:rsidRPr="00F97D59" w:rsidRDefault="004A1812" w:rsidP="004A1812">
                  <w:pPr>
                    <w:pStyle w:val="17"/>
                    <w:rPr>
                      <w:color w:val="auto"/>
                    </w:rPr>
                  </w:pPr>
                  <w:r w:rsidRPr="00F97D59">
                    <w:rPr>
                      <w:color w:val="auto"/>
                    </w:rPr>
                    <w:t>1</w:t>
                  </w:r>
                  <w:r w:rsidRPr="00F97D59">
                    <w:rPr>
                      <w:color w:val="auto"/>
                    </w:rPr>
                    <w:t>次</w:t>
                  </w:r>
                  <w:r w:rsidRPr="00F97D59">
                    <w:rPr>
                      <w:color w:val="auto"/>
                    </w:rPr>
                    <w:t>/</w:t>
                  </w:r>
                  <w:r w:rsidRPr="00F97D59">
                    <w:rPr>
                      <w:color w:val="auto"/>
                    </w:rPr>
                    <w:t>年</w:t>
                  </w:r>
                </w:p>
              </w:tc>
              <w:tc>
                <w:tcPr>
                  <w:tcW w:w="1873" w:type="pct"/>
                  <w:vAlign w:val="center"/>
                </w:tcPr>
                <w:p w14:paraId="2E008428" w14:textId="0FBF08B9" w:rsidR="004A1812" w:rsidRPr="00F97D59" w:rsidRDefault="00E65B0B" w:rsidP="004A1812">
                  <w:pPr>
                    <w:pStyle w:val="17"/>
                    <w:rPr>
                      <w:snapToGrid w:val="0"/>
                      <w:color w:val="auto"/>
                    </w:rPr>
                  </w:pPr>
                  <w:r w:rsidRPr="00F97D59">
                    <w:rPr>
                      <w:snapToGrid w:val="0"/>
                      <w:color w:val="auto"/>
                    </w:rPr>
                    <w:t>执行《大气污染物综合排放标准》（</w:t>
                  </w:r>
                  <w:r w:rsidRPr="00F97D59">
                    <w:rPr>
                      <w:snapToGrid w:val="0"/>
                      <w:color w:val="auto"/>
                    </w:rPr>
                    <w:t>GB16297-1996</w:t>
                  </w:r>
                  <w:r w:rsidRPr="00F97D59">
                    <w:rPr>
                      <w:snapToGrid w:val="0"/>
                      <w:color w:val="auto"/>
                    </w:rPr>
                    <w:t>）表</w:t>
                  </w:r>
                  <w:r w:rsidRPr="00F97D59">
                    <w:rPr>
                      <w:snapToGrid w:val="0"/>
                      <w:color w:val="auto"/>
                    </w:rPr>
                    <w:t>2</w:t>
                  </w:r>
                  <w:r w:rsidRPr="00F97D59">
                    <w:rPr>
                      <w:snapToGrid w:val="0"/>
                      <w:color w:val="auto"/>
                    </w:rPr>
                    <w:t>新污染源大气污染物排放限值要求（无组织非甲烷总烃排放浓度为</w:t>
                  </w:r>
                  <w:r w:rsidRPr="00F97D59">
                    <w:rPr>
                      <w:snapToGrid w:val="0"/>
                      <w:color w:val="auto"/>
                    </w:rPr>
                    <w:t>4.0 mg/m</w:t>
                  </w:r>
                  <w:r w:rsidRPr="00F97D59">
                    <w:rPr>
                      <w:snapToGrid w:val="0"/>
                      <w:color w:val="auto"/>
                      <w:vertAlign w:val="superscript"/>
                    </w:rPr>
                    <w:t>3</w:t>
                  </w:r>
                  <w:r w:rsidRPr="00F97D59">
                    <w:rPr>
                      <w:snapToGrid w:val="0"/>
                      <w:color w:val="auto"/>
                    </w:rPr>
                    <w:t>；无组织颗粒物排放浓度为</w:t>
                  </w:r>
                  <w:r w:rsidRPr="00F97D59">
                    <w:rPr>
                      <w:snapToGrid w:val="0"/>
                      <w:color w:val="auto"/>
                    </w:rPr>
                    <w:t>1.0mg/m</w:t>
                  </w:r>
                  <w:r w:rsidRPr="00F97D59">
                    <w:rPr>
                      <w:snapToGrid w:val="0"/>
                      <w:color w:val="auto"/>
                      <w:vertAlign w:val="superscript"/>
                    </w:rPr>
                    <w:t>3</w:t>
                  </w:r>
                </w:p>
              </w:tc>
            </w:tr>
            <w:tr w:rsidR="00F97D59" w:rsidRPr="00F97D59" w14:paraId="6A3AC38F" w14:textId="77777777" w:rsidTr="004A1812">
              <w:trPr>
                <w:trHeight w:val="340"/>
                <w:jc w:val="center"/>
              </w:trPr>
              <w:tc>
                <w:tcPr>
                  <w:tcW w:w="420" w:type="pct"/>
                  <w:vMerge/>
                  <w:vAlign w:val="center"/>
                </w:tcPr>
                <w:p w14:paraId="48A50D24" w14:textId="77777777" w:rsidR="004A1812" w:rsidRPr="00F97D59" w:rsidRDefault="004A1812" w:rsidP="004A1812">
                  <w:pPr>
                    <w:pStyle w:val="17"/>
                    <w:rPr>
                      <w:color w:val="auto"/>
                    </w:rPr>
                  </w:pPr>
                </w:p>
              </w:tc>
              <w:tc>
                <w:tcPr>
                  <w:tcW w:w="538" w:type="pct"/>
                  <w:vAlign w:val="center"/>
                </w:tcPr>
                <w:p w14:paraId="5E3F0002" w14:textId="38719B87" w:rsidR="004A1812" w:rsidRPr="00F97D59" w:rsidRDefault="004A1812" w:rsidP="004A1812">
                  <w:pPr>
                    <w:pStyle w:val="17"/>
                    <w:rPr>
                      <w:color w:val="auto"/>
                    </w:rPr>
                  </w:pPr>
                  <w:r w:rsidRPr="00F97D59">
                    <w:rPr>
                      <w:color w:val="auto"/>
                    </w:rPr>
                    <w:t>厂房外</w:t>
                  </w:r>
                </w:p>
              </w:tc>
              <w:tc>
                <w:tcPr>
                  <w:tcW w:w="619" w:type="pct"/>
                  <w:vAlign w:val="center"/>
                </w:tcPr>
                <w:p w14:paraId="3CB72791" w14:textId="76BCE04D" w:rsidR="004A1812" w:rsidRPr="00F97D59" w:rsidRDefault="004A1812" w:rsidP="004A1812">
                  <w:pPr>
                    <w:pStyle w:val="17"/>
                    <w:rPr>
                      <w:color w:val="auto"/>
                    </w:rPr>
                  </w:pPr>
                  <w:r w:rsidRPr="00F97D59">
                    <w:rPr>
                      <w:rFonts w:eastAsiaTheme="minorEastAsia"/>
                      <w:color w:val="auto"/>
                    </w:rPr>
                    <w:t>厂房外设置监控点</w:t>
                  </w:r>
                </w:p>
              </w:tc>
              <w:tc>
                <w:tcPr>
                  <w:tcW w:w="688" w:type="pct"/>
                  <w:vAlign w:val="center"/>
                </w:tcPr>
                <w:p w14:paraId="7EF60CBE" w14:textId="549A40DC" w:rsidR="004A1812" w:rsidRPr="00F97D59" w:rsidRDefault="004A1812" w:rsidP="004A1812">
                  <w:pPr>
                    <w:pStyle w:val="17"/>
                    <w:rPr>
                      <w:color w:val="auto"/>
                    </w:rPr>
                  </w:pPr>
                  <w:r w:rsidRPr="00F97D59">
                    <w:rPr>
                      <w:color w:val="auto"/>
                    </w:rPr>
                    <w:t>非甲烷总烃</w:t>
                  </w:r>
                </w:p>
              </w:tc>
              <w:tc>
                <w:tcPr>
                  <w:tcW w:w="392" w:type="pct"/>
                  <w:vMerge/>
                  <w:vAlign w:val="center"/>
                </w:tcPr>
                <w:p w14:paraId="1BF0A19E" w14:textId="77777777" w:rsidR="004A1812" w:rsidRPr="00F97D59" w:rsidRDefault="004A1812" w:rsidP="004A1812">
                  <w:pPr>
                    <w:pStyle w:val="17"/>
                    <w:rPr>
                      <w:color w:val="auto"/>
                    </w:rPr>
                  </w:pPr>
                </w:p>
              </w:tc>
              <w:tc>
                <w:tcPr>
                  <w:tcW w:w="470" w:type="pct"/>
                  <w:vAlign w:val="center"/>
                </w:tcPr>
                <w:p w14:paraId="4053E017" w14:textId="7F0C74FA" w:rsidR="004A1812" w:rsidRPr="00F97D59" w:rsidRDefault="004A1812" w:rsidP="004A1812">
                  <w:pPr>
                    <w:pStyle w:val="17"/>
                    <w:rPr>
                      <w:color w:val="auto"/>
                    </w:rPr>
                  </w:pPr>
                  <w:r w:rsidRPr="00F97D59">
                    <w:rPr>
                      <w:color w:val="auto"/>
                    </w:rPr>
                    <w:t>1</w:t>
                  </w:r>
                  <w:r w:rsidRPr="00F97D59">
                    <w:rPr>
                      <w:color w:val="auto"/>
                    </w:rPr>
                    <w:t>次</w:t>
                  </w:r>
                  <w:r w:rsidRPr="00F97D59">
                    <w:rPr>
                      <w:color w:val="auto"/>
                    </w:rPr>
                    <w:t>/</w:t>
                  </w:r>
                  <w:r w:rsidRPr="00F97D59">
                    <w:rPr>
                      <w:color w:val="auto"/>
                    </w:rPr>
                    <w:t>年</w:t>
                  </w:r>
                </w:p>
              </w:tc>
              <w:tc>
                <w:tcPr>
                  <w:tcW w:w="1873" w:type="pct"/>
                  <w:vAlign w:val="center"/>
                </w:tcPr>
                <w:p w14:paraId="6CC8B0FD" w14:textId="29D8C2D9" w:rsidR="004A1812" w:rsidRPr="00F97D59" w:rsidRDefault="004A1812" w:rsidP="004A1812">
                  <w:pPr>
                    <w:pStyle w:val="17"/>
                    <w:rPr>
                      <w:snapToGrid w:val="0"/>
                      <w:color w:val="auto"/>
                    </w:rPr>
                  </w:pPr>
                  <w:r w:rsidRPr="00F97D59">
                    <w:rPr>
                      <w:snapToGrid w:val="0"/>
                      <w:color w:val="auto"/>
                    </w:rPr>
                    <w:t>执行《挥发性有机物无组织排放控制标准》</w:t>
                  </w:r>
                  <w:r w:rsidRPr="00F97D59">
                    <w:rPr>
                      <w:snapToGrid w:val="0"/>
                      <w:color w:val="auto"/>
                    </w:rPr>
                    <w:t xml:space="preserve"> (GB 37822-2019)</w:t>
                  </w:r>
                  <w:r w:rsidRPr="00F97D59">
                    <w:rPr>
                      <w:snapToGrid w:val="0"/>
                      <w:color w:val="auto"/>
                    </w:rPr>
                    <w:t>中附录</w:t>
                  </w:r>
                  <w:r w:rsidRPr="00F97D59">
                    <w:rPr>
                      <w:snapToGrid w:val="0"/>
                      <w:color w:val="auto"/>
                    </w:rPr>
                    <w:t>A</w:t>
                  </w:r>
                  <w:r w:rsidRPr="00F97D59">
                    <w:rPr>
                      <w:snapToGrid w:val="0"/>
                      <w:color w:val="auto"/>
                    </w:rPr>
                    <w:t>厂区内无组织排放监控要求</w:t>
                  </w:r>
                </w:p>
              </w:tc>
            </w:tr>
          </w:tbl>
          <w:p w14:paraId="67F0AD8E" w14:textId="1505D274" w:rsidR="00E76826" w:rsidRPr="00F97D59" w:rsidRDefault="003C68DD" w:rsidP="003722FE">
            <w:pPr>
              <w:tabs>
                <w:tab w:val="center" w:pos="4736"/>
              </w:tabs>
              <w:spacing w:line="480" w:lineRule="exact"/>
              <w:ind w:firstLineChars="200" w:firstLine="482"/>
              <w:rPr>
                <w:b/>
                <w:sz w:val="24"/>
              </w:rPr>
            </w:pPr>
            <w:r w:rsidRPr="00F97D59">
              <w:rPr>
                <w:b/>
                <w:sz w:val="24"/>
              </w:rPr>
              <w:t>二、废水</w:t>
            </w:r>
          </w:p>
          <w:p w14:paraId="0416D590" w14:textId="1888D090" w:rsidR="003C68DD" w:rsidRPr="00F97D59" w:rsidRDefault="003C68DD" w:rsidP="003722FE">
            <w:pPr>
              <w:tabs>
                <w:tab w:val="center" w:pos="4736"/>
              </w:tabs>
              <w:spacing w:line="480" w:lineRule="exact"/>
              <w:ind w:firstLineChars="200" w:firstLine="480"/>
              <w:rPr>
                <w:sz w:val="24"/>
              </w:rPr>
            </w:pPr>
            <w:r w:rsidRPr="00F97D59">
              <w:rPr>
                <w:sz w:val="24"/>
              </w:rPr>
              <w:t>1</w:t>
            </w:r>
            <w:r w:rsidRPr="00F97D59">
              <w:rPr>
                <w:sz w:val="24"/>
              </w:rPr>
              <w:t>、地表水</w:t>
            </w:r>
          </w:p>
          <w:p w14:paraId="53B5DAC9" w14:textId="0D3B32CA" w:rsidR="003C68DD" w:rsidRPr="00F97D59" w:rsidRDefault="00B74611" w:rsidP="00DB25CB">
            <w:pPr>
              <w:pStyle w:val="afc"/>
              <w:rPr>
                <w:bCs w:val="0"/>
              </w:rPr>
            </w:pPr>
            <w:r w:rsidRPr="00F97D59">
              <w:t>本项目</w:t>
            </w:r>
            <w:r w:rsidR="00DB25CB" w:rsidRPr="00F97D59">
              <w:rPr>
                <w:lang w:bidi="en-US"/>
              </w:rPr>
              <w:t>生活污水排一座</w:t>
            </w:r>
            <w:r w:rsidR="001B5D63" w:rsidRPr="00F97D59">
              <w:rPr>
                <w:lang w:bidi="en-US"/>
              </w:rPr>
              <w:t>10m</w:t>
            </w:r>
            <w:r w:rsidR="00DB25CB" w:rsidRPr="00F97D59">
              <w:rPr>
                <w:vertAlign w:val="superscript"/>
                <w:lang w:bidi="en-US"/>
              </w:rPr>
              <w:t>3</w:t>
            </w:r>
            <w:r w:rsidR="00DB25CB" w:rsidRPr="00F97D59">
              <w:rPr>
                <w:lang w:bidi="en-US"/>
              </w:rPr>
              <w:t>玻璃钢化粪池暂存后定期拉运至昌吉市污水处理厂处置</w:t>
            </w:r>
            <w:r w:rsidRPr="00F97D59">
              <w:t>。评价范围内无地表水径流，与地表水体不发生水力联系。根据《环境影响评价技术</w:t>
            </w:r>
            <w:r w:rsidRPr="00F97D59">
              <w:lastRenderedPageBreak/>
              <w:t>导则</w:t>
            </w:r>
            <w:r w:rsidRPr="00F97D59">
              <w:t xml:space="preserve"> </w:t>
            </w:r>
            <w:r w:rsidRPr="00F97D59">
              <w:t>地表水环境》（</w:t>
            </w:r>
            <w:r w:rsidRPr="00F97D59">
              <w:t>HJ 2.3-2018</w:t>
            </w:r>
            <w:r w:rsidRPr="00F97D59">
              <w:t>），本项目地表水环境影响评价工作等级为三级</w:t>
            </w:r>
            <w:r w:rsidRPr="00F97D59">
              <w:t>B</w:t>
            </w:r>
            <w:r w:rsidRPr="00F97D59">
              <w:t>，可不必进行地表水环境影响预测，只需按照评价导则的有关规定，简要说明所排放的污染物类型和数量、给排水状况、排水去向等。</w:t>
            </w:r>
          </w:p>
          <w:p w14:paraId="73A97061" w14:textId="77777777" w:rsidR="00B74611" w:rsidRPr="00F97D59" w:rsidRDefault="00B74611" w:rsidP="00B74611">
            <w:pPr>
              <w:tabs>
                <w:tab w:val="center" w:pos="4736"/>
              </w:tabs>
              <w:spacing w:line="480" w:lineRule="exact"/>
              <w:ind w:firstLineChars="200" w:firstLine="480"/>
              <w:rPr>
                <w:bCs/>
                <w:sz w:val="24"/>
              </w:rPr>
            </w:pPr>
            <w:r w:rsidRPr="00F97D59">
              <w:rPr>
                <w:bCs/>
                <w:sz w:val="24"/>
              </w:rPr>
              <w:t>1</w:t>
            </w:r>
            <w:r w:rsidRPr="00F97D59">
              <w:rPr>
                <w:bCs/>
                <w:sz w:val="24"/>
              </w:rPr>
              <w:t>）废水产生及排放情况</w:t>
            </w:r>
          </w:p>
          <w:p w14:paraId="0430A5E9" w14:textId="3D9746BF" w:rsidR="00B74611" w:rsidRPr="00F97D59" w:rsidRDefault="00B74611" w:rsidP="00B74611">
            <w:pPr>
              <w:tabs>
                <w:tab w:val="center" w:pos="4736"/>
              </w:tabs>
              <w:spacing w:line="480" w:lineRule="exact"/>
              <w:ind w:firstLineChars="200" w:firstLine="480"/>
              <w:rPr>
                <w:bCs/>
                <w:sz w:val="24"/>
              </w:rPr>
            </w:pPr>
            <w:r w:rsidRPr="00F97D59">
              <w:rPr>
                <w:bCs/>
                <w:sz w:val="24"/>
              </w:rPr>
              <w:t>本项目废水主要为工作人员的生活污水。</w:t>
            </w:r>
          </w:p>
          <w:p w14:paraId="4F5A4682" w14:textId="46217C19" w:rsidR="00592D2A" w:rsidRPr="00F97D59" w:rsidRDefault="00592D2A" w:rsidP="00592D2A">
            <w:pPr>
              <w:pStyle w:val="afc"/>
              <w:ind w:firstLineChars="0"/>
            </w:pPr>
            <w:r w:rsidRPr="00F97D59">
              <w:rPr>
                <w:bCs w:val="0"/>
              </w:rPr>
              <w:t>1</w:t>
            </w:r>
            <w:r w:rsidRPr="00F97D59">
              <w:rPr>
                <w:bCs w:val="0"/>
              </w:rPr>
              <w:t>）</w:t>
            </w:r>
            <w:r w:rsidRPr="00F97D59">
              <w:t>生活污水</w:t>
            </w:r>
          </w:p>
          <w:p w14:paraId="2074718C" w14:textId="74034B22" w:rsidR="00B32F6C" w:rsidRPr="00F97D59" w:rsidRDefault="00B32F6C" w:rsidP="00592D2A">
            <w:pPr>
              <w:pStyle w:val="afc"/>
              <w:ind w:firstLineChars="0"/>
            </w:pPr>
            <w:r w:rsidRPr="00F97D59">
              <w:t>本项目工作人员共</w:t>
            </w:r>
            <w:r w:rsidR="00137539" w:rsidRPr="00F97D59">
              <w:t>8</w:t>
            </w:r>
            <w:r w:rsidRPr="00F97D59">
              <w:t>人</w:t>
            </w:r>
            <w:r w:rsidR="00137539" w:rsidRPr="00F97D59">
              <w:rPr>
                <w:lang w:bidi="en-US"/>
              </w:rPr>
              <w:t>根据《新疆维吾尔自治区工业和生活用水定额》中相关数据，生活用水量按照</w:t>
            </w:r>
            <w:r w:rsidR="00137539" w:rsidRPr="00F97D59">
              <w:rPr>
                <w:lang w:bidi="en-US"/>
              </w:rPr>
              <w:t>50L/</w:t>
            </w:r>
            <w:r w:rsidR="00137539" w:rsidRPr="00F97D59">
              <w:rPr>
                <w:lang w:bidi="en-US"/>
              </w:rPr>
              <w:t>人</w:t>
            </w:r>
            <w:r w:rsidR="00137539" w:rsidRPr="00F97D59">
              <w:rPr>
                <w:lang w:bidi="en-US"/>
              </w:rPr>
              <w:t>·d</w:t>
            </w:r>
            <w:r w:rsidR="00137539" w:rsidRPr="00F97D59">
              <w:rPr>
                <w:lang w:bidi="en-US"/>
              </w:rPr>
              <w:t>计</w:t>
            </w:r>
            <w:r w:rsidR="00137539" w:rsidRPr="00F97D59">
              <w:t>，工作人员生活用水量约为</w:t>
            </w:r>
            <w:r w:rsidR="00137539" w:rsidRPr="00F97D59">
              <w:t>96m</w:t>
            </w:r>
            <w:r w:rsidR="00137539" w:rsidRPr="00F97D59">
              <w:rPr>
                <w:vertAlign w:val="superscript"/>
              </w:rPr>
              <w:t>3</w:t>
            </w:r>
            <w:r w:rsidR="00137539" w:rsidRPr="00F97D59">
              <w:t>/a</w:t>
            </w:r>
            <w:r w:rsidR="00137539" w:rsidRPr="00F97D59">
              <w:t>。生活污水排放量按用水量的</w:t>
            </w:r>
            <w:r w:rsidR="00137539" w:rsidRPr="00F97D59">
              <w:t>80%</w:t>
            </w:r>
            <w:r w:rsidR="00137539" w:rsidRPr="00F97D59">
              <w:t>计，生活污水排放量为</w:t>
            </w:r>
            <w:r w:rsidR="00137539" w:rsidRPr="00F97D59">
              <w:t>76.8m</w:t>
            </w:r>
            <w:r w:rsidR="00137539" w:rsidRPr="00F97D59">
              <w:rPr>
                <w:vertAlign w:val="superscript"/>
              </w:rPr>
              <w:t>3</w:t>
            </w:r>
            <w:r w:rsidR="00137539" w:rsidRPr="00F97D59">
              <w:t>/a</w:t>
            </w:r>
            <w:r w:rsidR="00137539" w:rsidRPr="00F97D59">
              <w:t>。</w:t>
            </w:r>
            <w:r w:rsidR="00137539" w:rsidRPr="00F97D59">
              <w:rPr>
                <w:lang w:bidi="en-US"/>
              </w:rPr>
              <w:t>生活污水排入一座</w:t>
            </w:r>
            <w:r w:rsidR="001B5D63" w:rsidRPr="00F97D59">
              <w:rPr>
                <w:lang w:bidi="en-US"/>
              </w:rPr>
              <w:t>10m</w:t>
            </w:r>
            <w:r w:rsidR="00137539" w:rsidRPr="00F97D59">
              <w:rPr>
                <w:vertAlign w:val="superscript"/>
                <w:lang w:bidi="en-US"/>
              </w:rPr>
              <w:t>3</w:t>
            </w:r>
            <w:r w:rsidR="00137539" w:rsidRPr="00F97D59">
              <w:rPr>
                <w:lang w:bidi="en-US"/>
              </w:rPr>
              <w:t>玻璃钢化粪池暂存后定期拉运至昌吉市污水处理厂处置。</w:t>
            </w:r>
            <w:r w:rsidRPr="00F97D59">
              <w:rPr>
                <w:lang w:bidi="ar"/>
              </w:rPr>
              <w:t>生活废水中污染物主要包括</w:t>
            </w:r>
            <w:r w:rsidRPr="00F97D59">
              <w:rPr>
                <w:lang w:bidi="ar"/>
              </w:rPr>
              <w:t>CODcr</w:t>
            </w:r>
            <w:r w:rsidRPr="00F97D59">
              <w:rPr>
                <w:lang w:bidi="ar"/>
              </w:rPr>
              <w:t>、</w:t>
            </w:r>
            <w:r w:rsidRPr="00F97D59">
              <w:rPr>
                <w:lang w:bidi="ar"/>
              </w:rPr>
              <w:t>BOD</w:t>
            </w:r>
            <w:r w:rsidRPr="00F97D59">
              <w:rPr>
                <w:vertAlign w:val="subscript"/>
                <w:lang w:bidi="ar"/>
              </w:rPr>
              <w:t>5</w:t>
            </w:r>
            <w:r w:rsidRPr="00F97D59">
              <w:rPr>
                <w:lang w:bidi="ar"/>
              </w:rPr>
              <w:t>、</w:t>
            </w:r>
            <w:r w:rsidRPr="00F97D59">
              <w:rPr>
                <w:lang w:bidi="ar"/>
              </w:rPr>
              <w:t>NH</w:t>
            </w:r>
            <w:r w:rsidRPr="00F97D59">
              <w:rPr>
                <w:vertAlign w:val="subscript"/>
                <w:lang w:bidi="ar"/>
              </w:rPr>
              <w:t>3</w:t>
            </w:r>
            <w:r w:rsidRPr="00F97D59">
              <w:rPr>
                <w:lang w:bidi="ar"/>
              </w:rPr>
              <w:t>-N</w:t>
            </w:r>
            <w:r w:rsidRPr="00F97D59">
              <w:rPr>
                <w:lang w:bidi="ar"/>
              </w:rPr>
              <w:t>、</w:t>
            </w:r>
            <w:r w:rsidRPr="00F97D59">
              <w:rPr>
                <w:lang w:bidi="ar"/>
              </w:rPr>
              <w:t>SS</w:t>
            </w:r>
            <w:r w:rsidRPr="00F97D59">
              <w:rPr>
                <w:lang w:bidi="ar"/>
              </w:rPr>
              <w:t>等。本项目生活污水污染物一览表见表</w:t>
            </w:r>
            <w:r w:rsidR="00035167" w:rsidRPr="00F97D59">
              <w:rPr>
                <w:lang w:bidi="ar"/>
              </w:rPr>
              <w:t>4-</w:t>
            </w:r>
            <w:r w:rsidR="001343E0" w:rsidRPr="00F97D59">
              <w:rPr>
                <w:lang w:bidi="ar"/>
              </w:rPr>
              <w:t>4</w:t>
            </w:r>
            <w:r w:rsidRPr="00F97D59">
              <w:rPr>
                <w:lang w:bidi="ar"/>
              </w:rPr>
              <w:t>。</w:t>
            </w:r>
          </w:p>
          <w:p w14:paraId="2E34BF15" w14:textId="60A9ADD8" w:rsidR="00B32F6C" w:rsidRPr="00F97D59" w:rsidRDefault="00B32F6C" w:rsidP="00B32F6C">
            <w:pPr>
              <w:autoSpaceDE w:val="0"/>
              <w:autoSpaceDN w:val="0"/>
              <w:spacing w:line="360" w:lineRule="exact"/>
              <w:ind w:firstLineChars="245" w:firstLine="514"/>
              <w:rPr>
                <w:rFonts w:eastAsia="黑体"/>
              </w:rPr>
            </w:pPr>
            <w:r w:rsidRPr="00F97D59">
              <w:rPr>
                <w:rFonts w:eastAsia="黑体"/>
              </w:rPr>
              <w:t>表</w:t>
            </w:r>
            <w:r w:rsidR="00035167" w:rsidRPr="00F97D59">
              <w:rPr>
                <w:rFonts w:eastAsia="黑体"/>
              </w:rPr>
              <w:t>4-</w:t>
            </w:r>
            <w:r w:rsidR="001343E0" w:rsidRPr="00F97D59">
              <w:rPr>
                <w:rFonts w:eastAsia="黑体"/>
              </w:rPr>
              <w:t>4</w:t>
            </w:r>
            <w:r w:rsidRPr="00F97D59">
              <w:rPr>
                <w:rFonts w:eastAsia="黑体"/>
              </w:rPr>
              <w:t xml:space="preserve">                      </w:t>
            </w:r>
            <w:r w:rsidRPr="00F97D59">
              <w:rPr>
                <w:rFonts w:eastAsia="黑体"/>
              </w:rPr>
              <w:t>本项目生活污水污染物一览表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74"/>
              <w:gridCol w:w="2301"/>
              <w:gridCol w:w="2278"/>
            </w:tblGrid>
            <w:tr w:rsidR="00F97D59" w:rsidRPr="00F97D59" w14:paraId="2C2D9CF2" w14:textId="77777777" w:rsidTr="00451AD3">
              <w:trPr>
                <w:trHeight w:val="540"/>
              </w:trPr>
              <w:tc>
                <w:tcPr>
                  <w:tcW w:w="2496" w:type="dxa"/>
                  <w:vAlign w:val="center"/>
                </w:tcPr>
                <w:p w14:paraId="38935D73" w14:textId="77777777" w:rsidR="00B32F6C" w:rsidRPr="00F97D59" w:rsidRDefault="00B32F6C" w:rsidP="00B32F6C">
                  <w:pPr>
                    <w:jc w:val="center"/>
                    <w:rPr>
                      <w:bCs/>
                      <w:szCs w:val="21"/>
                    </w:rPr>
                  </w:pPr>
                  <w:r w:rsidRPr="00F97D59">
                    <w:rPr>
                      <w:bCs/>
                      <w:szCs w:val="21"/>
                    </w:rPr>
                    <w:t>序号</w:t>
                  </w:r>
                </w:p>
              </w:tc>
              <w:tc>
                <w:tcPr>
                  <w:tcW w:w="2496" w:type="dxa"/>
                  <w:vAlign w:val="center"/>
                </w:tcPr>
                <w:p w14:paraId="0874CFEF" w14:textId="77777777" w:rsidR="00B32F6C" w:rsidRPr="00F97D59" w:rsidRDefault="00B32F6C" w:rsidP="00B32F6C">
                  <w:pPr>
                    <w:jc w:val="center"/>
                    <w:rPr>
                      <w:bCs/>
                      <w:szCs w:val="21"/>
                    </w:rPr>
                  </w:pPr>
                  <w:r w:rsidRPr="00F97D59">
                    <w:rPr>
                      <w:bCs/>
                      <w:szCs w:val="21"/>
                    </w:rPr>
                    <w:t>污染物</w:t>
                  </w:r>
                </w:p>
              </w:tc>
              <w:tc>
                <w:tcPr>
                  <w:tcW w:w="2497" w:type="dxa"/>
                  <w:vAlign w:val="center"/>
                </w:tcPr>
                <w:p w14:paraId="0459BE6C" w14:textId="77777777" w:rsidR="00B32F6C" w:rsidRPr="00F97D59" w:rsidRDefault="00B32F6C" w:rsidP="00B32F6C">
                  <w:pPr>
                    <w:jc w:val="center"/>
                    <w:rPr>
                      <w:bCs/>
                      <w:szCs w:val="21"/>
                    </w:rPr>
                  </w:pPr>
                  <w:r w:rsidRPr="00F97D59">
                    <w:rPr>
                      <w:bCs/>
                      <w:szCs w:val="21"/>
                    </w:rPr>
                    <w:t>产生浓度（</w:t>
                  </w:r>
                  <w:r w:rsidRPr="00F97D59">
                    <w:rPr>
                      <w:bCs/>
                      <w:szCs w:val="21"/>
                    </w:rPr>
                    <w:t>mg/l</w:t>
                  </w:r>
                  <w:r w:rsidRPr="00F97D59">
                    <w:rPr>
                      <w:bCs/>
                      <w:szCs w:val="21"/>
                    </w:rPr>
                    <w:t>）</w:t>
                  </w:r>
                </w:p>
              </w:tc>
              <w:tc>
                <w:tcPr>
                  <w:tcW w:w="2497" w:type="dxa"/>
                  <w:vAlign w:val="center"/>
                </w:tcPr>
                <w:p w14:paraId="01EAEA5D" w14:textId="77777777" w:rsidR="00B32F6C" w:rsidRPr="00F97D59" w:rsidRDefault="00B32F6C" w:rsidP="00B32F6C">
                  <w:pPr>
                    <w:jc w:val="center"/>
                    <w:rPr>
                      <w:bCs/>
                      <w:szCs w:val="21"/>
                    </w:rPr>
                  </w:pPr>
                  <w:r w:rsidRPr="00F97D59">
                    <w:rPr>
                      <w:bCs/>
                      <w:szCs w:val="21"/>
                    </w:rPr>
                    <w:t>产生量（</w:t>
                  </w:r>
                  <w:r w:rsidRPr="00F97D59">
                    <w:rPr>
                      <w:bCs/>
                      <w:szCs w:val="21"/>
                    </w:rPr>
                    <w:t>t/a</w:t>
                  </w:r>
                  <w:r w:rsidRPr="00F97D59">
                    <w:rPr>
                      <w:bCs/>
                      <w:szCs w:val="21"/>
                    </w:rPr>
                    <w:t>）</w:t>
                  </w:r>
                </w:p>
              </w:tc>
            </w:tr>
            <w:tr w:rsidR="00F97D59" w:rsidRPr="00F97D59" w14:paraId="1DF8BD8F" w14:textId="77777777" w:rsidTr="00451AD3">
              <w:trPr>
                <w:trHeight w:val="300"/>
              </w:trPr>
              <w:tc>
                <w:tcPr>
                  <w:tcW w:w="2496" w:type="dxa"/>
                  <w:vAlign w:val="center"/>
                </w:tcPr>
                <w:p w14:paraId="6CEABB5E" w14:textId="77777777" w:rsidR="00B32F6C" w:rsidRPr="00F97D59" w:rsidRDefault="00B32F6C" w:rsidP="00B32F6C">
                  <w:pPr>
                    <w:jc w:val="center"/>
                    <w:rPr>
                      <w:rFonts w:eastAsia="等线"/>
                      <w:bCs/>
                      <w:szCs w:val="21"/>
                    </w:rPr>
                  </w:pPr>
                  <w:r w:rsidRPr="00F97D59">
                    <w:rPr>
                      <w:rFonts w:eastAsia="等线"/>
                      <w:bCs/>
                      <w:szCs w:val="21"/>
                    </w:rPr>
                    <w:t>1</w:t>
                  </w:r>
                </w:p>
              </w:tc>
              <w:tc>
                <w:tcPr>
                  <w:tcW w:w="2496" w:type="dxa"/>
                  <w:vAlign w:val="center"/>
                </w:tcPr>
                <w:p w14:paraId="0422F29F" w14:textId="77777777" w:rsidR="00B32F6C" w:rsidRPr="00F97D59" w:rsidRDefault="00B32F6C" w:rsidP="00B32F6C">
                  <w:pPr>
                    <w:jc w:val="center"/>
                    <w:rPr>
                      <w:rFonts w:eastAsia="等线"/>
                      <w:bCs/>
                      <w:szCs w:val="21"/>
                    </w:rPr>
                  </w:pPr>
                  <w:r w:rsidRPr="00F97D59">
                    <w:rPr>
                      <w:rFonts w:eastAsia="等线"/>
                      <w:bCs/>
                      <w:szCs w:val="21"/>
                    </w:rPr>
                    <w:t>CODcr</w:t>
                  </w:r>
                </w:p>
              </w:tc>
              <w:tc>
                <w:tcPr>
                  <w:tcW w:w="2497" w:type="dxa"/>
                  <w:vAlign w:val="center"/>
                </w:tcPr>
                <w:p w14:paraId="4BC27FC6" w14:textId="77777777" w:rsidR="00B32F6C" w:rsidRPr="00F97D59" w:rsidRDefault="00B32F6C" w:rsidP="00B32F6C">
                  <w:pPr>
                    <w:jc w:val="center"/>
                    <w:rPr>
                      <w:rFonts w:eastAsia="等线"/>
                      <w:bCs/>
                      <w:kern w:val="0"/>
                      <w:szCs w:val="21"/>
                    </w:rPr>
                  </w:pPr>
                  <w:r w:rsidRPr="00F97D59">
                    <w:rPr>
                      <w:rFonts w:eastAsia="等线"/>
                      <w:bCs/>
                      <w:szCs w:val="21"/>
                    </w:rPr>
                    <w:t>300</w:t>
                  </w:r>
                </w:p>
              </w:tc>
              <w:tc>
                <w:tcPr>
                  <w:tcW w:w="2497" w:type="dxa"/>
                  <w:vAlign w:val="center"/>
                </w:tcPr>
                <w:p w14:paraId="7FACA9BD" w14:textId="6189E773" w:rsidR="00B32F6C" w:rsidRPr="00F97D59" w:rsidRDefault="00B32F6C" w:rsidP="00592D2A">
                  <w:pPr>
                    <w:jc w:val="center"/>
                    <w:rPr>
                      <w:bCs/>
                      <w:szCs w:val="21"/>
                    </w:rPr>
                  </w:pPr>
                  <w:r w:rsidRPr="00F97D59">
                    <w:rPr>
                      <w:bCs/>
                      <w:szCs w:val="21"/>
                    </w:rPr>
                    <w:t>0.</w:t>
                  </w:r>
                  <w:r w:rsidR="00592D2A" w:rsidRPr="00F97D59">
                    <w:rPr>
                      <w:bCs/>
                      <w:szCs w:val="21"/>
                    </w:rPr>
                    <w:t>023</w:t>
                  </w:r>
                </w:p>
              </w:tc>
            </w:tr>
            <w:tr w:rsidR="00F97D59" w:rsidRPr="00F97D59" w14:paraId="5DD72CDC" w14:textId="77777777" w:rsidTr="00451AD3">
              <w:trPr>
                <w:trHeight w:val="315"/>
              </w:trPr>
              <w:tc>
                <w:tcPr>
                  <w:tcW w:w="2496" w:type="dxa"/>
                  <w:vAlign w:val="center"/>
                </w:tcPr>
                <w:p w14:paraId="6A8CE133" w14:textId="77777777" w:rsidR="00B32F6C" w:rsidRPr="00F97D59" w:rsidRDefault="00B32F6C" w:rsidP="00B32F6C">
                  <w:pPr>
                    <w:jc w:val="center"/>
                    <w:rPr>
                      <w:rFonts w:eastAsia="等线"/>
                      <w:bCs/>
                      <w:szCs w:val="21"/>
                    </w:rPr>
                  </w:pPr>
                  <w:r w:rsidRPr="00F97D59">
                    <w:rPr>
                      <w:rFonts w:eastAsia="等线"/>
                      <w:bCs/>
                      <w:szCs w:val="21"/>
                    </w:rPr>
                    <w:t>2</w:t>
                  </w:r>
                </w:p>
              </w:tc>
              <w:tc>
                <w:tcPr>
                  <w:tcW w:w="2496" w:type="dxa"/>
                  <w:vAlign w:val="center"/>
                </w:tcPr>
                <w:p w14:paraId="39A861F5" w14:textId="77777777" w:rsidR="00B32F6C" w:rsidRPr="00F97D59" w:rsidRDefault="00B32F6C" w:rsidP="00B32F6C">
                  <w:pPr>
                    <w:jc w:val="center"/>
                    <w:rPr>
                      <w:rFonts w:eastAsia="等线"/>
                      <w:bCs/>
                      <w:szCs w:val="21"/>
                    </w:rPr>
                  </w:pPr>
                  <w:r w:rsidRPr="00F97D59">
                    <w:rPr>
                      <w:rFonts w:eastAsia="等线"/>
                      <w:bCs/>
                      <w:szCs w:val="21"/>
                    </w:rPr>
                    <w:t>BOD</w:t>
                  </w:r>
                  <w:r w:rsidRPr="00F97D59">
                    <w:rPr>
                      <w:rFonts w:eastAsia="等线"/>
                      <w:bCs/>
                      <w:szCs w:val="21"/>
                      <w:vertAlign w:val="subscript"/>
                    </w:rPr>
                    <w:t>5</w:t>
                  </w:r>
                </w:p>
              </w:tc>
              <w:tc>
                <w:tcPr>
                  <w:tcW w:w="2497" w:type="dxa"/>
                  <w:vAlign w:val="center"/>
                </w:tcPr>
                <w:p w14:paraId="0BC2B439" w14:textId="77777777" w:rsidR="00B32F6C" w:rsidRPr="00F97D59" w:rsidRDefault="00B32F6C" w:rsidP="00B32F6C">
                  <w:pPr>
                    <w:jc w:val="center"/>
                    <w:rPr>
                      <w:rFonts w:eastAsia="等线"/>
                      <w:bCs/>
                      <w:szCs w:val="21"/>
                    </w:rPr>
                  </w:pPr>
                  <w:r w:rsidRPr="00F97D59">
                    <w:rPr>
                      <w:rFonts w:eastAsia="等线"/>
                      <w:bCs/>
                      <w:szCs w:val="21"/>
                    </w:rPr>
                    <w:t>200</w:t>
                  </w:r>
                </w:p>
              </w:tc>
              <w:tc>
                <w:tcPr>
                  <w:tcW w:w="2497" w:type="dxa"/>
                  <w:vAlign w:val="center"/>
                </w:tcPr>
                <w:p w14:paraId="4788955F" w14:textId="6941961D" w:rsidR="00B32F6C" w:rsidRPr="00F97D59" w:rsidRDefault="00B32F6C" w:rsidP="00592D2A">
                  <w:pPr>
                    <w:jc w:val="center"/>
                    <w:rPr>
                      <w:bCs/>
                      <w:szCs w:val="21"/>
                    </w:rPr>
                  </w:pPr>
                  <w:r w:rsidRPr="00F97D59">
                    <w:rPr>
                      <w:bCs/>
                      <w:szCs w:val="21"/>
                    </w:rPr>
                    <w:t>0.</w:t>
                  </w:r>
                  <w:r w:rsidR="00592D2A" w:rsidRPr="00F97D59">
                    <w:rPr>
                      <w:bCs/>
                      <w:szCs w:val="21"/>
                    </w:rPr>
                    <w:t>015</w:t>
                  </w:r>
                </w:p>
              </w:tc>
            </w:tr>
            <w:tr w:rsidR="00F97D59" w:rsidRPr="00F97D59" w14:paraId="2B7FB46D" w14:textId="77777777" w:rsidTr="00451AD3">
              <w:trPr>
                <w:trHeight w:val="315"/>
              </w:trPr>
              <w:tc>
                <w:tcPr>
                  <w:tcW w:w="2496" w:type="dxa"/>
                  <w:vAlign w:val="center"/>
                </w:tcPr>
                <w:p w14:paraId="22E0DB7A" w14:textId="77777777" w:rsidR="00B32F6C" w:rsidRPr="00F97D59" w:rsidRDefault="00B32F6C" w:rsidP="00B32F6C">
                  <w:pPr>
                    <w:jc w:val="center"/>
                    <w:rPr>
                      <w:rFonts w:eastAsia="等线"/>
                      <w:bCs/>
                      <w:szCs w:val="21"/>
                    </w:rPr>
                  </w:pPr>
                  <w:r w:rsidRPr="00F97D59">
                    <w:rPr>
                      <w:rFonts w:eastAsia="等线"/>
                      <w:bCs/>
                      <w:szCs w:val="21"/>
                    </w:rPr>
                    <w:t>3</w:t>
                  </w:r>
                </w:p>
              </w:tc>
              <w:tc>
                <w:tcPr>
                  <w:tcW w:w="2496" w:type="dxa"/>
                  <w:vAlign w:val="center"/>
                </w:tcPr>
                <w:p w14:paraId="27508BD9" w14:textId="77777777" w:rsidR="00B32F6C" w:rsidRPr="00F97D59" w:rsidRDefault="00B32F6C" w:rsidP="00B32F6C">
                  <w:pPr>
                    <w:jc w:val="center"/>
                    <w:rPr>
                      <w:rFonts w:eastAsia="等线"/>
                      <w:bCs/>
                      <w:szCs w:val="21"/>
                    </w:rPr>
                  </w:pPr>
                  <w:r w:rsidRPr="00F97D59">
                    <w:rPr>
                      <w:rFonts w:eastAsia="等线"/>
                      <w:bCs/>
                      <w:szCs w:val="21"/>
                    </w:rPr>
                    <w:t>NH</w:t>
                  </w:r>
                  <w:r w:rsidRPr="00F97D59">
                    <w:rPr>
                      <w:rFonts w:eastAsia="等线"/>
                      <w:bCs/>
                      <w:szCs w:val="21"/>
                      <w:vertAlign w:val="subscript"/>
                    </w:rPr>
                    <w:t>3</w:t>
                  </w:r>
                  <w:r w:rsidRPr="00F97D59">
                    <w:rPr>
                      <w:rFonts w:eastAsia="等线"/>
                      <w:bCs/>
                      <w:szCs w:val="21"/>
                    </w:rPr>
                    <w:t>-N</w:t>
                  </w:r>
                </w:p>
              </w:tc>
              <w:tc>
                <w:tcPr>
                  <w:tcW w:w="2497" w:type="dxa"/>
                  <w:vAlign w:val="center"/>
                </w:tcPr>
                <w:p w14:paraId="5811C3F8" w14:textId="77777777" w:rsidR="00B32F6C" w:rsidRPr="00F97D59" w:rsidRDefault="00B32F6C" w:rsidP="00B32F6C">
                  <w:pPr>
                    <w:jc w:val="center"/>
                    <w:rPr>
                      <w:rFonts w:eastAsia="等线"/>
                      <w:bCs/>
                      <w:szCs w:val="21"/>
                    </w:rPr>
                  </w:pPr>
                  <w:r w:rsidRPr="00F97D59">
                    <w:rPr>
                      <w:rFonts w:eastAsia="等线"/>
                      <w:bCs/>
                      <w:szCs w:val="21"/>
                    </w:rPr>
                    <w:t>30</w:t>
                  </w:r>
                </w:p>
              </w:tc>
              <w:tc>
                <w:tcPr>
                  <w:tcW w:w="2497" w:type="dxa"/>
                  <w:vAlign w:val="center"/>
                </w:tcPr>
                <w:p w14:paraId="3C97ED84" w14:textId="156A3A24" w:rsidR="00B32F6C" w:rsidRPr="00F97D59" w:rsidRDefault="00B32F6C" w:rsidP="00592D2A">
                  <w:pPr>
                    <w:jc w:val="center"/>
                    <w:rPr>
                      <w:bCs/>
                      <w:szCs w:val="21"/>
                    </w:rPr>
                  </w:pPr>
                  <w:r w:rsidRPr="00F97D59">
                    <w:rPr>
                      <w:bCs/>
                      <w:szCs w:val="21"/>
                    </w:rPr>
                    <w:t>0.0</w:t>
                  </w:r>
                  <w:r w:rsidR="00592D2A" w:rsidRPr="00F97D59">
                    <w:rPr>
                      <w:bCs/>
                      <w:szCs w:val="21"/>
                    </w:rPr>
                    <w:t>02</w:t>
                  </w:r>
                </w:p>
              </w:tc>
            </w:tr>
            <w:tr w:rsidR="00F97D59" w:rsidRPr="00F97D59" w14:paraId="66CECB5A" w14:textId="77777777" w:rsidTr="00451AD3">
              <w:trPr>
                <w:trHeight w:val="300"/>
              </w:trPr>
              <w:tc>
                <w:tcPr>
                  <w:tcW w:w="2496" w:type="dxa"/>
                  <w:vAlign w:val="center"/>
                </w:tcPr>
                <w:p w14:paraId="5D397A69" w14:textId="77777777" w:rsidR="00B32F6C" w:rsidRPr="00F97D59" w:rsidRDefault="00B32F6C" w:rsidP="00B32F6C">
                  <w:pPr>
                    <w:jc w:val="center"/>
                    <w:rPr>
                      <w:rFonts w:eastAsia="等线"/>
                      <w:bCs/>
                      <w:szCs w:val="21"/>
                    </w:rPr>
                  </w:pPr>
                  <w:r w:rsidRPr="00F97D59">
                    <w:rPr>
                      <w:rFonts w:eastAsia="等线"/>
                      <w:bCs/>
                      <w:szCs w:val="21"/>
                    </w:rPr>
                    <w:t>4</w:t>
                  </w:r>
                </w:p>
              </w:tc>
              <w:tc>
                <w:tcPr>
                  <w:tcW w:w="2496" w:type="dxa"/>
                  <w:vAlign w:val="center"/>
                </w:tcPr>
                <w:p w14:paraId="0119EC8F" w14:textId="77777777" w:rsidR="00B32F6C" w:rsidRPr="00F97D59" w:rsidRDefault="00B32F6C" w:rsidP="00B32F6C">
                  <w:pPr>
                    <w:jc w:val="center"/>
                    <w:rPr>
                      <w:rFonts w:eastAsia="等线"/>
                      <w:bCs/>
                      <w:szCs w:val="21"/>
                    </w:rPr>
                  </w:pPr>
                  <w:r w:rsidRPr="00F97D59">
                    <w:rPr>
                      <w:rFonts w:eastAsia="等线"/>
                      <w:bCs/>
                      <w:szCs w:val="21"/>
                    </w:rPr>
                    <w:t>SS</w:t>
                  </w:r>
                </w:p>
              </w:tc>
              <w:tc>
                <w:tcPr>
                  <w:tcW w:w="2497" w:type="dxa"/>
                  <w:vAlign w:val="center"/>
                </w:tcPr>
                <w:p w14:paraId="5A94D854" w14:textId="77777777" w:rsidR="00B32F6C" w:rsidRPr="00F97D59" w:rsidRDefault="00B32F6C" w:rsidP="00B32F6C">
                  <w:pPr>
                    <w:jc w:val="center"/>
                    <w:rPr>
                      <w:rFonts w:eastAsia="等线"/>
                      <w:bCs/>
                      <w:szCs w:val="21"/>
                    </w:rPr>
                  </w:pPr>
                  <w:r w:rsidRPr="00F97D59">
                    <w:rPr>
                      <w:rFonts w:eastAsia="等线"/>
                      <w:bCs/>
                      <w:szCs w:val="21"/>
                    </w:rPr>
                    <w:t>150</w:t>
                  </w:r>
                </w:p>
              </w:tc>
              <w:tc>
                <w:tcPr>
                  <w:tcW w:w="2497" w:type="dxa"/>
                  <w:vAlign w:val="center"/>
                </w:tcPr>
                <w:p w14:paraId="1B3BF911" w14:textId="5432FFDC" w:rsidR="00B32F6C" w:rsidRPr="00F97D59" w:rsidRDefault="00592D2A" w:rsidP="00592D2A">
                  <w:pPr>
                    <w:jc w:val="center"/>
                    <w:rPr>
                      <w:bCs/>
                      <w:szCs w:val="21"/>
                    </w:rPr>
                  </w:pPr>
                  <w:r w:rsidRPr="00F97D59">
                    <w:rPr>
                      <w:bCs/>
                      <w:szCs w:val="21"/>
                    </w:rPr>
                    <w:t>0.011</w:t>
                  </w:r>
                </w:p>
              </w:tc>
            </w:tr>
          </w:tbl>
          <w:p w14:paraId="11EE9448" w14:textId="136973E3" w:rsidR="00E76826" w:rsidRPr="00F97D59" w:rsidRDefault="004648F2" w:rsidP="000E6B0E">
            <w:pPr>
              <w:tabs>
                <w:tab w:val="center" w:pos="4736"/>
              </w:tabs>
              <w:spacing w:line="480" w:lineRule="exact"/>
              <w:ind w:firstLineChars="200" w:firstLine="482"/>
              <w:rPr>
                <w:b/>
                <w:sz w:val="24"/>
              </w:rPr>
            </w:pPr>
            <w:r w:rsidRPr="00F97D59">
              <w:rPr>
                <w:b/>
                <w:sz w:val="24"/>
              </w:rPr>
              <w:t>三、</w:t>
            </w:r>
            <w:r w:rsidR="00E76826" w:rsidRPr="00F97D59">
              <w:rPr>
                <w:b/>
                <w:sz w:val="24"/>
              </w:rPr>
              <w:t>噪声</w:t>
            </w:r>
          </w:p>
          <w:p w14:paraId="58FE6FEF" w14:textId="5BF01B16" w:rsidR="004648F2" w:rsidRPr="00F97D59" w:rsidRDefault="004648F2" w:rsidP="004648F2">
            <w:pPr>
              <w:spacing w:line="460" w:lineRule="exact"/>
              <w:ind w:firstLineChars="200" w:firstLine="480"/>
              <w:rPr>
                <w:sz w:val="24"/>
              </w:rPr>
            </w:pPr>
            <w:r w:rsidRPr="00F97D59">
              <w:rPr>
                <w:sz w:val="24"/>
              </w:rPr>
              <w:t>1</w:t>
            </w:r>
            <w:r w:rsidRPr="00F97D59">
              <w:rPr>
                <w:sz w:val="24"/>
              </w:rPr>
              <w:t>、噪声源</w:t>
            </w:r>
          </w:p>
          <w:p w14:paraId="0A0DE807" w14:textId="29E151D4" w:rsidR="004648F2" w:rsidRPr="00F97D59" w:rsidRDefault="004648F2" w:rsidP="004648F2">
            <w:pPr>
              <w:spacing w:line="460" w:lineRule="exact"/>
              <w:ind w:firstLineChars="200" w:firstLine="480"/>
              <w:rPr>
                <w:sz w:val="24"/>
              </w:rPr>
            </w:pPr>
            <w:r w:rsidRPr="00F97D59">
              <w:rPr>
                <w:sz w:val="24"/>
              </w:rPr>
              <w:t>本项目产生的主要噪声源为设备运转时产生的机械噪声。</w:t>
            </w:r>
            <w:r w:rsidR="00BE6AB9" w:rsidRPr="00F97D59">
              <w:rPr>
                <w:sz w:val="24"/>
              </w:rPr>
              <w:t>噪声源主要为</w:t>
            </w:r>
            <w:r w:rsidR="001C08CF" w:rsidRPr="00F97D59">
              <w:rPr>
                <w:sz w:val="24"/>
                <w:lang w:bidi="en-US"/>
              </w:rPr>
              <w:t>拆解</w:t>
            </w:r>
            <w:r w:rsidR="001C08CF" w:rsidRPr="00F97D59">
              <w:rPr>
                <w:rFonts w:hint="eastAsia"/>
                <w:sz w:val="24"/>
                <w:lang w:bidi="en-US"/>
              </w:rPr>
              <w:t>线</w:t>
            </w:r>
            <w:r w:rsidR="001C08CF" w:rsidRPr="00F97D59">
              <w:rPr>
                <w:sz w:val="24"/>
                <w:lang w:bidi="en-US"/>
              </w:rPr>
              <w:t>、</w:t>
            </w:r>
            <w:r w:rsidR="00BE6AB9" w:rsidRPr="00F97D59">
              <w:rPr>
                <w:sz w:val="24"/>
              </w:rPr>
              <w:t>冰箱空调冷媒回收加注机、</w:t>
            </w:r>
            <w:r w:rsidR="001C08CF" w:rsidRPr="00F97D59">
              <w:rPr>
                <w:rFonts w:hint="eastAsia"/>
                <w:sz w:val="24"/>
              </w:rPr>
              <w:t>气动</w:t>
            </w:r>
            <w:r w:rsidR="001C08CF" w:rsidRPr="00F97D59">
              <w:rPr>
                <w:sz w:val="24"/>
              </w:rPr>
              <w:t>螺丝批</w:t>
            </w:r>
            <w:r w:rsidR="001C08CF" w:rsidRPr="00F97D59">
              <w:rPr>
                <w:rFonts w:hint="eastAsia"/>
                <w:sz w:val="24"/>
              </w:rPr>
              <w:t>和</w:t>
            </w:r>
            <w:r w:rsidR="001C08CF" w:rsidRPr="00F97D59">
              <w:rPr>
                <w:sz w:val="24"/>
              </w:rPr>
              <w:t>运输车辆噪声，</w:t>
            </w:r>
            <w:r w:rsidRPr="00F97D59">
              <w:rPr>
                <w:sz w:val="24"/>
              </w:rPr>
              <w:t>根据同类项目类比，噪声值约为</w:t>
            </w:r>
            <w:r w:rsidR="00C00E59" w:rsidRPr="00F97D59">
              <w:rPr>
                <w:sz w:val="24"/>
              </w:rPr>
              <w:t>60-85</w:t>
            </w:r>
            <w:r w:rsidRPr="00F97D59">
              <w:rPr>
                <w:sz w:val="24"/>
              </w:rPr>
              <w:t>dB</w:t>
            </w:r>
            <w:r w:rsidRPr="00F97D59">
              <w:rPr>
                <w:sz w:val="24"/>
              </w:rPr>
              <w:t>（</w:t>
            </w:r>
            <w:r w:rsidRPr="00F97D59">
              <w:rPr>
                <w:sz w:val="24"/>
              </w:rPr>
              <w:t>A</w:t>
            </w:r>
            <w:r w:rsidRPr="00F97D59">
              <w:rPr>
                <w:sz w:val="24"/>
              </w:rPr>
              <w:t>）。</w:t>
            </w:r>
          </w:p>
          <w:p w14:paraId="302F7D8B" w14:textId="795B776C" w:rsidR="004648F2" w:rsidRPr="00F97D59" w:rsidRDefault="004648F2" w:rsidP="004648F2">
            <w:pPr>
              <w:autoSpaceDE w:val="0"/>
              <w:autoSpaceDN w:val="0"/>
              <w:spacing w:line="360" w:lineRule="exact"/>
              <w:ind w:firstLineChars="200" w:firstLine="420"/>
              <w:jc w:val="left"/>
              <w:rPr>
                <w:rFonts w:eastAsia="黑体"/>
              </w:rPr>
            </w:pPr>
            <w:r w:rsidRPr="00F97D59">
              <w:rPr>
                <w:rFonts w:eastAsia="黑体"/>
              </w:rPr>
              <w:t>表</w:t>
            </w:r>
            <w:r w:rsidR="00B4464F" w:rsidRPr="00F97D59">
              <w:rPr>
                <w:rFonts w:eastAsia="黑体"/>
              </w:rPr>
              <w:t>4-</w:t>
            </w:r>
            <w:r w:rsidR="001343E0" w:rsidRPr="00F97D59">
              <w:rPr>
                <w:rFonts w:eastAsia="黑体"/>
              </w:rPr>
              <w:t>5</w:t>
            </w:r>
            <w:r w:rsidRPr="00F97D59">
              <w:rPr>
                <w:rFonts w:eastAsia="黑体"/>
              </w:rPr>
              <w:t xml:space="preserve">                             </w:t>
            </w:r>
            <w:r w:rsidRPr="00F97D59">
              <w:rPr>
                <w:rFonts w:eastAsia="黑体"/>
              </w:rPr>
              <w:t>设备噪声源强一览表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2622"/>
              <w:gridCol w:w="2501"/>
              <w:gridCol w:w="2523"/>
            </w:tblGrid>
            <w:tr w:rsidR="00F97D59" w:rsidRPr="00F97D59" w14:paraId="026DBFD6" w14:textId="77777777" w:rsidTr="00451AD3">
              <w:trPr>
                <w:cantSplit/>
                <w:trHeight w:val="397"/>
                <w:tblHeader/>
              </w:trPr>
              <w:tc>
                <w:tcPr>
                  <w:tcW w:w="1244" w:type="dxa"/>
                  <w:vAlign w:val="center"/>
                </w:tcPr>
                <w:p w14:paraId="28EFFF5C" w14:textId="77777777" w:rsidR="004648F2" w:rsidRPr="00F97D59" w:rsidRDefault="004648F2" w:rsidP="004648F2">
                  <w:pPr>
                    <w:widowControl/>
                    <w:spacing w:line="300" w:lineRule="exact"/>
                    <w:jc w:val="center"/>
                    <w:rPr>
                      <w:kern w:val="0"/>
                      <w:szCs w:val="21"/>
                      <w:lang w:bidi="en-US"/>
                    </w:rPr>
                  </w:pPr>
                  <w:r w:rsidRPr="00F97D59">
                    <w:rPr>
                      <w:kern w:val="0"/>
                      <w:szCs w:val="21"/>
                      <w:lang w:bidi="en-US"/>
                    </w:rPr>
                    <w:t>序号</w:t>
                  </w:r>
                </w:p>
              </w:tc>
              <w:tc>
                <w:tcPr>
                  <w:tcW w:w="2622" w:type="dxa"/>
                  <w:vAlign w:val="center"/>
                </w:tcPr>
                <w:p w14:paraId="1A24394D" w14:textId="77777777" w:rsidR="004648F2" w:rsidRPr="00F97D59" w:rsidRDefault="004648F2" w:rsidP="004648F2">
                  <w:pPr>
                    <w:widowControl/>
                    <w:spacing w:line="300" w:lineRule="exact"/>
                    <w:jc w:val="center"/>
                    <w:rPr>
                      <w:kern w:val="0"/>
                      <w:szCs w:val="21"/>
                      <w:lang w:bidi="en-US"/>
                    </w:rPr>
                  </w:pPr>
                  <w:r w:rsidRPr="00F97D59">
                    <w:rPr>
                      <w:kern w:val="0"/>
                      <w:szCs w:val="21"/>
                      <w:lang w:bidi="en-US"/>
                    </w:rPr>
                    <w:t>设备名称</w:t>
                  </w:r>
                </w:p>
              </w:tc>
              <w:tc>
                <w:tcPr>
                  <w:tcW w:w="2501" w:type="dxa"/>
                  <w:vAlign w:val="center"/>
                </w:tcPr>
                <w:p w14:paraId="7AB70062" w14:textId="77777777" w:rsidR="004648F2" w:rsidRPr="00F97D59" w:rsidRDefault="004648F2" w:rsidP="004648F2">
                  <w:pPr>
                    <w:widowControl/>
                    <w:spacing w:line="300" w:lineRule="exact"/>
                    <w:jc w:val="center"/>
                    <w:rPr>
                      <w:kern w:val="0"/>
                      <w:szCs w:val="21"/>
                      <w:lang w:bidi="en-US"/>
                    </w:rPr>
                  </w:pPr>
                  <w:r w:rsidRPr="00F97D59">
                    <w:rPr>
                      <w:kern w:val="0"/>
                      <w:szCs w:val="21"/>
                      <w:lang w:bidi="en-US"/>
                    </w:rPr>
                    <w:t>声级（</w:t>
                  </w:r>
                  <w:r w:rsidRPr="00F97D59">
                    <w:rPr>
                      <w:kern w:val="0"/>
                      <w:szCs w:val="21"/>
                      <w:lang w:bidi="en-US"/>
                    </w:rPr>
                    <w:t>dB</w:t>
                  </w:r>
                  <w:r w:rsidRPr="00F97D59">
                    <w:rPr>
                      <w:kern w:val="0"/>
                      <w:szCs w:val="21"/>
                      <w:lang w:bidi="en-US"/>
                    </w:rPr>
                    <w:t>（</w:t>
                  </w:r>
                  <w:r w:rsidRPr="00F97D59">
                    <w:rPr>
                      <w:kern w:val="0"/>
                      <w:szCs w:val="21"/>
                      <w:lang w:bidi="en-US"/>
                    </w:rPr>
                    <w:t>A</w:t>
                  </w:r>
                  <w:r w:rsidRPr="00F97D59">
                    <w:rPr>
                      <w:kern w:val="0"/>
                      <w:szCs w:val="21"/>
                      <w:lang w:bidi="en-US"/>
                    </w:rPr>
                    <w:t>））</w:t>
                  </w:r>
                </w:p>
              </w:tc>
              <w:tc>
                <w:tcPr>
                  <w:tcW w:w="2523" w:type="dxa"/>
                  <w:vAlign w:val="center"/>
                </w:tcPr>
                <w:p w14:paraId="59969F65" w14:textId="77777777" w:rsidR="004648F2" w:rsidRPr="00F97D59" w:rsidRDefault="004648F2" w:rsidP="004648F2">
                  <w:pPr>
                    <w:widowControl/>
                    <w:spacing w:line="300" w:lineRule="exact"/>
                    <w:jc w:val="center"/>
                    <w:rPr>
                      <w:kern w:val="0"/>
                      <w:szCs w:val="21"/>
                      <w:lang w:bidi="en-US"/>
                    </w:rPr>
                  </w:pPr>
                  <w:r w:rsidRPr="00F97D59">
                    <w:rPr>
                      <w:kern w:val="0"/>
                      <w:szCs w:val="21"/>
                      <w:lang w:bidi="en-US"/>
                    </w:rPr>
                    <w:t>位置</w:t>
                  </w:r>
                </w:p>
              </w:tc>
            </w:tr>
            <w:tr w:rsidR="00F97D59" w:rsidRPr="00F97D59" w14:paraId="4C182DF8" w14:textId="77777777" w:rsidTr="00451AD3">
              <w:trPr>
                <w:cantSplit/>
                <w:trHeight w:val="397"/>
                <w:tblHeader/>
              </w:trPr>
              <w:tc>
                <w:tcPr>
                  <w:tcW w:w="1244" w:type="dxa"/>
                  <w:vAlign w:val="center"/>
                </w:tcPr>
                <w:p w14:paraId="47651590" w14:textId="77777777" w:rsidR="004648F2" w:rsidRPr="00F97D59" w:rsidRDefault="004648F2" w:rsidP="004648F2">
                  <w:pPr>
                    <w:widowControl/>
                    <w:spacing w:line="300" w:lineRule="exact"/>
                    <w:jc w:val="center"/>
                    <w:rPr>
                      <w:kern w:val="0"/>
                      <w:szCs w:val="21"/>
                      <w:lang w:bidi="en-US"/>
                    </w:rPr>
                  </w:pPr>
                  <w:r w:rsidRPr="00F97D59">
                    <w:rPr>
                      <w:kern w:val="0"/>
                      <w:szCs w:val="21"/>
                      <w:lang w:bidi="en-US"/>
                    </w:rPr>
                    <w:t>1</w:t>
                  </w:r>
                </w:p>
              </w:tc>
              <w:tc>
                <w:tcPr>
                  <w:tcW w:w="2622" w:type="dxa"/>
                  <w:vAlign w:val="center"/>
                </w:tcPr>
                <w:p w14:paraId="0BF8FE39" w14:textId="132C17CD" w:rsidR="004648F2" w:rsidRPr="00F97D59" w:rsidRDefault="00BE6AB9" w:rsidP="004648F2">
                  <w:pPr>
                    <w:widowControl/>
                    <w:spacing w:line="300" w:lineRule="exact"/>
                    <w:jc w:val="center"/>
                    <w:rPr>
                      <w:kern w:val="0"/>
                      <w:szCs w:val="21"/>
                      <w:lang w:bidi="en-US"/>
                    </w:rPr>
                  </w:pPr>
                  <w:r w:rsidRPr="00F97D59">
                    <w:rPr>
                      <w:kern w:val="0"/>
                      <w:szCs w:val="21"/>
                      <w:lang w:bidi="en-US"/>
                    </w:rPr>
                    <w:t>拆解线</w:t>
                  </w:r>
                </w:p>
              </w:tc>
              <w:tc>
                <w:tcPr>
                  <w:tcW w:w="2501" w:type="dxa"/>
                  <w:vAlign w:val="center"/>
                </w:tcPr>
                <w:p w14:paraId="6A3D9111" w14:textId="6C2C5225" w:rsidR="004648F2" w:rsidRPr="00F97D59" w:rsidRDefault="004648F2" w:rsidP="00BE6AB9">
                  <w:pPr>
                    <w:widowControl/>
                    <w:spacing w:line="300" w:lineRule="exact"/>
                    <w:jc w:val="center"/>
                    <w:rPr>
                      <w:kern w:val="0"/>
                      <w:szCs w:val="21"/>
                      <w:lang w:bidi="en-US"/>
                    </w:rPr>
                  </w:pPr>
                  <w:r w:rsidRPr="00F97D59">
                    <w:rPr>
                      <w:kern w:val="0"/>
                      <w:szCs w:val="21"/>
                      <w:lang w:bidi="en-US"/>
                    </w:rPr>
                    <w:t>8</w:t>
                  </w:r>
                  <w:r w:rsidR="00BE6AB9" w:rsidRPr="00F97D59">
                    <w:rPr>
                      <w:kern w:val="0"/>
                      <w:szCs w:val="21"/>
                      <w:lang w:bidi="en-US"/>
                    </w:rPr>
                    <w:t>5</w:t>
                  </w:r>
                </w:p>
              </w:tc>
              <w:tc>
                <w:tcPr>
                  <w:tcW w:w="2523" w:type="dxa"/>
                  <w:vMerge w:val="restart"/>
                  <w:vAlign w:val="center"/>
                </w:tcPr>
                <w:p w14:paraId="56F33A80" w14:textId="77777777" w:rsidR="004648F2" w:rsidRPr="00F97D59" w:rsidRDefault="004648F2" w:rsidP="004648F2">
                  <w:pPr>
                    <w:widowControl/>
                    <w:spacing w:line="300" w:lineRule="exact"/>
                    <w:jc w:val="center"/>
                    <w:rPr>
                      <w:kern w:val="0"/>
                      <w:szCs w:val="21"/>
                      <w:lang w:bidi="en-US"/>
                    </w:rPr>
                  </w:pPr>
                  <w:r w:rsidRPr="00F97D59">
                    <w:rPr>
                      <w:kern w:val="0"/>
                      <w:szCs w:val="21"/>
                      <w:lang w:bidi="en-US"/>
                    </w:rPr>
                    <w:t>车间</w:t>
                  </w:r>
                </w:p>
              </w:tc>
            </w:tr>
            <w:tr w:rsidR="00F97D59" w:rsidRPr="00F97D59" w14:paraId="19CEB50A" w14:textId="77777777" w:rsidTr="00451AD3">
              <w:trPr>
                <w:cantSplit/>
                <w:trHeight w:val="397"/>
                <w:tblHeader/>
              </w:trPr>
              <w:tc>
                <w:tcPr>
                  <w:tcW w:w="1244" w:type="dxa"/>
                  <w:vAlign w:val="center"/>
                </w:tcPr>
                <w:p w14:paraId="56A86B65" w14:textId="77777777" w:rsidR="00BE6AB9" w:rsidRPr="00F97D59" w:rsidRDefault="00BE6AB9" w:rsidP="00BE6AB9">
                  <w:pPr>
                    <w:widowControl/>
                    <w:spacing w:line="300" w:lineRule="exact"/>
                    <w:jc w:val="center"/>
                    <w:rPr>
                      <w:kern w:val="0"/>
                      <w:szCs w:val="21"/>
                      <w:lang w:bidi="en-US"/>
                    </w:rPr>
                  </w:pPr>
                  <w:r w:rsidRPr="00F97D59">
                    <w:rPr>
                      <w:kern w:val="0"/>
                      <w:szCs w:val="21"/>
                      <w:lang w:bidi="en-US"/>
                    </w:rPr>
                    <w:t>2</w:t>
                  </w:r>
                </w:p>
              </w:tc>
              <w:tc>
                <w:tcPr>
                  <w:tcW w:w="2622" w:type="dxa"/>
                  <w:vAlign w:val="center"/>
                </w:tcPr>
                <w:p w14:paraId="162CD58A" w14:textId="2D2A8A8B" w:rsidR="00BE6AB9" w:rsidRPr="00F97D59" w:rsidRDefault="00BE6AB9" w:rsidP="00BE6AB9">
                  <w:pPr>
                    <w:widowControl/>
                    <w:spacing w:line="300" w:lineRule="exact"/>
                    <w:jc w:val="center"/>
                    <w:rPr>
                      <w:kern w:val="0"/>
                      <w:szCs w:val="21"/>
                      <w:lang w:bidi="en-US"/>
                    </w:rPr>
                  </w:pPr>
                  <w:r w:rsidRPr="00F97D59">
                    <w:rPr>
                      <w:kern w:val="0"/>
                      <w:szCs w:val="21"/>
                      <w:lang w:bidi="en-US"/>
                    </w:rPr>
                    <w:t>冰箱空调冷媒回收加注机</w:t>
                  </w:r>
                </w:p>
              </w:tc>
              <w:tc>
                <w:tcPr>
                  <w:tcW w:w="2501" w:type="dxa"/>
                  <w:vAlign w:val="center"/>
                </w:tcPr>
                <w:p w14:paraId="5108CC6C" w14:textId="4A97A33C" w:rsidR="00BE6AB9" w:rsidRPr="00F97D59" w:rsidRDefault="00BE6AB9" w:rsidP="00BE6AB9">
                  <w:pPr>
                    <w:widowControl/>
                    <w:spacing w:line="300" w:lineRule="exact"/>
                    <w:jc w:val="center"/>
                    <w:rPr>
                      <w:kern w:val="0"/>
                      <w:szCs w:val="21"/>
                      <w:lang w:bidi="en-US"/>
                    </w:rPr>
                  </w:pPr>
                  <w:r w:rsidRPr="00F97D59">
                    <w:rPr>
                      <w:kern w:val="0"/>
                      <w:szCs w:val="21"/>
                      <w:lang w:bidi="en-US"/>
                    </w:rPr>
                    <w:t>80</w:t>
                  </w:r>
                </w:p>
              </w:tc>
              <w:tc>
                <w:tcPr>
                  <w:tcW w:w="2523" w:type="dxa"/>
                  <w:vMerge/>
                  <w:vAlign w:val="center"/>
                </w:tcPr>
                <w:p w14:paraId="59973B67" w14:textId="77777777" w:rsidR="00BE6AB9" w:rsidRPr="00F97D59" w:rsidRDefault="00BE6AB9" w:rsidP="00BE6AB9">
                  <w:pPr>
                    <w:widowControl/>
                    <w:spacing w:line="300" w:lineRule="exact"/>
                    <w:jc w:val="center"/>
                    <w:rPr>
                      <w:kern w:val="0"/>
                      <w:szCs w:val="21"/>
                      <w:lang w:bidi="en-US"/>
                    </w:rPr>
                  </w:pPr>
                </w:p>
              </w:tc>
            </w:tr>
            <w:tr w:rsidR="00F97D59" w:rsidRPr="00F97D59" w14:paraId="66BEA4FF" w14:textId="77777777" w:rsidTr="00451AD3">
              <w:trPr>
                <w:cantSplit/>
                <w:trHeight w:val="397"/>
                <w:tblHeader/>
              </w:trPr>
              <w:tc>
                <w:tcPr>
                  <w:tcW w:w="1244" w:type="dxa"/>
                  <w:vAlign w:val="center"/>
                </w:tcPr>
                <w:p w14:paraId="2A03F336" w14:textId="77777777" w:rsidR="00BE6AB9" w:rsidRPr="00F97D59" w:rsidRDefault="00BE6AB9" w:rsidP="00BE6AB9">
                  <w:pPr>
                    <w:widowControl/>
                    <w:spacing w:line="300" w:lineRule="exact"/>
                    <w:jc w:val="center"/>
                    <w:rPr>
                      <w:kern w:val="0"/>
                      <w:szCs w:val="21"/>
                      <w:lang w:bidi="en-US"/>
                    </w:rPr>
                  </w:pPr>
                  <w:r w:rsidRPr="00F97D59">
                    <w:rPr>
                      <w:kern w:val="0"/>
                      <w:szCs w:val="21"/>
                      <w:lang w:bidi="en-US"/>
                    </w:rPr>
                    <w:t>3</w:t>
                  </w:r>
                </w:p>
              </w:tc>
              <w:tc>
                <w:tcPr>
                  <w:tcW w:w="2622" w:type="dxa"/>
                  <w:vAlign w:val="center"/>
                </w:tcPr>
                <w:p w14:paraId="74962965" w14:textId="53C62AA5" w:rsidR="00BE6AB9" w:rsidRPr="00F97D59" w:rsidRDefault="00C00E59" w:rsidP="00BE6AB9">
                  <w:pPr>
                    <w:widowControl/>
                    <w:spacing w:line="300" w:lineRule="exact"/>
                    <w:jc w:val="center"/>
                    <w:rPr>
                      <w:kern w:val="0"/>
                      <w:szCs w:val="21"/>
                      <w:lang w:bidi="en-US"/>
                    </w:rPr>
                  </w:pPr>
                  <w:r w:rsidRPr="00F97D59">
                    <w:rPr>
                      <w:kern w:val="0"/>
                      <w:szCs w:val="21"/>
                      <w:lang w:bidi="en-US"/>
                    </w:rPr>
                    <w:t>气动螺丝批</w:t>
                  </w:r>
                </w:p>
              </w:tc>
              <w:tc>
                <w:tcPr>
                  <w:tcW w:w="2501" w:type="dxa"/>
                  <w:vAlign w:val="center"/>
                </w:tcPr>
                <w:p w14:paraId="3FBEEC2C" w14:textId="78B607CF" w:rsidR="00BE6AB9" w:rsidRPr="00F97D59" w:rsidRDefault="00C00E59" w:rsidP="00BE6AB9">
                  <w:pPr>
                    <w:widowControl/>
                    <w:spacing w:line="300" w:lineRule="exact"/>
                    <w:jc w:val="center"/>
                    <w:rPr>
                      <w:kern w:val="0"/>
                      <w:szCs w:val="21"/>
                      <w:lang w:bidi="en-US"/>
                    </w:rPr>
                  </w:pPr>
                  <w:r w:rsidRPr="00F97D59">
                    <w:rPr>
                      <w:kern w:val="0"/>
                      <w:szCs w:val="21"/>
                      <w:lang w:bidi="en-US"/>
                    </w:rPr>
                    <w:t>60</w:t>
                  </w:r>
                </w:p>
              </w:tc>
              <w:tc>
                <w:tcPr>
                  <w:tcW w:w="2523" w:type="dxa"/>
                  <w:vMerge/>
                  <w:vAlign w:val="center"/>
                </w:tcPr>
                <w:p w14:paraId="1A771DCB" w14:textId="77777777" w:rsidR="00BE6AB9" w:rsidRPr="00F97D59" w:rsidRDefault="00BE6AB9" w:rsidP="00BE6AB9">
                  <w:pPr>
                    <w:widowControl/>
                    <w:spacing w:line="300" w:lineRule="exact"/>
                    <w:jc w:val="center"/>
                    <w:rPr>
                      <w:kern w:val="0"/>
                      <w:szCs w:val="21"/>
                      <w:lang w:bidi="en-US"/>
                    </w:rPr>
                  </w:pPr>
                </w:p>
              </w:tc>
            </w:tr>
            <w:tr w:rsidR="00F97D59" w:rsidRPr="00F97D59" w14:paraId="4F1DD112" w14:textId="77777777" w:rsidTr="00451AD3">
              <w:trPr>
                <w:cantSplit/>
                <w:trHeight w:val="397"/>
                <w:tblHeader/>
              </w:trPr>
              <w:tc>
                <w:tcPr>
                  <w:tcW w:w="1244" w:type="dxa"/>
                  <w:vAlign w:val="center"/>
                </w:tcPr>
                <w:p w14:paraId="1C064F7B" w14:textId="01BFA5EE" w:rsidR="00CF1F93" w:rsidRPr="00F97D59" w:rsidRDefault="00CF1F93" w:rsidP="00BE6AB9">
                  <w:pPr>
                    <w:widowControl/>
                    <w:spacing w:line="300" w:lineRule="exact"/>
                    <w:jc w:val="center"/>
                    <w:rPr>
                      <w:kern w:val="0"/>
                      <w:szCs w:val="21"/>
                      <w:lang w:bidi="en-US"/>
                    </w:rPr>
                  </w:pPr>
                  <w:r w:rsidRPr="00F97D59">
                    <w:rPr>
                      <w:kern w:val="0"/>
                      <w:szCs w:val="21"/>
                      <w:lang w:bidi="en-US"/>
                    </w:rPr>
                    <w:t>4</w:t>
                  </w:r>
                </w:p>
              </w:tc>
              <w:tc>
                <w:tcPr>
                  <w:tcW w:w="2622" w:type="dxa"/>
                  <w:vAlign w:val="center"/>
                </w:tcPr>
                <w:p w14:paraId="3923DC6E" w14:textId="24A43C98" w:rsidR="00CF1F93" w:rsidRPr="00F97D59" w:rsidRDefault="00CF1F93" w:rsidP="00BE6AB9">
                  <w:pPr>
                    <w:widowControl/>
                    <w:spacing w:line="300" w:lineRule="exact"/>
                    <w:jc w:val="center"/>
                    <w:rPr>
                      <w:kern w:val="0"/>
                      <w:szCs w:val="21"/>
                      <w:lang w:bidi="en-US"/>
                    </w:rPr>
                  </w:pPr>
                  <w:r w:rsidRPr="00F97D59">
                    <w:rPr>
                      <w:kern w:val="0"/>
                      <w:szCs w:val="21"/>
                      <w:lang w:bidi="en-US"/>
                    </w:rPr>
                    <w:t>运输车辆噪声</w:t>
                  </w:r>
                </w:p>
              </w:tc>
              <w:tc>
                <w:tcPr>
                  <w:tcW w:w="2501" w:type="dxa"/>
                  <w:vAlign w:val="center"/>
                </w:tcPr>
                <w:p w14:paraId="2FCC2B06" w14:textId="289C649C" w:rsidR="00CF1F93" w:rsidRPr="00F97D59" w:rsidRDefault="00CF1F93" w:rsidP="00BE6AB9">
                  <w:pPr>
                    <w:widowControl/>
                    <w:spacing w:line="300" w:lineRule="exact"/>
                    <w:jc w:val="center"/>
                    <w:rPr>
                      <w:kern w:val="0"/>
                      <w:szCs w:val="21"/>
                      <w:lang w:bidi="en-US"/>
                    </w:rPr>
                  </w:pPr>
                  <w:r w:rsidRPr="00F97D59">
                    <w:rPr>
                      <w:kern w:val="0"/>
                      <w:szCs w:val="21"/>
                      <w:lang w:bidi="en-US"/>
                    </w:rPr>
                    <w:t>80</w:t>
                  </w:r>
                </w:p>
              </w:tc>
              <w:tc>
                <w:tcPr>
                  <w:tcW w:w="2523" w:type="dxa"/>
                  <w:vAlign w:val="center"/>
                </w:tcPr>
                <w:p w14:paraId="469B4E76" w14:textId="19C35E3D" w:rsidR="00CF1F93" w:rsidRPr="00F97D59" w:rsidRDefault="00CF1F93" w:rsidP="00BE6AB9">
                  <w:pPr>
                    <w:widowControl/>
                    <w:spacing w:line="300" w:lineRule="exact"/>
                    <w:jc w:val="center"/>
                    <w:rPr>
                      <w:kern w:val="0"/>
                      <w:szCs w:val="21"/>
                      <w:lang w:bidi="en-US"/>
                    </w:rPr>
                  </w:pPr>
                  <w:r w:rsidRPr="00F97D59">
                    <w:rPr>
                      <w:kern w:val="0"/>
                      <w:szCs w:val="21"/>
                      <w:lang w:bidi="en-US"/>
                    </w:rPr>
                    <w:t>厂区</w:t>
                  </w:r>
                </w:p>
              </w:tc>
            </w:tr>
          </w:tbl>
          <w:p w14:paraId="327C90DE" w14:textId="3F119A3B" w:rsidR="004648F2" w:rsidRPr="00F97D59" w:rsidRDefault="004648F2" w:rsidP="004648F2">
            <w:pPr>
              <w:spacing w:line="460" w:lineRule="exact"/>
              <w:ind w:firstLineChars="200" w:firstLine="480"/>
              <w:rPr>
                <w:sz w:val="24"/>
              </w:rPr>
            </w:pPr>
            <w:r w:rsidRPr="00F97D59">
              <w:rPr>
                <w:sz w:val="24"/>
              </w:rPr>
              <w:t>2</w:t>
            </w:r>
            <w:r w:rsidRPr="00F97D59">
              <w:rPr>
                <w:sz w:val="24"/>
              </w:rPr>
              <w:t>、</w:t>
            </w:r>
            <w:r w:rsidR="00375C13" w:rsidRPr="00F97D59">
              <w:rPr>
                <w:sz w:val="24"/>
              </w:rPr>
              <w:t>声环境影响</w:t>
            </w:r>
            <w:r w:rsidRPr="00F97D59">
              <w:rPr>
                <w:sz w:val="24"/>
              </w:rPr>
              <w:t>预测</w:t>
            </w:r>
          </w:p>
          <w:p w14:paraId="528B0565" w14:textId="08A5C581" w:rsidR="004648F2" w:rsidRPr="00F97D59" w:rsidRDefault="004648F2" w:rsidP="004648F2">
            <w:pPr>
              <w:spacing w:line="460" w:lineRule="exact"/>
              <w:ind w:firstLineChars="200" w:firstLine="480"/>
              <w:rPr>
                <w:sz w:val="24"/>
              </w:rPr>
            </w:pPr>
            <w:r w:rsidRPr="00F97D59">
              <w:rPr>
                <w:sz w:val="24"/>
              </w:rPr>
              <w:t>1</w:t>
            </w:r>
            <w:r w:rsidRPr="00F97D59">
              <w:rPr>
                <w:sz w:val="24"/>
              </w:rPr>
              <w:t>）当声源在厂房内，计算公式为：</w:t>
            </w:r>
          </w:p>
          <w:p w14:paraId="3A5ADE04" w14:textId="1FA41399" w:rsidR="004648F2" w:rsidRPr="00F97D59" w:rsidRDefault="004648F2" w:rsidP="004648F2">
            <w:pPr>
              <w:spacing w:line="460" w:lineRule="exact"/>
              <w:ind w:firstLineChars="1100" w:firstLine="2640"/>
              <w:rPr>
                <w:sz w:val="24"/>
              </w:rPr>
            </w:pPr>
            <w:r w:rsidRPr="00F97D59">
              <w:rPr>
                <w:noProof/>
                <w:position w:val="-14"/>
                <w:sz w:val="24"/>
              </w:rPr>
              <w:drawing>
                <wp:inline distT="0" distB="0" distL="0" distR="0" wp14:anchorId="49A96C62" wp14:editId="55582B62">
                  <wp:extent cx="2009775" cy="219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219075"/>
                          </a:xfrm>
                          <a:prstGeom prst="rect">
                            <a:avLst/>
                          </a:prstGeom>
                          <a:noFill/>
                          <a:ln>
                            <a:noFill/>
                          </a:ln>
                        </pic:spPr>
                      </pic:pic>
                    </a:graphicData>
                  </a:graphic>
                </wp:inline>
              </w:drawing>
            </w:r>
          </w:p>
          <w:p w14:paraId="4B040FA0" w14:textId="77777777" w:rsidR="004648F2" w:rsidRPr="00F97D59" w:rsidRDefault="004648F2" w:rsidP="004648F2">
            <w:pPr>
              <w:spacing w:line="460" w:lineRule="exact"/>
              <w:ind w:firstLineChars="200" w:firstLine="480"/>
              <w:rPr>
                <w:sz w:val="24"/>
              </w:rPr>
            </w:pPr>
            <w:r w:rsidRPr="00F97D59">
              <w:rPr>
                <w:sz w:val="24"/>
              </w:rPr>
              <w:t>式中：</w:t>
            </w:r>
            <w:r w:rsidRPr="00F97D59">
              <w:rPr>
                <w:i/>
                <w:sz w:val="24"/>
              </w:rPr>
              <w:t>L</w:t>
            </w:r>
            <w:r w:rsidRPr="00F97D59">
              <w:rPr>
                <w:i/>
                <w:sz w:val="24"/>
                <w:vertAlign w:val="subscript"/>
              </w:rPr>
              <w:t>p(r0)</w:t>
            </w:r>
            <w:r w:rsidRPr="00F97D59">
              <w:rPr>
                <w:sz w:val="24"/>
              </w:rPr>
              <w:t>—</w:t>
            </w:r>
            <w:r w:rsidRPr="00F97D59">
              <w:rPr>
                <w:sz w:val="24"/>
              </w:rPr>
              <w:t>噪声源在预测点的声压级，</w:t>
            </w:r>
            <w:r w:rsidRPr="00F97D59">
              <w:rPr>
                <w:sz w:val="24"/>
              </w:rPr>
              <w:t>dB(A)</w:t>
            </w:r>
            <w:r w:rsidRPr="00F97D59">
              <w:rPr>
                <w:sz w:val="24"/>
              </w:rPr>
              <w:t>；</w:t>
            </w:r>
          </w:p>
          <w:p w14:paraId="75D85499" w14:textId="77777777" w:rsidR="004648F2" w:rsidRPr="00F97D59" w:rsidRDefault="004648F2" w:rsidP="004648F2">
            <w:pPr>
              <w:spacing w:line="460" w:lineRule="exact"/>
              <w:ind w:firstLineChars="500" w:firstLine="1200"/>
              <w:rPr>
                <w:sz w:val="24"/>
              </w:rPr>
            </w:pPr>
            <w:r w:rsidRPr="00F97D59">
              <w:rPr>
                <w:i/>
                <w:sz w:val="24"/>
              </w:rPr>
              <w:lastRenderedPageBreak/>
              <w:t>L</w:t>
            </w:r>
            <w:r w:rsidRPr="00F97D59">
              <w:rPr>
                <w:i/>
                <w:sz w:val="24"/>
                <w:vertAlign w:val="subscript"/>
              </w:rPr>
              <w:t>p</w:t>
            </w:r>
            <w:r w:rsidRPr="00F97D59">
              <w:rPr>
                <w:i/>
                <w:sz w:val="24"/>
              </w:rPr>
              <w:t>(r</w:t>
            </w:r>
            <w:r w:rsidRPr="00F97D59">
              <w:rPr>
                <w:i/>
                <w:sz w:val="24"/>
                <w:vertAlign w:val="subscript"/>
              </w:rPr>
              <w:t>0</w:t>
            </w:r>
            <w:r w:rsidRPr="00F97D59">
              <w:rPr>
                <w:i/>
                <w:sz w:val="24"/>
              </w:rPr>
              <w:t>)</w:t>
            </w:r>
            <w:r w:rsidRPr="00F97D59">
              <w:rPr>
                <w:sz w:val="24"/>
              </w:rPr>
              <w:t>—</w:t>
            </w:r>
            <w:r w:rsidRPr="00F97D59">
              <w:rPr>
                <w:sz w:val="24"/>
              </w:rPr>
              <w:t>参考位置</w:t>
            </w:r>
            <w:r w:rsidRPr="00F97D59">
              <w:rPr>
                <w:sz w:val="24"/>
              </w:rPr>
              <w:t>r</w:t>
            </w:r>
            <w:r w:rsidRPr="00F97D59">
              <w:rPr>
                <w:sz w:val="24"/>
                <w:vertAlign w:val="subscript"/>
              </w:rPr>
              <w:t>0</w:t>
            </w:r>
            <w:r w:rsidRPr="00F97D59">
              <w:rPr>
                <w:sz w:val="24"/>
              </w:rPr>
              <w:t>处的声压级，</w:t>
            </w:r>
            <w:r w:rsidRPr="00F97D59">
              <w:rPr>
                <w:sz w:val="24"/>
              </w:rPr>
              <w:t>dB(A)</w:t>
            </w:r>
            <w:r w:rsidRPr="00F97D59">
              <w:rPr>
                <w:sz w:val="24"/>
              </w:rPr>
              <w:t>；</w:t>
            </w:r>
          </w:p>
          <w:p w14:paraId="07326BDE" w14:textId="77777777" w:rsidR="004648F2" w:rsidRPr="00F97D59" w:rsidRDefault="004648F2" w:rsidP="004648F2">
            <w:pPr>
              <w:spacing w:line="460" w:lineRule="exact"/>
              <w:ind w:firstLineChars="500" w:firstLine="1200"/>
              <w:rPr>
                <w:sz w:val="24"/>
              </w:rPr>
            </w:pPr>
            <w:r w:rsidRPr="00F97D59">
              <w:rPr>
                <w:i/>
                <w:sz w:val="24"/>
              </w:rPr>
              <w:t>r</w:t>
            </w:r>
            <w:r w:rsidRPr="00F97D59">
              <w:rPr>
                <w:i/>
                <w:sz w:val="24"/>
                <w:vertAlign w:val="subscript"/>
              </w:rPr>
              <w:t>0</w:t>
            </w:r>
            <w:r w:rsidRPr="00F97D59">
              <w:rPr>
                <w:sz w:val="24"/>
              </w:rPr>
              <w:t>—</w:t>
            </w:r>
            <w:r w:rsidRPr="00F97D59">
              <w:rPr>
                <w:sz w:val="24"/>
              </w:rPr>
              <w:t>参考位置距声源中心的位置，</w:t>
            </w:r>
            <w:r w:rsidRPr="00F97D59">
              <w:rPr>
                <w:sz w:val="24"/>
              </w:rPr>
              <w:t>m</w:t>
            </w:r>
            <w:r w:rsidRPr="00F97D59">
              <w:rPr>
                <w:sz w:val="24"/>
              </w:rPr>
              <w:t>；</w:t>
            </w:r>
          </w:p>
          <w:p w14:paraId="3460E7E9" w14:textId="77777777" w:rsidR="004648F2" w:rsidRPr="00F97D59" w:rsidRDefault="004648F2" w:rsidP="004648F2">
            <w:pPr>
              <w:spacing w:line="460" w:lineRule="exact"/>
              <w:ind w:firstLineChars="500" w:firstLine="1200"/>
              <w:rPr>
                <w:sz w:val="24"/>
              </w:rPr>
            </w:pPr>
            <w:r w:rsidRPr="00F97D59">
              <w:rPr>
                <w:i/>
                <w:sz w:val="24"/>
              </w:rPr>
              <w:t>r</w:t>
            </w:r>
            <w:r w:rsidRPr="00F97D59">
              <w:rPr>
                <w:sz w:val="24"/>
              </w:rPr>
              <w:t>—</w:t>
            </w:r>
            <w:r w:rsidRPr="00F97D59">
              <w:rPr>
                <w:sz w:val="24"/>
              </w:rPr>
              <w:t>声源中心至预测点的距离，</w:t>
            </w:r>
            <w:r w:rsidRPr="00F97D59">
              <w:rPr>
                <w:sz w:val="24"/>
              </w:rPr>
              <w:t>m</w:t>
            </w:r>
            <w:r w:rsidRPr="00F97D59">
              <w:rPr>
                <w:sz w:val="24"/>
              </w:rPr>
              <w:t>；</w:t>
            </w:r>
          </w:p>
          <w:p w14:paraId="04AD9B55" w14:textId="77777777" w:rsidR="004648F2" w:rsidRPr="00F97D59" w:rsidRDefault="004648F2" w:rsidP="004648F2">
            <w:pPr>
              <w:spacing w:line="460" w:lineRule="exact"/>
              <w:ind w:firstLineChars="550" w:firstLine="1155"/>
              <w:rPr>
                <w:sz w:val="24"/>
              </w:rPr>
            </w:pPr>
            <w:r w:rsidRPr="00F97D59">
              <w:rPr>
                <w:rFonts w:ascii="Cambria Math" w:hAnsi="Cambria Math" w:cs="Cambria Math"/>
                <w:szCs w:val="21"/>
                <w:lang w:eastAsia="ja-JP"/>
              </w:rPr>
              <w:t>△</w:t>
            </w:r>
            <w:r w:rsidRPr="00F97D59">
              <w:rPr>
                <w:sz w:val="24"/>
              </w:rPr>
              <w:t>L—</w:t>
            </w:r>
            <w:r w:rsidRPr="00F97D59">
              <w:rPr>
                <w:sz w:val="24"/>
              </w:rPr>
              <w:t>各种因素引起的声衰减量（如声屏障，遮挡物，空气吸收，地面吸收等引起的声衰减），</w:t>
            </w:r>
            <w:r w:rsidRPr="00F97D59">
              <w:rPr>
                <w:sz w:val="24"/>
              </w:rPr>
              <w:t>dB(A)</w:t>
            </w:r>
            <w:r w:rsidRPr="00F97D59">
              <w:rPr>
                <w:sz w:val="24"/>
              </w:rPr>
              <w:t>。</w:t>
            </w:r>
          </w:p>
          <w:p w14:paraId="132CBC83" w14:textId="3FEA3C09" w:rsidR="004648F2" w:rsidRPr="00F97D59" w:rsidRDefault="004648F2" w:rsidP="004648F2">
            <w:pPr>
              <w:spacing w:line="460" w:lineRule="exact"/>
              <w:ind w:firstLineChars="200" w:firstLine="480"/>
              <w:rPr>
                <w:sz w:val="24"/>
              </w:rPr>
            </w:pPr>
            <w:r w:rsidRPr="00F97D59">
              <w:rPr>
                <w:sz w:val="24"/>
              </w:rPr>
              <w:t>2</w:t>
            </w:r>
            <w:r w:rsidRPr="00F97D59">
              <w:rPr>
                <w:sz w:val="24"/>
              </w:rPr>
              <w:t>）声源在预测点产生的等效声级贡献值（</w:t>
            </w:r>
            <w:r w:rsidRPr="00F97D59">
              <w:rPr>
                <w:sz w:val="24"/>
              </w:rPr>
              <w:t>Leqg</w:t>
            </w:r>
            <w:r w:rsidRPr="00F97D59">
              <w:rPr>
                <w:sz w:val="24"/>
              </w:rPr>
              <w:t>）计算公式：</w:t>
            </w:r>
          </w:p>
          <w:p w14:paraId="36489CA5" w14:textId="77777777" w:rsidR="004648F2" w:rsidRPr="00F97D59" w:rsidRDefault="00464A81" w:rsidP="004648F2">
            <w:pPr>
              <w:spacing w:line="360" w:lineRule="auto"/>
              <w:ind w:firstLineChars="800" w:firstLine="1920"/>
              <w:rPr>
                <w:sz w:val="24"/>
              </w:rPr>
            </w:pPr>
            <w:r w:rsidRPr="00F97D59">
              <w:rPr>
                <w:position w:val="-30"/>
                <w:sz w:val="24"/>
              </w:rPr>
              <w:pict w14:anchorId="03AFCB10">
                <v:shape id="对象 4" o:spid="_x0000_i1032" type="#_x0000_t75" style="width:162.8pt;height:38.8pt;mso-position-horizontal-relative:page;mso-position-vertical-relative:page">
                  <v:imagedata r:id="rId25" o:title=""/>
                  <o:lock v:ext="edit" aspectratio="f"/>
                </v:shape>
              </w:pict>
            </w:r>
          </w:p>
          <w:p w14:paraId="1AAE427B" w14:textId="77777777" w:rsidR="004648F2" w:rsidRPr="00F97D59" w:rsidRDefault="004648F2" w:rsidP="004648F2">
            <w:pPr>
              <w:spacing w:line="460" w:lineRule="exact"/>
              <w:ind w:firstLineChars="200" w:firstLine="480"/>
              <w:rPr>
                <w:sz w:val="24"/>
              </w:rPr>
            </w:pPr>
            <w:r w:rsidRPr="00F97D59">
              <w:rPr>
                <w:sz w:val="24"/>
              </w:rPr>
              <w:t>式中：</w:t>
            </w:r>
            <w:r w:rsidRPr="00F97D59">
              <w:rPr>
                <w:sz w:val="24"/>
              </w:rPr>
              <w:t>L</w:t>
            </w:r>
            <w:r w:rsidRPr="00F97D59">
              <w:rPr>
                <w:sz w:val="24"/>
                <w:vertAlign w:val="subscript"/>
              </w:rPr>
              <w:t>eqg</w:t>
            </w:r>
            <w:r w:rsidRPr="00F97D59">
              <w:rPr>
                <w:sz w:val="24"/>
              </w:rPr>
              <w:t>—</w:t>
            </w:r>
            <w:r w:rsidRPr="00F97D59">
              <w:rPr>
                <w:sz w:val="24"/>
              </w:rPr>
              <w:t>项目声源在预测点的等效声级贡献值，</w:t>
            </w:r>
            <w:r w:rsidRPr="00F97D59">
              <w:rPr>
                <w:sz w:val="24"/>
              </w:rPr>
              <w:t>dB</w:t>
            </w:r>
            <w:r w:rsidRPr="00F97D59">
              <w:rPr>
                <w:sz w:val="24"/>
              </w:rPr>
              <w:t>（</w:t>
            </w:r>
            <w:r w:rsidRPr="00F97D59">
              <w:rPr>
                <w:sz w:val="24"/>
              </w:rPr>
              <w:t>A</w:t>
            </w:r>
            <w:r w:rsidRPr="00F97D59">
              <w:rPr>
                <w:sz w:val="24"/>
              </w:rPr>
              <w:t>）；</w:t>
            </w:r>
          </w:p>
          <w:p w14:paraId="2A3928AD" w14:textId="77777777" w:rsidR="004648F2" w:rsidRPr="00F97D59" w:rsidRDefault="004648F2" w:rsidP="004648F2">
            <w:pPr>
              <w:spacing w:line="460" w:lineRule="exact"/>
              <w:ind w:firstLineChars="500" w:firstLine="1200"/>
              <w:rPr>
                <w:sz w:val="24"/>
              </w:rPr>
            </w:pPr>
            <w:r w:rsidRPr="00F97D59">
              <w:rPr>
                <w:sz w:val="24"/>
              </w:rPr>
              <w:t>L</w:t>
            </w:r>
            <w:r w:rsidRPr="00F97D59">
              <w:rPr>
                <w:sz w:val="24"/>
                <w:vertAlign w:val="subscript"/>
              </w:rPr>
              <w:t>Ai</w:t>
            </w:r>
            <w:r w:rsidRPr="00F97D59">
              <w:rPr>
                <w:sz w:val="24"/>
              </w:rPr>
              <w:t>—i</w:t>
            </w:r>
            <w:r w:rsidRPr="00F97D59">
              <w:rPr>
                <w:sz w:val="24"/>
              </w:rPr>
              <w:t>声源在预测点产生的</w:t>
            </w:r>
            <w:r w:rsidRPr="00F97D59">
              <w:rPr>
                <w:sz w:val="24"/>
              </w:rPr>
              <w:t>A</w:t>
            </w:r>
            <w:r w:rsidRPr="00F97D59">
              <w:rPr>
                <w:sz w:val="24"/>
              </w:rPr>
              <w:t>声级，</w:t>
            </w:r>
            <w:r w:rsidRPr="00F97D59">
              <w:rPr>
                <w:sz w:val="24"/>
              </w:rPr>
              <w:t>dB</w:t>
            </w:r>
            <w:r w:rsidRPr="00F97D59">
              <w:rPr>
                <w:sz w:val="24"/>
              </w:rPr>
              <w:t>（</w:t>
            </w:r>
            <w:r w:rsidRPr="00F97D59">
              <w:rPr>
                <w:sz w:val="24"/>
              </w:rPr>
              <w:t>A</w:t>
            </w:r>
            <w:r w:rsidRPr="00F97D59">
              <w:rPr>
                <w:sz w:val="24"/>
              </w:rPr>
              <w:t>）；</w:t>
            </w:r>
          </w:p>
          <w:p w14:paraId="6DDA2CF7" w14:textId="77777777" w:rsidR="004648F2" w:rsidRPr="00F97D59" w:rsidRDefault="004648F2" w:rsidP="004648F2">
            <w:pPr>
              <w:spacing w:line="460" w:lineRule="exact"/>
              <w:ind w:firstLineChars="500" w:firstLine="1200"/>
              <w:rPr>
                <w:sz w:val="24"/>
              </w:rPr>
            </w:pPr>
            <w:r w:rsidRPr="00F97D59">
              <w:rPr>
                <w:sz w:val="24"/>
              </w:rPr>
              <w:t>T—</w:t>
            </w:r>
            <w:r w:rsidRPr="00F97D59">
              <w:rPr>
                <w:sz w:val="24"/>
              </w:rPr>
              <w:t>预测计算的时间段，</w:t>
            </w:r>
            <w:r w:rsidRPr="00F97D59">
              <w:rPr>
                <w:sz w:val="24"/>
              </w:rPr>
              <w:t>s</w:t>
            </w:r>
            <w:r w:rsidRPr="00F97D59">
              <w:rPr>
                <w:sz w:val="24"/>
              </w:rPr>
              <w:t>；</w:t>
            </w:r>
          </w:p>
          <w:p w14:paraId="65FC01CE" w14:textId="23E83937" w:rsidR="004648F2" w:rsidRPr="00F97D59" w:rsidRDefault="004648F2" w:rsidP="004648F2">
            <w:pPr>
              <w:spacing w:line="460" w:lineRule="exact"/>
              <w:ind w:firstLineChars="500" w:firstLine="1200"/>
              <w:rPr>
                <w:sz w:val="24"/>
              </w:rPr>
            </w:pPr>
            <w:r w:rsidRPr="00F97D59">
              <w:rPr>
                <w:sz w:val="24"/>
              </w:rPr>
              <w:t>T</w:t>
            </w:r>
            <w:r w:rsidRPr="00F97D59">
              <w:rPr>
                <w:sz w:val="24"/>
                <w:vertAlign w:val="subscript"/>
              </w:rPr>
              <w:t>i</w:t>
            </w:r>
            <w:r w:rsidRPr="00F97D59">
              <w:rPr>
                <w:sz w:val="24"/>
              </w:rPr>
              <w:t>—i</w:t>
            </w:r>
            <w:r w:rsidRPr="00F97D59">
              <w:rPr>
                <w:sz w:val="24"/>
              </w:rPr>
              <w:t>声源在</w:t>
            </w:r>
            <w:r w:rsidRPr="00F97D59">
              <w:rPr>
                <w:sz w:val="24"/>
              </w:rPr>
              <w:t>T</w:t>
            </w:r>
            <w:r w:rsidRPr="00F97D59">
              <w:rPr>
                <w:sz w:val="24"/>
              </w:rPr>
              <w:t>时段内的运行时间，</w:t>
            </w:r>
            <w:r w:rsidRPr="00F97D59">
              <w:rPr>
                <w:sz w:val="24"/>
              </w:rPr>
              <w:t>s</w:t>
            </w:r>
            <w:r w:rsidRPr="00F97D59">
              <w:rPr>
                <w:sz w:val="24"/>
              </w:rPr>
              <w:t>。</w:t>
            </w:r>
          </w:p>
          <w:p w14:paraId="642E13B1" w14:textId="21D2FB07" w:rsidR="00375C13" w:rsidRPr="00F97D59" w:rsidRDefault="00375C13" w:rsidP="004648F2">
            <w:pPr>
              <w:spacing w:line="460" w:lineRule="exact"/>
              <w:ind w:firstLineChars="200" w:firstLine="480"/>
              <w:rPr>
                <w:sz w:val="24"/>
              </w:rPr>
            </w:pPr>
            <w:r w:rsidRPr="00F97D59">
              <w:rPr>
                <w:sz w:val="24"/>
              </w:rPr>
              <w:t>3</w:t>
            </w:r>
            <w:r w:rsidRPr="00F97D59">
              <w:rPr>
                <w:sz w:val="24"/>
              </w:rPr>
              <w:t>、预测结果分析</w:t>
            </w:r>
          </w:p>
          <w:p w14:paraId="0FDE2244" w14:textId="39AC4899" w:rsidR="004648F2" w:rsidRPr="00F97D59" w:rsidRDefault="004648F2" w:rsidP="004648F2">
            <w:pPr>
              <w:spacing w:line="460" w:lineRule="exact"/>
              <w:ind w:firstLineChars="200" w:firstLine="480"/>
              <w:rPr>
                <w:sz w:val="24"/>
              </w:rPr>
            </w:pPr>
            <w:r w:rsidRPr="00F97D59">
              <w:rPr>
                <w:sz w:val="24"/>
              </w:rPr>
              <w:t>根据对声环境现状监测的结果，叠加本项目建成后对周围环境的贡献值，预测结果见表</w:t>
            </w:r>
            <w:r w:rsidRPr="00F97D59">
              <w:rPr>
                <w:sz w:val="24"/>
              </w:rPr>
              <w:t>4</w:t>
            </w:r>
            <w:r w:rsidR="00B4464F" w:rsidRPr="00F97D59">
              <w:rPr>
                <w:sz w:val="24"/>
              </w:rPr>
              <w:t>-</w:t>
            </w:r>
            <w:r w:rsidR="001343E0" w:rsidRPr="00F97D59">
              <w:rPr>
                <w:sz w:val="24"/>
              </w:rPr>
              <w:t>6</w:t>
            </w:r>
            <w:r w:rsidRPr="00F97D59">
              <w:rPr>
                <w:sz w:val="24"/>
              </w:rPr>
              <w:t>。</w:t>
            </w:r>
          </w:p>
          <w:p w14:paraId="57D549CB" w14:textId="59BC453C" w:rsidR="004648F2" w:rsidRPr="00F97D59" w:rsidRDefault="004648F2" w:rsidP="004648F2">
            <w:pPr>
              <w:autoSpaceDE w:val="0"/>
              <w:autoSpaceDN w:val="0"/>
              <w:spacing w:line="360" w:lineRule="exact"/>
              <w:ind w:firstLineChars="200" w:firstLine="420"/>
              <w:jc w:val="left"/>
              <w:rPr>
                <w:rFonts w:eastAsia="黑体"/>
              </w:rPr>
            </w:pPr>
            <w:r w:rsidRPr="00F97D59">
              <w:rPr>
                <w:rFonts w:eastAsia="黑体"/>
              </w:rPr>
              <w:t>表</w:t>
            </w:r>
            <w:r w:rsidR="00B4464F" w:rsidRPr="00F97D59">
              <w:rPr>
                <w:rFonts w:eastAsia="黑体"/>
              </w:rPr>
              <w:t>4-</w:t>
            </w:r>
            <w:r w:rsidR="001343E0" w:rsidRPr="00F97D59">
              <w:rPr>
                <w:rFonts w:eastAsia="黑体"/>
              </w:rPr>
              <w:t>6</w:t>
            </w:r>
            <w:r w:rsidRPr="00F97D59">
              <w:rPr>
                <w:rFonts w:eastAsia="黑体"/>
              </w:rPr>
              <w:t xml:space="preserve">                    </w:t>
            </w:r>
            <w:r w:rsidRPr="00F97D59">
              <w:rPr>
                <w:rFonts w:eastAsia="黑体"/>
              </w:rPr>
              <w:t>项目声环境叠加预测结果单位：</w:t>
            </w:r>
            <w:r w:rsidRPr="00F97D59">
              <w:rPr>
                <w:rFonts w:eastAsia="黑体"/>
              </w:rPr>
              <w:t>dB</w:t>
            </w:r>
            <w:r w:rsidRPr="00F97D59">
              <w:rPr>
                <w:rFonts w:eastAsia="黑体"/>
              </w:rPr>
              <w:t>（</w:t>
            </w:r>
            <w:r w:rsidRPr="00F97D59">
              <w:rPr>
                <w:rFonts w:eastAsia="黑体"/>
              </w:rPr>
              <w:t>A</w:t>
            </w:r>
            <w:r w:rsidRPr="00F97D59">
              <w:rPr>
                <w:rFonts w:eastAsia="黑体"/>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39"/>
              <w:gridCol w:w="2040"/>
              <w:gridCol w:w="2065"/>
              <w:gridCol w:w="2923"/>
            </w:tblGrid>
            <w:tr w:rsidR="00F97D59" w:rsidRPr="00F97D59" w14:paraId="7DA1D2AD" w14:textId="77777777" w:rsidTr="0080301F">
              <w:trPr>
                <w:jc w:val="center"/>
              </w:trPr>
              <w:tc>
                <w:tcPr>
                  <w:tcW w:w="2249" w:type="pct"/>
                  <w:gridSpan w:val="2"/>
                  <w:shd w:val="clear" w:color="auto" w:fill="auto"/>
                  <w:vAlign w:val="center"/>
                </w:tcPr>
                <w:p w14:paraId="2C7CC857" w14:textId="77777777" w:rsidR="0080301F" w:rsidRPr="00F97D59" w:rsidRDefault="0080301F" w:rsidP="004648F2">
                  <w:pPr>
                    <w:jc w:val="center"/>
                    <w:rPr>
                      <w:bCs/>
                      <w:szCs w:val="21"/>
                    </w:rPr>
                  </w:pPr>
                  <w:r w:rsidRPr="00F97D59">
                    <w:rPr>
                      <w:bCs/>
                      <w:szCs w:val="21"/>
                    </w:rPr>
                    <w:t>监测点</w:t>
                  </w:r>
                </w:p>
              </w:tc>
              <w:tc>
                <w:tcPr>
                  <w:tcW w:w="1139" w:type="pct"/>
                  <w:shd w:val="clear" w:color="auto" w:fill="auto"/>
                  <w:vAlign w:val="center"/>
                </w:tcPr>
                <w:p w14:paraId="0D09F1EE" w14:textId="77777777" w:rsidR="0080301F" w:rsidRPr="00F97D59" w:rsidRDefault="0080301F" w:rsidP="004648F2">
                  <w:pPr>
                    <w:jc w:val="center"/>
                    <w:rPr>
                      <w:bCs/>
                      <w:szCs w:val="21"/>
                    </w:rPr>
                  </w:pPr>
                  <w:r w:rsidRPr="00F97D59">
                    <w:rPr>
                      <w:bCs/>
                      <w:szCs w:val="21"/>
                    </w:rPr>
                    <w:t>最大贡献值</w:t>
                  </w:r>
                </w:p>
              </w:tc>
              <w:tc>
                <w:tcPr>
                  <w:tcW w:w="1612" w:type="pct"/>
                  <w:shd w:val="clear" w:color="auto" w:fill="auto"/>
                  <w:vAlign w:val="center"/>
                </w:tcPr>
                <w:p w14:paraId="0E9ED018" w14:textId="77777777" w:rsidR="0080301F" w:rsidRPr="00F97D59" w:rsidRDefault="0080301F" w:rsidP="004648F2">
                  <w:pPr>
                    <w:jc w:val="center"/>
                    <w:rPr>
                      <w:bCs/>
                      <w:szCs w:val="21"/>
                    </w:rPr>
                  </w:pPr>
                  <w:r w:rsidRPr="00F97D59">
                    <w:rPr>
                      <w:bCs/>
                      <w:szCs w:val="21"/>
                    </w:rPr>
                    <w:t>标准值</w:t>
                  </w:r>
                </w:p>
              </w:tc>
            </w:tr>
            <w:tr w:rsidR="00F97D59" w:rsidRPr="00F97D59" w14:paraId="30108F12" w14:textId="77777777" w:rsidTr="0080301F">
              <w:trPr>
                <w:jc w:val="center"/>
              </w:trPr>
              <w:tc>
                <w:tcPr>
                  <w:tcW w:w="1124" w:type="pct"/>
                  <w:vMerge w:val="restart"/>
                  <w:shd w:val="clear" w:color="auto" w:fill="auto"/>
                  <w:vAlign w:val="center"/>
                </w:tcPr>
                <w:p w14:paraId="441C2C43" w14:textId="77777777" w:rsidR="0080301F" w:rsidRPr="00F97D59" w:rsidRDefault="0080301F" w:rsidP="004648F2">
                  <w:pPr>
                    <w:jc w:val="center"/>
                    <w:rPr>
                      <w:bCs/>
                      <w:szCs w:val="21"/>
                    </w:rPr>
                  </w:pPr>
                  <w:r w:rsidRPr="00F97D59">
                    <w:rPr>
                      <w:bCs/>
                      <w:szCs w:val="21"/>
                    </w:rPr>
                    <w:t>北厂界</w:t>
                  </w:r>
                </w:p>
              </w:tc>
              <w:tc>
                <w:tcPr>
                  <w:tcW w:w="1125" w:type="pct"/>
                  <w:shd w:val="clear" w:color="auto" w:fill="auto"/>
                  <w:vAlign w:val="center"/>
                </w:tcPr>
                <w:p w14:paraId="07DAD219" w14:textId="77777777" w:rsidR="0080301F" w:rsidRPr="00F97D59" w:rsidRDefault="0080301F" w:rsidP="004648F2">
                  <w:pPr>
                    <w:jc w:val="center"/>
                    <w:rPr>
                      <w:bCs/>
                      <w:szCs w:val="21"/>
                    </w:rPr>
                  </w:pPr>
                  <w:r w:rsidRPr="00F97D59">
                    <w:rPr>
                      <w:bCs/>
                      <w:szCs w:val="21"/>
                    </w:rPr>
                    <w:t>昼间</w:t>
                  </w:r>
                </w:p>
              </w:tc>
              <w:tc>
                <w:tcPr>
                  <w:tcW w:w="1139" w:type="pct"/>
                  <w:vMerge w:val="restart"/>
                  <w:shd w:val="clear" w:color="auto" w:fill="auto"/>
                  <w:vAlign w:val="center"/>
                </w:tcPr>
                <w:p w14:paraId="44CCC38C" w14:textId="5653ED71" w:rsidR="0080301F" w:rsidRPr="00F97D59" w:rsidRDefault="00CC440C" w:rsidP="00CC440C">
                  <w:pPr>
                    <w:jc w:val="center"/>
                    <w:rPr>
                      <w:bCs/>
                      <w:szCs w:val="21"/>
                    </w:rPr>
                  </w:pPr>
                  <w:r w:rsidRPr="00F97D59">
                    <w:rPr>
                      <w:bCs/>
                      <w:szCs w:val="21"/>
                    </w:rPr>
                    <w:t>37.40</w:t>
                  </w:r>
                </w:p>
              </w:tc>
              <w:tc>
                <w:tcPr>
                  <w:tcW w:w="1612" w:type="pct"/>
                  <w:vMerge w:val="restart"/>
                  <w:shd w:val="clear" w:color="auto" w:fill="auto"/>
                  <w:vAlign w:val="center"/>
                </w:tcPr>
                <w:p w14:paraId="28DC8CC1" w14:textId="3EAD13B6" w:rsidR="0080301F" w:rsidRPr="00F97D59" w:rsidRDefault="0080301F" w:rsidP="004648F2">
                  <w:pPr>
                    <w:jc w:val="center"/>
                    <w:rPr>
                      <w:bCs/>
                      <w:szCs w:val="21"/>
                    </w:rPr>
                  </w:pPr>
                  <w:r w:rsidRPr="00F97D59">
                    <w:rPr>
                      <w:bCs/>
                      <w:szCs w:val="21"/>
                    </w:rPr>
                    <w:t>《工业企业厂界环境噪声排放标准》（</w:t>
                  </w:r>
                  <w:r w:rsidRPr="00F97D59">
                    <w:rPr>
                      <w:bCs/>
                      <w:szCs w:val="21"/>
                    </w:rPr>
                    <w:t>GB12348-2008</w:t>
                  </w:r>
                  <w:r w:rsidRPr="00F97D59">
                    <w:rPr>
                      <w:bCs/>
                      <w:szCs w:val="21"/>
                    </w:rPr>
                    <w:t>）中</w:t>
                  </w:r>
                  <w:r w:rsidRPr="00F97D59">
                    <w:rPr>
                      <w:bCs/>
                      <w:szCs w:val="21"/>
                    </w:rPr>
                    <w:t>2</w:t>
                  </w:r>
                  <w:r w:rsidRPr="00F97D59">
                    <w:rPr>
                      <w:bCs/>
                      <w:szCs w:val="21"/>
                    </w:rPr>
                    <w:t>类标准：昼间</w:t>
                  </w:r>
                  <w:r w:rsidRPr="00F97D59">
                    <w:rPr>
                      <w:bCs/>
                      <w:szCs w:val="21"/>
                    </w:rPr>
                    <w:t>60dB</w:t>
                  </w:r>
                  <w:r w:rsidRPr="00F97D59">
                    <w:rPr>
                      <w:bCs/>
                      <w:szCs w:val="21"/>
                    </w:rPr>
                    <w:t>（</w:t>
                  </w:r>
                  <w:r w:rsidRPr="00F97D59">
                    <w:rPr>
                      <w:bCs/>
                      <w:szCs w:val="21"/>
                    </w:rPr>
                    <w:t>A</w:t>
                  </w:r>
                  <w:r w:rsidRPr="00F97D59">
                    <w:rPr>
                      <w:bCs/>
                      <w:szCs w:val="21"/>
                    </w:rPr>
                    <w:t>）、夜间</w:t>
                  </w:r>
                  <w:r w:rsidRPr="00F97D59">
                    <w:rPr>
                      <w:bCs/>
                      <w:szCs w:val="21"/>
                    </w:rPr>
                    <w:t>50dB</w:t>
                  </w:r>
                  <w:r w:rsidRPr="00F97D59">
                    <w:rPr>
                      <w:bCs/>
                      <w:szCs w:val="21"/>
                    </w:rPr>
                    <w:t>（</w:t>
                  </w:r>
                  <w:r w:rsidRPr="00F97D59">
                    <w:rPr>
                      <w:bCs/>
                      <w:szCs w:val="21"/>
                    </w:rPr>
                    <w:t>A</w:t>
                  </w:r>
                  <w:r w:rsidRPr="00F97D59">
                    <w:rPr>
                      <w:bCs/>
                      <w:szCs w:val="21"/>
                    </w:rPr>
                    <w:t>）</w:t>
                  </w:r>
                </w:p>
              </w:tc>
            </w:tr>
            <w:tr w:rsidR="00F97D59" w:rsidRPr="00F97D59" w14:paraId="061FF3B2" w14:textId="77777777" w:rsidTr="0080301F">
              <w:trPr>
                <w:jc w:val="center"/>
              </w:trPr>
              <w:tc>
                <w:tcPr>
                  <w:tcW w:w="1124" w:type="pct"/>
                  <w:vMerge/>
                  <w:shd w:val="clear" w:color="auto" w:fill="auto"/>
                  <w:vAlign w:val="center"/>
                </w:tcPr>
                <w:p w14:paraId="064D7FE8" w14:textId="77777777" w:rsidR="0080301F" w:rsidRPr="00F97D59" w:rsidRDefault="0080301F" w:rsidP="004648F2">
                  <w:pPr>
                    <w:jc w:val="center"/>
                    <w:rPr>
                      <w:bCs/>
                      <w:szCs w:val="21"/>
                    </w:rPr>
                  </w:pPr>
                </w:p>
              </w:tc>
              <w:tc>
                <w:tcPr>
                  <w:tcW w:w="1125" w:type="pct"/>
                  <w:shd w:val="clear" w:color="auto" w:fill="auto"/>
                  <w:vAlign w:val="center"/>
                </w:tcPr>
                <w:p w14:paraId="66309D01" w14:textId="77777777" w:rsidR="0080301F" w:rsidRPr="00F97D59" w:rsidRDefault="0080301F" w:rsidP="004648F2">
                  <w:pPr>
                    <w:jc w:val="center"/>
                    <w:rPr>
                      <w:bCs/>
                      <w:szCs w:val="21"/>
                    </w:rPr>
                  </w:pPr>
                  <w:r w:rsidRPr="00F97D59">
                    <w:rPr>
                      <w:bCs/>
                      <w:szCs w:val="21"/>
                    </w:rPr>
                    <w:t>夜间</w:t>
                  </w:r>
                </w:p>
              </w:tc>
              <w:tc>
                <w:tcPr>
                  <w:tcW w:w="1139" w:type="pct"/>
                  <w:vMerge/>
                  <w:shd w:val="clear" w:color="auto" w:fill="auto"/>
                  <w:vAlign w:val="center"/>
                </w:tcPr>
                <w:p w14:paraId="213DB1EB" w14:textId="77777777" w:rsidR="0080301F" w:rsidRPr="00F97D59" w:rsidRDefault="0080301F" w:rsidP="004648F2">
                  <w:pPr>
                    <w:jc w:val="center"/>
                    <w:rPr>
                      <w:bCs/>
                      <w:szCs w:val="21"/>
                    </w:rPr>
                  </w:pPr>
                </w:p>
              </w:tc>
              <w:tc>
                <w:tcPr>
                  <w:tcW w:w="1612" w:type="pct"/>
                  <w:vMerge/>
                  <w:shd w:val="clear" w:color="auto" w:fill="auto"/>
                  <w:vAlign w:val="center"/>
                </w:tcPr>
                <w:p w14:paraId="4C62D205" w14:textId="77777777" w:rsidR="0080301F" w:rsidRPr="00F97D59" w:rsidRDefault="0080301F" w:rsidP="004648F2">
                  <w:pPr>
                    <w:jc w:val="center"/>
                    <w:rPr>
                      <w:bCs/>
                      <w:szCs w:val="21"/>
                    </w:rPr>
                  </w:pPr>
                </w:p>
              </w:tc>
            </w:tr>
            <w:tr w:rsidR="00F97D59" w:rsidRPr="00F97D59" w14:paraId="4C21BDFC" w14:textId="77777777" w:rsidTr="0080301F">
              <w:trPr>
                <w:jc w:val="center"/>
              </w:trPr>
              <w:tc>
                <w:tcPr>
                  <w:tcW w:w="1124" w:type="pct"/>
                  <w:vMerge w:val="restart"/>
                  <w:shd w:val="clear" w:color="auto" w:fill="auto"/>
                  <w:vAlign w:val="center"/>
                </w:tcPr>
                <w:p w14:paraId="12D49A08" w14:textId="77777777" w:rsidR="0080301F" w:rsidRPr="00F97D59" w:rsidRDefault="0080301F" w:rsidP="004648F2">
                  <w:pPr>
                    <w:jc w:val="center"/>
                    <w:rPr>
                      <w:bCs/>
                      <w:szCs w:val="21"/>
                    </w:rPr>
                  </w:pPr>
                  <w:r w:rsidRPr="00F97D59">
                    <w:rPr>
                      <w:bCs/>
                      <w:szCs w:val="21"/>
                    </w:rPr>
                    <w:t>西厂界</w:t>
                  </w:r>
                </w:p>
              </w:tc>
              <w:tc>
                <w:tcPr>
                  <w:tcW w:w="1125" w:type="pct"/>
                  <w:shd w:val="clear" w:color="auto" w:fill="auto"/>
                  <w:vAlign w:val="center"/>
                </w:tcPr>
                <w:p w14:paraId="0125D863" w14:textId="77777777" w:rsidR="0080301F" w:rsidRPr="00F97D59" w:rsidRDefault="0080301F" w:rsidP="004648F2">
                  <w:pPr>
                    <w:jc w:val="center"/>
                    <w:rPr>
                      <w:bCs/>
                      <w:szCs w:val="21"/>
                    </w:rPr>
                  </w:pPr>
                  <w:r w:rsidRPr="00F97D59">
                    <w:rPr>
                      <w:bCs/>
                      <w:szCs w:val="21"/>
                    </w:rPr>
                    <w:t>昼间</w:t>
                  </w:r>
                </w:p>
              </w:tc>
              <w:tc>
                <w:tcPr>
                  <w:tcW w:w="1139" w:type="pct"/>
                  <w:vMerge w:val="restart"/>
                  <w:shd w:val="clear" w:color="auto" w:fill="auto"/>
                  <w:vAlign w:val="center"/>
                </w:tcPr>
                <w:p w14:paraId="0869CBD3" w14:textId="1608F480" w:rsidR="0080301F" w:rsidRPr="00F97D59" w:rsidRDefault="00CC440C" w:rsidP="00CC440C">
                  <w:pPr>
                    <w:jc w:val="center"/>
                    <w:rPr>
                      <w:bCs/>
                      <w:szCs w:val="21"/>
                    </w:rPr>
                  </w:pPr>
                  <w:r w:rsidRPr="00F97D59">
                    <w:rPr>
                      <w:bCs/>
                      <w:szCs w:val="21"/>
                    </w:rPr>
                    <w:t>30.20</w:t>
                  </w:r>
                </w:p>
              </w:tc>
              <w:tc>
                <w:tcPr>
                  <w:tcW w:w="1612" w:type="pct"/>
                  <w:vMerge/>
                  <w:shd w:val="clear" w:color="auto" w:fill="auto"/>
                  <w:vAlign w:val="center"/>
                </w:tcPr>
                <w:p w14:paraId="3942A0DB" w14:textId="77777777" w:rsidR="0080301F" w:rsidRPr="00F97D59" w:rsidRDefault="0080301F" w:rsidP="004648F2">
                  <w:pPr>
                    <w:jc w:val="center"/>
                    <w:rPr>
                      <w:bCs/>
                      <w:szCs w:val="21"/>
                    </w:rPr>
                  </w:pPr>
                </w:p>
              </w:tc>
            </w:tr>
            <w:tr w:rsidR="00F97D59" w:rsidRPr="00F97D59" w14:paraId="13874D69" w14:textId="77777777" w:rsidTr="0080301F">
              <w:trPr>
                <w:jc w:val="center"/>
              </w:trPr>
              <w:tc>
                <w:tcPr>
                  <w:tcW w:w="1124" w:type="pct"/>
                  <w:vMerge/>
                  <w:shd w:val="clear" w:color="auto" w:fill="auto"/>
                  <w:vAlign w:val="center"/>
                </w:tcPr>
                <w:p w14:paraId="458250E0" w14:textId="77777777" w:rsidR="0080301F" w:rsidRPr="00F97D59" w:rsidRDefault="0080301F" w:rsidP="004648F2">
                  <w:pPr>
                    <w:jc w:val="center"/>
                    <w:rPr>
                      <w:bCs/>
                      <w:szCs w:val="21"/>
                    </w:rPr>
                  </w:pPr>
                </w:p>
              </w:tc>
              <w:tc>
                <w:tcPr>
                  <w:tcW w:w="1125" w:type="pct"/>
                  <w:shd w:val="clear" w:color="auto" w:fill="auto"/>
                  <w:vAlign w:val="center"/>
                </w:tcPr>
                <w:p w14:paraId="33658388" w14:textId="77777777" w:rsidR="0080301F" w:rsidRPr="00F97D59" w:rsidRDefault="0080301F" w:rsidP="004648F2">
                  <w:pPr>
                    <w:jc w:val="center"/>
                    <w:rPr>
                      <w:bCs/>
                      <w:szCs w:val="21"/>
                    </w:rPr>
                  </w:pPr>
                  <w:r w:rsidRPr="00F97D59">
                    <w:rPr>
                      <w:bCs/>
                      <w:szCs w:val="21"/>
                    </w:rPr>
                    <w:t>夜间</w:t>
                  </w:r>
                </w:p>
              </w:tc>
              <w:tc>
                <w:tcPr>
                  <w:tcW w:w="1139" w:type="pct"/>
                  <w:vMerge/>
                  <w:shd w:val="clear" w:color="auto" w:fill="auto"/>
                  <w:vAlign w:val="center"/>
                </w:tcPr>
                <w:p w14:paraId="6E0ACFEB" w14:textId="77777777" w:rsidR="0080301F" w:rsidRPr="00F97D59" w:rsidRDefault="0080301F" w:rsidP="004648F2">
                  <w:pPr>
                    <w:jc w:val="center"/>
                    <w:rPr>
                      <w:bCs/>
                      <w:szCs w:val="21"/>
                    </w:rPr>
                  </w:pPr>
                </w:p>
              </w:tc>
              <w:tc>
                <w:tcPr>
                  <w:tcW w:w="1612" w:type="pct"/>
                  <w:vMerge/>
                  <w:shd w:val="clear" w:color="auto" w:fill="auto"/>
                  <w:vAlign w:val="center"/>
                </w:tcPr>
                <w:p w14:paraId="74DE69A1" w14:textId="77777777" w:rsidR="0080301F" w:rsidRPr="00F97D59" w:rsidRDefault="0080301F" w:rsidP="004648F2">
                  <w:pPr>
                    <w:jc w:val="center"/>
                    <w:rPr>
                      <w:bCs/>
                      <w:szCs w:val="21"/>
                    </w:rPr>
                  </w:pPr>
                </w:p>
              </w:tc>
            </w:tr>
            <w:tr w:rsidR="00F97D59" w:rsidRPr="00F97D59" w14:paraId="0D829751" w14:textId="77777777" w:rsidTr="0080301F">
              <w:trPr>
                <w:jc w:val="center"/>
              </w:trPr>
              <w:tc>
                <w:tcPr>
                  <w:tcW w:w="1124" w:type="pct"/>
                  <w:vMerge w:val="restart"/>
                  <w:shd w:val="clear" w:color="auto" w:fill="auto"/>
                  <w:vAlign w:val="center"/>
                </w:tcPr>
                <w:p w14:paraId="48B17BCD" w14:textId="77777777" w:rsidR="0080301F" w:rsidRPr="00F97D59" w:rsidRDefault="0080301F" w:rsidP="004648F2">
                  <w:pPr>
                    <w:jc w:val="center"/>
                    <w:rPr>
                      <w:bCs/>
                      <w:szCs w:val="21"/>
                    </w:rPr>
                  </w:pPr>
                  <w:r w:rsidRPr="00F97D59">
                    <w:rPr>
                      <w:bCs/>
                      <w:szCs w:val="21"/>
                    </w:rPr>
                    <w:t>南厂界</w:t>
                  </w:r>
                </w:p>
              </w:tc>
              <w:tc>
                <w:tcPr>
                  <w:tcW w:w="1125" w:type="pct"/>
                  <w:shd w:val="clear" w:color="auto" w:fill="auto"/>
                  <w:vAlign w:val="center"/>
                </w:tcPr>
                <w:p w14:paraId="5BE74C53" w14:textId="77777777" w:rsidR="0080301F" w:rsidRPr="00F97D59" w:rsidRDefault="0080301F" w:rsidP="004648F2">
                  <w:pPr>
                    <w:jc w:val="center"/>
                    <w:rPr>
                      <w:bCs/>
                      <w:szCs w:val="21"/>
                    </w:rPr>
                  </w:pPr>
                  <w:r w:rsidRPr="00F97D59">
                    <w:rPr>
                      <w:bCs/>
                      <w:szCs w:val="21"/>
                    </w:rPr>
                    <w:t>昼间</w:t>
                  </w:r>
                </w:p>
              </w:tc>
              <w:tc>
                <w:tcPr>
                  <w:tcW w:w="1139" w:type="pct"/>
                  <w:vMerge w:val="restart"/>
                  <w:shd w:val="clear" w:color="auto" w:fill="auto"/>
                  <w:vAlign w:val="center"/>
                </w:tcPr>
                <w:p w14:paraId="56BDB29D" w14:textId="28422D00" w:rsidR="0080301F" w:rsidRPr="00F97D59" w:rsidRDefault="00CC440C" w:rsidP="00CC440C">
                  <w:pPr>
                    <w:jc w:val="center"/>
                    <w:rPr>
                      <w:bCs/>
                      <w:szCs w:val="21"/>
                    </w:rPr>
                  </w:pPr>
                  <w:r w:rsidRPr="00F97D59">
                    <w:rPr>
                      <w:bCs/>
                      <w:szCs w:val="21"/>
                    </w:rPr>
                    <w:t>26.39</w:t>
                  </w:r>
                </w:p>
              </w:tc>
              <w:tc>
                <w:tcPr>
                  <w:tcW w:w="1612" w:type="pct"/>
                  <w:vMerge/>
                  <w:shd w:val="clear" w:color="auto" w:fill="auto"/>
                  <w:vAlign w:val="center"/>
                </w:tcPr>
                <w:p w14:paraId="53C37C40" w14:textId="77777777" w:rsidR="0080301F" w:rsidRPr="00F97D59" w:rsidRDefault="0080301F" w:rsidP="004648F2">
                  <w:pPr>
                    <w:jc w:val="center"/>
                    <w:rPr>
                      <w:bCs/>
                      <w:szCs w:val="21"/>
                    </w:rPr>
                  </w:pPr>
                </w:p>
              </w:tc>
            </w:tr>
            <w:tr w:rsidR="00F97D59" w:rsidRPr="00F97D59" w14:paraId="142CF462" w14:textId="77777777" w:rsidTr="0080301F">
              <w:trPr>
                <w:jc w:val="center"/>
              </w:trPr>
              <w:tc>
                <w:tcPr>
                  <w:tcW w:w="1124" w:type="pct"/>
                  <w:vMerge/>
                  <w:shd w:val="clear" w:color="auto" w:fill="auto"/>
                  <w:vAlign w:val="center"/>
                </w:tcPr>
                <w:p w14:paraId="65F3BFC3" w14:textId="77777777" w:rsidR="0080301F" w:rsidRPr="00F97D59" w:rsidRDefault="0080301F" w:rsidP="004648F2">
                  <w:pPr>
                    <w:jc w:val="center"/>
                    <w:rPr>
                      <w:bCs/>
                      <w:szCs w:val="21"/>
                    </w:rPr>
                  </w:pPr>
                </w:p>
              </w:tc>
              <w:tc>
                <w:tcPr>
                  <w:tcW w:w="1125" w:type="pct"/>
                  <w:shd w:val="clear" w:color="auto" w:fill="auto"/>
                  <w:vAlign w:val="center"/>
                </w:tcPr>
                <w:p w14:paraId="531084AA" w14:textId="77777777" w:rsidR="0080301F" w:rsidRPr="00F97D59" w:rsidRDefault="0080301F" w:rsidP="004648F2">
                  <w:pPr>
                    <w:jc w:val="center"/>
                    <w:rPr>
                      <w:bCs/>
                      <w:szCs w:val="21"/>
                    </w:rPr>
                  </w:pPr>
                  <w:r w:rsidRPr="00F97D59">
                    <w:rPr>
                      <w:bCs/>
                      <w:szCs w:val="21"/>
                    </w:rPr>
                    <w:t>夜间</w:t>
                  </w:r>
                </w:p>
              </w:tc>
              <w:tc>
                <w:tcPr>
                  <w:tcW w:w="1139" w:type="pct"/>
                  <w:vMerge/>
                  <w:shd w:val="clear" w:color="auto" w:fill="auto"/>
                  <w:vAlign w:val="center"/>
                </w:tcPr>
                <w:p w14:paraId="0E7722A1" w14:textId="77777777" w:rsidR="0080301F" w:rsidRPr="00F97D59" w:rsidRDefault="0080301F" w:rsidP="004648F2">
                  <w:pPr>
                    <w:jc w:val="center"/>
                    <w:rPr>
                      <w:bCs/>
                      <w:szCs w:val="21"/>
                    </w:rPr>
                  </w:pPr>
                </w:p>
              </w:tc>
              <w:tc>
                <w:tcPr>
                  <w:tcW w:w="1612" w:type="pct"/>
                  <w:vMerge/>
                  <w:shd w:val="clear" w:color="auto" w:fill="auto"/>
                  <w:vAlign w:val="center"/>
                </w:tcPr>
                <w:p w14:paraId="1A85A58E" w14:textId="77777777" w:rsidR="0080301F" w:rsidRPr="00F97D59" w:rsidRDefault="0080301F" w:rsidP="004648F2">
                  <w:pPr>
                    <w:jc w:val="center"/>
                    <w:rPr>
                      <w:bCs/>
                      <w:szCs w:val="21"/>
                    </w:rPr>
                  </w:pPr>
                </w:p>
              </w:tc>
            </w:tr>
            <w:tr w:rsidR="00F97D59" w:rsidRPr="00F97D59" w14:paraId="02447530" w14:textId="77777777" w:rsidTr="0080301F">
              <w:trPr>
                <w:jc w:val="center"/>
              </w:trPr>
              <w:tc>
                <w:tcPr>
                  <w:tcW w:w="1124" w:type="pct"/>
                  <w:vMerge w:val="restart"/>
                  <w:shd w:val="clear" w:color="auto" w:fill="auto"/>
                  <w:vAlign w:val="center"/>
                </w:tcPr>
                <w:p w14:paraId="1BA80522" w14:textId="77777777" w:rsidR="0080301F" w:rsidRPr="00F97D59" w:rsidRDefault="0080301F" w:rsidP="004648F2">
                  <w:pPr>
                    <w:jc w:val="center"/>
                    <w:rPr>
                      <w:bCs/>
                      <w:szCs w:val="21"/>
                    </w:rPr>
                  </w:pPr>
                  <w:r w:rsidRPr="00F97D59">
                    <w:rPr>
                      <w:bCs/>
                      <w:szCs w:val="21"/>
                    </w:rPr>
                    <w:t>东厂界</w:t>
                  </w:r>
                </w:p>
              </w:tc>
              <w:tc>
                <w:tcPr>
                  <w:tcW w:w="1125" w:type="pct"/>
                  <w:shd w:val="clear" w:color="auto" w:fill="auto"/>
                  <w:vAlign w:val="center"/>
                </w:tcPr>
                <w:p w14:paraId="17D99F4D" w14:textId="77777777" w:rsidR="0080301F" w:rsidRPr="00F97D59" w:rsidRDefault="0080301F" w:rsidP="004648F2">
                  <w:pPr>
                    <w:jc w:val="center"/>
                    <w:rPr>
                      <w:bCs/>
                      <w:szCs w:val="21"/>
                    </w:rPr>
                  </w:pPr>
                  <w:r w:rsidRPr="00F97D59">
                    <w:rPr>
                      <w:bCs/>
                      <w:szCs w:val="21"/>
                    </w:rPr>
                    <w:t>昼间</w:t>
                  </w:r>
                </w:p>
              </w:tc>
              <w:tc>
                <w:tcPr>
                  <w:tcW w:w="1139" w:type="pct"/>
                  <w:vMerge w:val="restart"/>
                  <w:shd w:val="clear" w:color="auto" w:fill="auto"/>
                  <w:vAlign w:val="center"/>
                </w:tcPr>
                <w:p w14:paraId="15B8D9B9" w14:textId="54837E9B" w:rsidR="0080301F" w:rsidRPr="00F97D59" w:rsidRDefault="00CC440C" w:rsidP="0080301F">
                  <w:pPr>
                    <w:jc w:val="center"/>
                    <w:rPr>
                      <w:bCs/>
                      <w:szCs w:val="21"/>
                    </w:rPr>
                  </w:pPr>
                  <w:r w:rsidRPr="00F97D59">
                    <w:rPr>
                      <w:bCs/>
                      <w:szCs w:val="21"/>
                    </w:rPr>
                    <w:t>42.07</w:t>
                  </w:r>
                </w:p>
              </w:tc>
              <w:tc>
                <w:tcPr>
                  <w:tcW w:w="1612" w:type="pct"/>
                  <w:vMerge/>
                  <w:shd w:val="clear" w:color="auto" w:fill="auto"/>
                  <w:vAlign w:val="center"/>
                </w:tcPr>
                <w:p w14:paraId="665266F3" w14:textId="77777777" w:rsidR="0080301F" w:rsidRPr="00F97D59" w:rsidRDefault="0080301F" w:rsidP="004648F2">
                  <w:pPr>
                    <w:jc w:val="center"/>
                    <w:rPr>
                      <w:bCs/>
                      <w:szCs w:val="21"/>
                    </w:rPr>
                  </w:pPr>
                </w:p>
              </w:tc>
            </w:tr>
            <w:tr w:rsidR="00F97D59" w:rsidRPr="00F97D59" w14:paraId="0F81DB6F" w14:textId="77777777" w:rsidTr="0080301F">
              <w:trPr>
                <w:jc w:val="center"/>
              </w:trPr>
              <w:tc>
                <w:tcPr>
                  <w:tcW w:w="1124" w:type="pct"/>
                  <w:vMerge/>
                  <w:shd w:val="clear" w:color="auto" w:fill="auto"/>
                  <w:vAlign w:val="center"/>
                </w:tcPr>
                <w:p w14:paraId="17505E0C" w14:textId="77777777" w:rsidR="0080301F" w:rsidRPr="00F97D59" w:rsidRDefault="0080301F" w:rsidP="004648F2">
                  <w:pPr>
                    <w:jc w:val="center"/>
                    <w:rPr>
                      <w:bCs/>
                      <w:szCs w:val="21"/>
                    </w:rPr>
                  </w:pPr>
                </w:p>
              </w:tc>
              <w:tc>
                <w:tcPr>
                  <w:tcW w:w="1125" w:type="pct"/>
                  <w:shd w:val="clear" w:color="auto" w:fill="auto"/>
                  <w:vAlign w:val="center"/>
                </w:tcPr>
                <w:p w14:paraId="0134C144" w14:textId="77777777" w:rsidR="0080301F" w:rsidRPr="00F97D59" w:rsidRDefault="0080301F" w:rsidP="004648F2">
                  <w:pPr>
                    <w:jc w:val="center"/>
                    <w:rPr>
                      <w:bCs/>
                      <w:szCs w:val="21"/>
                    </w:rPr>
                  </w:pPr>
                  <w:r w:rsidRPr="00F97D59">
                    <w:rPr>
                      <w:bCs/>
                      <w:szCs w:val="21"/>
                    </w:rPr>
                    <w:t>夜间</w:t>
                  </w:r>
                </w:p>
              </w:tc>
              <w:tc>
                <w:tcPr>
                  <w:tcW w:w="1139" w:type="pct"/>
                  <w:vMerge/>
                  <w:shd w:val="clear" w:color="auto" w:fill="auto"/>
                  <w:vAlign w:val="center"/>
                </w:tcPr>
                <w:p w14:paraId="3B619C2E" w14:textId="77777777" w:rsidR="0080301F" w:rsidRPr="00F97D59" w:rsidRDefault="0080301F" w:rsidP="004648F2">
                  <w:pPr>
                    <w:jc w:val="center"/>
                    <w:rPr>
                      <w:bCs/>
                      <w:szCs w:val="21"/>
                    </w:rPr>
                  </w:pPr>
                </w:p>
              </w:tc>
              <w:tc>
                <w:tcPr>
                  <w:tcW w:w="1612" w:type="pct"/>
                  <w:vMerge/>
                  <w:shd w:val="clear" w:color="auto" w:fill="auto"/>
                  <w:vAlign w:val="center"/>
                </w:tcPr>
                <w:p w14:paraId="70F8AFEC" w14:textId="77777777" w:rsidR="0080301F" w:rsidRPr="00F97D59" w:rsidRDefault="0080301F" w:rsidP="004648F2">
                  <w:pPr>
                    <w:jc w:val="center"/>
                    <w:rPr>
                      <w:bCs/>
                      <w:szCs w:val="21"/>
                    </w:rPr>
                  </w:pPr>
                </w:p>
              </w:tc>
            </w:tr>
          </w:tbl>
          <w:p w14:paraId="56381E6D" w14:textId="3AEC20A1" w:rsidR="005C532D" w:rsidRPr="00F97D59" w:rsidRDefault="005C532D" w:rsidP="00CB5B89">
            <w:pPr>
              <w:pStyle w:val="19"/>
              <w:rPr>
                <w:color w:val="auto"/>
              </w:rPr>
            </w:pPr>
            <w:r w:rsidRPr="00F97D59">
              <w:rPr>
                <w:noProof/>
                <w:color w:val="auto"/>
              </w:rPr>
              <w:drawing>
                <wp:inline distT="0" distB="0" distL="0" distR="0" wp14:anchorId="7B33F7BD" wp14:editId="7467216F">
                  <wp:extent cx="4909551" cy="2577956"/>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327" cy="2594641"/>
                          </a:xfrm>
                          <a:prstGeom prst="rect">
                            <a:avLst/>
                          </a:prstGeom>
                          <a:noFill/>
                        </pic:spPr>
                      </pic:pic>
                    </a:graphicData>
                  </a:graphic>
                </wp:inline>
              </w:drawing>
            </w:r>
          </w:p>
          <w:p w14:paraId="2E090105" w14:textId="0276708C" w:rsidR="005C532D" w:rsidRPr="00F97D59" w:rsidRDefault="005C532D" w:rsidP="005C532D">
            <w:pPr>
              <w:pStyle w:val="19"/>
              <w:ind w:firstLineChars="0" w:firstLine="0"/>
              <w:jc w:val="center"/>
              <w:rPr>
                <w:color w:val="auto"/>
              </w:rPr>
            </w:pPr>
            <w:r w:rsidRPr="00F97D59">
              <w:rPr>
                <w:rFonts w:hint="eastAsia"/>
                <w:color w:val="auto"/>
              </w:rPr>
              <w:lastRenderedPageBreak/>
              <w:t>图</w:t>
            </w:r>
            <w:r w:rsidRPr="00F97D59">
              <w:rPr>
                <w:rFonts w:hint="eastAsia"/>
                <w:color w:val="auto"/>
              </w:rPr>
              <w:t xml:space="preserve">4-1 </w:t>
            </w:r>
            <w:r w:rsidRPr="00F97D59">
              <w:rPr>
                <w:rFonts w:hint="eastAsia"/>
                <w:color w:val="auto"/>
              </w:rPr>
              <w:t>噪声</w:t>
            </w:r>
            <w:r w:rsidRPr="00F97D59">
              <w:rPr>
                <w:color w:val="auto"/>
              </w:rPr>
              <w:t>贡献等值线图</w:t>
            </w:r>
          </w:p>
          <w:p w14:paraId="03CBFDFB" w14:textId="5062018A" w:rsidR="004648F2" w:rsidRPr="00F97D59" w:rsidRDefault="004648F2" w:rsidP="004648F2">
            <w:pPr>
              <w:spacing w:line="460" w:lineRule="exact"/>
              <w:ind w:firstLineChars="200" w:firstLine="480"/>
              <w:rPr>
                <w:sz w:val="24"/>
              </w:rPr>
            </w:pPr>
            <w:r w:rsidRPr="00F97D59">
              <w:rPr>
                <w:sz w:val="24"/>
              </w:rPr>
              <w:t>为降低项目噪声对周围环境的影响，可采取以下控制措施：</w:t>
            </w:r>
          </w:p>
          <w:p w14:paraId="43DB32B1" w14:textId="0613874C" w:rsidR="004648F2" w:rsidRPr="00F97D59" w:rsidRDefault="00375C13" w:rsidP="004648F2">
            <w:pPr>
              <w:spacing w:line="460" w:lineRule="exact"/>
              <w:ind w:firstLineChars="200" w:firstLine="480"/>
              <w:rPr>
                <w:sz w:val="24"/>
              </w:rPr>
            </w:pPr>
            <w:r w:rsidRPr="00F97D59">
              <w:rPr>
                <w:sz w:val="24"/>
              </w:rPr>
              <w:t>（</w:t>
            </w:r>
            <w:r w:rsidRPr="00F97D59">
              <w:rPr>
                <w:sz w:val="24"/>
              </w:rPr>
              <w:t>1</w:t>
            </w:r>
            <w:r w:rsidRPr="00F97D59">
              <w:rPr>
                <w:sz w:val="24"/>
              </w:rPr>
              <w:t>）</w:t>
            </w:r>
            <w:r w:rsidR="004648F2" w:rsidRPr="00F97D59">
              <w:rPr>
                <w:sz w:val="24"/>
              </w:rPr>
              <w:t>合理布局，要充分考虑各机械设备及各生产工序的性能特点；</w:t>
            </w:r>
          </w:p>
          <w:p w14:paraId="4B348618" w14:textId="6F2C4F88" w:rsidR="004648F2" w:rsidRPr="00F97D59" w:rsidRDefault="00375C13" w:rsidP="004648F2">
            <w:pPr>
              <w:spacing w:line="460" w:lineRule="exact"/>
              <w:ind w:firstLineChars="200" w:firstLine="480"/>
              <w:rPr>
                <w:sz w:val="24"/>
              </w:rPr>
            </w:pPr>
            <w:r w:rsidRPr="00F97D59">
              <w:rPr>
                <w:sz w:val="24"/>
              </w:rPr>
              <w:t>（</w:t>
            </w:r>
            <w:r w:rsidRPr="00F97D59">
              <w:rPr>
                <w:sz w:val="24"/>
              </w:rPr>
              <w:t>2</w:t>
            </w:r>
            <w:r w:rsidRPr="00F97D59">
              <w:rPr>
                <w:sz w:val="24"/>
              </w:rPr>
              <w:t>）</w:t>
            </w:r>
            <w:r w:rsidR="004648F2" w:rsidRPr="00F97D59">
              <w:rPr>
                <w:sz w:val="24"/>
              </w:rPr>
              <w:t>选用低噪声设备，基础减振、采取厂房隔音等措施降噪。</w:t>
            </w:r>
          </w:p>
          <w:p w14:paraId="1DD3EFAE" w14:textId="32553D6E" w:rsidR="004648F2" w:rsidRPr="00F97D59" w:rsidRDefault="0080301F" w:rsidP="004648F2">
            <w:pPr>
              <w:tabs>
                <w:tab w:val="center" w:pos="4736"/>
              </w:tabs>
              <w:spacing w:line="480" w:lineRule="exact"/>
              <w:ind w:firstLineChars="200" w:firstLine="480"/>
              <w:rPr>
                <w:sz w:val="24"/>
              </w:rPr>
            </w:pPr>
            <w:r w:rsidRPr="00F97D59">
              <w:rPr>
                <w:sz w:val="24"/>
              </w:rPr>
              <w:t>项目运营期厂界噪声最大贡献值为</w:t>
            </w:r>
            <w:r w:rsidRPr="00F97D59">
              <w:rPr>
                <w:sz w:val="24"/>
              </w:rPr>
              <w:t>4</w:t>
            </w:r>
            <w:r w:rsidR="00CC440C" w:rsidRPr="00F97D59">
              <w:rPr>
                <w:sz w:val="24"/>
              </w:rPr>
              <w:t>2.07</w:t>
            </w:r>
            <w:r w:rsidRPr="00F97D59">
              <w:rPr>
                <w:sz w:val="24"/>
              </w:rPr>
              <w:t>dB(A)</w:t>
            </w:r>
            <w:r w:rsidRPr="00F97D59">
              <w:rPr>
                <w:sz w:val="24"/>
              </w:rPr>
              <w:t>，</w:t>
            </w:r>
            <w:r w:rsidR="004648F2" w:rsidRPr="00F97D59">
              <w:rPr>
                <w:sz w:val="24"/>
              </w:rPr>
              <w:t>采取上述措施后，项目所在地四周厂界噪声满足《工业企业厂界环境噪声排放标准》（</w:t>
            </w:r>
            <w:r w:rsidR="004648F2" w:rsidRPr="00F97D59">
              <w:rPr>
                <w:sz w:val="24"/>
              </w:rPr>
              <w:t>GB12348-2008</w:t>
            </w:r>
            <w:r w:rsidR="004648F2" w:rsidRPr="00F97D59">
              <w:rPr>
                <w:sz w:val="24"/>
              </w:rPr>
              <w:t>）</w:t>
            </w:r>
            <w:r w:rsidR="00C00E59" w:rsidRPr="00F97D59">
              <w:rPr>
                <w:sz w:val="24"/>
              </w:rPr>
              <w:t>2</w:t>
            </w:r>
            <w:r w:rsidR="00C00E59" w:rsidRPr="00F97D59">
              <w:rPr>
                <w:sz w:val="24"/>
              </w:rPr>
              <w:t>类标准</w:t>
            </w:r>
            <w:r w:rsidR="004648F2" w:rsidRPr="00F97D59">
              <w:rPr>
                <w:sz w:val="24"/>
              </w:rPr>
              <w:t>要求，对周围声环境影响不大。</w:t>
            </w:r>
          </w:p>
          <w:p w14:paraId="585FDBFE" w14:textId="3F2126DD" w:rsidR="004648F2" w:rsidRPr="00F97D59" w:rsidRDefault="00375C13" w:rsidP="004648F2">
            <w:pPr>
              <w:tabs>
                <w:tab w:val="center" w:pos="4736"/>
              </w:tabs>
              <w:spacing w:line="480" w:lineRule="exact"/>
              <w:ind w:firstLineChars="200" w:firstLine="480"/>
              <w:rPr>
                <w:sz w:val="24"/>
              </w:rPr>
            </w:pPr>
            <w:r w:rsidRPr="00F97D59">
              <w:rPr>
                <w:sz w:val="24"/>
              </w:rPr>
              <w:t>4</w:t>
            </w:r>
            <w:r w:rsidRPr="00F97D59">
              <w:rPr>
                <w:sz w:val="24"/>
              </w:rPr>
              <w:t>、</w:t>
            </w:r>
            <w:r w:rsidR="004648F2" w:rsidRPr="00F97D59">
              <w:rPr>
                <w:sz w:val="24"/>
              </w:rPr>
              <w:t>监测要求</w:t>
            </w:r>
          </w:p>
          <w:p w14:paraId="7D5AAF29" w14:textId="39A83836" w:rsidR="00375C13" w:rsidRPr="00F97D59" w:rsidRDefault="00375C13" w:rsidP="00375C13">
            <w:pPr>
              <w:tabs>
                <w:tab w:val="center" w:pos="4736"/>
              </w:tabs>
              <w:spacing w:line="480" w:lineRule="exact"/>
              <w:ind w:firstLineChars="200" w:firstLine="480"/>
              <w:rPr>
                <w:bCs/>
                <w:sz w:val="24"/>
              </w:rPr>
            </w:pPr>
            <w:r w:rsidRPr="00F97D59">
              <w:rPr>
                <w:sz w:val="24"/>
              </w:rPr>
              <w:t>根据《排污许可证申请与核发技术规范</w:t>
            </w:r>
            <w:r w:rsidRPr="00F97D59">
              <w:rPr>
                <w:sz w:val="24"/>
              </w:rPr>
              <w:t xml:space="preserve"> </w:t>
            </w:r>
            <w:r w:rsidRPr="00F97D59">
              <w:rPr>
                <w:sz w:val="24"/>
              </w:rPr>
              <w:t>总则》（</w:t>
            </w:r>
            <w:r w:rsidRPr="00F97D59">
              <w:rPr>
                <w:sz w:val="24"/>
              </w:rPr>
              <w:t>HJ942-2018</w:t>
            </w:r>
            <w:r w:rsidRPr="00F97D59">
              <w:rPr>
                <w:sz w:val="24"/>
              </w:rPr>
              <w:t>）</w:t>
            </w:r>
            <w:r w:rsidR="0080301F" w:rsidRPr="00F97D59">
              <w:rPr>
                <w:sz w:val="24"/>
              </w:rPr>
              <w:t>、</w:t>
            </w:r>
            <w:r w:rsidR="0080301F" w:rsidRPr="00F97D59">
              <w:rPr>
                <w:bCs/>
                <w:sz w:val="24"/>
              </w:rPr>
              <w:t>《排污许可证申请与核发技术规范</w:t>
            </w:r>
            <w:r w:rsidR="0080301F" w:rsidRPr="00F97D59">
              <w:rPr>
                <w:bCs/>
                <w:sz w:val="24"/>
              </w:rPr>
              <w:t xml:space="preserve"> </w:t>
            </w:r>
            <w:r w:rsidR="0080301F" w:rsidRPr="00F97D59">
              <w:rPr>
                <w:bCs/>
                <w:sz w:val="24"/>
              </w:rPr>
              <w:t>废弃资源加工工业》（</w:t>
            </w:r>
            <w:r w:rsidR="0080301F" w:rsidRPr="00F97D59">
              <w:rPr>
                <w:bCs/>
                <w:sz w:val="24"/>
              </w:rPr>
              <w:t>HJ1034-2019</w:t>
            </w:r>
            <w:r w:rsidR="0080301F" w:rsidRPr="00F97D59">
              <w:rPr>
                <w:bCs/>
                <w:sz w:val="24"/>
              </w:rPr>
              <w:t>）</w:t>
            </w:r>
            <w:r w:rsidR="002F1EE1" w:rsidRPr="00F97D59">
              <w:rPr>
                <w:sz w:val="24"/>
              </w:rPr>
              <w:t>和《排污单位自行监测技术指南</w:t>
            </w:r>
            <w:r w:rsidR="002F1EE1" w:rsidRPr="00F97D59">
              <w:rPr>
                <w:sz w:val="24"/>
              </w:rPr>
              <w:t xml:space="preserve"> </w:t>
            </w:r>
            <w:r w:rsidR="002F1EE1" w:rsidRPr="00F97D59">
              <w:rPr>
                <w:sz w:val="24"/>
              </w:rPr>
              <w:t>总则》（</w:t>
            </w:r>
            <w:r w:rsidR="002F1EE1" w:rsidRPr="00F97D59">
              <w:rPr>
                <w:sz w:val="24"/>
              </w:rPr>
              <w:t>HJ819-2017</w:t>
            </w:r>
            <w:r w:rsidR="002F1EE1" w:rsidRPr="00F97D59">
              <w:rPr>
                <w:sz w:val="24"/>
              </w:rPr>
              <w:t>）</w:t>
            </w:r>
            <w:r w:rsidRPr="00F97D59">
              <w:rPr>
                <w:sz w:val="24"/>
              </w:rPr>
              <w:t>中相关要求，本项目噪声监测计划见表</w:t>
            </w:r>
            <w:r w:rsidR="00B4464F" w:rsidRPr="00F97D59">
              <w:rPr>
                <w:sz w:val="24"/>
              </w:rPr>
              <w:t>4-</w:t>
            </w:r>
            <w:r w:rsidR="001343E0" w:rsidRPr="00F97D59">
              <w:rPr>
                <w:sz w:val="24"/>
              </w:rPr>
              <w:t>7</w:t>
            </w:r>
            <w:r w:rsidRPr="00F97D59">
              <w:rPr>
                <w:sz w:val="24"/>
              </w:rPr>
              <w:t>。</w:t>
            </w:r>
          </w:p>
          <w:p w14:paraId="7FAD0668" w14:textId="55388F0B" w:rsidR="00375C13" w:rsidRPr="00F97D59" w:rsidRDefault="00375C13" w:rsidP="00375C13">
            <w:pPr>
              <w:pStyle w:val="19"/>
              <w:rPr>
                <w:color w:val="auto"/>
              </w:rPr>
            </w:pPr>
            <w:r w:rsidRPr="00F97D59">
              <w:rPr>
                <w:color w:val="auto"/>
              </w:rPr>
              <w:t>表</w:t>
            </w:r>
            <w:r w:rsidR="00B4464F" w:rsidRPr="00F97D59">
              <w:rPr>
                <w:color w:val="auto"/>
              </w:rPr>
              <w:t>4-</w:t>
            </w:r>
            <w:r w:rsidR="001343E0" w:rsidRPr="00F97D59">
              <w:rPr>
                <w:color w:val="auto"/>
              </w:rPr>
              <w:t>7</w:t>
            </w:r>
            <w:r w:rsidRPr="00F97D59">
              <w:rPr>
                <w:color w:val="auto"/>
              </w:rPr>
              <w:t xml:space="preserve">                    </w:t>
            </w:r>
            <w:r w:rsidRPr="00F97D59">
              <w:rPr>
                <w:color w:val="auto"/>
              </w:rPr>
              <w:t>噪声监测计划一览表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1477"/>
              <w:gridCol w:w="1421"/>
              <w:gridCol w:w="935"/>
              <w:gridCol w:w="911"/>
              <w:gridCol w:w="3397"/>
            </w:tblGrid>
            <w:tr w:rsidR="00F97D59" w:rsidRPr="00F97D59" w14:paraId="3A9FEF94" w14:textId="77777777" w:rsidTr="00451AD3">
              <w:trPr>
                <w:trHeight w:val="360"/>
              </w:trPr>
              <w:tc>
                <w:tcPr>
                  <w:tcW w:w="513" w:type="pct"/>
                  <w:vAlign w:val="center"/>
                </w:tcPr>
                <w:p w14:paraId="15F04670" w14:textId="77777777" w:rsidR="00BB50A0" w:rsidRPr="00F97D59" w:rsidRDefault="00BB50A0" w:rsidP="00BB50A0">
                  <w:pPr>
                    <w:pStyle w:val="17"/>
                    <w:rPr>
                      <w:color w:val="auto"/>
                    </w:rPr>
                  </w:pPr>
                  <w:r w:rsidRPr="00F97D59">
                    <w:rPr>
                      <w:color w:val="auto"/>
                    </w:rPr>
                    <w:t>污染物</w:t>
                  </w:r>
                </w:p>
              </w:tc>
              <w:tc>
                <w:tcPr>
                  <w:tcW w:w="814" w:type="pct"/>
                  <w:vAlign w:val="center"/>
                </w:tcPr>
                <w:p w14:paraId="3DCAF807" w14:textId="77777777" w:rsidR="00BB50A0" w:rsidRPr="00F97D59" w:rsidRDefault="00BB50A0" w:rsidP="00BB50A0">
                  <w:pPr>
                    <w:pStyle w:val="17"/>
                    <w:rPr>
                      <w:color w:val="auto"/>
                    </w:rPr>
                  </w:pPr>
                  <w:r w:rsidRPr="00F97D59">
                    <w:rPr>
                      <w:color w:val="auto"/>
                    </w:rPr>
                    <w:t>监测点位</w:t>
                  </w:r>
                </w:p>
              </w:tc>
              <w:tc>
                <w:tcPr>
                  <w:tcW w:w="783" w:type="pct"/>
                  <w:vAlign w:val="center"/>
                </w:tcPr>
                <w:p w14:paraId="2E99E701" w14:textId="77777777" w:rsidR="00BB50A0" w:rsidRPr="00F97D59" w:rsidRDefault="00BB50A0" w:rsidP="00BB50A0">
                  <w:pPr>
                    <w:pStyle w:val="17"/>
                    <w:rPr>
                      <w:color w:val="auto"/>
                    </w:rPr>
                  </w:pPr>
                  <w:r w:rsidRPr="00F97D59">
                    <w:rPr>
                      <w:color w:val="auto"/>
                    </w:rPr>
                    <w:t>监测因子</w:t>
                  </w:r>
                </w:p>
              </w:tc>
              <w:tc>
                <w:tcPr>
                  <w:tcW w:w="515" w:type="pct"/>
                  <w:vAlign w:val="center"/>
                </w:tcPr>
                <w:p w14:paraId="326EBD82" w14:textId="77777777" w:rsidR="00BB50A0" w:rsidRPr="00F97D59" w:rsidRDefault="00BB50A0" w:rsidP="00BB50A0">
                  <w:pPr>
                    <w:pStyle w:val="17"/>
                    <w:rPr>
                      <w:color w:val="auto"/>
                    </w:rPr>
                  </w:pPr>
                  <w:r w:rsidRPr="00F97D59">
                    <w:rPr>
                      <w:color w:val="auto"/>
                    </w:rPr>
                    <w:t>监测</w:t>
                  </w:r>
                </w:p>
                <w:p w14:paraId="613FEF9F" w14:textId="6DC82635" w:rsidR="00BB50A0" w:rsidRPr="00F97D59" w:rsidRDefault="00BB50A0" w:rsidP="00BB50A0">
                  <w:pPr>
                    <w:pStyle w:val="17"/>
                    <w:rPr>
                      <w:color w:val="auto"/>
                    </w:rPr>
                  </w:pPr>
                  <w:r w:rsidRPr="00F97D59">
                    <w:rPr>
                      <w:color w:val="auto"/>
                    </w:rPr>
                    <w:t>频率</w:t>
                  </w:r>
                </w:p>
              </w:tc>
              <w:tc>
                <w:tcPr>
                  <w:tcW w:w="502" w:type="pct"/>
                  <w:vAlign w:val="center"/>
                </w:tcPr>
                <w:p w14:paraId="393E8075" w14:textId="77777777" w:rsidR="00BB50A0" w:rsidRPr="00F97D59" w:rsidRDefault="00BB50A0" w:rsidP="00BB50A0">
                  <w:pPr>
                    <w:pStyle w:val="17"/>
                    <w:rPr>
                      <w:color w:val="auto"/>
                    </w:rPr>
                  </w:pPr>
                  <w:r w:rsidRPr="00F97D59">
                    <w:rPr>
                      <w:color w:val="auto"/>
                    </w:rPr>
                    <w:t>监测</w:t>
                  </w:r>
                </w:p>
                <w:p w14:paraId="6CD893EE" w14:textId="5F9D8685" w:rsidR="00BB50A0" w:rsidRPr="00F97D59" w:rsidRDefault="00BB50A0" w:rsidP="00BB50A0">
                  <w:pPr>
                    <w:pStyle w:val="17"/>
                    <w:rPr>
                      <w:color w:val="auto"/>
                    </w:rPr>
                  </w:pPr>
                  <w:r w:rsidRPr="00F97D59">
                    <w:rPr>
                      <w:color w:val="auto"/>
                    </w:rPr>
                    <w:t>单位</w:t>
                  </w:r>
                </w:p>
              </w:tc>
              <w:tc>
                <w:tcPr>
                  <w:tcW w:w="1872" w:type="pct"/>
                  <w:vAlign w:val="center"/>
                </w:tcPr>
                <w:p w14:paraId="4BB00440" w14:textId="77777777" w:rsidR="00BB50A0" w:rsidRPr="00F97D59" w:rsidRDefault="00BB50A0" w:rsidP="00BB50A0">
                  <w:pPr>
                    <w:pStyle w:val="17"/>
                    <w:rPr>
                      <w:color w:val="auto"/>
                    </w:rPr>
                  </w:pPr>
                  <w:r w:rsidRPr="00F97D59">
                    <w:rPr>
                      <w:color w:val="auto"/>
                    </w:rPr>
                    <w:t>执行标准</w:t>
                  </w:r>
                </w:p>
              </w:tc>
            </w:tr>
            <w:tr w:rsidR="00F97D59" w:rsidRPr="00F97D59" w14:paraId="5DCD56D8" w14:textId="77777777" w:rsidTr="00451AD3">
              <w:trPr>
                <w:trHeight w:val="360"/>
              </w:trPr>
              <w:tc>
                <w:tcPr>
                  <w:tcW w:w="513" w:type="pct"/>
                  <w:vAlign w:val="center"/>
                </w:tcPr>
                <w:p w14:paraId="03161EC2" w14:textId="77777777" w:rsidR="00BB50A0" w:rsidRPr="00F97D59" w:rsidRDefault="00BB50A0" w:rsidP="00BB50A0">
                  <w:pPr>
                    <w:pStyle w:val="17"/>
                    <w:rPr>
                      <w:color w:val="auto"/>
                    </w:rPr>
                  </w:pPr>
                  <w:r w:rsidRPr="00F97D59">
                    <w:rPr>
                      <w:color w:val="auto"/>
                    </w:rPr>
                    <w:t>噪声</w:t>
                  </w:r>
                </w:p>
              </w:tc>
              <w:tc>
                <w:tcPr>
                  <w:tcW w:w="814" w:type="pct"/>
                  <w:vAlign w:val="center"/>
                </w:tcPr>
                <w:p w14:paraId="02A6ADE8" w14:textId="77777777" w:rsidR="00BB50A0" w:rsidRPr="00F97D59" w:rsidRDefault="00BB50A0" w:rsidP="00BB50A0">
                  <w:pPr>
                    <w:pStyle w:val="17"/>
                    <w:rPr>
                      <w:color w:val="auto"/>
                    </w:rPr>
                  </w:pPr>
                  <w:r w:rsidRPr="00F97D59">
                    <w:rPr>
                      <w:color w:val="auto"/>
                    </w:rPr>
                    <w:t>厂界四周</w:t>
                  </w:r>
                </w:p>
              </w:tc>
              <w:tc>
                <w:tcPr>
                  <w:tcW w:w="783" w:type="pct"/>
                  <w:vAlign w:val="center"/>
                </w:tcPr>
                <w:p w14:paraId="4F6A3DF4" w14:textId="77777777" w:rsidR="00BB50A0" w:rsidRPr="00F97D59" w:rsidRDefault="00BB50A0" w:rsidP="00BB50A0">
                  <w:pPr>
                    <w:pStyle w:val="17"/>
                    <w:rPr>
                      <w:color w:val="auto"/>
                    </w:rPr>
                  </w:pPr>
                  <w:r w:rsidRPr="00F97D59">
                    <w:rPr>
                      <w:color w:val="auto"/>
                    </w:rPr>
                    <w:t>等效声级</w:t>
                  </w:r>
                  <w:r w:rsidRPr="00F97D59">
                    <w:rPr>
                      <w:color w:val="auto"/>
                    </w:rPr>
                    <w:t>Leq</w:t>
                  </w:r>
                  <w:r w:rsidRPr="00F97D59">
                    <w:rPr>
                      <w:color w:val="auto"/>
                    </w:rPr>
                    <w:t>（</w:t>
                  </w:r>
                  <w:r w:rsidRPr="00F97D59">
                    <w:rPr>
                      <w:color w:val="auto"/>
                    </w:rPr>
                    <w:t>A</w:t>
                  </w:r>
                  <w:r w:rsidRPr="00F97D59">
                    <w:rPr>
                      <w:color w:val="auto"/>
                    </w:rPr>
                    <w:t>）</w:t>
                  </w:r>
                </w:p>
              </w:tc>
              <w:tc>
                <w:tcPr>
                  <w:tcW w:w="515" w:type="pct"/>
                  <w:vAlign w:val="center"/>
                </w:tcPr>
                <w:p w14:paraId="39D78B9C" w14:textId="77777777" w:rsidR="00BB50A0" w:rsidRPr="00F97D59" w:rsidRDefault="00BB50A0" w:rsidP="00BB50A0">
                  <w:pPr>
                    <w:pStyle w:val="17"/>
                    <w:rPr>
                      <w:color w:val="auto"/>
                    </w:rPr>
                  </w:pPr>
                  <w:r w:rsidRPr="00F97D59">
                    <w:rPr>
                      <w:color w:val="auto"/>
                    </w:rPr>
                    <w:t>1</w:t>
                  </w:r>
                  <w:r w:rsidRPr="00F97D59">
                    <w:rPr>
                      <w:color w:val="auto"/>
                    </w:rPr>
                    <w:t>次</w:t>
                  </w:r>
                  <w:r w:rsidRPr="00F97D59">
                    <w:rPr>
                      <w:color w:val="auto"/>
                    </w:rPr>
                    <w:t>/</w:t>
                  </w:r>
                  <w:r w:rsidRPr="00F97D59">
                    <w:rPr>
                      <w:color w:val="auto"/>
                    </w:rPr>
                    <w:t>季</w:t>
                  </w:r>
                </w:p>
              </w:tc>
              <w:tc>
                <w:tcPr>
                  <w:tcW w:w="502" w:type="pct"/>
                  <w:vAlign w:val="center"/>
                </w:tcPr>
                <w:p w14:paraId="1D13A6EE" w14:textId="1A6D32DD" w:rsidR="00BB50A0" w:rsidRPr="00F97D59" w:rsidRDefault="00BB50A0" w:rsidP="00BB50A0">
                  <w:pPr>
                    <w:pStyle w:val="17"/>
                    <w:rPr>
                      <w:color w:val="auto"/>
                    </w:rPr>
                  </w:pPr>
                  <w:r w:rsidRPr="00F97D59">
                    <w:rPr>
                      <w:color w:val="auto"/>
                    </w:rPr>
                    <w:t>有资质的单位</w:t>
                  </w:r>
                </w:p>
              </w:tc>
              <w:tc>
                <w:tcPr>
                  <w:tcW w:w="1872" w:type="pct"/>
                  <w:vAlign w:val="center"/>
                </w:tcPr>
                <w:p w14:paraId="15F7C856" w14:textId="3DC0E3DD" w:rsidR="00BB50A0" w:rsidRPr="00F97D59" w:rsidRDefault="00BB50A0" w:rsidP="00BB50A0">
                  <w:pPr>
                    <w:pStyle w:val="17"/>
                    <w:rPr>
                      <w:color w:val="auto"/>
                    </w:rPr>
                  </w:pPr>
                  <w:r w:rsidRPr="00F97D59">
                    <w:rPr>
                      <w:color w:val="auto"/>
                    </w:rPr>
                    <w:t>《工业企业厂界环境噪声排放标准》（</w:t>
                  </w:r>
                  <w:r w:rsidRPr="00F97D59">
                    <w:rPr>
                      <w:color w:val="auto"/>
                    </w:rPr>
                    <w:t>GB12348-2008</w:t>
                  </w:r>
                  <w:r w:rsidRPr="00F97D59">
                    <w:rPr>
                      <w:color w:val="auto"/>
                    </w:rPr>
                    <w:t>）</w:t>
                  </w:r>
                  <w:r w:rsidR="00C00E59" w:rsidRPr="00F97D59">
                    <w:rPr>
                      <w:color w:val="auto"/>
                    </w:rPr>
                    <w:t>2</w:t>
                  </w:r>
                  <w:r w:rsidR="00C00E59" w:rsidRPr="00F97D59">
                    <w:rPr>
                      <w:color w:val="auto"/>
                    </w:rPr>
                    <w:t>类标准</w:t>
                  </w:r>
                </w:p>
              </w:tc>
            </w:tr>
          </w:tbl>
          <w:p w14:paraId="09BBAA8A" w14:textId="794AC236" w:rsidR="00E76826" w:rsidRPr="00F97D59" w:rsidRDefault="00B4464F" w:rsidP="004648F2">
            <w:pPr>
              <w:tabs>
                <w:tab w:val="center" w:pos="4736"/>
              </w:tabs>
              <w:spacing w:line="480" w:lineRule="exact"/>
              <w:ind w:firstLineChars="200" w:firstLine="482"/>
              <w:rPr>
                <w:b/>
                <w:sz w:val="24"/>
              </w:rPr>
            </w:pPr>
            <w:r w:rsidRPr="00F97D59">
              <w:rPr>
                <w:b/>
                <w:sz w:val="24"/>
              </w:rPr>
              <w:t>四</w:t>
            </w:r>
            <w:r w:rsidR="001531DB" w:rsidRPr="00F97D59">
              <w:rPr>
                <w:b/>
                <w:sz w:val="24"/>
              </w:rPr>
              <w:t>、</w:t>
            </w:r>
            <w:r w:rsidR="00E76826" w:rsidRPr="00F97D59">
              <w:rPr>
                <w:b/>
                <w:sz w:val="24"/>
              </w:rPr>
              <w:t>固体废物</w:t>
            </w:r>
          </w:p>
          <w:p w14:paraId="50120649" w14:textId="77B69900" w:rsidR="007F4B2D" w:rsidRPr="00F97D59" w:rsidRDefault="007F4B2D" w:rsidP="00AB2368">
            <w:pPr>
              <w:pStyle w:val="afc"/>
            </w:pPr>
            <w:r w:rsidRPr="00F97D59">
              <w:t>本项目固体废物主要包括一般工业固体废物、危险废物以及工作人员生活垃圾。</w:t>
            </w:r>
            <w:r w:rsidRPr="00F97D59">
              <w:rPr>
                <w:b/>
              </w:rPr>
              <w:t>一般工业固体废物</w:t>
            </w:r>
            <w:r w:rsidRPr="00F97D59">
              <w:t>包括</w:t>
            </w:r>
            <w:r w:rsidR="00CF1F93" w:rsidRPr="00F97D59">
              <w:t>废线缆</w:t>
            </w:r>
            <w:r w:rsidRPr="00F97D59">
              <w:t>、</w:t>
            </w:r>
            <w:r w:rsidR="00CF1F93" w:rsidRPr="00F97D59">
              <w:t>废电机、压缩机</w:t>
            </w:r>
            <w:r w:rsidRPr="00F97D59">
              <w:t>、</w:t>
            </w:r>
            <w:r w:rsidR="00CF1F93" w:rsidRPr="00F97D59">
              <w:t>废塑料</w:t>
            </w:r>
            <w:r w:rsidRPr="00F97D59">
              <w:t>、</w:t>
            </w:r>
            <w:r w:rsidR="00CF1F93" w:rsidRPr="00F97D59">
              <w:t>废海绵、泡沫、绒布、废冷凝器、蒸发器、废扬声器、液晶面板、</w:t>
            </w:r>
            <w:r w:rsidR="00CF1F93" w:rsidRPr="00F97D59">
              <w:t xml:space="preserve">LED </w:t>
            </w:r>
            <w:r w:rsidR="00CF1F93" w:rsidRPr="00F97D59">
              <w:t>灯、废金属、制冷剂（氟利昂）、电源、光驱、软驱、硬盘等电子废弃物类拆解部件、锂电池</w:t>
            </w:r>
            <w:r w:rsidRPr="00F97D59">
              <w:t>；</w:t>
            </w:r>
            <w:r w:rsidRPr="00F97D59">
              <w:rPr>
                <w:b/>
              </w:rPr>
              <w:t>危险废物</w:t>
            </w:r>
            <w:r w:rsidRPr="00F97D59">
              <w:t>包括</w:t>
            </w:r>
            <w:r w:rsidR="00CF1F93" w:rsidRPr="00F97D59">
              <w:t>废旧线路板</w:t>
            </w:r>
            <w:r w:rsidRPr="00F97D59">
              <w:t>、</w:t>
            </w:r>
            <w:r w:rsidR="00CF1F93" w:rsidRPr="00F97D59">
              <w:t>废机油</w:t>
            </w:r>
            <w:r w:rsidRPr="00F97D59">
              <w:t>、</w:t>
            </w:r>
            <w:r w:rsidR="00CF1F93" w:rsidRPr="00F97D59">
              <w:t>含汞背光灯管</w:t>
            </w:r>
            <w:r w:rsidRPr="00F97D59">
              <w:t>、</w:t>
            </w:r>
            <w:r w:rsidR="00CF1F93" w:rsidRPr="00F97D59">
              <w:t>CRT</w:t>
            </w:r>
            <w:r w:rsidR="00CF1F93" w:rsidRPr="00F97D59">
              <w:t>（阴极射线管）</w:t>
            </w:r>
            <w:r w:rsidR="002F1EE1" w:rsidRPr="00F97D59">
              <w:t>、</w:t>
            </w:r>
            <w:r w:rsidR="00CF1F93" w:rsidRPr="00F97D59">
              <w:t>废含油抹布</w:t>
            </w:r>
            <w:r w:rsidRPr="00F97D59">
              <w:t>、</w:t>
            </w:r>
            <w:r w:rsidR="00CF1F93" w:rsidRPr="00F97D59">
              <w:t>主板、显卡、声卡、网卡、内存条、</w:t>
            </w:r>
            <w:r w:rsidR="00CF1F93" w:rsidRPr="00F97D59">
              <w:t>CPU</w:t>
            </w:r>
            <w:r w:rsidR="00CF1F93" w:rsidRPr="00F97D59">
              <w:t>及其他电路板</w:t>
            </w:r>
            <w:r w:rsidRPr="00F97D59">
              <w:t>。</w:t>
            </w:r>
          </w:p>
          <w:p w14:paraId="416CC470" w14:textId="167D9EDC" w:rsidR="007F4B2D" w:rsidRPr="00F97D59" w:rsidRDefault="00B4464F" w:rsidP="00AB2368">
            <w:pPr>
              <w:pStyle w:val="afc"/>
            </w:pPr>
            <w:r w:rsidRPr="00F97D59">
              <w:t>1</w:t>
            </w:r>
            <w:r w:rsidRPr="00F97D59">
              <w:t>、</w:t>
            </w:r>
            <w:r w:rsidR="007F4B2D" w:rsidRPr="00F97D59">
              <w:t>固体废物产生及处置措施</w:t>
            </w:r>
          </w:p>
          <w:p w14:paraId="3BADF72E" w14:textId="4D6CE516" w:rsidR="001531DB" w:rsidRPr="00F97D59" w:rsidRDefault="00B4464F" w:rsidP="00AB2368">
            <w:pPr>
              <w:pStyle w:val="afc"/>
            </w:pPr>
            <w:r w:rsidRPr="00F97D59">
              <w:t>（</w:t>
            </w:r>
            <w:r w:rsidRPr="00F97D59">
              <w:t>1</w:t>
            </w:r>
            <w:r w:rsidRPr="00F97D59">
              <w:t>）</w:t>
            </w:r>
            <w:r w:rsidR="001531DB" w:rsidRPr="00F97D59">
              <w:t>一般固废</w:t>
            </w:r>
          </w:p>
          <w:p w14:paraId="37CF4CF8" w14:textId="77777777" w:rsidR="009823F7" w:rsidRPr="00F97D59" w:rsidRDefault="009823F7" w:rsidP="009823F7">
            <w:pPr>
              <w:pStyle w:val="afc"/>
            </w:pPr>
            <w:r w:rsidRPr="00F97D59">
              <w:t>1</w:t>
            </w:r>
            <w:r w:rsidRPr="00F97D59">
              <w:rPr>
                <w:rFonts w:hint="eastAsia"/>
              </w:rPr>
              <w:t>）厂内</w:t>
            </w:r>
            <w:r w:rsidRPr="00F97D59">
              <w:t>管理</w:t>
            </w:r>
          </w:p>
          <w:p w14:paraId="26C890E0" w14:textId="77777777" w:rsidR="009823F7" w:rsidRPr="00F97D59" w:rsidRDefault="009823F7" w:rsidP="009823F7">
            <w:pPr>
              <w:pStyle w:val="afc"/>
            </w:pPr>
            <w:r w:rsidRPr="00F97D59">
              <w:rPr>
                <w:rFonts w:hint="eastAsia"/>
              </w:rPr>
              <w:t>企业应当建立、健全污染环境防治责任制度，采取措施防止一般拆解产物污染环境。</w:t>
            </w:r>
          </w:p>
          <w:p w14:paraId="776A9F7D" w14:textId="12EE31A5" w:rsidR="009823F7" w:rsidRPr="00F97D59" w:rsidRDefault="009823F7" w:rsidP="009823F7">
            <w:pPr>
              <w:pStyle w:val="afc"/>
            </w:pPr>
            <w:r w:rsidRPr="00F97D59">
              <w:t>A</w:t>
            </w:r>
            <w:r w:rsidRPr="00F97D59">
              <w:rPr>
                <w:rFonts w:hint="eastAsia"/>
              </w:rPr>
              <w:t>、建立一般拆解产物台帐记录，包括种类、产生量、流向、贮存、利用处置等情况。有关记录应当分类装订成册，由专人管理，防止遗失，以备环保部门检查。</w:t>
            </w:r>
          </w:p>
          <w:p w14:paraId="50756E81" w14:textId="3F8F42DD" w:rsidR="009823F7" w:rsidRPr="00F97D59" w:rsidRDefault="009823F7" w:rsidP="009823F7">
            <w:pPr>
              <w:pStyle w:val="afc"/>
            </w:pPr>
            <w:r w:rsidRPr="00F97D59">
              <w:t>B</w:t>
            </w:r>
            <w:r w:rsidRPr="00F97D59">
              <w:rPr>
                <w:rFonts w:hint="eastAsia"/>
              </w:rPr>
              <w:t>、分类收集包装后贮存，</w:t>
            </w:r>
            <w:r w:rsidR="00470221" w:rsidRPr="00F97D59">
              <w:rPr>
                <w:rFonts w:hint="eastAsia"/>
              </w:rPr>
              <w:t>均</w:t>
            </w:r>
            <w:r w:rsidR="004C2D5F" w:rsidRPr="00F97D59">
              <w:rPr>
                <w:rFonts w:hint="eastAsia"/>
              </w:rPr>
              <w:t>暂存于废弃电器电子产品贮存车间，</w:t>
            </w:r>
            <w:r w:rsidRPr="00F97D59">
              <w:rPr>
                <w:rFonts w:hint="eastAsia"/>
              </w:rPr>
              <w:t>并应当设置标识标签，注明拆解产物的名称、贮存时间、数量等信息。</w:t>
            </w:r>
            <w:r w:rsidR="00B4104D" w:rsidRPr="00F97D59">
              <w:rPr>
                <w:rFonts w:hint="eastAsia"/>
              </w:rPr>
              <w:t>废弃</w:t>
            </w:r>
            <w:r w:rsidR="00B4104D" w:rsidRPr="00F97D59">
              <w:t>电器电子产品</w:t>
            </w:r>
            <w:r w:rsidR="00B4104D" w:rsidRPr="00F97D59">
              <w:rPr>
                <w:rFonts w:hint="eastAsia"/>
              </w:rPr>
              <w:t>产生</w:t>
            </w:r>
            <w:r w:rsidR="00B4104D" w:rsidRPr="00F97D59">
              <w:t>量为</w:t>
            </w:r>
            <w:r w:rsidR="003D27BF" w:rsidRPr="00F97D59">
              <w:rPr>
                <w:rFonts w:hint="eastAsia"/>
              </w:rPr>
              <w:t>54832.56</w:t>
            </w:r>
            <w:r w:rsidR="003D27BF" w:rsidRPr="00F97D59">
              <w:t>t/a</w:t>
            </w:r>
            <w:r w:rsidR="003D27BF" w:rsidRPr="00F97D59">
              <w:rPr>
                <w:rFonts w:hint="eastAsia"/>
              </w:rPr>
              <w:t>，</w:t>
            </w:r>
            <w:r w:rsidR="004C2D5F" w:rsidRPr="00F97D59">
              <w:rPr>
                <w:rFonts w:hint="eastAsia"/>
              </w:rPr>
              <w:t>废弃电器电子产品贮存车间占地面积为</w:t>
            </w:r>
            <w:r w:rsidR="004C2D5F" w:rsidRPr="00F97D59">
              <w:rPr>
                <w:rFonts w:hint="eastAsia"/>
              </w:rPr>
              <w:t>500m</w:t>
            </w:r>
            <w:r w:rsidR="004C2D5F" w:rsidRPr="00F97D59">
              <w:rPr>
                <w:rFonts w:hint="eastAsia"/>
                <w:vertAlign w:val="superscript"/>
              </w:rPr>
              <w:t>2</w:t>
            </w:r>
            <w:r w:rsidR="004C2D5F" w:rsidRPr="00F97D59">
              <w:rPr>
                <w:rFonts w:hint="eastAsia"/>
              </w:rPr>
              <w:t>，</w:t>
            </w:r>
            <w:r w:rsidR="003D27BF" w:rsidRPr="00F97D59">
              <w:rPr>
                <w:rFonts w:hint="eastAsia"/>
              </w:rPr>
              <w:t>考虑</w:t>
            </w:r>
            <w:r w:rsidR="003D27BF" w:rsidRPr="00F97D59">
              <w:t>到贮存车间的面积问</w:t>
            </w:r>
            <w:r w:rsidR="003D27BF" w:rsidRPr="00F97D59">
              <w:lastRenderedPageBreak/>
              <w:t>题，</w:t>
            </w:r>
            <w:r w:rsidR="000E7A87" w:rsidRPr="00F97D59">
              <w:rPr>
                <w:rFonts w:hint="eastAsia"/>
              </w:rPr>
              <w:t>正常</w:t>
            </w:r>
            <w:r w:rsidR="003D27BF" w:rsidRPr="00F97D59">
              <w:rPr>
                <w:rFonts w:hint="eastAsia"/>
              </w:rPr>
              <w:t>运行</w:t>
            </w:r>
            <w:r w:rsidR="000E7A87" w:rsidRPr="00F97D59">
              <w:rPr>
                <w:rFonts w:hint="eastAsia"/>
              </w:rPr>
              <w:t>情况</w:t>
            </w:r>
            <w:r w:rsidR="000E7A87" w:rsidRPr="00F97D59">
              <w:t>下，</w:t>
            </w:r>
            <w:r w:rsidR="003F385B" w:rsidRPr="00F97D59">
              <w:rPr>
                <w:rFonts w:hint="eastAsia"/>
              </w:rPr>
              <w:t>贮存</w:t>
            </w:r>
            <w:r w:rsidR="003F385B" w:rsidRPr="00F97D59">
              <w:t>时间不超过</w:t>
            </w:r>
            <w:r w:rsidR="003F385B" w:rsidRPr="00F97D59">
              <w:t>1</w:t>
            </w:r>
            <w:r w:rsidR="003F385B" w:rsidRPr="00F97D59">
              <w:rPr>
                <w:rFonts w:hint="eastAsia"/>
              </w:rPr>
              <w:t>个月，</w:t>
            </w:r>
            <w:r w:rsidR="000E7A87" w:rsidRPr="00F97D59">
              <w:t>待一般固废</w:t>
            </w:r>
            <w:r w:rsidR="003F385B" w:rsidRPr="00F97D59">
              <w:rPr>
                <w:rFonts w:hint="eastAsia"/>
              </w:rPr>
              <w:t>贮存</w:t>
            </w:r>
            <w:r w:rsidR="000E7A87" w:rsidRPr="00F97D59">
              <w:t>至一定数量，</w:t>
            </w:r>
            <w:r w:rsidR="00470221" w:rsidRPr="00F97D59">
              <w:rPr>
                <w:rFonts w:hint="eastAsia"/>
              </w:rPr>
              <w:t>及时</w:t>
            </w:r>
            <w:r w:rsidR="00470221" w:rsidRPr="00F97D59">
              <w:t>清运，</w:t>
            </w:r>
            <w:r w:rsidR="003F385B" w:rsidRPr="00F97D59">
              <w:rPr>
                <w:rFonts w:hint="eastAsia"/>
              </w:rPr>
              <w:t>由</w:t>
            </w:r>
            <w:r w:rsidR="000E7A87" w:rsidRPr="00F97D59">
              <w:rPr>
                <w:rFonts w:hint="eastAsia"/>
              </w:rPr>
              <w:t>相关</w:t>
            </w:r>
            <w:r w:rsidR="000E7A87" w:rsidRPr="00F97D59">
              <w:t>回收单位进行</w:t>
            </w:r>
            <w:r w:rsidR="003F385B" w:rsidRPr="00F97D59">
              <w:rPr>
                <w:rFonts w:hint="eastAsia"/>
              </w:rPr>
              <w:t>回收处理</w:t>
            </w:r>
            <w:r w:rsidR="000E7A87" w:rsidRPr="00F97D59">
              <w:t>。</w:t>
            </w:r>
            <w:r w:rsidR="000E7A87" w:rsidRPr="00F97D59">
              <w:rPr>
                <w:rFonts w:hint="eastAsia"/>
              </w:rPr>
              <w:t xml:space="preserve"> </w:t>
            </w:r>
          </w:p>
          <w:p w14:paraId="441D1A83" w14:textId="77777777" w:rsidR="009823F7" w:rsidRPr="00F97D59" w:rsidRDefault="009823F7" w:rsidP="009823F7">
            <w:pPr>
              <w:pStyle w:val="afc"/>
            </w:pPr>
            <w:r w:rsidRPr="00F97D59">
              <w:t>C</w:t>
            </w:r>
            <w:r w:rsidRPr="00F97D59">
              <w:rPr>
                <w:rFonts w:hint="eastAsia"/>
              </w:rPr>
              <w:t>、一般拆解产物中不得混入危险废物。</w:t>
            </w:r>
          </w:p>
          <w:p w14:paraId="2B8EF0A7" w14:textId="15B87E62" w:rsidR="009823F7" w:rsidRPr="00F97D59" w:rsidRDefault="009823F7" w:rsidP="009823F7">
            <w:pPr>
              <w:pStyle w:val="afc"/>
            </w:pPr>
            <w:r w:rsidRPr="00F97D59">
              <w:t>2</w:t>
            </w:r>
            <w:r w:rsidRPr="00F97D59">
              <w:rPr>
                <w:rFonts w:hint="eastAsia"/>
              </w:rPr>
              <w:t>）</w:t>
            </w:r>
            <w:r w:rsidRPr="00F97D59">
              <w:t>转移利用处置</w:t>
            </w:r>
          </w:p>
          <w:p w14:paraId="1BF0805F" w14:textId="0BCC81DE" w:rsidR="001531DB" w:rsidRPr="00F97D59" w:rsidRDefault="007F4B2D" w:rsidP="00AB2368">
            <w:pPr>
              <w:pStyle w:val="afc"/>
            </w:pPr>
            <w:r w:rsidRPr="00F97D59">
              <w:t>1</w:t>
            </w:r>
            <w:r w:rsidRPr="00F97D59">
              <w:t>）</w:t>
            </w:r>
            <w:r w:rsidR="003C18F2" w:rsidRPr="00F97D59">
              <w:t>废线缆</w:t>
            </w:r>
          </w:p>
          <w:p w14:paraId="741A927C" w14:textId="34190A65" w:rsidR="003C18F2" w:rsidRPr="00F97D59" w:rsidRDefault="003C18F2" w:rsidP="00AB2368">
            <w:pPr>
              <w:pStyle w:val="afc"/>
            </w:pPr>
            <w:r w:rsidRPr="00F97D59">
              <w:t>在各生产线拆解过程均会产生废线缆，废线缆产生量为</w:t>
            </w:r>
            <w:r w:rsidR="00080D3B" w:rsidRPr="00F97D59">
              <w:t>4514.3</w:t>
            </w:r>
            <w:r w:rsidRPr="00F97D59">
              <w:t>t/a</w:t>
            </w:r>
            <w:r w:rsidRPr="00F97D59">
              <w:t>，属于一般工业固废，分类收集，外售至相关回收单位。</w:t>
            </w:r>
          </w:p>
          <w:p w14:paraId="739BB9A1" w14:textId="14F5B7E9" w:rsidR="001531DB" w:rsidRPr="00F97D59" w:rsidRDefault="001531DB" w:rsidP="00AB2368">
            <w:pPr>
              <w:pStyle w:val="afc"/>
            </w:pPr>
            <w:r w:rsidRPr="00F97D59">
              <w:t>2</w:t>
            </w:r>
            <w:r w:rsidRPr="00F97D59">
              <w:t>）废</w:t>
            </w:r>
            <w:r w:rsidR="003C18F2" w:rsidRPr="00F97D59">
              <w:t>电机、压缩机</w:t>
            </w:r>
          </w:p>
          <w:p w14:paraId="50A54E7F" w14:textId="4C050EE4" w:rsidR="00CF1F93" w:rsidRPr="00F97D59" w:rsidRDefault="00CF1F93" w:rsidP="00AB2368">
            <w:pPr>
              <w:pStyle w:val="afc"/>
            </w:pPr>
            <w:r w:rsidRPr="00F97D59">
              <w:t>废旧冰箱、空调、洗衣机生产线拆解过程中均会产生废电机、压缩机，产生量为</w:t>
            </w:r>
            <w:r w:rsidR="00080D3B" w:rsidRPr="00F97D59">
              <w:t>7480.8</w:t>
            </w:r>
            <w:r w:rsidRPr="00F97D59">
              <w:t>t/a</w:t>
            </w:r>
            <w:r w:rsidRPr="00F97D59">
              <w:t>，为一般工业固体废物，分类收集，外售至相关回收单位。</w:t>
            </w:r>
          </w:p>
          <w:p w14:paraId="3BDBD477" w14:textId="08FC430F" w:rsidR="001531DB" w:rsidRPr="00F97D59" w:rsidRDefault="001531DB" w:rsidP="00AB2368">
            <w:pPr>
              <w:pStyle w:val="afc"/>
            </w:pPr>
            <w:r w:rsidRPr="00F97D59">
              <w:t>3</w:t>
            </w:r>
            <w:r w:rsidRPr="00F97D59">
              <w:t>）</w:t>
            </w:r>
            <w:r w:rsidR="003C18F2" w:rsidRPr="00F97D59">
              <w:t>废塑料</w:t>
            </w:r>
          </w:p>
          <w:p w14:paraId="66ACF32E" w14:textId="63D9429D" w:rsidR="003C18F2" w:rsidRPr="00F97D59" w:rsidRDefault="003C18F2" w:rsidP="00AB2368">
            <w:pPr>
              <w:pStyle w:val="afc"/>
            </w:pPr>
            <w:r w:rsidRPr="00F97D59">
              <w:t>各生产线拆解过程均会产生废塑料，废塑料产生约</w:t>
            </w:r>
            <w:r w:rsidR="009D0AED" w:rsidRPr="00F97D59">
              <w:t>1</w:t>
            </w:r>
            <w:r w:rsidR="00080D3B" w:rsidRPr="00F97D59">
              <w:t>5043.2</w:t>
            </w:r>
            <w:r w:rsidRPr="00F97D59">
              <w:t>t/a</w:t>
            </w:r>
            <w:r w:rsidRPr="00F97D59">
              <w:t>，为一般工业固体废物，分类收集，</w:t>
            </w:r>
            <w:r w:rsidR="00EF7E62" w:rsidRPr="00F97D59">
              <w:t>外售至新疆优源峰环境科技有限公司</w:t>
            </w:r>
            <w:r w:rsidR="00A60BA7" w:rsidRPr="00F97D59">
              <w:t>进行加工处理</w:t>
            </w:r>
            <w:r w:rsidRPr="00F97D59">
              <w:t>。</w:t>
            </w:r>
          </w:p>
          <w:p w14:paraId="4EA3A4E7" w14:textId="77777777" w:rsidR="003C18F2" w:rsidRPr="00F97D59" w:rsidRDefault="003C18F2" w:rsidP="003C18F2">
            <w:pPr>
              <w:pStyle w:val="afc"/>
            </w:pPr>
            <w:r w:rsidRPr="00F97D59">
              <w:t>4</w:t>
            </w:r>
            <w:r w:rsidRPr="00F97D59">
              <w:t>）废海绵、泡沫、绒布</w:t>
            </w:r>
          </w:p>
          <w:p w14:paraId="0C8AD6EF" w14:textId="4AB3F5DC" w:rsidR="003C18F2" w:rsidRPr="00F97D59" w:rsidRDefault="003C18F2" w:rsidP="00AB2368">
            <w:pPr>
              <w:pStyle w:val="afc"/>
            </w:pPr>
            <w:r w:rsidRPr="00F97D59">
              <w:t>废冰箱拆解过程会产生废海绵、泡沫、绒布，产生量为</w:t>
            </w:r>
            <w:r w:rsidR="00080D3B" w:rsidRPr="00F97D59">
              <w:t>4443.6</w:t>
            </w:r>
            <w:r w:rsidRPr="00F97D59">
              <w:t>t/a</w:t>
            </w:r>
            <w:r w:rsidRPr="00F97D59">
              <w:t>，为一般工业固体废物，</w:t>
            </w:r>
            <w:r w:rsidR="00A60BA7" w:rsidRPr="00F97D59">
              <w:t>分类收集，</w:t>
            </w:r>
            <w:r w:rsidRPr="00F97D59">
              <w:t>外售至相关回收单位。</w:t>
            </w:r>
          </w:p>
          <w:p w14:paraId="5DEEBE5F" w14:textId="0A8D64F4" w:rsidR="00F14D42" w:rsidRPr="00F97D59" w:rsidRDefault="00F14D42" w:rsidP="00F14D42">
            <w:pPr>
              <w:pStyle w:val="afc"/>
            </w:pPr>
            <w:r w:rsidRPr="00F97D59">
              <w:t>5</w:t>
            </w:r>
            <w:r w:rsidRPr="00F97D59">
              <w:t>）</w:t>
            </w:r>
            <w:r w:rsidR="009D0AED" w:rsidRPr="00F97D59">
              <w:t xml:space="preserve"> </w:t>
            </w:r>
            <w:r w:rsidRPr="00F97D59">
              <w:t>废冷凝器、蒸发器</w:t>
            </w:r>
          </w:p>
          <w:p w14:paraId="290BEC43" w14:textId="18CBFD78" w:rsidR="00EF7E62" w:rsidRPr="00F97D59" w:rsidRDefault="00F14D42" w:rsidP="00EF7E62">
            <w:pPr>
              <w:pStyle w:val="afc"/>
            </w:pPr>
            <w:r w:rsidRPr="00F97D59">
              <w:t>废空调拆解过程会产生程废冷凝器、蒸发器，年产生量为</w:t>
            </w:r>
            <w:r w:rsidR="00080D3B" w:rsidRPr="00F97D59">
              <w:t>816</w:t>
            </w:r>
            <w:r w:rsidRPr="00F97D59">
              <w:t>t/a</w:t>
            </w:r>
            <w:r w:rsidRPr="00F97D59">
              <w:t>。</w:t>
            </w:r>
            <w:r w:rsidR="00EF7E62" w:rsidRPr="00F97D59">
              <w:t>为一般工业固体废物，</w:t>
            </w:r>
            <w:r w:rsidR="00A60BA7" w:rsidRPr="00F97D59">
              <w:t>分类收集，</w:t>
            </w:r>
            <w:r w:rsidR="00EF7E62" w:rsidRPr="00F97D59">
              <w:t>外售至相关回收单位。</w:t>
            </w:r>
          </w:p>
          <w:p w14:paraId="73FFF499" w14:textId="697B5B02" w:rsidR="009D0AED" w:rsidRPr="00F97D59" w:rsidRDefault="00EF7E62" w:rsidP="009D0AED">
            <w:pPr>
              <w:pStyle w:val="afc"/>
            </w:pPr>
            <w:r w:rsidRPr="00F97D59">
              <w:t>6</w:t>
            </w:r>
            <w:r w:rsidRPr="00F97D59">
              <w:t>）废扬声器</w:t>
            </w:r>
          </w:p>
          <w:p w14:paraId="0B2CF422" w14:textId="269F011B" w:rsidR="00EF7E62" w:rsidRPr="00F97D59" w:rsidRDefault="00EF7E62" w:rsidP="00EF7E62">
            <w:pPr>
              <w:pStyle w:val="afc"/>
            </w:pPr>
            <w:r w:rsidRPr="00F97D59">
              <w:t>废旧电视、电脑等生产线拆解过程会产生废扬声器，产生量为</w:t>
            </w:r>
            <w:r w:rsidR="00080D3B" w:rsidRPr="00F97D59">
              <w:t>62.76</w:t>
            </w:r>
            <w:r w:rsidRPr="00F97D59">
              <w:t>t/a</w:t>
            </w:r>
            <w:r w:rsidRPr="00F97D59">
              <w:t>，为一般工业固体废物，外售至相关回收单位。</w:t>
            </w:r>
            <w:r w:rsidRPr="00F97D59">
              <w:t xml:space="preserve"> </w:t>
            </w:r>
          </w:p>
          <w:p w14:paraId="2E81F7A2" w14:textId="77777777" w:rsidR="00EF7E62" w:rsidRPr="00F97D59" w:rsidRDefault="00EF7E62" w:rsidP="00EF7E62">
            <w:pPr>
              <w:pStyle w:val="afc"/>
            </w:pPr>
            <w:r w:rsidRPr="00F97D59">
              <w:t>7</w:t>
            </w:r>
            <w:r w:rsidRPr="00F97D59">
              <w:t>）液晶面板</w:t>
            </w:r>
          </w:p>
          <w:p w14:paraId="28DC3EF0" w14:textId="3C01E74C" w:rsidR="00EF7E62" w:rsidRPr="00F97D59" w:rsidRDefault="00EF7E62" w:rsidP="00EF7E62">
            <w:pPr>
              <w:pStyle w:val="afc"/>
            </w:pPr>
            <w:r w:rsidRPr="00F97D59">
              <w:t>废电视拆解生产线会产生废液晶面板，产生量为</w:t>
            </w:r>
            <w:r w:rsidR="00080D3B" w:rsidRPr="00F97D59">
              <w:t>3802.2</w:t>
            </w:r>
            <w:r w:rsidRPr="00F97D59">
              <w:t>t/a</w:t>
            </w:r>
            <w:r w:rsidRPr="00F97D59">
              <w:t>，为一般工业固体废物，</w:t>
            </w:r>
            <w:r w:rsidR="00A60BA7" w:rsidRPr="00F97D59">
              <w:t>分类收集，</w:t>
            </w:r>
            <w:r w:rsidRPr="00F97D59">
              <w:t>外售至相关回收单位。</w:t>
            </w:r>
            <w:r w:rsidRPr="00F97D59">
              <w:t xml:space="preserve"> </w:t>
            </w:r>
          </w:p>
          <w:p w14:paraId="3C5F40E1" w14:textId="1C007E1F" w:rsidR="00EF7E62" w:rsidRPr="00F97D59" w:rsidRDefault="00EF7E62" w:rsidP="009D0AED">
            <w:pPr>
              <w:pStyle w:val="afc"/>
            </w:pPr>
            <w:r w:rsidRPr="00F97D59">
              <w:t>8</w:t>
            </w:r>
            <w:r w:rsidRPr="00F97D59">
              <w:t>）</w:t>
            </w:r>
            <w:r w:rsidRPr="00F97D59">
              <w:t xml:space="preserve">LED </w:t>
            </w:r>
            <w:r w:rsidRPr="00F97D59">
              <w:t>灯</w:t>
            </w:r>
          </w:p>
          <w:p w14:paraId="02FF109A" w14:textId="66C94E22" w:rsidR="00EF7E62" w:rsidRPr="00F97D59" w:rsidRDefault="00EF7E62" w:rsidP="00EF7E62">
            <w:pPr>
              <w:pStyle w:val="afc"/>
            </w:pPr>
            <w:r w:rsidRPr="00F97D59">
              <w:t>废电视拆解生产线会产生</w:t>
            </w:r>
            <w:r w:rsidRPr="00F97D59">
              <w:t xml:space="preserve">LED </w:t>
            </w:r>
            <w:r w:rsidRPr="00F97D59">
              <w:t>灯，产生量为</w:t>
            </w:r>
            <w:r w:rsidR="00080D3B" w:rsidRPr="00F97D59">
              <w:t>81.6</w:t>
            </w:r>
            <w:r w:rsidRPr="00F97D59">
              <w:t>t/a</w:t>
            </w:r>
            <w:r w:rsidRPr="00F97D59">
              <w:t>，为一般工业固体废物，</w:t>
            </w:r>
            <w:r w:rsidR="00A60BA7" w:rsidRPr="00F97D59">
              <w:t>分类收集，</w:t>
            </w:r>
            <w:r w:rsidRPr="00F97D59">
              <w:t>外售至相关回收单位。</w:t>
            </w:r>
            <w:r w:rsidRPr="00F97D59">
              <w:t xml:space="preserve"> </w:t>
            </w:r>
          </w:p>
          <w:p w14:paraId="59F326FA" w14:textId="2CB22179" w:rsidR="00EF7E62" w:rsidRPr="00F97D59" w:rsidRDefault="00EF7E62" w:rsidP="009D0AED">
            <w:pPr>
              <w:pStyle w:val="afc"/>
            </w:pPr>
            <w:r w:rsidRPr="00F97D59">
              <w:t>9</w:t>
            </w:r>
            <w:r w:rsidRPr="00F97D59">
              <w:t>）</w:t>
            </w:r>
            <w:r w:rsidR="00281852" w:rsidRPr="00F97D59">
              <w:t>废金属</w:t>
            </w:r>
          </w:p>
          <w:p w14:paraId="2C6AFF7E" w14:textId="0E42E4C9" w:rsidR="00281852" w:rsidRPr="00F97D59" w:rsidRDefault="00281852" w:rsidP="00281852">
            <w:pPr>
              <w:pStyle w:val="afc"/>
            </w:pPr>
            <w:r w:rsidRPr="00F97D59">
              <w:t>各生产线拆解过程均会产生废金属，废金属产生约</w:t>
            </w:r>
            <w:r w:rsidR="00080D3B" w:rsidRPr="00F97D59">
              <w:t>1</w:t>
            </w:r>
            <w:r w:rsidRPr="00F97D59">
              <w:t>8136.9t/a</w:t>
            </w:r>
            <w:r w:rsidRPr="00F97D59">
              <w:t>，为一般工业固体废</w:t>
            </w:r>
            <w:r w:rsidRPr="00F97D59">
              <w:lastRenderedPageBreak/>
              <w:t>物，分类收集，外售至相关回收单位。</w:t>
            </w:r>
          </w:p>
          <w:p w14:paraId="50FAD789" w14:textId="55AE03BB" w:rsidR="009D0AED" w:rsidRPr="00F97D59" w:rsidRDefault="008A64F0" w:rsidP="009D0AED">
            <w:pPr>
              <w:pStyle w:val="afc"/>
            </w:pPr>
            <w:r w:rsidRPr="00F97D59">
              <w:t>10</w:t>
            </w:r>
            <w:r w:rsidRPr="00F97D59">
              <w:t>）</w:t>
            </w:r>
            <w:r w:rsidR="009D0AED" w:rsidRPr="00F97D59">
              <w:t>制冷剂（氟利昂）</w:t>
            </w:r>
            <w:r w:rsidR="009D0AED" w:rsidRPr="00F97D59">
              <w:t xml:space="preserve"> </w:t>
            </w:r>
          </w:p>
          <w:p w14:paraId="422B7FD5" w14:textId="7C7E466A" w:rsidR="009D0AED" w:rsidRPr="00F97D59" w:rsidRDefault="009D0AED" w:rsidP="009D0AED">
            <w:pPr>
              <w:pStyle w:val="afc"/>
            </w:pPr>
            <w:r w:rsidRPr="00F97D59">
              <w:t>废旧冰箱、空调拆解过程会产生制冷剂（氟利昂），产生量为</w:t>
            </w:r>
            <w:r w:rsidR="00080D3B" w:rsidRPr="00F97D59">
              <w:t>76</w:t>
            </w:r>
            <w:r w:rsidRPr="00F97D59">
              <w:t>t/a</w:t>
            </w:r>
            <w:r w:rsidRPr="00F97D59">
              <w:t>。经查阅《国家危险废物名录（</w:t>
            </w:r>
            <w:r w:rsidRPr="00F97D59">
              <w:t>2021</w:t>
            </w:r>
            <w:r w:rsidRPr="00F97D59">
              <w:t>年）》及环保部与工信部联合发布的《废弃电器电子产品规范拆解处理作业及生产管理指南》（</w:t>
            </w:r>
            <w:r w:rsidRPr="00F97D59">
              <w:t>2015</w:t>
            </w:r>
            <w:r w:rsidRPr="00F97D59">
              <w:t>版），制冷剂不属于危险废物。</w:t>
            </w:r>
            <w:r w:rsidRPr="00F97D59">
              <w:t xml:space="preserve"> </w:t>
            </w:r>
          </w:p>
          <w:p w14:paraId="19D3D8C9" w14:textId="77777777" w:rsidR="009D0AED" w:rsidRPr="00F97D59" w:rsidRDefault="009D0AED" w:rsidP="009D0AED">
            <w:pPr>
              <w:pStyle w:val="afc"/>
            </w:pPr>
            <w:r w:rsidRPr="00F97D59">
              <w:t>根据《消耗臭氧层物质管理条例》（国务院令第</w:t>
            </w:r>
            <w:r w:rsidRPr="00F97D59">
              <w:t>573</w:t>
            </w:r>
            <w:r w:rsidRPr="00F97D59">
              <w:t>号，</w:t>
            </w:r>
            <w:r w:rsidRPr="00F97D59">
              <w:t>2018</w:t>
            </w:r>
            <w:r w:rsidRPr="00F97D59">
              <w:t>年修订）：第二十条</w:t>
            </w:r>
            <w:r w:rsidRPr="00F97D59">
              <w:t xml:space="preserve"> </w:t>
            </w:r>
            <w:r w:rsidRPr="00F97D59">
              <w:t>从事含消耗臭氧层物质的制冷设备、制冷系统或者灭火系统的维修、报废处理等经营活动的单位，应当按照国务院环境保护主管部门的规定对消耗臭氧层物质进行回收、循环利用或者交由从事消耗臭氧层物质回收、再生利用、销毁等经营活动的单位进行无害化处置。第二十一条</w:t>
            </w:r>
            <w:r w:rsidRPr="00F97D59">
              <w:t xml:space="preserve"> </w:t>
            </w:r>
            <w:r w:rsidRPr="00F97D59">
              <w:t>从事消耗臭氧层物质的生产、销售、使用、回收、再生利用、销毁等经营活动的单位，以及从事含消耗臭氧层物质的制冷设备、制冷系统或者灭火系统的维修、报废处理等经营活动的单位，应当完整保存有关生产经营活动的原始资料至少</w:t>
            </w:r>
            <w:r w:rsidRPr="00F97D59">
              <w:t>3</w:t>
            </w:r>
            <w:r w:rsidRPr="00F97D59">
              <w:t>年，并按照国务院环境保护主管部门的规定报送相关数据。</w:t>
            </w:r>
          </w:p>
          <w:p w14:paraId="310489A2" w14:textId="7FBFB401" w:rsidR="009D0AED" w:rsidRPr="00F97D59" w:rsidRDefault="009D0AED" w:rsidP="009D0AED">
            <w:pPr>
              <w:pStyle w:val="afc"/>
            </w:pPr>
            <w:r w:rsidRPr="00F97D59">
              <w:t>本项目产生的制冷剂（氟利昂）</w:t>
            </w:r>
            <w:r w:rsidR="003E4D3B" w:rsidRPr="00F97D59">
              <w:t>采用</w:t>
            </w:r>
            <w:r w:rsidR="00C46E60" w:rsidRPr="00F97D59">
              <w:t>钢瓶</w:t>
            </w:r>
            <w:r w:rsidR="008A64F0" w:rsidRPr="00F97D59">
              <w:t>密封贮存</w:t>
            </w:r>
            <w:r w:rsidRPr="00F97D59">
              <w:t>，暂存于危废暂存间，</w:t>
            </w:r>
            <w:r w:rsidR="008A64F0" w:rsidRPr="00F97D59">
              <w:t>定期交由有资质的单位进行处理</w:t>
            </w:r>
            <w:r w:rsidR="00422F8D" w:rsidRPr="00F97D59">
              <w:rPr>
                <w:rFonts w:hint="eastAsia"/>
              </w:rPr>
              <w:t>。</w:t>
            </w:r>
            <w:r w:rsidR="00422F8D" w:rsidRPr="00F97D59">
              <w:t>回收</w:t>
            </w:r>
            <w:r w:rsidR="00422F8D" w:rsidRPr="00F97D59">
              <w:rPr>
                <w:rFonts w:hint="eastAsia"/>
              </w:rPr>
              <w:t>废制冷剂的</w:t>
            </w:r>
            <w:r w:rsidR="00C46E60" w:rsidRPr="00F97D59">
              <w:rPr>
                <w:rFonts w:hint="eastAsia"/>
              </w:rPr>
              <w:t>钢瓶</w:t>
            </w:r>
            <w:r w:rsidR="00422F8D" w:rsidRPr="00F97D59">
              <w:t>应符合</w:t>
            </w:r>
            <w:r w:rsidR="00422F8D" w:rsidRPr="00F97D59">
              <w:rPr>
                <w:rFonts w:hint="eastAsia"/>
              </w:rPr>
              <w:t>GB150</w:t>
            </w:r>
            <w:r w:rsidR="00422F8D" w:rsidRPr="00F97D59">
              <w:rPr>
                <w:rFonts w:hint="eastAsia"/>
              </w:rPr>
              <w:t>的</w:t>
            </w:r>
            <w:r w:rsidR="00422F8D" w:rsidRPr="00F97D59">
              <w:t>相关规定，且单独存放。</w:t>
            </w:r>
          </w:p>
          <w:p w14:paraId="72D76FCF" w14:textId="55A5810D" w:rsidR="008A64F0" w:rsidRPr="00F97D59" w:rsidRDefault="008A64F0" w:rsidP="009D0AED">
            <w:pPr>
              <w:pStyle w:val="afc"/>
            </w:pPr>
            <w:r w:rsidRPr="00F97D59">
              <w:t>11</w:t>
            </w:r>
            <w:r w:rsidRPr="00F97D59">
              <w:t>）电源、光驱、软驱、硬盘等电子废弃物类拆解部件</w:t>
            </w:r>
          </w:p>
          <w:p w14:paraId="6BEEB9EC" w14:textId="33E5E4A5" w:rsidR="000F51F3" w:rsidRPr="00F97D59" w:rsidRDefault="000F51F3" w:rsidP="000F51F3">
            <w:pPr>
              <w:pStyle w:val="afc"/>
            </w:pPr>
            <w:r w:rsidRPr="00F97D59">
              <w:t>电脑拆解生产线会产生电源、光驱、软驱、硬盘等电子废弃物类拆解部件，产生量为</w:t>
            </w:r>
            <w:r w:rsidR="00080D3B" w:rsidRPr="00F97D59">
              <w:t>351.2</w:t>
            </w:r>
            <w:r w:rsidRPr="00F97D59">
              <w:t>t/a</w:t>
            </w:r>
            <w:r w:rsidRPr="00F97D59">
              <w:t>，为一般工业固体废物，外售至相关回收单位。</w:t>
            </w:r>
            <w:r w:rsidRPr="00F97D59">
              <w:t xml:space="preserve"> </w:t>
            </w:r>
          </w:p>
          <w:p w14:paraId="2BDA59F5" w14:textId="3088F649" w:rsidR="000F51F3" w:rsidRPr="00F97D59" w:rsidRDefault="000F51F3" w:rsidP="000F51F3">
            <w:pPr>
              <w:pStyle w:val="afc"/>
            </w:pPr>
            <w:r w:rsidRPr="00F97D59">
              <w:t>12</w:t>
            </w:r>
            <w:r w:rsidRPr="00F97D59">
              <w:t>）锂电池</w:t>
            </w:r>
          </w:p>
          <w:p w14:paraId="115D10C2" w14:textId="131EAA2D" w:rsidR="000F51F3" w:rsidRPr="00F97D59" w:rsidRDefault="00F704F8" w:rsidP="000F51F3">
            <w:pPr>
              <w:pStyle w:val="afc"/>
            </w:pPr>
            <w:r w:rsidRPr="00F97D59">
              <w:t>电脑拆解生产线会生产锂电池，为一般工业固体废物，</w:t>
            </w:r>
            <w:r w:rsidR="00CF1F93" w:rsidRPr="00F97D59">
              <w:t>产生量为</w:t>
            </w:r>
            <w:r w:rsidR="00080D3B" w:rsidRPr="00F97D59">
              <w:t>24</w:t>
            </w:r>
            <w:r w:rsidR="00CF1F93" w:rsidRPr="00F97D59">
              <w:t>t/a</w:t>
            </w:r>
            <w:r w:rsidR="00CF1F93" w:rsidRPr="00F97D59">
              <w:t>，</w:t>
            </w:r>
            <w:r w:rsidRPr="00F97D59">
              <w:t>交由有处理能力的单位进行处理。</w:t>
            </w:r>
          </w:p>
          <w:p w14:paraId="138DAA2E" w14:textId="5225BF97" w:rsidR="000F51F3" w:rsidRPr="00F97D59" w:rsidRDefault="003E69FC" w:rsidP="000F51F3">
            <w:pPr>
              <w:pStyle w:val="afc"/>
            </w:pPr>
            <w:r w:rsidRPr="00F97D59">
              <w:t>（</w:t>
            </w:r>
            <w:r w:rsidRPr="00F97D59">
              <w:t>2</w:t>
            </w:r>
            <w:r w:rsidRPr="00F97D59">
              <w:t>）</w:t>
            </w:r>
            <w:r w:rsidR="000F51F3" w:rsidRPr="00F97D59">
              <w:t>危险废物产生及处置措施</w:t>
            </w:r>
          </w:p>
          <w:p w14:paraId="30BAD3EB" w14:textId="075827C6" w:rsidR="003C612E" w:rsidRPr="00F97D59" w:rsidRDefault="00F704F8" w:rsidP="009D0AED">
            <w:pPr>
              <w:pStyle w:val="afc"/>
            </w:pPr>
            <w:r w:rsidRPr="00F97D59">
              <w:t>1</w:t>
            </w:r>
            <w:r w:rsidRPr="00F97D59">
              <w:t>）</w:t>
            </w:r>
            <w:r w:rsidR="003C612E" w:rsidRPr="00F97D59">
              <w:t>废旧线路板</w:t>
            </w:r>
          </w:p>
          <w:p w14:paraId="136E61DC" w14:textId="1A29D2FA" w:rsidR="000F51F3" w:rsidRPr="00F97D59" w:rsidRDefault="003C612E" w:rsidP="000F51F3">
            <w:pPr>
              <w:pStyle w:val="afc"/>
            </w:pPr>
            <w:r w:rsidRPr="00F97D59">
              <w:t>废旧电器一般都含有电路板，本项目各生产线拆解产生的废线路板量</w:t>
            </w:r>
            <w:r w:rsidR="000F51F3" w:rsidRPr="00F97D59">
              <w:t>约</w:t>
            </w:r>
            <w:r w:rsidRPr="00F97D59">
              <w:t>为</w:t>
            </w:r>
            <w:r w:rsidR="00080D3B" w:rsidRPr="00F97D59">
              <w:t>3823.2</w:t>
            </w:r>
            <w:r w:rsidRPr="00F97D59">
              <w:t>t/a</w:t>
            </w:r>
            <w:r w:rsidRPr="00F97D59">
              <w:t>，</w:t>
            </w:r>
            <w:r w:rsidR="00F704F8" w:rsidRPr="00F97D59">
              <w:t>根</w:t>
            </w:r>
            <w:r w:rsidR="000F51F3" w:rsidRPr="00F97D59">
              <w:t>据《国家危险废物名录》（</w:t>
            </w:r>
            <w:r w:rsidR="000F51F3" w:rsidRPr="00F97D59">
              <w:t>2021</w:t>
            </w:r>
            <w:r w:rsidR="000F51F3" w:rsidRPr="00F97D59">
              <w:t>年）</w:t>
            </w:r>
            <w:r w:rsidR="000F51F3" w:rsidRPr="00F97D59">
              <w:t>“HW49</w:t>
            </w:r>
            <w:r w:rsidR="000F51F3" w:rsidRPr="00F97D59">
              <w:t>其他废物</w:t>
            </w:r>
            <w:r w:rsidR="000F51F3" w:rsidRPr="00F97D59">
              <w:t xml:space="preserve"> 900-045-49</w:t>
            </w:r>
            <w:r w:rsidR="000F51F3" w:rsidRPr="00F97D59">
              <w:t>废电路板（包括已拆除或未拆除元器件的废弃电路板），及废电路板拆解过程产生的废弃</w:t>
            </w:r>
            <w:r w:rsidR="000F51F3" w:rsidRPr="00F97D59">
              <w:t>CPU</w:t>
            </w:r>
            <w:r w:rsidR="000F51F3" w:rsidRPr="00F97D59">
              <w:t>、显卡、声卡、内存、含电解液的电容器、含金等贵金属的连接件</w:t>
            </w:r>
            <w:r w:rsidR="000F51F3" w:rsidRPr="00F97D59">
              <w:t>”</w:t>
            </w:r>
            <w:r w:rsidR="000F51F3" w:rsidRPr="00F97D59">
              <w:t>，废旧线路板属于危险废物，暂存于危废暂存间，定期交由有危险废物处理资质的单位合法处置</w:t>
            </w:r>
            <w:r w:rsidR="009125BC" w:rsidRPr="00F97D59">
              <w:t>，运输过程中可不按照危险废物进行运输</w:t>
            </w:r>
            <w:r w:rsidR="000F51F3" w:rsidRPr="00F97D59">
              <w:t>。</w:t>
            </w:r>
          </w:p>
          <w:p w14:paraId="0A60AF72" w14:textId="64732653" w:rsidR="003C612E" w:rsidRPr="00F97D59" w:rsidRDefault="00F704F8" w:rsidP="003C612E">
            <w:pPr>
              <w:pStyle w:val="afc"/>
            </w:pPr>
            <w:r w:rsidRPr="00F97D59">
              <w:t>2</w:t>
            </w:r>
            <w:r w:rsidRPr="00F97D59">
              <w:t>）废机油</w:t>
            </w:r>
          </w:p>
          <w:p w14:paraId="13501AFF" w14:textId="5D2A4E48" w:rsidR="00F704F8" w:rsidRPr="00F97D59" w:rsidRDefault="00F704F8" w:rsidP="00F704F8">
            <w:pPr>
              <w:pStyle w:val="afc"/>
            </w:pPr>
            <w:r w:rsidRPr="00F97D59">
              <w:lastRenderedPageBreak/>
              <w:t>冰箱、空调</w:t>
            </w:r>
            <w:r w:rsidR="00261425" w:rsidRPr="00F97D59">
              <w:rPr>
                <w:rFonts w:hint="eastAsia"/>
              </w:rPr>
              <w:t>、</w:t>
            </w:r>
            <w:r w:rsidR="00261425" w:rsidRPr="00F97D59">
              <w:t>洗衣机</w:t>
            </w:r>
            <w:r w:rsidRPr="00F97D59">
              <w:t>拆解生产线电机、压缩机钻孔沥油过程中会产生少量的废机油，产生量为</w:t>
            </w:r>
            <w:r w:rsidR="00CF1F93" w:rsidRPr="00F97D59">
              <w:t>3</w:t>
            </w:r>
            <w:r w:rsidR="00080D3B" w:rsidRPr="00F97D59">
              <w:t>6.24</w:t>
            </w:r>
            <w:r w:rsidRPr="00F97D59">
              <w:t>t/a</w:t>
            </w:r>
            <w:r w:rsidRPr="00F97D59">
              <w:t>；根据《国家危险废物名录》（</w:t>
            </w:r>
            <w:r w:rsidRPr="00F97D59">
              <w:t>2021</w:t>
            </w:r>
            <w:r w:rsidRPr="00F97D59">
              <w:t>年）</w:t>
            </w:r>
            <w:r w:rsidRPr="00F97D59">
              <w:t>“HW08</w:t>
            </w:r>
            <w:r w:rsidRPr="00F97D59">
              <w:t>废矿物油与含矿物油废物</w:t>
            </w:r>
            <w:r w:rsidRPr="00F97D59">
              <w:t xml:space="preserve"> 900-219-08 </w:t>
            </w:r>
            <w:r w:rsidRPr="00F97D59">
              <w:t>冷冻压缩设备维护、更换和拆解过程中产生的废冷冻机油</w:t>
            </w:r>
            <w:r w:rsidRPr="00F97D59">
              <w:t>”</w:t>
            </w:r>
            <w:r w:rsidRPr="00F97D59">
              <w:t>，废机油属于危险废物，暂存于危废暂存间，定期交由有危险废物处理资质的单位合法处置。</w:t>
            </w:r>
          </w:p>
          <w:p w14:paraId="6723C717" w14:textId="7AF963E2" w:rsidR="00F704F8" w:rsidRPr="00F97D59" w:rsidRDefault="00F704F8" w:rsidP="00F704F8">
            <w:pPr>
              <w:pStyle w:val="afc"/>
            </w:pPr>
            <w:r w:rsidRPr="00F97D59">
              <w:t>3</w:t>
            </w:r>
            <w:r w:rsidRPr="00F97D59">
              <w:t>）含汞背光灯管</w:t>
            </w:r>
          </w:p>
          <w:p w14:paraId="7C1A96EF" w14:textId="65CA49B5" w:rsidR="00F704F8" w:rsidRPr="00F97D59" w:rsidRDefault="00F704F8" w:rsidP="00F704F8">
            <w:pPr>
              <w:pStyle w:val="afc"/>
            </w:pPr>
            <w:r w:rsidRPr="00F97D59">
              <w:t>电视、电脑拆解过程会产生背光灯管，产生量为</w:t>
            </w:r>
            <w:r w:rsidR="00080D3B" w:rsidRPr="00F97D59">
              <w:t>307.2</w:t>
            </w:r>
            <w:r w:rsidRPr="00F97D59">
              <w:t>t/a</w:t>
            </w:r>
            <w:r w:rsidRPr="00F97D59">
              <w:t>。该灯管含有汞类物质。根据《国家危险废物名录》（</w:t>
            </w:r>
            <w:r w:rsidRPr="00F97D59">
              <w:t>2021</w:t>
            </w:r>
            <w:r w:rsidRPr="00F97D59">
              <w:t>年）中</w:t>
            </w:r>
            <w:r w:rsidRPr="00F97D59">
              <w:t xml:space="preserve">“HW29 </w:t>
            </w:r>
            <w:r w:rsidRPr="00F97D59">
              <w:t>含汞废物</w:t>
            </w:r>
            <w:r w:rsidRPr="00F97D59">
              <w:t xml:space="preserve">  900-023-29</w:t>
            </w:r>
            <w:r w:rsidRPr="00F97D59">
              <w:t>生产、销售及使用过程中产生的废含汞荧光灯管及其他废含汞电光源，及废弃含汞电光源处理处置过程中产生的废荧光粉、废活性炭和废水处理污泥</w:t>
            </w:r>
            <w:r w:rsidRPr="00F97D59">
              <w:t>”</w:t>
            </w:r>
            <w:r w:rsidRPr="00F97D59">
              <w:t>。项目含汞背光灯管属于危险废物，暂存于危废暂存间，定期交由有危险废物处理资质的单位合法处置。</w:t>
            </w:r>
          </w:p>
          <w:p w14:paraId="1AAF0772" w14:textId="3FA88B1D" w:rsidR="00F704F8" w:rsidRPr="00F97D59" w:rsidRDefault="00F704F8" w:rsidP="003C612E">
            <w:pPr>
              <w:pStyle w:val="afc"/>
            </w:pPr>
            <w:r w:rsidRPr="00F97D59">
              <w:t>4</w:t>
            </w:r>
            <w:r w:rsidRPr="00F97D59">
              <w:t>）</w:t>
            </w:r>
            <w:r w:rsidR="009125BC" w:rsidRPr="00F97D59">
              <w:t>CRT</w:t>
            </w:r>
            <w:r w:rsidR="009125BC" w:rsidRPr="00F97D59">
              <w:t>（阴极射线管）</w:t>
            </w:r>
          </w:p>
          <w:p w14:paraId="6C4A7DA8" w14:textId="36F474A3" w:rsidR="009125BC" w:rsidRPr="00F97D59" w:rsidRDefault="009125BC" w:rsidP="009125BC">
            <w:pPr>
              <w:pStyle w:val="afc"/>
            </w:pPr>
            <w:r w:rsidRPr="00F97D59">
              <w:t>阴极射线（</w:t>
            </w:r>
            <w:r w:rsidRPr="00F97D59">
              <w:t>CRT</w:t>
            </w:r>
            <w:r w:rsidRPr="00F97D59">
              <w:t>）电视机拆解过程中会产生废</w:t>
            </w:r>
            <w:r w:rsidRPr="00F97D59">
              <w:t>CRT</w:t>
            </w:r>
            <w:r w:rsidRPr="00F97D59">
              <w:t>（阴极射线管），产生量约为</w:t>
            </w:r>
            <w:r w:rsidR="00080D3B" w:rsidRPr="00F97D59">
              <w:t>192</w:t>
            </w:r>
            <w:r w:rsidRPr="00F97D59">
              <w:rPr>
                <w:bCs w:val="0"/>
                <w:sz w:val="21"/>
              </w:rPr>
              <w:t xml:space="preserve"> </w:t>
            </w:r>
            <w:r w:rsidRPr="00F97D59">
              <w:t>t/a</w:t>
            </w:r>
            <w:r w:rsidRPr="00F97D59">
              <w:t>，根据《国家危险废物名录》（</w:t>
            </w:r>
            <w:r w:rsidRPr="00F97D59">
              <w:t>2021</w:t>
            </w:r>
            <w:r w:rsidRPr="00F97D59">
              <w:t>年）中</w:t>
            </w:r>
            <w:r w:rsidRPr="00F97D59">
              <w:t>“HW49</w:t>
            </w:r>
            <w:r w:rsidRPr="00F97D59">
              <w:t>其他废物</w:t>
            </w:r>
            <w:r w:rsidRPr="00F97D59">
              <w:t xml:space="preserve">  900-044-49  </w:t>
            </w:r>
            <w:r w:rsidRPr="00F97D59">
              <w:t>废弃的镉镍电池、荧光粉和阴极射线管</w:t>
            </w:r>
            <w:r w:rsidRPr="00F97D59">
              <w:t>”</w:t>
            </w:r>
            <w:r w:rsidRPr="00F97D59">
              <w:t>。项目含</w:t>
            </w:r>
            <w:r w:rsidRPr="00F97D59">
              <w:t>CRT</w:t>
            </w:r>
            <w:r w:rsidRPr="00F97D59">
              <w:t>（阴极射线管）属于危险废物，暂存于危废暂存间，定期交由有危险废物处理资质的单位合法处置，运输过程中可不按照危险废物进行运输。</w:t>
            </w:r>
            <w:r w:rsidR="00261425" w:rsidRPr="00F97D59">
              <w:rPr>
                <w:rFonts w:hint="eastAsia"/>
              </w:rPr>
              <w:t>要求</w:t>
            </w:r>
            <w:r w:rsidR="00203733" w:rsidRPr="00F97D59">
              <w:t>分开收集废弃</w:t>
            </w:r>
            <w:r w:rsidR="00203733" w:rsidRPr="00F97D59">
              <w:rPr>
                <w:rFonts w:hint="eastAsia"/>
              </w:rPr>
              <w:t>阴</w:t>
            </w:r>
            <w:r w:rsidR="00203733" w:rsidRPr="00F97D59">
              <w:t>极射线管</w:t>
            </w:r>
            <w:r w:rsidR="00203733" w:rsidRPr="00F97D59">
              <w:rPr>
                <w:rFonts w:hint="eastAsia"/>
              </w:rPr>
              <w:t>（</w:t>
            </w:r>
            <w:r w:rsidR="00203733" w:rsidRPr="00F97D59">
              <w:rPr>
                <w:rFonts w:hint="eastAsia"/>
              </w:rPr>
              <w:t>CRT</w:t>
            </w:r>
            <w:r w:rsidR="00203733" w:rsidRPr="00F97D59">
              <w:rPr>
                <w:rFonts w:hint="eastAsia"/>
              </w:rPr>
              <w:t>）及</w:t>
            </w:r>
            <w:r w:rsidR="00203733" w:rsidRPr="00F97D59">
              <w:t>废弃液晶显示屏，并且不能混入其他玻璃</w:t>
            </w:r>
            <w:r w:rsidR="00203733" w:rsidRPr="00F97D59">
              <w:rPr>
                <w:rFonts w:hint="eastAsia"/>
              </w:rPr>
              <w:t>制品</w:t>
            </w:r>
            <w:r w:rsidR="00203733" w:rsidRPr="00F97D59">
              <w:t>。</w:t>
            </w:r>
          </w:p>
          <w:p w14:paraId="50A4F762" w14:textId="6CC630A6" w:rsidR="001531DB" w:rsidRPr="00F97D59" w:rsidRDefault="00CF1F93" w:rsidP="00AB2368">
            <w:pPr>
              <w:pStyle w:val="afc"/>
            </w:pPr>
            <w:r w:rsidRPr="00F97D59">
              <w:t>5</w:t>
            </w:r>
            <w:r w:rsidR="001531DB" w:rsidRPr="00F97D59">
              <w:t>）废含油抹布</w:t>
            </w:r>
          </w:p>
          <w:p w14:paraId="63B35227" w14:textId="5B3B5119" w:rsidR="001531DB" w:rsidRPr="00F97D59" w:rsidRDefault="001531DB" w:rsidP="00AB2368">
            <w:pPr>
              <w:pStyle w:val="afc"/>
            </w:pPr>
            <w:r w:rsidRPr="00F97D59">
              <w:t>本项目</w:t>
            </w:r>
            <w:r w:rsidR="009125BC" w:rsidRPr="00F97D59">
              <w:t>拆解过程中</w:t>
            </w:r>
            <w:r w:rsidRPr="00F97D59">
              <w:t>产生废含油抹布，产生量为</w:t>
            </w:r>
            <w:r w:rsidR="00080D3B" w:rsidRPr="00F97D59">
              <w:t>28.8</w:t>
            </w:r>
            <w:r w:rsidRPr="00F97D59">
              <w:t>t/a</w:t>
            </w:r>
            <w:r w:rsidRPr="00F97D59">
              <w:t>。根据《国家危险废物名录》（</w:t>
            </w:r>
            <w:r w:rsidRPr="00F97D59">
              <w:t>2021</w:t>
            </w:r>
            <w:r w:rsidRPr="00F97D59">
              <w:t>年）中要求，本项目废含油抹布属于</w:t>
            </w:r>
            <w:r w:rsidRPr="00F97D59">
              <w:t>“</w:t>
            </w:r>
            <w:r w:rsidR="00144E24" w:rsidRPr="00F97D59">
              <w:rPr>
                <w:rFonts w:hint="eastAsia"/>
              </w:rPr>
              <w:t>HW49</w:t>
            </w:r>
            <w:r w:rsidR="00144E24" w:rsidRPr="00F97D59">
              <w:rPr>
                <w:rFonts w:hint="eastAsia"/>
              </w:rPr>
              <w:t>其他</w:t>
            </w:r>
            <w:r w:rsidR="00144E24" w:rsidRPr="00F97D59">
              <w:t>废物</w:t>
            </w:r>
            <w:r w:rsidR="00144E24" w:rsidRPr="00F97D59">
              <w:rPr>
                <w:rFonts w:hint="eastAsia"/>
              </w:rPr>
              <w:t xml:space="preserve"> 900-041-49  </w:t>
            </w:r>
            <w:r w:rsidR="00144E24" w:rsidRPr="00F97D59">
              <w:rPr>
                <w:rFonts w:hint="eastAsia"/>
              </w:rPr>
              <w:t>含有</w:t>
            </w:r>
            <w:r w:rsidR="00144E24" w:rsidRPr="00F97D59">
              <w:t>或沾染毒性、感染性危险废物的废弃包装物</w:t>
            </w:r>
            <w:r w:rsidR="00144E24" w:rsidRPr="00F97D59">
              <w:rPr>
                <w:rFonts w:hint="eastAsia"/>
              </w:rPr>
              <w:t>、</w:t>
            </w:r>
            <w:r w:rsidR="00144E24" w:rsidRPr="00F97D59">
              <w:t>容器、过滤吸附</w:t>
            </w:r>
            <w:r w:rsidR="00144E24" w:rsidRPr="00F97D59">
              <w:rPr>
                <w:rFonts w:hint="eastAsia"/>
              </w:rPr>
              <w:t>介质</w:t>
            </w:r>
            <w:r w:rsidRPr="00F97D59">
              <w:t>”</w:t>
            </w:r>
            <w:r w:rsidRPr="00F97D59">
              <w:t>。</w:t>
            </w:r>
            <w:r w:rsidR="00144E24" w:rsidRPr="00F97D59">
              <w:rPr>
                <w:rFonts w:hint="eastAsia"/>
              </w:rPr>
              <w:t>项目</w:t>
            </w:r>
            <w:r w:rsidR="00144E24" w:rsidRPr="00F97D59">
              <w:t>产生的含</w:t>
            </w:r>
            <w:r w:rsidR="00144E24" w:rsidRPr="00F97D59">
              <w:rPr>
                <w:rFonts w:hint="eastAsia"/>
              </w:rPr>
              <w:t>油</w:t>
            </w:r>
            <w:r w:rsidR="00144E24" w:rsidRPr="00F97D59">
              <w:t>抹布属于危险废物，暂存于危废暂存间，定期交由有危险废物处理资质的单位合法处置</w:t>
            </w:r>
            <w:r w:rsidR="00144E24" w:rsidRPr="00F97D59">
              <w:rPr>
                <w:rFonts w:hint="eastAsia"/>
              </w:rPr>
              <w:t>。</w:t>
            </w:r>
          </w:p>
          <w:p w14:paraId="434985E7" w14:textId="3CC39FAE" w:rsidR="009125BC" w:rsidRPr="00F97D59" w:rsidRDefault="00CF1F93" w:rsidP="00AB2368">
            <w:pPr>
              <w:pStyle w:val="afc"/>
            </w:pPr>
            <w:r w:rsidRPr="00F97D59">
              <w:t>6</w:t>
            </w:r>
            <w:r w:rsidR="009125BC" w:rsidRPr="00F97D59">
              <w:t>）主板、显卡、声卡、网卡、内存条、</w:t>
            </w:r>
            <w:r w:rsidR="009125BC" w:rsidRPr="00F97D59">
              <w:t>CPU</w:t>
            </w:r>
            <w:r w:rsidR="009125BC" w:rsidRPr="00F97D59">
              <w:t>及其他电路板</w:t>
            </w:r>
          </w:p>
          <w:p w14:paraId="4647C3E1" w14:textId="5DE9A72C" w:rsidR="009125BC" w:rsidRPr="00F97D59" w:rsidRDefault="009125BC" w:rsidP="009125BC">
            <w:pPr>
              <w:pStyle w:val="afc"/>
            </w:pPr>
            <w:r w:rsidRPr="00F97D59">
              <w:t>电脑拆解过程中会产生主板、显卡、声卡、网卡、内存条、</w:t>
            </w:r>
            <w:r w:rsidRPr="00F97D59">
              <w:t>CPU</w:t>
            </w:r>
            <w:r w:rsidRPr="00F97D59">
              <w:t>及其他电路板，产生量为</w:t>
            </w:r>
            <w:r w:rsidR="00080D3B" w:rsidRPr="00F97D59">
              <w:t>780</w:t>
            </w:r>
            <w:r w:rsidRPr="00F97D59">
              <w:t>t/a</w:t>
            </w:r>
            <w:r w:rsidRPr="00F97D59">
              <w:t>。根据《国家危险废物名录》（</w:t>
            </w:r>
            <w:r w:rsidRPr="00F97D59">
              <w:t>2021</w:t>
            </w:r>
            <w:r w:rsidRPr="00F97D59">
              <w:t>年）</w:t>
            </w:r>
            <w:r w:rsidRPr="00F97D59">
              <w:t>“HW49</w:t>
            </w:r>
            <w:r w:rsidRPr="00F97D59">
              <w:t>其他废物</w:t>
            </w:r>
            <w:r w:rsidRPr="00F97D59">
              <w:t xml:space="preserve"> 900-045-49</w:t>
            </w:r>
            <w:r w:rsidRPr="00F97D59">
              <w:t>废电路板（包括已拆除或未拆除元器件的废弃电路板），及废电路板拆解过程产生的废弃</w:t>
            </w:r>
            <w:r w:rsidRPr="00F97D59">
              <w:t>CPU</w:t>
            </w:r>
            <w:r w:rsidRPr="00F97D59">
              <w:t>、显卡、声卡、内存、含电解液的电容器、含金等贵金属的连接件</w:t>
            </w:r>
            <w:r w:rsidRPr="00F97D59">
              <w:t>”</w:t>
            </w:r>
            <w:r w:rsidRPr="00F97D59">
              <w:t>，主板、显卡、声卡、网卡、内存条、</w:t>
            </w:r>
            <w:r w:rsidRPr="00F97D59">
              <w:t>CPU</w:t>
            </w:r>
            <w:r w:rsidRPr="00F97D59">
              <w:t>及其他电路板属于危险废物，暂存于危废暂存间，定期交由有危险废物处理资质的单位合法处置。</w:t>
            </w:r>
          </w:p>
          <w:p w14:paraId="035917EF" w14:textId="26B6ADD9" w:rsidR="003D2721" w:rsidRPr="00F97D59" w:rsidRDefault="003E69FC" w:rsidP="00AB2368">
            <w:pPr>
              <w:pStyle w:val="afc"/>
            </w:pPr>
            <w:r w:rsidRPr="00F97D59">
              <w:t>（</w:t>
            </w:r>
            <w:r w:rsidRPr="00F97D59">
              <w:t>3</w:t>
            </w:r>
            <w:r w:rsidRPr="00F97D59">
              <w:t>）</w:t>
            </w:r>
            <w:r w:rsidR="003D2721" w:rsidRPr="00F97D59">
              <w:t>生活垃圾</w:t>
            </w:r>
          </w:p>
          <w:p w14:paraId="0BF7D20B" w14:textId="74A66F94" w:rsidR="003D2721" w:rsidRPr="00F97D59" w:rsidRDefault="003D2721" w:rsidP="00AB2368">
            <w:pPr>
              <w:pStyle w:val="afc"/>
            </w:pPr>
            <w:r w:rsidRPr="00F97D59">
              <w:lastRenderedPageBreak/>
              <w:t>本项目工作人员共</w:t>
            </w:r>
            <w:r w:rsidR="0000109A" w:rsidRPr="00F97D59">
              <w:t>8</w:t>
            </w:r>
            <w:r w:rsidRPr="00F97D59">
              <w:t>人，生活垃圾产生量按每人</w:t>
            </w:r>
            <w:r w:rsidRPr="00F97D59">
              <w:t>0.5kg/</w:t>
            </w:r>
            <w:r w:rsidRPr="00F97D59">
              <w:t>人</w:t>
            </w:r>
            <w:r w:rsidRPr="00F97D59">
              <w:t>·d</w:t>
            </w:r>
            <w:r w:rsidRPr="00F97D59">
              <w:t>计，生活垃圾的产生量为</w:t>
            </w:r>
            <w:r w:rsidR="00274CBC" w:rsidRPr="00F97D59">
              <w:t>0.96</w:t>
            </w:r>
            <w:r w:rsidRPr="00F97D59">
              <w:t>t/a</w:t>
            </w:r>
            <w:r w:rsidRPr="00F97D59">
              <w:t>。厂区设置垃圾桶，生活垃圾经集中收集后，由环卫部门定期拉运至垃圾填埋场处置。</w:t>
            </w:r>
          </w:p>
          <w:p w14:paraId="3B985F6D" w14:textId="52F3A6AB" w:rsidR="00DD3593" w:rsidRPr="00F97D59" w:rsidRDefault="00DD3593" w:rsidP="00AB2368">
            <w:pPr>
              <w:pStyle w:val="afc"/>
            </w:pPr>
            <w:r w:rsidRPr="00F97D59">
              <w:t>固体废物产生及排放一览表见表</w:t>
            </w:r>
            <w:r w:rsidR="00035167" w:rsidRPr="00F97D59">
              <w:t>4-</w:t>
            </w:r>
            <w:r w:rsidR="001343E0" w:rsidRPr="00F97D59">
              <w:t>8</w:t>
            </w:r>
            <w:r w:rsidRPr="00F97D59">
              <w:t>。</w:t>
            </w:r>
          </w:p>
          <w:p w14:paraId="30B70831" w14:textId="04D35D24" w:rsidR="00DD3593" w:rsidRPr="00F97D59" w:rsidRDefault="00DD3593" w:rsidP="00DD3593">
            <w:pPr>
              <w:pStyle w:val="19"/>
              <w:rPr>
                <w:color w:val="auto"/>
              </w:rPr>
            </w:pPr>
            <w:r w:rsidRPr="00F97D59">
              <w:rPr>
                <w:color w:val="auto"/>
              </w:rPr>
              <w:t>表</w:t>
            </w:r>
            <w:r w:rsidR="00035167" w:rsidRPr="00F97D59">
              <w:rPr>
                <w:color w:val="auto"/>
              </w:rPr>
              <w:t>4-</w:t>
            </w:r>
            <w:r w:rsidR="001343E0" w:rsidRPr="00F97D59">
              <w:rPr>
                <w:color w:val="auto"/>
              </w:rPr>
              <w:t>8</w:t>
            </w:r>
            <w:r w:rsidRPr="00F97D59">
              <w:rPr>
                <w:color w:val="auto"/>
              </w:rPr>
              <w:t xml:space="preserve">                     </w:t>
            </w:r>
            <w:r w:rsidR="00443438" w:rsidRPr="00F97D59">
              <w:rPr>
                <w:color w:val="auto"/>
              </w:rPr>
              <w:t>固体废物产生及排放一览表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718"/>
              <w:gridCol w:w="670"/>
              <w:gridCol w:w="739"/>
              <w:gridCol w:w="475"/>
              <w:gridCol w:w="898"/>
              <w:gridCol w:w="850"/>
              <w:gridCol w:w="1134"/>
              <w:gridCol w:w="2115"/>
            </w:tblGrid>
            <w:tr w:rsidR="00F97D59" w:rsidRPr="00F97D59" w14:paraId="65ABC229" w14:textId="77777777" w:rsidTr="009045EE">
              <w:trPr>
                <w:trHeight w:val="340"/>
              </w:trPr>
              <w:tc>
                <w:tcPr>
                  <w:tcW w:w="0" w:type="auto"/>
                  <w:shd w:val="clear" w:color="auto" w:fill="auto"/>
                  <w:vAlign w:val="center"/>
                  <w:hideMark/>
                </w:tcPr>
                <w:p w14:paraId="7CDF668D" w14:textId="77777777" w:rsidR="008E4023" w:rsidRPr="00F97D59" w:rsidRDefault="008E4023" w:rsidP="008E75B9">
                  <w:pPr>
                    <w:pStyle w:val="17"/>
                    <w:rPr>
                      <w:color w:val="auto"/>
                    </w:rPr>
                  </w:pPr>
                  <w:r w:rsidRPr="00F97D59">
                    <w:rPr>
                      <w:color w:val="auto"/>
                    </w:rPr>
                    <w:t>序号</w:t>
                  </w:r>
                </w:p>
              </w:tc>
              <w:tc>
                <w:tcPr>
                  <w:tcW w:w="0" w:type="auto"/>
                  <w:shd w:val="clear" w:color="auto" w:fill="auto"/>
                  <w:vAlign w:val="center"/>
                  <w:hideMark/>
                </w:tcPr>
                <w:p w14:paraId="216E1D5F" w14:textId="77777777" w:rsidR="008E4023" w:rsidRPr="00F97D59" w:rsidRDefault="008E4023" w:rsidP="008E75B9">
                  <w:pPr>
                    <w:pStyle w:val="17"/>
                    <w:rPr>
                      <w:color w:val="auto"/>
                    </w:rPr>
                  </w:pPr>
                  <w:r w:rsidRPr="00F97D59">
                    <w:rPr>
                      <w:color w:val="auto"/>
                    </w:rPr>
                    <w:t>产品名称</w:t>
                  </w:r>
                </w:p>
              </w:tc>
              <w:tc>
                <w:tcPr>
                  <w:tcW w:w="0" w:type="auto"/>
                  <w:vAlign w:val="center"/>
                </w:tcPr>
                <w:p w14:paraId="37CCA5AB" w14:textId="3D39723C" w:rsidR="008E4023" w:rsidRPr="00F97D59" w:rsidRDefault="008E4023" w:rsidP="008E75B9">
                  <w:pPr>
                    <w:pStyle w:val="17"/>
                    <w:rPr>
                      <w:color w:val="auto"/>
                    </w:rPr>
                  </w:pPr>
                  <w:r w:rsidRPr="00F97D59">
                    <w:rPr>
                      <w:color w:val="auto"/>
                    </w:rPr>
                    <w:t>物理状态</w:t>
                  </w:r>
                </w:p>
              </w:tc>
              <w:tc>
                <w:tcPr>
                  <w:tcW w:w="0" w:type="auto"/>
                  <w:vAlign w:val="center"/>
                </w:tcPr>
                <w:p w14:paraId="74CB9D1E" w14:textId="0B9A31AA" w:rsidR="008E4023" w:rsidRPr="00F97D59" w:rsidRDefault="008E4023" w:rsidP="008E75B9">
                  <w:pPr>
                    <w:pStyle w:val="17"/>
                    <w:rPr>
                      <w:color w:val="auto"/>
                    </w:rPr>
                  </w:pPr>
                  <w:r w:rsidRPr="00F97D59">
                    <w:rPr>
                      <w:rFonts w:hint="eastAsia"/>
                      <w:color w:val="auto"/>
                    </w:rPr>
                    <w:t>代码</w:t>
                  </w:r>
                </w:p>
              </w:tc>
              <w:tc>
                <w:tcPr>
                  <w:tcW w:w="0" w:type="auto"/>
                  <w:vAlign w:val="center"/>
                </w:tcPr>
                <w:p w14:paraId="539D7EAF" w14:textId="5F525675" w:rsidR="008E4023" w:rsidRPr="00F97D59" w:rsidRDefault="008E4023" w:rsidP="008E75B9">
                  <w:pPr>
                    <w:pStyle w:val="17"/>
                    <w:rPr>
                      <w:color w:val="auto"/>
                    </w:rPr>
                  </w:pPr>
                  <w:r w:rsidRPr="00F97D59">
                    <w:rPr>
                      <w:color w:val="auto"/>
                    </w:rPr>
                    <w:t>属性</w:t>
                  </w:r>
                </w:p>
              </w:tc>
              <w:tc>
                <w:tcPr>
                  <w:tcW w:w="898" w:type="dxa"/>
                  <w:vAlign w:val="center"/>
                </w:tcPr>
                <w:p w14:paraId="61094B96" w14:textId="2411A2C1" w:rsidR="008E4023" w:rsidRPr="00F97D59" w:rsidRDefault="008E4023" w:rsidP="008E75B9">
                  <w:pPr>
                    <w:pStyle w:val="17"/>
                    <w:rPr>
                      <w:color w:val="auto"/>
                    </w:rPr>
                  </w:pPr>
                  <w:r w:rsidRPr="00F97D59">
                    <w:rPr>
                      <w:color w:val="auto"/>
                    </w:rPr>
                    <w:t>环境危险特性</w:t>
                  </w:r>
                </w:p>
              </w:tc>
              <w:tc>
                <w:tcPr>
                  <w:tcW w:w="850" w:type="dxa"/>
                  <w:shd w:val="clear" w:color="auto" w:fill="auto"/>
                  <w:vAlign w:val="center"/>
                  <w:hideMark/>
                </w:tcPr>
                <w:p w14:paraId="18697997" w14:textId="0DD9366A" w:rsidR="008E4023" w:rsidRPr="00F97D59" w:rsidRDefault="008E4023" w:rsidP="008E75B9">
                  <w:pPr>
                    <w:pStyle w:val="17"/>
                    <w:rPr>
                      <w:color w:val="auto"/>
                    </w:rPr>
                  </w:pPr>
                  <w:r w:rsidRPr="00F97D59">
                    <w:rPr>
                      <w:color w:val="auto"/>
                    </w:rPr>
                    <w:t>单位</w:t>
                  </w:r>
                </w:p>
              </w:tc>
              <w:tc>
                <w:tcPr>
                  <w:tcW w:w="1134" w:type="dxa"/>
                  <w:shd w:val="clear" w:color="auto" w:fill="auto"/>
                  <w:vAlign w:val="center"/>
                  <w:hideMark/>
                </w:tcPr>
                <w:p w14:paraId="216A528D" w14:textId="77777777" w:rsidR="008E4023" w:rsidRPr="00F97D59" w:rsidRDefault="008E4023" w:rsidP="008E75B9">
                  <w:pPr>
                    <w:pStyle w:val="17"/>
                    <w:rPr>
                      <w:color w:val="auto"/>
                    </w:rPr>
                  </w:pPr>
                  <w:r w:rsidRPr="00F97D59">
                    <w:rPr>
                      <w:color w:val="auto"/>
                    </w:rPr>
                    <w:t>数量</w:t>
                  </w:r>
                </w:p>
              </w:tc>
              <w:tc>
                <w:tcPr>
                  <w:tcW w:w="2115" w:type="dxa"/>
                  <w:shd w:val="clear" w:color="auto" w:fill="auto"/>
                  <w:vAlign w:val="center"/>
                  <w:hideMark/>
                </w:tcPr>
                <w:p w14:paraId="06EDA3A6" w14:textId="77777777" w:rsidR="008E4023" w:rsidRPr="00F97D59" w:rsidRDefault="008E4023" w:rsidP="008E75B9">
                  <w:pPr>
                    <w:pStyle w:val="17"/>
                    <w:rPr>
                      <w:color w:val="auto"/>
                    </w:rPr>
                  </w:pPr>
                  <w:r w:rsidRPr="00F97D59">
                    <w:rPr>
                      <w:color w:val="auto"/>
                    </w:rPr>
                    <w:t>备注</w:t>
                  </w:r>
                </w:p>
              </w:tc>
            </w:tr>
            <w:tr w:rsidR="00F97D59" w:rsidRPr="00F97D59" w14:paraId="1DF20404" w14:textId="77777777" w:rsidTr="009045EE">
              <w:trPr>
                <w:trHeight w:val="340"/>
              </w:trPr>
              <w:tc>
                <w:tcPr>
                  <w:tcW w:w="0" w:type="auto"/>
                  <w:shd w:val="clear" w:color="auto" w:fill="auto"/>
                  <w:vAlign w:val="center"/>
                  <w:hideMark/>
                </w:tcPr>
                <w:p w14:paraId="09449B34" w14:textId="77777777" w:rsidR="008E4023" w:rsidRPr="00F97D59" w:rsidRDefault="008E4023" w:rsidP="008E75B9">
                  <w:pPr>
                    <w:pStyle w:val="17"/>
                    <w:rPr>
                      <w:color w:val="auto"/>
                    </w:rPr>
                  </w:pPr>
                  <w:r w:rsidRPr="00F97D59">
                    <w:rPr>
                      <w:color w:val="auto"/>
                    </w:rPr>
                    <w:t>1</w:t>
                  </w:r>
                </w:p>
              </w:tc>
              <w:tc>
                <w:tcPr>
                  <w:tcW w:w="0" w:type="auto"/>
                  <w:shd w:val="clear" w:color="auto" w:fill="auto"/>
                  <w:vAlign w:val="center"/>
                  <w:hideMark/>
                </w:tcPr>
                <w:p w14:paraId="2802DA7B" w14:textId="77777777" w:rsidR="008E4023" w:rsidRPr="00F97D59" w:rsidRDefault="008E4023" w:rsidP="008E75B9">
                  <w:pPr>
                    <w:pStyle w:val="17"/>
                    <w:rPr>
                      <w:color w:val="auto"/>
                    </w:rPr>
                  </w:pPr>
                  <w:r w:rsidRPr="00F97D59">
                    <w:rPr>
                      <w:color w:val="auto"/>
                    </w:rPr>
                    <w:t>废线缆</w:t>
                  </w:r>
                </w:p>
              </w:tc>
              <w:tc>
                <w:tcPr>
                  <w:tcW w:w="0" w:type="auto"/>
                  <w:vMerge w:val="restart"/>
                  <w:vAlign w:val="center"/>
                </w:tcPr>
                <w:p w14:paraId="2BBA9DDF" w14:textId="68B3A913" w:rsidR="008E4023" w:rsidRPr="00F97D59" w:rsidRDefault="008E4023" w:rsidP="008E75B9">
                  <w:pPr>
                    <w:pStyle w:val="17"/>
                    <w:rPr>
                      <w:color w:val="auto"/>
                    </w:rPr>
                  </w:pPr>
                  <w:r w:rsidRPr="00F97D59">
                    <w:rPr>
                      <w:color w:val="auto"/>
                    </w:rPr>
                    <w:t>一般固体废物</w:t>
                  </w:r>
                </w:p>
              </w:tc>
              <w:tc>
                <w:tcPr>
                  <w:tcW w:w="0" w:type="auto"/>
                  <w:vAlign w:val="center"/>
                </w:tcPr>
                <w:p w14:paraId="206EEA66" w14:textId="048D92A7" w:rsidR="00D40C92" w:rsidRPr="00F97D59" w:rsidRDefault="005B73F8" w:rsidP="008E75B9">
                  <w:pPr>
                    <w:pStyle w:val="17"/>
                    <w:rPr>
                      <w:color w:val="auto"/>
                    </w:rPr>
                  </w:pPr>
                  <w:r w:rsidRPr="00F97D59">
                    <w:rPr>
                      <w:rFonts w:hint="eastAsia"/>
                      <w:color w:val="auto"/>
                    </w:rPr>
                    <w:t>42</w:t>
                  </w:r>
                  <w:r w:rsidR="00D40C92" w:rsidRPr="00F97D59">
                    <w:rPr>
                      <w:color w:val="auto"/>
                    </w:rPr>
                    <w:t>0-001</w:t>
                  </w:r>
                </w:p>
                <w:p w14:paraId="32EAA0BF" w14:textId="6F58101C" w:rsidR="008E4023" w:rsidRPr="00F97D59" w:rsidRDefault="00D40C92" w:rsidP="008E75B9">
                  <w:pPr>
                    <w:pStyle w:val="17"/>
                    <w:rPr>
                      <w:color w:val="auto"/>
                    </w:rPr>
                  </w:pPr>
                  <w:r w:rsidRPr="00F97D59">
                    <w:rPr>
                      <w:color w:val="auto"/>
                    </w:rPr>
                    <w:t>-14</w:t>
                  </w:r>
                </w:p>
              </w:tc>
              <w:tc>
                <w:tcPr>
                  <w:tcW w:w="0" w:type="auto"/>
                  <w:vAlign w:val="center"/>
                </w:tcPr>
                <w:p w14:paraId="349AA000" w14:textId="42578734" w:rsidR="008E4023" w:rsidRPr="00F97D59" w:rsidRDefault="008E4023" w:rsidP="008E75B9">
                  <w:pPr>
                    <w:pStyle w:val="17"/>
                    <w:rPr>
                      <w:color w:val="auto"/>
                    </w:rPr>
                  </w:pPr>
                  <w:r w:rsidRPr="00F97D59">
                    <w:rPr>
                      <w:color w:val="auto"/>
                    </w:rPr>
                    <w:t>固态</w:t>
                  </w:r>
                </w:p>
              </w:tc>
              <w:tc>
                <w:tcPr>
                  <w:tcW w:w="898" w:type="dxa"/>
                  <w:vAlign w:val="center"/>
                </w:tcPr>
                <w:p w14:paraId="3717B54B" w14:textId="1F157C83"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10846A31" w14:textId="3CA5937B"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42EA948B" w14:textId="77777777" w:rsidR="008E4023" w:rsidRPr="00F97D59" w:rsidRDefault="008E4023" w:rsidP="008E75B9">
                  <w:pPr>
                    <w:pStyle w:val="17"/>
                    <w:rPr>
                      <w:color w:val="auto"/>
                    </w:rPr>
                  </w:pPr>
                  <w:r w:rsidRPr="00F97D59">
                    <w:rPr>
                      <w:color w:val="auto"/>
                    </w:rPr>
                    <w:t>4514.3</w:t>
                  </w:r>
                </w:p>
              </w:tc>
              <w:tc>
                <w:tcPr>
                  <w:tcW w:w="2115" w:type="dxa"/>
                  <w:shd w:val="clear" w:color="auto" w:fill="auto"/>
                  <w:vAlign w:val="center"/>
                  <w:hideMark/>
                </w:tcPr>
                <w:p w14:paraId="3C5181EC"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5CA39877" w14:textId="77777777" w:rsidTr="009045EE">
              <w:trPr>
                <w:trHeight w:val="340"/>
              </w:trPr>
              <w:tc>
                <w:tcPr>
                  <w:tcW w:w="0" w:type="auto"/>
                  <w:shd w:val="clear" w:color="auto" w:fill="auto"/>
                  <w:vAlign w:val="center"/>
                  <w:hideMark/>
                </w:tcPr>
                <w:p w14:paraId="6890D9A7" w14:textId="77777777" w:rsidR="008E4023" w:rsidRPr="00F97D59" w:rsidRDefault="008E4023" w:rsidP="008E75B9">
                  <w:pPr>
                    <w:pStyle w:val="17"/>
                    <w:rPr>
                      <w:color w:val="auto"/>
                    </w:rPr>
                  </w:pPr>
                  <w:r w:rsidRPr="00F97D59">
                    <w:rPr>
                      <w:color w:val="auto"/>
                    </w:rPr>
                    <w:t>2</w:t>
                  </w:r>
                </w:p>
              </w:tc>
              <w:tc>
                <w:tcPr>
                  <w:tcW w:w="0" w:type="auto"/>
                  <w:shd w:val="clear" w:color="auto" w:fill="auto"/>
                  <w:vAlign w:val="center"/>
                  <w:hideMark/>
                </w:tcPr>
                <w:p w14:paraId="17FAD175" w14:textId="77777777" w:rsidR="008E4023" w:rsidRPr="00F97D59" w:rsidRDefault="008E4023" w:rsidP="008E75B9">
                  <w:pPr>
                    <w:pStyle w:val="17"/>
                    <w:rPr>
                      <w:color w:val="auto"/>
                    </w:rPr>
                  </w:pPr>
                  <w:r w:rsidRPr="00F97D59">
                    <w:rPr>
                      <w:color w:val="auto"/>
                    </w:rPr>
                    <w:t>废电机</w:t>
                  </w:r>
                  <w:r w:rsidRPr="00F97D59">
                    <w:rPr>
                      <w:color w:val="auto"/>
                    </w:rPr>
                    <w:t>/</w:t>
                  </w:r>
                  <w:r w:rsidRPr="00F97D59">
                    <w:rPr>
                      <w:color w:val="auto"/>
                    </w:rPr>
                    <w:t>压缩机</w:t>
                  </w:r>
                </w:p>
              </w:tc>
              <w:tc>
                <w:tcPr>
                  <w:tcW w:w="0" w:type="auto"/>
                  <w:vMerge/>
                  <w:vAlign w:val="center"/>
                </w:tcPr>
                <w:p w14:paraId="1499F75E" w14:textId="77777777" w:rsidR="008E4023" w:rsidRPr="00F97D59" w:rsidRDefault="008E4023" w:rsidP="008E75B9">
                  <w:pPr>
                    <w:pStyle w:val="17"/>
                    <w:rPr>
                      <w:color w:val="auto"/>
                    </w:rPr>
                  </w:pPr>
                </w:p>
              </w:tc>
              <w:tc>
                <w:tcPr>
                  <w:tcW w:w="0" w:type="auto"/>
                  <w:vAlign w:val="center"/>
                </w:tcPr>
                <w:p w14:paraId="1990C35C"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3057DB91" w14:textId="61A358B1" w:rsidR="008E4023" w:rsidRPr="00F97D59" w:rsidRDefault="00D40C92" w:rsidP="00D40C92">
                  <w:pPr>
                    <w:pStyle w:val="17"/>
                    <w:rPr>
                      <w:color w:val="auto"/>
                    </w:rPr>
                  </w:pPr>
                  <w:r w:rsidRPr="00F97D59">
                    <w:rPr>
                      <w:color w:val="auto"/>
                    </w:rPr>
                    <w:t>-14</w:t>
                  </w:r>
                </w:p>
              </w:tc>
              <w:tc>
                <w:tcPr>
                  <w:tcW w:w="0" w:type="auto"/>
                  <w:vAlign w:val="center"/>
                </w:tcPr>
                <w:p w14:paraId="28E98912" w14:textId="6E258478" w:rsidR="008E4023" w:rsidRPr="00F97D59" w:rsidRDefault="008E4023" w:rsidP="008E75B9">
                  <w:pPr>
                    <w:pStyle w:val="17"/>
                    <w:rPr>
                      <w:color w:val="auto"/>
                    </w:rPr>
                  </w:pPr>
                  <w:r w:rsidRPr="00F97D59">
                    <w:rPr>
                      <w:color w:val="auto"/>
                    </w:rPr>
                    <w:t>固态</w:t>
                  </w:r>
                </w:p>
              </w:tc>
              <w:tc>
                <w:tcPr>
                  <w:tcW w:w="898" w:type="dxa"/>
                  <w:vAlign w:val="center"/>
                </w:tcPr>
                <w:p w14:paraId="522B24AA" w14:textId="41BE30D0"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0C423DAA" w14:textId="2392CF65"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64445329" w14:textId="77777777" w:rsidR="008E4023" w:rsidRPr="00F97D59" w:rsidRDefault="008E4023" w:rsidP="008E75B9">
                  <w:pPr>
                    <w:pStyle w:val="17"/>
                    <w:rPr>
                      <w:color w:val="auto"/>
                    </w:rPr>
                  </w:pPr>
                  <w:r w:rsidRPr="00F97D59">
                    <w:rPr>
                      <w:color w:val="auto"/>
                    </w:rPr>
                    <w:t>7480.8</w:t>
                  </w:r>
                </w:p>
              </w:tc>
              <w:tc>
                <w:tcPr>
                  <w:tcW w:w="2115" w:type="dxa"/>
                  <w:shd w:val="clear" w:color="auto" w:fill="auto"/>
                  <w:vAlign w:val="center"/>
                  <w:hideMark/>
                </w:tcPr>
                <w:p w14:paraId="2C3732C6"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6C093C56" w14:textId="77777777" w:rsidTr="009045EE">
              <w:trPr>
                <w:trHeight w:val="340"/>
              </w:trPr>
              <w:tc>
                <w:tcPr>
                  <w:tcW w:w="0" w:type="auto"/>
                  <w:shd w:val="clear" w:color="auto" w:fill="auto"/>
                  <w:vAlign w:val="center"/>
                  <w:hideMark/>
                </w:tcPr>
                <w:p w14:paraId="0B1CF276" w14:textId="77777777" w:rsidR="008E4023" w:rsidRPr="00F97D59" w:rsidRDefault="008E4023" w:rsidP="008E75B9">
                  <w:pPr>
                    <w:pStyle w:val="17"/>
                    <w:rPr>
                      <w:color w:val="auto"/>
                    </w:rPr>
                  </w:pPr>
                  <w:r w:rsidRPr="00F97D59">
                    <w:rPr>
                      <w:color w:val="auto"/>
                    </w:rPr>
                    <w:t>3</w:t>
                  </w:r>
                </w:p>
              </w:tc>
              <w:tc>
                <w:tcPr>
                  <w:tcW w:w="0" w:type="auto"/>
                  <w:shd w:val="clear" w:color="auto" w:fill="auto"/>
                  <w:vAlign w:val="center"/>
                  <w:hideMark/>
                </w:tcPr>
                <w:p w14:paraId="708E5B8D" w14:textId="77777777" w:rsidR="008E4023" w:rsidRPr="00F97D59" w:rsidRDefault="008E4023" w:rsidP="008E75B9">
                  <w:pPr>
                    <w:pStyle w:val="17"/>
                    <w:rPr>
                      <w:color w:val="auto"/>
                    </w:rPr>
                  </w:pPr>
                  <w:r w:rsidRPr="00F97D59">
                    <w:rPr>
                      <w:color w:val="auto"/>
                    </w:rPr>
                    <w:t>废金属</w:t>
                  </w:r>
                </w:p>
              </w:tc>
              <w:tc>
                <w:tcPr>
                  <w:tcW w:w="0" w:type="auto"/>
                  <w:vMerge/>
                  <w:vAlign w:val="center"/>
                </w:tcPr>
                <w:p w14:paraId="0DDCEC58" w14:textId="77777777" w:rsidR="008E4023" w:rsidRPr="00F97D59" w:rsidRDefault="008E4023" w:rsidP="008E75B9">
                  <w:pPr>
                    <w:pStyle w:val="17"/>
                    <w:rPr>
                      <w:color w:val="auto"/>
                    </w:rPr>
                  </w:pPr>
                </w:p>
              </w:tc>
              <w:tc>
                <w:tcPr>
                  <w:tcW w:w="0" w:type="auto"/>
                  <w:vAlign w:val="center"/>
                </w:tcPr>
                <w:p w14:paraId="3AD411BD"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4DDCA170" w14:textId="74B96170" w:rsidR="008E4023" w:rsidRPr="00F97D59" w:rsidRDefault="00D40C92" w:rsidP="00D40C92">
                  <w:pPr>
                    <w:pStyle w:val="17"/>
                    <w:rPr>
                      <w:color w:val="auto"/>
                    </w:rPr>
                  </w:pPr>
                  <w:r w:rsidRPr="00F97D59">
                    <w:rPr>
                      <w:color w:val="auto"/>
                    </w:rPr>
                    <w:t>-14</w:t>
                  </w:r>
                </w:p>
              </w:tc>
              <w:tc>
                <w:tcPr>
                  <w:tcW w:w="0" w:type="auto"/>
                  <w:vAlign w:val="center"/>
                </w:tcPr>
                <w:p w14:paraId="79F4A27E" w14:textId="358F19C6" w:rsidR="008E4023" w:rsidRPr="00F97D59" w:rsidRDefault="008E4023" w:rsidP="008E75B9">
                  <w:pPr>
                    <w:pStyle w:val="17"/>
                    <w:rPr>
                      <w:color w:val="auto"/>
                    </w:rPr>
                  </w:pPr>
                  <w:r w:rsidRPr="00F97D59">
                    <w:rPr>
                      <w:color w:val="auto"/>
                    </w:rPr>
                    <w:t>固态</w:t>
                  </w:r>
                </w:p>
              </w:tc>
              <w:tc>
                <w:tcPr>
                  <w:tcW w:w="898" w:type="dxa"/>
                  <w:vAlign w:val="center"/>
                </w:tcPr>
                <w:p w14:paraId="646A4C82" w14:textId="26FC95C1"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205B2364" w14:textId="5C2A78D4"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63696DD8" w14:textId="77777777" w:rsidR="008E4023" w:rsidRPr="00F97D59" w:rsidRDefault="008E4023" w:rsidP="008E75B9">
                  <w:pPr>
                    <w:pStyle w:val="17"/>
                    <w:rPr>
                      <w:color w:val="auto"/>
                    </w:rPr>
                  </w:pPr>
                  <w:r w:rsidRPr="00F97D59">
                    <w:rPr>
                      <w:color w:val="auto"/>
                    </w:rPr>
                    <w:t>18136.9</w:t>
                  </w:r>
                </w:p>
              </w:tc>
              <w:tc>
                <w:tcPr>
                  <w:tcW w:w="2115" w:type="dxa"/>
                  <w:shd w:val="clear" w:color="auto" w:fill="auto"/>
                  <w:vAlign w:val="center"/>
                  <w:hideMark/>
                </w:tcPr>
                <w:p w14:paraId="5EA7F259"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110E4BB7" w14:textId="77777777" w:rsidTr="009045EE">
              <w:trPr>
                <w:trHeight w:val="340"/>
              </w:trPr>
              <w:tc>
                <w:tcPr>
                  <w:tcW w:w="0" w:type="auto"/>
                  <w:shd w:val="clear" w:color="auto" w:fill="auto"/>
                  <w:vAlign w:val="center"/>
                  <w:hideMark/>
                </w:tcPr>
                <w:p w14:paraId="395CA0AF" w14:textId="77777777" w:rsidR="008E4023" w:rsidRPr="00F97D59" w:rsidRDefault="008E4023" w:rsidP="008E75B9">
                  <w:pPr>
                    <w:pStyle w:val="17"/>
                    <w:rPr>
                      <w:color w:val="auto"/>
                    </w:rPr>
                  </w:pPr>
                  <w:r w:rsidRPr="00F97D59">
                    <w:rPr>
                      <w:color w:val="auto"/>
                    </w:rPr>
                    <w:t>4</w:t>
                  </w:r>
                </w:p>
              </w:tc>
              <w:tc>
                <w:tcPr>
                  <w:tcW w:w="0" w:type="auto"/>
                  <w:shd w:val="clear" w:color="auto" w:fill="auto"/>
                  <w:vAlign w:val="center"/>
                  <w:hideMark/>
                </w:tcPr>
                <w:p w14:paraId="318D33B7" w14:textId="77777777" w:rsidR="008E4023" w:rsidRPr="00F97D59" w:rsidRDefault="008E4023" w:rsidP="008E75B9">
                  <w:pPr>
                    <w:pStyle w:val="17"/>
                    <w:rPr>
                      <w:color w:val="auto"/>
                    </w:rPr>
                  </w:pPr>
                  <w:r w:rsidRPr="00F97D59">
                    <w:rPr>
                      <w:color w:val="auto"/>
                    </w:rPr>
                    <w:t>废塑料</w:t>
                  </w:r>
                </w:p>
              </w:tc>
              <w:tc>
                <w:tcPr>
                  <w:tcW w:w="0" w:type="auto"/>
                  <w:vMerge/>
                  <w:vAlign w:val="center"/>
                </w:tcPr>
                <w:p w14:paraId="5E444EED" w14:textId="77777777" w:rsidR="008E4023" w:rsidRPr="00F97D59" w:rsidRDefault="008E4023" w:rsidP="008E75B9">
                  <w:pPr>
                    <w:pStyle w:val="17"/>
                    <w:rPr>
                      <w:color w:val="auto"/>
                    </w:rPr>
                  </w:pPr>
                </w:p>
              </w:tc>
              <w:tc>
                <w:tcPr>
                  <w:tcW w:w="0" w:type="auto"/>
                  <w:vAlign w:val="center"/>
                </w:tcPr>
                <w:p w14:paraId="48DE0BF5"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7EC352D1" w14:textId="097D8C40" w:rsidR="008E4023" w:rsidRPr="00F97D59" w:rsidRDefault="00D40C92" w:rsidP="00D40C92">
                  <w:pPr>
                    <w:pStyle w:val="17"/>
                    <w:rPr>
                      <w:color w:val="auto"/>
                    </w:rPr>
                  </w:pPr>
                  <w:r w:rsidRPr="00F97D59">
                    <w:rPr>
                      <w:color w:val="auto"/>
                    </w:rPr>
                    <w:t>-14</w:t>
                  </w:r>
                </w:p>
              </w:tc>
              <w:tc>
                <w:tcPr>
                  <w:tcW w:w="0" w:type="auto"/>
                  <w:vAlign w:val="center"/>
                </w:tcPr>
                <w:p w14:paraId="69D7AEA4" w14:textId="242A1DBB" w:rsidR="008E4023" w:rsidRPr="00F97D59" w:rsidRDefault="008E4023" w:rsidP="008E75B9">
                  <w:pPr>
                    <w:pStyle w:val="17"/>
                    <w:rPr>
                      <w:color w:val="auto"/>
                    </w:rPr>
                  </w:pPr>
                  <w:r w:rsidRPr="00F97D59">
                    <w:rPr>
                      <w:color w:val="auto"/>
                    </w:rPr>
                    <w:t>固态</w:t>
                  </w:r>
                </w:p>
              </w:tc>
              <w:tc>
                <w:tcPr>
                  <w:tcW w:w="898" w:type="dxa"/>
                  <w:vAlign w:val="center"/>
                </w:tcPr>
                <w:p w14:paraId="499BD839" w14:textId="64FE106D"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1105BAAA" w14:textId="5D05FBDB"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23D6D4AA" w14:textId="77777777" w:rsidR="008E4023" w:rsidRPr="00F97D59" w:rsidRDefault="008E4023" w:rsidP="008E75B9">
                  <w:pPr>
                    <w:pStyle w:val="17"/>
                    <w:rPr>
                      <w:color w:val="auto"/>
                    </w:rPr>
                  </w:pPr>
                  <w:r w:rsidRPr="00F97D59">
                    <w:rPr>
                      <w:color w:val="auto"/>
                    </w:rPr>
                    <w:t>15043.2</w:t>
                  </w:r>
                </w:p>
              </w:tc>
              <w:tc>
                <w:tcPr>
                  <w:tcW w:w="2115" w:type="dxa"/>
                  <w:shd w:val="clear" w:color="auto" w:fill="auto"/>
                  <w:vAlign w:val="center"/>
                  <w:hideMark/>
                </w:tcPr>
                <w:p w14:paraId="03A94D7C" w14:textId="77777777" w:rsidR="008E4023" w:rsidRPr="00F97D59" w:rsidRDefault="008E4023" w:rsidP="008E75B9">
                  <w:pPr>
                    <w:pStyle w:val="17"/>
                    <w:rPr>
                      <w:color w:val="auto"/>
                    </w:rPr>
                  </w:pPr>
                  <w:r w:rsidRPr="00F97D59">
                    <w:rPr>
                      <w:color w:val="auto"/>
                    </w:rPr>
                    <w:t>外售至新疆优源峰环境科技有限公司进行加工处理</w:t>
                  </w:r>
                </w:p>
              </w:tc>
            </w:tr>
            <w:tr w:rsidR="00F97D59" w:rsidRPr="00F97D59" w14:paraId="2464B38B" w14:textId="77777777" w:rsidTr="009045EE">
              <w:trPr>
                <w:trHeight w:val="340"/>
              </w:trPr>
              <w:tc>
                <w:tcPr>
                  <w:tcW w:w="0" w:type="auto"/>
                  <w:shd w:val="clear" w:color="auto" w:fill="auto"/>
                  <w:vAlign w:val="center"/>
                  <w:hideMark/>
                </w:tcPr>
                <w:p w14:paraId="6C7B71C3" w14:textId="77777777" w:rsidR="008E4023" w:rsidRPr="00F97D59" w:rsidRDefault="008E4023" w:rsidP="008E75B9">
                  <w:pPr>
                    <w:pStyle w:val="17"/>
                    <w:rPr>
                      <w:color w:val="auto"/>
                    </w:rPr>
                  </w:pPr>
                  <w:r w:rsidRPr="00F97D59">
                    <w:rPr>
                      <w:color w:val="auto"/>
                    </w:rPr>
                    <w:t>5</w:t>
                  </w:r>
                </w:p>
              </w:tc>
              <w:tc>
                <w:tcPr>
                  <w:tcW w:w="0" w:type="auto"/>
                  <w:shd w:val="clear" w:color="auto" w:fill="auto"/>
                  <w:vAlign w:val="center"/>
                  <w:hideMark/>
                </w:tcPr>
                <w:p w14:paraId="56C82E37" w14:textId="77777777" w:rsidR="008E4023" w:rsidRPr="00F97D59" w:rsidRDefault="008E4023" w:rsidP="008E75B9">
                  <w:pPr>
                    <w:pStyle w:val="17"/>
                    <w:rPr>
                      <w:color w:val="auto"/>
                    </w:rPr>
                  </w:pPr>
                  <w:r w:rsidRPr="00F97D59">
                    <w:rPr>
                      <w:color w:val="auto"/>
                    </w:rPr>
                    <w:t>废海绵、泡沫、绒布</w:t>
                  </w:r>
                </w:p>
              </w:tc>
              <w:tc>
                <w:tcPr>
                  <w:tcW w:w="0" w:type="auto"/>
                  <w:vMerge/>
                  <w:vAlign w:val="center"/>
                </w:tcPr>
                <w:p w14:paraId="4F403368" w14:textId="77777777" w:rsidR="008E4023" w:rsidRPr="00F97D59" w:rsidRDefault="008E4023" w:rsidP="008E75B9">
                  <w:pPr>
                    <w:pStyle w:val="17"/>
                    <w:rPr>
                      <w:color w:val="auto"/>
                    </w:rPr>
                  </w:pPr>
                </w:p>
              </w:tc>
              <w:tc>
                <w:tcPr>
                  <w:tcW w:w="0" w:type="auto"/>
                  <w:vAlign w:val="center"/>
                </w:tcPr>
                <w:p w14:paraId="11C3A5A2"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74BECC71" w14:textId="19B5F3B9" w:rsidR="008E4023" w:rsidRPr="00F97D59" w:rsidRDefault="00D40C92" w:rsidP="00D40C92">
                  <w:pPr>
                    <w:pStyle w:val="17"/>
                    <w:rPr>
                      <w:color w:val="auto"/>
                    </w:rPr>
                  </w:pPr>
                  <w:r w:rsidRPr="00F97D59">
                    <w:rPr>
                      <w:color w:val="auto"/>
                    </w:rPr>
                    <w:t>-14</w:t>
                  </w:r>
                </w:p>
              </w:tc>
              <w:tc>
                <w:tcPr>
                  <w:tcW w:w="0" w:type="auto"/>
                  <w:vAlign w:val="center"/>
                </w:tcPr>
                <w:p w14:paraId="2EF02330" w14:textId="264D0B7F" w:rsidR="008E4023" w:rsidRPr="00F97D59" w:rsidRDefault="008E4023" w:rsidP="008E75B9">
                  <w:pPr>
                    <w:pStyle w:val="17"/>
                    <w:rPr>
                      <w:color w:val="auto"/>
                    </w:rPr>
                  </w:pPr>
                  <w:r w:rsidRPr="00F97D59">
                    <w:rPr>
                      <w:color w:val="auto"/>
                    </w:rPr>
                    <w:t>固态</w:t>
                  </w:r>
                </w:p>
              </w:tc>
              <w:tc>
                <w:tcPr>
                  <w:tcW w:w="898" w:type="dxa"/>
                  <w:vAlign w:val="center"/>
                </w:tcPr>
                <w:p w14:paraId="23905622" w14:textId="2AEE0C97"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58A1CEDE" w14:textId="7AC2F079"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528A0126" w14:textId="77777777" w:rsidR="008E4023" w:rsidRPr="00F97D59" w:rsidRDefault="008E4023" w:rsidP="008E75B9">
                  <w:pPr>
                    <w:pStyle w:val="17"/>
                    <w:rPr>
                      <w:color w:val="auto"/>
                    </w:rPr>
                  </w:pPr>
                  <w:r w:rsidRPr="00F97D59">
                    <w:rPr>
                      <w:color w:val="auto"/>
                    </w:rPr>
                    <w:t>4443.6</w:t>
                  </w:r>
                </w:p>
              </w:tc>
              <w:tc>
                <w:tcPr>
                  <w:tcW w:w="2115" w:type="dxa"/>
                  <w:shd w:val="clear" w:color="auto" w:fill="auto"/>
                  <w:vAlign w:val="center"/>
                  <w:hideMark/>
                </w:tcPr>
                <w:p w14:paraId="135AFB3B"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74DFB2DE" w14:textId="77777777" w:rsidTr="009045EE">
              <w:trPr>
                <w:trHeight w:val="340"/>
              </w:trPr>
              <w:tc>
                <w:tcPr>
                  <w:tcW w:w="0" w:type="auto"/>
                  <w:shd w:val="clear" w:color="auto" w:fill="auto"/>
                  <w:vAlign w:val="center"/>
                  <w:hideMark/>
                </w:tcPr>
                <w:p w14:paraId="46489C4F" w14:textId="77777777" w:rsidR="008E4023" w:rsidRPr="00F97D59" w:rsidRDefault="008E4023" w:rsidP="008E75B9">
                  <w:pPr>
                    <w:pStyle w:val="17"/>
                    <w:rPr>
                      <w:color w:val="auto"/>
                    </w:rPr>
                  </w:pPr>
                  <w:r w:rsidRPr="00F97D59">
                    <w:rPr>
                      <w:color w:val="auto"/>
                    </w:rPr>
                    <w:t>6</w:t>
                  </w:r>
                </w:p>
              </w:tc>
              <w:tc>
                <w:tcPr>
                  <w:tcW w:w="0" w:type="auto"/>
                  <w:shd w:val="clear" w:color="auto" w:fill="auto"/>
                  <w:vAlign w:val="center"/>
                  <w:hideMark/>
                </w:tcPr>
                <w:p w14:paraId="6AA1611B" w14:textId="77777777" w:rsidR="008E4023" w:rsidRPr="00F97D59" w:rsidRDefault="008E4023" w:rsidP="008E75B9">
                  <w:pPr>
                    <w:pStyle w:val="17"/>
                    <w:rPr>
                      <w:color w:val="auto"/>
                    </w:rPr>
                  </w:pPr>
                  <w:r w:rsidRPr="00F97D59">
                    <w:rPr>
                      <w:color w:val="auto"/>
                    </w:rPr>
                    <w:t>废冷凝器、蒸发器</w:t>
                  </w:r>
                </w:p>
              </w:tc>
              <w:tc>
                <w:tcPr>
                  <w:tcW w:w="0" w:type="auto"/>
                  <w:vMerge/>
                  <w:vAlign w:val="center"/>
                </w:tcPr>
                <w:p w14:paraId="5B12EBA3" w14:textId="77777777" w:rsidR="008E4023" w:rsidRPr="00F97D59" w:rsidRDefault="008E4023" w:rsidP="008E75B9">
                  <w:pPr>
                    <w:pStyle w:val="17"/>
                    <w:rPr>
                      <w:color w:val="auto"/>
                    </w:rPr>
                  </w:pPr>
                </w:p>
              </w:tc>
              <w:tc>
                <w:tcPr>
                  <w:tcW w:w="0" w:type="auto"/>
                  <w:vAlign w:val="center"/>
                </w:tcPr>
                <w:p w14:paraId="12EE1579"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20F46D20" w14:textId="52BA8977" w:rsidR="008E4023" w:rsidRPr="00F97D59" w:rsidRDefault="00D40C92" w:rsidP="00D40C92">
                  <w:pPr>
                    <w:pStyle w:val="17"/>
                    <w:rPr>
                      <w:color w:val="auto"/>
                    </w:rPr>
                  </w:pPr>
                  <w:r w:rsidRPr="00F97D59">
                    <w:rPr>
                      <w:color w:val="auto"/>
                    </w:rPr>
                    <w:t>-14</w:t>
                  </w:r>
                </w:p>
              </w:tc>
              <w:tc>
                <w:tcPr>
                  <w:tcW w:w="0" w:type="auto"/>
                  <w:vAlign w:val="center"/>
                </w:tcPr>
                <w:p w14:paraId="2CC2CB33" w14:textId="56B60BED" w:rsidR="008E4023" w:rsidRPr="00F97D59" w:rsidRDefault="008E4023" w:rsidP="008E75B9">
                  <w:pPr>
                    <w:pStyle w:val="17"/>
                    <w:rPr>
                      <w:color w:val="auto"/>
                    </w:rPr>
                  </w:pPr>
                  <w:r w:rsidRPr="00F97D59">
                    <w:rPr>
                      <w:color w:val="auto"/>
                    </w:rPr>
                    <w:t>固态</w:t>
                  </w:r>
                </w:p>
              </w:tc>
              <w:tc>
                <w:tcPr>
                  <w:tcW w:w="898" w:type="dxa"/>
                  <w:vAlign w:val="center"/>
                </w:tcPr>
                <w:p w14:paraId="3CF84045" w14:textId="4C84F30E"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4C1743EA" w14:textId="734519B6"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3395528F" w14:textId="77777777" w:rsidR="008E4023" w:rsidRPr="00F97D59" w:rsidRDefault="008E4023" w:rsidP="008E75B9">
                  <w:pPr>
                    <w:pStyle w:val="17"/>
                    <w:rPr>
                      <w:color w:val="auto"/>
                    </w:rPr>
                  </w:pPr>
                  <w:r w:rsidRPr="00F97D59">
                    <w:rPr>
                      <w:color w:val="auto"/>
                    </w:rPr>
                    <w:t>816</w:t>
                  </w:r>
                </w:p>
              </w:tc>
              <w:tc>
                <w:tcPr>
                  <w:tcW w:w="2115" w:type="dxa"/>
                  <w:shd w:val="clear" w:color="auto" w:fill="auto"/>
                  <w:vAlign w:val="center"/>
                  <w:hideMark/>
                </w:tcPr>
                <w:p w14:paraId="028CF6AB"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25B7B919" w14:textId="77777777" w:rsidTr="009045EE">
              <w:trPr>
                <w:trHeight w:val="340"/>
              </w:trPr>
              <w:tc>
                <w:tcPr>
                  <w:tcW w:w="0" w:type="auto"/>
                  <w:shd w:val="clear" w:color="auto" w:fill="auto"/>
                  <w:vAlign w:val="center"/>
                  <w:hideMark/>
                </w:tcPr>
                <w:p w14:paraId="44DDEA0F" w14:textId="77777777" w:rsidR="008E4023" w:rsidRPr="00F97D59" w:rsidRDefault="008E4023" w:rsidP="008E75B9">
                  <w:pPr>
                    <w:pStyle w:val="17"/>
                    <w:rPr>
                      <w:color w:val="auto"/>
                    </w:rPr>
                  </w:pPr>
                  <w:r w:rsidRPr="00F97D59">
                    <w:rPr>
                      <w:color w:val="auto"/>
                    </w:rPr>
                    <w:t>7</w:t>
                  </w:r>
                </w:p>
              </w:tc>
              <w:tc>
                <w:tcPr>
                  <w:tcW w:w="0" w:type="auto"/>
                  <w:shd w:val="clear" w:color="auto" w:fill="auto"/>
                  <w:vAlign w:val="center"/>
                  <w:hideMark/>
                </w:tcPr>
                <w:p w14:paraId="10691226" w14:textId="77777777" w:rsidR="008E4023" w:rsidRPr="00F97D59" w:rsidRDefault="008E4023" w:rsidP="008E75B9">
                  <w:pPr>
                    <w:pStyle w:val="17"/>
                    <w:rPr>
                      <w:color w:val="auto"/>
                    </w:rPr>
                  </w:pPr>
                  <w:r w:rsidRPr="00F97D59">
                    <w:rPr>
                      <w:color w:val="auto"/>
                    </w:rPr>
                    <w:t>废扬声器</w:t>
                  </w:r>
                </w:p>
              </w:tc>
              <w:tc>
                <w:tcPr>
                  <w:tcW w:w="0" w:type="auto"/>
                  <w:vMerge/>
                  <w:vAlign w:val="center"/>
                </w:tcPr>
                <w:p w14:paraId="4FCAA9C1" w14:textId="77777777" w:rsidR="008E4023" w:rsidRPr="00F97D59" w:rsidRDefault="008E4023" w:rsidP="008E75B9">
                  <w:pPr>
                    <w:pStyle w:val="17"/>
                    <w:rPr>
                      <w:color w:val="auto"/>
                    </w:rPr>
                  </w:pPr>
                </w:p>
              </w:tc>
              <w:tc>
                <w:tcPr>
                  <w:tcW w:w="0" w:type="auto"/>
                  <w:vAlign w:val="center"/>
                </w:tcPr>
                <w:p w14:paraId="65361626"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30C80DB2" w14:textId="66FCA5BD" w:rsidR="008E4023" w:rsidRPr="00F97D59" w:rsidRDefault="00D40C92" w:rsidP="00D40C92">
                  <w:pPr>
                    <w:pStyle w:val="17"/>
                    <w:rPr>
                      <w:color w:val="auto"/>
                    </w:rPr>
                  </w:pPr>
                  <w:r w:rsidRPr="00F97D59">
                    <w:rPr>
                      <w:color w:val="auto"/>
                    </w:rPr>
                    <w:t>-14</w:t>
                  </w:r>
                </w:p>
              </w:tc>
              <w:tc>
                <w:tcPr>
                  <w:tcW w:w="0" w:type="auto"/>
                  <w:vAlign w:val="center"/>
                </w:tcPr>
                <w:p w14:paraId="62DDD5AD" w14:textId="5C0B18EC" w:rsidR="008E4023" w:rsidRPr="00F97D59" w:rsidRDefault="008E4023" w:rsidP="008E75B9">
                  <w:pPr>
                    <w:pStyle w:val="17"/>
                    <w:rPr>
                      <w:color w:val="auto"/>
                    </w:rPr>
                  </w:pPr>
                  <w:r w:rsidRPr="00F97D59">
                    <w:rPr>
                      <w:color w:val="auto"/>
                    </w:rPr>
                    <w:t>固态</w:t>
                  </w:r>
                </w:p>
              </w:tc>
              <w:tc>
                <w:tcPr>
                  <w:tcW w:w="898" w:type="dxa"/>
                  <w:vAlign w:val="center"/>
                </w:tcPr>
                <w:p w14:paraId="4B283778" w14:textId="152382E2"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29EA0756" w14:textId="1AC6794D"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12282551" w14:textId="77777777" w:rsidR="008E4023" w:rsidRPr="00F97D59" w:rsidRDefault="008E4023" w:rsidP="008E75B9">
                  <w:pPr>
                    <w:pStyle w:val="17"/>
                    <w:rPr>
                      <w:color w:val="auto"/>
                    </w:rPr>
                  </w:pPr>
                  <w:r w:rsidRPr="00F97D59">
                    <w:rPr>
                      <w:color w:val="auto"/>
                    </w:rPr>
                    <w:t>62.76</w:t>
                  </w:r>
                </w:p>
              </w:tc>
              <w:tc>
                <w:tcPr>
                  <w:tcW w:w="2115" w:type="dxa"/>
                  <w:shd w:val="clear" w:color="auto" w:fill="auto"/>
                  <w:vAlign w:val="center"/>
                  <w:hideMark/>
                </w:tcPr>
                <w:p w14:paraId="292C5B4F"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481E4F70" w14:textId="77777777" w:rsidTr="009045EE">
              <w:trPr>
                <w:trHeight w:val="340"/>
              </w:trPr>
              <w:tc>
                <w:tcPr>
                  <w:tcW w:w="0" w:type="auto"/>
                  <w:shd w:val="clear" w:color="auto" w:fill="auto"/>
                  <w:vAlign w:val="center"/>
                  <w:hideMark/>
                </w:tcPr>
                <w:p w14:paraId="1444ADEE" w14:textId="77777777" w:rsidR="008E4023" w:rsidRPr="00F97D59" w:rsidRDefault="008E4023" w:rsidP="008E75B9">
                  <w:pPr>
                    <w:pStyle w:val="17"/>
                    <w:rPr>
                      <w:color w:val="auto"/>
                    </w:rPr>
                  </w:pPr>
                  <w:r w:rsidRPr="00F97D59">
                    <w:rPr>
                      <w:color w:val="auto"/>
                    </w:rPr>
                    <w:t>8</w:t>
                  </w:r>
                </w:p>
              </w:tc>
              <w:tc>
                <w:tcPr>
                  <w:tcW w:w="0" w:type="auto"/>
                  <w:shd w:val="clear" w:color="auto" w:fill="auto"/>
                  <w:vAlign w:val="center"/>
                  <w:hideMark/>
                </w:tcPr>
                <w:p w14:paraId="29D13FA1" w14:textId="77777777" w:rsidR="008E4023" w:rsidRPr="00F97D59" w:rsidRDefault="008E4023" w:rsidP="008E75B9">
                  <w:pPr>
                    <w:pStyle w:val="17"/>
                    <w:rPr>
                      <w:color w:val="auto"/>
                    </w:rPr>
                  </w:pPr>
                  <w:r w:rsidRPr="00F97D59">
                    <w:rPr>
                      <w:color w:val="auto"/>
                    </w:rPr>
                    <w:t>液晶面板</w:t>
                  </w:r>
                </w:p>
              </w:tc>
              <w:tc>
                <w:tcPr>
                  <w:tcW w:w="0" w:type="auto"/>
                  <w:vMerge/>
                  <w:vAlign w:val="center"/>
                </w:tcPr>
                <w:p w14:paraId="0B8D8124" w14:textId="77777777" w:rsidR="008E4023" w:rsidRPr="00F97D59" w:rsidRDefault="008E4023" w:rsidP="008E75B9">
                  <w:pPr>
                    <w:pStyle w:val="17"/>
                    <w:rPr>
                      <w:color w:val="auto"/>
                    </w:rPr>
                  </w:pPr>
                </w:p>
              </w:tc>
              <w:tc>
                <w:tcPr>
                  <w:tcW w:w="0" w:type="auto"/>
                  <w:vAlign w:val="center"/>
                </w:tcPr>
                <w:p w14:paraId="4B2889CA"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06EE7658" w14:textId="6D3AF65A" w:rsidR="008E4023" w:rsidRPr="00F97D59" w:rsidRDefault="00D40C92" w:rsidP="00D40C92">
                  <w:pPr>
                    <w:pStyle w:val="17"/>
                    <w:rPr>
                      <w:color w:val="auto"/>
                    </w:rPr>
                  </w:pPr>
                  <w:r w:rsidRPr="00F97D59">
                    <w:rPr>
                      <w:color w:val="auto"/>
                    </w:rPr>
                    <w:t>-14</w:t>
                  </w:r>
                </w:p>
              </w:tc>
              <w:tc>
                <w:tcPr>
                  <w:tcW w:w="0" w:type="auto"/>
                  <w:vAlign w:val="center"/>
                </w:tcPr>
                <w:p w14:paraId="0E8694A7" w14:textId="05C23817" w:rsidR="008E4023" w:rsidRPr="00F97D59" w:rsidRDefault="008E4023" w:rsidP="008E75B9">
                  <w:pPr>
                    <w:pStyle w:val="17"/>
                    <w:rPr>
                      <w:color w:val="auto"/>
                    </w:rPr>
                  </w:pPr>
                  <w:r w:rsidRPr="00F97D59">
                    <w:rPr>
                      <w:color w:val="auto"/>
                    </w:rPr>
                    <w:t>固态</w:t>
                  </w:r>
                </w:p>
              </w:tc>
              <w:tc>
                <w:tcPr>
                  <w:tcW w:w="898" w:type="dxa"/>
                  <w:vAlign w:val="center"/>
                </w:tcPr>
                <w:p w14:paraId="44DDC6D7" w14:textId="61698EC7"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5B82D7DB" w14:textId="60E4CEC8"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459FDAA1" w14:textId="77777777" w:rsidR="008E4023" w:rsidRPr="00F97D59" w:rsidRDefault="008E4023" w:rsidP="008E75B9">
                  <w:pPr>
                    <w:pStyle w:val="17"/>
                    <w:rPr>
                      <w:color w:val="auto"/>
                    </w:rPr>
                  </w:pPr>
                  <w:r w:rsidRPr="00F97D59">
                    <w:rPr>
                      <w:color w:val="auto"/>
                    </w:rPr>
                    <w:t>3802.2</w:t>
                  </w:r>
                </w:p>
              </w:tc>
              <w:tc>
                <w:tcPr>
                  <w:tcW w:w="2115" w:type="dxa"/>
                  <w:shd w:val="clear" w:color="auto" w:fill="auto"/>
                  <w:vAlign w:val="center"/>
                  <w:hideMark/>
                </w:tcPr>
                <w:p w14:paraId="209325D0"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0C5CF824" w14:textId="77777777" w:rsidTr="009045EE">
              <w:trPr>
                <w:trHeight w:val="340"/>
              </w:trPr>
              <w:tc>
                <w:tcPr>
                  <w:tcW w:w="0" w:type="auto"/>
                  <w:shd w:val="clear" w:color="auto" w:fill="auto"/>
                  <w:vAlign w:val="center"/>
                  <w:hideMark/>
                </w:tcPr>
                <w:p w14:paraId="4DDA6257" w14:textId="77777777" w:rsidR="008E4023" w:rsidRPr="00F97D59" w:rsidRDefault="008E4023" w:rsidP="008E75B9">
                  <w:pPr>
                    <w:pStyle w:val="17"/>
                    <w:rPr>
                      <w:color w:val="auto"/>
                    </w:rPr>
                  </w:pPr>
                  <w:r w:rsidRPr="00F97D59">
                    <w:rPr>
                      <w:color w:val="auto"/>
                    </w:rPr>
                    <w:t>9</w:t>
                  </w:r>
                </w:p>
              </w:tc>
              <w:tc>
                <w:tcPr>
                  <w:tcW w:w="0" w:type="auto"/>
                  <w:shd w:val="clear" w:color="auto" w:fill="auto"/>
                  <w:vAlign w:val="center"/>
                  <w:hideMark/>
                </w:tcPr>
                <w:p w14:paraId="4DFB7799" w14:textId="77777777" w:rsidR="008E4023" w:rsidRPr="00F97D59" w:rsidRDefault="008E4023" w:rsidP="008E75B9">
                  <w:pPr>
                    <w:pStyle w:val="17"/>
                    <w:rPr>
                      <w:color w:val="auto"/>
                    </w:rPr>
                  </w:pPr>
                  <w:r w:rsidRPr="00F97D59">
                    <w:rPr>
                      <w:color w:val="auto"/>
                    </w:rPr>
                    <w:t xml:space="preserve">LED </w:t>
                  </w:r>
                  <w:r w:rsidRPr="00F97D59">
                    <w:rPr>
                      <w:color w:val="auto"/>
                    </w:rPr>
                    <w:t>灯</w:t>
                  </w:r>
                </w:p>
              </w:tc>
              <w:tc>
                <w:tcPr>
                  <w:tcW w:w="0" w:type="auto"/>
                  <w:vMerge/>
                  <w:vAlign w:val="center"/>
                </w:tcPr>
                <w:p w14:paraId="6848E984" w14:textId="77777777" w:rsidR="008E4023" w:rsidRPr="00F97D59" w:rsidRDefault="008E4023" w:rsidP="008E75B9">
                  <w:pPr>
                    <w:pStyle w:val="17"/>
                    <w:rPr>
                      <w:color w:val="auto"/>
                    </w:rPr>
                  </w:pPr>
                </w:p>
              </w:tc>
              <w:tc>
                <w:tcPr>
                  <w:tcW w:w="0" w:type="auto"/>
                  <w:vAlign w:val="center"/>
                </w:tcPr>
                <w:p w14:paraId="7D5A236C" w14:textId="77777777" w:rsidR="00D40C92" w:rsidRPr="00F97D59" w:rsidRDefault="00D40C92" w:rsidP="00D40C92">
                  <w:pPr>
                    <w:pStyle w:val="17"/>
                    <w:rPr>
                      <w:color w:val="auto"/>
                    </w:rPr>
                  </w:pPr>
                  <w:r w:rsidRPr="00F97D59">
                    <w:rPr>
                      <w:rFonts w:hint="eastAsia"/>
                      <w:color w:val="auto"/>
                    </w:rPr>
                    <w:t>42</w:t>
                  </w:r>
                  <w:r w:rsidRPr="00F97D59">
                    <w:rPr>
                      <w:color w:val="auto"/>
                    </w:rPr>
                    <w:t>0-001</w:t>
                  </w:r>
                </w:p>
                <w:p w14:paraId="51653D0C" w14:textId="060DE23F" w:rsidR="008E4023" w:rsidRPr="00F97D59" w:rsidRDefault="00D40C92" w:rsidP="00D40C92">
                  <w:pPr>
                    <w:pStyle w:val="17"/>
                    <w:rPr>
                      <w:color w:val="auto"/>
                    </w:rPr>
                  </w:pPr>
                  <w:r w:rsidRPr="00F97D59">
                    <w:rPr>
                      <w:color w:val="auto"/>
                    </w:rPr>
                    <w:t>-14</w:t>
                  </w:r>
                </w:p>
              </w:tc>
              <w:tc>
                <w:tcPr>
                  <w:tcW w:w="0" w:type="auto"/>
                  <w:vAlign w:val="center"/>
                </w:tcPr>
                <w:p w14:paraId="3F263090" w14:textId="053EB2FD" w:rsidR="008E4023" w:rsidRPr="00F97D59" w:rsidRDefault="008E4023" w:rsidP="008E75B9">
                  <w:pPr>
                    <w:pStyle w:val="17"/>
                    <w:rPr>
                      <w:color w:val="auto"/>
                    </w:rPr>
                  </w:pPr>
                  <w:r w:rsidRPr="00F97D59">
                    <w:rPr>
                      <w:color w:val="auto"/>
                    </w:rPr>
                    <w:t>固态</w:t>
                  </w:r>
                </w:p>
              </w:tc>
              <w:tc>
                <w:tcPr>
                  <w:tcW w:w="898" w:type="dxa"/>
                  <w:vAlign w:val="center"/>
                </w:tcPr>
                <w:p w14:paraId="346A214F" w14:textId="6F00790E"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43281A2C" w14:textId="0B220D6F"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7480F1E8" w14:textId="77777777" w:rsidR="008E4023" w:rsidRPr="00F97D59" w:rsidRDefault="008E4023" w:rsidP="008E75B9">
                  <w:pPr>
                    <w:pStyle w:val="17"/>
                    <w:rPr>
                      <w:color w:val="auto"/>
                    </w:rPr>
                  </w:pPr>
                  <w:r w:rsidRPr="00F97D59">
                    <w:rPr>
                      <w:color w:val="auto"/>
                    </w:rPr>
                    <w:t>81.6</w:t>
                  </w:r>
                </w:p>
              </w:tc>
              <w:tc>
                <w:tcPr>
                  <w:tcW w:w="2115" w:type="dxa"/>
                  <w:shd w:val="clear" w:color="auto" w:fill="auto"/>
                  <w:vAlign w:val="center"/>
                  <w:hideMark/>
                </w:tcPr>
                <w:p w14:paraId="11CD4F04" w14:textId="77777777" w:rsidR="008E4023" w:rsidRPr="00F97D59" w:rsidRDefault="008E4023" w:rsidP="008E75B9">
                  <w:pPr>
                    <w:pStyle w:val="17"/>
                    <w:rPr>
                      <w:color w:val="auto"/>
                    </w:rPr>
                  </w:pPr>
                  <w:r w:rsidRPr="00F97D59">
                    <w:rPr>
                      <w:color w:val="auto"/>
                    </w:rPr>
                    <w:t>分类收集，外售至相关回收单位</w:t>
                  </w:r>
                </w:p>
              </w:tc>
            </w:tr>
            <w:tr w:rsidR="00F97D59" w:rsidRPr="00F97D59" w14:paraId="0F14364C" w14:textId="77777777" w:rsidTr="009045EE">
              <w:trPr>
                <w:trHeight w:val="340"/>
              </w:trPr>
              <w:tc>
                <w:tcPr>
                  <w:tcW w:w="0" w:type="auto"/>
                  <w:shd w:val="clear" w:color="auto" w:fill="auto"/>
                  <w:vAlign w:val="center"/>
                  <w:hideMark/>
                </w:tcPr>
                <w:p w14:paraId="65A82C95" w14:textId="77777777" w:rsidR="008E4023" w:rsidRPr="00F97D59" w:rsidRDefault="008E4023" w:rsidP="008E75B9">
                  <w:pPr>
                    <w:pStyle w:val="17"/>
                    <w:rPr>
                      <w:color w:val="auto"/>
                    </w:rPr>
                  </w:pPr>
                  <w:r w:rsidRPr="00F97D59">
                    <w:rPr>
                      <w:color w:val="auto"/>
                    </w:rPr>
                    <w:t>10</w:t>
                  </w:r>
                </w:p>
              </w:tc>
              <w:tc>
                <w:tcPr>
                  <w:tcW w:w="0" w:type="auto"/>
                  <w:shd w:val="clear" w:color="auto" w:fill="auto"/>
                  <w:vAlign w:val="center"/>
                  <w:hideMark/>
                </w:tcPr>
                <w:p w14:paraId="7FC3301C" w14:textId="77777777" w:rsidR="008E4023" w:rsidRPr="00F97D59" w:rsidRDefault="008E4023" w:rsidP="008E75B9">
                  <w:pPr>
                    <w:pStyle w:val="17"/>
                    <w:rPr>
                      <w:color w:val="auto"/>
                    </w:rPr>
                  </w:pPr>
                  <w:r w:rsidRPr="00F97D59">
                    <w:rPr>
                      <w:color w:val="auto"/>
                    </w:rPr>
                    <w:t>氟利昂</w:t>
                  </w:r>
                </w:p>
              </w:tc>
              <w:tc>
                <w:tcPr>
                  <w:tcW w:w="0" w:type="auto"/>
                  <w:vMerge/>
                  <w:vAlign w:val="center"/>
                </w:tcPr>
                <w:p w14:paraId="5E00FF72" w14:textId="77777777" w:rsidR="008E4023" w:rsidRPr="00F97D59" w:rsidRDefault="008E4023" w:rsidP="008E75B9">
                  <w:pPr>
                    <w:pStyle w:val="17"/>
                    <w:rPr>
                      <w:color w:val="auto"/>
                    </w:rPr>
                  </w:pPr>
                </w:p>
              </w:tc>
              <w:tc>
                <w:tcPr>
                  <w:tcW w:w="0" w:type="auto"/>
                  <w:vAlign w:val="center"/>
                </w:tcPr>
                <w:p w14:paraId="5B2278C4" w14:textId="77777777" w:rsidR="00BD17A1" w:rsidRPr="00F97D59" w:rsidRDefault="00BD17A1" w:rsidP="00BD17A1">
                  <w:pPr>
                    <w:pStyle w:val="17"/>
                    <w:rPr>
                      <w:color w:val="auto"/>
                    </w:rPr>
                  </w:pPr>
                  <w:r w:rsidRPr="00F97D59">
                    <w:rPr>
                      <w:rFonts w:hint="eastAsia"/>
                      <w:color w:val="auto"/>
                    </w:rPr>
                    <w:t>42</w:t>
                  </w:r>
                  <w:r w:rsidRPr="00F97D59">
                    <w:rPr>
                      <w:color w:val="auto"/>
                    </w:rPr>
                    <w:t>0-001</w:t>
                  </w:r>
                </w:p>
                <w:p w14:paraId="43F59BB1" w14:textId="547FE1E6" w:rsidR="008E4023" w:rsidRPr="00F97D59" w:rsidRDefault="00BD17A1" w:rsidP="00BD17A1">
                  <w:pPr>
                    <w:pStyle w:val="17"/>
                    <w:rPr>
                      <w:color w:val="auto"/>
                    </w:rPr>
                  </w:pPr>
                  <w:r w:rsidRPr="00F97D59">
                    <w:rPr>
                      <w:color w:val="auto"/>
                    </w:rPr>
                    <w:t>-14</w:t>
                  </w:r>
                </w:p>
              </w:tc>
              <w:tc>
                <w:tcPr>
                  <w:tcW w:w="0" w:type="auto"/>
                  <w:vAlign w:val="center"/>
                </w:tcPr>
                <w:p w14:paraId="2A40053D" w14:textId="33E3C47C" w:rsidR="008E4023" w:rsidRPr="00F97D59" w:rsidRDefault="008E4023" w:rsidP="008E75B9">
                  <w:pPr>
                    <w:pStyle w:val="17"/>
                    <w:rPr>
                      <w:color w:val="auto"/>
                    </w:rPr>
                  </w:pPr>
                  <w:r w:rsidRPr="00F97D59">
                    <w:rPr>
                      <w:color w:val="auto"/>
                    </w:rPr>
                    <w:t>液态</w:t>
                  </w:r>
                </w:p>
              </w:tc>
              <w:tc>
                <w:tcPr>
                  <w:tcW w:w="898" w:type="dxa"/>
                  <w:vAlign w:val="center"/>
                </w:tcPr>
                <w:p w14:paraId="3BEAAFD3" w14:textId="28CA8411" w:rsidR="008E4023" w:rsidRPr="00F97D59" w:rsidRDefault="008E4023" w:rsidP="008E75B9">
                  <w:pPr>
                    <w:pStyle w:val="17"/>
                    <w:rPr>
                      <w:color w:val="auto"/>
                    </w:rPr>
                  </w:pPr>
                  <w:r w:rsidRPr="00F97D59">
                    <w:rPr>
                      <w:color w:val="auto"/>
                    </w:rPr>
                    <w:t>/</w:t>
                  </w:r>
                </w:p>
              </w:tc>
              <w:tc>
                <w:tcPr>
                  <w:tcW w:w="850" w:type="dxa"/>
                  <w:shd w:val="clear" w:color="auto" w:fill="auto"/>
                  <w:vAlign w:val="center"/>
                  <w:hideMark/>
                </w:tcPr>
                <w:p w14:paraId="7E199628" w14:textId="668CA033" w:rsidR="008E4023" w:rsidRPr="00F97D59" w:rsidRDefault="008E4023" w:rsidP="008E75B9">
                  <w:pPr>
                    <w:pStyle w:val="17"/>
                    <w:rPr>
                      <w:color w:val="auto"/>
                    </w:rPr>
                  </w:pPr>
                  <w:r w:rsidRPr="00F97D59">
                    <w:rPr>
                      <w:color w:val="auto"/>
                    </w:rPr>
                    <w:t>t/a</w:t>
                  </w:r>
                </w:p>
              </w:tc>
              <w:tc>
                <w:tcPr>
                  <w:tcW w:w="1134" w:type="dxa"/>
                  <w:shd w:val="clear" w:color="auto" w:fill="auto"/>
                  <w:vAlign w:val="center"/>
                  <w:hideMark/>
                </w:tcPr>
                <w:p w14:paraId="36A283A1" w14:textId="77777777" w:rsidR="008E4023" w:rsidRPr="00F97D59" w:rsidRDefault="008E4023" w:rsidP="008E75B9">
                  <w:pPr>
                    <w:pStyle w:val="17"/>
                    <w:rPr>
                      <w:color w:val="auto"/>
                    </w:rPr>
                  </w:pPr>
                  <w:r w:rsidRPr="00F97D59">
                    <w:rPr>
                      <w:color w:val="auto"/>
                    </w:rPr>
                    <w:t>76</w:t>
                  </w:r>
                </w:p>
              </w:tc>
              <w:tc>
                <w:tcPr>
                  <w:tcW w:w="2115" w:type="dxa"/>
                  <w:shd w:val="clear" w:color="auto" w:fill="auto"/>
                  <w:vAlign w:val="center"/>
                  <w:hideMark/>
                </w:tcPr>
                <w:p w14:paraId="13A07E26" w14:textId="3181E49A" w:rsidR="008E4023" w:rsidRPr="00F97D59" w:rsidRDefault="008E4023" w:rsidP="008E75B9">
                  <w:pPr>
                    <w:pStyle w:val="17"/>
                    <w:rPr>
                      <w:color w:val="auto"/>
                    </w:rPr>
                  </w:pPr>
                  <w:r w:rsidRPr="00F97D59">
                    <w:rPr>
                      <w:color w:val="auto"/>
                    </w:rPr>
                    <w:t>采用钢瓶密封贮存，暂存于危废暂存间，定期交由有资质的单位进行处理。</w:t>
                  </w:r>
                </w:p>
              </w:tc>
            </w:tr>
            <w:tr w:rsidR="00F97D59" w:rsidRPr="00F97D59" w14:paraId="114818FC" w14:textId="77777777" w:rsidTr="009045EE">
              <w:trPr>
                <w:trHeight w:val="340"/>
              </w:trPr>
              <w:tc>
                <w:tcPr>
                  <w:tcW w:w="0" w:type="auto"/>
                  <w:shd w:val="clear" w:color="auto" w:fill="auto"/>
                  <w:vAlign w:val="center"/>
                  <w:hideMark/>
                </w:tcPr>
                <w:p w14:paraId="1573C7D2" w14:textId="77777777" w:rsidR="008E4023" w:rsidRPr="00F97D59" w:rsidRDefault="008E4023" w:rsidP="008E75B9">
                  <w:pPr>
                    <w:pStyle w:val="17"/>
                    <w:rPr>
                      <w:color w:val="auto"/>
                    </w:rPr>
                  </w:pPr>
                  <w:r w:rsidRPr="00F97D59">
                    <w:rPr>
                      <w:color w:val="auto"/>
                    </w:rPr>
                    <w:t>11</w:t>
                  </w:r>
                </w:p>
              </w:tc>
              <w:tc>
                <w:tcPr>
                  <w:tcW w:w="0" w:type="auto"/>
                  <w:vAlign w:val="center"/>
                </w:tcPr>
                <w:p w14:paraId="15C57E56" w14:textId="77777777" w:rsidR="008E4023" w:rsidRPr="00F97D59" w:rsidRDefault="008E4023" w:rsidP="008E75B9">
                  <w:pPr>
                    <w:pStyle w:val="17"/>
                    <w:rPr>
                      <w:color w:val="auto"/>
                    </w:rPr>
                  </w:pPr>
                  <w:r w:rsidRPr="00F97D59">
                    <w:rPr>
                      <w:color w:val="auto"/>
                    </w:rPr>
                    <w:t>电源、光驱、软驱、硬盘等电子废弃物类拆解部件</w:t>
                  </w:r>
                </w:p>
              </w:tc>
              <w:tc>
                <w:tcPr>
                  <w:tcW w:w="0" w:type="auto"/>
                  <w:vMerge/>
                  <w:vAlign w:val="center"/>
                </w:tcPr>
                <w:p w14:paraId="3527BA82" w14:textId="77777777" w:rsidR="008E4023" w:rsidRPr="00F97D59" w:rsidRDefault="008E4023" w:rsidP="008E75B9">
                  <w:pPr>
                    <w:pStyle w:val="17"/>
                    <w:rPr>
                      <w:color w:val="auto"/>
                    </w:rPr>
                  </w:pPr>
                </w:p>
              </w:tc>
              <w:tc>
                <w:tcPr>
                  <w:tcW w:w="0" w:type="auto"/>
                  <w:vAlign w:val="center"/>
                </w:tcPr>
                <w:p w14:paraId="52F416A9" w14:textId="77777777" w:rsidR="000C69F5" w:rsidRPr="00F97D59" w:rsidRDefault="000C69F5" w:rsidP="000C69F5">
                  <w:pPr>
                    <w:pStyle w:val="17"/>
                    <w:rPr>
                      <w:color w:val="auto"/>
                    </w:rPr>
                  </w:pPr>
                  <w:r w:rsidRPr="00F97D59">
                    <w:rPr>
                      <w:rFonts w:hint="eastAsia"/>
                      <w:color w:val="auto"/>
                    </w:rPr>
                    <w:t>42</w:t>
                  </w:r>
                  <w:r w:rsidRPr="00F97D59">
                    <w:rPr>
                      <w:color w:val="auto"/>
                    </w:rPr>
                    <w:t>0-001</w:t>
                  </w:r>
                </w:p>
                <w:p w14:paraId="26E8529A" w14:textId="791630C6" w:rsidR="008E4023" w:rsidRPr="00F97D59" w:rsidRDefault="000C69F5" w:rsidP="000C69F5">
                  <w:pPr>
                    <w:pStyle w:val="17"/>
                    <w:rPr>
                      <w:color w:val="auto"/>
                    </w:rPr>
                  </w:pPr>
                  <w:r w:rsidRPr="00F97D59">
                    <w:rPr>
                      <w:color w:val="auto"/>
                    </w:rPr>
                    <w:t>-14</w:t>
                  </w:r>
                </w:p>
              </w:tc>
              <w:tc>
                <w:tcPr>
                  <w:tcW w:w="0" w:type="auto"/>
                  <w:vAlign w:val="center"/>
                </w:tcPr>
                <w:p w14:paraId="5BFBBAFD" w14:textId="4062BC8D" w:rsidR="008E4023" w:rsidRPr="00F97D59" w:rsidRDefault="008E4023" w:rsidP="008E75B9">
                  <w:pPr>
                    <w:pStyle w:val="17"/>
                    <w:rPr>
                      <w:color w:val="auto"/>
                    </w:rPr>
                  </w:pPr>
                  <w:r w:rsidRPr="00F97D59">
                    <w:rPr>
                      <w:color w:val="auto"/>
                    </w:rPr>
                    <w:t>固态</w:t>
                  </w:r>
                </w:p>
              </w:tc>
              <w:tc>
                <w:tcPr>
                  <w:tcW w:w="898" w:type="dxa"/>
                  <w:vAlign w:val="center"/>
                </w:tcPr>
                <w:p w14:paraId="742EAB33" w14:textId="47329AEE" w:rsidR="008E4023" w:rsidRPr="00F97D59" w:rsidRDefault="008E4023" w:rsidP="008E75B9">
                  <w:pPr>
                    <w:pStyle w:val="17"/>
                    <w:rPr>
                      <w:color w:val="auto"/>
                    </w:rPr>
                  </w:pPr>
                  <w:r w:rsidRPr="00F97D59">
                    <w:rPr>
                      <w:color w:val="auto"/>
                    </w:rPr>
                    <w:t>/</w:t>
                  </w:r>
                </w:p>
              </w:tc>
              <w:tc>
                <w:tcPr>
                  <w:tcW w:w="850" w:type="dxa"/>
                  <w:vAlign w:val="center"/>
                </w:tcPr>
                <w:p w14:paraId="548C61D0" w14:textId="35680FB0"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289147B9" w14:textId="77777777" w:rsidR="008E4023" w:rsidRPr="00F97D59" w:rsidRDefault="008E4023" w:rsidP="008E75B9">
                  <w:pPr>
                    <w:pStyle w:val="17"/>
                    <w:rPr>
                      <w:color w:val="auto"/>
                    </w:rPr>
                  </w:pPr>
                  <w:r w:rsidRPr="00F97D59">
                    <w:rPr>
                      <w:color w:val="auto"/>
                    </w:rPr>
                    <w:t>351.2</w:t>
                  </w:r>
                </w:p>
              </w:tc>
              <w:tc>
                <w:tcPr>
                  <w:tcW w:w="2115" w:type="dxa"/>
                  <w:vAlign w:val="center"/>
                </w:tcPr>
                <w:p w14:paraId="687951E8" w14:textId="4AA07164" w:rsidR="008E4023" w:rsidRPr="00F97D59" w:rsidRDefault="008E4023" w:rsidP="00133C8B">
                  <w:pPr>
                    <w:pStyle w:val="17"/>
                    <w:rPr>
                      <w:color w:val="auto"/>
                    </w:rPr>
                  </w:pPr>
                  <w:r w:rsidRPr="00F97D59">
                    <w:rPr>
                      <w:color w:val="auto"/>
                    </w:rPr>
                    <w:t>分类收集，外售至相关回收单位</w:t>
                  </w:r>
                </w:p>
              </w:tc>
            </w:tr>
            <w:tr w:rsidR="00F97D59" w:rsidRPr="00F97D59" w14:paraId="287338C0" w14:textId="77777777" w:rsidTr="009045EE">
              <w:trPr>
                <w:trHeight w:val="340"/>
              </w:trPr>
              <w:tc>
                <w:tcPr>
                  <w:tcW w:w="0" w:type="auto"/>
                  <w:shd w:val="clear" w:color="auto" w:fill="auto"/>
                  <w:vAlign w:val="center"/>
                  <w:hideMark/>
                </w:tcPr>
                <w:p w14:paraId="451B9EB9" w14:textId="77777777" w:rsidR="008E4023" w:rsidRPr="00F97D59" w:rsidRDefault="008E4023" w:rsidP="008E75B9">
                  <w:pPr>
                    <w:pStyle w:val="17"/>
                    <w:rPr>
                      <w:color w:val="auto"/>
                    </w:rPr>
                  </w:pPr>
                  <w:r w:rsidRPr="00F97D59">
                    <w:rPr>
                      <w:color w:val="auto"/>
                    </w:rPr>
                    <w:t>12</w:t>
                  </w:r>
                </w:p>
              </w:tc>
              <w:tc>
                <w:tcPr>
                  <w:tcW w:w="0" w:type="auto"/>
                  <w:shd w:val="clear" w:color="auto" w:fill="auto"/>
                  <w:vAlign w:val="center"/>
                </w:tcPr>
                <w:p w14:paraId="4FA4FB85" w14:textId="77777777" w:rsidR="008E4023" w:rsidRPr="00F97D59" w:rsidRDefault="008E4023" w:rsidP="008E75B9">
                  <w:pPr>
                    <w:pStyle w:val="17"/>
                    <w:rPr>
                      <w:color w:val="auto"/>
                    </w:rPr>
                  </w:pPr>
                  <w:r w:rsidRPr="00F97D59">
                    <w:rPr>
                      <w:color w:val="auto"/>
                    </w:rPr>
                    <w:t>锂电池</w:t>
                  </w:r>
                </w:p>
              </w:tc>
              <w:tc>
                <w:tcPr>
                  <w:tcW w:w="0" w:type="auto"/>
                  <w:vMerge/>
                  <w:vAlign w:val="center"/>
                </w:tcPr>
                <w:p w14:paraId="5A4F4AE9" w14:textId="77777777" w:rsidR="008E4023" w:rsidRPr="00F97D59" w:rsidRDefault="008E4023" w:rsidP="008E75B9">
                  <w:pPr>
                    <w:pStyle w:val="17"/>
                    <w:rPr>
                      <w:color w:val="auto"/>
                    </w:rPr>
                  </w:pPr>
                </w:p>
              </w:tc>
              <w:tc>
                <w:tcPr>
                  <w:tcW w:w="0" w:type="auto"/>
                  <w:vAlign w:val="center"/>
                </w:tcPr>
                <w:p w14:paraId="3BBE9F86" w14:textId="77777777" w:rsidR="00BD17A1" w:rsidRPr="00F97D59" w:rsidRDefault="00BD17A1" w:rsidP="00BD17A1">
                  <w:pPr>
                    <w:pStyle w:val="17"/>
                    <w:rPr>
                      <w:color w:val="auto"/>
                    </w:rPr>
                  </w:pPr>
                  <w:r w:rsidRPr="00F97D59">
                    <w:rPr>
                      <w:rFonts w:hint="eastAsia"/>
                      <w:color w:val="auto"/>
                    </w:rPr>
                    <w:t>42</w:t>
                  </w:r>
                  <w:r w:rsidRPr="00F97D59">
                    <w:rPr>
                      <w:color w:val="auto"/>
                    </w:rPr>
                    <w:t>0-001</w:t>
                  </w:r>
                </w:p>
                <w:p w14:paraId="09F6DB9A" w14:textId="21CA6B6A" w:rsidR="008E4023" w:rsidRPr="00F97D59" w:rsidRDefault="00BD17A1" w:rsidP="000C69F5">
                  <w:pPr>
                    <w:pStyle w:val="17"/>
                    <w:rPr>
                      <w:color w:val="auto"/>
                    </w:rPr>
                  </w:pPr>
                  <w:r w:rsidRPr="00F97D59">
                    <w:rPr>
                      <w:color w:val="auto"/>
                    </w:rPr>
                    <w:t>-1</w:t>
                  </w:r>
                  <w:r w:rsidR="000C69F5" w:rsidRPr="00F97D59">
                    <w:rPr>
                      <w:color w:val="auto"/>
                    </w:rPr>
                    <w:t>4</w:t>
                  </w:r>
                </w:p>
              </w:tc>
              <w:tc>
                <w:tcPr>
                  <w:tcW w:w="0" w:type="auto"/>
                  <w:vAlign w:val="center"/>
                </w:tcPr>
                <w:p w14:paraId="376373B5" w14:textId="39B5AE92" w:rsidR="008E4023" w:rsidRPr="00F97D59" w:rsidRDefault="008E4023" w:rsidP="008E75B9">
                  <w:pPr>
                    <w:pStyle w:val="17"/>
                    <w:rPr>
                      <w:color w:val="auto"/>
                    </w:rPr>
                  </w:pPr>
                  <w:r w:rsidRPr="00F97D59">
                    <w:rPr>
                      <w:color w:val="auto"/>
                    </w:rPr>
                    <w:t>固态</w:t>
                  </w:r>
                </w:p>
              </w:tc>
              <w:tc>
                <w:tcPr>
                  <w:tcW w:w="898" w:type="dxa"/>
                  <w:vAlign w:val="center"/>
                </w:tcPr>
                <w:p w14:paraId="49682D4E" w14:textId="62CEA31B" w:rsidR="008E4023" w:rsidRPr="00F97D59" w:rsidRDefault="008E4023" w:rsidP="008E75B9">
                  <w:pPr>
                    <w:pStyle w:val="17"/>
                    <w:rPr>
                      <w:color w:val="auto"/>
                    </w:rPr>
                  </w:pPr>
                  <w:r w:rsidRPr="00F97D59">
                    <w:rPr>
                      <w:color w:val="auto"/>
                    </w:rPr>
                    <w:t>/</w:t>
                  </w:r>
                </w:p>
              </w:tc>
              <w:tc>
                <w:tcPr>
                  <w:tcW w:w="850" w:type="dxa"/>
                  <w:shd w:val="clear" w:color="auto" w:fill="auto"/>
                  <w:vAlign w:val="center"/>
                </w:tcPr>
                <w:p w14:paraId="0751EEC4" w14:textId="08D75F1A"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6D4199AF" w14:textId="77777777" w:rsidR="008E4023" w:rsidRPr="00F97D59" w:rsidRDefault="008E4023" w:rsidP="008E75B9">
                  <w:pPr>
                    <w:pStyle w:val="17"/>
                    <w:rPr>
                      <w:color w:val="auto"/>
                    </w:rPr>
                  </w:pPr>
                  <w:r w:rsidRPr="00F97D59">
                    <w:rPr>
                      <w:color w:val="auto"/>
                    </w:rPr>
                    <w:t>24</w:t>
                  </w:r>
                </w:p>
              </w:tc>
              <w:tc>
                <w:tcPr>
                  <w:tcW w:w="2115" w:type="dxa"/>
                  <w:shd w:val="clear" w:color="auto" w:fill="auto"/>
                  <w:vAlign w:val="center"/>
                </w:tcPr>
                <w:p w14:paraId="08B1CF88" w14:textId="77777777" w:rsidR="008E4023" w:rsidRPr="00F97D59" w:rsidRDefault="008E4023" w:rsidP="008E75B9">
                  <w:pPr>
                    <w:pStyle w:val="17"/>
                    <w:rPr>
                      <w:color w:val="auto"/>
                    </w:rPr>
                  </w:pPr>
                  <w:r w:rsidRPr="00F97D59">
                    <w:rPr>
                      <w:color w:val="auto"/>
                    </w:rPr>
                    <w:t>交由有处理能力的单位进行处理</w:t>
                  </w:r>
                </w:p>
              </w:tc>
            </w:tr>
            <w:tr w:rsidR="00F97D59" w:rsidRPr="00F97D59" w14:paraId="1B89EDFD" w14:textId="77777777" w:rsidTr="009045EE">
              <w:trPr>
                <w:trHeight w:val="340"/>
              </w:trPr>
              <w:tc>
                <w:tcPr>
                  <w:tcW w:w="0" w:type="auto"/>
                  <w:shd w:val="clear" w:color="auto" w:fill="auto"/>
                  <w:vAlign w:val="center"/>
                  <w:hideMark/>
                </w:tcPr>
                <w:p w14:paraId="6754D4E5" w14:textId="77777777" w:rsidR="008E4023" w:rsidRPr="00F97D59" w:rsidRDefault="008E4023" w:rsidP="008E75B9">
                  <w:pPr>
                    <w:pStyle w:val="17"/>
                    <w:rPr>
                      <w:color w:val="auto"/>
                    </w:rPr>
                  </w:pPr>
                  <w:r w:rsidRPr="00F97D59">
                    <w:rPr>
                      <w:color w:val="auto"/>
                    </w:rPr>
                    <w:t>13</w:t>
                  </w:r>
                </w:p>
              </w:tc>
              <w:tc>
                <w:tcPr>
                  <w:tcW w:w="0" w:type="auto"/>
                  <w:shd w:val="clear" w:color="auto" w:fill="auto"/>
                  <w:vAlign w:val="center"/>
                </w:tcPr>
                <w:p w14:paraId="3C784968" w14:textId="77777777" w:rsidR="008E4023" w:rsidRPr="00F97D59" w:rsidRDefault="008E4023" w:rsidP="008E75B9">
                  <w:pPr>
                    <w:pStyle w:val="17"/>
                    <w:rPr>
                      <w:color w:val="auto"/>
                    </w:rPr>
                  </w:pPr>
                  <w:r w:rsidRPr="00F97D59">
                    <w:rPr>
                      <w:color w:val="auto"/>
                    </w:rPr>
                    <w:t>废旧线路板</w:t>
                  </w:r>
                </w:p>
              </w:tc>
              <w:tc>
                <w:tcPr>
                  <w:tcW w:w="0" w:type="auto"/>
                  <w:vMerge w:val="restart"/>
                  <w:vAlign w:val="center"/>
                </w:tcPr>
                <w:p w14:paraId="3F14FF70" w14:textId="1795FE03" w:rsidR="008E4023" w:rsidRPr="00F97D59" w:rsidRDefault="008E4023" w:rsidP="008E75B9">
                  <w:pPr>
                    <w:pStyle w:val="17"/>
                    <w:rPr>
                      <w:color w:val="auto"/>
                    </w:rPr>
                  </w:pPr>
                  <w:r w:rsidRPr="00F97D59">
                    <w:rPr>
                      <w:color w:val="auto"/>
                    </w:rPr>
                    <w:t>危险废物</w:t>
                  </w:r>
                </w:p>
              </w:tc>
              <w:tc>
                <w:tcPr>
                  <w:tcW w:w="0" w:type="auto"/>
                  <w:vAlign w:val="center"/>
                </w:tcPr>
                <w:p w14:paraId="3F4F5196" w14:textId="42772261" w:rsidR="008E4023" w:rsidRPr="00F97D59" w:rsidRDefault="008E4023" w:rsidP="008E75B9">
                  <w:pPr>
                    <w:pStyle w:val="17"/>
                    <w:rPr>
                      <w:color w:val="auto"/>
                    </w:rPr>
                  </w:pPr>
                  <w:r w:rsidRPr="00F97D59">
                    <w:rPr>
                      <w:color w:val="auto"/>
                    </w:rPr>
                    <w:t>900-045-49</w:t>
                  </w:r>
                </w:p>
              </w:tc>
              <w:tc>
                <w:tcPr>
                  <w:tcW w:w="0" w:type="auto"/>
                  <w:vAlign w:val="center"/>
                </w:tcPr>
                <w:p w14:paraId="1AAFFA85" w14:textId="5E535E23" w:rsidR="008E4023" w:rsidRPr="00F97D59" w:rsidRDefault="008E4023" w:rsidP="008E75B9">
                  <w:pPr>
                    <w:pStyle w:val="17"/>
                    <w:rPr>
                      <w:color w:val="auto"/>
                    </w:rPr>
                  </w:pPr>
                  <w:r w:rsidRPr="00F97D59">
                    <w:rPr>
                      <w:color w:val="auto"/>
                    </w:rPr>
                    <w:t>固态</w:t>
                  </w:r>
                </w:p>
              </w:tc>
              <w:tc>
                <w:tcPr>
                  <w:tcW w:w="898" w:type="dxa"/>
                  <w:vAlign w:val="center"/>
                </w:tcPr>
                <w:p w14:paraId="3613ABCE" w14:textId="661EF369" w:rsidR="008E4023" w:rsidRPr="00F97D59" w:rsidRDefault="008E4023" w:rsidP="008E75B9">
                  <w:pPr>
                    <w:pStyle w:val="17"/>
                    <w:rPr>
                      <w:color w:val="auto"/>
                    </w:rPr>
                  </w:pPr>
                  <w:r w:rsidRPr="00F97D59">
                    <w:rPr>
                      <w:color w:val="auto"/>
                    </w:rPr>
                    <w:t>T</w:t>
                  </w:r>
                </w:p>
              </w:tc>
              <w:tc>
                <w:tcPr>
                  <w:tcW w:w="850" w:type="dxa"/>
                  <w:shd w:val="clear" w:color="auto" w:fill="auto"/>
                  <w:vAlign w:val="center"/>
                </w:tcPr>
                <w:p w14:paraId="6DA4EA0E" w14:textId="3C9EE067"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6AB3FBAB" w14:textId="77777777" w:rsidR="008E4023" w:rsidRPr="00F97D59" w:rsidRDefault="008E4023" w:rsidP="008E75B9">
                  <w:pPr>
                    <w:pStyle w:val="17"/>
                    <w:rPr>
                      <w:color w:val="auto"/>
                    </w:rPr>
                  </w:pPr>
                  <w:r w:rsidRPr="00F97D59">
                    <w:rPr>
                      <w:color w:val="auto"/>
                    </w:rPr>
                    <w:t>3823.2</w:t>
                  </w:r>
                </w:p>
              </w:tc>
              <w:tc>
                <w:tcPr>
                  <w:tcW w:w="2115" w:type="dxa"/>
                  <w:shd w:val="clear" w:color="auto" w:fill="auto"/>
                  <w:vAlign w:val="center"/>
                </w:tcPr>
                <w:p w14:paraId="15CAAE35" w14:textId="77777777" w:rsidR="008E4023" w:rsidRPr="00F97D59" w:rsidRDefault="008E4023" w:rsidP="008E75B9">
                  <w:pPr>
                    <w:pStyle w:val="17"/>
                    <w:rPr>
                      <w:color w:val="auto"/>
                    </w:rPr>
                  </w:pPr>
                  <w:r w:rsidRPr="00F97D59">
                    <w:rPr>
                      <w:color w:val="auto"/>
                    </w:rPr>
                    <w:t>暂存于危废暂存间，定期交由有危险废物处理资质的单位合法处置，运输过程中可</w:t>
                  </w:r>
                  <w:r w:rsidRPr="00F97D59">
                    <w:rPr>
                      <w:color w:val="auto"/>
                    </w:rPr>
                    <w:lastRenderedPageBreak/>
                    <w:t>不按照危险废物进行运输</w:t>
                  </w:r>
                </w:p>
              </w:tc>
            </w:tr>
            <w:tr w:rsidR="00F97D59" w:rsidRPr="00F97D59" w14:paraId="14FD3C48" w14:textId="77777777" w:rsidTr="009045EE">
              <w:trPr>
                <w:trHeight w:val="340"/>
              </w:trPr>
              <w:tc>
                <w:tcPr>
                  <w:tcW w:w="0" w:type="auto"/>
                  <w:shd w:val="clear" w:color="auto" w:fill="auto"/>
                  <w:vAlign w:val="center"/>
                  <w:hideMark/>
                </w:tcPr>
                <w:p w14:paraId="157BC85F" w14:textId="77777777" w:rsidR="008E4023" w:rsidRPr="00F97D59" w:rsidRDefault="008E4023" w:rsidP="008E75B9">
                  <w:pPr>
                    <w:pStyle w:val="17"/>
                    <w:rPr>
                      <w:color w:val="auto"/>
                    </w:rPr>
                  </w:pPr>
                  <w:r w:rsidRPr="00F97D59">
                    <w:rPr>
                      <w:color w:val="auto"/>
                    </w:rPr>
                    <w:lastRenderedPageBreak/>
                    <w:t>14</w:t>
                  </w:r>
                </w:p>
              </w:tc>
              <w:tc>
                <w:tcPr>
                  <w:tcW w:w="0" w:type="auto"/>
                  <w:shd w:val="clear" w:color="auto" w:fill="auto"/>
                  <w:vAlign w:val="center"/>
                </w:tcPr>
                <w:p w14:paraId="48C2A699" w14:textId="77777777" w:rsidR="008E4023" w:rsidRPr="00F97D59" w:rsidRDefault="008E4023" w:rsidP="008E75B9">
                  <w:pPr>
                    <w:pStyle w:val="17"/>
                    <w:rPr>
                      <w:color w:val="auto"/>
                    </w:rPr>
                  </w:pPr>
                  <w:r w:rsidRPr="00F97D59">
                    <w:rPr>
                      <w:color w:val="auto"/>
                    </w:rPr>
                    <w:t>废机油</w:t>
                  </w:r>
                </w:p>
              </w:tc>
              <w:tc>
                <w:tcPr>
                  <w:tcW w:w="0" w:type="auto"/>
                  <w:vMerge/>
                  <w:vAlign w:val="center"/>
                </w:tcPr>
                <w:p w14:paraId="22236F90" w14:textId="77777777" w:rsidR="008E4023" w:rsidRPr="00F97D59" w:rsidRDefault="008E4023" w:rsidP="008E75B9">
                  <w:pPr>
                    <w:pStyle w:val="17"/>
                    <w:rPr>
                      <w:color w:val="auto"/>
                    </w:rPr>
                  </w:pPr>
                </w:p>
              </w:tc>
              <w:tc>
                <w:tcPr>
                  <w:tcW w:w="0" w:type="auto"/>
                  <w:vAlign w:val="center"/>
                </w:tcPr>
                <w:p w14:paraId="680A9098" w14:textId="7E82A009" w:rsidR="008E4023" w:rsidRPr="00F97D59" w:rsidRDefault="008E4023" w:rsidP="008E75B9">
                  <w:pPr>
                    <w:pStyle w:val="17"/>
                    <w:rPr>
                      <w:color w:val="auto"/>
                    </w:rPr>
                  </w:pPr>
                  <w:r w:rsidRPr="00F97D59">
                    <w:rPr>
                      <w:color w:val="auto"/>
                    </w:rPr>
                    <w:t>900-219-08</w:t>
                  </w:r>
                </w:p>
              </w:tc>
              <w:tc>
                <w:tcPr>
                  <w:tcW w:w="0" w:type="auto"/>
                  <w:vAlign w:val="center"/>
                </w:tcPr>
                <w:p w14:paraId="33360998" w14:textId="60F9BE68" w:rsidR="008E4023" w:rsidRPr="00F97D59" w:rsidRDefault="008E4023" w:rsidP="008E75B9">
                  <w:pPr>
                    <w:pStyle w:val="17"/>
                    <w:rPr>
                      <w:color w:val="auto"/>
                    </w:rPr>
                  </w:pPr>
                  <w:r w:rsidRPr="00F97D59">
                    <w:rPr>
                      <w:color w:val="auto"/>
                    </w:rPr>
                    <w:t>液态</w:t>
                  </w:r>
                </w:p>
              </w:tc>
              <w:tc>
                <w:tcPr>
                  <w:tcW w:w="898" w:type="dxa"/>
                  <w:vAlign w:val="center"/>
                </w:tcPr>
                <w:p w14:paraId="06D23BFB" w14:textId="50C26DD5" w:rsidR="008E4023" w:rsidRPr="00F97D59" w:rsidRDefault="008E4023" w:rsidP="008E75B9">
                  <w:pPr>
                    <w:pStyle w:val="17"/>
                    <w:rPr>
                      <w:color w:val="auto"/>
                    </w:rPr>
                  </w:pPr>
                  <w:r w:rsidRPr="00F97D59">
                    <w:rPr>
                      <w:color w:val="auto"/>
                    </w:rPr>
                    <w:t>T</w:t>
                  </w:r>
                  <w:r w:rsidRPr="00F97D59">
                    <w:rPr>
                      <w:color w:val="auto"/>
                    </w:rPr>
                    <w:t>，</w:t>
                  </w:r>
                  <w:r w:rsidRPr="00F97D59">
                    <w:rPr>
                      <w:color w:val="auto"/>
                    </w:rPr>
                    <w:t>I</w:t>
                  </w:r>
                </w:p>
              </w:tc>
              <w:tc>
                <w:tcPr>
                  <w:tcW w:w="850" w:type="dxa"/>
                  <w:shd w:val="clear" w:color="auto" w:fill="auto"/>
                  <w:vAlign w:val="center"/>
                </w:tcPr>
                <w:p w14:paraId="6E7E1D5C" w14:textId="2BB2D641"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77395432" w14:textId="77777777" w:rsidR="008E4023" w:rsidRPr="00F97D59" w:rsidRDefault="008E4023" w:rsidP="008E75B9">
                  <w:pPr>
                    <w:pStyle w:val="17"/>
                    <w:rPr>
                      <w:color w:val="auto"/>
                    </w:rPr>
                  </w:pPr>
                  <w:r w:rsidRPr="00F97D59">
                    <w:rPr>
                      <w:color w:val="auto"/>
                    </w:rPr>
                    <w:t>36.24</w:t>
                  </w:r>
                </w:p>
              </w:tc>
              <w:tc>
                <w:tcPr>
                  <w:tcW w:w="2115" w:type="dxa"/>
                  <w:shd w:val="clear" w:color="auto" w:fill="auto"/>
                  <w:vAlign w:val="center"/>
                </w:tcPr>
                <w:p w14:paraId="6D5FF314" w14:textId="77777777" w:rsidR="008E4023" w:rsidRPr="00F97D59" w:rsidRDefault="008E4023" w:rsidP="008E75B9">
                  <w:pPr>
                    <w:pStyle w:val="17"/>
                    <w:rPr>
                      <w:color w:val="auto"/>
                    </w:rPr>
                  </w:pPr>
                  <w:r w:rsidRPr="00F97D59">
                    <w:rPr>
                      <w:color w:val="auto"/>
                    </w:rPr>
                    <w:t>暂存于危废暂存间，定期交由有危险废物处理资质的单位合法处置</w:t>
                  </w:r>
                </w:p>
              </w:tc>
            </w:tr>
            <w:tr w:rsidR="00F97D59" w:rsidRPr="00F97D59" w14:paraId="2388A37B" w14:textId="77777777" w:rsidTr="009045EE">
              <w:trPr>
                <w:trHeight w:val="340"/>
              </w:trPr>
              <w:tc>
                <w:tcPr>
                  <w:tcW w:w="0" w:type="auto"/>
                  <w:shd w:val="clear" w:color="auto" w:fill="auto"/>
                  <w:vAlign w:val="center"/>
                  <w:hideMark/>
                </w:tcPr>
                <w:p w14:paraId="51FE4CEE" w14:textId="77777777" w:rsidR="008E4023" w:rsidRPr="00F97D59" w:rsidRDefault="008E4023" w:rsidP="008E75B9">
                  <w:pPr>
                    <w:pStyle w:val="17"/>
                    <w:rPr>
                      <w:color w:val="auto"/>
                    </w:rPr>
                  </w:pPr>
                  <w:r w:rsidRPr="00F97D59">
                    <w:rPr>
                      <w:color w:val="auto"/>
                    </w:rPr>
                    <w:t>15</w:t>
                  </w:r>
                </w:p>
              </w:tc>
              <w:tc>
                <w:tcPr>
                  <w:tcW w:w="0" w:type="auto"/>
                  <w:shd w:val="clear" w:color="auto" w:fill="auto"/>
                  <w:vAlign w:val="center"/>
                </w:tcPr>
                <w:p w14:paraId="23DA17D6" w14:textId="77777777" w:rsidR="008E4023" w:rsidRPr="00F97D59" w:rsidRDefault="008E4023" w:rsidP="008E75B9">
                  <w:pPr>
                    <w:pStyle w:val="17"/>
                    <w:rPr>
                      <w:color w:val="auto"/>
                    </w:rPr>
                  </w:pPr>
                  <w:r w:rsidRPr="00F97D59">
                    <w:rPr>
                      <w:color w:val="auto"/>
                    </w:rPr>
                    <w:t>含汞背光灯管</w:t>
                  </w:r>
                </w:p>
              </w:tc>
              <w:tc>
                <w:tcPr>
                  <w:tcW w:w="0" w:type="auto"/>
                  <w:vMerge/>
                  <w:vAlign w:val="center"/>
                </w:tcPr>
                <w:p w14:paraId="5999D341" w14:textId="77777777" w:rsidR="008E4023" w:rsidRPr="00F97D59" w:rsidRDefault="008E4023" w:rsidP="008E75B9">
                  <w:pPr>
                    <w:pStyle w:val="17"/>
                    <w:rPr>
                      <w:color w:val="auto"/>
                    </w:rPr>
                  </w:pPr>
                </w:p>
              </w:tc>
              <w:tc>
                <w:tcPr>
                  <w:tcW w:w="0" w:type="auto"/>
                  <w:vAlign w:val="center"/>
                </w:tcPr>
                <w:p w14:paraId="2E87325B" w14:textId="764F122D" w:rsidR="008E4023" w:rsidRPr="00F97D59" w:rsidRDefault="008E4023" w:rsidP="008E75B9">
                  <w:pPr>
                    <w:pStyle w:val="17"/>
                    <w:rPr>
                      <w:color w:val="auto"/>
                    </w:rPr>
                  </w:pPr>
                  <w:r w:rsidRPr="00F97D59">
                    <w:rPr>
                      <w:color w:val="auto"/>
                    </w:rPr>
                    <w:t>900-023-29</w:t>
                  </w:r>
                </w:p>
              </w:tc>
              <w:tc>
                <w:tcPr>
                  <w:tcW w:w="0" w:type="auto"/>
                  <w:vAlign w:val="center"/>
                </w:tcPr>
                <w:p w14:paraId="0DE24E33" w14:textId="7859F7E0" w:rsidR="008E4023" w:rsidRPr="00F97D59" w:rsidRDefault="008E4023" w:rsidP="008E75B9">
                  <w:pPr>
                    <w:pStyle w:val="17"/>
                    <w:rPr>
                      <w:color w:val="auto"/>
                    </w:rPr>
                  </w:pPr>
                  <w:r w:rsidRPr="00F97D59">
                    <w:rPr>
                      <w:color w:val="auto"/>
                    </w:rPr>
                    <w:t>固态</w:t>
                  </w:r>
                </w:p>
              </w:tc>
              <w:tc>
                <w:tcPr>
                  <w:tcW w:w="898" w:type="dxa"/>
                  <w:vAlign w:val="center"/>
                </w:tcPr>
                <w:p w14:paraId="0A17A621" w14:textId="1A577285" w:rsidR="008E4023" w:rsidRPr="00F97D59" w:rsidRDefault="008E4023" w:rsidP="008E75B9">
                  <w:pPr>
                    <w:pStyle w:val="17"/>
                    <w:rPr>
                      <w:color w:val="auto"/>
                    </w:rPr>
                  </w:pPr>
                  <w:r w:rsidRPr="00F97D59">
                    <w:rPr>
                      <w:color w:val="auto"/>
                    </w:rPr>
                    <w:t>T</w:t>
                  </w:r>
                </w:p>
              </w:tc>
              <w:tc>
                <w:tcPr>
                  <w:tcW w:w="850" w:type="dxa"/>
                  <w:shd w:val="clear" w:color="auto" w:fill="auto"/>
                  <w:vAlign w:val="center"/>
                </w:tcPr>
                <w:p w14:paraId="00D12A43" w14:textId="4A53C0C8"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734F04AF" w14:textId="77777777" w:rsidR="008E4023" w:rsidRPr="00F97D59" w:rsidRDefault="008E4023" w:rsidP="008E75B9">
                  <w:pPr>
                    <w:pStyle w:val="17"/>
                    <w:rPr>
                      <w:color w:val="auto"/>
                    </w:rPr>
                  </w:pPr>
                  <w:r w:rsidRPr="00F97D59">
                    <w:rPr>
                      <w:color w:val="auto"/>
                    </w:rPr>
                    <w:t>307.2</w:t>
                  </w:r>
                </w:p>
              </w:tc>
              <w:tc>
                <w:tcPr>
                  <w:tcW w:w="2115" w:type="dxa"/>
                  <w:shd w:val="clear" w:color="auto" w:fill="auto"/>
                  <w:vAlign w:val="center"/>
                </w:tcPr>
                <w:p w14:paraId="39739E31" w14:textId="77777777" w:rsidR="008E4023" w:rsidRPr="00F97D59" w:rsidRDefault="008E4023" w:rsidP="008E75B9">
                  <w:pPr>
                    <w:pStyle w:val="17"/>
                    <w:rPr>
                      <w:color w:val="auto"/>
                    </w:rPr>
                  </w:pPr>
                  <w:r w:rsidRPr="00F97D59">
                    <w:rPr>
                      <w:color w:val="auto"/>
                    </w:rPr>
                    <w:t>暂存于危废暂存间，定期交由有危险废物处理资质的单位合法处置</w:t>
                  </w:r>
                </w:p>
              </w:tc>
            </w:tr>
            <w:tr w:rsidR="00F97D59" w:rsidRPr="00F97D59" w14:paraId="6AF16351" w14:textId="77777777" w:rsidTr="009045EE">
              <w:trPr>
                <w:trHeight w:val="340"/>
              </w:trPr>
              <w:tc>
                <w:tcPr>
                  <w:tcW w:w="0" w:type="auto"/>
                  <w:shd w:val="clear" w:color="auto" w:fill="auto"/>
                  <w:vAlign w:val="center"/>
                  <w:hideMark/>
                </w:tcPr>
                <w:p w14:paraId="4BF46BD1" w14:textId="77777777" w:rsidR="008E4023" w:rsidRPr="00F97D59" w:rsidRDefault="008E4023" w:rsidP="008E75B9">
                  <w:pPr>
                    <w:pStyle w:val="17"/>
                    <w:rPr>
                      <w:color w:val="auto"/>
                    </w:rPr>
                  </w:pPr>
                  <w:r w:rsidRPr="00F97D59">
                    <w:rPr>
                      <w:color w:val="auto"/>
                    </w:rPr>
                    <w:t>16</w:t>
                  </w:r>
                </w:p>
              </w:tc>
              <w:tc>
                <w:tcPr>
                  <w:tcW w:w="0" w:type="auto"/>
                  <w:shd w:val="clear" w:color="auto" w:fill="auto"/>
                  <w:vAlign w:val="center"/>
                </w:tcPr>
                <w:p w14:paraId="7AD90B5C" w14:textId="77777777" w:rsidR="008E4023" w:rsidRPr="00F97D59" w:rsidRDefault="008E4023" w:rsidP="008E75B9">
                  <w:pPr>
                    <w:pStyle w:val="17"/>
                    <w:rPr>
                      <w:color w:val="auto"/>
                    </w:rPr>
                  </w:pPr>
                  <w:r w:rsidRPr="00F97D59">
                    <w:rPr>
                      <w:color w:val="auto"/>
                    </w:rPr>
                    <w:t>CRT</w:t>
                  </w:r>
                  <w:r w:rsidRPr="00F97D59">
                    <w:rPr>
                      <w:color w:val="auto"/>
                    </w:rPr>
                    <w:t>（阴极射线管）</w:t>
                  </w:r>
                </w:p>
              </w:tc>
              <w:tc>
                <w:tcPr>
                  <w:tcW w:w="0" w:type="auto"/>
                  <w:vMerge/>
                  <w:vAlign w:val="center"/>
                </w:tcPr>
                <w:p w14:paraId="260565E6" w14:textId="77777777" w:rsidR="008E4023" w:rsidRPr="00F97D59" w:rsidRDefault="008E4023" w:rsidP="008E75B9">
                  <w:pPr>
                    <w:pStyle w:val="17"/>
                    <w:rPr>
                      <w:color w:val="auto"/>
                    </w:rPr>
                  </w:pPr>
                </w:p>
              </w:tc>
              <w:tc>
                <w:tcPr>
                  <w:tcW w:w="0" w:type="auto"/>
                  <w:vAlign w:val="center"/>
                </w:tcPr>
                <w:p w14:paraId="03C30B38" w14:textId="3D88AB7D" w:rsidR="008E4023" w:rsidRPr="00F97D59" w:rsidRDefault="008E4023" w:rsidP="008E75B9">
                  <w:pPr>
                    <w:pStyle w:val="17"/>
                    <w:rPr>
                      <w:color w:val="auto"/>
                    </w:rPr>
                  </w:pPr>
                  <w:r w:rsidRPr="00F97D59">
                    <w:rPr>
                      <w:color w:val="auto"/>
                    </w:rPr>
                    <w:t>900-044-49</w:t>
                  </w:r>
                </w:p>
              </w:tc>
              <w:tc>
                <w:tcPr>
                  <w:tcW w:w="0" w:type="auto"/>
                  <w:vAlign w:val="center"/>
                </w:tcPr>
                <w:p w14:paraId="234A6817" w14:textId="13A388C8" w:rsidR="008E4023" w:rsidRPr="00F97D59" w:rsidRDefault="008E4023" w:rsidP="008E75B9">
                  <w:pPr>
                    <w:pStyle w:val="17"/>
                    <w:rPr>
                      <w:color w:val="auto"/>
                    </w:rPr>
                  </w:pPr>
                  <w:r w:rsidRPr="00F97D59">
                    <w:rPr>
                      <w:color w:val="auto"/>
                    </w:rPr>
                    <w:t>固态</w:t>
                  </w:r>
                </w:p>
              </w:tc>
              <w:tc>
                <w:tcPr>
                  <w:tcW w:w="898" w:type="dxa"/>
                  <w:vAlign w:val="center"/>
                </w:tcPr>
                <w:p w14:paraId="4D4FB4F1" w14:textId="78ED3EEF" w:rsidR="008E4023" w:rsidRPr="00F97D59" w:rsidRDefault="008E4023" w:rsidP="008E75B9">
                  <w:pPr>
                    <w:pStyle w:val="17"/>
                    <w:rPr>
                      <w:color w:val="auto"/>
                    </w:rPr>
                  </w:pPr>
                  <w:r w:rsidRPr="00F97D59">
                    <w:rPr>
                      <w:color w:val="auto"/>
                    </w:rPr>
                    <w:t>T</w:t>
                  </w:r>
                </w:p>
              </w:tc>
              <w:tc>
                <w:tcPr>
                  <w:tcW w:w="850" w:type="dxa"/>
                  <w:shd w:val="clear" w:color="auto" w:fill="auto"/>
                  <w:vAlign w:val="center"/>
                </w:tcPr>
                <w:p w14:paraId="7395D1D6" w14:textId="484D01ED"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55A0040A" w14:textId="77777777" w:rsidR="008E4023" w:rsidRPr="00F97D59" w:rsidRDefault="008E4023" w:rsidP="008E75B9">
                  <w:pPr>
                    <w:pStyle w:val="17"/>
                    <w:rPr>
                      <w:color w:val="auto"/>
                    </w:rPr>
                  </w:pPr>
                  <w:r w:rsidRPr="00F97D59">
                    <w:rPr>
                      <w:color w:val="auto"/>
                    </w:rPr>
                    <w:t>192</w:t>
                  </w:r>
                </w:p>
              </w:tc>
              <w:tc>
                <w:tcPr>
                  <w:tcW w:w="2115" w:type="dxa"/>
                  <w:shd w:val="clear" w:color="auto" w:fill="auto"/>
                  <w:vAlign w:val="center"/>
                </w:tcPr>
                <w:p w14:paraId="76C7D2DD" w14:textId="77777777" w:rsidR="008E4023" w:rsidRPr="00F97D59" w:rsidRDefault="008E4023" w:rsidP="008E75B9">
                  <w:pPr>
                    <w:pStyle w:val="17"/>
                    <w:rPr>
                      <w:color w:val="auto"/>
                    </w:rPr>
                  </w:pPr>
                  <w:r w:rsidRPr="00F97D59">
                    <w:rPr>
                      <w:color w:val="auto"/>
                    </w:rPr>
                    <w:t>暂存于危废暂存间，定期交由有危险废物处理资质的单位合法处置</w:t>
                  </w:r>
                </w:p>
              </w:tc>
            </w:tr>
            <w:tr w:rsidR="00F97D59" w:rsidRPr="00F97D59" w14:paraId="12153EDA" w14:textId="77777777" w:rsidTr="009045EE">
              <w:trPr>
                <w:trHeight w:val="340"/>
              </w:trPr>
              <w:tc>
                <w:tcPr>
                  <w:tcW w:w="0" w:type="auto"/>
                  <w:shd w:val="clear" w:color="auto" w:fill="auto"/>
                  <w:vAlign w:val="center"/>
                  <w:hideMark/>
                </w:tcPr>
                <w:p w14:paraId="497BFE28" w14:textId="77777777" w:rsidR="008E4023" w:rsidRPr="00F97D59" w:rsidRDefault="008E4023" w:rsidP="008E75B9">
                  <w:pPr>
                    <w:pStyle w:val="17"/>
                    <w:rPr>
                      <w:color w:val="auto"/>
                    </w:rPr>
                  </w:pPr>
                  <w:r w:rsidRPr="00F97D59">
                    <w:rPr>
                      <w:color w:val="auto"/>
                    </w:rPr>
                    <w:t>17</w:t>
                  </w:r>
                </w:p>
              </w:tc>
              <w:tc>
                <w:tcPr>
                  <w:tcW w:w="0" w:type="auto"/>
                  <w:shd w:val="clear" w:color="auto" w:fill="auto"/>
                  <w:vAlign w:val="center"/>
                </w:tcPr>
                <w:p w14:paraId="34D21561" w14:textId="77777777" w:rsidR="008E4023" w:rsidRPr="00F97D59" w:rsidRDefault="008E4023" w:rsidP="008E75B9">
                  <w:pPr>
                    <w:pStyle w:val="17"/>
                    <w:rPr>
                      <w:color w:val="auto"/>
                    </w:rPr>
                  </w:pPr>
                  <w:r w:rsidRPr="00F97D59">
                    <w:rPr>
                      <w:color w:val="auto"/>
                    </w:rPr>
                    <w:t>废含油抹布</w:t>
                  </w:r>
                </w:p>
              </w:tc>
              <w:tc>
                <w:tcPr>
                  <w:tcW w:w="0" w:type="auto"/>
                  <w:vMerge/>
                  <w:vAlign w:val="center"/>
                </w:tcPr>
                <w:p w14:paraId="2EEF5318" w14:textId="77777777" w:rsidR="008E4023" w:rsidRPr="00F97D59" w:rsidRDefault="008E4023" w:rsidP="008E75B9">
                  <w:pPr>
                    <w:pStyle w:val="17"/>
                    <w:rPr>
                      <w:color w:val="auto"/>
                    </w:rPr>
                  </w:pPr>
                </w:p>
              </w:tc>
              <w:tc>
                <w:tcPr>
                  <w:tcW w:w="0" w:type="auto"/>
                  <w:vAlign w:val="center"/>
                </w:tcPr>
                <w:p w14:paraId="3C7F3C95" w14:textId="79972B5F" w:rsidR="008E4023" w:rsidRPr="00F97D59" w:rsidRDefault="008E4023" w:rsidP="008E75B9">
                  <w:pPr>
                    <w:pStyle w:val="17"/>
                    <w:rPr>
                      <w:color w:val="auto"/>
                    </w:rPr>
                  </w:pPr>
                  <w:r w:rsidRPr="00F97D59">
                    <w:rPr>
                      <w:rFonts w:hint="eastAsia"/>
                      <w:color w:val="auto"/>
                    </w:rPr>
                    <w:t>900-041-49</w:t>
                  </w:r>
                </w:p>
              </w:tc>
              <w:tc>
                <w:tcPr>
                  <w:tcW w:w="0" w:type="auto"/>
                  <w:vAlign w:val="center"/>
                </w:tcPr>
                <w:p w14:paraId="1200D2F3" w14:textId="6C921D69" w:rsidR="008E4023" w:rsidRPr="00F97D59" w:rsidRDefault="008E4023" w:rsidP="008E75B9">
                  <w:pPr>
                    <w:pStyle w:val="17"/>
                    <w:rPr>
                      <w:color w:val="auto"/>
                    </w:rPr>
                  </w:pPr>
                  <w:r w:rsidRPr="00F97D59">
                    <w:rPr>
                      <w:color w:val="auto"/>
                    </w:rPr>
                    <w:t>固态</w:t>
                  </w:r>
                </w:p>
              </w:tc>
              <w:tc>
                <w:tcPr>
                  <w:tcW w:w="898" w:type="dxa"/>
                  <w:vAlign w:val="center"/>
                </w:tcPr>
                <w:p w14:paraId="19806C10" w14:textId="5693B2ED" w:rsidR="008E4023" w:rsidRPr="00F97D59" w:rsidRDefault="008E4023" w:rsidP="008E75B9">
                  <w:pPr>
                    <w:pStyle w:val="17"/>
                    <w:rPr>
                      <w:color w:val="auto"/>
                    </w:rPr>
                  </w:pPr>
                  <w:r w:rsidRPr="00F97D59">
                    <w:rPr>
                      <w:color w:val="auto"/>
                    </w:rPr>
                    <w:t>/</w:t>
                  </w:r>
                </w:p>
              </w:tc>
              <w:tc>
                <w:tcPr>
                  <w:tcW w:w="850" w:type="dxa"/>
                  <w:shd w:val="clear" w:color="auto" w:fill="auto"/>
                  <w:vAlign w:val="center"/>
                </w:tcPr>
                <w:p w14:paraId="7A8B03B3" w14:textId="05DD6536"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4219E596" w14:textId="77777777" w:rsidR="008E4023" w:rsidRPr="00F97D59" w:rsidRDefault="008E4023" w:rsidP="008E75B9">
                  <w:pPr>
                    <w:pStyle w:val="17"/>
                    <w:rPr>
                      <w:color w:val="auto"/>
                    </w:rPr>
                  </w:pPr>
                  <w:r w:rsidRPr="00F97D59">
                    <w:rPr>
                      <w:color w:val="auto"/>
                    </w:rPr>
                    <w:t>28.8</w:t>
                  </w:r>
                </w:p>
              </w:tc>
              <w:tc>
                <w:tcPr>
                  <w:tcW w:w="2115" w:type="dxa"/>
                  <w:shd w:val="clear" w:color="auto" w:fill="auto"/>
                  <w:vAlign w:val="center"/>
                </w:tcPr>
                <w:p w14:paraId="76897332" w14:textId="20EB3E7F" w:rsidR="008E4023" w:rsidRPr="00F97D59" w:rsidRDefault="008E4023" w:rsidP="008E75B9">
                  <w:pPr>
                    <w:pStyle w:val="17"/>
                    <w:rPr>
                      <w:color w:val="auto"/>
                    </w:rPr>
                  </w:pPr>
                  <w:r w:rsidRPr="00F97D59">
                    <w:rPr>
                      <w:color w:val="auto"/>
                    </w:rPr>
                    <w:t>暂存于危废暂存间，定期交由有危险废物处理资质的单位合法处置</w:t>
                  </w:r>
                </w:p>
              </w:tc>
            </w:tr>
            <w:tr w:rsidR="00F97D59" w:rsidRPr="00F97D59" w14:paraId="560BE0FD" w14:textId="77777777" w:rsidTr="009045EE">
              <w:trPr>
                <w:trHeight w:val="340"/>
              </w:trPr>
              <w:tc>
                <w:tcPr>
                  <w:tcW w:w="0" w:type="auto"/>
                  <w:shd w:val="clear" w:color="auto" w:fill="auto"/>
                  <w:vAlign w:val="center"/>
                  <w:hideMark/>
                </w:tcPr>
                <w:p w14:paraId="5418E412" w14:textId="77777777" w:rsidR="008E4023" w:rsidRPr="00F97D59" w:rsidRDefault="008E4023" w:rsidP="008E75B9">
                  <w:pPr>
                    <w:pStyle w:val="17"/>
                    <w:rPr>
                      <w:color w:val="auto"/>
                    </w:rPr>
                  </w:pPr>
                  <w:r w:rsidRPr="00F97D59">
                    <w:rPr>
                      <w:color w:val="auto"/>
                    </w:rPr>
                    <w:t>18</w:t>
                  </w:r>
                </w:p>
              </w:tc>
              <w:tc>
                <w:tcPr>
                  <w:tcW w:w="0" w:type="auto"/>
                  <w:shd w:val="clear" w:color="auto" w:fill="auto"/>
                  <w:vAlign w:val="center"/>
                </w:tcPr>
                <w:p w14:paraId="59F26D31" w14:textId="77777777" w:rsidR="008E4023" w:rsidRPr="00F97D59" w:rsidRDefault="008E4023" w:rsidP="008E75B9">
                  <w:pPr>
                    <w:pStyle w:val="17"/>
                    <w:rPr>
                      <w:color w:val="auto"/>
                    </w:rPr>
                  </w:pPr>
                  <w:r w:rsidRPr="00F97D59">
                    <w:rPr>
                      <w:color w:val="auto"/>
                    </w:rPr>
                    <w:t>主板、显卡、声卡、网卡、内存条、</w:t>
                  </w:r>
                  <w:r w:rsidRPr="00F97D59">
                    <w:rPr>
                      <w:color w:val="auto"/>
                    </w:rPr>
                    <w:t>CPU</w:t>
                  </w:r>
                  <w:r w:rsidRPr="00F97D59">
                    <w:rPr>
                      <w:color w:val="auto"/>
                    </w:rPr>
                    <w:t>及其他电路板</w:t>
                  </w:r>
                </w:p>
              </w:tc>
              <w:tc>
                <w:tcPr>
                  <w:tcW w:w="0" w:type="auto"/>
                  <w:vMerge/>
                  <w:vAlign w:val="center"/>
                </w:tcPr>
                <w:p w14:paraId="555135FC" w14:textId="77777777" w:rsidR="008E4023" w:rsidRPr="00F97D59" w:rsidRDefault="008E4023" w:rsidP="008E75B9">
                  <w:pPr>
                    <w:pStyle w:val="17"/>
                    <w:rPr>
                      <w:color w:val="auto"/>
                    </w:rPr>
                  </w:pPr>
                </w:p>
              </w:tc>
              <w:tc>
                <w:tcPr>
                  <w:tcW w:w="0" w:type="auto"/>
                  <w:vAlign w:val="center"/>
                </w:tcPr>
                <w:p w14:paraId="60330F49" w14:textId="4B4E5A58" w:rsidR="008E4023" w:rsidRPr="00F97D59" w:rsidRDefault="008E4023" w:rsidP="008E75B9">
                  <w:pPr>
                    <w:pStyle w:val="17"/>
                    <w:rPr>
                      <w:color w:val="auto"/>
                    </w:rPr>
                  </w:pPr>
                  <w:r w:rsidRPr="00F97D59">
                    <w:rPr>
                      <w:color w:val="auto"/>
                    </w:rPr>
                    <w:t>900-045-49</w:t>
                  </w:r>
                </w:p>
              </w:tc>
              <w:tc>
                <w:tcPr>
                  <w:tcW w:w="0" w:type="auto"/>
                  <w:vAlign w:val="center"/>
                </w:tcPr>
                <w:p w14:paraId="345F8D5E" w14:textId="7843E848" w:rsidR="008E4023" w:rsidRPr="00F97D59" w:rsidRDefault="008E4023" w:rsidP="008E75B9">
                  <w:pPr>
                    <w:pStyle w:val="17"/>
                    <w:rPr>
                      <w:color w:val="auto"/>
                    </w:rPr>
                  </w:pPr>
                  <w:r w:rsidRPr="00F97D59">
                    <w:rPr>
                      <w:color w:val="auto"/>
                    </w:rPr>
                    <w:t>固态</w:t>
                  </w:r>
                </w:p>
              </w:tc>
              <w:tc>
                <w:tcPr>
                  <w:tcW w:w="898" w:type="dxa"/>
                  <w:vAlign w:val="center"/>
                </w:tcPr>
                <w:p w14:paraId="165F2F1E" w14:textId="1B6B0DF3" w:rsidR="008E4023" w:rsidRPr="00F97D59" w:rsidRDefault="008E4023" w:rsidP="00133C8B">
                  <w:pPr>
                    <w:pStyle w:val="17"/>
                    <w:rPr>
                      <w:color w:val="auto"/>
                    </w:rPr>
                  </w:pPr>
                  <w:r w:rsidRPr="00F97D59">
                    <w:rPr>
                      <w:color w:val="auto"/>
                    </w:rPr>
                    <w:t>T</w:t>
                  </w:r>
                </w:p>
              </w:tc>
              <w:tc>
                <w:tcPr>
                  <w:tcW w:w="850" w:type="dxa"/>
                  <w:shd w:val="clear" w:color="auto" w:fill="auto"/>
                  <w:vAlign w:val="center"/>
                </w:tcPr>
                <w:p w14:paraId="4453C4CC" w14:textId="6EBE5210" w:rsidR="008E4023" w:rsidRPr="00F97D59" w:rsidRDefault="008E4023" w:rsidP="008E75B9">
                  <w:pPr>
                    <w:pStyle w:val="17"/>
                    <w:rPr>
                      <w:color w:val="auto"/>
                    </w:rPr>
                  </w:pPr>
                  <w:r w:rsidRPr="00F97D59">
                    <w:rPr>
                      <w:color w:val="auto"/>
                    </w:rPr>
                    <w:t>t/a</w:t>
                  </w:r>
                </w:p>
              </w:tc>
              <w:tc>
                <w:tcPr>
                  <w:tcW w:w="1134" w:type="dxa"/>
                  <w:shd w:val="clear" w:color="auto" w:fill="auto"/>
                  <w:vAlign w:val="center"/>
                </w:tcPr>
                <w:p w14:paraId="5CB19156" w14:textId="77777777" w:rsidR="008E4023" w:rsidRPr="00F97D59" w:rsidRDefault="008E4023" w:rsidP="008E75B9">
                  <w:pPr>
                    <w:pStyle w:val="17"/>
                    <w:rPr>
                      <w:color w:val="auto"/>
                    </w:rPr>
                  </w:pPr>
                  <w:r w:rsidRPr="00F97D59">
                    <w:rPr>
                      <w:color w:val="auto"/>
                    </w:rPr>
                    <w:t>780</w:t>
                  </w:r>
                </w:p>
              </w:tc>
              <w:tc>
                <w:tcPr>
                  <w:tcW w:w="2115" w:type="dxa"/>
                  <w:shd w:val="clear" w:color="auto" w:fill="auto"/>
                  <w:vAlign w:val="center"/>
                </w:tcPr>
                <w:p w14:paraId="2321782B" w14:textId="77777777" w:rsidR="008E4023" w:rsidRPr="00F97D59" w:rsidRDefault="008E4023" w:rsidP="008E75B9">
                  <w:pPr>
                    <w:pStyle w:val="17"/>
                    <w:rPr>
                      <w:color w:val="auto"/>
                    </w:rPr>
                  </w:pPr>
                  <w:r w:rsidRPr="00F97D59">
                    <w:rPr>
                      <w:color w:val="auto"/>
                    </w:rPr>
                    <w:t>暂存于危废暂存间，定期交由有危险废物处理资质的单位合法处置</w:t>
                  </w:r>
                </w:p>
              </w:tc>
            </w:tr>
            <w:tr w:rsidR="00F97D59" w:rsidRPr="00F97D59" w14:paraId="7C707134" w14:textId="77777777" w:rsidTr="009045EE">
              <w:trPr>
                <w:trHeight w:val="340"/>
              </w:trPr>
              <w:tc>
                <w:tcPr>
                  <w:tcW w:w="0" w:type="auto"/>
                  <w:shd w:val="clear" w:color="auto" w:fill="auto"/>
                  <w:vAlign w:val="center"/>
                  <w:hideMark/>
                </w:tcPr>
                <w:p w14:paraId="20C31BCF" w14:textId="77777777" w:rsidR="008E4023" w:rsidRPr="00F97D59" w:rsidRDefault="008E4023" w:rsidP="008E75B9">
                  <w:pPr>
                    <w:pStyle w:val="17"/>
                    <w:rPr>
                      <w:color w:val="auto"/>
                    </w:rPr>
                  </w:pPr>
                  <w:r w:rsidRPr="00F97D59">
                    <w:rPr>
                      <w:color w:val="auto"/>
                    </w:rPr>
                    <w:t>19</w:t>
                  </w:r>
                </w:p>
              </w:tc>
              <w:tc>
                <w:tcPr>
                  <w:tcW w:w="0" w:type="auto"/>
                  <w:shd w:val="clear" w:color="auto" w:fill="auto"/>
                  <w:vAlign w:val="center"/>
                </w:tcPr>
                <w:p w14:paraId="780E9C21" w14:textId="77777777" w:rsidR="008E4023" w:rsidRPr="00F97D59" w:rsidRDefault="008E4023" w:rsidP="008E75B9">
                  <w:pPr>
                    <w:pStyle w:val="17"/>
                    <w:rPr>
                      <w:color w:val="auto"/>
                    </w:rPr>
                  </w:pPr>
                  <w:r w:rsidRPr="00F97D59">
                    <w:rPr>
                      <w:color w:val="auto"/>
                    </w:rPr>
                    <w:t>合计</w:t>
                  </w:r>
                </w:p>
              </w:tc>
              <w:tc>
                <w:tcPr>
                  <w:tcW w:w="0" w:type="auto"/>
                  <w:vAlign w:val="center"/>
                </w:tcPr>
                <w:p w14:paraId="7FBB1F13" w14:textId="77777777" w:rsidR="008E4023" w:rsidRPr="00F97D59" w:rsidRDefault="008E4023" w:rsidP="008E75B9">
                  <w:pPr>
                    <w:pStyle w:val="17"/>
                    <w:rPr>
                      <w:color w:val="auto"/>
                    </w:rPr>
                  </w:pPr>
                </w:p>
              </w:tc>
              <w:tc>
                <w:tcPr>
                  <w:tcW w:w="0" w:type="auto"/>
                  <w:vAlign w:val="center"/>
                </w:tcPr>
                <w:p w14:paraId="67DEAD55" w14:textId="77777777" w:rsidR="008E4023" w:rsidRPr="00F97D59" w:rsidRDefault="008E4023" w:rsidP="008E75B9">
                  <w:pPr>
                    <w:pStyle w:val="17"/>
                    <w:rPr>
                      <w:color w:val="auto"/>
                    </w:rPr>
                  </w:pPr>
                </w:p>
              </w:tc>
              <w:tc>
                <w:tcPr>
                  <w:tcW w:w="0" w:type="auto"/>
                  <w:vAlign w:val="center"/>
                </w:tcPr>
                <w:p w14:paraId="51D0755B" w14:textId="21DE4A8C" w:rsidR="008E4023" w:rsidRPr="00F97D59" w:rsidRDefault="008E4023" w:rsidP="008E75B9">
                  <w:pPr>
                    <w:pStyle w:val="17"/>
                    <w:rPr>
                      <w:color w:val="auto"/>
                    </w:rPr>
                  </w:pPr>
                </w:p>
              </w:tc>
              <w:tc>
                <w:tcPr>
                  <w:tcW w:w="898" w:type="dxa"/>
                  <w:vAlign w:val="center"/>
                </w:tcPr>
                <w:p w14:paraId="68B61D32" w14:textId="50BF313B" w:rsidR="008E4023" w:rsidRPr="00F97D59" w:rsidRDefault="008E4023" w:rsidP="008E75B9">
                  <w:pPr>
                    <w:pStyle w:val="17"/>
                    <w:rPr>
                      <w:color w:val="auto"/>
                    </w:rPr>
                  </w:pPr>
                </w:p>
              </w:tc>
              <w:tc>
                <w:tcPr>
                  <w:tcW w:w="850" w:type="dxa"/>
                  <w:shd w:val="clear" w:color="auto" w:fill="auto"/>
                  <w:vAlign w:val="center"/>
                </w:tcPr>
                <w:p w14:paraId="63888636" w14:textId="5C9F5CC0" w:rsidR="008E4023" w:rsidRPr="00F97D59" w:rsidRDefault="008E4023" w:rsidP="008E75B9">
                  <w:pPr>
                    <w:pStyle w:val="17"/>
                    <w:rPr>
                      <w:color w:val="auto"/>
                    </w:rPr>
                  </w:pPr>
                  <w:r w:rsidRPr="00F97D59">
                    <w:rPr>
                      <w:color w:val="auto"/>
                    </w:rPr>
                    <w:t>t/a</w:t>
                  </w:r>
                </w:p>
              </w:tc>
              <w:tc>
                <w:tcPr>
                  <w:tcW w:w="3249" w:type="dxa"/>
                  <w:gridSpan w:val="2"/>
                  <w:shd w:val="clear" w:color="auto" w:fill="auto"/>
                  <w:vAlign w:val="center"/>
                </w:tcPr>
                <w:p w14:paraId="0791B8F0" w14:textId="77777777" w:rsidR="008E4023" w:rsidRPr="00F97D59" w:rsidRDefault="008E4023" w:rsidP="008E75B9">
                  <w:pPr>
                    <w:pStyle w:val="17"/>
                    <w:rPr>
                      <w:color w:val="auto"/>
                    </w:rPr>
                  </w:pPr>
                  <w:r w:rsidRPr="00F97D59">
                    <w:rPr>
                      <w:color w:val="auto"/>
                    </w:rPr>
                    <w:t>60000</w:t>
                  </w:r>
                </w:p>
              </w:tc>
            </w:tr>
          </w:tbl>
          <w:p w14:paraId="0342B436" w14:textId="0F57696C" w:rsidR="00080D3B" w:rsidRPr="00F97D59" w:rsidRDefault="000E612F" w:rsidP="00AB2368">
            <w:pPr>
              <w:pStyle w:val="afc"/>
              <w:ind w:firstLine="422"/>
              <w:rPr>
                <w:b/>
                <w:sz w:val="21"/>
                <w:szCs w:val="21"/>
              </w:rPr>
            </w:pPr>
            <w:r w:rsidRPr="00F97D59">
              <w:rPr>
                <w:b/>
                <w:sz w:val="21"/>
                <w:szCs w:val="21"/>
              </w:rPr>
              <w:t>备注：根据《国家危险废物名录》（</w:t>
            </w:r>
            <w:r w:rsidRPr="00F97D59">
              <w:rPr>
                <w:b/>
                <w:sz w:val="21"/>
                <w:szCs w:val="21"/>
              </w:rPr>
              <w:t>2021</w:t>
            </w:r>
            <w:r w:rsidRPr="00F97D59">
              <w:rPr>
                <w:b/>
                <w:sz w:val="21"/>
                <w:szCs w:val="21"/>
              </w:rPr>
              <w:t>年）</w:t>
            </w:r>
            <w:r w:rsidR="003F7539" w:rsidRPr="00F97D59">
              <w:rPr>
                <w:b/>
                <w:sz w:val="21"/>
                <w:szCs w:val="21"/>
              </w:rPr>
              <w:t>“T”</w:t>
            </w:r>
            <w:r w:rsidR="003F7539" w:rsidRPr="00F97D59">
              <w:rPr>
                <w:b/>
                <w:sz w:val="21"/>
                <w:szCs w:val="21"/>
              </w:rPr>
              <w:t>代表毒性，</w:t>
            </w:r>
            <w:r w:rsidR="003F7539" w:rsidRPr="00F97D59">
              <w:rPr>
                <w:b/>
                <w:sz w:val="21"/>
                <w:szCs w:val="21"/>
              </w:rPr>
              <w:t>“I”</w:t>
            </w:r>
            <w:r w:rsidR="003F7539" w:rsidRPr="00F97D59">
              <w:rPr>
                <w:b/>
                <w:sz w:val="21"/>
                <w:szCs w:val="21"/>
              </w:rPr>
              <w:t>代表易燃性。</w:t>
            </w:r>
          </w:p>
          <w:p w14:paraId="63879226" w14:textId="14184CB0" w:rsidR="007F4B2D" w:rsidRPr="00F97D59" w:rsidRDefault="003A1A67" w:rsidP="00AB2368">
            <w:pPr>
              <w:pStyle w:val="afc"/>
            </w:pPr>
            <w:r w:rsidRPr="00F97D59">
              <w:t>2</w:t>
            </w:r>
            <w:r w:rsidR="00B4464F" w:rsidRPr="00F97D59">
              <w:t>、</w:t>
            </w:r>
            <w:r w:rsidR="007F4B2D" w:rsidRPr="00F97D59">
              <w:t xml:space="preserve"> </w:t>
            </w:r>
            <w:r w:rsidR="007F4B2D" w:rsidRPr="00F97D59">
              <w:t>固体废物管理要求</w:t>
            </w:r>
          </w:p>
          <w:p w14:paraId="7D076622" w14:textId="3DAB4708" w:rsidR="006E1910" w:rsidRPr="00F97D59" w:rsidRDefault="00C926C7" w:rsidP="00AB2368">
            <w:pPr>
              <w:pStyle w:val="afc"/>
            </w:pPr>
            <w:r w:rsidRPr="00F97D59">
              <w:rPr>
                <w:rFonts w:hint="eastAsia"/>
              </w:rPr>
              <w:t>（</w:t>
            </w:r>
            <w:r w:rsidRPr="00F97D59">
              <w:rPr>
                <w:rFonts w:hint="eastAsia"/>
              </w:rPr>
              <w:t>1</w:t>
            </w:r>
            <w:r w:rsidRPr="00F97D59">
              <w:rPr>
                <w:rFonts w:hint="eastAsia"/>
              </w:rPr>
              <w:t>）企业</w:t>
            </w:r>
            <w:r w:rsidRPr="00F97D59">
              <w:t>应建立记录制度，记录内容包括：</w:t>
            </w:r>
          </w:p>
          <w:p w14:paraId="32CD7BB9" w14:textId="4B41A318" w:rsidR="00C926C7" w:rsidRPr="00F97D59" w:rsidRDefault="00C926C7" w:rsidP="00AB2368">
            <w:pPr>
              <w:pStyle w:val="afc"/>
            </w:pPr>
            <w:r w:rsidRPr="00F97D59">
              <w:rPr>
                <w:rFonts w:hint="eastAsia"/>
              </w:rPr>
              <w:t>1</w:t>
            </w:r>
            <w:r w:rsidRPr="00F97D59">
              <w:rPr>
                <w:rFonts w:hint="eastAsia"/>
              </w:rPr>
              <w:t>）</w:t>
            </w:r>
            <w:r w:rsidRPr="00F97D59">
              <w:t>接收的废弃电</w:t>
            </w:r>
            <w:r w:rsidRPr="00F97D59">
              <w:rPr>
                <w:rFonts w:hint="eastAsia"/>
              </w:rPr>
              <w:t>器</w:t>
            </w:r>
            <w:r w:rsidRPr="00F97D59">
              <w:t>电子产品的名称、种类</w:t>
            </w:r>
            <w:r w:rsidRPr="00F97D59">
              <w:rPr>
                <w:rFonts w:hint="eastAsia"/>
              </w:rPr>
              <w:t>、</w:t>
            </w:r>
            <w:r w:rsidRPr="00F97D59">
              <w:t>重量和（</w:t>
            </w:r>
            <w:r w:rsidRPr="00F97D59">
              <w:rPr>
                <w:rFonts w:hint="eastAsia"/>
              </w:rPr>
              <w:t>或</w:t>
            </w:r>
            <w:r w:rsidRPr="00F97D59">
              <w:t>）</w:t>
            </w:r>
            <w:r w:rsidRPr="00F97D59">
              <w:rPr>
                <w:rFonts w:hint="eastAsia"/>
              </w:rPr>
              <w:t>数量</w:t>
            </w:r>
            <w:r w:rsidRPr="00F97D59">
              <w:t>、来源；</w:t>
            </w:r>
          </w:p>
          <w:p w14:paraId="301AA690" w14:textId="564C3610" w:rsidR="00C926C7" w:rsidRPr="00F97D59" w:rsidRDefault="00C926C7" w:rsidP="00AB2368">
            <w:pPr>
              <w:pStyle w:val="afc"/>
            </w:pPr>
            <w:r w:rsidRPr="00F97D59">
              <w:t>2</w:t>
            </w:r>
            <w:r w:rsidRPr="00F97D59">
              <w:rPr>
                <w:rFonts w:hint="eastAsia"/>
              </w:rPr>
              <w:t>）</w:t>
            </w:r>
            <w:r w:rsidRPr="00F97D59">
              <w:t>处理后各</w:t>
            </w:r>
            <w:r w:rsidRPr="00F97D59">
              <w:rPr>
                <w:rFonts w:hint="eastAsia"/>
              </w:rPr>
              <w:t>类</w:t>
            </w:r>
            <w:r w:rsidRPr="00F97D59">
              <w:t>部件和材料</w:t>
            </w:r>
            <w:r w:rsidRPr="00F97D59">
              <w:rPr>
                <w:rFonts w:hint="eastAsia"/>
              </w:rPr>
              <w:t>的</w:t>
            </w:r>
            <w:r w:rsidRPr="00F97D59">
              <w:t>种类</w:t>
            </w:r>
            <w:r w:rsidRPr="00F97D59">
              <w:rPr>
                <w:rFonts w:hint="eastAsia"/>
              </w:rPr>
              <w:t>、</w:t>
            </w:r>
            <w:r w:rsidRPr="00F97D59">
              <w:t>重量和（</w:t>
            </w:r>
            <w:r w:rsidRPr="00F97D59">
              <w:rPr>
                <w:rFonts w:hint="eastAsia"/>
              </w:rPr>
              <w:t>或</w:t>
            </w:r>
            <w:r w:rsidRPr="00F97D59">
              <w:t>）</w:t>
            </w:r>
            <w:r w:rsidRPr="00F97D59">
              <w:rPr>
                <w:rFonts w:hint="eastAsia"/>
              </w:rPr>
              <w:t>数量</w:t>
            </w:r>
            <w:r w:rsidRPr="00F97D59">
              <w:t>，处理方式与去向；</w:t>
            </w:r>
          </w:p>
          <w:p w14:paraId="44C2E239" w14:textId="2FD54C3D" w:rsidR="00C926C7" w:rsidRPr="00F97D59" w:rsidRDefault="00C926C7" w:rsidP="00AB2368">
            <w:pPr>
              <w:pStyle w:val="afc"/>
            </w:pPr>
            <w:r w:rsidRPr="00F97D59">
              <w:t>3</w:t>
            </w:r>
            <w:r w:rsidRPr="00F97D59">
              <w:rPr>
                <w:rFonts w:hint="eastAsia"/>
              </w:rPr>
              <w:t>）</w:t>
            </w:r>
            <w:r w:rsidRPr="00F97D59">
              <w:t>处理残余物的种类、重量和（</w:t>
            </w:r>
            <w:r w:rsidRPr="00F97D59">
              <w:rPr>
                <w:rFonts w:hint="eastAsia"/>
              </w:rPr>
              <w:t>或</w:t>
            </w:r>
            <w:r w:rsidRPr="00F97D59">
              <w:t>）</w:t>
            </w:r>
            <w:r w:rsidRPr="00F97D59">
              <w:rPr>
                <w:rFonts w:hint="eastAsia"/>
              </w:rPr>
              <w:t>数量、</w:t>
            </w:r>
            <w:r w:rsidRPr="00F97D59">
              <w:t>处理方式与去向</w:t>
            </w:r>
            <w:r w:rsidRPr="00F97D59">
              <w:rPr>
                <w:rFonts w:hint="eastAsia"/>
              </w:rPr>
              <w:t>；</w:t>
            </w:r>
          </w:p>
          <w:p w14:paraId="24DA9FD8" w14:textId="3B990405" w:rsidR="00C926C7" w:rsidRPr="00F97D59" w:rsidRDefault="00C926C7" w:rsidP="00AB2368">
            <w:pPr>
              <w:pStyle w:val="afc"/>
            </w:pPr>
            <w:r w:rsidRPr="00F97D59">
              <w:rPr>
                <w:rFonts w:hint="eastAsia"/>
              </w:rPr>
              <w:t>（</w:t>
            </w:r>
            <w:r w:rsidRPr="00F97D59">
              <w:rPr>
                <w:rFonts w:hint="eastAsia"/>
              </w:rPr>
              <w:t>2</w:t>
            </w:r>
            <w:r w:rsidRPr="00F97D59">
              <w:rPr>
                <w:rFonts w:hint="eastAsia"/>
              </w:rPr>
              <w:t>）</w:t>
            </w:r>
            <w:r w:rsidR="00DB6389" w:rsidRPr="00F97D59">
              <w:rPr>
                <w:rFonts w:hint="eastAsia"/>
              </w:rPr>
              <w:t>有关</w:t>
            </w:r>
            <w:r w:rsidR="00DB6389" w:rsidRPr="00F97D59">
              <w:t>废</w:t>
            </w:r>
            <w:r w:rsidR="00DB6389" w:rsidRPr="00F97D59">
              <w:rPr>
                <w:rFonts w:hint="eastAsia"/>
              </w:rPr>
              <w:t>弃</w:t>
            </w:r>
            <w:r w:rsidR="00DB6389" w:rsidRPr="00F97D59">
              <w:t>电器电子产品收集处理得记录</w:t>
            </w:r>
            <w:r w:rsidR="00DB6389" w:rsidRPr="00F97D59">
              <w:rPr>
                <w:rFonts w:hint="eastAsia"/>
              </w:rPr>
              <w:t>、</w:t>
            </w:r>
            <w:r w:rsidR="00DB6389" w:rsidRPr="00F97D59">
              <w:t>污染物排放监测记录</w:t>
            </w:r>
            <w:r w:rsidR="00DB6389" w:rsidRPr="00F97D59">
              <w:rPr>
                <w:rFonts w:hint="eastAsia"/>
              </w:rPr>
              <w:t>以及</w:t>
            </w:r>
            <w:r w:rsidR="00DB6389" w:rsidRPr="00F97D59">
              <w:t>其他相关记录应至少保存</w:t>
            </w:r>
            <w:r w:rsidR="00DB6389" w:rsidRPr="00F97D59">
              <w:rPr>
                <w:rFonts w:hint="eastAsia"/>
              </w:rPr>
              <w:t>3</w:t>
            </w:r>
            <w:r w:rsidR="00DB6389" w:rsidRPr="00F97D59">
              <w:rPr>
                <w:rFonts w:hint="eastAsia"/>
              </w:rPr>
              <w:t>年</w:t>
            </w:r>
            <w:r w:rsidR="00DB6389" w:rsidRPr="00F97D59">
              <w:t>以上，并接受生态环境部</w:t>
            </w:r>
            <w:r w:rsidR="00DB6389" w:rsidRPr="00F97D59">
              <w:rPr>
                <w:rFonts w:hint="eastAsia"/>
              </w:rPr>
              <w:t>门</w:t>
            </w:r>
            <w:r w:rsidR="00DB6389" w:rsidRPr="00F97D59">
              <w:t>的检查。</w:t>
            </w:r>
          </w:p>
          <w:p w14:paraId="1DDC3EE9" w14:textId="40A8CD1C" w:rsidR="00DB6389" w:rsidRPr="00F97D59" w:rsidRDefault="00DB6389" w:rsidP="00AB2368">
            <w:pPr>
              <w:pStyle w:val="afc"/>
            </w:pPr>
            <w:r w:rsidRPr="00F97D59">
              <w:rPr>
                <w:rFonts w:hint="eastAsia"/>
              </w:rPr>
              <w:t>（</w:t>
            </w:r>
            <w:r w:rsidRPr="00F97D59">
              <w:rPr>
                <w:rFonts w:hint="eastAsia"/>
              </w:rPr>
              <w:t>3</w:t>
            </w:r>
            <w:r w:rsidRPr="00F97D59">
              <w:rPr>
                <w:rFonts w:hint="eastAsia"/>
              </w:rPr>
              <w:t>）操作</w:t>
            </w:r>
            <w:r w:rsidRPr="00F97D59">
              <w:t>人员在拆解、处理新的废物类型</w:t>
            </w:r>
            <w:r w:rsidR="00AF42DD" w:rsidRPr="00F97D59">
              <w:rPr>
                <w:rFonts w:hint="eastAsia"/>
              </w:rPr>
              <w:t>时</w:t>
            </w:r>
            <w:r w:rsidRPr="00F97D59">
              <w:t>，应有技术部门人员的</w:t>
            </w:r>
            <w:r w:rsidRPr="00F97D59">
              <w:rPr>
                <w:rFonts w:hint="eastAsia"/>
              </w:rPr>
              <w:t>指导</w:t>
            </w:r>
            <w:r w:rsidRPr="00F97D59">
              <w:t>或岗前培训。</w:t>
            </w:r>
          </w:p>
          <w:p w14:paraId="6611655F" w14:textId="5A91CC5D" w:rsidR="00A357D9" w:rsidRPr="00F97D59" w:rsidRDefault="00A357D9" w:rsidP="00AB2368">
            <w:pPr>
              <w:pStyle w:val="afc"/>
            </w:pPr>
            <w:r w:rsidRPr="00F97D59">
              <w:rPr>
                <w:rFonts w:hint="eastAsia"/>
              </w:rPr>
              <w:t>（</w:t>
            </w:r>
            <w:r w:rsidRPr="00F97D59">
              <w:rPr>
                <w:rFonts w:hint="eastAsia"/>
              </w:rPr>
              <w:t>4</w:t>
            </w:r>
            <w:r w:rsidRPr="00F97D59">
              <w:rPr>
                <w:rFonts w:hint="eastAsia"/>
              </w:rPr>
              <w:t>）应当制定</w:t>
            </w:r>
            <w:r w:rsidRPr="00F97D59">
              <w:t>危险废物管理计划，建立、健全污染环境防治</w:t>
            </w:r>
            <w:r w:rsidRPr="00F97D59">
              <w:rPr>
                <w:rFonts w:hint="eastAsia"/>
              </w:rPr>
              <w:t>责任</w:t>
            </w:r>
            <w:r w:rsidRPr="00F97D59">
              <w:t>制度，严格控制危险废物污染环境。</w:t>
            </w:r>
          </w:p>
          <w:p w14:paraId="7C7910BB" w14:textId="1A7C037C" w:rsidR="00A357D9" w:rsidRPr="00F97D59" w:rsidRDefault="00A357D9" w:rsidP="00A357D9">
            <w:pPr>
              <w:pStyle w:val="afc"/>
            </w:pPr>
            <w:r w:rsidRPr="00F97D59">
              <w:t>1</w:t>
            </w:r>
            <w:r w:rsidRPr="00F97D59">
              <w:rPr>
                <w:rFonts w:hint="eastAsia"/>
              </w:rPr>
              <w:t>）制定危险废物管理计划，并向所在地县级以上地方环境保护主管部门申报，包括减少危险废物产生量和危害性的措施以及危险废物贮存、利用、处置措施。管理计划内容有重大改变的，应当及时申报。</w:t>
            </w:r>
          </w:p>
          <w:p w14:paraId="2CFD0A13" w14:textId="389BD1CF" w:rsidR="00A357D9" w:rsidRPr="00F97D59" w:rsidRDefault="00A357D9" w:rsidP="00A357D9">
            <w:pPr>
              <w:pStyle w:val="afc"/>
            </w:pPr>
            <w:r w:rsidRPr="00F97D59">
              <w:t>2</w:t>
            </w:r>
            <w:r w:rsidRPr="00F97D59">
              <w:rPr>
                <w:rFonts w:hint="eastAsia"/>
              </w:rPr>
              <w:t>）建立危险废物台帐记录，跟踪记录危险废物在厂内运转的整个流程，包括各危险</w:t>
            </w:r>
            <w:r w:rsidRPr="00F97D59">
              <w:rPr>
                <w:rFonts w:hint="eastAsia"/>
              </w:rPr>
              <w:lastRenderedPageBreak/>
              <w:t>废物的贮存数量、贮存地点，利用和处置数量、时间和方式等情况，以及内部整个运转流程中，相关保障经营安全的规章制度、污染防治措施和事故应急救援措施的实施情况。有关记录分类装订成册，由专人管理，防止遗失，以备环保部门检查。</w:t>
            </w:r>
          </w:p>
          <w:p w14:paraId="42E90B27" w14:textId="7F3D90D6" w:rsidR="00C926C7" w:rsidRPr="00F97D59" w:rsidRDefault="00A357D9" w:rsidP="00A357D9">
            <w:pPr>
              <w:pStyle w:val="afc"/>
            </w:pPr>
            <w:r w:rsidRPr="00F97D59">
              <w:t>3</w:t>
            </w:r>
            <w:r w:rsidRPr="00F97D59">
              <w:rPr>
                <w:rFonts w:hint="eastAsia"/>
              </w:rPr>
              <w:t>）危险废物单独收集贮存，包装容器、标识标签及贮存要求符合《危险废物贮存污染控制标准》（</w:t>
            </w:r>
            <w:r w:rsidRPr="00F97D59">
              <w:t>GB18597</w:t>
            </w:r>
            <w:r w:rsidR="00AF42DD" w:rsidRPr="00F97D59">
              <w:t>-2001</w:t>
            </w:r>
            <w:r w:rsidRPr="00F97D59">
              <w:rPr>
                <w:rFonts w:hint="eastAsia"/>
              </w:rPr>
              <w:t>）及相关规定。不得将危险废物堆放在露天场地。</w:t>
            </w:r>
          </w:p>
          <w:p w14:paraId="03509961" w14:textId="573A36AB" w:rsidR="007F4B2D" w:rsidRPr="00F97D59" w:rsidRDefault="00261425" w:rsidP="00AB2368">
            <w:pPr>
              <w:pStyle w:val="afc"/>
            </w:pPr>
            <w:r w:rsidRPr="00F97D59">
              <w:rPr>
                <w:rFonts w:hint="eastAsia"/>
              </w:rPr>
              <w:t>4</w:t>
            </w:r>
            <w:r w:rsidRPr="00F97D59">
              <w:rPr>
                <w:rFonts w:hint="eastAsia"/>
              </w:rPr>
              <w:t>）</w:t>
            </w:r>
            <w:r w:rsidR="003D2721" w:rsidRPr="00F97D59">
              <w:t>固体废物</w:t>
            </w:r>
            <w:r w:rsidR="007F4B2D" w:rsidRPr="00F97D59">
              <w:t>按照</w:t>
            </w:r>
            <w:r w:rsidR="003D2721" w:rsidRPr="00F97D59">
              <w:t>《一般工业固体废物贮存和填埋污染控制标准》（</w:t>
            </w:r>
            <w:r w:rsidR="003D2721" w:rsidRPr="00F97D59">
              <w:t>GB18599-2020</w:t>
            </w:r>
            <w:r w:rsidR="003D2721" w:rsidRPr="00F97D59">
              <w:t>）及《危险废物贮存污染控制标准》（</w:t>
            </w:r>
            <w:r w:rsidR="003D2721" w:rsidRPr="00F97D59">
              <w:t>GB18597-2001</w:t>
            </w:r>
            <w:r w:rsidR="00B4464F" w:rsidRPr="00F97D59">
              <w:t>）修改单要求妥善收集、储存固体废物。</w:t>
            </w:r>
          </w:p>
          <w:p w14:paraId="24AD910E" w14:textId="77777777" w:rsidR="007F5E87" w:rsidRPr="00F97D59" w:rsidRDefault="007F5E87" w:rsidP="00AB2368">
            <w:pPr>
              <w:pStyle w:val="afc"/>
            </w:pPr>
            <w:r w:rsidRPr="00F97D59">
              <w:t>3</w:t>
            </w:r>
            <w:r w:rsidRPr="00F97D59">
              <w:rPr>
                <w:rFonts w:hint="eastAsia"/>
              </w:rPr>
              <w:t>、</w:t>
            </w:r>
            <w:r w:rsidRPr="00F97D59">
              <w:t>危险废物贮存</w:t>
            </w:r>
            <w:r w:rsidRPr="00F97D59">
              <w:rPr>
                <w:rFonts w:hint="eastAsia"/>
              </w:rPr>
              <w:t>要求</w:t>
            </w:r>
          </w:p>
          <w:p w14:paraId="502B64B1" w14:textId="5245395A" w:rsidR="007F5E87" w:rsidRPr="00F97D59" w:rsidRDefault="00844135" w:rsidP="007F5E87">
            <w:pPr>
              <w:pStyle w:val="afc"/>
            </w:pPr>
            <w:r w:rsidRPr="00F97D59">
              <w:rPr>
                <w:rFonts w:hint="eastAsia"/>
              </w:rPr>
              <w:t>本次</w:t>
            </w:r>
            <w:r w:rsidRPr="00F97D59">
              <w:t>评价要求建设单位设置</w:t>
            </w:r>
            <w:r w:rsidRPr="00F97D59">
              <w:rPr>
                <w:rFonts w:hint="eastAsia"/>
              </w:rPr>
              <w:t>1</w:t>
            </w:r>
            <w:r w:rsidRPr="00F97D59">
              <w:rPr>
                <w:rFonts w:hint="eastAsia"/>
              </w:rPr>
              <w:t>座</w:t>
            </w:r>
            <w:r w:rsidRPr="00F97D59">
              <w:rPr>
                <w:rFonts w:hint="eastAsia"/>
              </w:rPr>
              <w:t>100m</w:t>
            </w:r>
            <w:r w:rsidRPr="00F97D59">
              <w:rPr>
                <w:rFonts w:hint="eastAsia"/>
                <w:vertAlign w:val="superscript"/>
              </w:rPr>
              <w:t>2</w:t>
            </w:r>
            <w:r w:rsidRPr="00F97D59">
              <w:rPr>
                <w:rFonts w:hint="eastAsia"/>
              </w:rPr>
              <w:t>的</w:t>
            </w:r>
            <w:r w:rsidRPr="00F97D59">
              <w:t>危险废物暂存间，</w:t>
            </w:r>
            <w:r w:rsidR="007F5E87" w:rsidRPr="00F97D59">
              <w:rPr>
                <w:rFonts w:hint="eastAsia"/>
              </w:rPr>
              <w:t>产生的危险废物分类分区暂存于危废暂存间</w:t>
            </w:r>
            <w:r w:rsidR="007F5E87" w:rsidRPr="00F97D59">
              <w:t>，</w:t>
            </w:r>
            <w:r w:rsidR="007F5E87" w:rsidRPr="00F97D59">
              <w:rPr>
                <w:rFonts w:hint="eastAsia"/>
              </w:rPr>
              <w:t>定期</w:t>
            </w:r>
            <w:r w:rsidR="007F5E87" w:rsidRPr="00F97D59">
              <w:t>委托具有相应资质单位处置</w:t>
            </w:r>
            <w:r w:rsidR="00C636B7" w:rsidRPr="00F97D59">
              <w:rPr>
                <w:rFonts w:hint="eastAsia"/>
              </w:rPr>
              <w:t>。根据《中华</w:t>
            </w:r>
            <w:r w:rsidR="00C636B7" w:rsidRPr="00F97D59">
              <w:t>人</w:t>
            </w:r>
            <w:r w:rsidR="00C636B7" w:rsidRPr="00F97D59">
              <w:rPr>
                <w:rFonts w:hint="eastAsia"/>
              </w:rPr>
              <w:t>民</w:t>
            </w:r>
            <w:r w:rsidR="00C636B7" w:rsidRPr="00F97D59">
              <w:t>共和国</w:t>
            </w:r>
            <w:r w:rsidR="00C636B7" w:rsidRPr="00F97D59">
              <w:rPr>
                <w:rFonts w:hint="eastAsia"/>
              </w:rPr>
              <w:t>固体</w:t>
            </w:r>
            <w:r w:rsidR="00C636B7" w:rsidRPr="00F97D59">
              <w:t>废物污染环境防治法</w:t>
            </w:r>
            <w:r w:rsidR="00C636B7" w:rsidRPr="00F97D59">
              <w:rPr>
                <w:rFonts w:hint="eastAsia"/>
              </w:rPr>
              <w:t>》（</w:t>
            </w:r>
            <w:r w:rsidR="00C636B7" w:rsidRPr="00F97D59">
              <w:rPr>
                <w:rFonts w:hint="eastAsia"/>
              </w:rPr>
              <w:t>2020.4.29</w:t>
            </w:r>
            <w:r w:rsidR="00C636B7" w:rsidRPr="00F97D59">
              <w:rPr>
                <w:rFonts w:hint="eastAsia"/>
              </w:rPr>
              <w:t>）中</w:t>
            </w:r>
            <w:r w:rsidR="00C636B7" w:rsidRPr="00F97D59">
              <w:t>规定，</w:t>
            </w:r>
            <w:r w:rsidR="00C636B7" w:rsidRPr="00F97D59">
              <w:rPr>
                <w:rFonts w:hint="eastAsia"/>
              </w:rPr>
              <w:t>“从事收集、贮存、利用、处置危险废物经营活动的单位，贮存危险废物不得超过一年；确需延长期限的，应当报经颁发许可证的生态环境主管部门批准；法律、行政法规另有规定的除外。”项目</w:t>
            </w:r>
            <w:r w:rsidR="00C636B7" w:rsidRPr="00F97D59">
              <w:t>危险废物年产生量为</w:t>
            </w:r>
            <w:r w:rsidR="00FF6971" w:rsidRPr="00F97D59">
              <w:rPr>
                <w:rFonts w:hint="eastAsia"/>
              </w:rPr>
              <w:t>5167.44t/a</w:t>
            </w:r>
            <w:r w:rsidR="00FF6971" w:rsidRPr="00F97D59">
              <w:rPr>
                <w:rFonts w:hint="eastAsia"/>
              </w:rPr>
              <w:t>，</w:t>
            </w:r>
            <w:r w:rsidR="00FF6971" w:rsidRPr="00F97D59">
              <w:t>危险废物暂存间面积为</w:t>
            </w:r>
            <w:r w:rsidR="00FF6971" w:rsidRPr="00F97D59">
              <w:rPr>
                <w:rFonts w:hint="eastAsia"/>
              </w:rPr>
              <w:t>100m</w:t>
            </w:r>
            <w:r w:rsidR="00FF6971" w:rsidRPr="00F97D59">
              <w:rPr>
                <w:rFonts w:hint="eastAsia"/>
                <w:vertAlign w:val="superscript"/>
              </w:rPr>
              <w:t>2</w:t>
            </w:r>
            <w:r w:rsidR="00FF6971" w:rsidRPr="00F97D59">
              <w:rPr>
                <w:rFonts w:hint="eastAsia"/>
              </w:rPr>
              <w:t>，考虑</w:t>
            </w:r>
            <w:r w:rsidR="00FF6971" w:rsidRPr="00F97D59">
              <w:t>到暂存间的面积，正常运行情况下，</w:t>
            </w:r>
            <w:r w:rsidR="00C636B7" w:rsidRPr="00F97D59">
              <w:rPr>
                <w:rFonts w:hint="eastAsia"/>
              </w:rPr>
              <w:t>危险</w:t>
            </w:r>
            <w:r w:rsidR="00C636B7" w:rsidRPr="00F97D59">
              <w:t>废物</w:t>
            </w:r>
            <w:r w:rsidR="00470221" w:rsidRPr="00F97D59">
              <w:rPr>
                <w:rFonts w:hint="eastAsia"/>
              </w:rPr>
              <w:t>贮存</w:t>
            </w:r>
            <w:r w:rsidR="00470221" w:rsidRPr="00F97D59">
              <w:t>时间不超过</w:t>
            </w:r>
            <w:r w:rsidR="00C636B7" w:rsidRPr="00F97D59">
              <w:rPr>
                <w:rFonts w:hint="eastAsia"/>
              </w:rPr>
              <w:t>2</w:t>
            </w:r>
            <w:r w:rsidR="00C636B7" w:rsidRPr="00F97D59">
              <w:rPr>
                <w:rFonts w:hint="eastAsia"/>
              </w:rPr>
              <w:t>个月</w:t>
            </w:r>
            <w:r w:rsidR="00C636B7" w:rsidRPr="00F97D59">
              <w:t>，</w:t>
            </w:r>
            <w:r w:rsidR="007F5E87" w:rsidRPr="00F97D59">
              <w:t>并根据规定实施危废转移联单制度。</w:t>
            </w:r>
          </w:p>
          <w:p w14:paraId="211745B1" w14:textId="38D1464B" w:rsidR="007F5E87" w:rsidRPr="00F97D59" w:rsidRDefault="007F5E87" w:rsidP="007F5E87">
            <w:pPr>
              <w:pStyle w:val="afc"/>
            </w:pPr>
            <w:r w:rsidRPr="00F97D59">
              <w:t>根据《危险废物转移管理办法》、《危险废物收集</w:t>
            </w:r>
            <w:r w:rsidRPr="00F97D59">
              <w:t xml:space="preserve"> </w:t>
            </w:r>
            <w:r w:rsidRPr="00F97D59">
              <w:t>贮存</w:t>
            </w:r>
            <w:r w:rsidRPr="00F97D59">
              <w:rPr>
                <w:rFonts w:hint="eastAsia"/>
              </w:rPr>
              <w:t xml:space="preserve"> </w:t>
            </w:r>
            <w:r w:rsidRPr="00F97D59">
              <w:t>运输技术规范》（</w:t>
            </w:r>
            <w:r w:rsidRPr="00F97D59">
              <w:t>HJ2025-2012</w:t>
            </w:r>
            <w:r w:rsidRPr="00F97D59">
              <w:t>）、《危险废物产生单位管理计划制定指南》、《危险废物贮存污染控制标准》（</w:t>
            </w:r>
            <w:r w:rsidRPr="00F97D59">
              <w:t>GB18597-2001</w:t>
            </w:r>
            <w:r w:rsidRPr="00F97D59">
              <w:t>）（</w:t>
            </w:r>
            <w:r w:rsidRPr="00F97D59">
              <w:t>2013</w:t>
            </w:r>
            <w:r w:rsidRPr="00F97D59">
              <w:t>修改单），危险废物贮存及管理应满足以下要求：</w:t>
            </w:r>
          </w:p>
          <w:p w14:paraId="6EABA4C5" w14:textId="77777777" w:rsidR="007F5E87" w:rsidRPr="00F97D59" w:rsidRDefault="007F5E87" w:rsidP="007F5E87">
            <w:pPr>
              <w:pStyle w:val="afc"/>
            </w:pPr>
            <w:r w:rsidRPr="00F97D59">
              <w:rPr>
                <w:rFonts w:hint="eastAsia"/>
              </w:rPr>
              <w:t>（</w:t>
            </w:r>
            <w:r w:rsidRPr="00F97D59">
              <w:rPr>
                <w:rFonts w:hint="eastAsia"/>
              </w:rPr>
              <w:t>1</w:t>
            </w:r>
            <w:r w:rsidRPr="00F97D59">
              <w:rPr>
                <w:rFonts w:hint="eastAsia"/>
              </w:rPr>
              <w:t>）</w:t>
            </w:r>
            <w:r w:rsidRPr="00F97D59">
              <w:t>贮存场所污染防治措施</w:t>
            </w:r>
            <w:r w:rsidRPr="00F97D59">
              <w:t xml:space="preserve"> </w:t>
            </w:r>
          </w:p>
          <w:p w14:paraId="49DD13A0" w14:textId="77777777" w:rsidR="007F5E87" w:rsidRPr="00F97D59" w:rsidRDefault="007F5E87" w:rsidP="007F5E87">
            <w:pPr>
              <w:pStyle w:val="afc"/>
            </w:pPr>
            <w:r w:rsidRPr="00F97D59">
              <w:t>项目危险废物暂存</w:t>
            </w:r>
            <w:r w:rsidRPr="00F97D59">
              <w:rPr>
                <w:rFonts w:hint="eastAsia"/>
              </w:rPr>
              <w:t>间</w:t>
            </w:r>
            <w:r w:rsidRPr="00F97D59">
              <w:t>严格按照《危险废物贮存污染控制标准》（</w:t>
            </w:r>
            <w:r w:rsidRPr="00F97D59">
              <w:t>GB18597-2001</w:t>
            </w:r>
            <w:r w:rsidRPr="00F97D59">
              <w:t>）及</w:t>
            </w:r>
            <w:r w:rsidRPr="00F97D59">
              <w:t>2013</w:t>
            </w:r>
            <w:r w:rsidRPr="00F97D59">
              <w:t>修改单的要求规范建设和维护使用，做到防扬散、防流失、防渗漏等措施，具体情况如下：</w:t>
            </w:r>
            <w:r w:rsidRPr="00F97D59">
              <w:t xml:space="preserve"> </w:t>
            </w:r>
          </w:p>
          <w:p w14:paraId="4146B6EB" w14:textId="24BF3399" w:rsidR="007F5E87" w:rsidRPr="00F97D59" w:rsidRDefault="00FA5C4E" w:rsidP="007F5E87">
            <w:pPr>
              <w:pStyle w:val="afc"/>
            </w:pPr>
            <w:r w:rsidRPr="00F97D59">
              <w:rPr>
                <w:rFonts w:hint="eastAsia"/>
              </w:rPr>
              <w:t>1</w:t>
            </w:r>
            <w:r w:rsidRPr="00F97D59">
              <w:rPr>
                <w:rFonts w:hint="eastAsia"/>
              </w:rPr>
              <w:t>）</w:t>
            </w:r>
            <w:r w:rsidR="007F5E87" w:rsidRPr="00F97D59">
              <w:t>在危险废物暂存</w:t>
            </w:r>
            <w:r w:rsidR="007F5E87" w:rsidRPr="00F97D59">
              <w:rPr>
                <w:rFonts w:hint="eastAsia"/>
              </w:rPr>
              <w:t>间</w:t>
            </w:r>
            <w:r w:rsidR="007F5E87" w:rsidRPr="00F97D59">
              <w:t>显著位置张贴危险废物的标识，根据《危险废物贮存污染控制标准》（</w:t>
            </w:r>
            <w:r w:rsidR="007F5E87" w:rsidRPr="00F97D59">
              <w:t>GB18597-2001</w:t>
            </w:r>
            <w:r w:rsidR="007F5E87" w:rsidRPr="00F97D59">
              <w:t>）及</w:t>
            </w:r>
            <w:r w:rsidR="007F5E87" w:rsidRPr="00F97D59">
              <w:t>2013</w:t>
            </w:r>
            <w:r w:rsidR="007F5E87" w:rsidRPr="00F97D59">
              <w:t>修改单中的相关要求，盛装危险废物的容器上必须粘贴符合标准的标签。</w:t>
            </w:r>
            <w:r w:rsidR="007F5E87" w:rsidRPr="00F97D59">
              <w:t xml:space="preserve"> </w:t>
            </w:r>
          </w:p>
          <w:p w14:paraId="50E42E63" w14:textId="00D41793" w:rsidR="007F5E87" w:rsidRPr="00F97D59" w:rsidRDefault="00FA5C4E" w:rsidP="007F5E87">
            <w:pPr>
              <w:pStyle w:val="afc"/>
            </w:pPr>
            <w:r w:rsidRPr="00F97D59">
              <w:rPr>
                <w:rFonts w:hint="eastAsia"/>
              </w:rPr>
              <w:t>2</w:t>
            </w:r>
            <w:r w:rsidRPr="00F97D59">
              <w:rPr>
                <w:rFonts w:hint="eastAsia"/>
              </w:rPr>
              <w:t>）</w:t>
            </w:r>
            <w:r w:rsidR="003D1542" w:rsidRPr="00F97D59">
              <w:rPr>
                <w:rFonts w:hint="eastAsia"/>
              </w:rPr>
              <w:t>项目拆解</w:t>
            </w:r>
            <w:r w:rsidR="003D1542" w:rsidRPr="00F97D59">
              <w:t>过程中会产生固体废物，</w:t>
            </w:r>
            <w:r w:rsidR="003D1542" w:rsidRPr="00F97D59">
              <w:rPr>
                <w:rFonts w:hint="eastAsia"/>
              </w:rPr>
              <w:t>将</w:t>
            </w:r>
            <w:r w:rsidR="003D1542" w:rsidRPr="00F97D59">
              <w:t>产生的危险废物分拣出来，</w:t>
            </w:r>
            <w:r w:rsidR="003D1542" w:rsidRPr="00F97D59">
              <w:rPr>
                <w:rFonts w:hint="eastAsia"/>
              </w:rPr>
              <w:t>产生的危险废物主要</w:t>
            </w:r>
            <w:r w:rsidR="003D1542" w:rsidRPr="00F97D59">
              <w:t>为</w:t>
            </w:r>
            <w:r w:rsidR="003D1542" w:rsidRPr="00F97D59">
              <w:rPr>
                <w:rFonts w:hint="eastAsia"/>
              </w:rPr>
              <w:t>废旧线路板、废机油、含汞背光灯管、</w:t>
            </w:r>
            <w:r w:rsidR="003D1542" w:rsidRPr="00F97D59">
              <w:rPr>
                <w:rFonts w:hint="eastAsia"/>
              </w:rPr>
              <w:t>CRT</w:t>
            </w:r>
            <w:r w:rsidR="003D1542" w:rsidRPr="00F97D59">
              <w:rPr>
                <w:rFonts w:hint="eastAsia"/>
              </w:rPr>
              <w:t>（阴极射线管）、废含油抹布、主板、显卡、声卡、网卡、内存条、</w:t>
            </w:r>
            <w:r w:rsidR="003D1542" w:rsidRPr="00F97D59">
              <w:rPr>
                <w:rFonts w:hint="eastAsia"/>
              </w:rPr>
              <w:t>CPU</w:t>
            </w:r>
            <w:r w:rsidR="003D1542" w:rsidRPr="00F97D59">
              <w:rPr>
                <w:rFonts w:hint="eastAsia"/>
              </w:rPr>
              <w:t>及其他电路板，</w:t>
            </w:r>
            <w:r w:rsidR="007F5E87" w:rsidRPr="00F97D59">
              <w:t>根据</w:t>
            </w:r>
            <w:r w:rsidR="003D1542" w:rsidRPr="00F97D59">
              <w:rPr>
                <w:rFonts w:hint="eastAsia"/>
              </w:rPr>
              <w:t>其</w:t>
            </w:r>
            <w:r w:rsidR="007F5E87" w:rsidRPr="00F97D59">
              <w:t>种类和特性分区贮存，每个贮存区域之间留出搬运通道，同类危险废物可以采取堆叠存放。</w:t>
            </w:r>
            <w:r w:rsidR="003D1542" w:rsidRPr="00F97D59">
              <w:rPr>
                <w:rFonts w:hint="eastAsia"/>
              </w:rPr>
              <w:t>具体分区</w:t>
            </w:r>
            <w:r w:rsidR="003D1542" w:rsidRPr="00F97D59">
              <w:t>见危险废物暂存</w:t>
            </w:r>
            <w:r w:rsidR="003D1542" w:rsidRPr="00F97D59">
              <w:lastRenderedPageBreak/>
              <w:t>间分布图见图</w:t>
            </w:r>
            <w:r w:rsidR="00D35841" w:rsidRPr="00F97D59">
              <w:rPr>
                <w:rFonts w:hint="eastAsia"/>
              </w:rPr>
              <w:t>2-3</w:t>
            </w:r>
            <w:r w:rsidR="003D1542" w:rsidRPr="00F97D59">
              <w:t>。</w:t>
            </w:r>
            <w:r w:rsidR="007F5E87" w:rsidRPr="00F97D59">
              <w:t xml:space="preserve"> </w:t>
            </w:r>
          </w:p>
          <w:p w14:paraId="5CD45DB6" w14:textId="5ED4EDF5" w:rsidR="007F5E87" w:rsidRPr="00F97D59" w:rsidRDefault="00FA5C4E" w:rsidP="007F5E87">
            <w:pPr>
              <w:pStyle w:val="afc"/>
            </w:pPr>
            <w:r w:rsidRPr="00F97D59">
              <w:rPr>
                <w:rFonts w:hint="eastAsia"/>
              </w:rPr>
              <w:t>3</w:t>
            </w:r>
            <w:r w:rsidRPr="00F97D59">
              <w:rPr>
                <w:rFonts w:hint="eastAsia"/>
              </w:rPr>
              <w:t>）</w:t>
            </w:r>
            <w:r w:rsidR="007F5E87" w:rsidRPr="00F97D59">
              <w:t>本项目危险废物暂存场所按照《危险废物贮存污染控制标准》（</w:t>
            </w:r>
            <w:r w:rsidR="007F5E87" w:rsidRPr="00F97D59">
              <w:t>GB18597-2001</w:t>
            </w:r>
            <w:r w:rsidR="007F5E87" w:rsidRPr="00F97D59">
              <w:t>）及</w:t>
            </w:r>
            <w:r w:rsidR="007F5E87" w:rsidRPr="00F97D59">
              <w:t>2013</w:t>
            </w:r>
            <w:r w:rsidR="007F5E87" w:rsidRPr="00F97D59">
              <w:t>修改单的要求进行建设，</w:t>
            </w:r>
            <w:r w:rsidRPr="00F97D59">
              <w:t>防渗层防渗性能不能低于</w:t>
            </w:r>
            <w:r w:rsidRPr="00F97D59">
              <w:t>6</w:t>
            </w:r>
            <w:r w:rsidRPr="00F97D59">
              <w:t>米厚，渗透系数</w:t>
            </w:r>
            <w:r w:rsidRPr="00F97D59">
              <w:t>≤10</w:t>
            </w:r>
            <w:r w:rsidRPr="00F97D59">
              <w:rPr>
                <w:vertAlign w:val="superscript"/>
              </w:rPr>
              <w:t>-7</w:t>
            </w:r>
            <w:r w:rsidRPr="00F97D59">
              <w:t>厘米</w:t>
            </w:r>
            <w:r w:rsidRPr="00F97D59">
              <w:t>/</w:t>
            </w:r>
            <w:r w:rsidRPr="00F97D59">
              <w:t>秒的防渗性能</w:t>
            </w:r>
            <w:r w:rsidR="0005613F" w:rsidRPr="00F97D59">
              <w:t>。</w:t>
            </w:r>
          </w:p>
          <w:p w14:paraId="798F6C2E" w14:textId="4685B990" w:rsidR="0005613F" w:rsidRPr="00F97D59" w:rsidRDefault="00FA5C4E" w:rsidP="0005613F">
            <w:pPr>
              <w:pStyle w:val="afc"/>
            </w:pPr>
            <w:r w:rsidRPr="00F97D59">
              <w:rPr>
                <w:rFonts w:hint="eastAsia"/>
              </w:rPr>
              <w:t>4</w:t>
            </w:r>
            <w:r w:rsidRPr="00F97D59">
              <w:rPr>
                <w:rFonts w:hint="eastAsia"/>
              </w:rPr>
              <w:t>）</w:t>
            </w:r>
            <w:r w:rsidR="0005613F" w:rsidRPr="00F97D59">
              <w:t>危废暂存间设置危险废物识别标志，并设置</w:t>
            </w:r>
            <w:r w:rsidR="0005613F" w:rsidRPr="00F97D59">
              <w:t>“</w:t>
            </w:r>
            <w:r w:rsidR="0005613F" w:rsidRPr="00F97D59">
              <w:t>双人双锁</w:t>
            </w:r>
            <w:r w:rsidR="0005613F" w:rsidRPr="00F97D59">
              <w:t>”</w:t>
            </w:r>
            <w:r w:rsidR="0005613F" w:rsidRPr="00F97D59">
              <w:t>制度管理。设有专人管理危险废物，并在产生、贮存、利用、处置等环节建立危险废物管理管理台账。</w:t>
            </w:r>
          </w:p>
          <w:p w14:paraId="685B5D56" w14:textId="7C4A170F" w:rsidR="007F5E87" w:rsidRPr="00F97D59" w:rsidRDefault="00FA5C4E" w:rsidP="007F5E87">
            <w:pPr>
              <w:pStyle w:val="afc"/>
            </w:pPr>
            <w:r w:rsidRPr="00F97D59">
              <w:t>5</w:t>
            </w:r>
            <w:r w:rsidRPr="00F97D59">
              <w:rPr>
                <w:rFonts w:hint="eastAsia"/>
              </w:rPr>
              <w:t>）</w:t>
            </w:r>
            <w:r w:rsidR="007F5E87" w:rsidRPr="00F97D59">
              <w:t>装载危险废物的容器应确保完好无损。</w:t>
            </w:r>
            <w:r w:rsidR="0005613F" w:rsidRPr="00F97D59">
              <w:t>用以存放装置危险废物容器的地方，必须有耐腐蚀的硬化地面，且表面无裂痕。暂存容器上必须粘贴该标准中规定的危险废物标签；容器材质与危险废物本身相容</w:t>
            </w:r>
            <w:r w:rsidR="0005613F" w:rsidRPr="00F97D59">
              <w:t>(</w:t>
            </w:r>
            <w:r w:rsidR="0005613F" w:rsidRPr="00F97D59">
              <w:t>不相互反应</w:t>
            </w:r>
            <w:r w:rsidR="0005613F" w:rsidRPr="00F97D59">
              <w:t>)</w:t>
            </w:r>
            <w:r w:rsidR="0005613F" w:rsidRPr="00F97D59">
              <w:t>；</w:t>
            </w:r>
          </w:p>
          <w:p w14:paraId="52AAD47A" w14:textId="18C9E779" w:rsidR="0005613F" w:rsidRPr="00F97D59" w:rsidRDefault="00FA5C4E" w:rsidP="007F5E87">
            <w:pPr>
              <w:pStyle w:val="afc"/>
            </w:pPr>
            <w:r w:rsidRPr="00F97D59">
              <w:t>6</w:t>
            </w:r>
            <w:r w:rsidRPr="00F97D59">
              <w:rPr>
                <w:rFonts w:hint="eastAsia"/>
              </w:rPr>
              <w:t>）</w:t>
            </w:r>
            <w:r w:rsidR="0005613F" w:rsidRPr="00F97D59">
              <w:rPr>
                <w:rFonts w:hint="eastAsia"/>
              </w:rPr>
              <w:t>废机油储存周围设置围堰，防止废液溢流。</w:t>
            </w:r>
          </w:p>
          <w:p w14:paraId="141896F1" w14:textId="77777777" w:rsidR="007F5E87" w:rsidRPr="00F97D59" w:rsidRDefault="007F5E87" w:rsidP="007F5E87">
            <w:pPr>
              <w:pStyle w:val="afc"/>
            </w:pPr>
            <w:r w:rsidRPr="00F97D59">
              <w:t>项目应加强危险储存场所的安全防范措施，防止破损、倾倒等情况发生，防止出现危险废物渗滤液、有机废气等二次污染情况。</w:t>
            </w:r>
          </w:p>
          <w:p w14:paraId="4B8575DB" w14:textId="699AFC4B" w:rsidR="0005613F" w:rsidRPr="00F97D59" w:rsidRDefault="0005613F" w:rsidP="00AB2368">
            <w:pPr>
              <w:pStyle w:val="afc"/>
            </w:pPr>
            <w:r w:rsidRPr="00F97D59">
              <w:rPr>
                <w:rFonts w:hint="eastAsia"/>
              </w:rPr>
              <w:t>（</w:t>
            </w:r>
            <w:r w:rsidRPr="00F97D59">
              <w:rPr>
                <w:rFonts w:hint="eastAsia"/>
              </w:rPr>
              <w:t>2</w:t>
            </w:r>
            <w:r w:rsidRPr="00F97D59">
              <w:rPr>
                <w:rFonts w:hint="eastAsia"/>
              </w:rPr>
              <w:t>）管理制度</w:t>
            </w:r>
          </w:p>
          <w:p w14:paraId="10C57AB8" w14:textId="7C62575A" w:rsidR="0005613F" w:rsidRPr="00F97D59" w:rsidRDefault="00FA5C4E" w:rsidP="0005613F">
            <w:pPr>
              <w:pStyle w:val="afc"/>
            </w:pPr>
            <w:r w:rsidRPr="00F97D59">
              <w:rPr>
                <w:rFonts w:hint="eastAsia"/>
              </w:rPr>
              <w:t>1</w:t>
            </w:r>
            <w:r w:rsidRPr="00F97D59">
              <w:rPr>
                <w:rFonts w:hint="eastAsia"/>
              </w:rPr>
              <w:t>）</w:t>
            </w:r>
            <w:r w:rsidR="0005613F" w:rsidRPr="00F97D59">
              <w:t>建立固废防治责任制度：企业按要求建立、健全污染环境防治责任制度，明确责任人。负责人熟悉危险废物管理相关法规、制度、标准、规范。</w:t>
            </w:r>
            <w:r w:rsidR="0005613F" w:rsidRPr="00F97D59">
              <w:t xml:space="preserve"> </w:t>
            </w:r>
          </w:p>
          <w:p w14:paraId="515A9553" w14:textId="119C96A7" w:rsidR="0005613F" w:rsidRPr="00F97D59" w:rsidRDefault="00FA5C4E" w:rsidP="0005613F">
            <w:pPr>
              <w:pStyle w:val="afc"/>
            </w:pPr>
            <w:r w:rsidRPr="00F97D59">
              <w:rPr>
                <w:rFonts w:hint="eastAsia"/>
              </w:rPr>
              <w:t>2</w:t>
            </w:r>
            <w:r w:rsidRPr="00F97D59">
              <w:rPr>
                <w:rFonts w:hint="eastAsia"/>
              </w:rPr>
              <w:t>）</w:t>
            </w:r>
            <w:r w:rsidR="0005613F" w:rsidRPr="00F97D59">
              <w:t>制定危险废物管理计划：按要求制定危险废物管理计划，计划涵盖危险废物的产生环节、种类、危害特性、产生量、利用处置方式并报环保部门备案，如发生重大改变及时申报</w:t>
            </w:r>
            <w:r w:rsidR="0005613F" w:rsidRPr="00F97D59">
              <w:rPr>
                <w:rFonts w:hint="eastAsia"/>
              </w:rPr>
              <w:t>；建立台账，在线填报危废管理计划。</w:t>
            </w:r>
            <w:r w:rsidR="0005613F" w:rsidRPr="00F97D59">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14:paraId="73032801" w14:textId="6C16040A" w:rsidR="0005613F" w:rsidRPr="00F97D59" w:rsidRDefault="00FA5C4E" w:rsidP="0005613F">
            <w:pPr>
              <w:pStyle w:val="afc"/>
            </w:pPr>
            <w:r w:rsidRPr="00F97D59">
              <w:rPr>
                <w:rFonts w:hint="eastAsia"/>
              </w:rPr>
              <w:t>3</w:t>
            </w:r>
            <w:r w:rsidRPr="00F97D59">
              <w:rPr>
                <w:rFonts w:hint="eastAsia"/>
              </w:rPr>
              <w:t>）</w:t>
            </w:r>
            <w:r w:rsidR="0005613F" w:rsidRPr="00F97D59">
              <w:t>建立申报登记制度：如实地向所在地县级以上地方人民政府环境保护行政主管部门申报危险废物的种类、产生量、流向、贮存、处置等有关资料。</w:t>
            </w:r>
            <w:r w:rsidR="0005613F" w:rsidRPr="00F97D59">
              <w:t xml:space="preserve"> </w:t>
            </w:r>
          </w:p>
          <w:p w14:paraId="5B22AA85" w14:textId="444E6368" w:rsidR="0005613F" w:rsidRPr="00F97D59" w:rsidRDefault="00FA5C4E" w:rsidP="0005613F">
            <w:pPr>
              <w:pStyle w:val="afc"/>
            </w:pPr>
            <w:r w:rsidRPr="00F97D59">
              <w:rPr>
                <w:rFonts w:hint="eastAsia"/>
              </w:rPr>
              <w:t>4</w:t>
            </w:r>
            <w:r w:rsidRPr="00F97D59">
              <w:rPr>
                <w:rFonts w:hint="eastAsia"/>
              </w:rPr>
              <w:t>）</w:t>
            </w:r>
            <w:r w:rsidR="0005613F" w:rsidRPr="00F97D59">
              <w:t>固废的暂存制度：项目产生的危险废物贮存执行《危险废物贮存污染控制标准》（</w:t>
            </w:r>
            <w:r w:rsidR="0005613F" w:rsidRPr="00F97D59">
              <w:t>GB18597-2001</w:t>
            </w:r>
            <w:r w:rsidR="0005613F" w:rsidRPr="00F97D59">
              <w:t>）及修改单及《危险废物收集储存运输技术规范》（</w:t>
            </w:r>
            <w:r w:rsidR="0005613F" w:rsidRPr="00F97D59">
              <w:t>HJ2025-2012</w:t>
            </w:r>
            <w:r w:rsidR="0005613F" w:rsidRPr="00F97D59">
              <w:t>）中相关规定要求，根据危险废物的包装、贮存设施的选址、设计、运行、安全防护、监测和关闭等要求进行合理的贮存。</w:t>
            </w:r>
          </w:p>
          <w:p w14:paraId="1380220E" w14:textId="77777777" w:rsidR="0005613F" w:rsidRPr="00F97D59" w:rsidRDefault="0005613F" w:rsidP="0005613F">
            <w:pPr>
              <w:pStyle w:val="afc"/>
            </w:pPr>
            <w:r w:rsidRPr="00F97D59">
              <w:rPr>
                <w:rFonts w:hint="eastAsia"/>
              </w:rPr>
              <w:t>（</w:t>
            </w:r>
            <w:r w:rsidRPr="00F97D59">
              <w:rPr>
                <w:rFonts w:hint="eastAsia"/>
              </w:rPr>
              <w:t>3</w:t>
            </w:r>
            <w:r w:rsidRPr="00F97D59">
              <w:rPr>
                <w:rFonts w:hint="eastAsia"/>
              </w:rPr>
              <w:t>）</w:t>
            </w:r>
            <w:r w:rsidRPr="00F97D59">
              <w:t>一般要求</w:t>
            </w:r>
          </w:p>
          <w:p w14:paraId="35A731CD" w14:textId="56D70E5D" w:rsidR="0005613F" w:rsidRPr="00F97D59" w:rsidRDefault="00FA5C4E" w:rsidP="0005613F">
            <w:pPr>
              <w:pStyle w:val="afc"/>
            </w:pPr>
            <w:r w:rsidRPr="00F97D59">
              <w:rPr>
                <w:rFonts w:hint="eastAsia"/>
              </w:rPr>
              <w:t>1</w:t>
            </w:r>
            <w:r w:rsidRPr="00F97D59">
              <w:rPr>
                <w:rFonts w:hint="eastAsia"/>
              </w:rPr>
              <w:t>）</w:t>
            </w:r>
            <w:r w:rsidR="0005613F" w:rsidRPr="00F97D59">
              <w:t>对所有的危险废物应建造专用的危险废物贮存设施。地面采用坚固、防渗、耐腐蚀的材</w:t>
            </w:r>
            <w:r w:rsidRPr="00F97D59">
              <w:t>料建造，且表面无裂隙，并设计有堵截泄漏的裙脚、泄漏液体收集装置</w:t>
            </w:r>
            <w:r w:rsidR="0005613F" w:rsidRPr="00F97D59">
              <w:t>。</w:t>
            </w:r>
          </w:p>
          <w:p w14:paraId="6A2E6095" w14:textId="6CEA901B" w:rsidR="0005613F" w:rsidRPr="00F97D59" w:rsidRDefault="00FA5C4E" w:rsidP="0005613F">
            <w:pPr>
              <w:pStyle w:val="afc"/>
            </w:pPr>
            <w:r w:rsidRPr="00F97D59">
              <w:rPr>
                <w:rFonts w:hint="eastAsia"/>
              </w:rPr>
              <w:lastRenderedPageBreak/>
              <w:t>2</w:t>
            </w:r>
            <w:r w:rsidRPr="00F97D59">
              <w:rPr>
                <w:rFonts w:hint="eastAsia"/>
              </w:rPr>
              <w:t>）</w:t>
            </w:r>
            <w:r w:rsidR="008E07FA" w:rsidRPr="00F97D59">
              <w:t>制冷剂（氟利昂）采用钢瓶密封贮存</w:t>
            </w:r>
            <w:r w:rsidR="008E07FA" w:rsidRPr="00F97D59">
              <w:rPr>
                <w:rFonts w:hint="eastAsia"/>
              </w:rPr>
              <w:t>，</w:t>
            </w:r>
            <w:r w:rsidR="008E07FA" w:rsidRPr="00F97D59">
              <w:t>碳氢制冷剂宜单独回收，应采取必要的防爆措施</w:t>
            </w:r>
            <w:r w:rsidR="0005613F" w:rsidRPr="00F97D59">
              <w:t>。</w:t>
            </w:r>
          </w:p>
          <w:p w14:paraId="103C2F8A" w14:textId="284CD030" w:rsidR="0005613F" w:rsidRPr="00F97D59" w:rsidRDefault="00FA5C4E" w:rsidP="0005613F">
            <w:pPr>
              <w:pStyle w:val="afc"/>
            </w:pPr>
            <w:r w:rsidRPr="00F97D59">
              <w:rPr>
                <w:rFonts w:hint="eastAsia"/>
              </w:rPr>
              <w:t>3</w:t>
            </w:r>
            <w:r w:rsidRPr="00F97D59">
              <w:rPr>
                <w:rFonts w:hint="eastAsia"/>
              </w:rPr>
              <w:t>）</w:t>
            </w:r>
            <w:r w:rsidR="0005613F" w:rsidRPr="00F97D59">
              <w:t>在常温常压下不水解、不挥发的固体危险废物可在贮存设施内分别堆放，其余的危险废物必须装入容器内。</w:t>
            </w:r>
          </w:p>
          <w:p w14:paraId="6FF87AD3" w14:textId="23223F4F" w:rsidR="0005613F" w:rsidRPr="00F97D59" w:rsidRDefault="00FA5C4E" w:rsidP="0005613F">
            <w:pPr>
              <w:pStyle w:val="afc"/>
            </w:pPr>
            <w:r w:rsidRPr="00F97D59">
              <w:rPr>
                <w:rFonts w:hint="eastAsia"/>
              </w:rPr>
              <w:t>4</w:t>
            </w:r>
            <w:r w:rsidRPr="00F97D59">
              <w:rPr>
                <w:rFonts w:hint="eastAsia"/>
              </w:rPr>
              <w:t>）</w:t>
            </w:r>
            <w:r w:rsidR="0005613F" w:rsidRPr="00F97D59">
              <w:t>禁止将不相容（相互反应）的危险废物在同一容器内混装，并应设有隔离间隔断。</w:t>
            </w:r>
          </w:p>
          <w:p w14:paraId="2A8CEB9C" w14:textId="757257DB" w:rsidR="0005613F" w:rsidRPr="00F97D59" w:rsidRDefault="00FA5C4E" w:rsidP="0005613F">
            <w:pPr>
              <w:pStyle w:val="afc"/>
            </w:pPr>
            <w:r w:rsidRPr="00F97D59">
              <w:rPr>
                <w:rFonts w:hint="eastAsia"/>
              </w:rPr>
              <w:t>5</w:t>
            </w:r>
            <w:r w:rsidRPr="00F97D59">
              <w:rPr>
                <w:rFonts w:hint="eastAsia"/>
              </w:rPr>
              <w:t>）</w:t>
            </w:r>
            <w:r w:rsidR="0005613F" w:rsidRPr="00F97D59">
              <w:t>无法装入常用容器的危险废物可用防漏胶袋等盛装。</w:t>
            </w:r>
          </w:p>
          <w:p w14:paraId="4F69EC9F" w14:textId="3A029A4F" w:rsidR="00FA5C4E" w:rsidRPr="00F97D59" w:rsidRDefault="00FA5C4E" w:rsidP="00FA5C4E">
            <w:pPr>
              <w:pStyle w:val="afc"/>
            </w:pPr>
            <w:r w:rsidRPr="00F97D59">
              <w:rPr>
                <w:rFonts w:hint="eastAsia"/>
              </w:rPr>
              <w:t>6</w:t>
            </w:r>
            <w:r w:rsidRPr="00F97D59">
              <w:rPr>
                <w:rFonts w:hint="eastAsia"/>
              </w:rPr>
              <w:t>）</w:t>
            </w:r>
            <w:r w:rsidRPr="00F97D59">
              <w:t>危废暂存间要有安全照明设施和观察窗口。</w:t>
            </w:r>
          </w:p>
          <w:p w14:paraId="17028394" w14:textId="03FBA730" w:rsidR="0005613F" w:rsidRPr="00F97D59" w:rsidRDefault="00FA5C4E" w:rsidP="00FA5C4E">
            <w:pPr>
              <w:pStyle w:val="afc"/>
            </w:pPr>
            <w:r w:rsidRPr="00F97D59">
              <w:rPr>
                <w:rFonts w:hint="eastAsia"/>
              </w:rPr>
              <w:t>7</w:t>
            </w:r>
            <w:r w:rsidRPr="00F97D59">
              <w:rPr>
                <w:rFonts w:hint="eastAsia"/>
              </w:rPr>
              <w:t>）</w:t>
            </w:r>
            <w:r w:rsidR="0005613F" w:rsidRPr="00F97D59">
              <w:t>危险固废储存于阴凉、通风、隔离的库房。库温不超过</w:t>
            </w:r>
            <w:r w:rsidR="0005613F" w:rsidRPr="00F97D59">
              <w:t>35</w:t>
            </w:r>
            <w:r w:rsidR="0005613F" w:rsidRPr="00F97D59">
              <w:rPr>
                <w:rFonts w:hint="eastAsia"/>
              </w:rPr>
              <w:t>℃</w:t>
            </w:r>
            <w:r w:rsidR="0005613F" w:rsidRPr="00F97D59">
              <w:t>，相对湿度不超过</w:t>
            </w:r>
            <w:r w:rsidR="0005613F" w:rsidRPr="00F97D59">
              <w:t>85%</w:t>
            </w:r>
            <w:r w:rsidR="0005613F" w:rsidRPr="00F97D59">
              <w:t>，保持储存容器密封。</w:t>
            </w:r>
          </w:p>
          <w:p w14:paraId="3370FAA0" w14:textId="0E05C863" w:rsidR="00ED18C8" w:rsidRPr="00F97D59" w:rsidRDefault="00B42971" w:rsidP="00AB2368">
            <w:pPr>
              <w:pStyle w:val="afc"/>
            </w:pPr>
            <w:r w:rsidRPr="00F97D59">
              <w:rPr>
                <w:rFonts w:hint="eastAsia"/>
              </w:rPr>
              <w:t>（</w:t>
            </w:r>
            <w:r w:rsidRPr="00F97D59">
              <w:rPr>
                <w:rFonts w:hint="eastAsia"/>
              </w:rPr>
              <w:t>4</w:t>
            </w:r>
            <w:r w:rsidRPr="00F97D59">
              <w:rPr>
                <w:rFonts w:hint="eastAsia"/>
              </w:rPr>
              <w:t>）</w:t>
            </w:r>
            <w:r w:rsidR="00ED18C8" w:rsidRPr="00F97D59">
              <w:t>危险废物贮存容器应满足：</w:t>
            </w:r>
          </w:p>
          <w:p w14:paraId="104BA478" w14:textId="0E3536E7" w:rsidR="00ED18C8" w:rsidRPr="00F97D59" w:rsidRDefault="008E07FA" w:rsidP="00AB2368">
            <w:pPr>
              <w:pStyle w:val="afc"/>
            </w:pPr>
            <w:r w:rsidRPr="00F97D59">
              <w:rPr>
                <w:rFonts w:ascii="宋体" w:hAnsi="宋体" w:cs="宋体" w:hint="eastAsia"/>
              </w:rPr>
              <w:t>1）</w:t>
            </w:r>
            <w:r w:rsidR="00ED18C8" w:rsidRPr="00F97D59">
              <w:t>使用符合标准的容器盛装危险废物；应定期对暂时贮存危险废物包装及设施进行检查，发现破损，及时采取措施清理更换；</w:t>
            </w:r>
          </w:p>
          <w:p w14:paraId="40F148FD" w14:textId="74AF8217" w:rsidR="00ED18C8" w:rsidRPr="00F97D59" w:rsidRDefault="008E07FA" w:rsidP="00AB2368">
            <w:pPr>
              <w:pStyle w:val="afc"/>
            </w:pPr>
            <w:r w:rsidRPr="00F97D59">
              <w:rPr>
                <w:rFonts w:ascii="宋体" w:hAnsi="宋体" w:cs="宋体" w:hint="eastAsia"/>
              </w:rPr>
              <w:t>2）</w:t>
            </w:r>
            <w:r w:rsidR="00ED18C8" w:rsidRPr="00F97D59">
              <w:t>装载危险废物的容器及材质要满足相应的强度要求；</w:t>
            </w:r>
          </w:p>
          <w:p w14:paraId="0389F100" w14:textId="2B34F2DA" w:rsidR="00ED18C8" w:rsidRPr="00F97D59" w:rsidRDefault="008E07FA" w:rsidP="00AB2368">
            <w:pPr>
              <w:pStyle w:val="afc"/>
            </w:pPr>
            <w:r w:rsidRPr="00F97D59">
              <w:rPr>
                <w:rFonts w:ascii="宋体" w:hAnsi="宋体" w:cs="宋体" w:hint="eastAsia"/>
              </w:rPr>
              <w:t>3）</w:t>
            </w:r>
            <w:r w:rsidR="00ED18C8" w:rsidRPr="00F97D59">
              <w:t>装载危险废物的容器必须完好无损；</w:t>
            </w:r>
          </w:p>
          <w:p w14:paraId="6276BE3F" w14:textId="61C177B4" w:rsidR="002502A6" w:rsidRPr="00F97D59" w:rsidRDefault="008E07FA" w:rsidP="00AB2368">
            <w:pPr>
              <w:pStyle w:val="afc"/>
            </w:pPr>
            <w:r w:rsidRPr="00F97D59">
              <w:rPr>
                <w:rFonts w:ascii="宋体" w:hAnsi="宋体" w:cs="宋体" w:hint="eastAsia"/>
              </w:rPr>
              <w:t>4）</w:t>
            </w:r>
            <w:r w:rsidR="00ED18C8" w:rsidRPr="00F97D59">
              <w:t>盛装危险废物的容器材质和衬里要与危险废物相容，不相互反应。</w:t>
            </w:r>
          </w:p>
          <w:p w14:paraId="427195E2" w14:textId="43F2820B" w:rsidR="00B352BA" w:rsidRPr="00F97D59" w:rsidRDefault="00B352BA" w:rsidP="00AB2368">
            <w:pPr>
              <w:pStyle w:val="afc"/>
            </w:pPr>
            <w:r w:rsidRPr="00F97D59">
              <w:rPr>
                <w:rFonts w:hint="eastAsia"/>
              </w:rPr>
              <w:t>（</w:t>
            </w:r>
            <w:r w:rsidRPr="00F97D59">
              <w:rPr>
                <w:rFonts w:hint="eastAsia"/>
              </w:rPr>
              <w:t>5</w:t>
            </w:r>
            <w:r w:rsidRPr="00F97D59">
              <w:rPr>
                <w:rFonts w:hint="eastAsia"/>
              </w:rPr>
              <w:t>）环境</w:t>
            </w:r>
            <w:r w:rsidRPr="00F97D59">
              <w:t>影响分析</w:t>
            </w:r>
          </w:p>
          <w:p w14:paraId="4973B7F6" w14:textId="4601B992" w:rsidR="00B352BA" w:rsidRPr="00F97D59" w:rsidRDefault="00B352BA" w:rsidP="00AB2368">
            <w:pPr>
              <w:pStyle w:val="afc"/>
            </w:pPr>
            <w:r w:rsidRPr="00F97D59">
              <w:rPr>
                <w:rFonts w:hint="eastAsia"/>
              </w:rPr>
              <w:t>要求建设单位与有危废处理资质的单位签订委托处理协议，定期委托处理。在委托处理前，需要将产生的危险废物在危废暂存间暂存。危废暂存区做好地面防渗、防漏、防腐措施（</w:t>
            </w:r>
            <w:r w:rsidR="008E07FA" w:rsidRPr="00F97D59">
              <w:t>防渗层防渗性能不能低于</w:t>
            </w:r>
            <w:r w:rsidR="008E07FA" w:rsidRPr="00F97D59">
              <w:t>6</w:t>
            </w:r>
            <w:r w:rsidR="008E07FA" w:rsidRPr="00F97D59">
              <w:t>米厚</w:t>
            </w:r>
            <w:r w:rsidR="008E07FA" w:rsidRPr="00F97D59">
              <w:rPr>
                <w:rFonts w:hint="eastAsia"/>
              </w:rPr>
              <w:t>，渗透系数≤</w:t>
            </w:r>
            <w:r w:rsidR="008E07FA" w:rsidRPr="00F97D59">
              <w:rPr>
                <w:rFonts w:hint="eastAsia"/>
              </w:rPr>
              <w:t>10</w:t>
            </w:r>
            <w:r w:rsidR="008E07FA" w:rsidRPr="00F97D59">
              <w:rPr>
                <w:rFonts w:hint="eastAsia"/>
                <w:vertAlign w:val="superscript"/>
              </w:rPr>
              <w:t>-7</w:t>
            </w:r>
            <w:r w:rsidR="008E07FA" w:rsidRPr="00F97D59">
              <w:rPr>
                <w:rFonts w:hint="eastAsia"/>
              </w:rPr>
              <w:t>厘米</w:t>
            </w:r>
            <w:r w:rsidR="008E07FA" w:rsidRPr="00F97D59">
              <w:rPr>
                <w:rFonts w:hint="eastAsia"/>
              </w:rPr>
              <w:t>/</w:t>
            </w:r>
            <w:r w:rsidR="008E07FA" w:rsidRPr="00F97D59">
              <w:rPr>
                <w:rFonts w:hint="eastAsia"/>
              </w:rPr>
              <w:t>秒的防渗性能</w:t>
            </w:r>
            <w:r w:rsidRPr="00F97D59">
              <w:rPr>
                <w:rFonts w:hint="eastAsia"/>
              </w:rPr>
              <w:t>）。项目产生的危险废物应由危废处理资质单位专用车辆运输，运输</w:t>
            </w:r>
            <w:r w:rsidRPr="00F97D59">
              <w:t>责任主体为危废处理资质的单位。</w:t>
            </w:r>
            <w:r w:rsidRPr="00F97D59">
              <w:rPr>
                <w:rFonts w:hint="eastAsia"/>
              </w:rPr>
              <w:t>运输过程中正常情况下不会对沿线环境产生影响。</w:t>
            </w:r>
          </w:p>
          <w:p w14:paraId="409021C1" w14:textId="3686AD03" w:rsidR="002502A6" w:rsidRPr="00F97D59" w:rsidRDefault="002502A6" w:rsidP="00AB2368">
            <w:pPr>
              <w:pStyle w:val="afc"/>
            </w:pPr>
            <w:r w:rsidRPr="00F97D59">
              <w:rPr>
                <w:rFonts w:hint="eastAsia"/>
              </w:rPr>
              <w:t>（</w:t>
            </w:r>
            <w:r w:rsidR="00B352BA" w:rsidRPr="00F97D59">
              <w:t>6</w:t>
            </w:r>
            <w:r w:rsidRPr="00F97D59">
              <w:rPr>
                <w:rFonts w:hint="eastAsia"/>
              </w:rPr>
              <w:t>）运输</w:t>
            </w:r>
            <w:r w:rsidRPr="00F97D59">
              <w:t>过程</w:t>
            </w:r>
            <w:r w:rsidRPr="00F97D59">
              <w:rPr>
                <w:rFonts w:hint="eastAsia"/>
              </w:rPr>
              <w:t>污染</w:t>
            </w:r>
            <w:r w:rsidRPr="00F97D59">
              <w:t>防治措施</w:t>
            </w:r>
          </w:p>
          <w:p w14:paraId="1734D983" w14:textId="77777777" w:rsidR="00384593" w:rsidRPr="00F97D59" w:rsidRDefault="00384593" w:rsidP="00BF4F4C">
            <w:pPr>
              <w:pStyle w:val="afc"/>
            </w:pPr>
            <w:r w:rsidRPr="00F97D59">
              <w:rPr>
                <w:rFonts w:hint="eastAsia"/>
              </w:rPr>
              <w:t>企业必须对运行过程中产生的危险固废进行申报登记，制定定期外运制度，并对危险废物的流向和最终处置进行跟踪，确保固废得到有效处置，禁止在转移过程中将危险废物排放至环境中，防止运输过程中危险废物的污染损害是防止危险废物污染损害的主要环节之一。</w:t>
            </w:r>
            <w:r w:rsidRPr="00F97D59">
              <w:rPr>
                <w:rFonts w:hint="eastAsia"/>
              </w:rPr>
              <w:t xml:space="preserve"> </w:t>
            </w:r>
            <w:r w:rsidRPr="00F97D59">
              <w:rPr>
                <w:rFonts w:hint="eastAsia"/>
              </w:rPr>
              <w:t>我国每年都发生危险废物运输事故，</w:t>
            </w:r>
            <w:r w:rsidRPr="00F97D59">
              <w:rPr>
                <w:rFonts w:hint="eastAsia"/>
              </w:rPr>
              <w:t xml:space="preserve"> </w:t>
            </w:r>
            <w:r w:rsidRPr="00F97D59">
              <w:rPr>
                <w:rFonts w:hint="eastAsia"/>
              </w:rPr>
              <w:t>并造成了严重的污染危害。因此，必须对危险废物的运输加以控制和管理。运输危险废物，必须同时符合两个要求，一是必须采取防止污染环境的措施，符合环境保护的要求，做到无害化运输；二是必须将所运输的危险废物作为危险货物对待，遵守国家有关危险货物运输管理的规定，符合危险</w:t>
            </w:r>
            <w:r w:rsidRPr="00F97D59">
              <w:rPr>
                <w:rFonts w:hint="eastAsia"/>
              </w:rPr>
              <w:lastRenderedPageBreak/>
              <w:t>货物运输的安全防护要求，做到安全运输。</w:t>
            </w:r>
          </w:p>
          <w:p w14:paraId="29E3B105" w14:textId="5CA8E393" w:rsidR="00384593" w:rsidRPr="00F97D59" w:rsidRDefault="00384593" w:rsidP="00384593">
            <w:pPr>
              <w:pStyle w:val="afc"/>
            </w:pPr>
            <w:r w:rsidRPr="00F97D59">
              <w:rPr>
                <w:rFonts w:hint="eastAsia"/>
              </w:rPr>
              <w:t>（</w:t>
            </w:r>
            <w:r w:rsidRPr="00F97D59">
              <w:t>7</w:t>
            </w:r>
            <w:r w:rsidRPr="00F97D59">
              <w:rPr>
                <w:rFonts w:hint="eastAsia"/>
              </w:rPr>
              <w:t>）</w:t>
            </w:r>
            <w:r w:rsidRPr="00F97D59">
              <w:t>危险废物管理技术规范</w:t>
            </w:r>
          </w:p>
          <w:p w14:paraId="1F0AE8E8" w14:textId="227C3611" w:rsidR="00384593" w:rsidRPr="00F97D59" w:rsidRDefault="008E07FA" w:rsidP="00384593">
            <w:pPr>
              <w:pStyle w:val="afc"/>
            </w:pPr>
            <w:r w:rsidRPr="00F97D59">
              <w:rPr>
                <w:rFonts w:hint="eastAsia"/>
              </w:rPr>
              <w:t>1</w:t>
            </w:r>
            <w:r w:rsidRPr="00F97D59">
              <w:rPr>
                <w:rFonts w:hint="eastAsia"/>
              </w:rPr>
              <w:t>）</w:t>
            </w:r>
            <w:r w:rsidR="00384593" w:rsidRPr="00F97D59">
              <w:t>危险废物贮存单位应建立危险废物贮存的台账制度，认真记录危险废物出入库的交接内容</w:t>
            </w:r>
            <w:r w:rsidR="00384593" w:rsidRPr="00F97D59">
              <w:rPr>
                <w:rFonts w:hint="eastAsia"/>
              </w:rPr>
              <w:t>，在线填报危废管理计划，办理危废转移电子联单</w:t>
            </w:r>
            <w:r w:rsidR="00384593" w:rsidRPr="00F97D59">
              <w:t>。</w:t>
            </w:r>
          </w:p>
          <w:p w14:paraId="0095C8D4" w14:textId="3BC2848A" w:rsidR="00384593" w:rsidRPr="00F97D59" w:rsidRDefault="008E07FA" w:rsidP="00384593">
            <w:pPr>
              <w:pStyle w:val="afc"/>
            </w:pPr>
            <w:r w:rsidRPr="00F97D59">
              <w:rPr>
                <w:rFonts w:hint="eastAsia"/>
              </w:rPr>
              <w:t>2</w:t>
            </w:r>
            <w:r w:rsidRPr="00F97D59">
              <w:rPr>
                <w:rFonts w:hint="eastAsia"/>
              </w:rPr>
              <w:t>）</w:t>
            </w:r>
            <w:r w:rsidR="00384593" w:rsidRPr="00F97D59">
              <w:t>危险废物贮存设施应根据贮存废物的种类和特性按照</w:t>
            </w:r>
            <w:r w:rsidR="00384593" w:rsidRPr="00F97D59">
              <w:t>GB18597</w:t>
            </w:r>
            <w:r w:rsidR="00384593" w:rsidRPr="00F97D59">
              <w:t>附录</w:t>
            </w:r>
            <w:r w:rsidR="00384593" w:rsidRPr="00F97D59">
              <w:t>A</w:t>
            </w:r>
            <w:r w:rsidR="00384593" w:rsidRPr="00F97D59">
              <w:t>设置标志；</w:t>
            </w:r>
          </w:p>
          <w:p w14:paraId="0D461781" w14:textId="631F84A3" w:rsidR="00384593" w:rsidRPr="00F97D59" w:rsidRDefault="008E07FA" w:rsidP="00384593">
            <w:pPr>
              <w:pStyle w:val="afc"/>
            </w:pPr>
            <w:r w:rsidRPr="00F97D59">
              <w:rPr>
                <w:rFonts w:hint="eastAsia"/>
              </w:rPr>
              <w:t>3</w:t>
            </w:r>
            <w:r w:rsidRPr="00F97D59">
              <w:rPr>
                <w:rFonts w:hint="eastAsia"/>
              </w:rPr>
              <w:t>）</w:t>
            </w:r>
            <w:r w:rsidR="00384593" w:rsidRPr="00F97D59">
              <w:t>严格按照《危险废物贮存污染控制标准》、《危险废物转移管理办法》对危险废物进行暂存和转移管理，并及时交与具备处理资质的单位进行处理</w:t>
            </w:r>
            <w:r w:rsidR="00384593" w:rsidRPr="00F97D59">
              <w:rPr>
                <w:rFonts w:hint="eastAsia"/>
              </w:rPr>
              <w:t>。</w:t>
            </w:r>
          </w:p>
          <w:p w14:paraId="3A7B5449" w14:textId="534F4C47" w:rsidR="00BF4F4C" w:rsidRPr="00F97D59" w:rsidRDefault="00BF4F4C" w:rsidP="00BF4F4C">
            <w:pPr>
              <w:pStyle w:val="afc"/>
            </w:pPr>
            <w:r w:rsidRPr="00F97D59">
              <w:t>危险废物堆放场所选址、平面布置、设计原则及危险废物的堆放要求等，必须满足</w:t>
            </w:r>
            <w:r w:rsidRPr="00F97D59">
              <w:t xml:space="preserve"> (GB18597-2001) </w:t>
            </w:r>
            <w:r w:rsidRPr="00F97D59">
              <w:t>的要求。危险废物贮存柜必须按</w:t>
            </w:r>
            <w:r w:rsidRPr="00F97D59">
              <w:t>(GB15562.2)</w:t>
            </w:r>
            <w:r w:rsidRPr="00F97D59">
              <w:t>的规定设置警示标志，周围应设置围墙或其它防护栅栏，配备通讯设备、照明设施、安全防护服装及工具，并设有应急防护设施。</w:t>
            </w:r>
          </w:p>
          <w:p w14:paraId="5E2AC48B" w14:textId="104B43D6" w:rsidR="00ED18C8" w:rsidRPr="00F97D59" w:rsidRDefault="00ED18C8" w:rsidP="00AB2368">
            <w:pPr>
              <w:pStyle w:val="afc"/>
            </w:pPr>
            <w:r w:rsidRPr="00F97D59">
              <w:t>综上分析，对固体废弃物采取相应治理措施后，固废可以得到合理的处置，产生的固体废物对周围环境的影响不大。</w:t>
            </w:r>
          </w:p>
          <w:p w14:paraId="3D94D074" w14:textId="1AABC61B" w:rsidR="00E76826" w:rsidRPr="00F97D59" w:rsidRDefault="003B0B7D" w:rsidP="000E6B0E">
            <w:pPr>
              <w:tabs>
                <w:tab w:val="center" w:pos="4736"/>
              </w:tabs>
              <w:spacing w:line="480" w:lineRule="exact"/>
              <w:ind w:firstLineChars="200" w:firstLine="482"/>
              <w:rPr>
                <w:b/>
                <w:sz w:val="24"/>
              </w:rPr>
            </w:pPr>
            <w:r w:rsidRPr="00F97D59">
              <w:rPr>
                <w:b/>
                <w:sz w:val="24"/>
              </w:rPr>
              <w:t>六、</w:t>
            </w:r>
            <w:r w:rsidR="003D2721" w:rsidRPr="00F97D59">
              <w:rPr>
                <w:b/>
                <w:sz w:val="24"/>
              </w:rPr>
              <w:t>地下水、土壤</w:t>
            </w:r>
          </w:p>
          <w:p w14:paraId="54F6FE33" w14:textId="77777777" w:rsidR="006F47A5" w:rsidRPr="00F97D59" w:rsidRDefault="006F47A5" w:rsidP="006F47A5">
            <w:pPr>
              <w:tabs>
                <w:tab w:val="center" w:pos="4736"/>
              </w:tabs>
              <w:spacing w:line="480" w:lineRule="exact"/>
              <w:ind w:firstLineChars="200" w:firstLine="480"/>
              <w:rPr>
                <w:sz w:val="24"/>
              </w:rPr>
            </w:pPr>
            <w:r w:rsidRPr="00F97D59">
              <w:rPr>
                <w:sz w:val="24"/>
              </w:rPr>
              <w:t>（</w:t>
            </w:r>
            <w:r w:rsidRPr="00F97D59">
              <w:rPr>
                <w:sz w:val="24"/>
              </w:rPr>
              <w:t>1</w:t>
            </w:r>
            <w:r w:rsidRPr="00F97D59">
              <w:rPr>
                <w:sz w:val="24"/>
              </w:rPr>
              <w:t>）地下水现状监测</w:t>
            </w:r>
          </w:p>
          <w:p w14:paraId="2282D4B4" w14:textId="77777777" w:rsidR="006F47A5" w:rsidRPr="00F97D59" w:rsidRDefault="006F47A5" w:rsidP="006F47A5">
            <w:pPr>
              <w:tabs>
                <w:tab w:val="center" w:pos="4736"/>
              </w:tabs>
              <w:spacing w:line="480" w:lineRule="exact"/>
              <w:ind w:firstLineChars="200" w:firstLine="480"/>
              <w:rPr>
                <w:sz w:val="24"/>
              </w:rPr>
            </w:pPr>
            <w:r w:rsidRPr="00F97D59">
              <w:rPr>
                <w:sz w:val="24"/>
              </w:rPr>
              <w:t>本项目地下水现状监测设置</w:t>
            </w:r>
            <w:r w:rsidRPr="00F97D59">
              <w:rPr>
                <w:sz w:val="24"/>
              </w:rPr>
              <w:t>3</w:t>
            </w:r>
            <w:r w:rsidRPr="00F97D59">
              <w:rPr>
                <w:sz w:val="24"/>
              </w:rPr>
              <w:t>个点位，在监测指标中，监测项目的污染指数均小于</w:t>
            </w:r>
            <w:r w:rsidRPr="00F97D59">
              <w:rPr>
                <w:sz w:val="24"/>
              </w:rPr>
              <w:t>1</w:t>
            </w:r>
            <w:r w:rsidRPr="00F97D59">
              <w:rPr>
                <w:sz w:val="24"/>
              </w:rPr>
              <w:t>，满足《地下水质量标准》（</w:t>
            </w:r>
            <w:r w:rsidRPr="00F97D59">
              <w:rPr>
                <w:sz w:val="24"/>
              </w:rPr>
              <w:t>GB/T14848-2017</w:t>
            </w:r>
            <w:r w:rsidRPr="00F97D59">
              <w:rPr>
                <w:sz w:val="24"/>
              </w:rPr>
              <w:t>）中的</w:t>
            </w:r>
            <w:r w:rsidRPr="00F97D59">
              <w:rPr>
                <w:rFonts w:ascii="宋体" w:hAnsi="宋体" w:cs="宋体" w:hint="eastAsia"/>
                <w:sz w:val="24"/>
              </w:rPr>
              <w:t>Ⅲ</w:t>
            </w:r>
            <w:r w:rsidRPr="00F97D59">
              <w:rPr>
                <w:sz w:val="24"/>
              </w:rPr>
              <w:t>类标准要求。</w:t>
            </w:r>
          </w:p>
          <w:p w14:paraId="1026BFA1" w14:textId="12F0DF63" w:rsidR="006F47A5" w:rsidRPr="00F97D59" w:rsidRDefault="006F47A5" w:rsidP="006F47A5">
            <w:pPr>
              <w:tabs>
                <w:tab w:val="center" w:pos="4736"/>
              </w:tabs>
              <w:spacing w:line="480" w:lineRule="exact"/>
              <w:ind w:firstLineChars="200" w:firstLine="480"/>
              <w:rPr>
                <w:sz w:val="24"/>
              </w:rPr>
            </w:pPr>
            <w:r w:rsidRPr="00F97D59">
              <w:rPr>
                <w:sz w:val="24"/>
              </w:rPr>
              <w:t>（</w:t>
            </w:r>
            <w:r w:rsidRPr="00F97D59">
              <w:rPr>
                <w:sz w:val="24"/>
              </w:rPr>
              <w:t>2</w:t>
            </w:r>
            <w:r w:rsidRPr="00F97D59">
              <w:rPr>
                <w:sz w:val="24"/>
              </w:rPr>
              <w:t>）废水及影响途径</w:t>
            </w:r>
          </w:p>
          <w:p w14:paraId="39924CD8" w14:textId="6C79487E" w:rsidR="006F47A5" w:rsidRPr="00F97D59" w:rsidRDefault="006F47A5" w:rsidP="006F47A5">
            <w:pPr>
              <w:tabs>
                <w:tab w:val="center" w:pos="4736"/>
              </w:tabs>
              <w:spacing w:line="480" w:lineRule="exact"/>
              <w:ind w:firstLineChars="200" w:firstLine="480"/>
              <w:rPr>
                <w:sz w:val="24"/>
              </w:rPr>
            </w:pPr>
            <w:r w:rsidRPr="00F97D59">
              <w:rPr>
                <w:sz w:val="24"/>
              </w:rPr>
              <w:t>1</w:t>
            </w:r>
            <w:r w:rsidRPr="00F97D59">
              <w:rPr>
                <w:sz w:val="24"/>
              </w:rPr>
              <w:t>）正常情况下地下水影响分析</w:t>
            </w:r>
          </w:p>
          <w:p w14:paraId="3C9ACDA4" w14:textId="34B8FFC8" w:rsidR="006F47A5" w:rsidRPr="00F97D59" w:rsidRDefault="006F47A5" w:rsidP="006F47A5">
            <w:pPr>
              <w:tabs>
                <w:tab w:val="center" w:pos="4736"/>
              </w:tabs>
              <w:spacing w:line="480" w:lineRule="exact"/>
              <w:ind w:firstLineChars="200" w:firstLine="480"/>
              <w:rPr>
                <w:sz w:val="24"/>
              </w:rPr>
            </w:pPr>
            <w:r w:rsidRPr="00F97D59">
              <w:rPr>
                <w:sz w:val="24"/>
              </w:rPr>
              <w:t>正常情况下，项目严格按照报告中提出的</w:t>
            </w:r>
            <w:r w:rsidRPr="00F97D59">
              <w:rPr>
                <w:sz w:val="24"/>
              </w:rPr>
              <w:t>“</w:t>
            </w:r>
            <w:r w:rsidRPr="00F97D59">
              <w:rPr>
                <w:sz w:val="24"/>
              </w:rPr>
              <w:t>源头控制、分区防控、污染监控、应急响应</w:t>
            </w:r>
            <w:r w:rsidRPr="00F97D59">
              <w:rPr>
                <w:sz w:val="24"/>
              </w:rPr>
              <w:t>”</w:t>
            </w:r>
            <w:r w:rsidRPr="00F97D59">
              <w:rPr>
                <w:sz w:val="24"/>
              </w:rPr>
              <w:t>原则。根据本项目生产特点、废水性质及排放去向，本项目</w:t>
            </w:r>
            <w:r w:rsidR="00A8097C" w:rsidRPr="00F97D59">
              <w:rPr>
                <w:sz w:val="24"/>
                <w:lang w:bidi="en-US"/>
              </w:rPr>
              <w:t>生活污水排入一座</w:t>
            </w:r>
            <w:r w:rsidR="001B5D63" w:rsidRPr="00F97D59">
              <w:rPr>
                <w:sz w:val="24"/>
                <w:lang w:bidi="en-US"/>
              </w:rPr>
              <w:t>10m</w:t>
            </w:r>
            <w:r w:rsidR="00A8097C" w:rsidRPr="00F97D59">
              <w:rPr>
                <w:sz w:val="24"/>
                <w:vertAlign w:val="superscript"/>
                <w:lang w:bidi="en-US"/>
              </w:rPr>
              <w:t>3</w:t>
            </w:r>
            <w:r w:rsidR="00A8097C" w:rsidRPr="00F97D59">
              <w:rPr>
                <w:sz w:val="24"/>
                <w:lang w:bidi="en-US"/>
              </w:rPr>
              <w:t>玻璃钢化粪池暂存后定期拉运至昌吉市污水处理厂处置</w:t>
            </w:r>
            <w:r w:rsidRPr="00F97D59">
              <w:rPr>
                <w:sz w:val="24"/>
              </w:rPr>
              <w:t>。因此，本项目废水不会通过地下水的水力联系而进入地下水从而引地下水水质的变化。</w:t>
            </w:r>
          </w:p>
          <w:p w14:paraId="19CFD7E2" w14:textId="16D386D6" w:rsidR="006F47A5" w:rsidRPr="00F97D59" w:rsidRDefault="006F47A5" w:rsidP="006F47A5">
            <w:pPr>
              <w:tabs>
                <w:tab w:val="center" w:pos="4736"/>
              </w:tabs>
              <w:spacing w:line="480" w:lineRule="exact"/>
              <w:ind w:firstLineChars="200" w:firstLine="480"/>
              <w:rPr>
                <w:sz w:val="24"/>
              </w:rPr>
            </w:pPr>
            <w:r w:rsidRPr="00F97D59">
              <w:rPr>
                <w:sz w:val="24"/>
              </w:rPr>
              <w:t>本项目生产车间、危废暂存间均采取了防渗设计，在防渗系统正常运行的情况下，本项目废水和固体废物向地下渗透将得到很好的控制，不会对地下水质量造成功能类别的改变。因此，在正常状况下，在做好各区域防渗的基础上，不会对场地地下包气带及地下水环境造成影响。</w:t>
            </w:r>
          </w:p>
          <w:p w14:paraId="5599C1A2" w14:textId="1C38488F" w:rsidR="006F47A5" w:rsidRPr="00F97D59" w:rsidRDefault="006F47A5" w:rsidP="006F47A5">
            <w:pPr>
              <w:tabs>
                <w:tab w:val="center" w:pos="4736"/>
              </w:tabs>
              <w:spacing w:line="480" w:lineRule="exact"/>
              <w:ind w:firstLineChars="200" w:firstLine="480"/>
              <w:rPr>
                <w:sz w:val="24"/>
              </w:rPr>
            </w:pPr>
            <w:r w:rsidRPr="00F97D59">
              <w:rPr>
                <w:sz w:val="24"/>
              </w:rPr>
              <w:t>2</w:t>
            </w:r>
            <w:r w:rsidRPr="00F97D59">
              <w:rPr>
                <w:sz w:val="24"/>
              </w:rPr>
              <w:t>）非正常状况下地下水影响</w:t>
            </w:r>
          </w:p>
          <w:p w14:paraId="36444634" w14:textId="7850CD3C" w:rsidR="00451AD3" w:rsidRPr="00F97D59" w:rsidRDefault="00451AD3" w:rsidP="006F47A5">
            <w:pPr>
              <w:tabs>
                <w:tab w:val="center" w:pos="4736"/>
              </w:tabs>
              <w:spacing w:line="480" w:lineRule="exact"/>
              <w:ind w:firstLineChars="200" w:firstLine="480"/>
              <w:rPr>
                <w:sz w:val="24"/>
              </w:rPr>
            </w:pPr>
            <w:r w:rsidRPr="00F97D59">
              <w:rPr>
                <w:sz w:val="24"/>
              </w:rPr>
              <w:lastRenderedPageBreak/>
              <w:t>A</w:t>
            </w:r>
            <w:r w:rsidRPr="00F97D59">
              <w:rPr>
                <w:sz w:val="24"/>
              </w:rPr>
              <w:t>、影响途径</w:t>
            </w:r>
          </w:p>
          <w:p w14:paraId="06A6371A" w14:textId="242857A4" w:rsidR="006F47A5" w:rsidRPr="00F97D59" w:rsidRDefault="006F47A5" w:rsidP="006F47A5">
            <w:pPr>
              <w:tabs>
                <w:tab w:val="center" w:pos="4736"/>
              </w:tabs>
              <w:spacing w:line="480" w:lineRule="exact"/>
              <w:ind w:firstLineChars="200" w:firstLine="480"/>
              <w:rPr>
                <w:sz w:val="24"/>
              </w:rPr>
            </w:pPr>
            <w:r w:rsidRPr="00F97D59">
              <w:rPr>
                <w:sz w:val="24"/>
              </w:rPr>
              <w:t>本项目对地下水的影响途径主要是项目污水及危险废物泄露对地下水水质的影响。污染物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p>
          <w:p w14:paraId="74FFB44E" w14:textId="65BBE4CD" w:rsidR="00451AD3" w:rsidRPr="00F97D59" w:rsidRDefault="00451AD3" w:rsidP="006F47A5">
            <w:pPr>
              <w:tabs>
                <w:tab w:val="center" w:pos="4736"/>
              </w:tabs>
              <w:spacing w:line="480" w:lineRule="exact"/>
              <w:ind w:firstLineChars="200" w:firstLine="480"/>
              <w:rPr>
                <w:sz w:val="24"/>
              </w:rPr>
            </w:pPr>
            <w:r w:rsidRPr="00F97D59">
              <w:rPr>
                <w:sz w:val="24"/>
              </w:rPr>
              <w:t>B</w:t>
            </w:r>
            <w:r w:rsidRPr="00F97D59">
              <w:rPr>
                <w:sz w:val="24"/>
              </w:rPr>
              <w:t>、预防措施</w:t>
            </w:r>
          </w:p>
          <w:p w14:paraId="744584CE" w14:textId="26F1F22C" w:rsidR="00451AD3" w:rsidRPr="00F97D59" w:rsidRDefault="00451AD3" w:rsidP="006F47A5">
            <w:pPr>
              <w:tabs>
                <w:tab w:val="center" w:pos="4736"/>
              </w:tabs>
              <w:spacing w:line="480" w:lineRule="exact"/>
              <w:ind w:firstLineChars="200" w:firstLine="480"/>
              <w:rPr>
                <w:sz w:val="24"/>
              </w:rPr>
            </w:pPr>
            <w:r w:rsidRPr="00F97D59">
              <w:rPr>
                <w:sz w:val="24"/>
              </w:rPr>
              <w:t>a</w:t>
            </w:r>
            <w:r w:rsidRPr="00F97D59">
              <w:rPr>
                <w:sz w:val="24"/>
              </w:rPr>
              <w:t>、污染源控制措施</w:t>
            </w:r>
          </w:p>
          <w:p w14:paraId="319C8C5B" w14:textId="577F51DE" w:rsidR="006F47A5" w:rsidRPr="00F97D59" w:rsidRDefault="006F47A5" w:rsidP="006F47A5">
            <w:pPr>
              <w:tabs>
                <w:tab w:val="center" w:pos="4736"/>
              </w:tabs>
              <w:spacing w:line="480" w:lineRule="exact"/>
              <w:ind w:firstLineChars="200" w:firstLine="480"/>
              <w:rPr>
                <w:sz w:val="24"/>
              </w:rPr>
            </w:pPr>
            <w:r w:rsidRPr="00F97D59">
              <w:rPr>
                <w:sz w:val="24"/>
              </w:rPr>
              <w:t>本次环评要求建设单位对厂区进行分区防渗，重点防渗区主要为危废暂存间</w:t>
            </w:r>
            <w:r w:rsidR="000B6024" w:rsidRPr="00F97D59">
              <w:rPr>
                <w:sz w:val="24"/>
              </w:rPr>
              <w:t>和回收处理车间</w:t>
            </w:r>
            <w:r w:rsidRPr="00F97D59">
              <w:rPr>
                <w:sz w:val="24"/>
              </w:rPr>
              <w:t>；一般防渗区主要为</w:t>
            </w:r>
            <w:r w:rsidR="000B6024" w:rsidRPr="00F97D59">
              <w:rPr>
                <w:sz w:val="24"/>
              </w:rPr>
              <w:t>原料贮存车间</w:t>
            </w:r>
            <w:r w:rsidR="0026387C" w:rsidRPr="00F97D59">
              <w:rPr>
                <w:sz w:val="24"/>
              </w:rPr>
              <w:t>、</w:t>
            </w:r>
            <w:r w:rsidR="000B6024" w:rsidRPr="00F97D59">
              <w:rPr>
                <w:sz w:val="24"/>
              </w:rPr>
              <w:t>产品贮存车间</w:t>
            </w:r>
            <w:r w:rsidRPr="00F97D59">
              <w:rPr>
                <w:sz w:val="24"/>
              </w:rPr>
              <w:t>；简单防渗区主要为办公区、厂区地面等。</w:t>
            </w:r>
          </w:p>
          <w:p w14:paraId="74758D1C" w14:textId="5F2E34FB" w:rsidR="00451AD3" w:rsidRPr="00F97D59" w:rsidRDefault="00451AD3" w:rsidP="00451AD3">
            <w:pPr>
              <w:pStyle w:val="-1"/>
              <w:ind w:firstLine="480"/>
              <w:rPr>
                <w:rFonts w:ascii="Times New Roman" w:hAnsi="Times New Roman" w:cs="Times New Roman"/>
              </w:rPr>
            </w:pPr>
            <w:r w:rsidRPr="00F97D59">
              <w:rPr>
                <w:rFonts w:ascii="Times New Roman" w:hAnsi="Times New Roman" w:cs="Times New Roman"/>
              </w:rPr>
              <w:t>b</w:t>
            </w:r>
            <w:r w:rsidRPr="00F97D59">
              <w:rPr>
                <w:rFonts w:ascii="Times New Roman" w:hAnsi="Times New Roman" w:cs="Times New Roman"/>
              </w:rPr>
              <w:t>、防渗措施</w:t>
            </w:r>
          </w:p>
          <w:p w14:paraId="5CB37424" w14:textId="77777777" w:rsidR="00451AD3" w:rsidRPr="00F97D59" w:rsidRDefault="00451AD3" w:rsidP="00451AD3">
            <w:pPr>
              <w:pStyle w:val="-1"/>
              <w:ind w:firstLine="480"/>
              <w:rPr>
                <w:rFonts w:ascii="Times New Roman" w:hAnsi="Times New Roman" w:cs="Times New Roman"/>
              </w:rPr>
            </w:pPr>
            <w:r w:rsidRPr="00F97D59">
              <w:rPr>
                <w:rFonts w:ascii="Times New Roman" w:hAnsi="Times New Roman" w:cs="Times New Roman"/>
              </w:rPr>
              <w:t>根据《环境影响评价技术导则</w:t>
            </w:r>
            <w:r w:rsidRPr="00F97D59">
              <w:rPr>
                <w:rFonts w:ascii="Times New Roman" w:hAnsi="Times New Roman" w:cs="Times New Roman"/>
              </w:rPr>
              <w:t xml:space="preserve"> </w:t>
            </w:r>
            <w:r w:rsidRPr="00F97D59">
              <w:rPr>
                <w:rFonts w:ascii="Times New Roman" w:hAnsi="Times New Roman" w:cs="Times New Roman"/>
              </w:rPr>
              <w:t>地下水环境》（</w:t>
            </w:r>
            <w:r w:rsidRPr="00F97D59">
              <w:rPr>
                <w:rFonts w:ascii="Times New Roman" w:hAnsi="Times New Roman" w:cs="Times New Roman"/>
              </w:rPr>
              <w:t>HJ610-2016</w:t>
            </w:r>
            <w:r w:rsidRPr="00F97D59">
              <w:rPr>
                <w:rFonts w:ascii="Times New Roman" w:hAnsi="Times New Roman" w:cs="Times New Roman"/>
              </w:rPr>
              <w:t>）要求，将地下水污染防渗分区分为三个级别：重点防渗区、一般防渗区、简单防渗区，防渗分区判定如下。</w:t>
            </w:r>
          </w:p>
          <w:p w14:paraId="6B7B646A" w14:textId="381F8FA1" w:rsidR="00451AD3" w:rsidRPr="00F97D59" w:rsidRDefault="00451AD3" w:rsidP="00451AD3">
            <w:pPr>
              <w:ind w:firstLineChars="200" w:firstLine="420"/>
              <w:rPr>
                <w:rFonts w:eastAsia="黑体"/>
              </w:rPr>
            </w:pPr>
            <w:r w:rsidRPr="00F97D59">
              <w:rPr>
                <w:rFonts w:eastAsia="黑体"/>
              </w:rPr>
              <w:t>表</w:t>
            </w:r>
            <w:r w:rsidR="00035167" w:rsidRPr="00F97D59">
              <w:rPr>
                <w:rFonts w:eastAsia="黑体"/>
              </w:rPr>
              <w:t>4-</w:t>
            </w:r>
            <w:r w:rsidR="001343E0" w:rsidRPr="00F97D59">
              <w:rPr>
                <w:rFonts w:eastAsia="黑体"/>
              </w:rPr>
              <w:t>9</w:t>
            </w:r>
            <w:r w:rsidRPr="00F97D59">
              <w:rPr>
                <w:rFonts w:eastAsia="黑体"/>
              </w:rPr>
              <w:t xml:space="preserve">                    </w:t>
            </w:r>
            <w:r w:rsidRPr="00F97D59">
              <w:rPr>
                <w:rFonts w:eastAsia="黑体"/>
              </w:rPr>
              <w:t>污染控制难易程度分级参照表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7346"/>
            </w:tblGrid>
            <w:tr w:rsidR="00F97D59" w:rsidRPr="00F97D59" w14:paraId="228AC610" w14:textId="77777777" w:rsidTr="00451AD3">
              <w:trPr>
                <w:trHeight w:val="326"/>
              </w:trPr>
              <w:tc>
                <w:tcPr>
                  <w:tcW w:w="952" w:type="pct"/>
                  <w:vAlign w:val="center"/>
                  <w:hideMark/>
                </w:tcPr>
                <w:p w14:paraId="77C82074" w14:textId="77777777" w:rsidR="00451AD3" w:rsidRPr="00F97D59" w:rsidRDefault="00451AD3" w:rsidP="00451AD3">
                  <w:pPr>
                    <w:pStyle w:val="17"/>
                    <w:rPr>
                      <w:color w:val="auto"/>
                    </w:rPr>
                  </w:pPr>
                  <w:r w:rsidRPr="00F97D59">
                    <w:rPr>
                      <w:color w:val="auto"/>
                    </w:rPr>
                    <w:t>污染控制难易程度</w:t>
                  </w:r>
                </w:p>
              </w:tc>
              <w:tc>
                <w:tcPr>
                  <w:tcW w:w="4048" w:type="pct"/>
                  <w:vAlign w:val="center"/>
                  <w:hideMark/>
                </w:tcPr>
                <w:p w14:paraId="5391FC59" w14:textId="77777777" w:rsidR="00451AD3" w:rsidRPr="00F97D59" w:rsidRDefault="00451AD3" w:rsidP="00451AD3">
                  <w:pPr>
                    <w:pStyle w:val="17"/>
                    <w:rPr>
                      <w:color w:val="auto"/>
                    </w:rPr>
                  </w:pPr>
                  <w:r w:rsidRPr="00F97D59">
                    <w:rPr>
                      <w:color w:val="auto"/>
                    </w:rPr>
                    <w:t>污染物类型</w:t>
                  </w:r>
                </w:p>
              </w:tc>
            </w:tr>
            <w:tr w:rsidR="00F97D59" w:rsidRPr="00F97D59" w14:paraId="4182A33A" w14:textId="77777777" w:rsidTr="00451AD3">
              <w:trPr>
                <w:trHeight w:val="326"/>
              </w:trPr>
              <w:tc>
                <w:tcPr>
                  <w:tcW w:w="952" w:type="pct"/>
                  <w:vAlign w:val="center"/>
                  <w:hideMark/>
                </w:tcPr>
                <w:p w14:paraId="40DD2496" w14:textId="77777777" w:rsidR="00451AD3" w:rsidRPr="00F97D59" w:rsidRDefault="00451AD3" w:rsidP="00451AD3">
                  <w:pPr>
                    <w:pStyle w:val="17"/>
                    <w:rPr>
                      <w:color w:val="auto"/>
                    </w:rPr>
                  </w:pPr>
                  <w:r w:rsidRPr="00F97D59">
                    <w:rPr>
                      <w:color w:val="auto"/>
                    </w:rPr>
                    <w:t>难</w:t>
                  </w:r>
                </w:p>
              </w:tc>
              <w:tc>
                <w:tcPr>
                  <w:tcW w:w="4048" w:type="pct"/>
                  <w:vAlign w:val="center"/>
                  <w:hideMark/>
                </w:tcPr>
                <w:p w14:paraId="7ED160FC" w14:textId="77777777" w:rsidR="00451AD3" w:rsidRPr="00F97D59" w:rsidRDefault="00451AD3" w:rsidP="00451AD3">
                  <w:pPr>
                    <w:pStyle w:val="17"/>
                    <w:rPr>
                      <w:color w:val="auto"/>
                    </w:rPr>
                  </w:pPr>
                  <w:r w:rsidRPr="00F97D59">
                    <w:rPr>
                      <w:color w:val="auto"/>
                    </w:rPr>
                    <w:t>对地下水环境有污染的物料或污染物泄漏后，不能及时发现和处理</w:t>
                  </w:r>
                </w:p>
              </w:tc>
            </w:tr>
            <w:tr w:rsidR="00F97D59" w:rsidRPr="00F97D59" w14:paraId="0DD23CEF" w14:textId="77777777" w:rsidTr="00451AD3">
              <w:trPr>
                <w:trHeight w:val="326"/>
              </w:trPr>
              <w:tc>
                <w:tcPr>
                  <w:tcW w:w="952" w:type="pct"/>
                  <w:vAlign w:val="center"/>
                  <w:hideMark/>
                </w:tcPr>
                <w:p w14:paraId="4BBCAF54" w14:textId="77777777" w:rsidR="00451AD3" w:rsidRPr="00F97D59" w:rsidRDefault="00451AD3" w:rsidP="00451AD3">
                  <w:pPr>
                    <w:pStyle w:val="17"/>
                    <w:rPr>
                      <w:color w:val="auto"/>
                    </w:rPr>
                  </w:pPr>
                  <w:r w:rsidRPr="00F97D59">
                    <w:rPr>
                      <w:color w:val="auto"/>
                    </w:rPr>
                    <w:t>易</w:t>
                  </w:r>
                </w:p>
              </w:tc>
              <w:tc>
                <w:tcPr>
                  <w:tcW w:w="4048" w:type="pct"/>
                  <w:vAlign w:val="center"/>
                  <w:hideMark/>
                </w:tcPr>
                <w:p w14:paraId="209EF964" w14:textId="77777777" w:rsidR="00451AD3" w:rsidRPr="00F97D59" w:rsidRDefault="00451AD3" w:rsidP="00451AD3">
                  <w:pPr>
                    <w:pStyle w:val="17"/>
                    <w:rPr>
                      <w:color w:val="auto"/>
                    </w:rPr>
                  </w:pPr>
                  <w:r w:rsidRPr="00F97D59">
                    <w:rPr>
                      <w:color w:val="auto"/>
                    </w:rPr>
                    <w:t>对地下水环境有污染的物料或污染物泄漏后，可及时发现和处理</w:t>
                  </w:r>
                </w:p>
              </w:tc>
            </w:tr>
          </w:tbl>
          <w:p w14:paraId="55785ADD" w14:textId="49484E77" w:rsidR="00451AD3" w:rsidRPr="00F97D59" w:rsidRDefault="00451AD3" w:rsidP="00451AD3">
            <w:pPr>
              <w:ind w:firstLineChars="200" w:firstLine="420"/>
              <w:rPr>
                <w:rFonts w:eastAsia="黑体"/>
              </w:rPr>
            </w:pPr>
            <w:r w:rsidRPr="00F97D59">
              <w:rPr>
                <w:rFonts w:eastAsia="黑体"/>
              </w:rPr>
              <w:t>表</w:t>
            </w:r>
            <w:r w:rsidR="00035167" w:rsidRPr="00F97D59">
              <w:rPr>
                <w:rFonts w:eastAsia="黑体"/>
              </w:rPr>
              <w:t>4-</w:t>
            </w:r>
            <w:r w:rsidR="001343E0" w:rsidRPr="00F97D59">
              <w:rPr>
                <w:rFonts w:eastAsia="黑体"/>
              </w:rPr>
              <w:t>10</w:t>
            </w:r>
            <w:r w:rsidRPr="00F97D59">
              <w:rPr>
                <w:rFonts w:eastAsia="黑体"/>
              </w:rPr>
              <w:t xml:space="preserve">                   </w:t>
            </w:r>
            <w:r w:rsidRPr="00F97D59">
              <w:rPr>
                <w:rFonts w:eastAsia="黑体"/>
              </w:rPr>
              <w:t>天然包气带防污性能分级参照表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8393"/>
            </w:tblGrid>
            <w:tr w:rsidR="00F97D59" w:rsidRPr="00F97D59" w14:paraId="1CC221B2" w14:textId="77777777" w:rsidTr="00451AD3">
              <w:trPr>
                <w:trHeight w:val="331"/>
              </w:trPr>
              <w:tc>
                <w:tcPr>
                  <w:tcW w:w="375" w:type="pct"/>
                  <w:vAlign w:val="center"/>
                  <w:hideMark/>
                </w:tcPr>
                <w:p w14:paraId="0542B96A" w14:textId="77777777" w:rsidR="00451AD3" w:rsidRPr="00F97D59" w:rsidRDefault="00451AD3" w:rsidP="00451AD3">
                  <w:pPr>
                    <w:jc w:val="center"/>
                  </w:pPr>
                  <w:r w:rsidRPr="00F97D59">
                    <w:t>分级</w:t>
                  </w:r>
                </w:p>
              </w:tc>
              <w:tc>
                <w:tcPr>
                  <w:tcW w:w="4625" w:type="pct"/>
                  <w:vAlign w:val="center"/>
                  <w:hideMark/>
                </w:tcPr>
                <w:p w14:paraId="6BCFC4E9" w14:textId="77777777" w:rsidR="00451AD3" w:rsidRPr="00F97D59" w:rsidRDefault="00451AD3" w:rsidP="00451AD3">
                  <w:pPr>
                    <w:jc w:val="center"/>
                  </w:pPr>
                  <w:r w:rsidRPr="00F97D59">
                    <w:t>包气带岩土的渗透性能</w:t>
                  </w:r>
                </w:p>
              </w:tc>
            </w:tr>
            <w:tr w:rsidR="00F97D59" w:rsidRPr="00F97D59" w14:paraId="1286AF70" w14:textId="77777777" w:rsidTr="00451AD3">
              <w:trPr>
                <w:trHeight w:val="331"/>
              </w:trPr>
              <w:tc>
                <w:tcPr>
                  <w:tcW w:w="375" w:type="pct"/>
                  <w:vAlign w:val="center"/>
                  <w:hideMark/>
                </w:tcPr>
                <w:p w14:paraId="5E9377AA" w14:textId="77777777" w:rsidR="00451AD3" w:rsidRPr="00F97D59" w:rsidRDefault="00451AD3" w:rsidP="00451AD3">
                  <w:pPr>
                    <w:jc w:val="center"/>
                  </w:pPr>
                  <w:r w:rsidRPr="00F97D59">
                    <w:t>强</w:t>
                  </w:r>
                </w:p>
              </w:tc>
              <w:tc>
                <w:tcPr>
                  <w:tcW w:w="4625" w:type="pct"/>
                  <w:vAlign w:val="center"/>
                  <w:hideMark/>
                </w:tcPr>
                <w:p w14:paraId="5A6291F8" w14:textId="77777777" w:rsidR="00451AD3" w:rsidRPr="00F97D59" w:rsidRDefault="00451AD3" w:rsidP="00451AD3">
                  <w:pPr>
                    <w:jc w:val="center"/>
                  </w:pPr>
                  <w:r w:rsidRPr="00F97D59">
                    <w:t>岩（土）层单层厚度</w:t>
                  </w:r>
                  <w:r w:rsidRPr="00F97D59">
                    <w:t>Mb≥1.0m</w:t>
                  </w:r>
                  <w:r w:rsidRPr="00F97D59">
                    <w:t>，渗透系数</w:t>
                  </w:r>
                  <w:r w:rsidRPr="00F97D59">
                    <w:t>K≤1×10</w:t>
                  </w:r>
                  <w:r w:rsidRPr="00F97D59">
                    <w:rPr>
                      <w:vertAlign w:val="superscript"/>
                    </w:rPr>
                    <w:t>-6</w:t>
                  </w:r>
                  <w:r w:rsidRPr="00F97D59">
                    <w:t>cm/s</w:t>
                  </w:r>
                  <w:r w:rsidRPr="00F97D59">
                    <w:t>，且分布连续、稳定</w:t>
                  </w:r>
                </w:p>
              </w:tc>
            </w:tr>
            <w:tr w:rsidR="00F97D59" w:rsidRPr="00F97D59" w14:paraId="6A4A1770" w14:textId="77777777" w:rsidTr="00451AD3">
              <w:trPr>
                <w:trHeight w:val="331"/>
              </w:trPr>
              <w:tc>
                <w:tcPr>
                  <w:tcW w:w="375" w:type="pct"/>
                  <w:vAlign w:val="center"/>
                  <w:hideMark/>
                </w:tcPr>
                <w:p w14:paraId="54051515" w14:textId="77777777" w:rsidR="00451AD3" w:rsidRPr="00F97D59" w:rsidRDefault="00451AD3" w:rsidP="00451AD3">
                  <w:pPr>
                    <w:jc w:val="center"/>
                  </w:pPr>
                  <w:r w:rsidRPr="00F97D59">
                    <w:t>中</w:t>
                  </w:r>
                </w:p>
              </w:tc>
              <w:tc>
                <w:tcPr>
                  <w:tcW w:w="4625" w:type="pct"/>
                  <w:vAlign w:val="center"/>
                  <w:hideMark/>
                </w:tcPr>
                <w:p w14:paraId="6206A5B6" w14:textId="77777777" w:rsidR="00451AD3" w:rsidRPr="00F97D59" w:rsidRDefault="00451AD3" w:rsidP="00451AD3">
                  <w:pPr>
                    <w:jc w:val="center"/>
                  </w:pPr>
                  <w:r w:rsidRPr="00F97D59">
                    <w:t>岩（土）层单层厚度</w:t>
                  </w:r>
                  <w:r w:rsidRPr="00F97D59">
                    <w:t>0.5m≤Mb</w:t>
                  </w:r>
                  <w:r w:rsidRPr="00F97D59">
                    <w:t>＜</w:t>
                  </w:r>
                  <w:r w:rsidRPr="00F97D59">
                    <w:t>1.0m</w:t>
                  </w:r>
                  <w:r w:rsidRPr="00F97D59">
                    <w:t>，渗透系数</w:t>
                  </w:r>
                  <w:r w:rsidRPr="00F97D59">
                    <w:t>K≤1×10</w:t>
                  </w:r>
                  <w:r w:rsidRPr="00F97D59">
                    <w:rPr>
                      <w:vertAlign w:val="superscript"/>
                    </w:rPr>
                    <w:t>-6</w:t>
                  </w:r>
                  <w:r w:rsidRPr="00F97D59">
                    <w:t>cm/s</w:t>
                  </w:r>
                  <w:r w:rsidRPr="00F97D59">
                    <w:t>，且分布连续、稳定；</w:t>
                  </w:r>
                </w:p>
                <w:p w14:paraId="34102437" w14:textId="77777777" w:rsidR="00451AD3" w:rsidRPr="00F97D59" w:rsidRDefault="00451AD3" w:rsidP="00451AD3">
                  <w:pPr>
                    <w:jc w:val="center"/>
                  </w:pPr>
                  <w:r w:rsidRPr="00F97D59">
                    <w:t>岩（土）层单层厚度</w:t>
                  </w:r>
                  <w:r w:rsidRPr="00F97D59">
                    <w:t>Mb≥1.0m</w:t>
                  </w:r>
                  <w:r w:rsidRPr="00F97D59">
                    <w:t>，渗透系数</w:t>
                  </w:r>
                  <w:r w:rsidRPr="00F97D59">
                    <w:t>1×10</w:t>
                  </w:r>
                  <w:r w:rsidRPr="00F97D59">
                    <w:rPr>
                      <w:vertAlign w:val="superscript"/>
                    </w:rPr>
                    <w:t>-6</w:t>
                  </w:r>
                  <w:r w:rsidRPr="00F97D59">
                    <w:t>cm/s</w:t>
                  </w:r>
                  <w:r w:rsidRPr="00F97D59">
                    <w:t>＜</w:t>
                  </w:r>
                  <w:r w:rsidRPr="00F97D59">
                    <w:t>K≤1×10</w:t>
                  </w:r>
                  <w:r w:rsidRPr="00F97D59">
                    <w:rPr>
                      <w:vertAlign w:val="superscript"/>
                    </w:rPr>
                    <w:t>-4</w:t>
                  </w:r>
                  <w:r w:rsidRPr="00F97D59">
                    <w:t>cm/s</w:t>
                  </w:r>
                  <w:r w:rsidRPr="00F97D59">
                    <w:t>，且分布连续、稳定</w:t>
                  </w:r>
                </w:p>
              </w:tc>
            </w:tr>
            <w:tr w:rsidR="00F97D59" w:rsidRPr="00F97D59" w14:paraId="50DCEF8C" w14:textId="77777777" w:rsidTr="00451AD3">
              <w:trPr>
                <w:trHeight w:val="331"/>
              </w:trPr>
              <w:tc>
                <w:tcPr>
                  <w:tcW w:w="375" w:type="pct"/>
                  <w:vAlign w:val="center"/>
                  <w:hideMark/>
                </w:tcPr>
                <w:p w14:paraId="37720C23" w14:textId="77777777" w:rsidR="00451AD3" w:rsidRPr="00F97D59" w:rsidRDefault="00451AD3" w:rsidP="00451AD3">
                  <w:pPr>
                    <w:jc w:val="center"/>
                  </w:pPr>
                  <w:r w:rsidRPr="00F97D59">
                    <w:t>弱</w:t>
                  </w:r>
                </w:p>
              </w:tc>
              <w:tc>
                <w:tcPr>
                  <w:tcW w:w="4625" w:type="pct"/>
                  <w:vAlign w:val="center"/>
                  <w:hideMark/>
                </w:tcPr>
                <w:p w14:paraId="2D487C7F" w14:textId="77777777" w:rsidR="00451AD3" w:rsidRPr="00F97D59" w:rsidRDefault="00451AD3" w:rsidP="00451AD3">
                  <w:pPr>
                    <w:jc w:val="center"/>
                  </w:pPr>
                  <w:r w:rsidRPr="00F97D59">
                    <w:t>岩（土）层不满足上述</w:t>
                  </w:r>
                  <w:r w:rsidRPr="00F97D59">
                    <w:t>“</w:t>
                  </w:r>
                  <w:r w:rsidRPr="00F97D59">
                    <w:t>强</w:t>
                  </w:r>
                  <w:r w:rsidRPr="00F97D59">
                    <w:t>”</w:t>
                  </w:r>
                  <w:r w:rsidRPr="00F97D59">
                    <w:t>和</w:t>
                  </w:r>
                  <w:r w:rsidRPr="00F97D59">
                    <w:t>“</w:t>
                  </w:r>
                  <w:r w:rsidRPr="00F97D59">
                    <w:t>中</w:t>
                  </w:r>
                  <w:r w:rsidRPr="00F97D59">
                    <w:t>”</w:t>
                  </w:r>
                  <w:r w:rsidRPr="00F97D59">
                    <w:t>条件</w:t>
                  </w:r>
                </w:p>
              </w:tc>
            </w:tr>
          </w:tbl>
          <w:p w14:paraId="46DEBEC7" w14:textId="105E7174" w:rsidR="00451AD3" w:rsidRPr="00F97D59" w:rsidRDefault="00451AD3" w:rsidP="00451AD3">
            <w:pPr>
              <w:ind w:firstLineChars="200" w:firstLine="420"/>
              <w:rPr>
                <w:rFonts w:eastAsia="黑体"/>
              </w:rPr>
            </w:pPr>
            <w:r w:rsidRPr="00F97D59">
              <w:rPr>
                <w:rFonts w:eastAsia="黑体"/>
              </w:rPr>
              <w:t>表</w:t>
            </w:r>
            <w:r w:rsidR="00035167" w:rsidRPr="00F97D59">
              <w:rPr>
                <w:rFonts w:eastAsia="黑体"/>
              </w:rPr>
              <w:t>4-</w:t>
            </w:r>
            <w:r w:rsidR="003E69FC" w:rsidRPr="00F97D59">
              <w:rPr>
                <w:rFonts w:eastAsia="黑体"/>
              </w:rPr>
              <w:t>1</w:t>
            </w:r>
            <w:r w:rsidR="00595728" w:rsidRPr="00F97D59">
              <w:rPr>
                <w:rFonts w:eastAsia="黑体"/>
              </w:rPr>
              <w:t>8</w:t>
            </w:r>
            <w:r w:rsidRPr="00F97D59">
              <w:rPr>
                <w:rFonts w:eastAsia="黑体"/>
              </w:rPr>
              <w:t xml:space="preserve">                    </w:t>
            </w:r>
            <w:r w:rsidRPr="00F97D59">
              <w:rPr>
                <w:rFonts w:eastAsia="黑体"/>
              </w:rPr>
              <w:t>地下水污染防渗分区参照表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524"/>
              <w:gridCol w:w="1388"/>
              <w:gridCol w:w="1800"/>
              <w:gridCol w:w="2865"/>
            </w:tblGrid>
            <w:tr w:rsidR="00F97D59" w:rsidRPr="00F97D59" w14:paraId="58C9084C" w14:textId="77777777" w:rsidTr="00451AD3">
              <w:trPr>
                <w:trHeight w:val="343"/>
                <w:tblHeader/>
              </w:trPr>
              <w:tc>
                <w:tcPr>
                  <w:tcW w:w="824" w:type="pct"/>
                  <w:vAlign w:val="center"/>
                  <w:hideMark/>
                </w:tcPr>
                <w:p w14:paraId="6A49A7DD" w14:textId="77777777" w:rsidR="00451AD3" w:rsidRPr="00F97D59" w:rsidRDefault="00451AD3" w:rsidP="00451AD3">
                  <w:pPr>
                    <w:pStyle w:val="17"/>
                    <w:rPr>
                      <w:color w:val="auto"/>
                    </w:rPr>
                  </w:pPr>
                  <w:r w:rsidRPr="00F97D59">
                    <w:rPr>
                      <w:color w:val="auto"/>
                    </w:rPr>
                    <w:t>防渗分区</w:t>
                  </w:r>
                </w:p>
              </w:tc>
              <w:tc>
                <w:tcPr>
                  <w:tcW w:w="840" w:type="pct"/>
                  <w:vAlign w:val="center"/>
                  <w:hideMark/>
                </w:tcPr>
                <w:p w14:paraId="26B9C5BE" w14:textId="77777777" w:rsidR="00451AD3" w:rsidRPr="00F97D59" w:rsidRDefault="00451AD3" w:rsidP="00451AD3">
                  <w:pPr>
                    <w:pStyle w:val="17"/>
                    <w:rPr>
                      <w:color w:val="auto"/>
                    </w:rPr>
                  </w:pPr>
                  <w:r w:rsidRPr="00F97D59">
                    <w:rPr>
                      <w:color w:val="auto"/>
                    </w:rPr>
                    <w:t>天然包气带防污性能</w:t>
                  </w:r>
                </w:p>
              </w:tc>
              <w:tc>
                <w:tcPr>
                  <w:tcW w:w="765" w:type="pct"/>
                  <w:vAlign w:val="center"/>
                  <w:hideMark/>
                </w:tcPr>
                <w:p w14:paraId="3FE3D88C" w14:textId="77777777" w:rsidR="00451AD3" w:rsidRPr="00F97D59" w:rsidRDefault="00451AD3" w:rsidP="00451AD3">
                  <w:pPr>
                    <w:pStyle w:val="17"/>
                    <w:rPr>
                      <w:color w:val="auto"/>
                    </w:rPr>
                  </w:pPr>
                  <w:r w:rsidRPr="00F97D59">
                    <w:rPr>
                      <w:color w:val="auto"/>
                    </w:rPr>
                    <w:t>污染控制难易程度</w:t>
                  </w:r>
                </w:p>
              </w:tc>
              <w:tc>
                <w:tcPr>
                  <w:tcW w:w="992" w:type="pct"/>
                  <w:vAlign w:val="center"/>
                  <w:hideMark/>
                </w:tcPr>
                <w:p w14:paraId="22F75A7D" w14:textId="77777777" w:rsidR="00451AD3" w:rsidRPr="00F97D59" w:rsidRDefault="00451AD3" w:rsidP="00451AD3">
                  <w:pPr>
                    <w:pStyle w:val="17"/>
                    <w:rPr>
                      <w:color w:val="auto"/>
                    </w:rPr>
                  </w:pPr>
                  <w:r w:rsidRPr="00F97D59">
                    <w:rPr>
                      <w:color w:val="auto"/>
                    </w:rPr>
                    <w:t>污染物类型</w:t>
                  </w:r>
                </w:p>
              </w:tc>
              <w:tc>
                <w:tcPr>
                  <w:tcW w:w="1579" w:type="pct"/>
                  <w:vAlign w:val="center"/>
                  <w:hideMark/>
                </w:tcPr>
                <w:p w14:paraId="065728E8" w14:textId="77777777" w:rsidR="00451AD3" w:rsidRPr="00F97D59" w:rsidRDefault="00451AD3" w:rsidP="00451AD3">
                  <w:pPr>
                    <w:pStyle w:val="17"/>
                    <w:rPr>
                      <w:color w:val="auto"/>
                    </w:rPr>
                  </w:pPr>
                  <w:r w:rsidRPr="00F97D59">
                    <w:rPr>
                      <w:color w:val="auto"/>
                    </w:rPr>
                    <w:t>防渗技术要求</w:t>
                  </w:r>
                </w:p>
              </w:tc>
            </w:tr>
            <w:tr w:rsidR="00F97D59" w:rsidRPr="00F97D59" w14:paraId="6E4C13BE" w14:textId="77777777" w:rsidTr="00451AD3">
              <w:trPr>
                <w:trHeight w:val="343"/>
              </w:trPr>
              <w:tc>
                <w:tcPr>
                  <w:tcW w:w="824" w:type="pct"/>
                  <w:vMerge w:val="restart"/>
                  <w:vAlign w:val="center"/>
                  <w:hideMark/>
                </w:tcPr>
                <w:p w14:paraId="33503868" w14:textId="77777777" w:rsidR="00451AD3" w:rsidRPr="00F97D59" w:rsidRDefault="00451AD3" w:rsidP="00451AD3">
                  <w:pPr>
                    <w:pStyle w:val="17"/>
                    <w:rPr>
                      <w:color w:val="auto"/>
                    </w:rPr>
                  </w:pPr>
                  <w:r w:rsidRPr="00F97D59">
                    <w:rPr>
                      <w:color w:val="auto"/>
                    </w:rPr>
                    <w:t>重点防渗区</w:t>
                  </w:r>
                </w:p>
              </w:tc>
              <w:tc>
                <w:tcPr>
                  <w:tcW w:w="840" w:type="pct"/>
                  <w:vAlign w:val="center"/>
                  <w:hideMark/>
                </w:tcPr>
                <w:p w14:paraId="2790BDBB" w14:textId="77777777" w:rsidR="00451AD3" w:rsidRPr="00F97D59" w:rsidRDefault="00451AD3" w:rsidP="00451AD3">
                  <w:pPr>
                    <w:pStyle w:val="17"/>
                    <w:rPr>
                      <w:color w:val="auto"/>
                    </w:rPr>
                  </w:pPr>
                  <w:r w:rsidRPr="00F97D59">
                    <w:rPr>
                      <w:color w:val="auto"/>
                    </w:rPr>
                    <w:t>弱</w:t>
                  </w:r>
                </w:p>
              </w:tc>
              <w:tc>
                <w:tcPr>
                  <w:tcW w:w="765" w:type="pct"/>
                  <w:vAlign w:val="center"/>
                  <w:hideMark/>
                </w:tcPr>
                <w:p w14:paraId="76CB8180" w14:textId="77777777" w:rsidR="00451AD3" w:rsidRPr="00F97D59" w:rsidRDefault="00451AD3" w:rsidP="00451AD3">
                  <w:pPr>
                    <w:pStyle w:val="17"/>
                    <w:rPr>
                      <w:color w:val="auto"/>
                    </w:rPr>
                  </w:pPr>
                  <w:r w:rsidRPr="00F97D59">
                    <w:rPr>
                      <w:color w:val="auto"/>
                    </w:rPr>
                    <w:t>难</w:t>
                  </w:r>
                </w:p>
              </w:tc>
              <w:tc>
                <w:tcPr>
                  <w:tcW w:w="992" w:type="pct"/>
                  <w:vMerge w:val="restart"/>
                  <w:vAlign w:val="center"/>
                  <w:hideMark/>
                </w:tcPr>
                <w:p w14:paraId="78341225" w14:textId="77777777" w:rsidR="00451AD3" w:rsidRPr="00F97D59" w:rsidRDefault="00451AD3" w:rsidP="00451AD3">
                  <w:pPr>
                    <w:pStyle w:val="17"/>
                    <w:rPr>
                      <w:color w:val="auto"/>
                    </w:rPr>
                  </w:pPr>
                  <w:r w:rsidRPr="00F97D59">
                    <w:rPr>
                      <w:color w:val="auto"/>
                    </w:rPr>
                    <w:t>重金属、持久性有机物污染物</w:t>
                  </w:r>
                </w:p>
              </w:tc>
              <w:tc>
                <w:tcPr>
                  <w:tcW w:w="1579" w:type="pct"/>
                  <w:vMerge w:val="restart"/>
                  <w:vAlign w:val="center"/>
                  <w:hideMark/>
                </w:tcPr>
                <w:p w14:paraId="00A8FF05" w14:textId="77777777" w:rsidR="00451AD3" w:rsidRPr="00F97D59" w:rsidRDefault="00451AD3" w:rsidP="00451AD3">
                  <w:pPr>
                    <w:pStyle w:val="17"/>
                    <w:rPr>
                      <w:color w:val="auto"/>
                    </w:rPr>
                  </w:pPr>
                  <w:r w:rsidRPr="00F97D59">
                    <w:rPr>
                      <w:color w:val="auto"/>
                    </w:rPr>
                    <w:t>等效黏土防渗层</w:t>
                  </w:r>
                  <w:r w:rsidRPr="00F97D59">
                    <w:rPr>
                      <w:color w:val="auto"/>
                    </w:rPr>
                    <w:t>Mb≥6.0m</w:t>
                  </w:r>
                  <w:r w:rsidRPr="00F97D59">
                    <w:rPr>
                      <w:color w:val="auto"/>
                    </w:rPr>
                    <w:t>，</w:t>
                  </w:r>
                  <w:r w:rsidRPr="00F97D59">
                    <w:rPr>
                      <w:color w:val="auto"/>
                    </w:rPr>
                    <w:t>K&lt;1×10</w:t>
                  </w:r>
                  <w:r w:rsidRPr="00F97D59">
                    <w:rPr>
                      <w:color w:val="auto"/>
                      <w:vertAlign w:val="superscript"/>
                    </w:rPr>
                    <w:t>-7</w:t>
                  </w:r>
                  <w:r w:rsidRPr="00F97D59">
                    <w:rPr>
                      <w:color w:val="auto"/>
                    </w:rPr>
                    <w:t>cm/s</w:t>
                  </w:r>
                  <w:r w:rsidRPr="00F97D59">
                    <w:rPr>
                      <w:color w:val="auto"/>
                    </w:rPr>
                    <w:t>，或参照</w:t>
                  </w:r>
                  <w:r w:rsidRPr="00F97D59">
                    <w:rPr>
                      <w:color w:val="auto"/>
                    </w:rPr>
                    <w:t>GB18598</w:t>
                  </w:r>
                  <w:r w:rsidRPr="00F97D59">
                    <w:rPr>
                      <w:color w:val="auto"/>
                    </w:rPr>
                    <w:t>执行</w:t>
                  </w:r>
                </w:p>
              </w:tc>
            </w:tr>
            <w:tr w:rsidR="00F97D59" w:rsidRPr="00F97D59" w14:paraId="43A17F59" w14:textId="77777777" w:rsidTr="00451AD3">
              <w:trPr>
                <w:trHeight w:val="343"/>
              </w:trPr>
              <w:tc>
                <w:tcPr>
                  <w:tcW w:w="824" w:type="pct"/>
                  <w:vMerge/>
                  <w:vAlign w:val="center"/>
                  <w:hideMark/>
                </w:tcPr>
                <w:p w14:paraId="779E5150" w14:textId="77777777" w:rsidR="00451AD3" w:rsidRPr="00F97D59" w:rsidRDefault="00451AD3" w:rsidP="00451AD3">
                  <w:pPr>
                    <w:pStyle w:val="17"/>
                    <w:rPr>
                      <w:color w:val="auto"/>
                    </w:rPr>
                  </w:pPr>
                </w:p>
              </w:tc>
              <w:tc>
                <w:tcPr>
                  <w:tcW w:w="840" w:type="pct"/>
                  <w:vAlign w:val="center"/>
                  <w:hideMark/>
                </w:tcPr>
                <w:p w14:paraId="0FA26805" w14:textId="77777777" w:rsidR="00451AD3" w:rsidRPr="00F97D59" w:rsidRDefault="00451AD3" w:rsidP="00451AD3">
                  <w:pPr>
                    <w:pStyle w:val="17"/>
                    <w:rPr>
                      <w:color w:val="auto"/>
                      <w:kern w:val="2"/>
                      <w:szCs w:val="24"/>
                    </w:rPr>
                  </w:pPr>
                  <w:r w:rsidRPr="00F97D59">
                    <w:rPr>
                      <w:color w:val="auto"/>
                      <w:kern w:val="2"/>
                      <w:szCs w:val="24"/>
                    </w:rPr>
                    <w:t>中</w:t>
                  </w:r>
                  <w:r w:rsidRPr="00F97D59">
                    <w:rPr>
                      <w:color w:val="auto"/>
                      <w:kern w:val="2"/>
                      <w:szCs w:val="24"/>
                    </w:rPr>
                    <w:t>-</w:t>
                  </w:r>
                  <w:r w:rsidRPr="00F97D59">
                    <w:rPr>
                      <w:color w:val="auto"/>
                      <w:kern w:val="2"/>
                      <w:szCs w:val="24"/>
                    </w:rPr>
                    <w:t>强</w:t>
                  </w:r>
                </w:p>
              </w:tc>
              <w:tc>
                <w:tcPr>
                  <w:tcW w:w="765" w:type="pct"/>
                  <w:vAlign w:val="center"/>
                  <w:hideMark/>
                </w:tcPr>
                <w:p w14:paraId="647D4854" w14:textId="77777777" w:rsidR="00451AD3" w:rsidRPr="00F97D59" w:rsidRDefault="00451AD3" w:rsidP="00451AD3">
                  <w:pPr>
                    <w:pStyle w:val="17"/>
                    <w:rPr>
                      <w:color w:val="auto"/>
                      <w:kern w:val="2"/>
                      <w:szCs w:val="24"/>
                    </w:rPr>
                  </w:pPr>
                  <w:r w:rsidRPr="00F97D59">
                    <w:rPr>
                      <w:color w:val="auto"/>
                      <w:kern w:val="2"/>
                      <w:szCs w:val="24"/>
                    </w:rPr>
                    <w:t>难</w:t>
                  </w:r>
                </w:p>
              </w:tc>
              <w:tc>
                <w:tcPr>
                  <w:tcW w:w="992" w:type="pct"/>
                  <w:vMerge/>
                  <w:vAlign w:val="center"/>
                  <w:hideMark/>
                </w:tcPr>
                <w:p w14:paraId="354CA76B" w14:textId="77777777" w:rsidR="00451AD3" w:rsidRPr="00F97D59" w:rsidRDefault="00451AD3" w:rsidP="00451AD3">
                  <w:pPr>
                    <w:pStyle w:val="17"/>
                    <w:rPr>
                      <w:color w:val="auto"/>
                    </w:rPr>
                  </w:pPr>
                </w:p>
              </w:tc>
              <w:tc>
                <w:tcPr>
                  <w:tcW w:w="1579" w:type="pct"/>
                  <w:vMerge/>
                  <w:vAlign w:val="center"/>
                  <w:hideMark/>
                </w:tcPr>
                <w:p w14:paraId="58BF72BC" w14:textId="77777777" w:rsidR="00451AD3" w:rsidRPr="00F97D59" w:rsidRDefault="00451AD3" w:rsidP="00451AD3">
                  <w:pPr>
                    <w:pStyle w:val="17"/>
                    <w:rPr>
                      <w:color w:val="auto"/>
                    </w:rPr>
                  </w:pPr>
                </w:p>
              </w:tc>
            </w:tr>
            <w:tr w:rsidR="00F97D59" w:rsidRPr="00F97D59" w14:paraId="315C8AC3" w14:textId="77777777" w:rsidTr="00451AD3">
              <w:trPr>
                <w:trHeight w:val="343"/>
              </w:trPr>
              <w:tc>
                <w:tcPr>
                  <w:tcW w:w="824" w:type="pct"/>
                  <w:vMerge/>
                  <w:vAlign w:val="center"/>
                  <w:hideMark/>
                </w:tcPr>
                <w:p w14:paraId="259F4623" w14:textId="77777777" w:rsidR="00451AD3" w:rsidRPr="00F97D59" w:rsidRDefault="00451AD3" w:rsidP="00451AD3">
                  <w:pPr>
                    <w:pStyle w:val="17"/>
                    <w:rPr>
                      <w:color w:val="auto"/>
                    </w:rPr>
                  </w:pPr>
                </w:p>
              </w:tc>
              <w:tc>
                <w:tcPr>
                  <w:tcW w:w="840" w:type="pct"/>
                  <w:vAlign w:val="center"/>
                  <w:hideMark/>
                </w:tcPr>
                <w:p w14:paraId="6A526728" w14:textId="77777777" w:rsidR="00451AD3" w:rsidRPr="00F97D59" w:rsidRDefault="00451AD3" w:rsidP="00451AD3">
                  <w:pPr>
                    <w:pStyle w:val="17"/>
                    <w:rPr>
                      <w:color w:val="auto"/>
                      <w:kern w:val="2"/>
                      <w:szCs w:val="24"/>
                    </w:rPr>
                  </w:pPr>
                  <w:r w:rsidRPr="00F97D59">
                    <w:rPr>
                      <w:color w:val="auto"/>
                      <w:kern w:val="2"/>
                      <w:szCs w:val="24"/>
                    </w:rPr>
                    <w:t>弱</w:t>
                  </w:r>
                </w:p>
              </w:tc>
              <w:tc>
                <w:tcPr>
                  <w:tcW w:w="765" w:type="pct"/>
                  <w:vAlign w:val="center"/>
                  <w:hideMark/>
                </w:tcPr>
                <w:p w14:paraId="764C5D71" w14:textId="77777777" w:rsidR="00451AD3" w:rsidRPr="00F97D59" w:rsidRDefault="00451AD3" w:rsidP="00451AD3">
                  <w:pPr>
                    <w:pStyle w:val="17"/>
                    <w:rPr>
                      <w:color w:val="auto"/>
                      <w:kern w:val="2"/>
                      <w:szCs w:val="24"/>
                    </w:rPr>
                  </w:pPr>
                  <w:r w:rsidRPr="00F97D59">
                    <w:rPr>
                      <w:color w:val="auto"/>
                      <w:kern w:val="2"/>
                      <w:szCs w:val="24"/>
                    </w:rPr>
                    <w:t>易</w:t>
                  </w:r>
                </w:p>
              </w:tc>
              <w:tc>
                <w:tcPr>
                  <w:tcW w:w="992" w:type="pct"/>
                  <w:vMerge/>
                  <w:vAlign w:val="center"/>
                  <w:hideMark/>
                </w:tcPr>
                <w:p w14:paraId="6AA9B82D" w14:textId="77777777" w:rsidR="00451AD3" w:rsidRPr="00F97D59" w:rsidRDefault="00451AD3" w:rsidP="00451AD3">
                  <w:pPr>
                    <w:pStyle w:val="17"/>
                    <w:rPr>
                      <w:color w:val="auto"/>
                    </w:rPr>
                  </w:pPr>
                </w:p>
              </w:tc>
              <w:tc>
                <w:tcPr>
                  <w:tcW w:w="1579" w:type="pct"/>
                  <w:vMerge/>
                  <w:vAlign w:val="center"/>
                  <w:hideMark/>
                </w:tcPr>
                <w:p w14:paraId="0C0B8791" w14:textId="77777777" w:rsidR="00451AD3" w:rsidRPr="00F97D59" w:rsidRDefault="00451AD3" w:rsidP="00451AD3">
                  <w:pPr>
                    <w:pStyle w:val="17"/>
                    <w:rPr>
                      <w:color w:val="auto"/>
                    </w:rPr>
                  </w:pPr>
                </w:p>
              </w:tc>
            </w:tr>
            <w:tr w:rsidR="00F97D59" w:rsidRPr="00F97D59" w14:paraId="2199F15B" w14:textId="77777777" w:rsidTr="00451AD3">
              <w:trPr>
                <w:trHeight w:val="343"/>
              </w:trPr>
              <w:tc>
                <w:tcPr>
                  <w:tcW w:w="824" w:type="pct"/>
                  <w:vMerge w:val="restart"/>
                  <w:vAlign w:val="center"/>
                  <w:hideMark/>
                </w:tcPr>
                <w:p w14:paraId="46442073" w14:textId="77777777" w:rsidR="00451AD3" w:rsidRPr="00F97D59" w:rsidRDefault="00451AD3" w:rsidP="00451AD3">
                  <w:pPr>
                    <w:pStyle w:val="17"/>
                    <w:rPr>
                      <w:color w:val="auto"/>
                    </w:rPr>
                  </w:pPr>
                  <w:r w:rsidRPr="00F97D59">
                    <w:rPr>
                      <w:color w:val="auto"/>
                    </w:rPr>
                    <w:t>一般防渗区</w:t>
                  </w:r>
                </w:p>
              </w:tc>
              <w:tc>
                <w:tcPr>
                  <w:tcW w:w="840" w:type="pct"/>
                  <w:vAlign w:val="center"/>
                  <w:hideMark/>
                </w:tcPr>
                <w:p w14:paraId="3E9DABCD" w14:textId="77777777" w:rsidR="00451AD3" w:rsidRPr="00F97D59" w:rsidRDefault="00451AD3" w:rsidP="00451AD3">
                  <w:pPr>
                    <w:pStyle w:val="17"/>
                    <w:rPr>
                      <w:color w:val="auto"/>
                    </w:rPr>
                  </w:pPr>
                  <w:r w:rsidRPr="00F97D59">
                    <w:rPr>
                      <w:color w:val="auto"/>
                    </w:rPr>
                    <w:t>弱</w:t>
                  </w:r>
                </w:p>
              </w:tc>
              <w:tc>
                <w:tcPr>
                  <w:tcW w:w="765" w:type="pct"/>
                  <w:vAlign w:val="center"/>
                  <w:hideMark/>
                </w:tcPr>
                <w:p w14:paraId="41D4B103" w14:textId="77777777" w:rsidR="00451AD3" w:rsidRPr="00F97D59" w:rsidRDefault="00451AD3" w:rsidP="00451AD3">
                  <w:pPr>
                    <w:pStyle w:val="17"/>
                    <w:rPr>
                      <w:color w:val="auto"/>
                    </w:rPr>
                  </w:pPr>
                  <w:r w:rsidRPr="00F97D59">
                    <w:rPr>
                      <w:color w:val="auto"/>
                    </w:rPr>
                    <w:t>易</w:t>
                  </w:r>
                  <w:r w:rsidRPr="00F97D59">
                    <w:rPr>
                      <w:color w:val="auto"/>
                    </w:rPr>
                    <w:t>-</w:t>
                  </w:r>
                  <w:r w:rsidRPr="00F97D59">
                    <w:rPr>
                      <w:color w:val="auto"/>
                    </w:rPr>
                    <w:t>难</w:t>
                  </w:r>
                </w:p>
              </w:tc>
              <w:tc>
                <w:tcPr>
                  <w:tcW w:w="992" w:type="pct"/>
                  <w:vMerge w:val="restart"/>
                  <w:vAlign w:val="center"/>
                  <w:hideMark/>
                </w:tcPr>
                <w:p w14:paraId="17979C41" w14:textId="77777777" w:rsidR="00451AD3" w:rsidRPr="00F97D59" w:rsidRDefault="00451AD3" w:rsidP="00451AD3">
                  <w:pPr>
                    <w:pStyle w:val="17"/>
                    <w:rPr>
                      <w:color w:val="auto"/>
                    </w:rPr>
                  </w:pPr>
                  <w:r w:rsidRPr="00F97D59">
                    <w:rPr>
                      <w:color w:val="auto"/>
                    </w:rPr>
                    <w:t>其他类型</w:t>
                  </w:r>
                </w:p>
              </w:tc>
              <w:tc>
                <w:tcPr>
                  <w:tcW w:w="1579" w:type="pct"/>
                  <w:vMerge w:val="restart"/>
                  <w:vAlign w:val="center"/>
                  <w:hideMark/>
                </w:tcPr>
                <w:p w14:paraId="2E522D20" w14:textId="77777777" w:rsidR="00451AD3" w:rsidRPr="00F97D59" w:rsidRDefault="00451AD3" w:rsidP="00451AD3">
                  <w:pPr>
                    <w:pStyle w:val="17"/>
                    <w:rPr>
                      <w:color w:val="auto"/>
                    </w:rPr>
                  </w:pPr>
                  <w:r w:rsidRPr="00F97D59">
                    <w:rPr>
                      <w:color w:val="auto"/>
                    </w:rPr>
                    <w:t>等效黏土防渗层</w:t>
                  </w:r>
                  <w:r w:rsidRPr="00F97D59">
                    <w:rPr>
                      <w:color w:val="auto"/>
                    </w:rPr>
                    <w:t>Mb&gt;1.5m</w:t>
                  </w:r>
                  <w:r w:rsidRPr="00F97D59">
                    <w:rPr>
                      <w:color w:val="auto"/>
                    </w:rPr>
                    <w:t>，</w:t>
                  </w:r>
                  <w:r w:rsidRPr="00F97D59">
                    <w:rPr>
                      <w:color w:val="auto"/>
                    </w:rPr>
                    <w:t>K&lt;1×10</w:t>
                  </w:r>
                  <w:r w:rsidRPr="00F97D59">
                    <w:rPr>
                      <w:color w:val="auto"/>
                      <w:vertAlign w:val="superscript"/>
                    </w:rPr>
                    <w:t>-7</w:t>
                  </w:r>
                  <w:r w:rsidRPr="00F97D59">
                    <w:rPr>
                      <w:color w:val="auto"/>
                    </w:rPr>
                    <w:t>cm/s</w:t>
                  </w:r>
                  <w:r w:rsidRPr="00F97D59">
                    <w:rPr>
                      <w:color w:val="auto"/>
                    </w:rPr>
                    <w:t>，或参照</w:t>
                  </w:r>
                  <w:r w:rsidRPr="00F97D59">
                    <w:rPr>
                      <w:color w:val="auto"/>
                    </w:rPr>
                    <w:t>GB16889</w:t>
                  </w:r>
                  <w:r w:rsidRPr="00F97D59">
                    <w:rPr>
                      <w:color w:val="auto"/>
                    </w:rPr>
                    <w:t>执行</w:t>
                  </w:r>
                </w:p>
              </w:tc>
            </w:tr>
            <w:tr w:rsidR="00F97D59" w:rsidRPr="00F97D59" w14:paraId="774136D5" w14:textId="77777777" w:rsidTr="00451AD3">
              <w:trPr>
                <w:trHeight w:val="343"/>
              </w:trPr>
              <w:tc>
                <w:tcPr>
                  <w:tcW w:w="824" w:type="pct"/>
                  <w:vMerge/>
                  <w:vAlign w:val="center"/>
                  <w:hideMark/>
                </w:tcPr>
                <w:p w14:paraId="29CCE389" w14:textId="77777777" w:rsidR="00451AD3" w:rsidRPr="00F97D59" w:rsidRDefault="00451AD3" w:rsidP="00451AD3">
                  <w:pPr>
                    <w:pStyle w:val="17"/>
                    <w:rPr>
                      <w:color w:val="auto"/>
                    </w:rPr>
                  </w:pPr>
                </w:p>
              </w:tc>
              <w:tc>
                <w:tcPr>
                  <w:tcW w:w="840" w:type="pct"/>
                  <w:vAlign w:val="center"/>
                  <w:hideMark/>
                </w:tcPr>
                <w:p w14:paraId="3441D071" w14:textId="77777777" w:rsidR="00451AD3" w:rsidRPr="00F97D59" w:rsidRDefault="00451AD3" w:rsidP="00451AD3">
                  <w:pPr>
                    <w:pStyle w:val="17"/>
                    <w:rPr>
                      <w:color w:val="auto"/>
                      <w:kern w:val="2"/>
                      <w:szCs w:val="24"/>
                    </w:rPr>
                  </w:pPr>
                  <w:r w:rsidRPr="00F97D59">
                    <w:rPr>
                      <w:color w:val="auto"/>
                      <w:kern w:val="2"/>
                      <w:szCs w:val="24"/>
                    </w:rPr>
                    <w:t>中</w:t>
                  </w:r>
                  <w:r w:rsidRPr="00F97D59">
                    <w:rPr>
                      <w:color w:val="auto"/>
                      <w:kern w:val="2"/>
                      <w:szCs w:val="24"/>
                    </w:rPr>
                    <w:t>-</w:t>
                  </w:r>
                  <w:r w:rsidRPr="00F97D59">
                    <w:rPr>
                      <w:color w:val="auto"/>
                      <w:kern w:val="2"/>
                      <w:szCs w:val="24"/>
                    </w:rPr>
                    <w:t>强</w:t>
                  </w:r>
                </w:p>
              </w:tc>
              <w:tc>
                <w:tcPr>
                  <w:tcW w:w="765" w:type="pct"/>
                  <w:vAlign w:val="center"/>
                  <w:hideMark/>
                </w:tcPr>
                <w:p w14:paraId="5BE65870" w14:textId="77777777" w:rsidR="00451AD3" w:rsidRPr="00F97D59" w:rsidRDefault="00451AD3" w:rsidP="00451AD3">
                  <w:pPr>
                    <w:pStyle w:val="17"/>
                    <w:rPr>
                      <w:color w:val="auto"/>
                      <w:kern w:val="2"/>
                      <w:szCs w:val="24"/>
                    </w:rPr>
                  </w:pPr>
                  <w:r w:rsidRPr="00F97D59">
                    <w:rPr>
                      <w:color w:val="auto"/>
                      <w:kern w:val="2"/>
                      <w:szCs w:val="24"/>
                    </w:rPr>
                    <w:t>难</w:t>
                  </w:r>
                </w:p>
              </w:tc>
              <w:tc>
                <w:tcPr>
                  <w:tcW w:w="992" w:type="pct"/>
                  <w:vMerge/>
                  <w:vAlign w:val="center"/>
                  <w:hideMark/>
                </w:tcPr>
                <w:p w14:paraId="2EDBB547" w14:textId="77777777" w:rsidR="00451AD3" w:rsidRPr="00F97D59" w:rsidRDefault="00451AD3" w:rsidP="00451AD3">
                  <w:pPr>
                    <w:pStyle w:val="17"/>
                    <w:rPr>
                      <w:color w:val="auto"/>
                    </w:rPr>
                  </w:pPr>
                </w:p>
              </w:tc>
              <w:tc>
                <w:tcPr>
                  <w:tcW w:w="1579" w:type="pct"/>
                  <w:vMerge/>
                  <w:vAlign w:val="center"/>
                  <w:hideMark/>
                </w:tcPr>
                <w:p w14:paraId="3DC6308C" w14:textId="77777777" w:rsidR="00451AD3" w:rsidRPr="00F97D59" w:rsidRDefault="00451AD3" w:rsidP="00451AD3">
                  <w:pPr>
                    <w:pStyle w:val="17"/>
                    <w:rPr>
                      <w:color w:val="auto"/>
                    </w:rPr>
                  </w:pPr>
                </w:p>
              </w:tc>
            </w:tr>
            <w:tr w:rsidR="00F97D59" w:rsidRPr="00F97D59" w14:paraId="42A52885" w14:textId="77777777" w:rsidTr="00451AD3">
              <w:trPr>
                <w:trHeight w:val="343"/>
              </w:trPr>
              <w:tc>
                <w:tcPr>
                  <w:tcW w:w="824" w:type="pct"/>
                  <w:vMerge/>
                  <w:vAlign w:val="center"/>
                  <w:hideMark/>
                </w:tcPr>
                <w:p w14:paraId="1BE190A1" w14:textId="77777777" w:rsidR="00451AD3" w:rsidRPr="00F97D59" w:rsidRDefault="00451AD3" w:rsidP="00451AD3">
                  <w:pPr>
                    <w:pStyle w:val="17"/>
                    <w:rPr>
                      <w:color w:val="auto"/>
                    </w:rPr>
                  </w:pPr>
                </w:p>
              </w:tc>
              <w:tc>
                <w:tcPr>
                  <w:tcW w:w="840" w:type="pct"/>
                  <w:vAlign w:val="center"/>
                  <w:hideMark/>
                </w:tcPr>
                <w:p w14:paraId="37761EB8" w14:textId="77777777" w:rsidR="00451AD3" w:rsidRPr="00F97D59" w:rsidRDefault="00451AD3" w:rsidP="00451AD3">
                  <w:pPr>
                    <w:pStyle w:val="17"/>
                    <w:rPr>
                      <w:color w:val="auto"/>
                      <w:kern w:val="2"/>
                      <w:szCs w:val="24"/>
                    </w:rPr>
                  </w:pPr>
                  <w:r w:rsidRPr="00F97D59">
                    <w:rPr>
                      <w:color w:val="auto"/>
                      <w:kern w:val="2"/>
                      <w:szCs w:val="24"/>
                    </w:rPr>
                    <w:t>中</w:t>
                  </w:r>
                </w:p>
              </w:tc>
              <w:tc>
                <w:tcPr>
                  <w:tcW w:w="765" w:type="pct"/>
                  <w:vAlign w:val="center"/>
                  <w:hideMark/>
                </w:tcPr>
                <w:p w14:paraId="49855574" w14:textId="77777777" w:rsidR="00451AD3" w:rsidRPr="00F97D59" w:rsidRDefault="00451AD3" w:rsidP="00451AD3">
                  <w:pPr>
                    <w:pStyle w:val="17"/>
                    <w:rPr>
                      <w:color w:val="auto"/>
                      <w:kern w:val="2"/>
                      <w:szCs w:val="24"/>
                    </w:rPr>
                  </w:pPr>
                  <w:r w:rsidRPr="00F97D59">
                    <w:rPr>
                      <w:color w:val="auto"/>
                      <w:kern w:val="2"/>
                      <w:szCs w:val="24"/>
                    </w:rPr>
                    <w:t>易</w:t>
                  </w:r>
                </w:p>
              </w:tc>
              <w:tc>
                <w:tcPr>
                  <w:tcW w:w="992" w:type="pct"/>
                  <w:vMerge w:val="restart"/>
                  <w:vAlign w:val="center"/>
                  <w:hideMark/>
                </w:tcPr>
                <w:p w14:paraId="1B2C3077" w14:textId="77777777" w:rsidR="00451AD3" w:rsidRPr="00F97D59" w:rsidRDefault="00451AD3" w:rsidP="00451AD3">
                  <w:pPr>
                    <w:pStyle w:val="17"/>
                    <w:rPr>
                      <w:color w:val="auto"/>
                      <w:kern w:val="2"/>
                      <w:szCs w:val="24"/>
                    </w:rPr>
                  </w:pPr>
                  <w:r w:rsidRPr="00F97D59">
                    <w:rPr>
                      <w:color w:val="auto"/>
                      <w:kern w:val="2"/>
                      <w:szCs w:val="24"/>
                    </w:rPr>
                    <w:t>重金属、持久性有机物污染物</w:t>
                  </w:r>
                </w:p>
              </w:tc>
              <w:tc>
                <w:tcPr>
                  <w:tcW w:w="1579" w:type="pct"/>
                  <w:vMerge/>
                  <w:vAlign w:val="center"/>
                  <w:hideMark/>
                </w:tcPr>
                <w:p w14:paraId="094BF93C" w14:textId="77777777" w:rsidR="00451AD3" w:rsidRPr="00F97D59" w:rsidRDefault="00451AD3" w:rsidP="00451AD3">
                  <w:pPr>
                    <w:pStyle w:val="17"/>
                    <w:rPr>
                      <w:color w:val="auto"/>
                    </w:rPr>
                  </w:pPr>
                </w:p>
              </w:tc>
            </w:tr>
            <w:tr w:rsidR="00F97D59" w:rsidRPr="00F97D59" w14:paraId="5065FD7F" w14:textId="77777777" w:rsidTr="00451AD3">
              <w:trPr>
                <w:trHeight w:val="343"/>
              </w:trPr>
              <w:tc>
                <w:tcPr>
                  <w:tcW w:w="824" w:type="pct"/>
                  <w:vMerge/>
                  <w:vAlign w:val="center"/>
                  <w:hideMark/>
                </w:tcPr>
                <w:p w14:paraId="55105939" w14:textId="77777777" w:rsidR="00451AD3" w:rsidRPr="00F97D59" w:rsidRDefault="00451AD3" w:rsidP="00451AD3">
                  <w:pPr>
                    <w:pStyle w:val="17"/>
                    <w:rPr>
                      <w:color w:val="auto"/>
                    </w:rPr>
                  </w:pPr>
                </w:p>
              </w:tc>
              <w:tc>
                <w:tcPr>
                  <w:tcW w:w="840" w:type="pct"/>
                  <w:vAlign w:val="center"/>
                  <w:hideMark/>
                </w:tcPr>
                <w:p w14:paraId="6F3BB08D" w14:textId="77777777" w:rsidR="00451AD3" w:rsidRPr="00F97D59" w:rsidRDefault="00451AD3" w:rsidP="00451AD3">
                  <w:pPr>
                    <w:pStyle w:val="17"/>
                    <w:rPr>
                      <w:color w:val="auto"/>
                      <w:kern w:val="2"/>
                      <w:szCs w:val="24"/>
                    </w:rPr>
                  </w:pPr>
                  <w:r w:rsidRPr="00F97D59">
                    <w:rPr>
                      <w:color w:val="auto"/>
                      <w:kern w:val="2"/>
                      <w:szCs w:val="24"/>
                    </w:rPr>
                    <w:t>强</w:t>
                  </w:r>
                </w:p>
              </w:tc>
              <w:tc>
                <w:tcPr>
                  <w:tcW w:w="765" w:type="pct"/>
                  <w:vAlign w:val="center"/>
                  <w:hideMark/>
                </w:tcPr>
                <w:p w14:paraId="5FF1110C" w14:textId="77777777" w:rsidR="00451AD3" w:rsidRPr="00F97D59" w:rsidRDefault="00451AD3" w:rsidP="00451AD3">
                  <w:pPr>
                    <w:pStyle w:val="17"/>
                    <w:rPr>
                      <w:color w:val="auto"/>
                      <w:kern w:val="2"/>
                      <w:szCs w:val="24"/>
                    </w:rPr>
                  </w:pPr>
                  <w:r w:rsidRPr="00F97D59">
                    <w:rPr>
                      <w:color w:val="auto"/>
                      <w:kern w:val="2"/>
                      <w:szCs w:val="24"/>
                    </w:rPr>
                    <w:t>易</w:t>
                  </w:r>
                </w:p>
              </w:tc>
              <w:tc>
                <w:tcPr>
                  <w:tcW w:w="992" w:type="pct"/>
                  <w:vMerge/>
                  <w:vAlign w:val="center"/>
                  <w:hideMark/>
                </w:tcPr>
                <w:p w14:paraId="3E27F511" w14:textId="77777777" w:rsidR="00451AD3" w:rsidRPr="00F97D59" w:rsidRDefault="00451AD3" w:rsidP="00451AD3">
                  <w:pPr>
                    <w:pStyle w:val="17"/>
                    <w:rPr>
                      <w:color w:val="auto"/>
                    </w:rPr>
                  </w:pPr>
                </w:p>
              </w:tc>
              <w:tc>
                <w:tcPr>
                  <w:tcW w:w="1579" w:type="pct"/>
                  <w:vMerge/>
                  <w:vAlign w:val="center"/>
                  <w:hideMark/>
                </w:tcPr>
                <w:p w14:paraId="1DF162BF" w14:textId="77777777" w:rsidR="00451AD3" w:rsidRPr="00F97D59" w:rsidRDefault="00451AD3" w:rsidP="00451AD3">
                  <w:pPr>
                    <w:pStyle w:val="17"/>
                    <w:rPr>
                      <w:color w:val="auto"/>
                    </w:rPr>
                  </w:pPr>
                </w:p>
              </w:tc>
            </w:tr>
            <w:tr w:rsidR="00F97D59" w:rsidRPr="00F97D59" w14:paraId="405C6C10" w14:textId="77777777" w:rsidTr="00451AD3">
              <w:trPr>
                <w:trHeight w:val="343"/>
              </w:trPr>
              <w:tc>
                <w:tcPr>
                  <w:tcW w:w="824" w:type="pct"/>
                  <w:vAlign w:val="center"/>
                  <w:hideMark/>
                </w:tcPr>
                <w:p w14:paraId="73BACF3E" w14:textId="77777777" w:rsidR="00451AD3" w:rsidRPr="00F97D59" w:rsidRDefault="00451AD3" w:rsidP="00451AD3">
                  <w:pPr>
                    <w:pStyle w:val="17"/>
                    <w:rPr>
                      <w:color w:val="auto"/>
                    </w:rPr>
                  </w:pPr>
                  <w:r w:rsidRPr="00F97D59">
                    <w:rPr>
                      <w:color w:val="auto"/>
                    </w:rPr>
                    <w:t>简单防渗区</w:t>
                  </w:r>
                </w:p>
              </w:tc>
              <w:tc>
                <w:tcPr>
                  <w:tcW w:w="840" w:type="pct"/>
                  <w:vAlign w:val="center"/>
                  <w:hideMark/>
                </w:tcPr>
                <w:p w14:paraId="60AD831E" w14:textId="77777777" w:rsidR="00451AD3" w:rsidRPr="00F97D59" w:rsidRDefault="00451AD3" w:rsidP="00451AD3">
                  <w:pPr>
                    <w:pStyle w:val="17"/>
                    <w:rPr>
                      <w:color w:val="auto"/>
                    </w:rPr>
                  </w:pPr>
                  <w:r w:rsidRPr="00F97D59">
                    <w:rPr>
                      <w:color w:val="auto"/>
                    </w:rPr>
                    <w:t>中</w:t>
                  </w:r>
                  <w:r w:rsidRPr="00F97D59">
                    <w:rPr>
                      <w:color w:val="auto"/>
                    </w:rPr>
                    <w:t>-</w:t>
                  </w:r>
                  <w:r w:rsidRPr="00F97D59">
                    <w:rPr>
                      <w:color w:val="auto"/>
                    </w:rPr>
                    <w:t>强</w:t>
                  </w:r>
                </w:p>
              </w:tc>
              <w:tc>
                <w:tcPr>
                  <w:tcW w:w="765" w:type="pct"/>
                  <w:vAlign w:val="center"/>
                  <w:hideMark/>
                </w:tcPr>
                <w:p w14:paraId="7B8C1101" w14:textId="77777777" w:rsidR="00451AD3" w:rsidRPr="00F97D59" w:rsidRDefault="00451AD3" w:rsidP="00451AD3">
                  <w:pPr>
                    <w:pStyle w:val="17"/>
                    <w:rPr>
                      <w:color w:val="auto"/>
                    </w:rPr>
                  </w:pPr>
                  <w:r w:rsidRPr="00F97D59">
                    <w:rPr>
                      <w:color w:val="auto"/>
                    </w:rPr>
                    <w:t>易</w:t>
                  </w:r>
                </w:p>
              </w:tc>
              <w:tc>
                <w:tcPr>
                  <w:tcW w:w="992" w:type="pct"/>
                  <w:vAlign w:val="center"/>
                  <w:hideMark/>
                </w:tcPr>
                <w:p w14:paraId="47753DE9" w14:textId="77777777" w:rsidR="00451AD3" w:rsidRPr="00F97D59" w:rsidRDefault="00451AD3" w:rsidP="00451AD3">
                  <w:pPr>
                    <w:pStyle w:val="17"/>
                    <w:rPr>
                      <w:color w:val="auto"/>
                    </w:rPr>
                  </w:pPr>
                  <w:r w:rsidRPr="00F97D59">
                    <w:rPr>
                      <w:color w:val="auto"/>
                    </w:rPr>
                    <w:t>其他类型</w:t>
                  </w:r>
                </w:p>
              </w:tc>
              <w:tc>
                <w:tcPr>
                  <w:tcW w:w="1579" w:type="pct"/>
                  <w:vAlign w:val="center"/>
                  <w:hideMark/>
                </w:tcPr>
                <w:p w14:paraId="77D4F8DF" w14:textId="77777777" w:rsidR="00451AD3" w:rsidRPr="00F97D59" w:rsidRDefault="00451AD3" w:rsidP="00451AD3">
                  <w:pPr>
                    <w:pStyle w:val="17"/>
                    <w:rPr>
                      <w:color w:val="auto"/>
                    </w:rPr>
                  </w:pPr>
                  <w:r w:rsidRPr="00F97D59">
                    <w:rPr>
                      <w:color w:val="auto"/>
                    </w:rPr>
                    <w:t>一般地面硬化</w:t>
                  </w:r>
                </w:p>
              </w:tc>
            </w:tr>
          </w:tbl>
          <w:p w14:paraId="5DC14377" w14:textId="77777777" w:rsidR="006F47A5" w:rsidRPr="00F97D59" w:rsidRDefault="006F47A5" w:rsidP="006F47A5">
            <w:pPr>
              <w:tabs>
                <w:tab w:val="center" w:pos="4736"/>
              </w:tabs>
              <w:spacing w:line="480" w:lineRule="exact"/>
              <w:ind w:firstLineChars="200" w:firstLine="480"/>
              <w:rPr>
                <w:sz w:val="24"/>
              </w:rPr>
            </w:pPr>
            <w:r w:rsidRPr="00F97D59">
              <w:rPr>
                <w:sz w:val="24"/>
              </w:rPr>
              <w:lastRenderedPageBreak/>
              <w:fldChar w:fldCharType="begin"/>
            </w:r>
            <w:r w:rsidRPr="00F97D59">
              <w:rPr>
                <w:sz w:val="24"/>
              </w:rPr>
              <w:instrText xml:space="preserve"> = 1 \* ROMAN </w:instrText>
            </w:r>
            <w:r w:rsidRPr="00F97D59">
              <w:rPr>
                <w:sz w:val="24"/>
              </w:rPr>
              <w:fldChar w:fldCharType="separate"/>
            </w:r>
            <w:r w:rsidRPr="00F97D59">
              <w:rPr>
                <w:sz w:val="24"/>
              </w:rPr>
              <w:t>I</w:t>
            </w:r>
            <w:r w:rsidRPr="00F97D59">
              <w:rPr>
                <w:sz w:val="24"/>
              </w:rPr>
              <w:fldChar w:fldCharType="end"/>
            </w:r>
            <w:r w:rsidRPr="00F97D59">
              <w:rPr>
                <w:sz w:val="24"/>
              </w:rPr>
              <w:t>、重点污染区防渗措施</w:t>
            </w:r>
          </w:p>
          <w:p w14:paraId="5A462636" w14:textId="4CD274B6" w:rsidR="006F47A5" w:rsidRPr="00F97D59" w:rsidRDefault="006F47A5" w:rsidP="006F47A5">
            <w:pPr>
              <w:tabs>
                <w:tab w:val="center" w:pos="4736"/>
              </w:tabs>
              <w:spacing w:line="480" w:lineRule="exact"/>
              <w:ind w:firstLineChars="200" w:firstLine="480"/>
              <w:rPr>
                <w:sz w:val="24"/>
              </w:rPr>
            </w:pPr>
            <w:r w:rsidRPr="00F97D59">
              <w:rPr>
                <w:sz w:val="24"/>
              </w:rPr>
              <w:t>危废暂存间</w:t>
            </w:r>
            <w:r w:rsidR="000B6024" w:rsidRPr="00F97D59">
              <w:rPr>
                <w:sz w:val="24"/>
              </w:rPr>
              <w:t>、回收处理车间</w:t>
            </w:r>
            <w:r w:rsidRPr="00F97D59">
              <w:rPr>
                <w:sz w:val="24"/>
              </w:rPr>
              <w:t>应按照有关防渗要求建设必须做好防渗措施，</w:t>
            </w:r>
            <w:r w:rsidR="007A7E6C" w:rsidRPr="00F97D59">
              <w:rPr>
                <w:sz w:val="24"/>
              </w:rPr>
              <w:t>根据《环境影响评价技术导则</w:t>
            </w:r>
            <w:r w:rsidR="007A7E6C" w:rsidRPr="00F97D59">
              <w:rPr>
                <w:sz w:val="24"/>
              </w:rPr>
              <w:t xml:space="preserve"> </w:t>
            </w:r>
            <w:r w:rsidR="007A7E6C" w:rsidRPr="00F97D59">
              <w:rPr>
                <w:sz w:val="24"/>
              </w:rPr>
              <w:t>地下水环境》（</w:t>
            </w:r>
            <w:r w:rsidR="007A7E6C" w:rsidRPr="00F97D59">
              <w:rPr>
                <w:sz w:val="24"/>
              </w:rPr>
              <w:t>HJ610-2016</w:t>
            </w:r>
            <w:r w:rsidR="007A7E6C" w:rsidRPr="00F97D59">
              <w:rPr>
                <w:sz w:val="24"/>
              </w:rPr>
              <w:t>）要求，</w:t>
            </w:r>
            <w:r w:rsidRPr="00F97D59">
              <w:rPr>
                <w:sz w:val="24"/>
              </w:rPr>
              <w:t>防渗层防渗性能不能低于</w:t>
            </w:r>
            <w:r w:rsidRPr="00F97D59">
              <w:rPr>
                <w:sz w:val="24"/>
              </w:rPr>
              <w:t>6</w:t>
            </w:r>
            <w:r w:rsidRPr="00F97D59">
              <w:rPr>
                <w:sz w:val="24"/>
              </w:rPr>
              <w:t>米厚，渗透系数</w:t>
            </w:r>
            <w:r w:rsidRPr="00F97D59">
              <w:rPr>
                <w:sz w:val="24"/>
              </w:rPr>
              <w:t>≤10</w:t>
            </w:r>
            <w:r w:rsidRPr="00F97D59">
              <w:rPr>
                <w:sz w:val="24"/>
                <w:vertAlign w:val="superscript"/>
              </w:rPr>
              <w:t>-7</w:t>
            </w:r>
            <w:r w:rsidRPr="00F97D59">
              <w:rPr>
                <w:sz w:val="24"/>
              </w:rPr>
              <w:t>厘米</w:t>
            </w:r>
            <w:r w:rsidRPr="00F97D59">
              <w:rPr>
                <w:sz w:val="24"/>
              </w:rPr>
              <w:t>/</w:t>
            </w:r>
            <w:r w:rsidRPr="00F97D59">
              <w:rPr>
                <w:sz w:val="24"/>
              </w:rPr>
              <w:t>秒的防渗性能，防止渗滤液泄漏污染地下水；危废暂存间应严格按照《危险废物贮存污染控制标准》（</w:t>
            </w:r>
            <w:r w:rsidRPr="00F97D59">
              <w:rPr>
                <w:sz w:val="24"/>
              </w:rPr>
              <w:t>GB18957-2001</w:t>
            </w:r>
            <w:r w:rsidRPr="00F97D59">
              <w:rPr>
                <w:sz w:val="24"/>
              </w:rPr>
              <w:t>）及修改单中有关规定进行建设。</w:t>
            </w:r>
          </w:p>
          <w:p w14:paraId="5034DABB" w14:textId="77777777" w:rsidR="006F47A5" w:rsidRPr="00F97D59" w:rsidRDefault="006F47A5" w:rsidP="006F47A5">
            <w:pPr>
              <w:tabs>
                <w:tab w:val="center" w:pos="4736"/>
              </w:tabs>
              <w:spacing w:line="480" w:lineRule="exact"/>
              <w:ind w:firstLineChars="200" w:firstLine="480"/>
              <w:rPr>
                <w:sz w:val="24"/>
              </w:rPr>
            </w:pPr>
            <w:r w:rsidRPr="00F97D59">
              <w:rPr>
                <w:sz w:val="24"/>
              </w:rPr>
              <w:fldChar w:fldCharType="begin"/>
            </w:r>
            <w:r w:rsidRPr="00F97D59">
              <w:rPr>
                <w:sz w:val="24"/>
              </w:rPr>
              <w:instrText xml:space="preserve"> = 2 \* ROMAN </w:instrText>
            </w:r>
            <w:r w:rsidRPr="00F97D59">
              <w:rPr>
                <w:sz w:val="24"/>
              </w:rPr>
              <w:fldChar w:fldCharType="separate"/>
            </w:r>
            <w:r w:rsidRPr="00F97D59">
              <w:rPr>
                <w:sz w:val="24"/>
              </w:rPr>
              <w:t>II</w:t>
            </w:r>
            <w:r w:rsidRPr="00F97D59">
              <w:rPr>
                <w:sz w:val="24"/>
              </w:rPr>
              <w:fldChar w:fldCharType="end"/>
            </w:r>
            <w:r w:rsidRPr="00F97D59">
              <w:rPr>
                <w:sz w:val="24"/>
              </w:rPr>
              <w:t>、一般防渗区</w:t>
            </w:r>
          </w:p>
          <w:p w14:paraId="16B80E1B" w14:textId="1D7C28C1" w:rsidR="006F47A5" w:rsidRPr="00F97D59" w:rsidRDefault="000B6024" w:rsidP="006F47A5">
            <w:pPr>
              <w:tabs>
                <w:tab w:val="center" w:pos="4736"/>
              </w:tabs>
              <w:spacing w:line="480" w:lineRule="exact"/>
              <w:ind w:firstLineChars="200" w:firstLine="480"/>
              <w:rPr>
                <w:b/>
                <w:sz w:val="24"/>
              </w:rPr>
            </w:pPr>
            <w:r w:rsidRPr="00F97D59">
              <w:rPr>
                <w:sz w:val="24"/>
              </w:rPr>
              <w:t>原料贮存车间</w:t>
            </w:r>
            <w:r w:rsidR="0026387C" w:rsidRPr="00F97D59">
              <w:rPr>
                <w:sz w:val="24"/>
              </w:rPr>
              <w:t>、</w:t>
            </w:r>
            <w:r w:rsidRPr="00F97D59">
              <w:rPr>
                <w:sz w:val="24"/>
              </w:rPr>
              <w:t>产品贮存车间</w:t>
            </w:r>
            <w:r w:rsidR="006F47A5" w:rsidRPr="00F97D59">
              <w:rPr>
                <w:sz w:val="24"/>
              </w:rPr>
              <w:t>属于一般防渗区，在施工阶段对基础层进行防渗处理，构筑物除需做基础防渗处理外，应根据生产过程中接触到的物料腐蚀性情况根据要求采取相应的防腐蚀处理措施。采取防渗措施后的基础层等效黏土防渗层</w:t>
            </w:r>
            <w:r w:rsidR="006F47A5" w:rsidRPr="00F97D59">
              <w:rPr>
                <w:sz w:val="24"/>
              </w:rPr>
              <w:t>Mb≥1.5m</w:t>
            </w:r>
            <w:r w:rsidR="006F47A5" w:rsidRPr="00F97D59">
              <w:rPr>
                <w:sz w:val="24"/>
              </w:rPr>
              <w:t>，</w:t>
            </w:r>
            <w:r w:rsidR="006F47A5" w:rsidRPr="00F97D59">
              <w:rPr>
                <w:sz w:val="24"/>
              </w:rPr>
              <w:t>k≤10</w:t>
            </w:r>
            <w:r w:rsidR="006F47A5" w:rsidRPr="00F97D59">
              <w:rPr>
                <w:sz w:val="24"/>
                <w:vertAlign w:val="superscript"/>
              </w:rPr>
              <w:t>-7</w:t>
            </w:r>
            <w:r w:rsidR="006F47A5" w:rsidRPr="00F97D59">
              <w:rPr>
                <w:sz w:val="24"/>
              </w:rPr>
              <w:t>cm/s</w:t>
            </w:r>
            <w:r w:rsidR="006F47A5" w:rsidRPr="00F97D59">
              <w:rPr>
                <w:sz w:val="24"/>
              </w:rPr>
              <w:t>。</w:t>
            </w:r>
          </w:p>
          <w:p w14:paraId="2E01D0F1" w14:textId="77777777" w:rsidR="006F47A5" w:rsidRPr="00F97D59" w:rsidRDefault="006F47A5" w:rsidP="006F47A5">
            <w:pPr>
              <w:tabs>
                <w:tab w:val="center" w:pos="4736"/>
              </w:tabs>
              <w:spacing w:line="480" w:lineRule="exact"/>
              <w:ind w:firstLineChars="200" w:firstLine="480"/>
              <w:rPr>
                <w:sz w:val="24"/>
              </w:rPr>
            </w:pPr>
            <w:r w:rsidRPr="00F97D59">
              <w:rPr>
                <w:sz w:val="24"/>
              </w:rPr>
              <w:fldChar w:fldCharType="begin"/>
            </w:r>
            <w:r w:rsidRPr="00F97D59">
              <w:rPr>
                <w:sz w:val="24"/>
              </w:rPr>
              <w:instrText xml:space="preserve"> = 3 \* ROMAN </w:instrText>
            </w:r>
            <w:r w:rsidRPr="00F97D59">
              <w:rPr>
                <w:sz w:val="24"/>
              </w:rPr>
              <w:fldChar w:fldCharType="separate"/>
            </w:r>
            <w:r w:rsidRPr="00F97D59">
              <w:rPr>
                <w:sz w:val="24"/>
              </w:rPr>
              <w:t>III</w:t>
            </w:r>
            <w:r w:rsidRPr="00F97D59">
              <w:rPr>
                <w:sz w:val="24"/>
              </w:rPr>
              <w:fldChar w:fldCharType="end"/>
            </w:r>
            <w:r w:rsidRPr="00F97D59">
              <w:rPr>
                <w:sz w:val="24"/>
              </w:rPr>
              <w:t>、简单防渗区</w:t>
            </w:r>
          </w:p>
          <w:p w14:paraId="16B96AB2" w14:textId="5CC388EC" w:rsidR="006F47A5" w:rsidRPr="00F97D59" w:rsidRDefault="000B6024" w:rsidP="006F47A5">
            <w:pPr>
              <w:tabs>
                <w:tab w:val="center" w:pos="4736"/>
              </w:tabs>
              <w:spacing w:line="480" w:lineRule="exact"/>
              <w:ind w:firstLineChars="200" w:firstLine="480"/>
              <w:rPr>
                <w:sz w:val="24"/>
              </w:rPr>
            </w:pPr>
            <w:r w:rsidRPr="00F97D59">
              <w:rPr>
                <w:sz w:val="24"/>
              </w:rPr>
              <w:t>办公</w:t>
            </w:r>
            <w:r w:rsidR="006F47A5" w:rsidRPr="00F97D59">
              <w:rPr>
                <w:sz w:val="24"/>
              </w:rPr>
              <w:t>及厂区地面采用</w:t>
            </w:r>
            <w:r w:rsidR="007A7E6C" w:rsidRPr="00F97D59">
              <w:rPr>
                <w:sz w:val="24"/>
              </w:rPr>
              <w:t>用水泥硬化防渗，并用防渗材料进行防渗。厂区其他地面除绿化用地、预留空地外均采取灰土铺底，再在上层铺</w:t>
            </w:r>
            <w:r w:rsidR="007A7E6C" w:rsidRPr="00F97D59">
              <w:rPr>
                <w:sz w:val="24"/>
              </w:rPr>
              <w:t>10</w:t>
            </w:r>
            <w:r w:rsidR="007A7E6C" w:rsidRPr="00F97D59">
              <w:rPr>
                <w:sz w:val="24"/>
              </w:rPr>
              <w:t>～</w:t>
            </w:r>
            <w:r w:rsidR="007A7E6C" w:rsidRPr="00F97D59">
              <w:rPr>
                <w:sz w:val="24"/>
              </w:rPr>
              <w:t>15cm</w:t>
            </w:r>
            <w:r w:rsidR="007A7E6C" w:rsidRPr="00F97D59">
              <w:rPr>
                <w:sz w:val="24"/>
              </w:rPr>
              <w:t>的混凝土进行硬化。</w:t>
            </w:r>
            <w:r w:rsidR="006F47A5" w:rsidRPr="00F97D59">
              <w:rPr>
                <w:sz w:val="24"/>
              </w:rPr>
              <w:t>具体分区防渗图见图</w:t>
            </w:r>
            <w:r w:rsidR="00035167" w:rsidRPr="00F97D59">
              <w:rPr>
                <w:sz w:val="24"/>
              </w:rPr>
              <w:t>4-</w:t>
            </w:r>
            <w:r w:rsidR="00223A18" w:rsidRPr="00F97D59">
              <w:rPr>
                <w:sz w:val="24"/>
              </w:rPr>
              <w:t>2</w:t>
            </w:r>
            <w:r w:rsidR="006F47A5" w:rsidRPr="00F97D59">
              <w:rPr>
                <w:sz w:val="24"/>
              </w:rPr>
              <w:t>。</w:t>
            </w:r>
          </w:p>
          <w:p w14:paraId="623EEA88" w14:textId="77777777" w:rsidR="006F47A5" w:rsidRPr="00F97D59" w:rsidRDefault="006F47A5" w:rsidP="006F47A5">
            <w:pPr>
              <w:tabs>
                <w:tab w:val="center" w:pos="4736"/>
              </w:tabs>
              <w:spacing w:line="480" w:lineRule="exact"/>
              <w:ind w:firstLineChars="200" w:firstLine="480"/>
              <w:rPr>
                <w:sz w:val="24"/>
              </w:rPr>
            </w:pPr>
            <w:r w:rsidRPr="00F97D59">
              <w:rPr>
                <w:sz w:val="24"/>
              </w:rPr>
              <w:t>此外，要求企业应充分做好污水管道的防渗处理，杜绝污水渗漏，确保污水收集处理系统衔接良好，严格用水管理，防止污水</w:t>
            </w:r>
            <w:r w:rsidRPr="00F97D59">
              <w:rPr>
                <w:sz w:val="24"/>
              </w:rPr>
              <w:t>“</w:t>
            </w:r>
            <w:r w:rsidRPr="00F97D59">
              <w:rPr>
                <w:sz w:val="24"/>
              </w:rPr>
              <w:t>跑、冒、滴、漏</w:t>
            </w:r>
            <w:r w:rsidRPr="00F97D59">
              <w:rPr>
                <w:sz w:val="24"/>
              </w:rPr>
              <w:t>”</w:t>
            </w:r>
            <w:r w:rsidRPr="00F97D59">
              <w:rPr>
                <w:sz w:val="24"/>
              </w:rPr>
              <w:t>现象的发生，这样可以保证项目区内产生的全部废水汇集后纳管，可以很大程度的消除周边地区污染物排放对地下水环境的影响。</w:t>
            </w:r>
          </w:p>
          <w:p w14:paraId="7B33BE53" w14:textId="244CA1BC" w:rsidR="007A7E6C" w:rsidRPr="00F97D59" w:rsidRDefault="007A7E6C" w:rsidP="007A7E6C">
            <w:pPr>
              <w:tabs>
                <w:tab w:val="center" w:pos="4736"/>
              </w:tabs>
              <w:spacing w:line="480" w:lineRule="exact"/>
              <w:ind w:firstLineChars="200" w:firstLine="480"/>
              <w:rPr>
                <w:sz w:val="24"/>
              </w:rPr>
            </w:pPr>
            <w:r w:rsidRPr="00F97D59">
              <w:rPr>
                <w:sz w:val="24"/>
              </w:rPr>
              <w:t>项</w:t>
            </w:r>
            <w:r w:rsidR="00DF1753" w:rsidRPr="00F97D59">
              <w:rPr>
                <w:sz w:val="24"/>
              </w:rPr>
              <w:t>目运行后，配备专兼职技术人员，加强地下水环境管理及巡查，定期对</w:t>
            </w:r>
            <w:r w:rsidR="000B6024" w:rsidRPr="00F97D59">
              <w:rPr>
                <w:sz w:val="24"/>
              </w:rPr>
              <w:t>回收处理车间</w:t>
            </w:r>
            <w:r w:rsidRPr="00F97D59">
              <w:rPr>
                <w:sz w:val="24"/>
              </w:rPr>
              <w:t>、危废暂存间等环节进行检漏工作，确保各防渗漏措施运行的长期性、稳定性和可靠性。</w:t>
            </w:r>
          </w:p>
          <w:p w14:paraId="22B84245" w14:textId="1F7C0457" w:rsidR="006F47A5" w:rsidRPr="00F97D59" w:rsidRDefault="006F47A5" w:rsidP="006F47A5">
            <w:pPr>
              <w:tabs>
                <w:tab w:val="center" w:pos="4736"/>
              </w:tabs>
              <w:spacing w:line="480" w:lineRule="exact"/>
              <w:ind w:firstLineChars="200" w:firstLine="480"/>
              <w:rPr>
                <w:sz w:val="24"/>
              </w:rPr>
            </w:pPr>
            <w:r w:rsidRPr="00F97D59">
              <w:rPr>
                <w:sz w:val="24"/>
              </w:rPr>
              <w:t>本项目在建设期，采取对污水、固体废物进行合理化处理，不会造成地下水污染；运营期内，</w:t>
            </w:r>
            <w:r w:rsidR="007919A2" w:rsidRPr="00F97D59">
              <w:rPr>
                <w:sz w:val="24"/>
              </w:rPr>
              <w:t>回收处理车间</w:t>
            </w:r>
            <w:r w:rsidRPr="00F97D59">
              <w:rPr>
                <w:sz w:val="24"/>
              </w:rPr>
              <w:t>和危废暂存间在采取防渗措施、加强渗漏检测的前提下，正常工况不会对地下水水质产生影响；但是，在危废暂存间、</w:t>
            </w:r>
            <w:r w:rsidR="000B6024" w:rsidRPr="00F97D59">
              <w:rPr>
                <w:sz w:val="24"/>
              </w:rPr>
              <w:t>回收处理车间</w:t>
            </w:r>
            <w:r w:rsidRPr="00F97D59">
              <w:rPr>
                <w:sz w:val="24"/>
              </w:rPr>
              <w:t>等发生渗漏的情况下，会对地下水造成一定的影响。采取上述防渗措施后，确保项目地下水环境不会因项目的建设而受到影响。</w:t>
            </w:r>
          </w:p>
          <w:p w14:paraId="73BF3354" w14:textId="2A74CFC6" w:rsidR="00223A18" w:rsidRPr="00F97D59" w:rsidRDefault="00223A18" w:rsidP="006F47A5">
            <w:pPr>
              <w:tabs>
                <w:tab w:val="center" w:pos="4736"/>
              </w:tabs>
              <w:spacing w:line="480" w:lineRule="exact"/>
              <w:ind w:firstLineChars="200" w:firstLine="480"/>
              <w:rPr>
                <w:sz w:val="24"/>
              </w:rPr>
            </w:pPr>
            <w:r w:rsidRPr="00F97D59">
              <w:rPr>
                <w:rFonts w:hint="eastAsia"/>
                <w:sz w:val="24"/>
              </w:rPr>
              <w:t>（</w:t>
            </w:r>
            <w:r w:rsidRPr="00F97D59">
              <w:rPr>
                <w:sz w:val="24"/>
              </w:rPr>
              <w:t>3</w:t>
            </w:r>
            <w:r w:rsidRPr="00F97D59">
              <w:rPr>
                <w:rFonts w:hint="eastAsia"/>
                <w:sz w:val="24"/>
              </w:rPr>
              <w:t>）监测</w:t>
            </w:r>
            <w:r w:rsidRPr="00F97D59">
              <w:rPr>
                <w:sz w:val="24"/>
              </w:rPr>
              <w:t>计划</w:t>
            </w:r>
          </w:p>
          <w:p w14:paraId="414F4400" w14:textId="13E1D3A8" w:rsidR="00223A18" w:rsidRPr="00F97D59" w:rsidRDefault="00223A18" w:rsidP="00223A18">
            <w:pPr>
              <w:autoSpaceDE w:val="0"/>
              <w:spacing w:line="480" w:lineRule="exact"/>
              <w:ind w:firstLineChars="200" w:firstLine="480"/>
              <w:rPr>
                <w:b/>
                <w:bCs/>
                <w:sz w:val="24"/>
              </w:rPr>
            </w:pPr>
            <w:r w:rsidRPr="00F97D59">
              <w:rPr>
                <w:rFonts w:ascii="宋体" w:hAnsi="宋体"/>
                <w:sz w:val="24"/>
              </w:rPr>
              <w:t>本项目地下水监测方案见表</w:t>
            </w:r>
            <w:r w:rsidRPr="00F97D59">
              <w:rPr>
                <w:sz w:val="24"/>
              </w:rPr>
              <w:t>4-</w:t>
            </w:r>
            <w:r w:rsidR="001343E0" w:rsidRPr="00F97D59">
              <w:rPr>
                <w:sz w:val="24"/>
              </w:rPr>
              <w:t>11</w:t>
            </w:r>
            <w:r w:rsidRPr="00F97D59">
              <w:rPr>
                <w:rFonts w:ascii="宋体" w:hAnsi="宋体"/>
                <w:sz w:val="24"/>
              </w:rPr>
              <w:t>。</w:t>
            </w:r>
          </w:p>
          <w:p w14:paraId="18F09170" w14:textId="2891DDC3" w:rsidR="00223A18" w:rsidRPr="00F97D59" w:rsidRDefault="00223A18" w:rsidP="00223A18">
            <w:pPr>
              <w:pStyle w:val="19"/>
              <w:rPr>
                <w:color w:val="auto"/>
              </w:rPr>
            </w:pPr>
            <w:r w:rsidRPr="00F97D59">
              <w:rPr>
                <w:color w:val="auto"/>
              </w:rPr>
              <w:t>表</w:t>
            </w:r>
            <w:r w:rsidRPr="00F97D59">
              <w:rPr>
                <w:color w:val="auto"/>
              </w:rPr>
              <w:t>4-1</w:t>
            </w:r>
            <w:r w:rsidR="001343E0" w:rsidRPr="00F97D59">
              <w:rPr>
                <w:color w:val="auto"/>
              </w:rPr>
              <w:t>1</w:t>
            </w:r>
            <w:r w:rsidRPr="00F97D59">
              <w:rPr>
                <w:color w:val="auto"/>
              </w:rPr>
              <w:t xml:space="preserve">                 </w:t>
            </w:r>
            <w:r w:rsidRPr="00F97D59">
              <w:rPr>
                <w:color w:val="auto"/>
              </w:rPr>
              <w:t>项目运营期地下水和土壤监测计划</w:t>
            </w:r>
          </w:p>
          <w:tbl>
            <w:tblPr>
              <w:tblStyle w:val="af8"/>
              <w:tblW w:w="5000" w:type="pct"/>
              <w:jc w:val="center"/>
              <w:tblLook w:val="04A0" w:firstRow="1" w:lastRow="0" w:firstColumn="1" w:lastColumn="0" w:noHBand="0" w:noVBand="1"/>
            </w:tblPr>
            <w:tblGrid>
              <w:gridCol w:w="1281"/>
              <w:gridCol w:w="5313"/>
              <w:gridCol w:w="1254"/>
              <w:gridCol w:w="1225"/>
            </w:tblGrid>
            <w:tr w:rsidR="00F97D59" w:rsidRPr="00F97D59" w14:paraId="2E87B48F" w14:textId="77777777" w:rsidTr="00223A18">
              <w:trPr>
                <w:trHeight w:val="340"/>
                <w:jc w:val="center"/>
              </w:trPr>
              <w:tc>
                <w:tcPr>
                  <w:tcW w:w="706" w:type="pct"/>
                  <w:tcBorders>
                    <w:top w:val="single" w:sz="4" w:space="0" w:color="auto"/>
                    <w:left w:val="single" w:sz="4" w:space="0" w:color="auto"/>
                    <w:bottom w:val="single" w:sz="4" w:space="0" w:color="auto"/>
                    <w:right w:val="single" w:sz="4" w:space="0" w:color="auto"/>
                  </w:tcBorders>
                  <w:vAlign w:val="center"/>
                  <w:hideMark/>
                </w:tcPr>
                <w:p w14:paraId="60083C91" w14:textId="77777777" w:rsidR="00223A18" w:rsidRPr="00F97D59" w:rsidRDefault="00223A18" w:rsidP="00223A18">
                  <w:pPr>
                    <w:pStyle w:val="17"/>
                    <w:rPr>
                      <w:rFonts w:eastAsia="Times New Roman"/>
                      <w:color w:val="auto"/>
                    </w:rPr>
                  </w:pPr>
                  <w:r w:rsidRPr="00F97D59">
                    <w:rPr>
                      <w:rFonts w:hint="eastAsia"/>
                      <w:color w:val="auto"/>
                    </w:rPr>
                    <w:lastRenderedPageBreak/>
                    <w:t>监测位置</w:t>
                  </w:r>
                </w:p>
              </w:tc>
              <w:tc>
                <w:tcPr>
                  <w:tcW w:w="2928" w:type="pct"/>
                  <w:tcBorders>
                    <w:top w:val="single" w:sz="4" w:space="0" w:color="auto"/>
                    <w:left w:val="nil"/>
                    <w:bottom w:val="single" w:sz="4" w:space="0" w:color="auto"/>
                    <w:right w:val="single" w:sz="4" w:space="0" w:color="auto"/>
                  </w:tcBorders>
                  <w:vAlign w:val="center"/>
                  <w:hideMark/>
                </w:tcPr>
                <w:p w14:paraId="3708806F" w14:textId="77777777" w:rsidR="00223A18" w:rsidRPr="00F97D59" w:rsidRDefault="00223A18" w:rsidP="00223A18">
                  <w:pPr>
                    <w:pStyle w:val="17"/>
                    <w:rPr>
                      <w:rFonts w:eastAsia="Times New Roman"/>
                      <w:color w:val="auto"/>
                    </w:rPr>
                  </w:pPr>
                  <w:r w:rsidRPr="00F97D59">
                    <w:rPr>
                      <w:rFonts w:hint="eastAsia"/>
                      <w:color w:val="auto"/>
                    </w:rPr>
                    <w:t>监测项目</w:t>
                  </w:r>
                </w:p>
              </w:tc>
              <w:tc>
                <w:tcPr>
                  <w:tcW w:w="691" w:type="pct"/>
                  <w:tcBorders>
                    <w:top w:val="single" w:sz="4" w:space="0" w:color="auto"/>
                    <w:left w:val="nil"/>
                    <w:bottom w:val="single" w:sz="4" w:space="0" w:color="auto"/>
                    <w:right w:val="single" w:sz="4" w:space="0" w:color="auto"/>
                  </w:tcBorders>
                  <w:vAlign w:val="center"/>
                  <w:hideMark/>
                </w:tcPr>
                <w:p w14:paraId="5C340288" w14:textId="77777777" w:rsidR="00223A18" w:rsidRPr="00F97D59" w:rsidRDefault="00223A18" w:rsidP="00223A18">
                  <w:pPr>
                    <w:pStyle w:val="17"/>
                    <w:rPr>
                      <w:rFonts w:eastAsia="Times New Roman"/>
                      <w:color w:val="auto"/>
                    </w:rPr>
                  </w:pPr>
                  <w:r w:rsidRPr="00F97D59">
                    <w:rPr>
                      <w:rFonts w:hint="eastAsia"/>
                      <w:color w:val="auto"/>
                    </w:rPr>
                    <w:t>监测频率</w:t>
                  </w:r>
                </w:p>
              </w:tc>
              <w:tc>
                <w:tcPr>
                  <w:tcW w:w="675" w:type="pct"/>
                  <w:tcBorders>
                    <w:top w:val="single" w:sz="4" w:space="0" w:color="auto"/>
                    <w:left w:val="nil"/>
                    <w:bottom w:val="single" w:sz="4" w:space="0" w:color="auto"/>
                    <w:right w:val="single" w:sz="4" w:space="0" w:color="auto"/>
                  </w:tcBorders>
                  <w:vAlign w:val="center"/>
                  <w:hideMark/>
                </w:tcPr>
                <w:p w14:paraId="5251FDF0" w14:textId="77777777" w:rsidR="00223A18" w:rsidRPr="00F97D59" w:rsidRDefault="00223A18" w:rsidP="00223A18">
                  <w:pPr>
                    <w:pStyle w:val="17"/>
                    <w:rPr>
                      <w:rFonts w:eastAsia="Times New Roman"/>
                      <w:color w:val="auto"/>
                    </w:rPr>
                  </w:pPr>
                  <w:r w:rsidRPr="00F97D59">
                    <w:rPr>
                      <w:rFonts w:hint="eastAsia"/>
                      <w:color w:val="auto"/>
                    </w:rPr>
                    <w:t>实施单位</w:t>
                  </w:r>
                </w:p>
              </w:tc>
            </w:tr>
            <w:tr w:rsidR="00F97D59" w:rsidRPr="00F97D59" w14:paraId="30393D77" w14:textId="77777777" w:rsidTr="00223A18">
              <w:trPr>
                <w:trHeight w:val="340"/>
                <w:jc w:val="center"/>
              </w:trPr>
              <w:tc>
                <w:tcPr>
                  <w:tcW w:w="706" w:type="pct"/>
                  <w:tcBorders>
                    <w:tl2br w:val="nil"/>
                    <w:tr2bl w:val="nil"/>
                  </w:tcBorders>
                  <w:vAlign w:val="center"/>
                  <w:hideMark/>
                </w:tcPr>
                <w:p w14:paraId="272699A8" w14:textId="72B8A92D" w:rsidR="00223A18" w:rsidRPr="00F97D59" w:rsidRDefault="00223A18" w:rsidP="00223A18">
                  <w:pPr>
                    <w:pStyle w:val="17"/>
                    <w:rPr>
                      <w:rFonts w:eastAsia="Times New Roman"/>
                      <w:color w:val="auto"/>
                    </w:rPr>
                  </w:pPr>
                  <w:r w:rsidRPr="00F97D59">
                    <w:rPr>
                      <w:rFonts w:hint="eastAsia"/>
                      <w:color w:val="auto"/>
                    </w:rPr>
                    <w:t>项目区下游地下水井</w:t>
                  </w:r>
                </w:p>
              </w:tc>
              <w:tc>
                <w:tcPr>
                  <w:tcW w:w="2928" w:type="pct"/>
                  <w:tcBorders>
                    <w:tl2br w:val="nil"/>
                    <w:tr2bl w:val="nil"/>
                  </w:tcBorders>
                  <w:vAlign w:val="center"/>
                  <w:hideMark/>
                </w:tcPr>
                <w:p w14:paraId="0EE1955B" w14:textId="5D665400" w:rsidR="00223A18" w:rsidRPr="00F97D59" w:rsidRDefault="00223A18" w:rsidP="00223A18">
                  <w:pPr>
                    <w:pStyle w:val="17"/>
                    <w:rPr>
                      <w:rFonts w:eastAsia="Times New Roman"/>
                      <w:color w:val="auto"/>
                    </w:rPr>
                  </w:pPr>
                  <w:r w:rsidRPr="00F97D59">
                    <w:rPr>
                      <w:rFonts w:hint="eastAsia"/>
                      <w:color w:val="auto"/>
                    </w:rPr>
                    <w:t>八大离子</w:t>
                  </w:r>
                  <w:r w:rsidRPr="00F97D59">
                    <w:rPr>
                      <w:rFonts w:hint="eastAsia"/>
                      <w:color w:val="auto"/>
                    </w:rPr>
                    <w:t>K+</w:t>
                  </w:r>
                  <w:r w:rsidRPr="00F97D59">
                    <w:rPr>
                      <w:rFonts w:hint="eastAsia"/>
                      <w:color w:val="auto"/>
                    </w:rPr>
                    <w:t>、</w:t>
                  </w:r>
                  <w:r w:rsidRPr="00F97D59">
                    <w:rPr>
                      <w:rFonts w:hint="eastAsia"/>
                      <w:color w:val="auto"/>
                    </w:rPr>
                    <w:t>Na+</w:t>
                  </w:r>
                  <w:r w:rsidRPr="00F97D59">
                    <w:rPr>
                      <w:rFonts w:hint="eastAsia"/>
                      <w:color w:val="auto"/>
                    </w:rPr>
                    <w:t>、</w:t>
                  </w:r>
                  <w:r w:rsidRPr="00F97D59">
                    <w:rPr>
                      <w:rFonts w:hint="eastAsia"/>
                      <w:color w:val="auto"/>
                    </w:rPr>
                    <w:t>Ca2+</w:t>
                  </w:r>
                  <w:r w:rsidRPr="00F97D59">
                    <w:rPr>
                      <w:rFonts w:hint="eastAsia"/>
                      <w:color w:val="auto"/>
                    </w:rPr>
                    <w:t>、</w:t>
                  </w:r>
                  <w:r w:rsidRPr="00F97D59">
                    <w:rPr>
                      <w:rFonts w:hint="eastAsia"/>
                      <w:color w:val="auto"/>
                    </w:rPr>
                    <w:t>Mg2+</w:t>
                  </w:r>
                  <w:r w:rsidRPr="00F97D59">
                    <w:rPr>
                      <w:rFonts w:hint="eastAsia"/>
                      <w:color w:val="auto"/>
                    </w:rPr>
                    <w:t>、</w:t>
                  </w:r>
                  <w:r w:rsidRPr="00F97D59">
                    <w:rPr>
                      <w:rFonts w:hint="eastAsia"/>
                      <w:color w:val="auto"/>
                    </w:rPr>
                    <w:t>CO32-</w:t>
                  </w:r>
                  <w:r w:rsidRPr="00F97D59">
                    <w:rPr>
                      <w:rFonts w:hint="eastAsia"/>
                      <w:color w:val="auto"/>
                    </w:rPr>
                    <w:t>、</w:t>
                  </w:r>
                  <w:r w:rsidRPr="00F97D59">
                    <w:rPr>
                      <w:rFonts w:hint="eastAsia"/>
                      <w:color w:val="auto"/>
                    </w:rPr>
                    <w:t>HCO3-</w:t>
                  </w:r>
                  <w:r w:rsidRPr="00F97D59">
                    <w:rPr>
                      <w:rFonts w:hint="eastAsia"/>
                      <w:color w:val="auto"/>
                    </w:rPr>
                    <w:t>、</w:t>
                  </w:r>
                  <w:r w:rsidRPr="00F97D59">
                    <w:rPr>
                      <w:rFonts w:hint="eastAsia"/>
                      <w:color w:val="auto"/>
                    </w:rPr>
                    <w:t>Cl-</w:t>
                  </w:r>
                  <w:r w:rsidRPr="00F97D59">
                    <w:rPr>
                      <w:rFonts w:hint="eastAsia"/>
                      <w:color w:val="auto"/>
                    </w:rPr>
                    <w:t>、</w:t>
                  </w:r>
                  <w:r w:rsidRPr="00F97D59">
                    <w:rPr>
                      <w:rFonts w:hint="eastAsia"/>
                      <w:color w:val="auto"/>
                    </w:rPr>
                    <w:t>SO42-</w:t>
                  </w:r>
                  <w:r w:rsidRPr="00F97D59">
                    <w:rPr>
                      <w:rFonts w:hint="eastAsia"/>
                      <w:color w:val="auto"/>
                    </w:rPr>
                    <w:t>；</w:t>
                  </w:r>
                  <w:r w:rsidRPr="00F97D59">
                    <w:rPr>
                      <w:rFonts w:hint="eastAsia"/>
                      <w:color w:val="auto"/>
                    </w:rPr>
                    <w:t>pH</w:t>
                  </w:r>
                  <w:r w:rsidRPr="00F97D59">
                    <w:rPr>
                      <w:rFonts w:hint="eastAsia"/>
                      <w:color w:val="auto"/>
                    </w:rPr>
                    <w:t>、总硬度、溶解性总固体、硫酸盐、氯化物、铁、锰、铜、锌、挥发酚、阴离子表面活性剂、硝酸盐、亚硝酸盐、氨氮、硫化物、氟化物、氰化物、汞、砷、镉、六价铬、铅、总大肠菌群共</w:t>
                  </w:r>
                  <w:r w:rsidRPr="00F97D59">
                    <w:rPr>
                      <w:rFonts w:hint="eastAsia"/>
                      <w:color w:val="auto"/>
                    </w:rPr>
                    <w:t>31</w:t>
                  </w:r>
                  <w:r w:rsidRPr="00F97D59">
                    <w:rPr>
                      <w:rFonts w:hint="eastAsia"/>
                      <w:color w:val="auto"/>
                    </w:rPr>
                    <w:t>项</w:t>
                  </w:r>
                </w:p>
              </w:tc>
              <w:tc>
                <w:tcPr>
                  <w:tcW w:w="691" w:type="pct"/>
                  <w:tcBorders>
                    <w:tl2br w:val="nil"/>
                    <w:tr2bl w:val="nil"/>
                  </w:tcBorders>
                  <w:vAlign w:val="center"/>
                  <w:hideMark/>
                </w:tcPr>
                <w:p w14:paraId="7F2B76EE" w14:textId="67FEC985" w:rsidR="00223A18" w:rsidRPr="00F97D59" w:rsidRDefault="00223A18" w:rsidP="00223A18">
                  <w:pPr>
                    <w:pStyle w:val="17"/>
                    <w:rPr>
                      <w:rFonts w:eastAsia="Times New Roman"/>
                      <w:color w:val="auto"/>
                    </w:rPr>
                  </w:pPr>
                  <w:r w:rsidRPr="00F97D59">
                    <w:rPr>
                      <w:rFonts w:hint="eastAsia"/>
                      <w:color w:val="auto"/>
                    </w:rPr>
                    <w:t>每年一次</w:t>
                  </w:r>
                </w:p>
              </w:tc>
              <w:tc>
                <w:tcPr>
                  <w:tcW w:w="675" w:type="pct"/>
                  <w:tcBorders>
                    <w:tl2br w:val="nil"/>
                    <w:tr2bl w:val="nil"/>
                  </w:tcBorders>
                  <w:vAlign w:val="center"/>
                  <w:hideMark/>
                </w:tcPr>
                <w:p w14:paraId="417E957A" w14:textId="308F8DCB" w:rsidR="00223A18" w:rsidRPr="00F97D59" w:rsidRDefault="002B69D3" w:rsidP="00223A18">
                  <w:pPr>
                    <w:pStyle w:val="17"/>
                    <w:rPr>
                      <w:rFonts w:eastAsia="Times New Roman"/>
                      <w:color w:val="auto"/>
                    </w:rPr>
                  </w:pPr>
                  <w:r w:rsidRPr="00F97D59">
                    <w:rPr>
                      <w:rFonts w:hint="eastAsia"/>
                      <w:color w:val="auto"/>
                    </w:rPr>
                    <w:t>有资质</w:t>
                  </w:r>
                  <w:r w:rsidRPr="00F97D59">
                    <w:rPr>
                      <w:color w:val="auto"/>
                    </w:rPr>
                    <w:t>的单位</w:t>
                  </w:r>
                </w:p>
              </w:tc>
            </w:tr>
          </w:tbl>
          <w:p w14:paraId="311C5841" w14:textId="250C3C69" w:rsidR="00E76826" w:rsidRPr="00F97D59" w:rsidRDefault="003B0B7D" w:rsidP="00CF388F">
            <w:pPr>
              <w:adjustRightInd w:val="0"/>
              <w:snapToGrid w:val="0"/>
              <w:spacing w:line="480" w:lineRule="exact"/>
              <w:ind w:firstLineChars="200" w:firstLine="482"/>
              <w:rPr>
                <w:b/>
                <w:bCs/>
                <w:kern w:val="0"/>
                <w:sz w:val="24"/>
              </w:rPr>
            </w:pPr>
            <w:r w:rsidRPr="00F97D59">
              <w:rPr>
                <w:b/>
                <w:bCs/>
                <w:kern w:val="0"/>
                <w:sz w:val="24"/>
              </w:rPr>
              <w:t>七</w:t>
            </w:r>
            <w:r w:rsidR="00E76826" w:rsidRPr="00F97D59">
              <w:rPr>
                <w:b/>
                <w:bCs/>
                <w:kern w:val="0"/>
                <w:sz w:val="24"/>
              </w:rPr>
              <w:t>、环境风险</w:t>
            </w:r>
          </w:p>
          <w:p w14:paraId="60A73D46" w14:textId="586A8702" w:rsidR="007A7E6C" w:rsidRPr="00F97D59" w:rsidRDefault="003B0B7D" w:rsidP="007A7E6C">
            <w:pPr>
              <w:spacing w:line="460" w:lineRule="exact"/>
              <w:ind w:firstLineChars="200" w:firstLine="480"/>
              <w:rPr>
                <w:sz w:val="24"/>
                <w:lang w:bidi="ar"/>
              </w:rPr>
            </w:pPr>
            <w:r w:rsidRPr="00F97D59">
              <w:rPr>
                <w:sz w:val="24"/>
                <w:lang w:bidi="ar"/>
              </w:rPr>
              <w:t>1</w:t>
            </w:r>
            <w:r w:rsidRPr="00F97D59">
              <w:rPr>
                <w:sz w:val="24"/>
                <w:lang w:bidi="ar"/>
              </w:rPr>
              <w:t>、</w:t>
            </w:r>
            <w:r w:rsidR="007A7E6C" w:rsidRPr="00F97D59">
              <w:rPr>
                <w:sz w:val="24"/>
                <w:lang w:bidi="ar"/>
              </w:rPr>
              <w:t>环境影响评价目的</w:t>
            </w:r>
          </w:p>
          <w:p w14:paraId="0AE68405" w14:textId="77777777" w:rsidR="007A7E6C" w:rsidRPr="00F97D59" w:rsidRDefault="007A7E6C" w:rsidP="007A7E6C">
            <w:pPr>
              <w:spacing w:line="460" w:lineRule="exact"/>
              <w:ind w:firstLineChars="200" w:firstLine="480"/>
              <w:rPr>
                <w:sz w:val="24"/>
                <w:lang w:bidi="ar"/>
              </w:rPr>
            </w:pPr>
            <w:r w:rsidRPr="00F97D59">
              <w:rPr>
                <w:sz w:val="24"/>
                <w:lang w:bidi="ar"/>
              </w:rPr>
              <w:t>环境风险评价的目的是分析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48636246" w14:textId="43B1B11D" w:rsidR="007A7E6C" w:rsidRPr="00F97D59" w:rsidRDefault="003B0B7D" w:rsidP="007A7E6C">
            <w:pPr>
              <w:spacing w:line="460" w:lineRule="exact"/>
              <w:ind w:firstLineChars="200" w:firstLine="480"/>
              <w:rPr>
                <w:sz w:val="24"/>
                <w:lang w:bidi="ar"/>
              </w:rPr>
            </w:pPr>
            <w:r w:rsidRPr="00F97D59">
              <w:rPr>
                <w:sz w:val="24"/>
                <w:lang w:bidi="ar"/>
              </w:rPr>
              <w:t>（</w:t>
            </w:r>
            <w:r w:rsidR="007A7E6C" w:rsidRPr="00F97D59">
              <w:rPr>
                <w:sz w:val="24"/>
                <w:lang w:bidi="ar"/>
              </w:rPr>
              <w:t>1</w:t>
            </w:r>
            <w:r w:rsidR="007A7E6C" w:rsidRPr="00F97D59">
              <w:rPr>
                <w:sz w:val="24"/>
                <w:lang w:bidi="ar"/>
              </w:rPr>
              <w:t>）根据项目特点，对生产和储运设施在生产过程中存在的各种事故风险因素进行识别；</w:t>
            </w:r>
          </w:p>
          <w:p w14:paraId="27BDE296" w14:textId="2A9A0595" w:rsidR="007A7E6C" w:rsidRPr="00F97D59" w:rsidRDefault="003B0B7D" w:rsidP="007A7E6C">
            <w:pPr>
              <w:spacing w:line="460" w:lineRule="exact"/>
              <w:ind w:firstLineChars="200" w:firstLine="480"/>
              <w:rPr>
                <w:sz w:val="24"/>
                <w:lang w:bidi="ar"/>
              </w:rPr>
            </w:pPr>
            <w:r w:rsidRPr="00F97D59">
              <w:rPr>
                <w:sz w:val="24"/>
                <w:lang w:bidi="ar"/>
              </w:rPr>
              <w:t>（</w:t>
            </w:r>
            <w:r w:rsidR="007A7E6C" w:rsidRPr="00F97D59">
              <w:rPr>
                <w:sz w:val="24"/>
                <w:lang w:bidi="ar"/>
              </w:rPr>
              <w:t>2</w:t>
            </w:r>
            <w:r w:rsidR="007A7E6C" w:rsidRPr="00F97D59">
              <w:rPr>
                <w:sz w:val="24"/>
                <w:lang w:bidi="ar"/>
              </w:rPr>
              <w:t>）有针对性地提出切实可行的事故应急处理计划和应预案，以及现场监控报警系统。</w:t>
            </w:r>
          </w:p>
          <w:p w14:paraId="3AAA4F16" w14:textId="5ACD8159" w:rsidR="007A7E6C" w:rsidRPr="00F97D59" w:rsidRDefault="003B0B7D" w:rsidP="007A7E6C">
            <w:pPr>
              <w:spacing w:line="460" w:lineRule="exact"/>
              <w:ind w:firstLineChars="200" w:firstLine="480"/>
              <w:rPr>
                <w:sz w:val="24"/>
                <w:lang w:bidi="ar"/>
              </w:rPr>
            </w:pPr>
            <w:r w:rsidRPr="00F97D59">
              <w:rPr>
                <w:sz w:val="24"/>
                <w:lang w:bidi="ar"/>
              </w:rPr>
              <w:t>2</w:t>
            </w:r>
            <w:r w:rsidRPr="00F97D59">
              <w:rPr>
                <w:sz w:val="24"/>
                <w:lang w:bidi="ar"/>
              </w:rPr>
              <w:t>、</w:t>
            </w:r>
            <w:r w:rsidR="007A7E6C" w:rsidRPr="00F97D59">
              <w:rPr>
                <w:sz w:val="24"/>
                <w:lang w:bidi="ar"/>
              </w:rPr>
              <w:t>风险调查</w:t>
            </w:r>
          </w:p>
          <w:p w14:paraId="32A8DA7B" w14:textId="77777777" w:rsidR="007A7E6C" w:rsidRPr="00F97D59" w:rsidRDefault="007A7E6C" w:rsidP="007A7E6C">
            <w:pPr>
              <w:spacing w:line="460" w:lineRule="exact"/>
              <w:ind w:firstLineChars="200" w:firstLine="480"/>
              <w:rPr>
                <w:sz w:val="24"/>
                <w:lang w:bidi="ar"/>
              </w:rPr>
            </w:pPr>
            <w:r w:rsidRPr="00F97D59">
              <w:rPr>
                <w:sz w:val="24"/>
                <w:lang w:bidi="ar"/>
              </w:rPr>
              <w:t>（</w:t>
            </w:r>
            <w:r w:rsidRPr="00F97D59">
              <w:rPr>
                <w:sz w:val="24"/>
                <w:lang w:bidi="ar"/>
              </w:rPr>
              <w:t>1</w:t>
            </w:r>
            <w:r w:rsidRPr="00F97D59">
              <w:rPr>
                <w:sz w:val="24"/>
                <w:lang w:bidi="ar"/>
              </w:rPr>
              <w:t>）建设项目风险源调查</w:t>
            </w:r>
          </w:p>
          <w:p w14:paraId="12D27235" w14:textId="50E60794" w:rsidR="007A7E6C" w:rsidRPr="00F97D59" w:rsidRDefault="007A7E6C" w:rsidP="007A7E6C">
            <w:pPr>
              <w:spacing w:line="460" w:lineRule="exact"/>
              <w:ind w:firstLineChars="200" w:firstLine="480"/>
              <w:rPr>
                <w:sz w:val="24"/>
                <w:lang w:bidi="ar"/>
              </w:rPr>
            </w:pPr>
            <w:r w:rsidRPr="00F97D59">
              <w:rPr>
                <w:sz w:val="24"/>
                <w:lang w:bidi="ar"/>
              </w:rPr>
              <w:t>根据《建设项目环境风险评价技术导则》（</w:t>
            </w:r>
            <w:r w:rsidRPr="00F97D59">
              <w:rPr>
                <w:sz w:val="24"/>
                <w:lang w:bidi="ar"/>
              </w:rPr>
              <w:t>HJ169-2018</w:t>
            </w:r>
            <w:r w:rsidRPr="00F97D59">
              <w:rPr>
                <w:sz w:val="24"/>
                <w:lang w:bidi="ar"/>
              </w:rPr>
              <w:t>）附录</w:t>
            </w:r>
            <w:r w:rsidRPr="00F97D59">
              <w:rPr>
                <w:sz w:val="24"/>
                <w:lang w:bidi="ar"/>
              </w:rPr>
              <w:t>B</w:t>
            </w:r>
            <w:r w:rsidRPr="00F97D59">
              <w:rPr>
                <w:sz w:val="24"/>
                <w:lang w:bidi="ar"/>
              </w:rPr>
              <w:t>中规定，本项目风险物质为油类物质（废</w:t>
            </w:r>
            <w:r w:rsidR="007919A2" w:rsidRPr="00F97D59">
              <w:rPr>
                <w:sz w:val="24"/>
                <w:lang w:bidi="ar"/>
              </w:rPr>
              <w:t>机油）</w:t>
            </w:r>
            <w:r w:rsidRPr="00F97D59">
              <w:rPr>
                <w:sz w:val="24"/>
                <w:lang w:bidi="ar"/>
              </w:rPr>
              <w:t>。</w:t>
            </w:r>
          </w:p>
          <w:p w14:paraId="2E7426B5" w14:textId="77777777" w:rsidR="007A7E6C" w:rsidRPr="00F97D59" w:rsidRDefault="007A7E6C" w:rsidP="007A7E6C">
            <w:pPr>
              <w:spacing w:line="460" w:lineRule="exact"/>
              <w:ind w:firstLineChars="200" w:firstLine="480"/>
              <w:rPr>
                <w:sz w:val="24"/>
                <w:lang w:bidi="ar"/>
              </w:rPr>
            </w:pPr>
            <w:r w:rsidRPr="00F97D59">
              <w:rPr>
                <w:sz w:val="24"/>
                <w:lang w:bidi="ar"/>
              </w:rPr>
              <w:t>（</w:t>
            </w:r>
            <w:r w:rsidRPr="00F97D59">
              <w:rPr>
                <w:sz w:val="24"/>
                <w:lang w:bidi="ar"/>
              </w:rPr>
              <w:t>2</w:t>
            </w:r>
            <w:r w:rsidRPr="00F97D59">
              <w:rPr>
                <w:sz w:val="24"/>
                <w:lang w:bidi="ar"/>
              </w:rPr>
              <w:t>）环境敏感目标调查</w:t>
            </w:r>
          </w:p>
          <w:p w14:paraId="38FDC439" w14:textId="27BFFDF4" w:rsidR="007A7E6C" w:rsidRPr="00F97D59" w:rsidRDefault="007A7E6C" w:rsidP="007A7E6C">
            <w:pPr>
              <w:spacing w:line="460" w:lineRule="exact"/>
              <w:ind w:firstLineChars="200" w:firstLine="480"/>
              <w:rPr>
                <w:sz w:val="24"/>
              </w:rPr>
            </w:pPr>
            <w:r w:rsidRPr="00F97D59">
              <w:rPr>
                <w:sz w:val="24"/>
              </w:rPr>
              <w:t>项目周围的主要环境保护目标见表</w:t>
            </w:r>
            <w:r w:rsidR="003B0B7D" w:rsidRPr="00F97D59">
              <w:rPr>
                <w:sz w:val="24"/>
              </w:rPr>
              <w:t>4-</w:t>
            </w:r>
            <w:r w:rsidR="001343E0" w:rsidRPr="00F97D59">
              <w:rPr>
                <w:sz w:val="24"/>
              </w:rPr>
              <w:t>12</w:t>
            </w:r>
            <w:r w:rsidRPr="00F97D59">
              <w:rPr>
                <w:sz w:val="24"/>
              </w:rPr>
              <w:t>。</w:t>
            </w:r>
          </w:p>
          <w:p w14:paraId="7A5D89B5" w14:textId="2F41FD75" w:rsidR="007A7E6C" w:rsidRPr="00F97D59" w:rsidRDefault="007A7E6C" w:rsidP="007A7E6C">
            <w:pPr>
              <w:autoSpaceDE w:val="0"/>
              <w:autoSpaceDN w:val="0"/>
              <w:spacing w:line="360" w:lineRule="exact"/>
              <w:ind w:firstLineChars="200" w:firstLine="420"/>
              <w:jc w:val="left"/>
              <w:rPr>
                <w:rFonts w:eastAsia="黑体"/>
              </w:rPr>
            </w:pPr>
            <w:r w:rsidRPr="00F97D59">
              <w:rPr>
                <w:rFonts w:eastAsia="黑体"/>
              </w:rPr>
              <w:t>表</w:t>
            </w:r>
            <w:r w:rsidR="00A61B72" w:rsidRPr="00F97D59">
              <w:rPr>
                <w:rFonts w:eastAsia="黑体"/>
              </w:rPr>
              <w:t>4-</w:t>
            </w:r>
            <w:r w:rsidR="001343E0" w:rsidRPr="00F97D59">
              <w:rPr>
                <w:rFonts w:eastAsia="黑体"/>
              </w:rPr>
              <w:t>12</w:t>
            </w:r>
            <w:r w:rsidRPr="00F97D59">
              <w:rPr>
                <w:rFonts w:eastAsia="黑体"/>
              </w:rPr>
              <w:t xml:space="preserve">                          </w:t>
            </w:r>
            <w:r w:rsidRPr="00F97D59">
              <w:rPr>
                <w:rFonts w:eastAsia="黑体"/>
              </w:rPr>
              <w:t>环境保护目标及执行标准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1816"/>
              <w:gridCol w:w="2012"/>
              <w:gridCol w:w="3932"/>
            </w:tblGrid>
            <w:tr w:rsidR="00F97D59" w:rsidRPr="00F97D59" w14:paraId="7FABAC82" w14:textId="77777777" w:rsidTr="00A63B1E">
              <w:trPr>
                <w:trHeight w:val="397"/>
                <w:jc w:val="center"/>
              </w:trPr>
              <w:tc>
                <w:tcPr>
                  <w:tcW w:w="723" w:type="pct"/>
                  <w:vAlign w:val="center"/>
                </w:tcPr>
                <w:p w14:paraId="1D73A009" w14:textId="77777777" w:rsidR="00BE2E9D" w:rsidRPr="00F97D59" w:rsidRDefault="00BE2E9D" w:rsidP="00BE2E9D">
                  <w:pPr>
                    <w:jc w:val="center"/>
                  </w:pPr>
                  <w:r w:rsidRPr="00F97D59">
                    <w:t>环境要素</w:t>
                  </w:r>
                </w:p>
              </w:tc>
              <w:tc>
                <w:tcPr>
                  <w:tcW w:w="1000" w:type="pct"/>
                  <w:vAlign w:val="center"/>
                </w:tcPr>
                <w:p w14:paraId="77CF41DF" w14:textId="77777777" w:rsidR="00BE2E9D" w:rsidRPr="00F97D59" w:rsidRDefault="00BE2E9D" w:rsidP="00BE2E9D">
                  <w:pPr>
                    <w:jc w:val="center"/>
                  </w:pPr>
                  <w:r w:rsidRPr="00F97D59">
                    <w:t>环境保护目标</w:t>
                  </w:r>
                </w:p>
              </w:tc>
              <w:tc>
                <w:tcPr>
                  <w:tcW w:w="1109" w:type="pct"/>
                  <w:vAlign w:val="center"/>
                </w:tcPr>
                <w:p w14:paraId="651F0896" w14:textId="77777777" w:rsidR="00BE2E9D" w:rsidRPr="00F97D59" w:rsidRDefault="00BE2E9D" w:rsidP="00BE2E9D">
                  <w:pPr>
                    <w:jc w:val="center"/>
                  </w:pPr>
                  <w:r w:rsidRPr="00F97D59">
                    <w:t>方位及距离</w:t>
                  </w:r>
                </w:p>
              </w:tc>
              <w:tc>
                <w:tcPr>
                  <w:tcW w:w="2167" w:type="pct"/>
                  <w:vAlign w:val="center"/>
                </w:tcPr>
                <w:p w14:paraId="72995701" w14:textId="77777777" w:rsidR="00BE2E9D" w:rsidRPr="00F97D59" w:rsidRDefault="00BE2E9D" w:rsidP="00BE2E9D">
                  <w:pPr>
                    <w:jc w:val="center"/>
                  </w:pPr>
                  <w:r w:rsidRPr="00F97D59">
                    <w:t>保护要求</w:t>
                  </w:r>
                </w:p>
              </w:tc>
            </w:tr>
            <w:tr w:rsidR="00F97D59" w:rsidRPr="00F97D59" w14:paraId="3764308F" w14:textId="77777777" w:rsidTr="00A63B1E">
              <w:trPr>
                <w:trHeight w:val="397"/>
                <w:jc w:val="center"/>
              </w:trPr>
              <w:tc>
                <w:tcPr>
                  <w:tcW w:w="723" w:type="pct"/>
                  <w:vAlign w:val="center"/>
                </w:tcPr>
                <w:p w14:paraId="7805EDD6" w14:textId="77777777" w:rsidR="00BE2E9D" w:rsidRPr="00F97D59" w:rsidRDefault="00BE2E9D" w:rsidP="00BE2E9D">
                  <w:pPr>
                    <w:ind w:firstLineChars="50" w:firstLine="105"/>
                  </w:pPr>
                  <w:r w:rsidRPr="00F97D59">
                    <w:t>大气环境</w:t>
                  </w:r>
                </w:p>
              </w:tc>
              <w:tc>
                <w:tcPr>
                  <w:tcW w:w="2109" w:type="pct"/>
                  <w:gridSpan w:val="2"/>
                  <w:vAlign w:val="center"/>
                </w:tcPr>
                <w:p w14:paraId="16821944" w14:textId="77777777" w:rsidR="00BE2E9D" w:rsidRPr="00F97D59" w:rsidRDefault="00BE2E9D" w:rsidP="00BE2E9D">
                  <w:pPr>
                    <w:jc w:val="center"/>
                  </w:pPr>
                  <w:r w:rsidRPr="00F97D59">
                    <w:t>区域环境空气</w:t>
                  </w:r>
                </w:p>
              </w:tc>
              <w:tc>
                <w:tcPr>
                  <w:tcW w:w="2167" w:type="pct"/>
                  <w:vAlign w:val="center"/>
                </w:tcPr>
                <w:p w14:paraId="180FF62F" w14:textId="77777777" w:rsidR="00BE2E9D" w:rsidRPr="00F97D59" w:rsidRDefault="00BE2E9D" w:rsidP="00BE2E9D">
                  <w:pPr>
                    <w:ind w:firstLine="420"/>
                    <w:jc w:val="center"/>
                  </w:pPr>
                  <w:r w:rsidRPr="00F97D59">
                    <w:t>确保项目所在区域的环境空气质量保持现有水平</w:t>
                  </w:r>
                </w:p>
              </w:tc>
            </w:tr>
            <w:tr w:rsidR="00F97D59" w:rsidRPr="00F97D59" w14:paraId="1A6CF856" w14:textId="77777777" w:rsidTr="00A63B1E">
              <w:trPr>
                <w:trHeight w:val="397"/>
                <w:jc w:val="center"/>
              </w:trPr>
              <w:tc>
                <w:tcPr>
                  <w:tcW w:w="723" w:type="pct"/>
                  <w:vAlign w:val="center"/>
                </w:tcPr>
                <w:p w14:paraId="19A79C5E" w14:textId="77777777" w:rsidR="00BE2E9D" w:rsidRPr="00F97D59" w:rsidRDefault="00BE2E9D" w:rsidP="00BE2E9D">
                  <w:pPr>
                    <w:jc w:val="center"/>
                  </w:pPr>
                  <w:r w:rsidRPr="00F97D59">
                    <w:t>声环境</w:t>
                  </w:r>
                </w:p>
              </w:tc>
              <w:tc>
                <w:tcPr>
                  <w:tcW w:w="2109" w:type="pct"/>
                  <w:gridSpan w:val="2"/>
                  <w:vAlign w:val="center"/>
                </w:tcPr>
                <w:p w14:paraId="4E268163" w14:textId="77777777" w:rsidR="00BE2E9D" w:rsidRPr="00F97D59" w:rsidRDefault="00BE2E9D" w:rsidP="00BE2E9D">
                  <w:pPr>
                    <w:jc w:val="center"/>
                  </w:pPr>
                  <w:r w:rsidRPr="00F97D59">
                    <w:t>区域声环境</w:t>
                  </w:r>
                </w:p>
              </w:tc>
              <w:tc>
                <w:tcPr>
                  <w:tcW w:w="2167" w:type="pct"/>
                  <w:vAlign w:val="center"/>
                </w:tcPr>
                <w:p w14:paraId="363E987E" w14:textId="590F464E" w:rsidR="00BE2E9D" w:rsidRPr="00F97D59" w:rsidRDefault="00BE2E9D" w:rsidP="00BE2E9D">
                  <w:pPr>
                    <w:jc w:val="center"/>
                  </w:pPr>
                  <w:r w:rsidRPr="00F97D59">
                    <w:t>满足《声环境质量标准》（</w:t>
                  </w:r>
                  <w:r w:rsidRPr="00F97D59">
                    <w:t>GB3096</w:t>
                  </w:r>
                  <w:r w:rsidRPr="00F97D59">
                    <w:t>－</w:t>
                  </w:r>
                  <w:r w:rsidRPr="00F97D59">
                    <w:t>2008</w:t>
                  </w:r>
                  <w:r w:rsidRPr="00F97D59">
                    <w:t>）中</w:t>
                  </w:r>
                  <w:r w:rsidR="00C00E59" w:rsidRPr="00F97D59">
                    <w:t>2</w:t>
                  </w:r>
                  <w:r w:rsidR="00C00E59" w:rsidRPr="00F97D59">
                    <w:t>类标准</w:t>
                  </w:r>
                </w:p>
              </w:tc>
            </w:tr>
            <w:tr w:rsidR="00F97D59" w:rsidRPr="00F97D59" w14:paraId="25005D32" w14:textId="77777777" w:rsidTr="00A63B1E">
              <w:trPr>
                <w:trHeight w:val="334"/>
                <w:jc w:val="center"/>
              </w:trPr>
              <w:tc>
                <w:tcPr>
                  <w:tcW w:w="723" w:type="pct"/>
                  <w:vAlign w:val="center"/>
                </w:tcPr>
                <w:p w14:paraId="617FB78F" w14:textId="77777777" w:rsidR="00BE2E9D" w:rsidRPr="00F97D59" w:rsidRDefault="00BE2E9D" w:rsidP="00BE2E9D">
                  <w:pPr>
                    <w:jc w:val="center"/>
                  </w:pPr>
                  <w:r w:rsidRPr="00F97D59">
                    <w:t>水环境</w:t>
                  </w:r>
                </w:p>
              </w:tc>
              <w:tc>
                <w:tcPr>
                  <w:tcW w:w="2109" w:type="pct"/>
                  <w:gridSpan w:val="2"/>
                  <w:vAlign w:val="center"/>
                </w:tcPr>
                <w:p w14:paraId="7BB1CB40" w14:textId="77777777" w:rsidR="00BE2E9D" w:rsidRPr="00F97D59" w:rsidRDefault="00BE2E9D" w:rsidP="00BE2E9D">
                  <w:pPr>
                    <w:jc w:val="center"/>
                  </w:pPr>
                  <w:r w:rsidRPr="00F97D59">
                    <w:t>区域地下水</w:t>
                  </w:r>
                </w:p>
              </w:tc>
              <w:tc>
                <w:tcPr>
                  <w:tcW w:w="2167" w:type="pct"/>
                  <w:vAlign w:val="center"/>
                </w:tcPr>
                <w:p w14:paraId="6ECF6270" w14:textId="77777777" w:rsidR="00BE2E9D" w:rsidRPr="00F97D59" w:rsidRDefault="00BE2E9D" w:rsidP="00BE2E9D">
                  <w:pPr>
                    <w:jc w:val="center"/>
                  </w:pPr>
                  <w:r w:rsidRPr="00F97D59">
                    <w:t>满足《地下水质量标准》（</w:t>
                  </w:r>
                  <w:r w:rsidRPr="00F97D59">
                    <w:t>GB/T14848-2017</w:t>
                  </w:r>
                  <w:r w:rsidRPr="00F97D59">
                    <w:t>）</w:t>
                  </w:r>
                  <w:r w:rsidRPr="00F97D59">
                    <w:fldChar w:fldCharType="begin"/>
                  </w:r>
                  <w:r w:rsidRPr="00F97D59">
                    <w:instrText xml:space="preserve"> = 3 \* ROMAN </w:instrText>
                  </w:r>
                  <w:r w:rsidRPr="00F97D59">
                    <w:fldChar w:fldCharType="separate"/>
                  </w:r>
                  <w:r w:rsidRPr="00F97D59">
                    <w:t>III</w:t>
                  </w:r>
                  <w:r w:rsidRPr="00F97D59">
                    <w:fldChar w:fldCharType="end"/>
                  </w:r>
                  <w:r w:rsidRPr="00F97D59">
                    <w:t>类标准</w:t>
                  </w:r>
                </w:p>
              </w:tc>
            </w:tr>
            <w:tr w:rsidR="00F97D59" w:rsidRPr="00F97D59" w14:paraId="377B2700" w14:textId="77777777" w:rsidTr="00A63B1E">
              <w:trPr>
                <w:trHeight w:val="334"/>
                <w:jc w:val="center"/>
              </w:trPr>
              <w:tc>
                <w:tcPr>
                  <w:tcW w:w="723" w:type="pct"/>
                  <w:vAlign w:val="center"/>
                </w:tcPr>
                <w:p w14:paraId="1A042068" w14:textId="77777777" w:rsidR="00BE2E9D" w:rsidRPr="00F97D59" w:rsidRDefault="00BE2E9D" w:rsidP="00BE2E9D">
                  <w:pPr>
                    <w:jc w:val="center"/>
                  </w:pPr>
                  <w:r w:rsidRPr="00F97D59">
                    <w:t>生态环境</w:t>
                  </w:r>
                </w:p>
              </w:tc>
              <w:tc>
                <w:tcPr>
                  <w:tcW w:w="2109" w:type="pct"/>
                  <w:gridSpan w:val="2"/>
                  <w:vAlign w:val="center"/>
                </w:tcPr>
                <w:p w14:paraId="2B5BF612" w14:textId="77777777" w:rsidR="00BE2E9D" w:rsidRPr="00F97D59" w:rsidRDefault="00BE2E9D" w:rsidP="00BE2E9D">
                  <w:pPr>
                    <w:jc w:val="center"/>
                  </w:pPr>
                  <w:r w:rsidRPr="00F97D59">
                    <w:t>区域生态环境</w:t>
                  </w:r>
                </w:p>
              </w:tc>
              <w:tc>
                <w:tcPr>
                  <w:tcW w:w="2167" w:type="pct"/>
                  <w:vAlign w:val="center"/>
                </w:tcPr>
                <w:p w14:paraId="01FBE48A" w14:textId="77777777" w:rsidR="00BE2E9D" w:rsidRPr="00F97D59" w:rsidRDefault="00BE2E9D" w:rsidP="00BE2E9D">
                  <w:pPr>
                    <w:jc w:val="center"/>
                  </w:pPr>
                  <w:r w:rsidRPr="00F97D59">
                    <w:t>保护区域生态环境</w:t>
                  </w:r>
                </w:p>
              </w:tc>
            </w:tr>
          </w:tbl>
          <w:p w14:paraId="267F7798" w14:textId="49114013" w:rsidR="007A7E6C" w:rsidRPr="00F97D59" w:rsidRDefault="003B0B7D" w:rsidP="007A7E6C">
            <w:pPr>
              <w:spacing w:line="460" w:lineRule="exact"/>
              <w:ind w:firstLineChars="200" w:firstLine="480"/>
              <w:rPr>
                <w:sz w:val="24"/>
                <w:lang w:bidi="ar"/>
              </w:rPr>
            </w:pPr>
            <w:r w:rsidRPr="00F97D59">
              <w:rPr>
                <w:sz w:val="24"/>
                <w:lang w:bidi="ar"/>
              </w:rPr>
              <w:t>3</w:t>
            </w:r>
            <w:r w:rsidRPr="00F97D59">
              <w:rPr>
                <w:sz w:val="24"/>
                <w:lang w:bidi="ar"/>
              </w:rPr>
              <w:t>、</w:t>
            </w:r>
            <w:r w:rsidR="007A7E6C" w:rsidRPr="00F97D59">
              <w:rPr>
                <w:sz w:val="24"/>
                <w:lang w:bidi="ar"/>
              </w:rPr>
              <w:t>环境风险潜势初判</w:t>
            </w:r>
          </w:p>
          <w:p w14:paraId="031BB71F" w14:textId="77777777" w:rsidR="007A7E6C" w:rsidRPr="00F97D59" w:rsidRDefault="007A7E6C" w:rsidP="007A7E6C">
            <w:pPr>
              <w:spacing w:line="460" w:lineRule="exact"/>
              <w:ind w:firstLineChars="200" w:firstLine="480"/>
              <w:rPr>
                <w:sz w:val="24"/>
                <w:lang w:bidi="ar"/>
              </w:rPr>
            </w:pPr>
            <w:r w:rsidRPr="00F97D59">
              <w:rPr>
                <w:sz w:val="24"/>
                <w:lang w:bidi="ar"/>
              </w:rPr>
              <w:t>（</w:t>
            </w:r>
            <w:r w:rsidRPr="00F97D59">
              <w:rPr>
                <w:sz w:val="24"/>
                <w:lang w:bidi="ar"/>
              </w:rPr>
              <w:t>1</w:t>
            </w:r>
            <w:r w:rsidRPr="00F97D59">
              <w:rPr>
                <w:sz w:val="24"/>
                <w:lang w:bidi="ar"/>
              </w:rPr>
              <w:t>）危险物质数量与临界量比值（</w:t>
            </w:r>
            <w:r w:rsidRPr="00F97D59">
              <w:rPr>
                <w:sz w:val="24"/>
                <w:lang w:bidi="ar"/>
              </w:rPr>
              <w:t>Q</w:t>
            </w:r>
            <w:r w:rsidRPr="00F97D59">
              <w:rPr>
                <w:sz w:val="24"/>
                <w:lang w:bidi="ar"/>
              </w:rPr>
              <w:t>）</w:t>
            </w:r>
          </w:p>
          <w:p w14:paraId="594CDCE1" w14:textId="77777777" w:rsidR="007A7E6C" w:rsidRPr="00F97D59" w:rsidRDefault="007A7E6C" w:rsidP="007A7E6C">
            <w:pPr>
              <w:spacing w:line="460" w:lineRule="exact"/>
              <w:ind w:firstLineChars="200" w:firstLine="480"/>
              <w:rPr>
                <w:sz w:val="24"/>
                <w:lang w:bidi="ar"/>
              </w:rPr>
            </w:pPr>
            <w:r w:rsidRPr="00F97D59">
              <w:rPr>
                <w:sz w:val="24"/>
                <w:lang w:bidi="ar"/>
              </w:rPr>
              <w:t>根据《建设项目环境风险评价技术导则》（</w:t>
            </w:r>
            <w:r w:rsidRPr="00F97D59">
              <w:rPr>
                <w:sz w:val="24"/>
                <w:lang w:bidi="ar"/>
              </w:rPr>
              <w:t>HJ169-2018</w:t>
            </w:r>
            <w:r w:rsidRPr="00F97D59">
              <w:rPr>
                <w:sz w:val="24"/>
                <w:lang w:bidi="ar"/>
              </w:rPr>
              <w:t>）和《危险化学品重大危险源辨识》（</w:t>
            </w:r>
            <w:r w:rsidRPr="00F97D59">
              <w:rPr>
                <w:sz w:val="24"/>
                <w:lang w:bidi="ar"/>
              </w:rPr>
              <w:t>GB18218-2018</w:t>
            </w:r>
            <w:r w:rsidRPr="00F97D59">
              <w:rPr>
                <w:sz w:val="24"/>
                <w:lang w:bidi="ar"/>
              </w:rPr>
              <w:t>），危险化学品重大危险源是指</w:t>
            </w:r>
            <w:r w:rsidRPr="00F97D59">
              <w:rPr>
                <w:sz w:val="24"/>
                <w:lang w:bidi="ar"/>
              </w:rPr>
              <w:t>“</w:t>
            </w:r>
            <w:r w:rsidRPr="00F97D59">
              <w:rPr>
                <w:sz w:val="24"/>
                <w:lang w:bidi="ar"/>
              </w:rPr>
              <w:t>长期地或临时地生产、加工、搬</w:t>
            </w:r>
            <w:r w:rsidRPr="00F97D59">
              <w:rPr>
                <w:sz w:val="24"/>
                <w:lang w:bidi="ar"/>
              </w:rPr>
              <w:lastRenderedPageBreak/>
              <w:t>运、使用或储存危险化学品，且危险化学品的数量等于或超过临界量的单元</w:t>
            </w:r>
            <w:r w:rsidRPr="00F97D59">
              <w:rPr>
                <w:sz w:val="24"/>
                <w:lang w:bidi="ar"/>
              </w:rPr>
              <w:t>”</w:t>
            </w:r>
            <w:r w:rsidRPr="00F97D59">
              <w:rPr>
                <w:sz w:val="24"/>
                <w:lang w:bidi="ar"/>
              </w:rPr>
              <w:t>。计算所涉及的每种危险物质在厂界内的最大存在总量与其在附录</w:t>
            </w:r>
            <w:r w:rsidRPr="00F97D59">
              <w:rPr>
                <w:sz w:val="24"/>
                <w:lang w:bidi="ar"/>
              </w:rPr>
              <w:t>B</w:t>
            </w:r>
            <w:r w:rsidRPr="00F97D59">
              <w:rPr>
                <w:sz w:val="24"/>
                <w:lang w:bidi="ar"/>
              </w:rPr>
              <w:t>中对应临界量的比值</w:t>
            </w:r>
            <w:r w:rsidRPr="00F97D59">
              <w:rPr>
                <w:sz w:val="24"/>
                <w:lang w:bidi="ar"/>
              </w:rPr>
              <w:t>Q</w:t>
            </w:r>
            <w:r w:rsidRPr="00F97D59">
              <w:rPr>
                <w:sz w:val="24"/>
                <w:lang w:bidi="ar"/>
              </w:rPr>
              <w:t>。在不同厂区的同一种物质，按其在厂界内的最大存在总量计算。单元内存在的危险化学品的数量根据处理危险化学品的多少，区分为以下两种情况：</w:t>
            </w:r>
            <w:r w:rsidRPr="00F97D59">
              <w:rPr>
                <w:sz w:val="24"/>
                <w:lang w:bidi="ar"/>
              </w:rPr>
              <w:t xml:space="preserve"> </w:t>
            </w:r>
          </w:p>
          <w:p w14:paraId="74C27B8E" w14:textId="77777777" w:rsidR="007A7E6C" w:rsidRPr="00F97D59" w:rsidRDefault="007A7E6C" w:rsidP="007A7E6C">
            <w:pPr>
              <w:spacing w:line="460" w:lineRule="exact"/>
              <w:ind w:firstLineChars="200" w:firstLine="480"/>
              <w:rPr>
                <w:sz w:val="24"/>
                <w:lang w:bidi="ar"/>
              </w:rPr>
            </w:pPr>
            <w:r w:rsidRPr="00F97D59">
              <w:rPr>
                <w:rFonts w:ascii="宋体" w:hAnsi="宋体" w:cs="宋体" w:hint="eastAsia"/>
                <w:sz w:val="24"/>
                <w:lang w:bidi="ar"/>
              </w:rPr>
              <w:t>①</w:t>
            </w:r>
            <w:r w:rsidRPr="00F97D59">
              <w:rPr>
                <w:sz w:val="24"/>
                <w:lang w:bidi="ar"/>
              </w:rPr>
              <w:t>当只涉及一种危险物质时，计算该物质的总量与其临界量比值，即为</w:t>
            </w:r>
            <w:r w:rsidRPr="00F97D59">
              <w:rPr>
                <w:sz w:val="24"/>
                <w:lang w:bidi="ar"/>
              </w:rPr>
              <w:t>Q</w:t>
            </w:r>
            <w:r w:rsidRPr="00F97D59">
              <w:rPr>
                <w:sz w:val="24"/>
                <w:lang w:bidi="ar"/>
              </w:rPr>
              <w:t>；</w:t>
            </w:r>
          </w:p>
          <w:p w14:paraId="640AE2EE" w14:textId="77777777" w:rsidR="007A7E6C" w:rsidRPr="00F97D59" w:rsidRDefault="007A7E6C" w:rsidP="007A7E6C">
            <w:pPr>
              <w:spacing w:line="460" w:lineRule="exact"/>
              <w:ind w:firstLineChars="200" w:firstLine="480"/>
              <w:rPr>
                <w:sz w:val="24"/>
                <w:lang w:bidi="ar"/>
              </w:rPr>
            </w:pPr>
            <w:r w:rsidRPr="00F97D59">
              <w:rPr>
                <w:rFonts w:ascii="宋体" w:hAnsi="宋体" w:cs="宋体" w:hint="eastAsia"/>
                <w:sz w:val="24"/>
                <w:lang w:bidi="ar"/>
              </w:rPr>
              <w:t>②</w:t>
            </w:r>
            <w:r w:rsidRPr="00F97D59">
              <w:rPr>
                <w:sz w:val="24"/>
                <w:lang w:bidi="ar"/>
              </w:rPr>
              <w:t>当存在多种危险物质时，则按下式计算物质总量与其临界量比值（</w:t>
            </w:r>
            <w:r w:rsidRPr="00F97D59">
              <w:rPr>
                <w:sz w:val="24"/>
                <w:lang w:bidi="ar"/>
              </w:rPr>
              <w:t>Q</w:t>
            </w:r>
            <w:r w:rsidRPr="00F97D59">
              <w:rPr>
                <w:sz w:val="24"/>
                <w:lang w:bidi="ar"/>
              </w:rPr>
              <w:t>）：</w:t>
            </w:r>
          </w:p>
          <w:p w14:paraId="10B0B77B" w14:textId="70908F74" w:rsidR="007A7E6C" w:rsidRPr="00F97D59" w:rsidRDefault="007A7E6C" w:rsidP="007A7E6C">
            <w:pPr>
              <w:spacing w:before="240" w:after="60" w:line="312" w:lineRule="atLeast"/>
              <w:ind w:firstLineChars="200" w:firstLine="643"/>
              <w:jc w:val="center"/>
              <w:outlineLvl w:val="1"/>
              <w:rPr>
                <w:b/>
                <w:bCs/>
                <w:kern w:val="28"/>
                <w:sz w:val="32"/>
                <w:szCs w:val="32"/>
                <w:lang w:bidi="ar"/>
              </w:rPr>
            </w:pPr>
            <w:r w:rsidRPr="00F97D59">
              <w:rPr>
                <w:b/>
                <w:bCs/>
                <w:noProof/>
                <w:kern w:val="28"/>
                <w:sz w:val="32"/>
                <w:szCs w:val="32"/>
              </w:rPr>
              <w:drawing>
                <wp:inline distT="0" distB="0" distL="0" distR="0" wp14:anchorId="1D33A0A9" wp14:editId="2AA57EA8">
                  <wp:extent cx="1343025" cy="419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p>
          <w:p w14:paraId="667B9630" w14:textId="77777777" w:rsidR="007A7E6C" w:rsidRPr="00F97D59" w:rsidRDefault="007A7E6C" w:rsidP="007A7E6C">
            <w:pPr>
              <w:spacing w:line="460" w:lineRule="exact"/>
              <w:ind w:firstLineChars="200" w:firstLine="480"/>
              <w:rPr>
                <w:sz w:val="24"/>
                <w:lang w:bidi="ar"/>
              </w:rPr>
            </w:pPr>
            <w:r w:rsidRPr="00F97D59">
              <w:rPr>
                <w:sz w:val="24"/>
                <w:lang w:bidi="ar"/>
              </w:rPr>
              <w:t>式中：</w:t>
            </w:r>
            <w:r w:rsidRPr="00F97D59">
              <w:rPr>
                <w:iCs/>
                <w:sz w:val="24"/>
                <w:lang w:bidi="ar"/>
              </w:rPr>
              <w:t>q</w:t>
            </w:r>
            <w:r w:rsidRPr="00F97D59">
              <w:rPr>
                <w:iCs/>
                <w:sz w:val="24"/>
                <w:vertAlign w:val="subscript"/>
                <w:lang w:bidi="ar"/>
              </w:rPr>
              <w:t>1</w:t>
            </w:r>
            <w:r w:rsidRPr="00F97D59">
              <w:rPr>
                <w:sz w:val="24"/>
                <w:lang w:bidi="ar"/>
              </w:rPr>
              <w:t>，</w:t>
            </w:r>
            <w:r w:rsidRPr="00F97D59">
              <w:rPr>
                <w:iCs/>
                <w:sz w:val="24"/>
                <w:lang w:bidi="ar"/>
              </w:rPr>
              <w:t>q</w:t>
            </w:r>
            <w:r w:rsidRPr="00F97D59">
              <w:rPr>
                <w:iCs/>
                <w:sz w:val="24"/>
                <w:vertAlign w:val="subscript"/>
                <w:lang w:bidi="ar"/>
              </w:rPr>
              <w:t>2</w:t>
            </w:r>
            <w:r w:rsidRPr="00F97D59">
              <w:rPr>
                <w:sz w:val="24"/>
                <w:lang w:bidi="ar"/>
              </w:rPr>
              <w:t>，</w:t>
            </w:r>
            <w:r w:rsidRPr="00F97D59">
              <w:rPr>
                <w:sz w:val="24"/>
                <w:lang w:bidi="ar"/>
              </w:rPr>
              <w:t>…</w:t>
            </w:r>
            <w:r w:rsidRPr="00F97D59">
              <w:rPr>
                <w:sz w:val="24"/>
                <w:lang w:bidi="ar"/>
              </w:rPr>
              <w:t>，</w:t>
            </w:r>
            <w:r w:rsidRPr="00F97D59">
              <w:rPr>
                <w:iCs/>
                <w:sz w:val="24"/>
                <w:lang w:bidi="ar"/>
              </w:rPr>
              <w:t>q</w:t>
            </w:r>
            <w:r w:rsidRPr="00F97D59">
              <w:rPr>
                <w:iCs/>
                <w:sz w:val="24"/>
                <w:vertAlign w:val="subscript"/>
                <w:lang w:bidi="ar"/>
              </w:rPr>
              <w:t>n</w:t>
            </w:r>
            <w:r w:rsidRPr="00F97D59">
              <w:rPr>
                <w:sz w:val="24"/>
                <w:lang w:bidi="ar"/>
              </w:rPr>
              <w:t>——</w:t>
            </w:r>
            <w:r w:rsidRPr="00F97D59">
              <w:rPr>
                <w:sz w:val="24"/>
                <w:lang w:bidi="ar"/>
              </w:rPr>
              <w:t>每种危险物质的最大总存在量，</w:t>
            </w:r>
            <w:r w:rsidRPr="00F97D59">
              <w:rPr>
                <w:sz w:val="24"/>
                <w:lang w:bidi="ar"/>
              </w:rPr>
              <w:t>t</w:t>
            </w:r>
            <w:r w:rsidRPr="00F97D59">
              <w:rPr>
                <w:sz w:val="24"/>
                <w:lang w:bidi="ar"/>
              </w:rPr>
              <w:t>；</w:t>
            </w:r>
            <w:r w:rsidRPr="00F97D59">
              <w:rPr>
                <w:sz w:val="24"/>
                <w:lang w:bidi="ar"/>
              </w:rPr>
              <w:t xml:space="preserve"> </w:t>
            </w:r>
          </w:p>
          <w:p w14:paraId="2E3DAB98" w14:textId="77777777" w:rsidR="007A7E6C" w:rsidRPr="00F97D59" w:rsidRDefault="007A7E6C" w:rsidP="007A7E6C">
            <w:pPr>
              <w:spacing w:line="460" w:lineRule="exact"/>
              <w:ind w:firstLineChars="200" w:firstLine="480"/>
              <w:rPr>
                <w:sz w:val="24"/>
                <w:lang w:bidi="ar"/>
              </w:rPr>
            </w:pPr>
            <w:r w:rsidRPr="00F97D59">
              <w:rPr>
                <w:iCs/>
                <w:sz w:val="24"/>
                <w:lang w:bidi="ar"/>
              </w:rPr>
              <w:t>Q</w:t>
            </w:r>
            <w:r w:rsidRPr="00F97D59">
              <w:rPr>
                <w:iCs/>
                <w:sz w:val="24"/>
                <w:vertAlign w:val="subscript"/>
                <w:lang w:bidi="ar"/>
              </w:rPr>
              <w:t>1</w:t>
            </w:r>
            <w:r w:rsidRPr="00F97D59">
              <w:rPr>
                <w:sz w:val="24"/>
                <w:lang w:bidi="ar"/>
              </w:rPr>
              <w:t>，</w:t>
            </w:r>
            <w:r w:rsidRPr="00F97D59">
              <w:rPr>
                <w:iCs/>
                <w:sz w:val="24"/>
                <w:lang w:bidi="ar"/>
              </w:rPr>
              <w:t>Q</w:t>
            </w:r>
            <w:r w:rsidRPr="00F97D59">
              <w:rPr>
                <w:iCs/>
                <w:sz w:val="24"/>
                <w:vertAlign w:val="subscript"/>
                <w:lang w:bidi="ar"/>
              </w:rPr>
              <w:t>2</w:t>
            </w:r>
            <w:r w:rsidRPr="00F97D59">
              <w:rPr>
                <w:sz w:val="24"/>
                <w:lang w:bidi="ar"/>
              </w:rPr>
              <w:t>，</w:t>
            </w:r>
            <w:r w:rsidRPr="00F97D59">
              <w:rPr>
                <w:sz w:val="24"/>
                <w:lang w:bidi="ar"/>
              </w:rPr>
              <w:t>…</w:t>
            </w:r>
            <w:r w:rsidRPr="00F97D59">
              <w:rPr>
                <w:sz w:val="24"/>
                <w:lang w:bidi="ar"/>
              </w:rPr>
              <w:t>，</w:t>
            </w:r>
            <w:r w:rsidRPr="00F97D59">
              <w:rPr>
                <w:iCs/>
                <w:sz w:val="24"/>
                <w:lang w:bidi="ar"/>
              </w:rPr>
              <w:t>Q</w:t>
            </w:r>
            <w:r w:rsidRPr="00F97D59">
              <w:rPr>
                <w:iCs/>
                <w:sz w:val="24"/>
                <w:vertAlign w:val="subscript"/>
                <w:lang w:bidi="ar"/>
              </w:rPr>
              <w:t>n</w:t>
            </w:r>
            <w:r w:rsidRPr="00F97D59">
              <w:rPr>
                <w:sz w:val="24"/>
                <w:lang w:bidi="ar"/>
              </w:rPr>
              <w:t>——</w:t>
            </w:r>
            <w:r w:rsidRPr="00F97D59">
              <w:rPr>
                <w:sz w:val="24"/>
                <w:lang w:bidi="ar"/>
              </w:rPr>
              <w:t>每种危险物质的临界量，</w:t>
            </w:r>
            <w:r w:rsidRPr="00F97D59">
              <w:rPr>
                <w:sz w:val="24"/>
                <w:lang w:bidi="ar"/>
              </w:rPr>
              <w:t>t</w:t>
            </w:r>
            <w:r w:rsidRPr="00F97D59">
              <w:rPr>
                <w:sz w:val="24"/>
                <w:lang w:bidi="ar"/>
              </w:rPr>
              <w:t>；</w:t>
            </w:r>
            <w:r w:rsidRPr="00F97D59">
              <w:rPr>
                <w:sz w:val="24"/>
                <w:lang w:bidi="ar"/>
              </w:rPr>
              <w:t xml:space="preserve"> </w:t>
            </w:r>
          </w:p>
          <w:p w14:paraId="0EECBF3D" w14:textId="77777777" w:rsidR="007A7E6C" w:rsidRPr="00F97D59" w:rsidRDefault="007A7E6C" w:rsidP="007A7E6C">
            <w:pPr>
              <w:spacing w:line="460" w:lineRule="exact"/>
              <w:ind w:firstLineChars="200" w:firstLine="480"/>
              <w:rPr>
                <w:sz w:val="24"/>
                <w:lang w:bidi="ar"/>
              </w:rPr>
            </w:pPr>
            <w:r w:rsidRPr="00F97D59">
              <w:rPr>
                <w:sz w:val="24"/>
                <w:lang w:bidi="ar"/>
              </w:rPr>
              <w:t>当</w:t>
            </w:r>
            <w:r w:rsidRPr="00F97D59">
              <w:rPr>
                <w:iCs/>
                <w:sz w:val="24"/>
                <w:lang w:bidi="ar"/>
              </w:rPr>
              <w:t>Q</w:t>
            </w:r>
            <w:r w:rsidRPr="00F97D59">
              <w:rPr>
                <w:sz w:val="24"/>
                <w:lang w:bidi="ar"/>
              </w:rPr>
              <w:t>＜</w:t>
            </w:r>
            <w:r w:rsidRPr="00F97D59">
              <w:rPr>
                <w:sz w:val="24"/>
                <w:lang w:bidi="ar"/>
              </w:rPr>
              <w:t>1</w:t>
            </w:r>
            <w:r w:rsidRPr="00F97D59">
              <w:rPr>
                <w:sz w:val="24"/>
                <w:lang w:bidi="ar"/>
              </w:rPr>
              <w:t>时，该项目环境风险潜势为</w:t>
            </w:r>
            <w:r w:rsidRPr="00F97D59">
              <w:rPr>
                <w:rFonts w:ascii="宋体" w:hAnsi="宋体" w:cs="宋体" w:hint="eastAsia"/>
                <w:sz w:val="24"/>
                <w:lang w:bidi="ar"/>
              </w:rPr>
              <w:t>Ⅰ</w:t>
            </w:r>
            <w:r w:rsidRPr="00F97D59">
              <w:rPr>
                <w:sz w:val="24"/>
                <w:lang w:bidi="ar"/>
              </w:rPr>
              <w:t>；</w:t>
            </w:r>
            <w:r w:rsidRPr="00F97D59">
              <w:rPr>
                <w:sz w:val="24"/>
                <w:lang w:bidi="ar"/>
              </w:rPr>
              <w:t xml:space="preserve"> </w:t>
            </w:r>
          </w:p>
          <w:p w14:paraId="2B71328C" w14:textId="77777777" w:rsidR="007A7E6C" w:rsidRPr="00F97D59" w:rsidRDefault="007A7E6C" w:rsidP="007A7E6C">
            <w:pPr>
              <w:spacing w:line="460" w:lineRule="exact"/>
              <w:ind w:firstLineChars="200" w:firstLine="480"/>
              <w:rPr>
                <w:sz w:val="24"/>
                <w:lang w:bidi="ar"/>
              </w:rPr>
            </w:pPr>
            <w:r w:rsidRPr="00F97D59">
              <w:rPr>
                <w:sz w:val="24"/>
                <w:lang w:bidi="ar"/>
              </w:rPr>
              <w:t>当</w:t>
            </w:r>
            <w:r w:rsidRPr="00F97D59">
              <w:rPr>
                <w:iCs/>
                <w:sz w:val="24"/>
                <w:lang w:bidi="ar"/>
              </w:rPr>
              <w:t>Q</w:t>
            </w:r>
            <w:r w:rsidRPr="00F97D59">
              <w:rPr>
                <w:sz w:val="24"/>
                <w:lang w:bidi="ar"/>
              </w:rPr>
              <w:t>≥1</w:t>
            </w:r>
            <w:r w:rsidRPr="00F97D59">
              <w:rPr>
                <w:sz w:val="24"/>
                <w:lang w:bidi="ar"/>
              </w:rPr>
              <w:t>时，将</w:t>
            </w:r>
            <w:r w:rsidRPr="00F97D59">
              <w:rPr>
                <w:iCs/>
                <w:sz w:val="24"/>
                <w:lang w:bidi="ar"/>
              </w:rPr>
              <w:t xml:space="preserve">Q </w:t>
            </w:r>
            <w:r w:rsidRPr="00F97D59">
              <w:rPr>
                <w:sz w:val="24"/>
                <w:lang w:bidi="ar"/>
              </w:rPr>
              <w:t>值划分为：（</w:t>
            </w:r>
            <w:r w:rsidRPr="00F97D59">
              <w:rPr>
                <w:sz w:val="24"/>
                <w:lang w:bidi="ar"/>
              </w:rPr>
              <w:t>1</w:t>
            </w:r>
            <w:r w:rsidRPr="00F97D59">
              <w:rPr>
                <w:sz w:val="24"/>
                <w:lang w:bidi="ar"/>
              </w:rPr>
              <w:t>）</w:t>
            </w:r>
            <w:r w:rsidRPr="00F97D59">
              <w:rPr>
                <w:sz w:val="24"/>
                <w:lang w:bidi="ar"/>
              </w:rPr>
              <w:t>1≤Q</w:t>
            </w:r>
            <w:r w:rsidRPr="00F97D59">
              <w:rPr>
                <w:sz w:val="24"/>
                <w:lang w:bidi="ar"/>
              </w:rPr>
              <w:t>＜</w:t>
            </w:r>
            <w:r w:rsidRPr="00F97D59">
              <w:rPr>
                <w:sz w:val="24"/>
                <w:lang w:bidi="ar"/>
              </w:rPr>
              <w:t>10</w:t>
            </w:r>
            <w:r w:rsidRPr="00F97D59">
              <w:rPr>
                <w:sz w:val="24"/>
                <w:lang w:bidi="ar"/>
              </w:rPr>
              <w:t>；（</w:t>
            </w:r>
            <w:r w:rsidRPr="00F97D59">
              <w:rPr>
                <w:sz w:val="24"/>
                <w:lang w:bidi="ar"/>
              </w:rPr>
              <w:t>2</w:t>
            </w:r>
            <w:r w:rsidRPr="00F97D59">
              <w:rPr>
                <w:sz w:val="24"/>
                <w:lang w:bidi="ar"/>
              </w:rPr>
              <w:t>）</w:t>
            </w:r>
            <w:r w:rsidRPr="00F97D59">
              <w:rPr>
                <w:sz w:val="24"/>
                <w:lang w:bidi="ar"/>
              </w:rPr>
              <w:t>10≤Q</w:t>
            </w:r>
            <w:r w:rsidRPr="00F97D59">
              <w:rPr>
                <w:sz w:val="24"/>
                <w:lang w:bidi="ar"/>
              </w:rPr>
              <w:t>＜</w:t>
            </w:r>
            <w:r w:rsidRPr="00F97D59">
              <w:rPr>
                <w:sz w:val="24"/>
                <w:lang w:bidi="ar"/>
              </w:rPr>
              <w:t>100</w:t>
            </w:r>
            <w:r w:rsidRPr="00F97D59">
              <w:rPr>
                <w:sz w:val="24"/>
                <w:lang w:bidi="ar"/>
              </w:rPr>
              <w:t>；（</w:t>
            </w:r>
            <w:r w:rsidRPr="00F97D59">
              <w:rPr>
                <w:sz w:val="24"/>
                <w:lang w:bidi="ar"/>
              </w:rPr>
              <w:t>3</w:t>
            </w:r>
            <w:r w:rsidRPr="00F97D59">
              <w:rPr>
                <w:sz w:val="24"/>
                <w:lang w:bidi="ar"/>
              </w:rPr>
              <w:t>）</w:t>
            </w:r>
            <w:r w:rsidRPr="00F97D59">
              <w:rPr>
                <w:iCs/>
                <w:sz w:val="24"/>
                <w:lang w:bidi="ar"/>
              </w:rPr>
              <w:t>Q</w:t>
            </w:r>
            <w:r w:rsidRPr="00F97D59">
              <w:rPr>
                <w:sz w:val="24"/>
                <w:lang w:bidi="ar"/>
              </w:rPr>
              <w:t>≥100</w:t>
            </w:r>
            <w:r w:rsidRPr="00F97D59">
              <w:rPr>
                <w:sz w:val="24"/>
                <w:lang w:bidi="ar"/>
              </w:rPr>
              <w:t>。</w:t>
            </w:r>
          </w:p>
          <w:p w14:paraId="30ACDEDB" w14:textId="4CE41580" w:rsidR="007A7E6C" w:rsidRPr="00F97D59" w:rsidRDefault="007A7E6C" w:rsidP="007A7E6C">
            <w:pPr>
              <w:spacing w:line="460" w:lineRule="exact"/>
              <w:ind w:firstLineChars="200" w:firstLine="480"/>
              <w:rPr>
                <w:sz w:val="24"/>
              </w:rPr>
            </w:pPr>
            <w:r w:rsidRPr="00F97D59">
              <w:rPr>
                <w:sz w:val="24"/>
              </w:rPr>
              <w:t>本项目涉及的危险物质为</w:t>
            </w:r>
            <w:r w:rsidRPr="00F97D59">
              <w:rPr>
                <w:bCs/>
                <w:sz w:val="24"/>
              </w:rPr>
              <w:t>废</w:t>
            </w:r>
            <w:r w:rsidR="00E36B22" w:rsidRPr="00F97D59">
              <w:rPr>
                <w:bCs/>
                <w:sz w:val="24"/>
              </w:rPr>
              <w:t>机</w:t>
            </w:r>
            <w:r w:rsidRPr="00F97D59">
              <w:rPr>
                <w:bCs/>
                <w:sz w:val="24"/>
              </w:rPr>
              <w:t>油</w:t>
            </w:r>
            <w:r w:rsidRPr="00F97D59">
              <w:rPr>
                <w:sz w:val="24"/>
              </w:rPr>
              <w:t>，危险物质存在量与临界量比值见表</w:t>
            </w:r>
            <w:r w:rsidR="003B0B7D" w:rsidRPr="00F97D59">
              <w:rPr>
                <w:sz w:val="24"/>
                <w:lang w:bidi="en-US"/>
              </w:rPr>
              <w:t>4-</w:t>
            </w:r>
            <w:r w:rsidR="001343E0" w:rsidRPr="00F97D59">
              <w:rPr>
                <w:sz w:val="24"/>
                <w:lang w:bidi="en-US"/>
              </w:rPr>
              <w:t>13</w:t>
            </w:r>
            <w:r w:rsidRPr="00F97D59">
              <w:rPr>
                <w:sz w:val="24"/>
                <w:lang w:bidi="en-US"/>
              </w:rPr>
              <w:t>。</w:t>
            </w:r>
          </w:p>
          <w:p w14:paraId="72EE41A9" w14:textId="61C4BA3E" w:rsidR="007A7E6C" w:rsidRPr="00F97D59" w:rsidRDefault="007A7E6C" w:rsidP="007A7E6C">
            <w:pPr>
              <w:autoSpaceDE w:val="0"/>
              <w:autoSpaceDN w:val="0"/>
              <w:spacing w:line="360" w:lineRule="exact"/>
              <w:ind w:firstLineChars="200" w:firstLine="420"/>
              <w:jc w:val="left"/>
              <w:rPr>
                <w:rFonts w:eastAsia="黑体"/>
              </w:rPr>
            </w:pPr>
            <w:r w:rsidRPr="00F97D59">
              <w:rPr>
                <w:rFonts w:eastAsia="黑体"/>
              </w:rPr>
              <w:t>表</w:t>
            </w:r>
            <w:r w:rsidR="003B0B7D" w:rsidRPr="00F97D59">
              <w:rPr>
                <w:rFonts w:eastAsia="黑体"/>
                <w:lang w:bidi="en-US"/>
              </w:rPr>
              <w:t>4-</w:t>
            </w:r>
            <w:r w:rsidR="001343E0" w:rsidRPr="00F97D59">
              <w:rPr>
                <w:rFonts w:eastAsia="黑体"/>
                <w:lang w:bidi="en-US"/>
              </w:rPr>
              <w:t>13</w:t>
            </w:r>
            <w:r w:rsidRPr="00F97D59">
              <w:rPr>
                <w:rFonts w:eastAsia="黑体"/>
              </w:rPr>
              <w:t xml:space="preserve">              </w:t>
            </w:r>
            <w:r w:rsidRPr="00F97D59">
              <w:rPr>
                <w:rFonts w:eastAsia="黑体"/>
              </w:rPr>
              <w:t>本项目危险物质存在量与临界量比值一览表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3"/>
              <w:gridCol w:w="1606"/>
              <w:gridCol w:w="1722"/>
              <w:gridCol w:w="1978"/>
              <w:gridCol w:w="1546"/>
            </w:tblGrid>
            <w:tr w:rsidR="00F97D59" w:rsidRPr="00F97D59" w14:paraId="3705E4D0" w14:textId="77777777" w:rsidTr="00AD15EA">
              <w:trPr>
                <w:trHeight w:val="340"/>
              </w:trPr>
              <w:tc>
                <w:tcPr>
                  <w:tcW w:w="2193" w:type="dxa"/>
                  <w:vAlign w:val="center"/>
                </w:tcPr>
                <w:p w14:paraId="3959E2E3" w14:textId="77777777" w:rsidR="007A7E6C" w:rsidRPr="00F97D59" w:rsidRDefault="007A7E6C" w:rsidP="007A7E6C">
                  <w:pPr>
                    <w:jc w:val="center"/>
                    <w:rPr>
                      <w:bCs/>
                      <w:szCs w:val="21"/>
                    </w:rPr>
                  </w:pPr>
                  <w:r w:rsidRPr="00F97D59">
                    <w:rPr>
                      <w:bCs/>
                      <w:szCs w:val="21"/>
                    </w:rPr>
                    <w:t>物质名称</w:t>
                  </w:r>
                </w:p>
              </w:tc>
              <w:tc>
                <w:tcPr>
                  <w:tcW w:w="1606" w:type="dxa"/>
                  <w:vAlign w:val="center"/>
                </w:tcPr>
                <w:p w14:paraId="4861E6EC" w14:textId="77777777" w:rsidR="007A7E6C" w:rsidRPr="00F97D59" w:rsidRDefault="007A7E6C" w:rsidP="007A7E6C">
                  <w:pPr>
                    <w:jc w:val="center"/>
                    <w:rPr>
                      <w:bCs/>
                      <w:szCs w:val="21"/>
                    </w:rPr>
                  </w:pPr>
                  <w:r w:rsidRPr="00F97D59">
                    <w:rPr>
                      <w:bCs/>
                      <w:szCs w:val="21"/>
                    </w:rPr>
                    <w:t>临界量（</w:t>
                  </w:r>
                  <w:r w:rsidRPr="00F97D59">
                    <w:rPr>
                      <w:bCs/>
                      <w:szCs w:val="21"/>
                    </w:rPr>
                    <w:t>Qi</w:t>
                  </w:r>
                  <w:r w:rsidRPr="00F97D59">
                    <w:rPr>
                      <w:bCs/>
                      <w:szCs w:val="21"/>
                    </w:rPr>
                    <w:t>）</w:t>
                  </w:r>
                  <w:r w:rsidRPr="00F97D59">
                    <w:rPr>
                      <w:bCs/>
                      <w:szCs w:val="21"/>
                    </w:rPr>
                    <w:t xml:space="preserve"> </w:t>
                  </w:r>
                </w:p>
              </w:tc>
              <w:tc>
                <w:tcPr>
                  <w:tcW w:w="1722" w:type="dxa"/>
                  <w:vAlign w:val="center"/>
                </w:tcPr>
                <w:p w14:paraId="6EE4B802" w14:textId="77777777" w:rsidR="007A7E6C" w:rsidRPr="00F97D59" w:rsidRDefault="007A7E6C" w:rsidP="007A7E6C">
                  <w:pPr>
                    <w:jc w:val="center"/>
                    <w:rPr>
                      <w:bCs/>
                      <w:szCs w:val="21"/>
                    </w:rPr>
                  </w:pPr>
                  <w:r w:rsidRPr="00F97D59">
                    <w:rPr>
                      <w:bCs/>
                      <w:szCs w:val="21"/>
                    </w:rPr>
                    <w:t>存在量（</w:t>
                  </w:r>
                  <w:r w:rsidRPr="00F97D59">
                    <w:rPr>
                      <w:bCs/>
                      <w:szCs w:val="21"/>
                    </w:rPr>
                    <w:t>qi</w:t>
                  </w:r>
                  <w:r w:rsidRPr="00F97D59">
                    <w:rPr>
                      <w:bCs/>
                      <w:szCs w:val="21"/>
                    </w:rPr>
                    <w:t>）</w:t>
                  </w:r>
                </w:p>
              </w:tc>
              <w:tc>
                <w:tcPr>
                  <w:tcW w:w="1978" w:type="dxa"/>
                  <w:vAlign w:val="center"/>
                </w:tcPr>
                <w:p w14:paraId="5774217B" w14:textId="77777777" w:rsidR="007A7E6C" w:rsidRPr="00F97D59" w:rsidRDefault="007A7E6C" w:rsidP="007A7E6C">
                  <w:pPr>
                    <w:jc w:val="center"/>
                    <w:rPr>
                      <w:bCs/>
                      <w:szCs w:val="21"/>
                    </w:rPr>
                  </w:pPr>
                  <w:r w:rsidRPr="00F97D59">
                    <w:rPr>
                      <w:bCs/>
                      <w:szCs w:val="21"/>
                    </w:rPr>
                    <w:t>qi/Qi</w:t>
                  </w:r>
                </w:p>
              </w:tc>
              <w:tc>
                <w:tcPr>
                  <w:tcW w:w="1546" w:type="dxa"/>
                  <w:vAlign w:val="center"/>
                </w:tcPr>
                <w:p w14:paraId="1D355629" w14:textId="77777777" w:rsidR="007A7E6C" w:rsidRPr="00F97D59" w:rsidRDefault="007A7E6C" w:rsidP="007A7E6C">
                  <w:pPr>
                    <w:jc w:val="center"/>
                    <w:rPr>
                      <w:bCs/>
                      <w:szCs w:val="21"/>
                    </w:rPr>
                  </w:pPr>
                  <w:r w:rsidRPr="00F97D59">
                    <w:rPr>
                      <w:bCs/>
                      <w:szCs w:val="21"/>
                    </w:rPr>
                    <w:t>是否构成重</w:t>
                  </w:r>
                </w:p>
                <w:p w14:paraId="22371AA5" w14:textId="77777777" w:rsidR="007A7E6C" w:rsidRPr="00F97D59" w:rsidRDefault="007A7E6C" w:rsidP="007A7E6C">
                  <w:pPr>
                    <w:jc w:val="center"/>
                    <w:rPr>
                      <w:bCs/>
                      <w:szCs w:val="21"/>
                    </w:rPr>
                  </w:pPr>
                  <w:r w:rsidRPr="00F97D59">
                    <w:rPr>
                      <w:bCs/>
                      <w:szCs w:val="21"/>
                    </w:rPr>
                    <w:t>大危险源</w:t>
                  </w:r>
                </w:p>
              </w:tc>
            </w:tr>
            <w:tr w:rsidR="00F97D59" w:rsidRPr="00F97D59" w14:paraId="48A62518" w14:textId="77777777" w:rsidTr="00AD15EA">
              <w:trPr>
                <w:trHeight w:val="340"/>
              </w:trPr>
              <w:tc>
                <w:tcPr>
                  <w:tcW w:w="2193" w:type="dxa"/>
                  <w:vAlign w:val="center"/>
                </w:tcPr>
                <w:p w14:paraId="7827D43A" w14:textId="7948AB81" w:rsidR="007A7E6C" w:rsidRPr="00F97D59" w:rsidRDefault="007A7E6C" w:rsidP="00E36B22">
                  <w:pPr>
                    <w:jc w:val="center"/>
                    <w:rPr>
                      <w:bCs/>
                      <w:szCs w:val="21"/>
                    </w:rPr>
                  </w:pPr>
                  <w:r w:rsidRPr="00F97D59">
                    <w:rPr>
                      <w:bCs/>
                      <w:szCs w:val="21"/>
                    </w:rPr>
                    <w:t>油类物质（废</w:t>
                  </w:r>
                  <w:r w:rsidR="00E36B22" w:rsidRPr="00F97D59">
                    <w:rPr>
                      <w:bCs/>
                      <w:szCs w:val="21"/>
                    </w:rPr>
                    <w:t>机</w:t>
                  </w:r>
                  <w:r w:rsidRPr="00F97D59">
                    <w:rPr>
                      <w:bCs/>
                      <w:szCs w:val="21"/>
                    </w:rPr>
                    <w:t>油）</w:t>
                  </w:r>
                </w:p>
              </w:tc>
              <w:tc>
                <w:tcPr>
                  <w:tcW w:w="1606" w:type="dxa"/>
                  <w:vAlign w:val="center"/>
                </w:tcPr>
                <w:p w14:paraId="2B05BF04" w14:textId="77777777" w:rsidR="007A7E6C" w:rsidRPr="00F97D59" w:rsidRDefault="007A7E6C" w:rsidP="007A7E6C">
                  <w:pPr>
                    <w:jc w:val="center"/>
                    <w:rPr>
                      <w:bCs/>
                      <w:szCs w:val="21"/>
                    </w:rPr>
                  </w:pPr>
                  <w:r w:rsidRPr="00F97D59">
                    <w:rPr>
                      <w:bCs/>
                      <w:szCs w:val="21"/>
                    </w:rPr>
                    <w:t>2500t</w:t>
                  </w:r>
                </w:p>
              </w:tc>
              <w:tc>
                <w:tcPr>
                  <w:tcW w:w="1722" w:type="dxa"/>
                  <w:vAlign w:val="center"/>
                </w:tcPr>
                <w:p w14:paraId="167DBF5E" w14:textId="6A857554" w:rsidR="007A7E6C" w:rsidRPr="00F97D59" w:rsidRDefault="00E36B22" w:rsidP="007A7E6C">
                  <w:pPr>
                    <w:jc w:val="center"/>
                    <w:rPr>
                      <w:bCs/>
                      <w:szCs w:val="21"/>
                    </w:rPr>
                  </w:pPr>
                  <w:r w:rsidRPr="00F97D59">
                    <w:rPr>
                      <w:bCs/>
                      <w:szCs w:val="21"/>
                    </w:rPr>
                    <w:t>5</w:t>
                  </w:r>
                  <w:r w:rsidR="007A7E6C" w:rsidRPr="00F97D59">
                    <w:rPr>
                      <w:bCs/>
                      <w:szCs w:val="21"/>
                    </w:rPr>
                    <w:t>t</w:t>
                  </w:r>
                </w:p>
              </w:tc>
              <w:tc>
                <w:tcPr>
                  <w:tcW w:w="1978" w:type="dxa"/>
                  <w:vAlign w:val="center"/>
                </w:tcPr>
                <w:p w14:paraId="7123347D" w14:textId="04F2EC15" w:rsidR="007A7E6C" w:rsidRPr="00F97D59" w:rsidRDefault="007A7E6C" w:rsidP="00E36B22">
                  <w:pPr>
                    <w:jc w:val="center"/>
                    <w:rPr>
                      <w:bCs/>
                      <w:szCs w:val="21"/>
                    </w:rPr>
                  </w:pPr>
                  <w:r w:rsidRPr="00F97D59">
                    <w:rPr>
                      <w:bCs/>
                      <w:szCs w:val="21"/>
                    </w:rPr>
                    <w:t>0.00</w:t>
                  </w:r>
                  <w:r w:rsidR="0031344C" w:rsidRPr="00F97D59">
                    <w:rPr>
                      <w:bCs/>
                      <w:szCs w:val="21"/>
                    </w:rPr>
                    <w:t>2</w:t>
                  </w:r>
                </w:p>
              </w:tc>
              <w:tc>
                <w:tcPr>
                  <w:tcW w:w="1546" w:type="dxa"/>
                  <w:vMerge w:val="restart"/>
                  <w:vAlign w:val="center"/>
                </w:tcPr>
                <w:p w14:paraId="6EA19A37" w14:textId="77777777" w:rsidR="007A7E6C" w:rsidRPr="00F97D59" w:rsidRDefault="007A7E6C" w:rsidP="007A7E6C">
                  <w:pPr>
                    <w:jc w:val="center"/>
                    <w:rPr>
                      <w:bCs/>
                      <w:szCs w:val="21"/>
                    </w:rPr>
                  </w:pPr>
                  <w:r w:rsidRPr="00F97D59">
                    <w:rPr>
                      <w:bCs/>
                      <w:szCs w:val="21"/>
                    </w:rPr>
                    <w:t>否</w:t>
                  </w:r>
                </w:p>
              </w:tc>
            </w:tr>
            <w:tr w:rsidR="00F97D59" w:rsidRPr="00F97D59" w14:paraId="65FC6BCF" w14:textId="77777777" w:rsidTr="00AD15EA">
              <w:trPr>
                <w:trHeight w:val="340"/>
              </w:trPr>
              <w:tc>
                <w:tcPr>
                  <w:tcW w:w="2193" w:type="dxa"/>
                  <w:vAlign w:val="center"/>
                </w:tcPr>
                <w:p w14:paraId="4CF5754B" w14:textId="77777777" w:rsidR="007A7E6C" w:rsidRPr="00F97D59" w:rsidRDefault="007A7E6C" w:rsidP="007A7E6C">
                  <w:pPr>
                    <w:jc w:val="center"/>
                    <w:rPr>
                      <w:bCs/>
                      <w:szCs w:val="21"/>
                    </w:rPr>
                  </w:pPr>
                  <w:r w:rsidRPr="00F97D59">
                    <w:rPr>
                      <w:bCs/>
                      <w:szCs w:val="21"/>
                    </w:rPr>
                    <w:t>∑</w:t>
                  </w:r>
                  <w:r w:rsidRPr="00F97D59">
                    <w:rPr>
                      <w:bCs/>
                      <w:szCs w:val="21"/>
                    </w:rPr>
                    <w:t>（</w:t>
                  </w:r>
                  <w:r w:rsidRPr="00F97D59">
                    <w:rPr>
                      <w:bCs/>
                      <w:szCs w:val="21"/>
                    </w:rPr>
                    <w:t>qi/Qi</w:t>
                  </w:r>
                  <w:r w:rsidRPr="00F97D59">
                    <w:rPr>
                      <w:bCs/>
                      <w:szCs w:val="21"/>
                    </w:rPr>
                    <w:t>）</w:t>
                  </w:r>
                </w:p>
              </w:tc>
              <w:tc>
                <w:tcPr>
                  <w:tcW w:w="1606" w:type="dxa"/>
                  <w:vAlign w:val="center"/>
                </w:tcPr>
                <w:p w14:paraId="7FA19B01" w14:textId="77777777" w:rsidR="007A7E6C" w:rsidRPr="00F97D59" w:rsidRDefault="007A7E6C" w:rsidP="007A7E6C">
                  <w:pPr>
                    <w:jc w:val="center"/>
                    <w:rPr>
                      <w:bCs/>
                      <w:szCs w:val="21"/>
                    </w:rPr>
                  </w:pPr>
                  <w:r w:rsidRPr="00F97D59">
                    <w:rPr>
                      <w:bCs/>
                      <w:szCs w:val="21"/>
                    </w:rPr>
                    <w:t>/</w:t>
                  </w:r>
                </w:p>
              </w:tc>
              <w:tc>
                <w:tcPr>
                  <w:tcW w:w="1722" w:type="dxa"/>
                  <w:vAlign w:val="center"/>
                </w:tcPr>
                <w:p w14:paraId="75C4709E" w14:textId="77777777" w:rsidR="007A7E6C" w:rsidRPr="00F97D59" w:rsidRDefault="007A7E6C" w:rsidP="007A7E6C">
                  <w:pPr>
                    <w:jc w:val="center"/>
                    <w:rPr>
                      <w:bCs/>
                      <w:szCs w:val="21"/>
                    </w:rPr>
                  </w:pPr>
                  <w:r w:rsidRPr="00F97D59">
                    <w:rPr>
                      <w:bCs/>
                      <w:szCs w:val="21"/>
                    </w:rPr>
                    <w:t>/</w:t>
                  </w:r>
                </w:p>
              </w:tc>
              <w:tc>
                <w:tcPr>
                  <w:tcW w:w="1978" w:type="dxa"/>
                  <w:vAlign w:val="center"/>
                </w:tcPr>
                <w:p w14:paraId="0C2155F6" w14:textId="42C03916" w:rsidR="007A7E6C" w:rsidRPr="00F97D59" w:rsidRDefault="00E36B22" w:rsidP="007A7E6C">
                  <w:pPr>
                    <w:jc w:val="center"/>
                    <w:rPr>
                      <w:bCs/>
                      <w:szCs w:val="21"/>
                    </w:rPr>
                  </w:pPr>
                  <w:r w:rsidRPr="00F97D59">
                    <w:rPr>
                      <w:bCs/>
                      <w:szCs w:val="21"/>
                    </w:rPr>
                    <w:t>0.002</w:t>
                  </w:r>
                </w:p>
              </w:tc>
              <w:tc>
                <w:tcPr>
                  <w:tcW w:w="1546" w:type="dxa"/>
                  <w:vMerge/>
                  <w:vAlign w:val="center"/>
                </w:tcPr>
                <w:p w14:paraId="75EB7BE1" w14:textId="77777777" w:rsidR="007A7E6C" w:rsidRPr="00F97D59" w:rsidRDefault="007A7E6C" w:rsidP="007A7E6C">
                  <w:pPr>
                    <w:jc w:val="center"/>
                    <w:rPr>
                      <w:bCs/>
                      <w:szCs w:val="21"/>
                    </w:rPr>
                  </w:pPr>
                </w:p>
              </w:tc>
            </w:tr>
          </w:tbl>
          <w:p w14:paraId="1FC0D4D2" w14:textId="78A845C4" w:rsidR="007A7E6C" w:rsidRPr="00F97D59" w:rsidRDefault="007A7E6C" w:rsidP="007A7E6C">
            <w:pPr>
              <w:spacing w:line="460" w:lineRule="exact"/>
              <w:ind w:firstLineChars="200" w:firstLine="480"/>
              <w:rPr>
                <w:sz w:val="24"/>
              </w:rPr>
            </w:pPr>
            <w:r w:rsidRPr="00F97D59">
              <w:rPr>
                <w:sz w:val="24"/>
              </w:rPr>
              <w:t>本项目</w:t>
            </w:r>
            <w:r w:rsidRPr="00F97D59">
              <w:rPr>
                <w:bCs/>
                <w:sz w:val="24"/>
              </w:rPr>
              <w:t>油类物质（废</w:t>
            </w:r>
            <w:r w:rsidR="003F7539" w:rsidRPr="00F97D59">
              <w:rPr>
                <w:bCs/>
                <w:sz w:val="24"/>
              </w:rPr>
              <w:t>机油</w:t>
            </w:r>
            <w:r w:rsidRPr="00F97D59">
              <w:rPr>
                <w:bCs/>
                <w:sz w:val="24"/>
              </w:rPr>
              <w:t>）</w:t>
            </w:r>
            <w:r w:rsidRPr="00F97D59">
              <w:rPr>
                <w:sz w:val="24"/>
              </w:rPr>
              <w:t>未构成重大危险源，其存在量和临界量比值（</w:t>
            </w:r>
            <w:r w:rsidRPr="00F97D59">
              <w:rPr>
                <w:sz w:val="24"/>
              </w:rPr>
              <w:t>Q</w:t>
            </w:r>
            <w:r w:rsidRPr="00F97D59">
              <w:rPr>
                <w:sz w:val="24"/>
              </w:rPr>
              <w:t>）＜</w:t>
            </w:r>
            <w:r w:rsidRPr="00F97D59">
              <w:rPr>
                <w:sz w:val="24"/>
              </w:rPr>
              <w:t>1</w:t>
            </w:r>
            <w:r w:rsidRPr="00F97D59">
              <w:rPr>
                <w:sz w:val="24"/>
              </w:rPr>
              <w:t>，则该项目环境风险潜势为</w:t>
            </w:r>
            <w:r w:rsidRPr="00F97D59">
              <w:rPr>
                <w:sz w:val="24"/>
              </w:rPr>
              <w:t>I</w:t>
            </w:r>
            <w:r w:rsidRPr="00F97D59">
              <w:rPr>
                <w:sz w:val="24"/>
              </w:rPr>
              <w:t>。</w:t>
            </w:r>
          </w:p>
          <w:p w14:paraId="43B12FFD" w14:textId="77777777" w:rsidR="007A7E6C" w:rsidRPr="00F97D59" w:rsidRDefault="007A7E6C" w:rsidP="007A7E6C">
            <w:pPr>
              <w:spacing w:line="460" w:lineRule="exact"/>
              <w:ind w:firstLineChars="200" w:firstLine="480"/>
              <w:rPr>
                <w:sz w:val="24"/>
                <w:lang w:bidi="ar"/>
              </w:rPr>
            </w:pPr>
            <w:r w:rsidRPr="00F97D59">
              <w:rPr>
                <w:sz w:val="24"/>
                <w:lang w:bidi="ar"/>
              </w:rPr>
              <w:t>（</w:t>
            </w:r>
            <w:r w:rsidRPr="00F97D59">
              <w:rPr>
                <w:sz w:val="24"/>
                <w:lang w:bidi="ar"/>
              </w:rPr>
              <w:t>2</w:t>
            </w:r>
            <w:r w:rsidRPr="00F97D59">
              <w:rPr>
                <w:sz w:val="24"/>
                <w:lang w:bidi="ar"/>
              </w:rPr>
              <w:t>）环境风险评价等级</w:t>
            </w:r>
          </w:p>
          <w:p w14:paraId="7F8AE37C" w14:textId="7190F13F" w:rsidR="007A7E6C" w:rsidRPr="00F97D59" w:rsidRDefault="007A7E6C" w:rsidP="007A7E6C">
            <w:pPr>
              <w:spacing w:line="460" w:lineRule="exact"/>
              <w:ind w:firstLineChars="200" w:firstLine="480"/>
              <w:rPr>
                <w:sz w:val="24"/>
              </w:rPr>
            </w:pPr>
            <w:r w:rsidRPr="00F97D59">
              <w:rPr>
                <w:sz w:val="24"/>
              </w:rPr>
              <w:t>根据《建设项目环境风险评价技术导则》（</w:t>
            </w:r>
            <w:r w:rsidRPr="00F97D59">
              <w:rPr>
                <w:sz w:val="24"/>
              </w:rPr>
              <w:t>HJ169-2018</w:t>
            </w:r>
            <w:r w:rsidRPr="00F97D59">
              <w:rPr>
                <w:sz w:val="24"/>
              </w:rPr>
              <w:t>）确定本项目评价等级，评价工作等级划分表见</w:t>
            </w:r>
            <w:r w:rsidR="00A61B72" w:rsidRPr="00F97D59">
              <w:rPr>
                <w:sz w:val="24"/>
                <w:lang w:bidi="en-US"/>
              </w:rPr>
              <w:t>4-</w:t>
            </w:r>
            <w:r w:rsidR="001343E0" w:rsidRPr="00F97D59">
              <w:rPr>
                <w:sz w:val="24"/>
                <w:lang w:bidi="en-US"/>
              </w:rPr>
              <w:t>14</w:t>
            </w:r>
            <w:r w:rsidRPr="00F97D59">
              <w:rPr>
                <w:sz w:val="24"/>
                <w:lang w:bidi="en-US"/>
              </w:rPr>
              <w:t>。</w:t>
            </w:r>
          </w:p>
          <w:p w14:paraId="0E45FF71" w14:textId="144BA9F7" w:rsidR="007A7E6C" w:rsidRPr="00F97D59" w:rsidRDefault="007A7E6C" w:rsidP="007A7E6C">
            <w:pPr>
              <w:autoSpaceDE w:val="0"/>
              <w:autoSpaceDN w:val="0"/>
              <w:spacing w:line="360" w:lineRule="exact"/>
              <w:ind w:firstLineChars="200" w:firstLine="420"/>
              <w:jc w:val="left"/>
              <w:rPr>
                <w:rFonts w:eastAsia="黑体"/>
              </w:rPr>
            </w:pPr>
            <w:r w:rsidRPr="00F97D59">
              <w:rPr>
                <w:rFonts w:eastAsia="黑体"/>
              </w:rPr>
              <w:t>表</w:t>
            </w:r>
            <w:r w:rsidR="00A61B72" w:rsidRPr="00F97D59">
              <w:rPr>
                <w:rFonts w:eastAsia="黑体"/>
                <w:lang w:bidi="en-US"/>
              </w:rPr>
              <w:t>4-</w:t>
            </w:r>
            <w:r w:rsidR="001343E0" w:rsidRPr="00F97D59">
              <w:rPr>
                <w:rFonts w:eastAsia="黑体"/>
                <w:lang w:bidi="en-US"/>
              </w:rPr>
              <w:t>14</w:t>
            </w:r>
            <w:r w:rsidRPr="00F97D59">
              <w:rPr>
                <w:rFonts w:eastAsia="黑体"/>
              </w:rPr>
              <w:t xml:space="preserve">                   </w:t>
            </w:r>
            <w:r w:rsidRPr="00F97D59">
              <w:rPr>
                <w:rFonts w:eastAsia="黑体"/>
              </w:rPr>
              <w:t>评价工作等级划分表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964"/>
              <w:gridCol w:w="909"/>
              <w:gridCol w:w="909"/>
              <w:gridCol w:w="2441"/>
            </w:tblGrid>
            <w:tr w:rsidR="00F97D59" w:rsidRPr="00F97D59" w14:paraId="0F4849FA" w14:textId="77777777" w:rsidTr="007A7E6C">
              <w:trPr>
                <w:trHeight w:val="340"/>
              </w:trPr>
              <w:tc>
                <w:tcPr>
                  <w:tcW w:w="3055" w:type="dxa"/>
                  <w:vAlign w:val="center"/>
                </w:tcPr>
                <w:p w14:paraId="2E653B0A" w14:textId="77777777" w:rsidR="007A7E6C" w:rsidRPr="00F97D59" w:rsidRDefault="007A7E6C" w:rsidP="007A7E6C">
                  <w:pPr>
                    <w:jc w:val="center"/>
                    <w:rPr>
                      <w:bCs/>
                      <w:szCs w:val="21"/>
                      <w:lang w:bidi="en-US"/>
                    </w:rPr>
                  </w:pPr>
                  <w:r w:rsidRPr="00F97D59">
                    <w:rPr>
                      <w:bCs/>
                      <w:szCs w:val="21"/>
                      <w:lang w:bidi="en-US"/>
                    </w:rPr>
                    <w:t>环境风险潜势</w:t>
                  </w:r>
                </w:p>
              </w:tc>
              <w:tc>
                <w:tcPr>
                  <w:tcW w:w="2077" w:type="dxa"/>
                  <w:vAlign w:val="center"/>
                </w:tcPr>
                <w:p w14:paraId="7C96AFD1" w14:textId="77777777" w:rsidR="007A7E6C" w:rsidRPr="00F97D59" w:rsidRDefault="007A7E6C" w:rsidP="007A7E6C">
                  <w:pPr>
                    <w:jc w:val="center"/>
                    <w:rPr>
                      <w:bCs/>
                      <w:szCs w:val="21"/>
                      <w:lang w:bidi="en-US"/>
                    </w:rPr>
                  </w:pPr>
                  <w:r w:rsidRPr="00F97D59">
                    <w:rPr>
                      <w:rFonts w:ascii="宋体" w:hAnsi="宋体" w:cs="宋体" w:hint="eastAsia"/>
                      <w:bCs/>
                      <w:szCs w:val="21"/>
                      <w:lang w:bidi="en-US"/>
                    </w:rPr>
                    <w:t>Ⅳ</w:t>
                  </w:r>
                  <w:r w:rsidRPr="00F97D59">
                    <w:rPr>
                      <w:bCs/>
                      <w:szCs w:val="21"/>
                      <w:lang w:bidi="en-US"/>
                    </w:rPr>
                    <w:t>、</w:t>
                  </w:r>
                  <w:r w:rsidRPr="00F97D59">
                    <w:rPr>
                      <w:rFonts w:ascii="宋体" w:hAnsi="宋体" w:cs="宋体" w:hint="eastAsia"/>
                      <w:bCs/>
                      <w:szCs w:val="21"/>
                      <w:lang w:bidi="en-US"/>
                    </w:rPr>
                    <w:t>Ⅳ</w:t>
                  </w:r>
                  <w:r w:rsidRPr="00F97D59">
                    <w:rPr>
                      <w:bCs/>
                      <w:szCs w:val="21"/>
                      <w:lang w:bidi="en-US"/>
                    </w:rPr>
                    <w:t>+</w:t>
                  </w:r>
                </w:p>
              </w:tc>
              <w:tc>
                <w:tcPr>
                  <w:tcW w:w="950" w:type="dxa"/>
                  <w:vAlign w:val="center"/>
                </w:tcPr>
                <w:p w14:paraId="3BE3E62D" w14:textId="77777777" w:rsidR="007A7E6C" w:rsidRPr="00F97D59" w:rsidRDefault="007A7E6C" w:rsidP="007A7E6C">
                  <w:pPr>
                    <w:jc w:val="center"/>
                    <w:rPr>
                      <w:bCs/>
                      <w:szCs w:val="21"/>
                      <w:lang w:bidi="en-US"/>
                    </w:rPr>
                  </w:pPr>
                  <w:r w:rsidRPr="00F97D59">
                    <w:rPr>
                      <w:rFonts w:ascii="宋体" w:hAnsi="宋体" w:cs="宋体" w:hint="eastAsia"/>
                      <w:bCs/>
                      <w:szCs w:val="21"/>
                      <w:lang w:bidi="en-US"/>
                    </w:rPr>
                    <w:t>Ⅲ</w:t>
                  </w:r>
                </w:p>
              </w:tc>
              <w:tc>
                <w:tcPr>
                  <w:tcW w:w="950" w:type="dxa"/>
                  <w:vAlign w:val="center"/>
                </w:tcPr>
                <w:p w14:paraId="310232ED" w14:textId="77777777" w:rsidR="007A7E6C" w:rsidRPr="00F97D59" w:rsidRDefault="007A7E6C" w:rsidP="007A7E6C">
                  <w:pPr>
                    <w:jc w:val="center"/>
                    <w:rPr>
                      <w:bCs/>
                      <w:szCs w:val="21"/>
                      <w:lang w:bidi="en-US"/>
                    </w:rPr>
                  </w:pPr>
                  <w:r w:rsidRPr="00F97D59">
                    <w:rPr>
                      <w:rFonts w:ascii="宋体" w:hAnsi="宋体" w:cs="宋体" w:hint="eastAsia"/>
                      <w:bCs/>
                      <w:szCs w:val="21"/>
                      <w:lang w:bidi="en-US"/>
                    </w:rPr>
                    <w:t>Ⅱ</w:t>
                  </w:r>
                </w:p>
              </w:tc>
              <w:tc>
                <w:tcPr>
                  <w:tcW w:w="2612" w:type="dxa"/>
                  <w:vAlign w:val="center"/>
                </w:tcPr>
                <w:p w14:paraId="3C687B20" w14:textId="77777777" w:rsidR="007A7E6C" w:rsidRPr="00F97D59" w:rsidRDefault="007A7E6C" w:rsidP="007A7E6C">
                  <w:pPr>
                    <w:jc w:val="center"/>
                    <w:rPr>
                      <w:bCs/>
                      <w:szCs w:val="21"/>
                      <w:lang w:bidi="en-US"/>
                    </w:rPr>
                  </w:pPr>
                  <w:r w:rsidRPr="00F97D59">
                    <w:rPr>
                      <w:rFonts w:ascii="宋体" w:hAnsi="宋体" w:cs="宋体" w:hint="eastAsia"/>
                      <w:bCs/>
                      <w:szCs w:val="21"/>
                      <w:lang w:bidi="en-US"/>
                    </w:rPr>
                    <w:t>Ⅰ</w:t>
                  </w:r>
                </w:p>
              </w:tc>
            </w:tr>
            <w:tr w:rsidR="00F97D59" w:rsidRPr="00F97D59" w14:paraId="54FDE23E" w14:textId="77777777" w:rsidTr="007A7E6C">
              <w:trPr>
                <w:trHeight w:val="340"/>
              </w:trPr>
              <w:tc>
                <w:tcPr>
                  <w:tcW w:w="3055" w:type="dxa"/>
                  <w:vAlign w:val="center"/>
                </w:tcPr>
                <w:p w14:paraId="634ABD02" w14:textId="77777777" w:rsidR="007A7E6C" w:rsidRPr="00F97D59" w:rsidRDefault="007A7E6C" w:rsidP="007A7E6C">
                  <w:pPr>
                    <w:jc w:val="center"/>
                    <w:rPr>
                      <w:bCs/>
                      <w:szCs w:val="21"/>
                      <w:lang w:bidi="en-US"/>
                    </w:rPr>
                  </w:pPr>
                  <w:r w:rsidRPr="00F97D59">
                    <w:rPr>
                      <w:bCs/>
                      <w:szCs w:val="21"/>
                      <w:lang w:bidi="en-US"/>
                    </w:rPr>
                    <w:t>评价工作等级</w:t>
                  </w:r>
                </w:p>
              </w:tc>
              <w:tc>
                <w:tcPr>
                  <w:tcW w:w="2077" w:type="dxa"/>
                  <w:vAlign w:val="center"/>
                </w:tcPr>
                <w:p w14:paraId="4541D09D" w14:textId="77777777" w:rsidR="007A7E6C" w:rsidRPr="00F97D59" w:rsidRDefault="007A7E6C" w:rsidP="007A7E6C">
                  <w:pPr>
                    <w:jc w:val="center"/>
                    <w:rPr>
                      <w:bCs/>
                      <w:szCs w:val="21"/>
                      <w:lang w:bidi="en-US"/>
                    </w:rPr>
                  </w:pPr>
                  <w:r w:rsidRPr="00F97D59">
                    <w:rPr>
                      <w:bCs/>
                      <w:szCs w:val="21"/>
                      <w:lang w:bidi="en-US"/>
                    </w:rPr>
                    <w:t>一</w:t>
                  </w:r>
                </w:p>
              </w:tc>
              <w:tc>
                <w:tcPr>
                  <w:tcW w:w="950" w:type="dxa"/>
                  <w:vAlign w:val="center"/>
                </w:tcPr>
                <w:p w14:paraId="08ECFD8A" w14:textId="77777777" w:rsidR="007A7E6C" w:rsidRPr="00F97D59" w:rsidRDefault="007A7E6C" w:rsidP="007A7E6C">
                  <w:pPr>
                    <w:jc w:val="center"/>
                    <w:rPr>
                      <w:bCs/>
                      <w:szCs w:val="21"/>
                      <w:lang w:bidi="en-US"/>
                    </w:rPr>
                  </w:pPr>
                  <w:r w:rsidRPr="00F97D59">
                    <w:rPr>
                      <w:bCs/>
                      <w:szCs w:val="21"/>
                      <w:lang w:bidi="en-US"/>
                    </w:rPr>
                    <w:t>二</w:t>
                  </w:r>
                </w:p>
              </w:tc>
              <w:tc>
                <w:tcPr>
                  <w:tcW w:w="950" w:type="dxa"/>
                  <w:vAlign w:val="center"/>
                </w:tcPr>
                <w:p w14:paraId="06C75D32" w14:textId="77777777" w:rsidR="007A7E6C" w:rsidRPr="00F97D59" w:rsidRDefault="007A7E6C" w:rsidP="007A7E6C">
                  <w:pPr>
                    <w:jc w:val="center"/>
                    <w:rPr>
                      <w:bCs/>
                      <w:szCs w:val="21"/>
                      <w:lang w:bidi="en-US"/>
                    </w:rPr>
                  </w:pPr>
                  <w:r w:rsidRPr="00F97D59">
                    <w:rPr>
                      <w:bCs/>
                      <w:szCs w:val="21"/>
                      <w:lang w:bidi="en-US"/>
                    </w:rPr>
                    <w:t>三</w:t>
                  </w:r>
                </w:p>
              </w:tc>
              <w:tc>
                <w:tcPr>
                  <w:tcW w:w="2612" w:type="dxa"/>
                  <w:vAlign w:val="center"/>
                </w:tcPr>
                <w:p w14:paraId="294EF446" w14:textId="77777777" w:rsidR="007A7E6C" w:rsidRPr="00F97D59" w:rsidRDefault="007A7E6C" w:rsidP="007A7E6C">
                  <w:pPr>
                    <w:jc w:val="center"/>
                    <w:rPr>
                      <w:bCs/>
                      <w:szCs w:val="21"/>
                      <w:lang w:bidi="en-US"/>
                    </w:rPr>
                  </w:pPr>
                  <w:r w:rsidRPr="00F97D59">
                    <w:rPr>
                      <w:bCs/>
                      <w:szCs w:val="21"/>
                      <w:lang w:bidi="en-US"/>
                    </w:rPr>
                    <w:t>简单分析</w:t>
                  </w:r>
                  <w:r w:rsidRPr="00F97D59">
                    <w:rPr>
                      <w:bCs/>
                      <w:szCs w:val="21"/>
                      <w:lang w:bidi="en-US"/>
                    </w:rPr>
                    <w:t xml:space="preserve"> a</w:t>
                  </w:r>
                </w:p>
              </w:tc>
            </w:tr>
            <w:tr w:rsidR="00F97D59" w:rsidRPr="00F97D59" w14:paraId="055D9F92" w14:textId="77777777" w:rsidTr="007A7E6C">
              <w:trPr>
                <w:trHeight w:val="334"/>
              </w:trPr>
              <w:tc>
                <w:tcPr>
                  <w:tcW w:w="9644" w:type="dxa"/>
                  <w:gridSpan w:val="5"/>
                  <w:vAlign w:val="center"/>
                </w:tcPr>
                <w:p w14:paraId="2ADD42EF" w14:textId="77777777" w:rsidR="007A7E6C" w:rsidRPr="00F97D59" w:rsidRDefault="007A7E6C" w:rsidP="007A7E6C">
                  <w:pPr>
                    <w:jc w:val="left"/>
                    <w:rPr>
                      <w:bCs/>
                      <w:szCs w:val="21"/>
                      <w:lang w:bidi="en-US"/>
                    </w:rPr>
                  </w:pPr>
                  <w:r w:rsidRPr="00F97D59">
                    <w:rPr>
                      <w:bCs/>
                      <w:szCs w:val="21"/>
                      <w:lang w:bidi="en-US"/>
                    </w:rPr>
                    <w:t xml:space="preserve">a </w:t>
                  </w:r>
                  <w:r w:rsidRPr="00F97D59">
                    <w:rPr>
                      <w:bCs/>
                      <w:szCs w:val="21"/>
                      <w:lang w:bidi="en-US"/>
                    </w:rPr>
                    <w:t>是相对于详细评价工作内容而言，在描述危险物质、环境影响途径、环境危害后果、风险防范措施等方面给出定性的说明。</w:t>
                  </w:r>
                </w:p>
              </w:tc>
            </w:tr>
          </w:tbl>
          <w:p w14:paraId="73BF6839" w14:textId="77777777" w:rsidR="007A7E6C" w:rsidRPr="00F97D59" w:rsidRDefault="007A7E6C" w:rsidP="007A7E6C">
            <w:pPr>
              <w:spacing w:line="460" w:lineRule="exact"/>
              <w:ind w:firstLineChars="200" w:firstLine="480"/>
              <w:rPr>
                <w:sz w:val="24"/>
              </w:rPr>
            </w:pPr>
            <w:r w:rsidRPr="00F97D59">
              <w:rPr>
                <w:sz w:val="24"/>
              </w:rPr>
              <w:t>根据《建设项目环境风险评价技术导则》（</w:t>
            </w:r>
            <w:r w:rsidRPr="00F97D59">
              <w:rPr>
                <w:sz w:val="24"/>
              </w:rPr>
              <w:t>HJ169-2018</w:t>
            </w:r>
            <w:r w:rsidRPr="00F97D59">
              <w:rPr>
                <w:sz w:val="24"/>
              </w:rPr>
              <w:t>）中判定原则，本项目环境风险潜势为</w:t>
            </w:r>
            <w:r w:rsidRPr="00F97D59">
              <w:rPr>
                <w:rFonts w:ascii="宋体" w:hAnsi="宋体" w:cs="宋体" w:hint="eastAsia"/>
                <w:sz w:val="24"/>
              </w:rPr>
              <w:t>Ⅰ</w:t>
            </w:r>
            <w:r w:rsidRPr="00F97D59">
              <w:rPr>
                <w:sz w:val="24"/>
              </w:rPr>
              <w:t>，故进行简单分析。</w:t>
            </w:r>
          </w:p>
          <w:p w14:paraId="110E37CA" w14:textId="418FC193" w:rsidR="007A7E6C" w:rsidRPr="00F97D59" w:rsidRDefault="009D2A21" w:rsidP="007A7E6C">
            <w:pPr>
              <w:spacing w:line="460" w:lineRule="exact"/>
              <w:ind w:firstLineChars="200" w:firstLine="480"/>
              <w:rPr>
                <w:sz w:val="24"/>
                <w:lang w:bidi="ar"/>
              </w:rPr>
            </w:pPr>
            <w:r w:rsidRPr="00F97D59">
              <w:rPr>
                <w:sz w:val="24"/>
                <w:lang w:bidi="ar"/>
              </w:rPr>
              <w:t>4</w:t>
            </w:r>
            <w:r w:rsidRPr="00F97D59">
              <w:rPr>
                <w:sz w:val="24"/>
                <w:lang w:bidi="ar"/>
              </w:rPr>
              <w:t>、</w:t>
            </w:r>
            <w:r w:rsidR="007A7E6C" w:rsidRPr="00F97D59">
              <w:rPr>
                <w:sz w:val="24"/>
                <w:lang w:bidi="ar"/>
              </w:rPr>
              <w:t>风险识别</w:t>
            </w:r>
          </w:p>
          <w:p w14:paraId="697EF534" w14:textId="77777777" w:rsidR="007A7E6C" w:rsidRPr="00F97D59" w:rsidRDefault="007A7E6C" w:rsidP="007A7E6C">
            <w:pPr>
              <w:spacing w:line="460" w:lineRule="exact"/>
              <w:ind w:firstLine="480"/>
              <w:rPr>
                <w:bCs/>
                <w:sz w:val="24"/>
              </w:rPr>
            </w:pPr>
            <w:r w:rsidRPr="00F97D59">
              <w:rPr>
                <w:bCs/>
                <w:sz w:val="24"/>
              </w:rPr>
              <w:t>根据《建设项目环境风险评价技术导则》（</w:t>
            </w:r>
            <w:r w:rsidRPr="00F97D59">
              <w:rPr>
                <w:bCs/>
                <w:sz w:val="24"/>
              </w:rPr>
              <w:t>HJ169-2018</w:t>
            </w:r>
            <w:r w:rsidRPr="00F97D59">
              <w:rPr>
                <w:bCs/>
                <w:sz w:val="24"/>
              </w:rPr>
              <w:t>）内容，环境风险识别内容如下：</w:t>
            </w:r>
          </w:p>
          <w:p w14:paraId="4691CE44" w14:textId="77777777" w:rsidR="007A7E6C" w:rsidRPr="00F97D59" w:rsidRDefault="007A7E6C" w:rsidP="007A7E6C">
            <w:pPr>
              <w:spacing w:line="460" w:lineRule="exact"/>
              <w:ind w:firstLineChars="200" w:firstLine="480"/>
              <w:rPr>
                <w:sz w:val="24"/>
                <w:lang w:bidi="ar"/>
              </w:rPr>
            </w:pPr>
            <w:r w:rsidRPr="00F97D59">
              <w:rPr>
                <w:sz w:val="24"/>
                <w:lang w:bidi="ar"/>
              </w:rPr>
              <w:lastRenderedPageBreak/>
              <w:t>（</w:t>
            </w:r>
            <w:r w:rsidRPr="00F97D59">
              <w:rPr>
                <w:sz w:val="24"/>
                <w:lang w:bidi="ar"/>
              </w:rPr>
              <w:t>1</w:t>
            </w:r>
            <w:r w:rsidRPr="00F97D59">
              <w:rPr>
                <w:sz w:val="24"/>
                <w:lang w:bidi="ar"/>
              </w:rPr>
              <w:t>）危险性识别</w:t>
            </w:r>
          </w:p>
          <w:p w14:paraId="62A2E2A3" w14:textId="377444FF" w:rsidR="007A7E6C" w:rsidRPr="00F97D59" w:rsidRDefault="007A7E6C" w:rsidP="007A7E6C">
            <w:pPr>
              <w:spacing w:line="460" w:lineRule="exact"/>
              <w:ind w:firstLineChars="200" w:firstLine="480"/>
              <w:rPr>
                <w:bCs/>
                <w:sz w:val="24"/>
                <w:lang w:bidi="ar"/>
              </w:rPr>
            </w:pPr>
            <w:r w:rsidRPr="00F97D59">
              <w:rPr>
                <w:sz w:val="24"/>
                <w:lang w:bidi="ar"/>
              </w:rPr>
              <w:t>本项目涉及到的风险物质为油类物质（废</w:t>
            </w:r>
            <w:r w:rsidR="00BD3BC1" w:rsidRPr="00F97D59">
              <w:rPr>
                <w:sz w:val="24"/>
                <w:lang w:bidi="ar"/>
              </w:rPr>
              <w:t>机</w:t>
            </w:r>
            <w:r w:rsidRPr="00F97D59">
              <w:rPr>
                <w:sz w:val="24"/>
                <w:lang w:bidi="ar"/>
              </w:rPr>
              <w:t>油）</w:t>
            </w:r>
            <w:r w:rsidR="0079217B" w:rsidRPr="00F97D59">
              <w:rPr>
                <w:rFonts w:hint="eastAsia"/>
                <w:sz w:val="24"/>
                <w:lang w:bidi="ar"/>
              </w:rPr>
              <w:t>和</w:t>
            </w:r>
            <w:r w:rsidR="0079217B" w:rsidRPr="00F97D59">
              <w:rPr>
                <w:sz w:val="24"/>
                <w:lang w:bidi="ar"/>
              </w:rPr>
              <w:t>碳氢</w:t>
            </w:r>
            <w:r w:rsidR="0079217B" w:rsidRPr="00F97D59">
              <w:rPr>
                <w:rFonts w:hint="eastAsia"/>
                <w:sz w:val="24"/>
                <w:lang w:bidi="ar"/>
              </w:rPr>
              <w:t>制冷剂</w:t>
            </w:r>
            <w:r w:rsidRPr="00F97D59">
              <w:rPr>
                <w:sz w:val="24"/>
                <w:lang w:bidi="ar"/>
              </w:rPr>
              <w:t>，本项目</w:t>
            </w:r>
            <w:r w:rsidRPr="00F97D59">
              <w:rPr>
                <w:bCs/>
                <w:sz w:val="24"/>
                <w:lang w:bidi="ar"/>
              </w:rPr>
              <w:t>涉及环境风险物质的理化性质及毒性见表</w:t>
            </w:r>
            <w:r w:rsidR="00A61B72" w:rsidRPr="00F97D59">
              <w:rPr>
                <w:bCs/>
                <w:sz w:val="24"/>
                <w:lang w:bidi="ar"/>
              </w:rPr>
              <w:t>4-</w:t>
            </w:r>
            <w:r w:rsidR="001343E0" w:rsidRPr="00F97D59">
              <w:rPr>
                <w:bCs/>
                <w:sz w:val="24"/>
                <w:lang w:bidi="ar"/>
              </w:rPr>
              <w:t>15</w:t>
            </w:r>
            <w:r w:rsidR="00064100" w:rsidRPr="00F97D59">
              <w:rPr>
                <w:rFonts w:hint="eastAsia"/>
                <w:bCs/>
                <w:sz w:val="24"/>
                <w:lang w:bidi="ar"/>
              </w:rPr>
              <w:t>和</w:t>
            </w:r>
            <w:r w:rsidR="0079217B" w:rsidRPr="00F97D59">
              <w:rPr>
                <w:bCs/>
                <w:sz w:val="24"/>
                <w:lang w:bidi="ar"/>
              </w:rPr>
              <w:t>表</w:t>
            </w:r>
            <w:r w:rsidR="0079217B" w:rsidRPr="00F97D59">
              <w:rPr>
                <w:rFonts w:hint="eastAsia"/>
                <w:bCs/>
                <w:sz w:val="24"/>
                <w:lang w:bidi="ar"/>
              </w:rPr>
              <w:t>4-</w:t>
            </w:r>
            <w:r w:rsidR="001343E0" w:rsidRPr="00F97D59">
              <w:rPr>
                <w:bCs/>
                <w:sz w:val="24"/>
                <w:lang w:bidi="ar"/>
              </w:rPr>
              <w:t>16</w:t>
            </w:r>
            <w:r w:rsidRPr="00F97D59">
              <w:rPr>
                <w:bCs/>
                <w:sz w:val="24"/>
                <w:lang w:bidi="ar"/>
              </w:rPr>
              <w:t>。</w:t>
            </w:r>
          </w:p>
          <w:p w14:paraId="1DDD828D" w14:textId="1FAE9678" w:rsidR="007A7E6C" w:rsidRPr="00F97D59" w:rsidRDefault="007A7E6C" w:rsidP="007A7E6C">
            <w:pPr>
              <w:ind w:firstLineChars="200" w:firstLine="420"/>
              <w:rPr>
                <w:rFonts w:eastAsia="黑体"/>
                <w:lang w:bidi="ar"/>
              </w:rPr>
            </w:pPr>
            <w:r w:rsidRPr="00F97D59">
              <w:rPr>
                <w:rFonts w:eastAsia="黑体"/>
                <w:lang w:bidi="ar"/>
              </w:rPr>
              <w:t>表</w:t>
            </w:r>
            <w:r w:rsidR="00A61B72" w:rsidRPr="00F97D59">
              <w:rPr>
                <w:rFonts w:eastAsia="黑体"/>
                <w:lang w:bidi="ar"/>
              </w:rPr>
              <w:t>4-</w:t>
            </w:r>
            <w:r w:rsidR="001343E0" w:rsidRPr="00F97D59">
              <w:rPr>
                <w:rFonts w:eastAsia="黑体"/>
                <w:lang w:bidi="ar"/>
              </w:rPr>
              <w:t>15</w:t>
            </w:r>
            <w:r w:rsidR="009D2A21" w:rsidRPr="00F97D59">
              <w:rPr>
                <w:rFonts w:eastAsia="黑体"/>
                <w:lang w:bidi="ar"/>
              </w:rPr>
              <w:t xml:space="preserve">                      </w:t>
            </w:r>
            <w:r w:rsidRPr="00F97D59">
              <w:rPr>
                <w:rFonts w:eastAsia="黑体"/>
                <w:lang w:bidi="ar"/>
              </w:rPr>
              <w:t xml:space="preserve"> </w:t>
            </w:r>
            <w:r w:rsidRPr="00F97D59">
              <w:rPr>
                <w:rFonts w:eastAsia="黑体"/>
                <w:lang w:bidi="ar"/>
              </w:rPr>
              <w:t>废</w:t>
            </w:r>
            <w:r w:rsidR="00BD3BC1" w:rsidRPr="00F97D59">
              <w:rPr>
                <w:rFonts w:eastAsia="黑体"/>
                <w:lang w:bidi="ar"/>
              </w:rPr>
              <w:t>机油</w:t>
            </w:r>
            <w:r w:rsidRPr="00F97D59">
              <w:rPr>
                <w:rFonts w:eastAsia="黑体"/>
                <w:lang w:bidi="ar"/>
              </w:rPr>
              <w:t>理化性质及毒性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
              <w:gridCol w:w="2234"/>
              <w:gridCol w:w="1897"/>
              <w:gridCol w:w="864"/>
              <w:gridCol w:w="1755"/>
              <w:gridCol w:w="1661"/>
            </w:tblGrid>
            <w:tr w:rsidR="00F97D59" w:rsidRPr="00F97D59" w14:paraId="6114D18B" w14:textId="77777777" w:rsidTr="007A7E6C">
              <w:trPr>
                <w:trHeight w:val="510"/>
              </w:trPr>
              <w:tc>
                <w:tcPr>
                  <w:tcW w:w="685" w:type="dxa"/>
                  <w:vMerge w:val="restart"/>
                  <w:vAlign w:val="center"/>
                </w:tcPr>
                <w:p w14:paraId="55E60DF3" w14:textId="77777777" w:rsidR="007A7E6C" w:rsidRPr="00F97D59" w:rsidRDefault="007A7E6C" w:rsidP="007A7E6C">
                  <w:pPr>
                    <w:jc w:val="center"/>
                    <w:rPr>
                      <w:bCs/>
                      <w:szCs w:val="21"/>
                    </w:rPr>
                  </w:pPr>
                  <w:r w:rsidRPr="00F97D59">
                    <w:rPr>
                      <w:bCs/>
                      <w:szCs w:val="21"/>
                    </w:rPr>
                    <w:t xml:space="preserve">  </w:t>
                  </w:r>
                  <w:r w:rsidRPr="00F97D59">
                    <w:rPr>
                      <w:bCs/>
                      <w:szCs w:val="21"/>
                    </w:rPr>
                    <w:t>标识</w:t>
                  </w:r>
                </w:p>
              </w:tc>
              <w:tc>
                <w:tcPr>
                  <w:tcW w:w="2397" w:type="dxa"/>
                  <w:vAlign w:val="center"/>
                </w:tcPr>
                <w:p w14:paraId="75B1FBFD" w14:textId="77777777" w:rsidR="007A7E6C" w:rsidRPr="00F97D59" w:rsidRDefault="007A7E6C" w:rsidP="007A7E6C">
                  <w:pPr>
                    <w:jc w:val="center"/>
                    <w:rPr>
                      <w:bCs/>
                      <w:szCs w:val="21"/>
                    </w:rPr>
                  </w:pPr>
                  <w:r w:rsidRPr="00F97D59">
                    <w:rPr>
                      <w:bCs/>
                      <w:szCs w:val="21"/>
                    </w:rPr>
                    <w:t>中文名：机油：润滑油</w:t>
                  </w:r>
                  <w:r w:rsidRPr="00F97D59">
                    <w:rPr>
                      <w:bCs/>
                      <w:szCs w:val="21"/>
                    </w:rPr>
                    <w:t xml:space="preserve"> </w:t>
                  </w:r>
                </w:p>
              </w:tc>
              <w:tc>
                <w:tcPr>
                  <w:tcW w:w="2928" w:type="dxa"/>
                  <w:gridSpan w:val="2"/>
                  <w:vAlign w:val="center"/>
                </w:tcPr>
                <w:p w14:paraId="481D1B83" w14:textId="77777777" w:rsidR="007A7E6C" w:rsidRPr="00F97D59" w:rsidRDefault="007A7E6C" w:rsidP="007A7E6C">
                  <w:pPr>
                    <w:jc w:val="center"/>
                    <w:rPr>
                      <w:bCs/>
                      <w:szCs w:val="21"/>
                    </w:rPr>
                  </w:pPr>
                  <w:r w:rsidRPr="00F97D59">
                    <w:rPr>
                      <w:bCs/>
                      <w:szCs w:val="21"/>
                    </w:rPr>
                    <w:t>英</w:t>
                  </w:r>
                  <w:r w:rsidRPr="00F97D59">
                    <w:rPr>
                      <w:bCs/>
                      <w:spacing w:val="-48"/>
                      <w:szCs w:val="21"/>
                    </w:rPr>
                    <w:t xml:space="preserve"> </w:t>
                  </w:r>
                  <w:r w:rsidRPr="00F97D59">
                    <w:rPr>
                      <w:bCs/>
                      <w:szCs w:val="21"/>
                    </w:rPr>
                    <w:t>文</w:t>
                  </w:r>
                  <w:r w:rsidRPr="00F97D59">
                    <w:rPr>
                      <w:bCs/>
                      <w:spacing w:val="-45"/>
                      <w:szCs w:val="21"/>
                    </w:rPr>
                    <w:t xml:space="preserve"> </w:t>
                  </w:r>
                  <w:r w:rsidRPr="00F97D59">
                    <w:rPr>
                      <w:bCs/>
                      <w:szCs w:val="21"/>
                    </w:rPr>
                    <w:t>名</w:t>
                  </w:r>
                  <w:r w:rsidRPr="00F97D59">
                    <w:rPr>
                      <w:bCs/>
                      <w:spacing w:val="-48"/>
                      <w:szCs w:val="21"/>
                    </w:rPr>
                    <w:t xml:space="preserve"> </w:t>
                  </w:r>
                  <w:r w:rsidRPr="00F97D59">
                    <w:rPr>
                      <w:bCs/>
                      <w:szCs w:val="21"/>
                    </w:rPr>
                    <w:t>：</w:t>
                  </w:r>
                  <w:r w:rsidRPr="00F97D59">
                    <w:rPr>
                      <w:bCs/>
                      <w:szCs w:val="21"/>
                    </w:rPr>
                    <w:t>lubricating oil</w:t>
                  </w:r>
                </w:p>
              </w:tc>
              <w:tc>
                <w:tcPr>
                  <w:tcW w:w="1869" w:type="dxa"/>
                  <w:vAlign w:val="center"/>
                </w:tcPr>
                <w:p w14:paraId="1FB53B25" w14:textId="77777777" w:rsidR="007A7E6C" w:rsidRPr="00F97D59" w:rsidRDefault="007A7E6C" w:rsidP="007A7E6C">
                  <w:pPr>
                    <w:jc w:val="center"/>
                    <w:rPr>
                      <w:bCs/>
                      <w:szCs w:val="21"/>
                    </w:rPr>
                  </w:pPr>
                  <w:r w:rsidRPr="00F97D59">
                    <w:rPr>
                      <w:bCs/>
                      <w:position w:val="2"/>
                      <w:szCs w:val="21"/>
                    </w:rPr>
                    <w:t>分子式</w:t>
                  </w:r>
                  <w:r w:rsidRPr="00F97D59">
                    <w:rPr>
                      <w:bCs/>
                      <w:szCs w:val="21"/>
                    </w:rPr>
                    <w:t>：</w:t>
                  </w:r>
                  <w:r w:rsidRPr="00F97D59">
                    <w:rPr>
                      <w:bCs/>
                      <w:szCs w:val="21"/>
                    </w:rPr>
                    <w:t>/</w:t>
                  </w:r>
                </w:p>
              </w:tc>
              <w:tc>
                <w:tcPr>
                  <w:tcW w:w="1765" w:type="dxa"/>
                  <w:vAlign w:val="center"/>
                </w:tcPr>
                <w:p w14:paraId="06AACA05" w14:textId="77777777" w:rsidR="007A7E6C" w:rsidRPr="00F97D59" w:rsidRDefault="007A7E6C" w:rsidP="007A7E6C">
                  <w:pPr>
                    <w:jc w:val="center"/>
                    <w:rPr>
                      <w:bCs/>
                      <w:szCs w:val="21"/>
                    </w:rPr>
                  </w:pPr>
                  <w:r w:rsidRPr="00F97D59">
                    <w:rPr>
                      <w:bCs/>
                      <w:szCs w:val="21"/>
                    </w:rPr>
                    <w:t>分子量：</w:t>
                  </w:r>
                  <w:r w:rsidRPr="00F97D59">
                    <w:rPr>
                      <w:bCs/>
                      <w:szCs w:val="21"/>
                    </w:rPr>
                    <w:t xml:space="preserve"> /</w:t>
                  </w:r>
                </w:p>
              </w:tc>
            </w:tr>
            <w:tr w:rsidR="00F97D59" w:rsidRPr="00F97D59" w14:paraId="588FE382" w14:textId="77777777" w:rsidTr="007A7E6C">
              <w:trPr>
                <w:trHeight w:val="510"/>
              </w:trPr>
              <w:tc>
                <w:tcPr>
                  <w:tcW w:w="685" w:type="dxa"/>
                  <w:vMerge/>
                  <w:vAlign w:val="center"/>
                </w:tcPr>
                <w:p w14:paraId="76B7B662" w14:textId="77777777" w:rsidR="007A7E6C" w:rsidRPr="00F97D59" w:rsidRDefault="007A7E6C" w:rsidP="007A7E6C">
                  <w:pPr>
                    <w:jc w:val="center"/>
                    <w:rPr>
                      <w:bCs/>
                      <w:szCs w:val="21"/>
                    </w:rPr>
                  </w:pPr>
                </w:p>
              </w:tc>
              <w:tc>
                <w:tcPr>
                  <w:tcW w:w="2397" w:type="dxa"/>
                  <w:vAlign w:val="center"/>
                </w:tcPr>
                <w:p w14:paraId="00DCB53B" w14:textId="77777777" w:rsidR="007A7E6C" w:rsidRPr="00F97D59" w:rsidRDefault="007A7E6C" w:rsidP="007A7E6C">
                  <w:pPr>
                    <w:jc w:val="center"/>
                    <w:rPr>
                      <w:bCs/>
                      <w:szCs w:val="21"/>
                    </w:rPr>
                  </w:pPr>
                  <w:r w:rsidRPr="00F97D59">
                    <w:rPr>
                      <w:rFonts w:eastAsia="Times New Roman"/>
                      <w:bCs/>
                      <w:szCs w:val="21"/>
                    </w:rPr>
                    <w:t>CAS</w:t>
                  </w:r>
                  <w:r w:rsidRPr="00F97D59">
                    <w:rPr>
                      <w:rFonts w:eastAsia="Times New Roman"/>
                      <w:bCs/>
                      <w:spacing w:val="-10"/>
                      <w:szCs w:val="21"/>
                    </w:rPr>
                    <w:t xml:space="preserve"> </w:t>
                  </w:r>
                  <w:r w:rsidRPr="00F97D59">
                    <w:rPr>
                      <w:bCs/>
                      <w:szCs w:val="21"/>
                    </w:rPr>
                    <w:t>号：</w:t>
                  </w:r>
                  <w:r w:rsidRPr="00F97D59">
                    <w:rPr>
                      <w:bCs/>
                      <w:szCs w:val="21"/>
                    </w:rPr>
                    <w:t>/</w:t>
                  </w:r>
                </w:p>
              </w:tc>
              <w:tc>
                <w:tcPr>
                  <w:tcW w:w="2928" w:type="dxa"/>
                  <w:gridSpan w:val="2"/>
                  <w:vAlign w:val="center"/>
                </w:tcPr>
                <w:p w14:paraId="2E215401" w14:textId="77777777" w:rsidR="007A7E6C" w:rsidRPr="00F97D59" w:rsidRDefault="007A7E6C" w:rsidP="007A7E6C">
                  <w:pPr>
                    <w:jc w:val="center"/>
                    <w:rPr>
                      <w:bCs/>
                      <w:szCs w:val="21"/>
                    </w:rPr>
                  </w:pPr>
                  <w:r w:rsidRPr="00F97D59">
                    <w:rPr>
                      <w:rFonts w:eastAsia="Times New Roman"/>
                      <w:bCs/>
                      <w:szCs w:val="21"/>
                    </w:rPr>
                    <w:t>UN</w:t>
                  </w:r>
                  <w:r w:rsidRPr="00F97D59">
                    <w:rPr>
                      <w:rFonts w:eastAsia="Times New Roman"/>
                      <w:bCs/>
                      <w:spacing w:val="-4"/>
                      <w:szCs w:val="21"/>
                    </w:rPr>
                    <w:t xml:space="preserve"> </w:t>
                  </w:r>
                  <w:r w:rsidRPr="00F97D59">
                    <w:rPr>
                      <w:bCs/>
                      <w:szCs w:val="21"/>
                    </w:rPr>
                    <w:t>编号：</w:t>
                  </w:r>
                  <w:r w:rsidRPr="00F97D59">
                    <w:rPr>
                      <w:bCs/>
                      <w:szCs w:val="21"/>
                    </w:rPr>
                    <w:t>/</w:t>
                  </w:r>
                </w:p>
              </w:tc>
              <w:tc>
                <w:tcPr>
                  <w:tcW w:w="3634" w:type="dxa"/>
                  <w:gridSpan w:val="2"/>
                  <w:vAlign w:val="center"/>
                </w:tcPr>
                <w:p w14:paraId="4FA06D5A" w14:textId="77777777" w:rsidR="007A7E6C" w:rsidRPr="00F97D59" w:rsidRDefault="007A7E6C" w:rsidP="007A7E6C">
                  <w:pPr>
                    <w:jc w:val="center"/>
                    <w:rPr>
                      <w:bCs/>
                      <w:szCs w:val="21"/>
                    </w:rPr>
                  </w:pPr>
                </w:p>
              </w:tc>
            </w:tr>
            <w:tr w:rsidR="00F97D59" w:rsidRPr="00F97D59" w14:paraId="43D5DDAD" w14:textId="77777777" w:rsidTr="007A7E6C">
              <w:trPr>
                <w:trHeight w:val="510"/>
              </w:trPr>
              <w:tc>
                <w:tcPr>
                  <w:tcW w:w="685" w:type="dxa"/>
                  <w:vAlign w:val="center"/>
                </w:tcPr>
                <w:p w14:paraId="2317D13D" w14:textId="77777777" w:rsidR="007A7E6C" w:rsidRPr="00F97D59" w:rsidRDefault="007A7E6C" w:rsidP="007A7E6C">
                  <w:pPr>
                    <w:jc w:val="center"/>
                    <w:rPr>
                      <w:bCs/>
                      <w:szCs w:val="21"/>
                    </w:rPr>
                  </w:pPr>
                  <w:r w:rsidRPr="00F97D59">
                    <w:rPr>
                      <w:bCs/>
                      <w:szCs w:val="21"/>
                    </w:rPr>
                    <w:t>理化性质</w:t>
                  </w:r>
                </w:p>
              </w:tc>
              <w:tc>
                <w:tcPr>
                  <w:tcW w:w="8959" w:type="dxa"/>
                  <w:gridSpan w:val="5"/>
                  <w:vAlign w:val="center"/>
                </w:tcPr>
                <w:p w14:paraId="63C2D0EC" w14:textId="77777777" w:rsidR="007A7E6C" w:rsidRPr="00F97D59" w:rsidRDefault="007A7E6C" w:rsidP="007A7E6C">
                  <w:pPr>
                    <w:jc w:val="center"/>
                    <w:rPr>
                      <w:bCs/>
                      <w:szCs w:val="21"/>
                    </w:rPr>
                  </w:pPr>
                  <w:r w:rsidRPr="00F97D59">
                    <w:rPr>
                      <w:bCs/>
                      <w:szCs w:val="21"/>
                    </w:rPr>
                    <w:t>性状：油状液体，淡黄色至褐色，无气味或略带异味</w:t>
                  </w:r>
                </w:p>
              </w:tc>
            </w:tr>
            <w:tr w:rsidR="00F97D59" w:rsidRPr="00F97D59" w14:paraId="2C609091" w14:textId="77777777" w:rsidTr="007A7E6C">
              <w:trPr>
                <w:trHeight w:val="510"/>
              </w:trPr>
              <w:tc>
                <w:tcPr>
                  <w:tcW w:w="685" w:type="dxa"/>
                  <w:vMerge w:val="restart"/>
                  <w:vAlign w:val="center"/>
                </w:tcPr>
                <w:p w14:paraId="7EA61DEB" w14:textId="77777777" w:rsidR="007A7E6C" w:rsidRPr="00F97D59" w:rsidRDefault="007A7E6C" w:rsidP="007A7E6C">
                  <w:pPr>
                    <w:jc w:val="center"/>
                    <w:rPr>
                      <w:bCs/>
                      <w:szCs w:val="21"/>
                    </w:rPr>
                  </w:pPr>
                  <w:r w:rsidRPr="00F97D59">
                    <w:rPr>
                      <w:bCs/>
                      <w:szCs w:val="21"/>
                    </w:rPr>
                    <w:t>燃烧爆炸危险性</w:t>
                  </w:r>
                </w:p>
              </w:tc>
              <w:tc>
                <w:tcPr>
                  <w:tcW w:w="4397" w:type="dxa"/>
                  <w:gridSpan w:val="2"/>
                  <w:vAlign w:val="center"/>
                </w:tcPr>
                <w:p w14:paraId="45D6CC0A" w14:textId="77777777" w:rsidR="007A7E6C" w:rsidRPr="00F97D59" w:rsidRDefault="007A7E6C" w:rsidP="007A7E6C">
                  <w:pPr>
                    <w:jc w:val="center"/>
                    <w:rPr>
                      <w:bCs/>
                      <w:szCs w:val="21"/>
                    </w:rPr>
                  </w:pPr>
                  <w:r w:rsidRPr="00F97D59">
                    <w:rPr>
                      <w:bCs/>
                      <w:spacing w:val="-4"/>
                      <w:szCs w:val="21"/>
                    </w:rPr>
                    <w:t>燃烧性：可燃</w:t>
                  </w:r>
                </w:p>
              </w:tc>
              <w:tc>
                <w:tcPr>
                  <w:tcW w:w="4562" w:type="dxa"/>
                  <w:gridSpan w:val="3"/>
                  <w:vAlign w:val="center"/>
                </w:tcPr>
                <w:p w14:paraId="5C5E6549" w14:textId="77777777" w:rsidR="007A7E6C" w:rsidRPr="00F97D59" w:rsidRDefault="007A7E6C" w:rsidP="007A7E6C">
                  <w:pPr>
                    <w:jc w:val="center"/>
                    <w:rPr>
                      <w:bCs/>
                      <w:szCs w:val="21"/>
                    </w:rPr>
                  </w:pPr>
                  <w:r w:rsidRPr="00F97D59">
                    <w:rPr>
                      <w:bCs/>
                      <w:szCs w:val="21"/>
                    </w:rPr>
                    <w:t>引燃温度／</w:t>
                  </w:r>
                  <w:r w:rsidRPr="00F97D59">
                    <w:rPr>
                      <w:rFonts w:ascii="宋体" w:hAnsi="宋体" w:cs="宋体" w:hint="eastAsia"/>
                      <w:bCs/>
                      <w:szCs w:val="21"/>
                    </w:rPr>
                    <w:t>℃</w:t>
                  </w:r>
                  <w:r w:rsidRPr="00F97D59">
                    <w:rPr>
                      <w:bCs/>
                      <w:szCs w:val="21"/>
                    </w:rPr>
                    <w:t>：</w:t>
                  </w:r>
                  <w:r w:rsidRPr="00F97D59">
                    <w:rPr>
                      <w:bCs/>
                      <w:szCs w:val="21"/>
                    </w:rPr>
                    <w:t>248</w:t>
                  </w:r>
                </w:p>
              </w:tc>
            </w:tr>
            <w:tr w:rsidR="00F97D59" w:rsidRPr="00F97D59" w14:paraId="3A091E3C" w14:textId="77777777" w:rsidTr="007A7E6C">
              <w:trPr>
                <w:trHeight w:val="510"/>
              </w:trPr>
              <w:tc>
                <w:tcPr>
                  <w:tcW w:w="685" w:type="dxa"/>
                  <w:vMerge/>
                  <w:vAlign w:val="center"/>
                </w:tcPr>
                <w:p w14:paraId="0F96C57F" w14:textId="77777777" w:rsidR="007A7E6C" w:rsidRPr="00F97D59" w:rsidRDefault="007A7E6C" w:rsidP="007A7E6C">
                  <w:pPr>
                    <w:jc w:val="center"/>
                    <w:rPr>
                      <w:bCs/>
                      <w:szCs w:val="21"/>
                    </w:rPr>
                  </w:pPr>
                </w:p>
              </w:tc>
              <w:tc>
                <w:tcPr>
                  <w:tcW w:w="4397" w:type="dxa"/>
                  <w:gridSpan w:val="2"/>
                  <w:vAlign w:val="center"/>
                </w:tcPr>
                <w:p w14:paraId="2623632B" w14:textId="77777777" w:rsidR="007A7E6C" w:rsidRPr="00F97D59" w:rsidRDefault="007A7E6C" w:rsidP="007A7E6C">
                  <w:pPr>
                    <w:jc w:val="center"/>
                    <w:rPr>
                      <w:bCs/>
                      <w:szCs w:val="21"/>
                    </w:rPr>
                  </w:pPr>
                  <w:r w:rsidRPr="00F97D59">
                    <w:rPr>
                      <w:bCs/>
                      <w:szCs w:val="21"/>
                    </w:rPr>
                    <w:t>闪点／</w:t>
                  </w:r>
                  <w:r w:rsidRPr="00F97D59">
                    <w:rPr>
                      <w:rFonts w:ascii="宋体" w:hAnsi="宋体" w:cs="宋体" w:hint="eastAsia"/>
                      <w:bCs/>
                      <w:szCs w:val="21"/>
                    </w:rPr>
                    <w:t>℃</w:t>
                  </w:r>
                  <w:r w:rsidRPr="00F97D59">
                    <w:rPr>
                      <w:bCs/>
                      <w:szCs w:val="21"/>
                    </w:rPr>
                    <w:t>：</w:t>
                  </w:r>
                  <w:r w:rsidRPr="00F97D59">
                    <w:rPr>
                      <w:bCs/>
                      <w:szCs w:val="21"/>
                    </w:rPr>
                    <w:t>76</w:t>
                  </w:r>
                </w:p>
              </w:tc>
              <w:tc>
                <w:tcPr>
                  <w:tcW w:w="4562" w:type="dxa"/>
                  <w:gridSpan w:val="3"/>
                  <w:vAlign w:val="center"/>
                </w:tcPr>
                <w:p w14:paraId="36A02DC8" w14:textId="77777777" w:rsidR="007A7E6C" w:rsidRPr="00F97D59" w:rsidRDefault="007A7E6C" w:rsidP="007A7E6C">
                  <w:pPr>
                    <w:jc w:val="center"/>
                    <w:rPr>
                      <w:bCs/>
                      <w:szCs w:val="21"/>
                    </w:rPr>
                  </w:pPr>
                  <w:r w:rsidRPr="00F97D59">
                    <w:rPr>
                      <w:bCs/>
                      <w:szCs w:val="21"/>
                    </w:rPr>
                    <w:t>稳定性：稳定</w:t>
                  </w:r>
                </w:p>
              </w:tc>
            </w:tr>
            <w:tr w:rsidR="00F97D59" w:rsidRPr="00F97D59" w14:paraId="283FD931" w14:textId="77777777" w:rsidTr="007A7E6C">
              <w:trPr>
                <w:trHeight w:val="564"/>
              </w:trPr>
              <w:tc>
                <w:tcPr>
                  <w:tcW w:w="685" w:type="dxa"/>
                  <w:vMerge/>
                  <w:vAlign w:val="center"/>
                </w:tcPr>
                <w:p w14:paraId="0AD9AFB4" w14:textId="77777777" w:rsidR="007A7E6C" w:rsidRPr="00F97D59" w:rsidRDefault="007A7E6C" w:rsidP="007A7E6C">
                  <w:pPr>
                    <w:jc w:val="center"/>
                    <w:rPr>
                      <w:bCs/>
                      <w:szCs w:val="21"/>
                    </w:rPr>
                  </w:pPr>
                </w:p>
              </w:tc>
              <w:tc>
                <w:tcPr>
                  <w:tcW w:w="8959" w:type="dxa"/>
                  <w:gridSpan w:val="5"/>
                  <w:vAlign w:val="center"/>
                </w:tcPr>
                <w:p w14:paraId="5C363FF1" w14:textId="77777777" w:rsidR="007A7E6C" w:rsidRPr="00F97D59" w:rsidRDefault="007A7E6C" w:rsidP="009D2A21">
                  <w:pPr>
                    <w:ind w:firstLineChars="50" w:firstLine="105"/>
                    <w:rPr>
                      <w:bCs/>
                      <w:szCs w:val="21"/>
                    </w:rPr>
                  </w:pPr>
                  <w:r w:rsidRPr="00F97D59">
                    <w:rPr>
                      <w:bCs/>
                      <w:szCs w:val="21"/>
                    </w:rPr>
                    <w:t>危险特性：遇明火、高热可燃。</w:t>
                  </w:r>
                </w:p>
              </w:tc>
            </w:tr>
            <w:tr w:rsidR="00F97D59" w:rsidRPr="00F97D59" w14:paraId="21C66070" w14:textId="77777777" w:rsidTr="007A7E6C">
              <w:trPr>
                <w:trHeight w:val="762"/>
              </w:trPr>
              <w:tc>
                <w:tcPr>
                  <w:tcW w:w="685" w:type="dxa"/>
                  <w:vMerge/>
                  <w:vAlign w:val="center"/>
                </w:tcPr>
                <w:p w14:paraId="347C0212" w14:textId="77777777" w:rsidR="007A7E6C" w:rsidRPr="00F97D59" w:rsidRDefault="007A7E6C" w:rsidP="007A7E6C">
                  <w:pPr>
                    <w:jc w:val="center"/>
                    <w:rPr>
                      <w:bCs/>
                      <w:szCs w:val="21"/>
                    </w:rPr>
                  </w:pPr>
                </w:p>
              </w:tc>
              <w:tc>
                <w:tcPr>
                  <w:tcW w:w="8959" w:type="dxa"/>
                  <w:gridSpan w:val="5"/>
                  <w:vAlign w:val="center"/>
                </w:tcPr>
                <w:p w14:paraId="14683B24" w14:textId="77777777" w:rsidR="007A7E6C" w:rsidRPr="00F97D59" w:rsidRDefault="007A7E6C" w:rsidP="007A7E6C">
                  <w:pPr>
                    <w:jc w:val="left"/>
                    <w:rPr>
                      <w:bCs/>
                      <w:szCs w:val="21"/>
                    </w:rPr>
                  </w:pPr>
                  <w:r w:rsidRPr="00F97D59">
                    <w:rPr>
                      <w:bCs/>
                      <w:szCs w:val="21"/>
                    </w:rPr>
                    <w:t>灭火方法：消防人员须佩戴防毒面具、穿全身消防服，站在上风向灭火。尽可能将容器从火场移至空旷处。喷水保持火场容器冷却，</w:t>
                  </w:r>
                  <w:r w:rsidRPr="00F97D59">
                    <w:rPr>
                      <w:bCs/>
                      <w:szCs w:val="21"/>
                    </w:rPr>
                    <w:t xml:space="preserve"> </w:t>
                  </w:r>
                  <w:r w:rsidRPr="00F97D59">
                    <w:rPr>
                      <w:bCs/>
                      <w:szCs w:val="21"/>
                    </w:rPr>
                    <w:t>直至灭火结束。处在火场中的容器若已变色或从安全泄压装置中产生声音，必须马上撤离。</w:t>
                  </w:r>
                </w:p>
                <w:p w14:paraId="7DB19C4E" w14:textId="77777777" w:rsidR="007A7E6C" w:rsidRPr="00F97D59" w:rsidRDefault="007A7E6C" w:rsidP="007A7E6C">
                  <w:pPr>
                    <w:jc w:val="left"/>
                    <w:rPr>
                      <w:bCs/>
                      <w:szCs w:val="21"/>
                    </w:rPr>
                  </w:pPr>
                  <w:r w:rsidRPr="00F97D59">
                    <w:rPr>
                      <w:bCs/>
                      <w:szCs w:val="21"/>
                    </w:rPr>
                    <w:t>灭火剂：雾状水、泡沫、干粉、二氧化碳、砂土。</w:t>
                  </w:r>
                </w:p>
              </w:tc>
            </w:tr>
            <w:tr w:rsidR="00F97D59" w:rsidRPr="00F97D59" w14:paraId="24B970D4" w14:textId="77777777" w:rsidTr="007A7E6C">
              <w:trPr>
                <w:trHeight w:val="416"/>
              </w:trPr>
              <w:tc>
                <w:tcPr>
                  <w:tcW w:w="685" w:type="dxa"/>
                  <w:vAlign w:val="center"/>
                </w:tcPr>
                <w:p w14:paraId="526E6527" w14:textId="77777777" w:rsidR="007A7E6C" w:rsidRPr="00F97D59" w:rsidRDefault="007A7E6C" w:rsidP="007A7E6C">
                  <w:pPr>
                    <w:jc w:val="center"/>
                    <w:rPr>
                      <w:bCs/>
                      <w:szCs w:val="21"/>
                    </w:rPr>
                  </w:pPr>
                  <w:r w:rsidRPr="00F97D59">
                    <w:rPr>
                      <w:bCs/>
                      <w:szCs w:val="21"/>
                    </w:rPr>
                    <w:t>健康</w:t>
                  </w:r>
                </w:p>
                <w:p w14:paraId="702B7968" w14:textId="77777777" w:rsidR="007A7E6C" w:rsidRPr="00F97D59" w:rsidRDefault="007A7E6C" w:rsidP="007A7E6C">
                  <w:pPr>
                    <w:jc w:val="center"/>
                    <w:rPr>
                      <w:bCs/>
                      <w:szCs w:val="21"/>
                    </w:rPr>
                  </w:pPr>
                  <w:r w:rsidRPr="00F97D59">
                    <w:rPr>
                      <w:bCs/>
                      <w:szCs w:val="21"/>
                    </w:rPr>
                    <w:t>危害</w:t>
                  </w:r>
                </w:p>
              </w:tc>
              <w:tc>
                <w:tcPr>
                  <w:tcW w:w="8959" w:type="dxa"/>
                  <w:gridSpan w:val="5"/>
                  <w:vAlign w:val="center"/>
                </w:tcPr>
                <w:p w14:paraId="4EDD8EBB" w14:textId="77777777" w:rsidR="007A7E6C" w:rsidRPr="00F97D59" w:rsidRDefault="007A7E6C" w:rsidP="007A7E6C">
                  <w:pPr>
                    <w:jc w:val="left"/>
                    <w:rPr>
                      <w:bCs/>
                      <w:spacing w:val="3"/>
                      <w:szCs w:val="21"/>
                    </w:rPr>
                  </w:pPr>
                  <w:r w:rsidRPr="00F97D59">
                    <w:rPr>
                      <w:bCs/>
                      <w:spacing w:val="3"/>
                      <w:szCs w:val="21"/>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rsidR="00F97D59" w:rsidRPr="00F97D59" w14:paraId="3176EE55" w14:textId="77777777" w:rsidTr="007A7E6C">
              <w:trPr>
                <w:trHeight w:val="1581"/>
              </w:trPr>
              <w:tc>
                <w:tcPr>
                  <w:tcW w:w="685" w:type="dxa"/>
                  <w:vAlign w:val="center"/>
                </w:tcPr>
                <w:p w14:paraId="792A4722" w14:textId="77777777" w:rsidR="007A7E6C" w:rsidRPr="00F97D59" w:rsidRDefault="007A7E6C" w:rsidP="007A7E6C">
                  <w:pPr>
                    <w:jc w:val="center"/>
                    <w:rPr>
                      <w:bCs/>
                      <w:szCs w:val="21"/>
                    </w:rPr>
                  </w:pPr>
                  <w:r w:rsidRPr="00F97D59">
                    <w:rPr>
                      <w:bCs/>
                      <w:szCs w:val="21"/>
                    </w:rPr>
                    <w:t>急救措施</w:t>
                  </w:r>
                </w:p>
              </w:tc>
              <w:tc>
                <w:tcPr>
                  <w:tcW w:w="8959" w:type="dxa"/>
                  <w:gridSpan w:val="5"/>
                  <w:vAlign w:val="center"/>
                </w:tcPr>
                <w:p w14:paraId="65F7E68D" w14:textId="77777777" w:rsidR="007A7E6C" w:rsidRPr="00F97D59" w:rsidRDefault="007A7E6C" w:rsidP="007A7E6C">
                  <w:pPr>
                    <w:jc w:val="left"/>
                    <w:rPr>
                      <w:bCs/>
                      <w:spacing w:val="3"/>
                      <w:szCs w:val="21"/>
                    </w:rPr>
                  </w:pPr>
                  <w:r w:rsidRPr="00F97D59">
                    <w:rPr>
                      <w:bCs/>
                      <w:spacing w:val="3"/>
                      <w:szCs w:val="21"/>
                    </w:rPr>
                    <w:t>皮肤接触：立即脱去被污染的衣着，用大量清水冲洗；</w:t>
                  </w:r>
                </w:p>
                <w:p w14:paraId="72548B28" w14:textId="77777777" w:rsidR="007A7E6C" w:rsidRPr="00F97D59" w:rsidRDefault="007A7E6C" w:rsidP="007A7E6C">
                  <w:pPr>
                    <w:jc w:val="left"/>
                    <w:rPr>
                      <w:bCs/>
                      <w:spacing w:val="3"/>
                      <w:szCs w:val="21"/>
                    </w:rPr>
                  </w:pPr>
                  <w:r w:rsidRPr="00F97D59">
                    <w:rPr>
                      <w:bCs/>
                      <w:spacing w:val="3"/>
                      <w:szCs w:val="21"/>
                    </w:rPr>
                    <w:t>眼睛接触：立即提起眼睑，用大量流动清水或生理盐水冲洗，就医；</w:t>
                  </w:r>
                </w:p>
                <w:p w14:paraId="306B78DD" w14:textId="77777777" w:rsidR="007A7E6C" w:rsidRPr="00F97D59" w:rsidRDefault="007A7E6C" w:rsidP="007A7E6C">
                  <w:pPr>
                    <w:jc w:val="left"/>
                    <w:rPr>
                      <w:bCs/>
                      <w:spacing w:val="3"/>
                      <w:szCs w:val="21"/>
                    </w:rPr>
                  </w:pPr>
                  <w:r w:rsidRPr="00F97D59">
                    <w:rPr>
                      <w:bCs/>
                      <w:spacing w:val="3"/>
                      <w:szCs w:val="21"/>
                    </w:rPr>
                    <w:t>吸入：迅速脱离现场至空气新鲜处，保持呼吸道通畅，如呼吸困难，给输氧；如呼吸停止，立即进行人工呼吸，就医；</w:t>
                  </w:r>
                </w:p>
                <w:p w14:paraId="26088F87" w14:textId="77777777" w:rsidR="007A7E6C" w:rsidRPr="00F97D59" w:rsidRDefault="007A7E6C" w:rsidP="007A7E6C">
                  <w:pPr>
                    <w:jc w:val="left"/>
                    <w:rPr>
                      <w:bCs/>
                      <w:spacing w:val="3"/>
                      <w:szCs w:val="21"/>
                    </w:rPr>
                  </w:pPr>
                  <w:r w:rsidRPr="00F97D59">
                    <w:rPr>
                      <w:bCs/>
                      <w:spacing w:val="3"/>
                      <w:szCs w:val="21"/>
                    </w:rPr>
                    <w:t>食入：饮足量温水，催吐，就医。</w:t>
                  </w:r>
                </w:p>
              </w:tc>
            </w:tr>
            <w:tr w:rsidR="00F97D59" w:rsidRPr="00F97D59" w14:paraId="2A4E7812" w14:textId="77777777" w:rsidTr="007A7E6C">
              <w:trPr>
                <w:trHeight w:val="2007"/>
              </w:trPr>
              <w:tc>
                <w:tcPr>
                  <w:tcW w:w="685" w:type="dxa"/>
                  <w:vAlign w:val="center"/>
                </w:tcPr>
                <w:p w14:paraId="3AA206E0" w14:textId="77777777" w:rsidR="007A7E6C" w:rsidRPr="00F97D59" w:rsidRDefault="007A7E6C" w:rsidP="007A7E6C">
                  <w:pPr>
                    <w:jc w:val="center"/>
                    <w:rPr>
                      <w:bCs/>
                      <w:szCs w:val="21"/>
                    </w:rPr>
                  </w:pPr>
                  <w:r w:rsidRPr="00F97D59">
                    <w:rPr>
                      <w:bCs/>
                      <w:szCs w:val="21"/>
                    </w:rPr>
                    <w:t>防护措施</w:t>
                  </w:r>
                </w:p>
              </w:tc>
              <w:tc>
                <w:tcPr>
                  <w:tcW w:w="8959" w:type="dxa"/>
                  <w:gridSpan w:val="5"/>
                  <w:vAlign w:val="center"/>
                </w:tcPr>
                <w:p w14:paraId="74EE8A9A" w14:textId="77777777" w:rsidR="007A7E6C" w:rsidRPr="00F97D59" w:rsidRDefault="007A7E6C" w:rsidP="007A7E6C">
                  <w:pPr>
                    <w:jc w:val="left"/>
                    <w:rPr>
                      <w:bCs/>
                      <w:spacing w:val="3"/>
                      <w:szCs w:val="21"/>
                    </w:rPr>
                  </w:pPr>
                  <w:r w:rsidRPr="00F97D59">
                    <w:rPr>
                      <w:bCs/>
                      <w:spacing w:val="3"/>
                      <w:szCs w:val="21"/>
                    </w:rPr>
                    <w:t>工程控制：密闭操作，注意通风；</w:t>
                  </w:r>
                </w:p>
                <w:p w14:paraId="7E481DDE" w14:textId="77777777" w:rsidR="007A7E6C" w:rsidRPr="00F97D59" w:rsidRDefault="007A7E6C" w:rsidP="007A7E6C">
                  <w:pPr>
                    <w:jc w:val="left"/>
                    <w:rPr>
                      <w:bCs/>
                      <w:spacing w:val="3"/>
                      <w:szCs w:val="21"/>
                    </w:rPr>
                  </w:pPr>
                  <w:r w:rsidRPr="00F97D59">
                    <w:rPr>
                      <w:bCs/>
                      <w:spacing w:val="3"/>
                      <w:szCs w:val="21"/>
                    </w:rPr>
                    <w:t>呼吸系统防护：空气中浓度超标时，建议佩戴自吸过滤式防毒面具（半面罩）。紧急事态抢救或撤离时，应该佩戴空气呼吸器。</w:t>
                  </w:r>
                </w:p>
                <w:p w14:paraId="2FAECB74" w14:textId="77777777" w:rsidR="007A7E6C" w:rsidRPr="00F97D59" w:rsidRDefault="007A7E6C" w:rsidP="007A7E6C">
                  <w:pPr>
                    <w:jc w:val="left"/>
                    <w:rPr>
                      <w:bCs/>
                      <w:spacing w:val="3"/>
                      <w:szCs w:val="21"/>
                    </w:rPr>
                  </w:pPr>
                  <w:r w:rsidRPr="00F97D59">
                    <w:rPr>
                      <w:bCs/>
                      <w:spacing w:val="3"/>
                      <w:szCs w:val="21"/>
                    </w:rPr>
                    <w:t>眼睛防护：戴化学安全防护眼镜。</w:t>
                  </w:r>
                </w:p>
                <w:p w14:paraId="5FBFFA14" w14:textId="77777777" w:rsidR="007A7E6C" w:rsidRPr="00F97D59" w:rsidRDefault="007A7E6C" w:rsidP="007A7E6C">
                  <w:pPr>
                    <w:jc w:val="left"/>
                    <w:rPr>
                      <w:bCs/>
                      <w:spacing w:val="3"/>
                      <w:szCs w:val="21"/>
                    </w:rPr>
                  </w:pPr>
                  <w:r w:rsidRPr="00F97D59">
                    <w:rPr>
                      <w:bCs/>
                      <w:spacing w:val="3"/>
                      <w:szCs w:val="21"/>
                    </w:rPr>
                    <w:t>身体防护：穿防毒物渗透工作服；</w:t>
                  </w:r>
                </w:p>
                <w:p w14:paraId="62E9C268" w14:textId="77777777" w:rsidR="007A7E6C" w:rsidRPr="00F97D59" w:rsidRDefault="007A7E6C" w:rsidP="007A7E6C">
                  <w:pPr>
                    <w:jc w:val="left"/>
                    <w:rPr>
                      <w:bCs/>
                      <w:spacing w:val="3"/>
                      <w:szCs w:val="21"/>
                    </w:rPr>
                  </w:pPr>
                  <w:r w:rsidRPr="00F97D59">
                    <w:rPr>
                      <w:bCs/>
                      <w:spacing w:val="3"/>
                      <w:szCs w:val="21"/>
                    </w:rPr>
                    <w:t>手防护：戴橡胶耐油手套；</w:t>
                  </w:r>
                </w:p>
                <w:p w14:paraId="3CD3F443" w14:textId="77777777" w:rsidR="007A7E6C" w:rsidRPr="00F97D59" w:rsidRDefault="007A7E6C" w:rsidP="007A7E6C">
                  <w:pPr>
                    <w:jc w:val="left"/>
                    <w:rPr>
                      <w:bCs/>
                      <w:spacing w:val="3"/>
                      <w:szCs w:val="21"/>
                    </w:rPr>
                  </w:pPr>
                  <w:r w:rsidRPr="00F97D59">
                    <w:rPr>
                      <w:bCs/>
                      <w:spacing w:val="3"/>
                      <w:szCs w:val="21"/>
                    </w:rPr>
                    <w:t>其他：工作现场严禁吸烟，避免长期反复接触。</w:t>
                  </w:r>
                </w:p>
              </w:tc>
            </w:tr>
            <w:tr w:rsidR="00F97D59" w:rsidRPr="00F97D59" w14:paraId="13E2BD6C" w14:textId="77777777" w:rsidTr="007A7E6C">
              <w:trPr>
                <w:trHeight w:val="1691"/>
              </w:trPr>
              <w:tc>
                <w:tcPr>
                  <w:tcW w:w="685" w:type="dxa"/>
                  <w:vAlign w:val="center"/>
                </w:tcPr>
                <w:p w14:paraId="1F611A31" w14:textId="77777777" w:rsidR="007A7E6C" w:rsidRPr="00F97D59" w:rsidRDefault="007A7E6C" w:rsidP="007A7E6C">
                  <w:pPr>
                    <w:jc w:val="center"/>
                    <w:rPr>
                      <w:bCs/>
                      <w:szCs w:val="21"/>
                    </w:rPr>
                  </w:pPr>
                  <w:r w:rsidRPr="00F97D59">
                    <w:rPr>
                      <w:bCs/>
                      <w:szCs w:val="21"/>
                    </w:rPr>
                    <w:t>泄露处理</w:t>
                  </w:r>
                </w:p>
              </w:tc>
              <w:tc>
                <w:tcPr>
                  <w:tcW w:w="8959" w:type="dxa"/>
                  <w:gridSpan w:val="5"/>
                  <w:vAlign w:val="center"/>
                </w:tcPr>
                <w:p w14:paraId="6B36807F" w14:textId="77777777" w:rsidR="007A7E6C" w:rsidRPr="00F97D59" w:rsidRDefault="007A7E6C" w:rsidP="007A7E6C">
                  <w:pPr>
                    <w:jc w:val="left"/>
                    <w:rPr>
                      <w:bCs/>
                      <w:spacing w:val="3"/>
                      <w:szCs w:val="21"/>
                    </w:rPr>
                  </w:pPr>
                  <w:r w:rsidRPr="00F97D59">
                    <w:rPr>
                      <w:bCs/>
                      <w:spacing w:val="3"/>
                      <w:szCs w:val="21"/>
                    </w:rPr>
                    <w:t>迅速撤离泄漏污染区人员至安全区，并进行隔离，严格限制出入。切断火源。建议应急处理人员戴自给正压式呼吸器，</w:t>
                  </w:r>
                </w:p>
                <w:p w14:paraId="24EC78E8" w14:textId="77777777" w:rsidR="007A7E6C" w:rsidRPr="00F97D59" w:rsidRDefault="007A7E6C" w:rsidP="007A7E6C">
                  <w:pPr>
                    <w:jc w:val="left"/>
                    <w:rPr>
                      <w:bCs/>
                      <w:spacing w:val="3"/>
                      <w:szCs w:val="21"/>
                    </w:rPr>
                  </w:pPr>
                  <w:r w:rsidRPr="00F97D59">
                    <w:rPr>
                      <w:bCs/>
                      <w:spacing w:val="3"/>
                      <w:szCs w:val="21"/>
                    </w:rPr>
                    <w:t>穿防毒服。尽可能切断泄漏源。防止流入下水道、排洪沟等限制性空间。</w:t>
                  </w:r>
                </w:p>
                <w:p w14:paraId="1EE71DFF" w14:textId="77777777" w:rsidR="007A7E6C" w:rsidRPr="00F97D59" w:rsidRDefault="007A7E6C" w:rsidP="007A7E6C">
                  <w:pPr>
                    <w:jc w:val="left"/>
                    <w:rPr>
                      <w:bCs/>
                      <w:spacing w:val="3"/>
                      <w:szCs w:val="21"/>
                    </w:rPr>
                  </w:pPr>
                  <w:r w:rsidRPr="00F97D59">
                    <w:rPr>
                      <w:bCs/>
                      <w:spacing w:val="3"/>
                      <w:szCs w:val="21"/>
                    </w:rPr>
                    <w:t>小量泄漏：用砂土或其它不燃材料吸附或吸收。</w:t>
                  </w:r>
                </w:p>
                <w:p w14:paraId="23767E94" w14:textId="77777777" w:rsidR="007A7E6C" w:rsidRPr="00F97D59" w:rsidRDefault="007A7E6C" w:rsidP="007A7E6C">
                  <w:pPr>
                    <w:jc w:val="left"/>
                    <w:rPr>
                      <w:bCs/>
                      <w:spacing w:val="3"/>
                      <w:szCs w:val="21"/>
                    </w:rPr>
                  </w:pPr>
                  <w:r w:rsidRPr="00F97D59">
                    <w:rPr>
                      <w:bCs/>
                      <w:spacing w:val="3"/>
                      <w:szCs w:val="21"/>
                    </w:rPr>
                    <w:t>大量泄漏：构筑围堤或挖坑收容。用泵转移至槽车或专用收集器内，回收或运至废物处理场所处置。</w:t>
                  </w:r>
                </w:p>
              </w:tc>
            </w:tr>
            <w:tr w:rsidR="00F97D59" w:rsidRPr="00F97D59" w14:paraId="0E64AF69" w14:textId="77777777" w:rsidTr="007A7E6C">
              <w:trPr>
                <w:trHeight w:val="1842"/>
              </w:trPr>
              <w:tc>
                <w:tcPr>
                  <w:tcW w:w="685" w:type="dxa"/>
                  <w:vAlign w:val="center"/>
                </w:tcPr>
                <w:p w14:paraId="7C89A0E9" w14:textId="77777777" w:rsidR="007A7E6C" w:rsidRPr="00F97D59" w:rsidRDefault="007A7E6C" w:rsidP="007A7E6C">
                  <w:pPr>
                    <w:jc w:val="center"/>
                    <w:rPr>
                      <w:bCs/>
                      <w:szCs w:val="21"/>
                    </w:rPr>
                  </w:pPr>
                  <w:r w:rsidRPr="00F97D59">
                    <w:rPr>
                      <w:bCs/>
                      <w:szCs w:val="21"/>
                    </w:rPr>
                    <w:lastRenderedPageBreak/>
                    <w:t>储运</w:t>
                  </w:r>
                </w:p>
              </w:tc>
              <w:tc>
                <w:tcPr>
                  <w:tcW w:w="8959" w:type="dxa"/>
                  <w:gridSpan w:val="5"/>
                  <w:vAlign w:val="center"/>
                </w:tcPr>
                <w:p w14:paraId="46EF1231" w14:textId="77777777" w:rsidR="007A7E6C" w:rsidRPr="00F97D59" w:rsidRDefault="007A7E6C" w:rsidP="007A7E6C">
                  <w:pPr>
                    <w:jc w:val="left"/>
                    <w:rPr>
                      <w:bCs/>
                      <w:spacing w:val="3"/>
                      <w:szCs w:val="21"/>
                    </w:rPr>
                  </w:pPr>
                  <w:r w:rsidRPr="00F97D59">
                    <w:rPr>
                      <w:bCs/>
                      <w:spacing w:val="3"/>
                      <w:szCs w:val="21"/>
                    </w:rPr>
                    <w:t>储存于阴凉、通风的库房。远离火种、热源。应与氧化剂分开存放，切忌混储。配备相应品种和数量的消防器材。储区应备有泄漏应急处理设备和合适的收容材料。</w:t>
                  </w:r>
                </w:p>
                <w:p w14:paraId="5C99ABE7" w14:textId="77777777" w:rsidR="007A7E6C" w:rsidRPr="00F97D59" w:rsidRDefault="007A7E6C" w:rsidP="007A7E6C">
                  <w:pPr>
                    <w:jc w:val="left"/>
                    <w:rPr>
                      <w:bCs/>
                      <w:spacing w:val="3"/>
                      <w:szCs w:val="21"/>
                    </w:rPr>
                  </w:pPr>
                  <w:r w:rsidRPr="00F97D59">
                    <w:rPr>
                      <w:bCs/>
                      <w:spacing w:val="3"/>
                      <w:szCs w:val="21"/>
                    </w:rPr>
                    <w:t>运输前应先检查包装容器是否完整、密封，运输过程中要确保容器不泄漏、不倒塌、不坠落、不损坏。严禁与氧化剂、食用化学品等混装混运。运输车船必须彻底清洗、消毒，</w:t>
                  </w:r>
                  <w:r w:rsidRPr="00F97D59">
                    <w:rPr>
                      <w:bCs/>
                      <w:spacing w:val="3"/>
                      <w:szCs w:val="21"/>
                    </w:rPr>
                    <w:t xml:space="preserve"> </w:t>
                  </w:r>
                  <w:r w:rsidRPr="00F97D59">
                    <w:rPr>
                      <w:bCs/>
                      <w:spacing w:val="3"/>
                      <w:szCs w:val="21"/>
                    </w:rPr>
                    <w:t>否则不得装运其它物品。船运时，配装位置应远离卧室、厨房，并与机舱、电源、火源等部位隔离。公路运输时要按规定路线行驶。</w:t>
                  </w:r>
                </w:p>
              </w:tc>
            </w:tr>
          </w:tbl>
          <w:p w14:paraId="77004BE6" w14:textId="4A4C972C" w:rsidR="0079217B" w:rsidRPr="00F97D59" w:rsidRDefault="0079217B" w:rsidP="0079217B">
            <w:pPr>
              <w:ind w:firstLineChars="200" w:firstLine="420"/>
              <w:rPr>
                <w:rFonts w:eastAsia="黑体"/>
                <w:lang w:bidi="ar"/>
              </w:rPr>
            </w:pPr>
            <w:r w:rsidRPr="00F97D59">
              <w:rPr>
                <w:rFonts w:eastAsia="黑体"/>
                <w:lang w:bidi="ar"/>
              </w:rPr>
              <w:t>表</w:t>
            </w:r>
            <w:r w:rsidRPr="00F97D59">
              <w:rPr>
                <w:rFonts w:eastAsia="黑体"/>
                <w:lang w:bidi="ar"/>
              </w:rPr>
              <w:t>4-</w:t>
            </w:r>
            <w:r w:rsidR="001343E0" w:rsidRPr="00F97D59">
              <w:rPr>
                <w:rFonts w:eastAsia="黑体"/>
                <w:lang w:bidi="ar"/>
              </w:rPr>
              <w:t>16</w:t>
            </w:r>
            <w:r w:rsidRPr="00F97D59">
              <w:rPr>
                <w:rFonts w:eastAsia="黑体"/>
                <w:lang w:bidi="ar"/>
              </w:rPr>
              <w:t xml:space="preserve">                       </w:t>
            </w:r>
            <w:r w:rsidRPr="00F97D59">
              <w:rPr>
                <w:rFonts w:eastAsia="黑体" w:hint="eastAsia"/>
                <w:lang w:bidi="ar"/>
              </w:rPr>
              <w:t>碳氢</w:t>
            </w:r>
            <w:r w:rsidRPr="00F97D59">
              <w:rPr>
                <w:rFonts w:eastAsia="黑体"/>
                <w:lang w:bidi="ar"/>
              </w:rPr>
              <w:t>制冷剂理化性质及毒性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2228"/>
              <w:gridCol w:w="1908"/>
              <w:gridCol w:w="866"/>
              <w:gridCol w:w="1750"/>
              <w:gridCol w:w="1656"/>
            </w:tblGrid>
            <w:tr w:rsidR="00F97D59" w:rsidRPr="00F97D59" w14:paraId="21C67C24" w14:textId="77777777" w:rsidTr="004470E7">
              <w:trPr>
                <w:trHeight w:val="510"/>
              </w:trPr>
              <w:tc>
                <w:tcPr>
                  <w:tcW w:w="660" w:type="dxa"/>
                  <w:vMerge w:val="restart"/>
                  <w:vAlign w:val="center"/>
                </w:tcPr>
                <w:p w14:paraId="616CAD04" w14:textId="77777777" w:rsidR="0079217B" w:rsidRPr="00F97D59" w:rsidRDefault="0079217B" w:rsidP="0079217B">
                  <w:pPr>
                    <w:jc w:val="center"/>
                    <w:rPr>
                      <w:bCs/>
                      <w:szCs w:val="21"/>
                    </w:rPr>
                  </w:pPr>
                  <w:r w:rsidRPr="00F97D59">
                    <w:rPr>
                      <w:bCs/>
                      <w:szCs w:val="21"/>
                    </w:rPr>
                    <w:t xml:space="preserve">  </w:t>
                  </w:r>
                  <w:r w:rsidRPr="00F97D59">
                    <w:rPr>
                      <w:bCs/>
                      <w:szCs w:val="21"/>
                    </w:rPr>
                    <w:t>标识</w:t>
                  </w:r>
                </w:p>
              </w:tc>
              <w:tc>
                <w:tcPr>
                  <w:tcW w:w="2228" w:type="dxa"/>
                  <w:vAlign w:val="center"/>
                </w:tcPr>
                <w:p w14:paraId="2136530A" w14:textId="7F8C272E" w:rsidR="0079217B" w:rsidRPr="00F97D59" w:rsidRDefault="0079217B" w:rsidP="0079217B">
                  <w:pPr>
                    <w:jc w:val="center"/>
                    <w:rPr>
                      <w:bCs/>
                      <w:szCs w:val="21"/>
                    </w:rPr>
                  </w:pPr>
                  <w:r w:rsidRPr="00F97D59">
                    <w:rPr>
                      <w:bCs/>
                      <w:szCs w:val="21"/>
                    </w:rPr>
                    <w:t>中文名：</w:t>
                  </w:r>
                  <w:r w:rsidRPr="00F97D59">
                    <w:rPr>
                      <w:rFonts w:hint="eastAsia"/>
                      <w:bCs/>
                      <w:szCs w:val="21"/>
                    </w:rPr>
                    <w:t>碳氢制冷剂</w:t>
                  </w:r>
                </w:p>
              </w:tc>
              <w:tc>
                <w:tcPr>
                  <w:tcW w:w="2774" w:type="dxa"/>
                  <w:gridSpan w:val="2"/>
                  <w:vAlign w:val="center"/>
                </w:tcPr>
                <w:p w14:paraId="3C1C5F47" w14:textId="2A5877B2" w:rsidR="0079217B" w:rsidRPr="00F97D59" w:rsidRDefault="0079217B" w:rsidP="0079217B">
                  <w:pPr>
                    <w:jc w:val="center"/>
                    <w:rPr>
                      <w:bCs/>
                      <w:szCs w:val="21"/>
                    </w:rPr>
                  </w:pPr>
                  <w:r w:rsidRPr="00F97D59">
                    <w:rPr>
                      <w:bCs/>
                      <w:szCs w:val="21"/>
                    </w:rPr>
                    <w:t>英</w:t>
                  </w:r>
                  <w:r w:rsidRPr="00F97D59">
                    <w:rPr>
                      <w:bCs/>
                      <w:spacing w:val="-48"/>
                      <w:szCs w:val="21"/>
                    </w:rPr>
                    <w:t xml:space="preserve"> </w:t>
                  </w:r>
                  <w:r w:rsidRPr="00F97D59">
                    <w:rPr>
                      <w:bCs/>
                      <w:szCs w:val="21"/>
                    </w:rPr>
                    <w:t>文</w:t>
                  </w:r>
                  <w:r w:rsidRPr="00F97D59">
                    <w:rPr>
                      <w:bCs/>
                      <w:spacing w:val="-45"/>
                      <w:szCs w:val="21"/>
                    </w:rPr>
                    <w:t xml:space="preserve"> </w:t>
                  </w:r>
                  <w:r w:rsidRPr="00F97D59">
                    <w:rPr>
                      <w:bCs/>
                      <w:szCs w:val="21"/>
                    </w:rPr>
                    <w:t>名</w:t>
                  </w:r>
                  <w:r w:rsidRPr="00F97D59">
                    <w:rPr>
                      <w:bCs/>
                      <w:spacing w:val="-48"/>
                      <w:szCs w:val="21"/>
                    </w:rPr>
                    <w:t xml:space="preserve"> </w:t>
                  </w:r>
                  <w:r w:rsidRPr="00F97D59">
                    <w:rPr>
                      <w:bCs/>
                      <w:szCs w:val="21"/>
                    </w:rPr>
                    <w:t>：</w:t>
                  </w:r>
                  <w:r w:rsidRPr="00F97D59">
                    <w:rPr>
                      <w:bCs/>
                      <w:szCs w:val="21"/>
                    </w:rPr>
                    <w:t>Hydrocarbon refrigerant</w:t>
                  </w:r>
                </w:p>
              </w:tc>
              <w:tc>
                <w:tcPr>
                  <w:tcW w:w="1750" w:type="dxa"/>
                  <w:vAlign w:val="center"/>
                </w:tcPr>
                <w:p w14:paraId="27800CEC" w14:textId="77777777" w:rsidR="0079217B" w:rsidRPr="00F97D59" w:rsidRDefault="0079217B" w:rsidP="0079217B">
                  <w:pPr>
                    <w:jc w:val="center"/>
                    <w:rPr>
                      <w:bCs/>
                      <w:szCs w:val="21"/>
                    </w:rPr>
                  </w:pPr>
                  <w:r w:rsidRPr="00F97D59">
                    <w:rPr>
                      <w:bCs/>
                      <w:position w:val="2"/>
                      <w:szCs w:val="21"/>
                    </w:rPr>
                    <w:t>分子式</w:t>
                  </w:r>
                  <w:r w:rsidRPr="00F97D59">
                    <w:rPr>
                      <w:bCs/>
                      <w:szCs w:val="21"/>
                    </w:rPr>
                    <w:t>：</w:t>
                  </w:r>
                  <w:r w:rsidRPr="00F97D59">
                    <w:rPr>
                      <w:bCs/>
                      <w:szCs w:val="21"/>
                    </w:rPr>
                    <w:t>/</w:t>
                  </w:r>
                </w:p>
              </w:tc>
              <w:tc>
                <w:tcPr>
                  <w:tcW w:w="1656" w:type="dxa"/>
                  <w:vAlign w:val="center"/>
                </w:tcPr>
                <w:p w14:paraId="767C8350" w14:textId="77777777" w:rsidR="0079217B" w:rsidRPr="00F97D59" w:rsidRDefault="0079217B" w:rsidP="0079217B">
                  <w:pPr>
                    <w:jc w:val="center"/>
                    <w:rPr>
                      <w:bCs/>
                      <w:szCs w:val="21"/>
                    </w:rPr>
                  </w:pPr>
                  <w:r w:rsidRPr="00F97D59">
                    <w:rPr>
                      <w:bCs/>
                      <w:szCs w:val="21"/>
                    </w:rPr>
                    <w:t>分子量：</w:t>
                  </w:r>
                  <w:r w:rsidRPr="00F97D59">
                    <w:rPr>
                      <w:bCs/>
                      <w:szCs w:val="21"/>
                    </w:rPr>
                    <w:t xml:space="preserve"> /</w:t>
                  </w:r>
                </w:p>
              </w:tc>
            </w:tr>
            <w:tr w:rsidR="00F97D59" w:rsidRPr="00F97D59" w14:paraId="774DD773" w14:textId="77777777" w:rsidTr="004470E7">
              <w:trPr>
                <w:trHeight w:val="510"/>
              </w:trPr>
              <w:tc>
                <w:tcPr>
                  <w:tcW w:w="660" w:type="dxa"/>
                  <w:vMerge/>
                  <w:vAlign w:val="center"/>
                </w:tcPr>
                <w:p w14:paraId="56953017" w14:textId="77777777" w:rsidR="0079217B" w:rsidRPr="00F97D59" w:rsidRDefault="0079217B" w:rsidP="0079217B">
                  <w:pPr>
                    <w:jc w:val="center"/>
                    <w:rPr>
                      <w:bCs/>
                      <w:szCs w:val="21"/>
                    </w:rPr>
                  </w:pPr>
                </w:p>
              </w:tc>
              <w:tc>
                <w:tcPr>
                  <w:tcW w:w="2228" w:type="dxa"/>
                  <w:vAlign w:val="center"/>
                </w:tcPr>
                <w:p w14:paraId="3462D958" w14:textId="77777777" w:rsidR="0079217B" w:rsidRPr="00F97D59" w:rsidRDefault="0079217B" w:rsidP="0079217B">
                  <w:pPr>
                    <w:jc w:val="center"/>
                    <w:rPr>
                      <w:bCs/>
                      <w:szCs w:val="21"/>
                    </w:rPr>
                  </w:pPr>
                  <w:r w:rsidRPr="00F97D59">
                    <w:rPr>
                      <w:rFonts w:eastAsia="Times New Roman"/>
                      <w:bCs/>
                      <w:szCs w:val="21"/>
                    </w:rPr>
                    <w:t>CAS</w:t>
                  </w:r>
                  <w:r w:rsidRPr="00F97D59">
                    <w:rPr>
                      <w:rFonts w:eastAsia="Times New Roman"/>
                      <w:bCs/>
                      <w:spacing w:val="-10"/>
                      <w:szCs w:val="21"/>
                    </w:rPr>
                    <w:t xml:space="preserve"> </w:t>
                  </w:r>
                  <w:r w:rsidRPr="00F97D59">
                    <w:rPr>
                      <w:bCs/>
                      <w:szCs w:val="21"/>
                    </w:rPr>
                    <w:t>号：</w:t>
                  </w:r>
                  <w:r w:rsidRPr="00F97D59">
                    <w:rPr>
                      <w:bCs/>
                      <w:szCs w:val="21"/>
                    </w:rPr>
                    <w:t>/</w:t>
                  </w:r>
                </w:p>
              </w:tc>
              <w:tc>
                <w:tcPr>
                  <w:tcW w:w="2774" w:type="dxa"/>
                  <w:gridSpan w:val="2"/>
                  <w:vAlign w:val="center"/>
                </w:tcPr>
                <w:p w14:paraId="4F38C987" w14:textId="77777777" w:rsidR="0079217B" w:rsidRPr="00F97D59" w:rsidRDefault="0079217B" w:rsidP="0079217B">
                  <w:pPr>
                    <w:jc w:val="center"/>
                    <w:rPr>
                      <w:bCs/>
                      <w:szCs w:val="21"/>
                    </w:rPr>
                  </w:pPr>
                  <w:r w:rsidRPr="00F97D59">
                    <w:rPr>
                      <w:rFonts w:eastAsia="Times New Roman"/>
                      <w:bCs/>
                      <w:szCs w:val="21"/>
                    </w:rPr>
                    <w:t>UN</w:t>
                  </w:r>
                  <w:r w:rsidRPr="00F97D59">
                    <w:rPr>
                      <w:rFonts w:eastAsia="Times New Roman"/>
                      <w:bCs/>
                      <w:spacing w:val="-4"/>
                      <w:szCs w:val="21"/>
                    </w:rPr>
                    <w:t xml:space="preserve"> </w:t>
                  </w:r>
                  <w:r w:rsidRPr="00F97D59">
                    <w:rPr>
                      <w:bCs/>
                      <w:szCs w:val="21"/>
                    </w:rPr>
                    <w:t>编号：</w:t>
                  </w:r>
                  <w:r w:rsidRPr="00F97D59">
                    <w:rPr>
                      <w:bCs/>
                      <w:szCs w:val="21"/>
                    </w:rPr>
                    <w:t>/</w:t>
                  </w:r>
                </w:p>
              </w:tc>
              <w:tc>
                <w:tcPr>
                  <w:tcW w:w="3406" w:type="dxa"/>
                  <w:gridSpan w:val="2"/>
                  <w:vAlign w:val="center"/>
                </w:tcPr>
                <w:p w14:paraId="50982199" w14:textId="77777777" w:rsidR="0079217B" w:rsidRPr="00F97D59" w:rsidRDefault="0079217B" w:rsidP="0079217B">
                  <w:pPr>
                    <w:jc w:val="center"/>
                    <w:rPr>
                      <w:bCs/>
                      <w:szCs w:val="21"/>
                    </w:rPr>
                  </w:pPr>
                </w:p>
              </w:tc>
            </w:tr>
            <w:tr w:rsidR="00F97D59" w:rsidRPr="00F97D59" w14:paraId="17B857AB" w14:textId="77777777" w:rsidTr="004470E7">
              <w:trPr>
                <w:trHeight w:val="510"/>
              </w:trPr>
              <w:tc>
                <w:tcPr>
                  <w:tcW w:w="660" w:type="dxa"/>
                  <w:vMerge w:val="restart"/>
                  <w:vAlign w:val="center"/>
                </w:tcPr>
                <w:p w14:paraId="47EEDCFB" w14:textId="77777777" w:rsidR="0079217B" w:rsidRPr="00F97D59" w:rsidRDefault="0079217B" w:rsidP="0079217B">
                  <w:pPr>
                    <w:jc w:val="center"/>
                    <w:rPr>
                      <w:bCs/>
                      <w:szCs w:val="21"/>
                    </w:rPr>
                  </w:pPr>
                  <w:r w:rsidRPr="00F97D59">
                    <w:rPr>
                      <w:bCs/>
                      <w:szCs w:val="21"/>
                    </w:rPr>
                    <w:t>燃烧爆炸危险性</w:t>
                  </w:r>
                </w:p>
              </w:tc>
              <w:tc>
                <w:tcPr>
                  <w:tcW w:w="4136" w:type="dxa"/>
                  <w:gridSpan w:val="2"/>
                  <w:vAlign w:val="center"/>
                </w:tcPr>
                <w:p w14:paraId="31A06665" w14:textId="1487F019" w:rsidR="0079217B" w:rsidRPr="00F97D59" w:rsidRDefault="004470E7" w:rsidP="0079217B">
                  <w:pPr>
                    <w:jc w:val="center"/>
                    <w:rPr>
                      <w:bCs/>
                      <w:szCs w:val="21"/>
                    </w:rPr>
                  </w:pPr>
                  <w:r w:rsidRPr="00F97D59">
                    <w:rPr>
                      <w:rFonts w:hint="eastAsia"/>
                      <w:bCs/>
                      <w:spacing w:val="-4"/>
                      <w:szCs w:val="21"/>
                    </w:rPr>
                    <w:t>沸点</w:t>
                  </w:r>
                  <w:r w:rsidRPr="00F97D59">
                    <w:rPr>
                      <w:bCs/>
                      <w:spacing w:val="-4"/>
                      <w:szCs w:val="21"/>
                    </w:rPr>
                    <w:t>：</w:t>
                  </w:r>
                  <w:r w:rsidRPr="00F97D59">
                    <w:rPr>
                      <w:rFonts w:hint="eastAsia"/>
                      <w:bCs/>
                      <w:spacing w:val="-4"/>
                      <w:szCs w:val="21"/>
                    </w:rPr>
                    <w:t>-42.3</w:t>
                  </w:r>
                  <w:r w:rsidRPr="00F97D59">
                    <w:rPr>
                      <w:rFonts w:hint="eastAsia"/>
                      <w:bCs/>
                      <w:spacing w:val="-4"/>
                      <w:szCs w:val="21"/>
                    </w:rPr>
                    <w:t>℃</w:t>
                  </w:r>
                </w:p>
              </w:tc>
              <w:tc>
                <w:tcPr>
                  <w:tcW w:w="4272" w:type="dxa"/>
                  <w:gridSpan w:val="3"/>
                  <w:vAlign w:val="center"/>
                </w:tcPr>
                <w:p w14:paraId="71850907" w14:textId="2EC336F7" w:rsidR="0079217B" w:rsidRPr="00F97D59" w:rsidRDefault="004470E7" w:rsidP="0079217B">
                  <w:pPr>
                    <w:jc w:val="center"/>
                    <w:rPr>
                      <w:bCs/>
                      <w:szCs w:val="21"/>
                    </w:rPr>
                  </w:pPr>
                  <w:r w:rsidRPr="00F97D59">
                    <w:rPr>
                      <w:rFonts w:hint="eastAsia"/>
                      <w:bCs/>
                      <w:szCs w:val="21"/>
                    </w:rPr>
                    <w:t>爆炸</w:t>
                  </w:r>
                  <w:r w:rsidRPr="00F97D59">
                    <w:rPr>
                      <w:bCs/>
                      <w:szCs w:val="21"/>
                    </w:rPr>
                    <w:t>极限：</w:t>
                  </w:r>
                  <w:r w:rsidRPr="00F97D59">
                    <w:rPr>
                      <w:rFonts w:hint="eastAsia"/>
                      <w:bCs/>
                      <w:szCs w:val="21"/>
                    </w:rPr>
                    <w:t>2.0-9.5</w:t>
                  </w:r>
                  <w:r w:rsidRPr="00F97D59">
                    <w:rPr>
                      <w:bCs/>
                      <w:szCs w:val="21"/>
                    </w:rPr>
                    <w:t>%</w:t>
                  </w:r>
                </w:p>
              </w:tc>
            </w:tr>
            <w:tr w:rsidR="00F97D59" w:rsidRPr="00F97D59" w14:paraId="384DFB30" w14:textId="77777777" w:rsidTr="004470E7">
              <w:trPr>
                <w:trHeight w:val="510"/>
              </w:trPr>
              <w:tc>
                <w:tcPr>
                  <w:tcW w:w="660" w:type="dxa"/>
                  <w:vMerge/>
                  <w:vAlign w:val="center"/>
                </w:tcPr>
                <w:p w14:paraId="1607F3FF" w14:textId="77777777" w:rsidR="0079217B" w:rsidRPr="00F97D59" w:rsidRDefault="0079217B" w:rsidP="0079217B">
                  <w:pPr>
                    <w:jc w:val="center"/>
                    <w:rPr>
                      <w:bCs/>
                      <w:szCs w:val="21"/>
                    </w:rPr>
                  </w:pPr>
                </w:p>
              </w:tc>
              <w:tc>
                <w:tcPr>
                  <w:tcW w:w="4136" w:type="dxa"/>
                  <w:gridSpan w:val="2"/>
                  <w:vAlign w:val="center"/>
                </w:tcPr>
                <w:p w14:paraId="4A282BF1" w14:textId="1E3B375C" w:rsidR="0079217B" w:rsidRPr="00F97D59" w:rsidRDefault="004470E7" w:rsidP="0079217B">
                  <w:pPr>
                    <w:jc w:val="center"/>
                    <w:rPr>
                      <w:bCs/>
                      <w:szCs w:val="21"/>
                    </w:rPr>
                  </w:pPr>
                  <w:r w:rsidRPr="00F97D59">
                    <w:rPr>
                      <w:rFonts w:hint="eastAsia"/>
                      <w:bCs/>
                      <w:szCs w:val="21"/>
                    </w:rPr>
                    <w:t>自燃点</w:t>
                  </w:r>
                  <w:r w:rsidRPr="00F97D59">
                    <w:rPr>
                      <w:bCs/>
                      <w:szCs w:val="21"/>
                    </w:rPr>
                    <w:t>：</w:t>
                  </w:r>
                  <w:r w:rsidRPr="00F97D59">
                    <w:rPr>
                      <w:rFonts w:hint="eastAsia"/>
                      <w:bCs/>
                      <w:szCs w:val="21"/>
                    </w:rPr>
                    <w:t>490</w:t>
                  </w:r>
                  <w:r w:rsidRPr="00F97D59">
                    <w:rPr>
                      <w:rFonts w:hint="eastAsia"/>
                      <w:bCs/>
                      <w:szCs w:val="21"/>
                    </w:rPr>
                    <w:t>℃</w:t>
                  </w:r>
                </w:p>
              </w:tc>
              <w:tc>
                <w:tcPr>
                  <w:tcW w:w="4272" w:type="dxa"/>
                  <w:gridSpan w:val="3"/>
                  <w:vAlign w:val="center"/>
                </w:tcPr>
                <w:p w14:paraId="022AA022" w14:textId="77777777" w:rsidR="0079217B" w:rsidRPr="00F97D59" w:rsidRDefault="0079217B" w:rsidP="0079217B">
                  <w:pPr>
                    <w:jc w:val="center"/>
                    <w:rPr>
                      <w:bCs/>
                      <w:szCs w:val="21"/>
                    </w:rPr>
                  </w:pPr>
                  <w:r w:rsidRPr="00F97D59">
                    <w:rPr>
                      <w:bCs/>
                      <w:szCs w:val="21"/>
                    </w:rPr>
                    <w:t>稳定性：稳定</w:t>
                  </w:r>
                </w:p>
              </w:tc>
            </w:tr>
            <w:tr w:rsidR="00F97D59" w:rsidRPr="00F97D59" w14:paraId="473B289B" w14:textId="77777777" w:rsidTr="004470E7">
              <w:trPr>
                <w:trHeight w:val="564"/>
              </w:trPr>
              <w:tc>
                <w:tcPr>
                  <w:tcW w:w="660" w:type="dxa"/>
                  <w:vMerge/>
                  <w:vAlign w:val="center"/>
                </w:tcPr>
                <w:p w14:paraId="22AA3B2E" w14:textId="77777777" w:rsidR="0079217B" w:rsidRPr="00F97D59" w:rsidRDefault="0079217B" w:rsidP="0079217B">
                  <w:pPr>
                    <w:jc w:val="center"/>
                    <w:rPr>
                      <w:bCs/>
                      <w:szCs w:val="21"/>
                    </w:rPr>
                  </w:pPr>
                </w:p>
              </w:tc>
              <w:tc>
                <w:tcPr>
                  <w:tcW w:w="8408" w:type="dxa"/>
                  <w:gridSpan w:val="5"/>
                  <w:vAlign w:val="center"/>
                </w:tcPr>
                <w:p w14:paraId="77AD1CEA" w14:textId="0CAA2B14" w:rsidR="0079217B" w:rsidRPr="00F97D59" w:rsidRDefault="0079217B" w:rsidP="00D851AE">
                  <w:pPr>
                    <w:ind w:firstLineChars="50" w:firstLine="105"/>
                    <w:rPr>
                      <w:bCs/>
                      <w:szCs w:val="21"/>
                    </w:rPr>
                  </w:pPr>
                  <w:r w:rsidRPr="00F97D59">
                    <w:rPr>
                      <w:bCs/>
                      <w:szCs w:val="21"/>
                    </w:rPr>
                    <w:t>危险特性：</w:t>
                  </w:r>
                  <w:r w:rsidR="00D851AE" w:rsidRPr="00F97D59">
                    <w:rPr>
                      <w:rFonts w:hint="eastAsia"/>
                      <w:bCs/>
                      <w:szCs w:val="21"/>
                    </w:rPr>
                    <w:t>本品</w:t>
                  </w:r>
                  <w:r w:rsidR="00D851AE" w:rsidRPr="00F97D59">
                    <w:rPr>
                      <w:bCs/>
                      <w:szCs w:val="21"/>
                    </w:rPr>
                    <w:t>易燃</w:t>
                  </w:r>
                  <w:r w:rsidRPr="00F97D59">
                    <w:rPr>
                      <w:bCs/>
                      <w:szCs w:val="21"/>
                    </w:rPr>
                    <w:t>。</w:t>
                  </w:r>
                  <w:r w:rsidR="00D851AE" w:rsidRPr="00F97D59">
                    <w:rPr>
                      <w:rFonts w:hint="eastAsia"/>
                      <w:bCs/>
                      <w:szCs w:val="21"/>
                    </w:rPr>
                    <w:t>与空气</w:t>
                  </w:r>
                  <w:r w:rsidR="00D851AE" w:rsidRPr="00F97D59">
                    <w:rPr>
                      <w:bCs/>
                      <w:szCs w:val="21"/>
                    </w:rPr>
                    <w:t>混合能形成爆炸性混合物，遇热源和明火有燃烧爆炸的危险。与</w:t>
                  </w:r>
                  <w:r w:rsidR="00D851AE" w:rsidRPr="00F97D59">
                    <w:rPr>
                      <w:rFonts w:hint="eastAsia"/>
                      <w:bCs/>
                      <w:szCs w:val="21"/>
                    </w:rPr>
                    <w:t>氧化剂</w:t>
                  </w:r>
                  <w:r w:rsidR="00D851AE" w:rsidRPr="00F97D59">
                    <w:rPr>
                      <w:bCs/>
                      <w:szCs w:val="21"/>
                    </w:rPr>
                    <w:t>接触猛烈反应</w:t>
                  </w:r>
                  <w:r w:rsidR="00D851AE" w:rsidRPr="00F97D59">
                    <w:rPr>
                      <w:rFonts w:hint="eastAsia"/>
                      <w:bCs/>
                      <w:szCs w:val="21"/>
                    </w:rPr>
                    <w:t>。</w:t>
                  </w:r>
                  <w:r w:rsidR="00D851AE" w:rsidRPr="00F97D59">
                    <w:rPr>
                      <w:bCs/>
                      <w:szCs w:val="21"/>
                    </w:rPr>
                    <w:t>其</w:t>
                  </w:r>
                  <w:r w:rsidR="00D851AE" w:rsidRPr="00F97D59">
                    <w:rPr>
                      <w:rFonts w:hint="eastAsia"/>
                      <w:bCs/>
                      <w:szCs w:val="21"/>
                    </w:rPr>
                    <w:t>蒸气</w:t>
                  </w:r>
                  <w:r w:rsidR="00D851AE" w:rsidRPr="00F97D59">
                    <w:rPr>
                      <w:bCs/>
                      <w:szCs w:val="21"/>
                    </w:rPr>
                    <w:t>比空气中，能在较低处扩散到相当远的地方，遇明</w:t>
                  </w:r>
                  <w:r w:rsidR="00D851AE" w:rsidRPr="00F97D59">
                    <w:rPr>
                      <w:rFonts w:hint="eastAsia"/>
                      <w:bCs/>
                      <w:szCs w:val="21"/>
                    </w:rPr>
                    <w:t>火源</w:t>
                  </w:r>
                  <w:r w:rsidR="00D851AE" w:rsidRPr="00F97D59">
                    <w:rPr>
                      <w:bCs/>
                      <w:szCs w:val="21"/>
                    </w:rPr>
                    <w:t>会着火回燃。</w:t>
                  </w:r>
                </w:p>
              </w:tc>
            </w:tr>
            <w:tr w:rsidR="00F97D59" w:rsidRPr="00F97D59" w14:paraId="504AA74F" w14:textId="77777777" w:rsidTr="004470E7">
              <w:trPr>
                <w:trHeight w:val="762"/>
              </w:trPr>
              <w:tc>
                <w:tcPr>
                  <w:tcW w:w="660" w:type="dxa"/>
                  <w:vMerge/>
                  <w:vAlign w:val="center"/>
                </w:tcPr>
                <w:p w14:paraId="439195DB" w14:textId="77777777" w:rsidR="0079217B" w:rsidRPr="00F97D59" w:rsidRDefault="0079217B" w:rsidP="0079217B">
                  <w:pPr>
                    <w:jc w:val="center"/>
                    <w:rPr>
                      <w:bCs/>
                      <w:szCs w:val="21"/>
                    </w:rPr>
                  </w:pPr>
                </w:p>
              </w:tc>
              <w:tc>
                <w:tcPr>
                  <w:tcW w:w="8408" w:type="dxa"/>
                  <w:gridSpan w:val="5"/>
                  <w:vAlign w:val="center"/>
                </w:tcPr>
                <w:p w14:paraId="432EBA57" w14:textId="77777777" w:rsidR="0079217B" w:rsidRPr="00F97D59" w:rsidRDefault="0079217B" w:rsidP="0079217B">
                  <w:pPr>
                    <w:jc w:val="left"/>
                    <w:rPr>
                      <w:bCs/>
                      <w:szCs w:val="21"/>
                    </w:rPr>
                  </w:pPr>
                  <w:r w:rsidRPr="00F97D59">
                    <w:rPr>
                      <w:bCs/>
                      <w:szCs w:val="21"/>
                    </w:rPr>
                    <w:t>灭火方法：消防人员须佩戴防毒面具、穿全身消防服，站在上风向灭火。尽可能将容器从火场移至空旷处。喷水保持火场容器冷却，</w:t>
                  </w:r>
                  <w:r w:rsidRPr="00F97D59">
                    <w:rPr>
                      <w:bCs/>
                      <w:szCs w:val="21"/>
                    </w:rPr>
                    <w:t xml:space="preserve"> </w:t>
                  </w:r>
                  <w:r w:rsidRPr="00F97D59">
                    <w:rPr>
                      <w:bCs/>
                      <w:szCs w:val="21"/>
                    </w:rPr>
                    <w:t>直至灭火结束。处在火场中的容器若已变色或从安全泄压装置中产生声音，必须马上撤离。</w:t>
                  </w:r>
                </w:p>
                <w:p w14:paraId="72AF75E4" w14:textId="77777777" w:rsidR="0079217B" w:rsidRPr="00F97D59" w:rsidRDefault="0079217B" w:rsidP="0079217B">
                  <w:pPr>
                    <w:jc w:val="left"/>
                    <w:rPr>
                      <w:bCs/>
                      <w:szCs w:val="21"/>
                    </w:rPr>
                  </w:pPr>
                  <w:r w:rsidRPr="00F97D59">
                    <w:rPr>
                      <w:bCs/>
                      <w:szCs w:val="21"/>
                    </w:rPr>
                    <w:t>灭火剂：雾状水、泡沫、干粉、二氧化碳、砂土。</w:t>
                  </w:r>
                </w:p>
              </w:tc>
            </w:tr>
            <w:tr w:rsidR="00F97D59" w:rsidRPr="00F97D59" w14:paraId="5BECF8FB" w14:textId="77777777" w:rsidTr="004470E7">
              <w:trPr>
                <w:trHeight w:val="416"/>
              </w:trPr>
              <w:tc>
                <w:tcPr>
                  <w:tcW w:w="660" w:type="dxa"/>
                  <w:vAlign w:val="center"/>
                </w:tcPr>
                <w:p w14:paraId="5B0168B9" w14:textId="77777777" w:rsidR="0079217B" w:rsidRPr="00F97D59" w:rsidRDefault="0079217B" w:rsidP="0079217B">
                  <w:pPr>
                    <w:jc w:val="center"/>
                    <w:rPr>
                      <w:bCs/>
                      <w:szCs w:val="21"/>
                    </w:rPr>
                  </w:pPr>
                  <w:r w:rsidRPr="00F97D59">
                    <w:rPr>
                      <w:bCs/>
                      <w:szCs w:val="21"/>
                    </w:rPr>
                    <w:t>健康</w:t>
                  </w:r>
                </w:p>
                <w:p w14:paraId="601B780B" w14:textId="77777777" w:rsidR="0079217B" w:rsidRPr="00F97D59" w:rsidRDefault="0079217B" w:rsidP="0079217B">
                  <w:pPr>
                    <w:jc w:val="center"/>
                    <w:rPr>
                      <w:bCs/>
                      <w:szCs w:val="21"/>
                    </w:rPr>
                  </w:pPr>
                  <w:r w:rsidRPr="00F97D59">
                    <w:rPr>
                      <w:bCs/>
                      <w:szCs w:val="21"/>
                    </w:rPr>
                    <w:t>危害</w:t>
                  </w:r>
                </w:p>
              </w:tc>
              <w:tc>
                <w:tcPr>
                  <w:tcW w:w="8408" w:type="dxa"/>
                  <w:gridSpan w:val="5"/>
                  <w:vAlign w:val="center"/>
                </w:tcPr>
                <w:p w14:paraId="18D91AFC" w14:textId="53BD1F52" w:rsidR="0079217B" w:rsidRPr="00F97D59" w:rsidRDefault="00D851AE" w:rsidP="0079217B">
                  <w:pPr>
                    <w:jc w:val="left"/>
                    <w:rPr>
                      <w:bCs/>
                      <w:spacing w:val="3"/>
                      <w:szCs w:val="21"/>
                    </w:rPr>
                  </w:pPr>
                  <w:r w:rsidRPr="00F97D59">
                    <w:rPr>
                      <w:rFonts w:hint="eastAsia"/>
                      <w:bCs/>
                      <w:spacing w:val="3"/>
                      <w:szCs w:val="21"/>
                    </w:rPr>
                    <w:t>具有</w:t>
                  </w:r>
                  <w:r w:rsidRPr="00F97D59">
                    <w:rPr>
                      <w:bCs/>
                      <w:spacing w:val="3"/>
                      <w:szCs w:val="21"/>
                    </w:rPr>
                    <w:t>弱刺激和</w:t>
                  </w:r>
                  <w:r w:rsidRPr="00F97D59">
                    <w:rPr>
                      <w:rFonts w:hint="eastAsia"/>
                      <w:bCs/>
                      <w:spacing w:val="3"/>
                      <w:szCs w:val="21"/>
                    </w:rPr>
                    <w:t>麻醉</w:t>
                  </w:r>
                  <w:r w:rsidRPr="00F97D59">
                    <w:rPr>
                      <w:bCs/>
                      <w:spacing w:val="3"/>
                      <w:szCs w:val="21"/>
                    </w:rPr>
                    <w:t>作用。</w:t>
                  </w:r>
                  <w:r w:rsidRPr="00F97D59">
                    <w:rPr>
                      <w:rFonts w:hint="eastAsia"/>
                      <w:bCs/>
                      <w:spacing w:val="3"/>
                      <w:szCs w:val="21"/>
                    </w:rPr>
                    <w:t>急性</w:t>
                  </w:r>
                  <w:r w:rsidRPr="00F97D59">
                    <w:rPr>
                      <w:bCs/>
                      <w:spacing w:val="3"/>
                      <w:szCs w:val="21"/>
                    </w:rPr>
                    <w:t>中毒：主要表现为头痛、头晕、嗜睡、恶</w:t>
                  </w:r>
                  <w:r w:rsidRPr="00F97D59">
                    <w:rPr>
                      <w:rFonts w:hint="eastAsia"/>
                      <w:bCs/>
                      <w:spacing w:val="3"/>
                      <w:szCs w:val="21"/>
                    </w:rPr>
                    <w:t>心</w:t>
                  </w:r>
                  <w:r w:rsidRPr="00F97D59">
                    <w:rPr>
                      <w:bCs/>
                      <w:spacing w:val="3"/>
                      <w:szCs w:val="21"/>
                    </w:rPr>
                    <w:t>、酒醉状态，严重者可出现昏迷。慢性</w:t>
                  </w:r>
                  <w:r w:rsidRPr="00F97D59">
                    <w:rPr>
                      <w:rFonts w:hint="eastAsia"/>
                      <w:bCs/>
                      <w:spacing w:val="3"/>
                      <w:szCs w:val="21"/>
                    </w:rPr>
                    <w:t>影响</w:t>
                  </w:r>
                  <w:r w:rsidRPr="00F97D59">
                    <w:rPr>
                      <w:bCs/>
                      <w:spacing w:val="3"/>
                      <w:szCs w:val="21"/>
                    </w:rPr>
                    <w:t>：出现头痛、头晕、睡眠不佳、易疲倦。</w:t>
                  </w:r>
                </w:p>
              </w:tc>
            </w:tr>
          </w:tbl>
          <w:p w14:paraId="67FAAEB1" w14:textId="5637D23B" w:rsidR="007A7E6C" w:rsidRPr="00F97D59" w:rsidRDefault="007A7E6C" w:rsidP="007A7E6C">
            <w:pPr>
              <w:spacing w:line="460" w:lineRule="exact"/>
              <w:ind w:firstLineChars="200" w:firstLine="480"/>
              <w:rPr>
                <w:sz w:val="24"/>
              </w:rPr>
            </w:pPr>
            <w:r w:rsidRPr="00F97D59">
              <w:rPr>
                <w:sz w:val="24"/>
              </w:rPr>
              <w:t>（</w:t>
            </w:r>
            <w:r w:rsidRPr="00F97D59">
              <w:rPr>
                <w:sz w:val="24"/>
              </w:rPr>
              <w:t>2</w:t>
            </w:r>
            <w:r w:rsidRPr="00F97D59">
              <w:rPr>
                <w:sz w:val="24"/>
              </w:rPr>
              <w:t>）环境风险类型及危害性分析</w:t>
            </w:r>
          </w:p>
          <w:p w14:paraId="170CAA13" w14:textId="7468EA1B" w:rsidR="007A7E6C" w:rsidRPr="00F97D59" w:rsidRDefault="007A7E6C" w:rsidP="007A7E6C">
            <w:pPr>
              <w:spacing w:line="460" w:lineRule="exact"/>
              <w:ind w:firstLineChars="200" w:firstLine="480"/>
              <w:rPr>
                <w:sz w:val="24"/>
              </w:rPr>
            </w:pPr>
            <w:r w:rsidRPr="00F97D59">
              <w:rPr>
                <w:sz w:val="24"/>
              </w:rPr>
              <w:t>本项目可能发生的事故包括；</w:t>
            </w:r>
            <w:r w:rsidRPr="00F97D59">
              <w:rPr>
                <w:sz w:val="24"/>
              </w:rPr>
              <w:fldChar w:fldCharType="begin"/>
            </w:r>
            <w:r w:rsidRPr="00F97D59">
              <w:rPr>
                <w:sz w:val="24"/>
              </w:rPr>
              <w:instrText xml:space="preserve"> = 1 \* GB3 </w:instrText>
            </w:r>
            <w:r w:rsidRPr="00F97D59">
              <w:rPr>
                <w:sz w:val="24"/>
              </w:rPr>
              <w:fldChar w:fldCharType="separate"/>
            </w:r>
            <w:r w:rsidRPr="00F97D59">
              <w:rPr>
                <w:rFonts w:ascii="宋体" w:hAnsi="宋体" w:cs="宋体" w:hint="eastAsia"/>
                <w:sz w:val="24"/>
              </w:rPr>
              <w:t>①</w:t>
            </w:r>
            <w:r w:rsidRPr="00F97D59">
              <w:rPr>
                <w:sz w:val="24"/>
              </w:rPr>
              <w:fldChar w:fldCharType="end"/>
            </w:r>
            <w:r w:rsidRPr="00F97D59">
              <w:rPr>
                <w:sz w:val="24"/>
              </w:rPr>
              <w:t>火灾、爆炸风险事故；</w:t>
            </w:r>
            <w:r w:rsidRPr="00F97D59">
              <w:rPr>
                <w:sz w:val="24"/>
              </w:rPr>
              <w:fldChar w:fldCharType="begin"/>
            </w:r>
            <w:r w:rsidRPr="00F97D59">
              <w:rPr>
                <w:sz w:val="24"/>
              </w:rPr>
              <w:instrText xml:space="preserve"> = 2 \* GB3 </w:instrText>
            </w:r>
            <w:r w:rsidRPr="00F97D59">
              <w:rPr>
                <w:sz w:val="24"/>
              </w:rPr>
              <w:fldChar w:fldCharType="separate"/>
            </w:r>
            <w:r w:rsidRPr="00F97D59">
              <w:rPr>
                <w:rFonts w:ascii="宋体" w:hAnsi="宋体" w:cs="宋体" w:hint="eastAsia"/>
                <w:sz w:val="24"/>
              </w:rPr>
              <w:t>②</w:t>
            </w:r>
            <w:r w:rsidRPr="00F97D59">
              <w:rPr>
                <w:sz w:val="24"/>
              </w:rPr>
              <w:fldChar w:fldCharType="end"/>
            </w:r>
            <w:r w:rsidRPr="00F97D59">
              <w:rPr>
                <w:sz w:val="24"/>
              </w:rPr>
              <w:t>危险物质泄露造成环境污染。</w:t>
            </w:r>
          </w:p>
          <w:p w14:paraId="5BE55259" w14:textId="4D2B80C8" w:rsidR="007A7E6C" w:rsidRPr="00F97D59" w:rsidRDefault="009D2A21" w:rsidP="007A7E6C">
            <w:pPr>
              <w:spacing w:line="460" w:lineRule="exact"/>
              <w:ind w:firstLineChars="200" w:firstLine="480"/>
              <w:rPr>
                <w:sz w:val="24"/>
                <w:lang w:bidi="ar"/>
              </w:rPr>
            </w:pPr>
            <w:r w:rsidRPr="00F97D59">
              <w:rPr>
                <w:sz w:val="24"/>
                <w:lang w:bidi="ar"/>
              </w:rPr>
              <w:t>5</w:t>
            </w:r>
            <w:r w:rsidRPr="00F97D59">
              <w:rPr>
                <w:sz w:val="24"/>
                <w:lang w:bidi="ar"/>
              </w:rPr>
              <w:t>、</w:t>
            </w:r>
            <w:r w:rsidR="007A7E6C" w:rsidRPr="00F97D59">
              <w:rPr>
                <w:sz w:val="24"/>
                <w:lang w:bidi="ar"/>
              </w:rPr>
              <w:t>风险事故防范措施</w:t>
            </w:r>
          </w:p>
          <w:p w14:paraId="07950A0F" w14:textId="77777777" w:rsidR="007A7E6C" w:rsidRPr="00F97D59" w:rsidRDefault="007A7E6C" w:rsidP="007A7E6C">
            <w:pPr>
              <w:spacing w:line="460" w:lineRule="exact"/>
              <w:ind w:firstLineChars="200" w:firstLine="480"/>
              <w:rPr>
                <w:sz w:val="24"/>
                <w:lang w:bidi="ar"/>
              </w:rPr>
            </w:pPr>
            <w:r w:rsidRPr="00F97D59">
              <w:rPr>
                <w:sz w:val="24"/>
                <w:lang w:bidi="ar"/>
              </w:rPr>
              <w:t>（</w:t>
            </w:r>
            <w:r w:rsidRPr="00F97D59">
              <w:rPr>
                <w:sz w:val="24"/>
                <w:lang w:bidi="ar"/>
              </w:rPr>
              <w:t>1</w:t>
            </w:r>
            <w:r w:rsidRPr="00F97D59">
              <w:rPr>
                <w:sz w:val="24"/>
                <w:lang w:bidi="ar"/>
              </w:rPr>
              <w:t>）火灾爆炸事故</w:t>
            </w:r>
          </w:p>
          <w:p w14:paraId="7BAFA03C" w14:textId="77777777" w:rsidR="007A7E6C" w:rsidRPr="00F97D59" w:rsidRDefault="007A7E6C" w:rsidP="007A7E6C">
            <w:pPr>
              <w:spacing w:line="460" w:lineRule="exact"/>
              <w:ind w:firstLineChars="200" w:firstLine="480"/>
              <w:rPr>
                <w:sz w:val="24"/>
                <w:lang w:bidi="ar"/>
              </w:rPr>
            </w:pPr>
            <w:r w:rsidRPr="00F97D59">
              <w:rPr>
                <w:sz w:val="24"/>
                <w:lang w:bidi="ar"/>
              </w:rPr>
              <w:fldChar w:fldCharType="begin"/>
            </w:r>
            <w:r w:rsidRPr="00F97D59">
              <w:rPr>
                <w:sz w:val="24"/>
                <w:lang w:bidi="ar"/>
              </w:rPr>
              <w:instrText xml:space="preserve"> = 1 \* GB3 </w:instrText>
            </w:r>
            <w:r w:rsidRPr="00F97D59">
              <w:rPr>
                <w:sz w:val="24"/>
                <w:lang w:bidi="ar"/>
              </w:rPr>
              <w:fldChar w:fldCharType="separate"/>
            </w:r>
            <w:r w:rsidRPr="00F97D59">
              <w:rPr>
                <w:rFonts w:ascii="宋体" w:hAnsi="宋体" w:cs="宋体" w:hint="eastAsia"/>
                <w:sz w:val="24"/>
                <w:lang w:bidi="ar"/>
              </w:rPr>
              <w:t>①</w:t>
            </w:r>
            <w:r w:rsidRPr="00F97D59">
              <w:rPr>
                <w:sz w:val="24"/>
                <w:lang w:bidi="ar"/>
              </w:rPr>
              <w:fldChar w:fldCharType="end"/>
            </w:r>
            <w:r w:rsidRPr="00F97D59">
              <w:rPr>
                <w:sz w:val="24"/>
                <w:lang w:bidi="ar"/>
              </w:rPr>
              <w:t>各生产厂房、办公楼道间应设置消防栓和灭火器，有专门的消防人员，做好巡检工作，防患于未然；</w:t>
            </w:r>
          </w:p>
          <w:p w14:paraId="1BA3263E" w14:textId="77777777" w:rsidR="007A7E6C" w:rsidRPr="00F97D59" w:rsidRDefault="007A7E6C" w:rsidP="007A7E6C">
            <w:pPr>
              <w:spacing w:line="460" w:lineRule="exact"/>
              <w:ind w:firstLineChars="200" w:firstLine="480"/>
              <w:rPr>
                <w:sz w:val="24"/>
                <w:lang w:bidi="ar"/>
              </w:rPr>
            </w:pPr>
            <w:r w:rsidRPr="00F97D59">
              <w:rPr>
                <w:sz w:val="24"/>
                <w:lang w:bidi="ar"/>
              </w:rPr>
              <w:fldChar w:fldCharType="begin"/>
            </w:r>
            <w:r w:rsidRPr="00F97D59">
              <w:rPr>
                <w:sz w:val="24"/>
                <w:lang w:bidi="ar"/>
              </w:rPr>
              <w:instrText xml:space="preserve"> = 2 \* GB3 </w:instrText>
            </w:r>
            <w:r w:rsidRPr="00F97D59">
              <w:rPr>
                <w:sz w:val="24"/>
                <w:lang w:bidi="ar"/>
              </w:rPr>
              <w:fldChar w:fldCharType="separate"/>
            </w:r>
            <w:r w:rsidRPr="00F97D59">
              <w:rPr>
                <w:rFonts w:ascii="宋体" w:hAnsi="宋体" w:cs="宋体" w:hint="eastAsia"/>
                <w:sz w:val="24"/>
                <w:lang w:bidi="ar"/>
              </w:rPr>
              <w:t>②</w:t>
            </w:r>
            <w:r w:rsidRPr="00F97D59">
              <w:rPr>
                <w:sz w:val="24"/>
                <w:lang w:bidi="ar"/>
              </w:rPr>
              <w:fldChar w:fldCharType="end"/>
            </w:r>
            <w:r w:rsidRPr="00F97D59">
              <w:rPr>
                <w:sz w:val="24"/>
                <w:lang w:bidi="ar"/>
              </w:rPr>
              <w:t>生产车间设置为禁火区，远离明火、禁烟；禁止在通道内堆放物品；</w:t>
            </w:r>
          </w:p>
          <w:p w14:paraId="5CFEE985" w14:textId="77777777" w:rsidR="007A7E6C" w:rsidRPr="00F97D59" w:rsidRDefault="007A7E6C" w:rsidP="007A7E6C">
            <w:pPr>
              <w:spacing w:line="460" w:lineRule="exact"/>
              <w:ind w:firstLineChars="200" w:firstLine="480"/>
              <w:rPr>
                <w:sz w:val="24"/>
                <w:lang w:bidi="ar"/>
              </w:rPr>
            </w:pPr>
            <w:r w:rsidRPr="00F97D59">
              <w:rPr>
                <w:sz w:val="24"/>
                <w:lang w:bidi="ar"/>
              </w:rPr>
              <w:fldChar w:fldCharType="begin"/>
            </w:r>
            <w:r w:rsidRPr="00F97D59">
              <w:rPr>
                <w:sz w:val="24"/>
                <w:lang w:bidi="ar"/>
              </w:rPr>
              <w:instrText xml:space="preserve"> = 3 \* GB3 </w:instrText>
            </w:r>
            <w:r w:rsidRPr="00F97D59">
              <w:rPr>
                <w:sz w:val="24"/>
                <w:lang w:bidi="ar"/>
              </w:rPr>
              <w:fldChar w:fldCharType="separate"/>
            </w:r>
            <w:r w:rsidRPr="00F97D59">
              <w:rPr>
                <w:rFonts w:ascii="宋体" w:hAnsi="宋体" w:cs="宋体" w:hint="eastAsia"/>
                <w:sz w:val="24"/>
                <w:lang w:bidi="ar"/>
              </w:rPr>
              <w:t>③</w:t>
            </w:r>
            <w:r w:rsidRPr="00F97D59">
              <w:rPr>
                <w:sz w:val="24"/>
                <w:lang w:bidi="ar"/>
              </w:rPr>
              <w:fldChar w:fldCharType="end"/>
            </w:r>
            <w:r w:rsidRPr="00F97D59">
              <w:rPr>
                <w:sz w:val="24"/>
                <w:lang w:bidi="ar"/>
              </w:rPr>
              <w:t>加强消防安全教育培训。每年以创办消防知识宣传栏、开展知识竞赛等多种形式，提高全体员工的消防意识。定期组织员工学习消防法规和各种规章制度，针对岗位特点进行消防安全教育培训。</w:t>
            </w:r>
          </w:p>
          <w:p w14:paraId="6DFAA77D" w14:textId="14CA4652" w:rsidR="007A7E6C" w:rsidRPr="00F97D59" w:rsidRDefault="004C3859" w:rsidP="004C3859">
            <w:pPr>
              <w:spacing w:line="460" w:lineRule="exact"/>
              <w:ind w:firstLineChars="200" w:firstLine="480"/>
              <w:rPr>
                <w:sz w:val="24"/>
                <w:lang w:bidi="ar"/>
              </w:rPr>
            </w:pPr>
            <w:r w:rsidRPr="00F97D59">
              <w:rPr>
                <w:sz w:val="24"/>
                <w:lang w:bidi="ar"/>
              </w:rPr>
              <w:fldChar w:fldCharType="begin"/>
            </w:r>
            <w:r w:rsidRPr="00F97D59">
              <w:rPr>
                <w:sz w:val="24"/>
                <w:lang w:bidi="ar"/>
              </w:rPr>
              <w:instrText xml:space="preserve"> = 4 \* GB3 </w:instrText>
            </w:r>
            <w:r w:rsidRPr="00F97D59">
              <w:rPr>
                <w:sz w:val="24"/>
                <w:lang w:bidi="ar"/>
              </w:rPr>
              <w:fldChar w:fldCharType="separate"/>
            </w:r>
            <w:r w:rsidRPr="00F97D59">
              <w:rPr>
                <w:rFonts w:ascii="宋体" w:hAnsi="宋体" w:cs="宋体" w:hint="eastAsia"/>
                <w:noProof/>
                <w:sz w:val="24"/>
                <w:lang w:bidi="ar"/>
              </w:rPr>
              <w:t>④</w:t>
            </w:r>
            <w:r w:rsidRPr="00F97D59">
              <w:rPr>
                <w:sz w:val="24"/>
                <w:lang w:bidi="ar"/>
              </w:rPr>
              <w:fldChar w:fldCharType="end"/>
            </w:r>
            <w:r w:rsidRPr="00F97D59">
              <w:rPr>
                <w:sz w:val="24"/>
                <w:lang w:bidi="ar"/>
              </w:rPr>
              <w:t>应</w:t>
            </w:r>
            <w:r w:rsidR="00BE2E9D" w:rsidRPr="00F97D59">
              <w:rPr>
                <w:sz w:val="24"/>
                <w:lang w:bidi="ar"/>
              </w:rPr>
              <w:t>加强车间通风，</w:t>
            </w:r>
            <w:r w:rsidR="007A7E6C" w:rsidRPr="00F97D59">
              <w:rPr>
                <w:sz w:val="24"/>
                <w:lang w:bidi="ar"/>
              </w:rPr>
              <w:t>避免</w:t>
            </w:r>
            <w:r w:rsidR="00BD3BC1" w:rsidRPr="00F97D59">
              <w:rPr>
                <w:sz w:val="24"/>
                <w:lang w:bidi="ar"/>
              </w:rPr>
              <w:t>氟利昂泄露</w:t>
            </w:r>
            <w:r w:rsidR="006B58D4" w:rsidRPr="00F97D59">
              <w:rPr>
                <w:sz w:val="24"/>
                <w:lang w:bidi="ar"/>
              </w:rPr>
              <w:t>，</w:t>
            </w:r>
            <w:r w:rsidR="007A7E6C" w:rsidRPr="00F97D59">
              <w:rPr>
                <w:sz w:val="24"/>
                <w:lang w:bidi="ar"/>
              </w:rPr>
              <w:t>通风不畅引起</w:t>
            </w:r>
            <w:r w:rsidR="006B58D4" w:rsidRPr="00F97D59">
              <w:rPr>
                <w:sz w:val="24"/>
                <w:lang w:bidi="ar"/>
              </w:rPr>
              <w:t>人员受伤</w:t>
            </w:r>
            <w:r w:rsidR="007A7E6C" w:rsidRPr="00F97D59">
              <w:rPr>
                <w:sz w:val="24"/>
                <w:lang w:bidi="ar"/>
              </w:rPr>
              <w:t>。</w:t>
            </w:r>
          </w:p>
          <w:p w14:paraId="2EF87887" w14:textId="0DFE86AE" w:rsidR="00AE02F6" w:rsidRPr="00F97D59" w:rsidRDefault="00AE02F6" w:rsidP="004C3859">
            <w:pPr>
              <w:spacing w:line="460" w:lineRule="exact"/>
              <w:ind w:firstLineChars="200" w:firstLine="480"/>
              <w:rPr>
                <w:sz w:val="24"/>
                <w:lang w:bidi="ar"/>
              </w:rPr>
            </w:pPr>
            <w:r w:rsidRPr="00F97D59">
              <w:rPr>
                <w:sz w:val="24"/>
                <w:lang w:bidi="ar"/>
              </w:rPr>
              <w:fldChar w:fldCharType="begin"/>
            </w:r>
            <w:r w:rsidRPr="00F97D59">
              <w:rPr>
                <w:sz w:val="24"/>
                <w:lang w:bidi="ar"/>
              </w:rPr>
              <w:instrText xml:space="preserve"> </w:instrText>
            </w:r>
            <w:r w:rsidRPr="00F97D59">
              <w:rPr>
                <w:rFonts w:hint="eastAsia"/>
                <w:sz w:val="24"/>
                <w:lang w:bidi="ar"/>
              </w:rPr>
              <w:instrText>= 5 \* GB3</w:instrText>
            </w:r>
            <w:r w:rsidRPr="00F97D59">
              <w:rPr>
                <w:sz w:val="24"/>
                <w:lang w:bidi="ar"/>
              </w:rPr>
              <w:instrText xml:space="preserve"> </w:instrText>
            </w:r>
            <w:r w:rsidRPr="00F97D59">
              <w:rPr>
                <w:sz w:val="24"/>
                <w:lang w:bidi="ar"/>
              </w:rPr>
              <w:fldChar w:fldCharType="separate"/>
            </w:r>
            <w:r w:rsidRPr="00F97D59">
              <w:rPr>
                <w:rFonts w:hint="eastAsia"/>
                <w:noProof/>
                <w:sz w:val="24"/>
                <w:lang w:bidi="ar"/>
              </w:rPr>
              <w:t>⑤</w:t>
            </w:r>
            <w:r w:rsidRPr="00F97D59">
              <w:rPr>
                <w:sz w:val="24"/>
                <w:lang w:bidi="ar"/>
              </w:rPr>
              <w:fldChar w:fldCharType="end"/>
            </w:r>
            <w:r w:rsidRPr="00F97D59">
              <w:rPr>
                <w:rFonts w:hint="eastAsia"/>
                <w:sz w:val="24"/>
                <w:lang w:bidi="ar"/>
              </w:rPr>
              <w:t>建设单位应严格按照相关的消防规范进行厂区的布置；按消防规定要求备有足够的消防用水和其它消防设备器械；加强员工的消防防火意识观念。</w:t>
            </w:r>
          </w:p>
          <w:p w14:paraId="679778AB" w14:textId="7E72098C" w:rsidR="00814511" w:rsidRPr="00F97D59" w:rsidRDefault="00814511" w:rsidP="00814511">
            <w:pPr>
              <w:pStyle w:val="1b"/>
              <w:rPr>
                <w:rFonts w:ascii="Times New Roman" w:hAnsi="Times New Roman" w:cs="Times New Roman"/>
                <w:color w:val="auto"/>
              </w:rPr>
            </w:pPr>
            <w:r w:rsidRPr="00F97D59">
              <w:rPr>
                <w:color w:val="auto"/>
                <w:lang w:bidi="ar"/>
              </w:rPr>
              <w:fldChar w:fldCharType="begin"/>
            </w:r>
            <w:r w:rsidRPr="00F97D59">
              <w:rPr>
                <w:color w:val="auto"/>
                <w:lang w:bidi="ar"/>
              </w:rPr>
              <w:instrText xml:space="preserve"> </w:instrText>
            </w:r>
            <w:r w:rsidRPr="00F97D59">
              <w:rPr>
                <w:rFonts w:hint="eastAsia"/>
                <w:color w:val="auto"/>
                <w:lang w:bidi="ar"/>
              </w:rPr>
              <w:instrText>= 6 \* GB3</w:instrText>
            </w:r>
            <w:r w:rsidRPr="00F97D59">
              <w:rPr>
                <w:color w:val="auto"/>
                <w:lang w:bidi="ar"/>
              </w:rPr>
              <w:instrText xml:space="preserve"> </w:instrText>
            </w:r>
            <w:r w:rsidRPr="00F97D59">
              <w:rPr>
                <w:color w:val="auto"/>
                <w:lang w:bidi="ar"/>
              </w:rPr>
              <w:fldChar w:fldCharType="separate"/>
            </w:r>
            <w:r w:rsidRPr="00F97D59">
              <w:rPr>
                <w:rFonts w:hint="eastAsia"/>
                <w:noProof/>
                <w:color w:val="auto"/>
                <w:lang w:bidi="ar"/>
              </w:rPr>
              <w:t>⑥</w:t>
            </w:r>
            <w:r w:rsidRPr="00F97D59">
              <w:rPr>
                <w:color w:val="auto"/>
                <w:lang w:bidi="ar"/>
              </w:rPr>
              <w:fldChar w:fldCharType="end"/>
            </w:r>
            <w:r w:rsidRPr="00F97D59">
              <w:rPr>
                <w:rFonts w:ascii="Times New Roman" w:hAnsi="Times New Roman" w:cs="Times New Roman"/>
                <w:color w:val="auto"/>
              </w:rPr>
              <w:t>碳氢制冷剂宜单独回收，应采取必要的防爆措施。</w:t>
            </w:r>
          </w:p>
          <w:p w14:paraId="306790F9" w14:textId="3BF68CE1" w:rsidR="007A7E6C" w:rsidRPr="00F97D59" w:rsidRDefault="007A7E6C" w:rsidP="007A7E6C">
            <w:pPr>
              <w:spacing w:line="460" w:lineRule="exact"/>
              <w:ind w:firstLineChars="200" w:firstLine="480"/>
              <w:rPr>
                <w:sz w:val="24"/>
                <w:lang w:bidi="ar"/>
              </w:rPr>
            </w:pPr>
            <w:r w:rsidRPr="00F97D59">
              <w:rPr>
                <w:sz w:val="24"/>
                <w:lang w:bidi="ar"/>
              </w:rPr>
              <w:lastRenderedPageBreak/>
              <w:t>（</w:t>
            </w:r>
            <w:r w:rsidR="006B58D4" w:rsidRPr="00F97D59">
              <w:rPr>
                <w:sz w:val="24"/>
                <w:lang w:bidi="ar"/>
              </w:rPr>
              <w:t>2</w:t>
            </w:r>
            <w:r w:rsidRPr="00F97D59">
              <w:rPr>
                <w:sz w:val="24"/>
                <w:lang w:bidi="ar"/>
              </w:rPr>
              <w:t>）危险物质泄露预防事故</w:t>
            </w:r>
          </w:p>
          <w:p w14:paraId="079D161A" w14:textId="77777777" w:rsidR="00AE02F6" w:rsidRPr="00F97D59" w:rsidRDefault="007A7E6C" w:rsidP="00AE02F6">
            <w:pPr>
              <w:spacing w:line="460" w:lineRule="exact"/>
              <w:ind w:firstLineChars="200" w:firstLine="480"/>
              <w:rPr>
                <w:rFonts w:ascii="宋体" w:hAnsi="宋体" w:cs="宋体"/>
                <w:sz w:val="24"/>
                <w:lang w:bidi="ar"/>
              </w:rPr>
            </w:pPr>
            <w:r w:rsidRPr="00F97D59">
              <w:rPr>
                <w:rFonts w:ascii="宋体" w:hAnsi="宋体" w:cs="宋体" w:hint="eastAsia"/>
                <w:sz w:val="24"/>
                <w:lang w:bidi="ar"/>
              </w:rPr>
              <w:t>①</w:t>
            </w:r>
            <w:r w:rsidR="00AE02F6" w:rsidRPr="00F97D59">
              <w:rPr>
                <w:rFonts w:ascii="宋体" w:hAnsi="宋体" w:cs="宋体"/>
                <w:sz w:val="24"/>
                <w:lang w:bidi="ar"/>
              </w:rPr>
              <w:t>根据《危险废物贮存污染控制标准》（GB18597-2001）（2013修改单），项目危险废物必须按规定设置警示标志，分类管理，分类存放；配备必要的危险品事故防范和应急技术装备。加强工作人员危险品贮存、使用防范事故的常识教育，明确各岗位的职责，实行事故防范的岗位责任制。</w:t>
            </w:r>
          </w:p>
          <w:p w14:paraId="54AF0CF8" w14:textId="286D9234" w:rsidR="007A7E6C" w:rsidRPr="00F97D59" w:rsidRDefault="00AE02F6" w:rsidP="00D35841">
            <w:pPr>
              <w:spacing w:line="460" w:lineRule="exact"/>
              <w:ind w:firstLineChars="200" w:firstLine="480"/>
              <w:rPr>
                <w:sz w:val="24"/>
                <w:lang w:bidi="ar"/>
              </w:rPr>
            </w:pPr>
            <w:r w:rsidRPr="00F97D59">
              <w:rPr>
                <w:bCs/>
                <w:sz w:val="24"/>
                <w:lang w:bidi="ar"/>
              </w:rPr>
              <w:fldChar w:fldCharType="begin"/>
            </w:r>
            <w:r w:rsidRPr="00F97D59">
              <w:rPr>
                <w:bCs/>
                <w:sz w:val="24"/>
                <w:lang w:bidi="ar"/>
              </w:rPr>
              <w:instrText xml:space="preserve"> = 2 \* GB3 </w:instrText>
            </w:r>
            <w:r w:rsidRPr="00F97D59">
              <w:rPr>
                <w:bCs/>
                <w:sz w:val="24"/>
                <w:lang w:bidi="ar"/>
              </w:rPr>
              <w:fldChar w:fldCharType="separate"/>
            </w:r>
            <w:r w:rsidRPr="00F97D59">
              <w:rPr>
                <w:rFonts w:hint="eastAsia"/>
                <w:bCs/>
                <w:sz w:val="24"/>
                <w:lang w:bidi="ar"/>
              </w:rPr>
              <w:t>②</w:t>
            </w:r>
            <w:r w:rsidRPr="00F97D59">
              <w:rPr>
                <w:sz w:val="24"/>
                <w:lang w:bidi="ar"/>
              </w:rPr>
              <w:fldChar w:fldCharType="end"/>
            </w:r>
            <w:r w:rsidR="007A7E6C" w:rsidRPr="00F97D59">
              <w:rPr>
                <w:sz w:val="24"/>
                <w:lang w:bidi="ar"/>
              </w:rPr>
              <w:t>使用符合标准的容器盛装危险废物；应定期对暂时贮存危险废物包装及设施进行检查，发现破损，及时采取措施清理更换；</w:t>
            </w:r>
            <w:r w:rsidR="007A7E6C" w:rsidRPr="00F97D59">
              <w:rPr>
                <w:bCs/>
                <w:sz w:val="24"/>
              </w:rPr>
              <w:t>设有专人负责危险废物维护及管理，避免因危险废物泄露、乱堆乱弃造成环境污染；</w:t>
            </w:r>
          </w:p>
          <w:p w14:paraId="5A917B5B" w14:textId="1DEA009B" w:rsidR="007A7E6C" w:rsidRPr="00F97D59" w:rsidRDefault="007A7E6C" w:rsidP="007A7E6C">
            <w:pPr>
              <w:spacing w:line="460" w:lineRule="exact"/>
              <w:ind w:firstLineChars="200" w:firstLine="480"/>
              <w:rPr>
                <w:bCs/>
                <w:sz w:val="24"/>
              </w:rPr>
            </w:pPr>
            <w:r w:rsidRPr="00F97D59">
              <w:rPr>
                <w:bCs/>
                <w:sz w:val="24"/>
              </w:rPr>
              <w:fldChar w:fldCharType="begin"/>
            </w:r>
            <w:r w:rsidRPr="00F97D59">
              <w:rPr>
                <w:bCs/>
                <w:sz w:val="24"/>
              </w:rPr>
              <w:instrText xml:space="preserve"> = 3 \* GB3 </w:instrText>
            </w:r>
            <w:r w:rsidRPr="00F97D59">
              <w:rPr>
                <w:bCs/>
                <w:sz w:val="24"/>
              </w:rPr>
              <w:fldChar w:fldCharType="separate"/>
            </w:r>
            <w:r w:rsidRPr="00F97D59">
              <w:rPr>
                <w:rFonts w:ascii="宋体" w:hAnsi="宋体" w:cs="宋体" w:hint="eastAsia"/>
                <w:bCs/>
                <w:sz w:val="24"/>
              </w:rPr>
              <w:t>③</w:t>
            </w:r>
            <w:r w:rsidRPr="00F97D59">
              <w:rPr>
                <w:bCs/>
                <w:sz w:val="24"/>
              </w:rPr>
              <w:fldChar w:fldCharType="end"/>
            </w:r>
            <w:r w:rsidRPr="00F97D59">
              <w:rPr>
                <w:bCs/>
                <w:sz w:val="24"/>
              </w:rPr>
              <w:t>应指定专人负责危废的收集、</w:t>
            </w:r>
            <w:r w:rsidRPr="00F97D59">
              <w:rPr>
                <w:bCs/>
                <w:sz w:val="24"/>
              </w:rPr>
              <w:t xml:space="preserve"> </w:t>
            </w:r>
            <w:r w:rsidRPr="00F97D59">
              <w:rPr>
                <w:bCs/>
                <w:sz w:val="24"/>
              </w:rPr>
              <w:t>运输管理工作，运输车辆的司机和押运人员应经专业培训。</w:t>
            </w:r>
          </w:p>
          <w:p w14:paraId="3525FA39" w14:textId="1E1176E4" w:rsidR="003318D9" w:rsidRPr="00F97D59" w:rsidRDefault="003318D9" w:rsidP="007A7E6C">
            <w:pPr>
              <w:spacing w:line="460" w:lineRule="exact"/>
              <w:ind w:firstLineChars="200" w:firstLine="480"/>
              <w:rPr>
                <w:bCs/>
                <w:sz w:val="24"/>
              </w:rPr>
            </w:pPr>
            <w:r w:rsidRPr="00F97D59">
              <w:rPr>
                <w:bCs/>
                <w:sz w:val="24"/>
              </w:rPr>
              <w:fldChar w:fldCharType="begin"/>
            </w:r>
            <w:r w:rsidRPr="00F97D59">
              <w:rPr>
                <w:bCs/>
                <w:sz w:val="24"/>
              </w:rPr>
              <w:instrText xml:space="preserve"> </w:instrText>
            </w:r>
            <w:r w:rsidRPr="00F97D59">
              <w:rPr>
                <w:rFonts w:hint="eastAsia"/>
                <w:bCs/>
                <w:sz w:val="24"/>
              </w:rPr>
              <w:instrText>= 4 \* GB3</w:instrText>
            </w:r>
            <w:r w:rsidRPr="00F97D59">
              <w:rPr>
                <w:bCs/>
                <w:sz w:val="24"/>
              </w:rPr>
              <w:instrText xml:space="preserve"> </w:instrText>
            </w:r>
            <w:r w:rsidRPr="00F97D59">
              <w:rPr>
                <w:bCs/>
                <w:sz w:val="24"/>
              </w:rPr>
              <w:fldChar w:fldCharType="separate"/>
            </w:r>
            <w:r w:rsidRPr="00F97D59">
              <w:rPr>
                <w:rFonts w:hint="eastAsia"/>
                <w:bCs/>
                <w:noProof/>
                <w:sz w:val="24"/>
              </w:rPr>
              <w:t>④</w:t>
            </w:r>
            <w:r w:rsidRPr="00F97D59">
              <w:rPr>
                <w:bCs/>
                <w:sz w:val="24"/>
              </w:rPr>
              <w:fldChar w:fldCharType="end"/>
            </w:r>
            <w:r w:rsidRPr="00F97D59">
              <w:rPr>
                <w:rFonts w:hint="eastAsia"/>
                <w:bCs/>
                <w:sz w:val="24"/>
              </w:rPr>
              <w:t>加强</w:t>
            </w:r>
            <w:r w:rsidRPr="00F97D59">
              <w:rPr>
                <w:bCs/>
                <w:sz w:val="24"/>
              </w:rPr>
              <w:t>对危险废物的管理，</w:t>
            </w:r>
            <w:r w:rsidRPr="00F97D59">
              <w:rPr>
                <w:rFonts w:hint="eastAsia"/>
                <w:bCs/>
                <w:sz w:val="24"/>
              </w:rPr>
              <w:t>严格</w:t>
            </w:r>
            <w:r w:rsidRPr="00F97D59">
              <w:rPr>
                <w:bCs/>
                <w:sz w:val="24"/>
              </w:rPr>
              <w:t>控制</w:t>
            </w:r>
            <w:r w:rsidRPr="00F97D59">
              <w:rPr>
                <w:rFonts w:hint="eastAsia"/>
                <w:bCs/>
                <w:sz w:val="24"/>
              </w:rPr>
              <w:t>易碎品</w:t>
            </w:r>
            <w:r w:rsidR="00AE02F6" w:rsidRPr="00F97D59">
              <w:rPr>
                <w:rFonts w:hint="eastAsia"/>
                <w:bCs/>
                <w:sz w:val="24"/>
              </w:rPr>
              <w:t>的</w:t>
            </w:r>
            <w:r w:rsidR="00AE02F6" w:rsidRPr="00F97D59">
              <w:rPr>
                <w:bCs/>
                <w:sz w:val="24"/>
              </w:rPr>
              <w:t>位置</w:t>
            </w:r>
            <w:r w:rsidR="00AE02F6" w:rsidRPr="00F97D59">
              <w:rPr>
                <w:rFonts w:hint="eastAsia"/>
                <w:bCs/>
                <w:sz w:val="24"/>
              </w:rPr>
              <w:t>，</w:t>
            </w:r>
            <w:r w:rsidRPr="00F97D59">
              <w:rPr>
                <w:bCs/>
                <w:sz w:val="24"/>
              </w:rPr>
              <w:t>存放于</w:t>
            </w:r>
            <w:r w:rsidRPr="00F97D59">
              <w:rPr>
                <w:rFonts w:hint="eastAsia"/>
                <w:bCs/>
                <w:sz w:val="24"/>
              </w:rPr>
              <w:t>危险</w:t>
            </w:r>
            <w:r w:rsidRPr="00F97D59">
              <w:rPr>
                <w:bCs/>
                <w:sz w:val="24"/>
              </w:rPr>
              <w:t>废物暂存间</w:t>
            </w:r>
            <w:r w:rsidR="00AE02F6" w:rsidRPr="00F97D59">
              <w:rPr>
                <w:rFonts w:hint="eastAsia"/>
                <w:bCs/>
                <w:sz w:val="24"/>
              </w:rPr>
              <w:t>不经常</w:t>
            </w:r>
            <w:r w:rsidR="00AE02F6" w:rsidRPr="00F97D59">
              <w:rPr>
                <w:bCs/>
                <w:sz w:val="24"/>
              </w:rPr>
              <w:t>出入的位置</w:t>
            </w:r>
            <w:r w:rsidRPr="00F97D59">
              <w:rPr>
                <w:bCs/>
                <w:sz w:val="24"/>
              </w:rPr>
              <w:t>，防</w:t>
            </w:r>
            <w:r w:rsidRPr="00F97D59">
              <w:rPr>
                <w:rFonts w:hint="eastAsia"/>
                <w:bCs/>
                <w:sz w:val="24"/>
              </w:rPr>
              <w:t>止</w:t>
            </w:r>
            <w:r w:rsidRPr="00F97D59">
              <w:rPr>
                <w:bCs/>
                <w:sz w:val="24"/>
              </w:rPr>
              <w:t>含汞等易碎</w:t>
            </w:r>
            <w:r w:rsidRPr="00F97D59">
              <w:rPr>
                <w:rFonts w:hint="eastAsia"/>
                <w:bCs/>
                <w:sz w:val="24"/>
              </w:rPr>
              <w:t>品</w:t>
            </w:r>
            <w:r w:rsidRPr="00F97D59">
              <w:rPr>
                <w:bCs/>
                <w:sz w:val="24"/>
              </w:rPr>
              <w:t>的泄露</w:t>
            </w:r>
            <w:r w:rsidR="00AE02F6" w:rsidRPr="00F97D59">
              <w:rPr>
                <w:rFonts w:hint="eastAsia"/>
                <w:bCs/>
                <w:sz w:val="24"/>
              </w:rPr>
              <w:t>，</w:t>
            </w:r>
            <w:r w:rsidR="00AE02F6" w:rsidRPr="00F97D59">
              <w:rPr>
                <w:bCs/>
                <w:sz w:val="24"/>
              </w:rPr>
              <w:t>导致</w:t>
            </w:r>
            <w:r w:rsidR="00AE02F6" w:rsidRPr="00F97D59">
              <w:rPr>
                <w:rFonts w:hint="eastAsia"/>
                <w:bCs/>
                <w:sz w:val="24"/>
              </w:rPr>
              <w:t>环境</w:t>
            </w:r>
            <w:r w:rsidR="00AE02F6" w:rsidRPr="00F97D59">
              <w:rPr>
                <w:bCs/>
                <w:sz w:val="24"/>
              </w:rPr>
              <w:t>污染。</w:t>
            </w:r>
          </w:p>
          <w:p w14:paraId="66821CC3" w14:textId="5FC0EB71" w:rsidR="00AE02F6" w:rsidRPr="00F97D59" w:rsidRDefault="00AE02F6" w:rsidP="007A7E6C">
            <w:pPr>
              <w:spacing w:line="460" w:lineRule="exact"/>
              <w:ind w:firstLineChars="200" w:firstLine="480"/>
              <w:rPr>
                <w:bCs/>
                <w:sz w:val="24"/>
                <w:lang w:val="en"/>
              </w:rPr>
            </w:pPr>
            <w:r w:rsidRPr="00F97D59">
              <w:rPr>
                <w:bCs/>
                <w:sz w:val="24"/>
              </w:rPr>
              <w:fldChar w:fldCharType="begin"/>
            </w:r>
            <w:r w:rsidRPr="00F97D59">
              <w:rPr>
                <w:bCs/>
                <w:sz w:val="24"/>
              </w:rPr>
              <w:instrText xml:space="preserve"> </w:instrText>
            </w:r>
            <w:r w:rsidRPr="00F97D59">
              <w:rPr>
                <w:rFonts w:hint="eastAsia"/>
                <w:bCs/>
                <w:sz w:val="24"/>
              </w:rPr>
              <w:instrText>= 5 \* GB3</w:instrText>
            </w:r>
            <w:r w:rsidRPr="00F97D59">
              <w:rPr>
                <w:bCs/>
                <w:sz w:val="24"/>
              </w:rPr>
              <w:instrText xml:space="preserve"> </w:instrText>
            </w:r>
            <w:r w:rsidRPr="00F97D59">
              <w:rPr>
                <w:bCs/>
                <w:sz w:val="24"/>
              </w:rPr>
              <w:fldChar w:fldCharType="separate"/>
            </w:r>
            <w:r w:rsidRPr="00F97D59">
              <w:rPr>
                <w:rFonts w:hint="eastAsia"/>
                <w:bCs/>
                <w:noProof/>
                <w:sz w:val="24"/>
              </w:rPr>
              <w:t>⑤</w:t>
            </w:r>
            <w:r w:rsidRPr="00F97D59">
              <w:rPr>
                <w:bCs/>
                <w:sz w:val="24"/>
              </w:rPr>
              <w:fldChar w:fldCharType="end"/>
            </w:r>
            <w:r w:rsidRPr="00F97D59">
              <w:rPr>
                <w:rFonts w:hint="eastAsia"/>
                <w:bCs/>
                <w:sz w:val="24"/>
                <w:lang w:val="en"/>
              </w:rPr>
              <w:t>不同类别的废弃电器电子产品及其拆解产物（包括最终废弃物）分区贮存。各分区应在显著位置设置标识，标明贮存物的名称、贮存时间、注意事项等。不同</w:t>
            </w:r>
            <w:r w:rsidRPr="00F97D59">
              <w:rPr>
                <w:bCs/>
                <w:sz w:val="24"/>
                <w:lang w:val="en"/>
              </w:rPr>
              <w:t>种类的危险</w:t>
            </w:r>
            <w:r w:rsidRPr="00F97D59">
              <w:rPr>
                <w:rFonts w:hint="eastAsia"/>
                <w:bCs/>
                <w:sz w:val="24"/>
                <w:lang w:val="en"/>
              </w:rPr>
              <w:t>废物</w:t>
            </w:r>
            <w:r w:rsidRPr="00F97D59">
              <w:rPr>
                <w:bCs/>
                <w:sz w:val="24"/>
                <w:lang w:val="en"/>
              </w:rPr>
              <w:t>防止不同的分区，</w:t>
            </w:r>
            <w:r w:rsidRPr="00F97D59">
              <w:rPr>
                <w:rFonts w:hint="eastAsia"/>
                <w:bCs/>
                <w:sz w:val="24"/>
                <w:lang w:val="en"/>
              </w:rPr>
              <w:t>禁止混合</w:t>
            </w:r>
            <w:r w:rsidRPr="00F97D59">
              <w:rPr>
                <w:bCs/>
                <w:sz w:val="24"/>
                <w:lang w:val="en"/>
              </w:rPr>
              <w:t>乱放。</w:t>
            </w:r>
          </w:p>
          <w:p w14:paraId="56F2D1FE" w14:textId="566E1E15" w:rsidR="00AE02F6" w:rsidRPr="00F97D59" w:rsidRDefault="00AE02F6" w:rsidP="00AE02F6">
            <w:pPr>
              <w:spacing w:line="460" w:lineRule="exact"/>
              <w:ind w:firstLineChars="200" w:firstLine="480"/>
              <w:rPr>
                <w:bCs/>
                <w:sz w:val="24"/>
              </w:rPr>
            </w:pPr>
            <w:r w:rsidRPr="00F97D59">
              <w:rPr>
                <w:bCs/>
                <w:sz w:val="24"/>
                <w:lang w:val="en"/>
              </w:rPr>
              <w:fldChar w:fldCharType="begin"/>
            </w:r>
            <w:r w:rsidRPr="00F97D59">
              <w:rPr>
                <w:bCs/>
                <w:sz w:val="24"/>
                <w:lang w:val="en"/>
              </w:rPr>
              <w:instrText xml:space="preserve"> </w:instrText>
            </w:r>
            <w:r w:rsidRPr="00F97D59">
              <w:rPr>
                <w:rFonts w:hint="eastAsia"/>
                <w:bCs/>
                <w:sz w:val="24"/>
                <w:lang w:val="en"/>
              </w:rPr>
              <w:instrText>= 6 \* GB3</w:instrText>
            </w:r>
            <w:r w:rsidRPr="00F97D59">
              <w:rPr>
                <w:bCs/>
                <w:sz w:val="24"/>
                <w:lang w:val="en"/>
              </w:rPr>
              <w:instrText xml:space="preserve"> </w:instrText>
            </w:r>
            <w:r w:rsidRPr="00F97D59">
              <w:rPr>
                <w:bCs/>
                <w:sz w:val="24"/>
                <w:lang w:val="en"/>
              </w:rPr>
              <w:fldChar w:fldCharType="separate"/>
            </w:r>
            <w:r w:rsidRPr="00F97D59">
              <w:rPr>
                <w:rFonts w:hint="eastAsia"/>
                <w:bCs/>
                <w:noProof/>
                <w:sz w:val="24"/>
                <w:lang w:val="en"/>
              </w:rPr>
              <w:t>⑥</w:t>
            </w:r>
            <w:r w:rsidRPr="00F97D59">
              <w:rPr>
                <w:bCs/>
                <w:sz w:val="24"/>
                <w:lang w:val="en"/>
              </w:rPr>
              <w:fldChar w:fldCharType="end"/>
            </w:r>
            <w:r w:rsidRPr="00F97D59">
              <w:rPr>
                <w:bCs/>
                <w:sz w:val="24"/>
              </w:rPr>
              <w:t>加强危废暂存间管理，定期及时清运，减少贮存量，贮存期间分类存放，建立严格的巡检制度车间安装换气扇，加强车间通风，保持车间内空气清新。</w:t>
            </w:r>
          </w:p>
          <w:p w14:paraId="5984E9F6" w14:textId="3724F93B" w:rsidR="00D35841" w:rsidRPr="00F97D59" w:rsidRDefault="00D35841" w:rsidP="00AE02F6">
            <w:pPr>
              <w:spacing w:line="460" w:lineRule="exact"/>
              <w:ind w:firstLineChars="200" w:firstLine="480"/>
              <w:rPr>
                <w:bCs/>
                <w:sz w:val="24"/>
              </w:rPr>
            </w:pPr>
            <w:r w:rsidRPr="00F97D59">
              <w:rPr>
                <w:bCs/>
                <w:sz w:val="24"/>
              </w:rPr>
              <w:fldChar w:fldCharType="begin"/>
            </w:r>
            <w:r w:rsidRPr="00F97D59">
              <w:rPr>
                <w:bCs/>
                <w:sz w:val="24"/>
              </w:rPr>
              <w:instrText xml:space="preserve"> </w:instrText>
            </w:r>
            <w:r w:rsidRPr="00F97D59">
              <w:rPr>
                <w:rFonts w:hint="eastAsia"/>
                <w:bCs/>
                <w:sz w:val="24"/>
              </w:rPr>
              <w:instrText>= 7 \* GB3</w:instrText>
            </w:r>
            <w:r w:rsidRPr="00F97D59">
              <w:rPr>
                <w:bCs/>
                <w:sz w:val="24"/>
              </w:rPr>
              <w:instrText xml:space="preserve"> </w:instrText>
            </w:r>
            <w:r w:rsidRPr="00F97D59">
              <w:rPr>
                <w:bCs/>
                <w:sz w:val="24"/>
              </w:rPr>
              <w:fldChar w:fldCharType="separate"/>
            </w:r>
            <w:r w:rsidRPr="00F97D59">
              <w:rPr>
                <w:rFonts w:hint="eastAsia"/>
                <w:bCs/>
                <w:noProof/>
                <w:sz w:val="24"/>
              </w:rPr>
              <w:t>⑦</w:t>
            </w:r>
            <w:r w:rsidRPr="00F97D59">
              <w:rPr>
                <w:bCs/>
                <w:sz w:val="24"/>
              </w:rPr>
              <w:fldChar w:fldCharType="end"/>
            </w:r>
            <w:r w:rsidRPr="00F97D59">
              <w:rPr>
                <w:bCs/>
                <w:sz w:val="24"/>
              </w:rPr>
              <w:t>建设单位必须加强环保设施日常管理和维护，定期检查、及时维修或更换零部件。另外建设单位必须制定完善的管理制度及相应的急救设施，保证发生事故时能及时作出反应和有效应对。</w:t>
            </w:r>
          </w:p>
          <w:p w14:paraId="1A36362A" w14:textId="69FA9077" w:rsidR="007A7E6C" w:rsidRPr="00F97D59" w:rsidRDefault="009D2A21" w:rsidP="007A7E6C">
            <w:pPr>
              <w:spacing w:line="460" w:lineRule="exact"/>
              <w:ind w:firstLineChars="200" w:firstLine="480"/>
              <w:rPr>
                <w:sz w:val="24"/>
                <w:lang w:bidi="ar"/>
              </w:rPr>
            </w:pPr>
            <w:r w:rsidRPr="00F97D59">
              <w:rPr>
                <w:sz w:val="24"/>
                <w:lang w:bidi="ar"/>
              </w:rPr>
              <w:t>6</w:t>
            </w:r>
            <w:r w:rsidRPr="00F97D59">
              <w:rPr>
                <w:sz w:val="24"/>
                <w:lang w:bidi="ar"/>
              </w:rPr>
              <w:t>、</w:t>
            </w:r>
            <w:r w:rsidR="007A7E6C" w:rsidRPr="00F97D59">
              <w:rPr>
                <w:sz w:val="24"/>
                <w:lang w:bidi="ar"/>
              </w:rPr>
              <w:t>风险评价综述</w:t>
            </w:r>
          </w:p>
          <w:p w14:paraId="2CC8B683" w14:textId="77777777" w:rsidR="007A7E6C" w:rsidRPr="00F97D59" w:rsidRDefault="007A7E6C" w:rsidP="007A7E6C">
            <w:pPr>
              <w:spacing w:line="460" w:lineRule="exact"/>
              <w:ind w:firstLineChars="200" w:firstLine="480"/>
              <w:rPr>
                <w:sz w:val="24"/>
                <w:lang w:bidi="ar"/>
              </w:rPr>
            </w:pPr>
            <w:r w:rsidRPr="00F97D59">
              <w:rPr>
                <w:sz w:val="24"/>
                <w:lang w:bidi="ar"/>
              </w:rPr>
              <w:t>综上所述，项目运行过程中只要加强管理，建立健全相应的防范应急措施，在设计、施工、管理及运行中认真落实工程拟采取的安全措施及评价所提出的安全设施和安全对策后，上述风险事故隐患可降至最低。</w:t>
            </w:r>
          </w:p>
          <w:p w14:paraId="2B0E7D7B" w14:textId="5785DBF4" w:rsidR="007A7E6C" w:rsidRPr="00F97D59" w:rsidRDefault="009D2A21" w:rsidP="007A7E6C">
            <w:pPr>
              <w:spacing w:line="460" w:lineRule="exact"/>
              <w:ind w:firstLineChars="200" w:firstLine="480"/>
              <w:rPr>
                <w:sz w:val="24"/>
                <w:lang w:bidi="ar"/>
              </w:rPr>
            </w:pPr>
            <w:r w:rsidRPr="00F97D59">
              <w:rPr>
                <w:sz w:val="24"/>
                <w:lang w:bidi="ar"/>
              </w:rPr>
              <w:t>7</w:t>
            </w:r>
            <w:r w:rsidRPr="00F97D59">
              <w:rPr>
                <w:sz w:val="24"/>
                <w:lang w:bidi="ar"/>
              </w:rPr>
              <w:t>、</w:t>
            </w:r>
            <w:r w:rsidR="007A7E6C" w:rsidRPr="00F97D59">
              <w:rPr>
                <w:sz w:val="24"/>
                <w:lang w:bidi="ar"/>
              </w:rPr>
              <w:t>环境风险简单分析内容表</w:t>
            </w:r>
          </w:p>
          <w:p w14:paraId="65F0B2DF" w14:textId="349509AF" w:rsidR="007A7E6C" w:rsidRPr="00F97D59" w:rsidRDefault="007A7E6C" w:rsidP="007A7E6C">
            <w:pPr>
              <w:ind w:firstLineChars="295" w:firstLine="619"/>
              <w:rPr>
                <w:rFonts w:eastAsia="黑体"/>
                <w:lang w:bidi="ar"/>
              </w:rPr>
            </w:pPr>
            <w:r w:rsidRPr="00F97D59">
              <w:rPr>
                <w:rFonts w:eastAsia="黑体"/>
                <w:lang w:bidi="ar"/>
              </w:rPr>
              <w:t>表</w:t>
            </w:r>
            <w:r w:rsidR="00A61B72" w:rsidRPr="00F97D59">
              <w:rPr>
                <w:rFonts w:eastAsia="黑体"/>
                <w:lang w:bidi="ar"/>
              </w:rPr>
              <w:t>4-</w:t>
            </w:r>
            <w:r w:rsidR="001343E0" w:rsidRPr="00F97D59">
              <w:rPr>
                <w:rFonts w:eastAsia="黑体"/>
                <w:lang w:bidi="ar"/>
              </w:rPr>
              <w:t>17</w:t>
            </w:r>
            <w:r w:rsidRPr="00F97D59">
              <w:rPr>
                <w:rFonts w:eastAsia="黑体"/>
                <w:lang w:bidi="ar"/>
              </w:rPr>
              <w:t xml:space="preserve">                    </w:t>
            </w:r>
            <w:r w:rsidRPr="00F97D59">
              <w:rPr>
                <w:rFonts w:eastAsia="黑体"/>
                <w:lang w:bidi="ar"/>
              </w:rPr>
              <w:t>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052"/>
              <w:gridCol w:w="1775"/>
              <w:gridCol w:w="1561"/>
              <w:gridCol w:w="1682"/>
            </w:tblGrid>
            <w:tr w:rsidR="00F97D59" w:rsidRPr="00F97D59" w14:paraId="336106DE" w14:textId="77777777" w:rsidTr="009B61AA">
              <w:trPr>
                <w:trHeight w:val="340"/>
              </w:trPr>
              <w:tc>
                <w:tcPr>
                  <w:tcW w:w="1104" w:type="pct"/>
                  <w:shd w:val="clear" w:color="auto" w:fill="auto"/>
                  <w:vAlign w:val="center"/>
                  <w:hideMark/>
                </w:tcPr>
                <w:p w14:paraId="5E0AF106" w14:textId="77777777" w:rsidR="007A7E6C" w:rsidRPr="00F97D59" w:rsidRDefault="007A7E6C" w:rsidP="007A7E6C">
                  <w:pPr>
                    <w:pStyle w:val="17"/>
                    <w:rPr>
                      <w:color w:val="auto"/>
                      <w:lang w:eastAsia="en-US" w:bidi="en-US"/>
                    </w:rPr>
                  </w:pPr>
                  <w:r w:rsidRPr="00F97D59">
                    <w:rPr>
                      <w:color w:val="auto"/>
                      <w:lang w:eastAsia="en-US" w:bidi="en-US"/>
                    </w:rPr>
                    <w:t>建设项目名称</w:t>
                  </w:r>
                </w:p>
              </w:tc>
              <w:tc>
                <w:tcPr>
                  <w:tcW w:w="3896" w:type="pct"/>
                  <w:gridSpan w:val="4"/>
                  <w:shd w:val="clear" w:color="auto" w:fill="auto"/>
                  <w:vAlign w:val="center"/>
                  <w:hideMark/>
                </w:tcPr>
                <w:p w14:paraId="64CD4F1D" w14:textId="76813C33" w:rsidR="007A7E6C" w:rsidRPr="00F97D59" w:rsidRDefault="00DB25CB" w:rsidP="007A7E6C">
                  <w:pPr>
                    <w:pStyle w:val="17"/>
                    <w:rPr>
                      <w:color w:val="auto"/>
                      <w:lang w:bidi="en-US"/>
                    </w:rPr>
                  </w:pPr>
                  <w:r w:rsidRPr="00F97D59">
                    <w:rPr>
                      <w:bCs/>
                      <w:color w:val="auto"/>
                      <w:lang w:bidi="en-US"/>
                    </w:rPr>
                    <w:t>新疆新标安工程建设有限责任公司废旧电子产品资源化综合利用项目</w:t>
                  </w:r>
                </w:p>
              </w:tc>
            </w:tr>
            <w:tr w:rsidR="00F97D59" w:rsidRPr="00F97D59" w14:paraId="180D6EC8" w14:textId="77777777" w:rsidTr="009B61AA">
              <w:trPr>
                <w:trHeight w:val="340"/>
              </w:trPr>
              <w:tc>
                <w:tcPr>
                  <w:tcW w:w="1104" w:type="pct"/>
                  <w:shd w:val="clear" w:color="auto" w:fill="auto"/>
                  <w:vAlign w:val="center"/>
                  <w:hideMark/>
                </w:tcPr>
                <w:p w14:paraId="2C514BBD" w14:textId="77777777" w:rsidR="007A7E6C" w:rsidRPr="00F97D59" w:rsidRDefault="007A7E6C" w:rsidP="007A7E6C">
                  <w:pPr>
                    <w:pStyle w:val="17"/>
                    <w:rPr>
                      <w:color w:val="auto"/>
                      <w:lang w:eastAsia="en-US" w:bidi="en-US"/>
                    </w:rPr>
                  </w:pPr>
                  <w:r w:rsidRPr="00F97D59">
                    <w:rPr>
                      <w:color w:val="auto"/>
                      <w:lang w:eastAsia="en-US" w:bidi="en-US"/>
                    </w:rPr>
                    <w:t>建设地点</w:t>
                  </w:r>
                </w:p>
              </w:tc>
              <w:tc>
                <w:tcPr>
                  <w:tcW w:w="1131" w:type="pct"/>
                  <w:shd w:val="clear" w:color="auto" w:fill="auto"/>
                  <w:vAlign w:val="center"/>
                  <w:hideMark/>
                </w:tcPr>
                <w:p w14:paraId="3EFA122B" w14:textId="77777777" w:rsidR="009B61AA" w:rsidRPr="00F97D59" w:rsidRDefault="007A7E6C" w:rsidP="007A7E6C">
                  <w:pPr>
                    <w:pStyle w:val="17"/>
                    <w:rPr>
                      <w:color w:val="auto"/>
                      <w:lang w:bidi="en-US"/>
                    </w:rPr>
                  </w:pPr>
                  <w:r w:rsidRPr="00F97D59">
                    <w:rPr>
                      <w:color w:val="auto"/>
                      <w:lang w:bidi="en-US"/>
                    </w:rPr>
                    <w:t>（新疆维吾尔）</w:t>
                  </w:r>
                </w:p>
                <w:p w14:paraId="45D36A60" w14:textId="543CE3C0" w:rsidR="007A7E6C" w:rsidRPr="00F97D59" w:rsidRDefault="007A7E6C" w:rsidP="007A7E6C">
                  <w:pPr>
                    <w:pStyle w:val="17"/>
                    <w:rPr>
                      <w:color w:val="auto"/>
                      <w:lang w:bidi="en-US"/>
                    </w:rPr>
                  </w:pPr>
                  <w:r w:rsidRPr="00F97D59">
                    <w:rPr>
                      <w:color w:val="auto"/>
                      <w:lang w:bidi="en-US"/>
                    </w:rPr>
                    <w:t>自治区</w:t>
                  </w:r>
                </w:p>
              </w:tc>
              <w:tc>
                <w:tcPr>
                  <w:tcW w:w="978" w:type="pct"/>
                  <w:shd w:val="clear" w:color="auto" w:fill="auto"/>
                  <w:vAlign w:val="center"/>
                  <w:hideMark/>
                </w:tcPr>
                <w:p w14:paraId="5AA4C11C" w14:textId="0661465D" w:rsidR="007A7E6C" w:rsidRPr="00F97D59" w:rsidRDefault="007A7E6C" w:rsidP="006B58D4">
                  <w:pPr>
                    <w:pStyle w:val="17"/>
                    <w:rPr>
                      <w:color w:val="auto"/>
                      <w:lang w:eastAsia="en-US" w:bidi="en-US"/>
                    </w:rPr>
                  </w:pPr>
                  <w:r w:rsidRPr="00F97D59">
                    <w:rPr>
                      <w:color w:val="auto"/>
                      <w:lang w:eastAsia="en-US" w:bidi="en-US"/>
                    </w:rPr>
                    <w:t>（</w:t>
                  </w:r>
                  <w:r w:rsidR="006B58D4" w:rsidRPr="00F97D59">
                    <w:rPr>
                      <w:bCs/>
                      <w:color w:val="auto"/>
                      <w:lang w:bidi="en-US"/>
                    </w:rPr>
                    <w:t>昌吉市</w:t>
                  </w:r>
                  <w:r w:rsidRPr="00F97D59">
                    <w:rPr>
                      <w:color w:val="auto"/>
                      <w:lang w:eastAsia="en-US" w:bidi="en-US"/>
                    </w:rPr>
                    <w:t>）</w:t>
                  </w:r>
                </w:p>
              </w:tc>
              <w:tc>
                <w:tcPr>
                  <w:tcW w:w="860" w:type="pct"/>
                  <w:shd w:val="clear" w:color="auto" w:fill="auto"/>
                  <w:vAlign w:val="center"/>
                  <w:hideMark/>
                </w:tcPr>
                <w:p w14:paraId="7D914003" w14:textId="62C135B4" w:rsidR="007A7E6C" w:rsidRPr="00F97D59" w:rsidRDefault="007A7E6C" w:rsidP="006B58D4">
                  <w:pPr>
                    <w:pStyle w:val="17"/>
                    <w:rPr>
                      <w:color w:val="auto"/>
                      <w:lang w:eastAsia="en-US" w:bidi="en-US"/>
                    </w:rPr>
                  </w:pPr>
                  <w:r w:rsidRPr="00F97D59">
                    <w:rPr>
                      <w:color w:val="auto"/>
                      <w:lang w:eastAsia="en-US" w:bidi="en-US"/>
                    </w:rPr>
                    <w:t>（</w:t>
                  </w:r>
                  <w:r w:rsidR="006B58D4" w:rsidRPr="00F97D59">
                    <w:rPr>
                      <w:color w:val="auto"/>
                      <w:lang w:eastAsia="en-US" w:bidi="en-US"/>
                    </w:rPr>
                    <w:t>大西渠镇</w:t>
                  </w:r>
                  <w:r w:rsidRPr="00F97D59">
                    <w:rPr>
                      <w:color w:val="auto"/>
                      <w:lang w:eastAsia="en-US" w:bidi="en-US"/>
                    </w:rPr>
                    <w:t>）</w:t>
                  </w:r>
                </w:p>
              </w:tc>
              <w:tc>
                <w:tcPr>
                  <w:tcW w:w="926" w:type="pct"/>
                  <w:shd w:val="clear" w:color="auto" w:fill="auto"/>
                  <w:vAlign w:val="center"/>
                  <w:hideMark/>
                </w:tcPr>
                <w:p w14:paraId="7EC2F3BC" w14:textId="703D446B" w:rsidR="007A7E6C" w:rsidRPr="00F97D59" w:rsidRDefault="007A7E6C" w:rsidP="00C34A10">
                  <w:pPr>
                    <w:pStyle w:val="17"/>
                    <w:rPr>
                      <w:color w:val="auto"/>
                      <w:lang w:bidi="en-US"/>
                    </w:rPr>
                  </w:pPr>
                  <w:r w:rsidRPr="00F97D59">
                    <w:rPr>
                      <w:color w:val="auto"/>
                      <w:lang w:bidi="en-US"/>
                    </w:rPr>
                    <w:t>（）园区</w:t>
                  </w:r>
                </w:p>
              </w:tc>
            </w:tr>
            <w:tr w:rsidR="00F97D59" w:rsidRPr="00F97D59" w14:paraId="2A600604" w14:textId="77777777" w:rsidTr="009B61AA">
              <w:trPr>
                <w:trHeight w:val="340"/>
              </w:trPr>
              <w:tc>
                <w:tcPr>
                  <w:tcW w:w="1104" w:type="pct"/>
                  <w:shd w:val="clear" w:color="auto" w:fill="auto"/>
                  <w:vAlign w:val="center"/>
                  <w:hideMark/>
                </w:tcPr>
                <w:p w14:paraId="565FAF51" w14:textId="77777777" w:rsidR="007A7E6C" w:rsidRPr="00F97D59" w:rsidRDefault="007A7E6C" w:rsidP="007A7E6C">
                  <w:pPr>
                    <w:pStyle w:val="17"/>
                    <w:rPr>
                      <w:color w:val="auto"/>
                      <w:lang w:eastAsia="en-US" w:bidi="en-US"/>
                    </w:rPr>
                  </w:pPr>
                  <w:r w:rsidRPr="00F97D59">
                    <w:rPr>
                      <w:color w:val="auto"/>
                      <w:lang w:eastAsia="en-US" w:bidi="en-US"/>
                    </w:rPr>
                    <w:t>地理坐标</w:t>
                  </w:r>
                </w:p>
              </w:tc>
              <w:tc>
                <w:tcPr>
                  <w:tcW w:w="1131" w:type="pct"/>
                  <w:shd w:val="clear" w:color="auto" w:fill="auto"/>
                  <w:vAlign w:val="center"/>
                  <w:hideMark/>
                </w:tcPr>
                <w:p w14:paraId="2FD5AD43" w14:textId="77777777" w:rsidR="007A7E6C" w:rsidRPr="00F97D59" w:rsidRDefault="007A7E6C" w:rsidP="007A7E6C">
                  <w:pPr>
                    <w:pStyle w:val="17"/>
                    <w:rPr>
                      <w:color w:val="auto"/>
                      <w:lang w:eastAsia="en-US" w:bidi="en-US"/>
                    </w:rPr>
                  </w:pPr>
                  <w:r w:rsidRPr="00F97D59">
                    <w:rPr>
                      <w:color w:val="auto"/>
                      <w:lang w:eastAsia="en-US" w:bidi="en-US"/>
                    </w:rPr>
                    <w:t>经度</w:t>
                  </w:r>
                </w:p>
              </w:tc>
              <w:tc>
                <w:tcPr>
                  <w:tcW w:w="978" w:type="pct"/>
                  <w:shd w:val="clear" w:color="auto" w:fill="auto"/>
                  <w:vAlign w:val="center"/>
                  <w:hideMark/>
                </w:tcPr>
                <w:p w14:paraId="3364C054" w14:textId="6FC400DA" w:rsidR="007A7E6C" w:rsidRPr="00F97D59" w:rsidRDefault="006B58D4" w:rsidP="007A7E6C">
                  <w:pPr>
                    <w:pStyle w:val="17"/>
                    <w:rPr>
                      <w:color w:val="auto"/>
                      <w:lang w:eastAsia="en-US" w:bidi="en-US"/>
                    </w:rPr>
                  </w:pPr>
                  <w:r w:rsidRPr="00F97D59">
                    <w:rPr>
                      <w:bCs/>
                      <w:color w:val="auto"/>
                      <w:lang w:eastAsia="en-US" w:bidi="en-US"/>
                    </w:rPr>
                    <w:t>87°15′24.310″E</w:t>
                  </w:r>
                  <w:r w:rsidR="007A7E6C" w:rsidRPr="00F97D59">
                    <w:rPr>
                      <w:color w:val="auto"/>
                      <w:lang w:eastAsia="en-US" w:bidi="en-US"/>
                    </w:rPr>
                    <w:t xml:space="preserve">　</w:t>
                  </w:r>
                </w:p>
              </w:tc>
              <w:tc>
                <w:tcPr>
                  <w:tcW w:w="860" w:type="pct"/>
                  <w:shd w:val="clear" w:color="auto" w:fill="auto"/>
                  <w:vAlign w:val="center"/>
                  <w:hideMark/>
                </w:tcPr>
                <w:p w14:paraId="3B3319F4" w14:textId="77777777" w:rsidR="007A7E6C" w:rsidRPr="00F97D59" w:rsidRDefault="007A7E6C" w:rsidP="007A7E6C">
                  <w:pPr>
                    <w:pStyle w:val="17"/>
                    <w:rPr>
                      <w:color w:val="auto"/>
                      <w:lang w:eastAsia="en-US" w:bidi="en-US"/>
                    </w:rPr>
                  </w:pPr>
                  <w:r w:rsidRPr="00F97D59">
                    <w:rPr>
                      <w:color w:val="auto"/>
                      <w:lang w:eastAsia="en-US" w:bidi="en-US"/>
                    </w:rPr>
                    <w:t>纬度</w:t>
                  </w:r>
                </w:p>
              </w:tc>
              <w:tc>
                <w:tcPr>
                  <w:tcW w:w="926" w:type="pct"/>
                  <w:shd w:val="clear" w:color="auto" w:fill="auto"/>
                  <w:vAlign w:val="center"/>
                  <w:hideMark/>
                </w:tcPr>
                <w:p w14:paraId="32776B66" w14:textId="6DB0A3F6" w:rsidR="007A7E6C" w:rsidRPr="00F97D59" w:rsidRDefault="006B58D4" w:rsidP="007A7E6C">
                  <w:pPr>
                    <w:pStyle w:val="17"/>
                    <w:rPr>
                      <w:color w:val="auto"/>
                      <w:lang w:eastAsia="en-US" w:bidi="en-US"/>
                    </w:rPr>
                  </w:pPr>
                  <w:r w:rsidRPr="00F97D59">
                    <w:rPr>
                      <w:bCs/>
                      <w:color w:val="auto"/>
                      <w:lang w:eastAsia="en-US" w:bidi="en-US"/>
                    </w:rPr>
                    <w:t>44°3′30.884″N</w:t>
                  </w:r>
                </w:p>
              </w:tc>
            </w:tr>
            <w:tr w:rsidR="00F97D59" w:rsidRPr="00F97D59" w14:paraId="2CAC683A" w14:textId="77777777" w:rsidTr="009B61AA">
              <w:trPr>
                <w:trHeight w:val="340"/>
              </w:trPr>
              <w:tc>
                <w:tcPr>
                  <w:tcW w:w="1104" w:type="pct"/>
                  <w:shd w:val="clear" w:color="auto" w:fill="auto"/>
                  <w:vAlign w:val="center"/>
                  <w:hideMark/>
                </w:tcPr>
                <w:p w14:paraId="40D398C0" w14:textId="77777777" w:rsidR="007A7E6C" w:rsidRPr="00F97D59" w:rsidRDefault="007A7E6C" w:rsidP="007A7E6C">
                  <w:pPr>
                    <w:pStyle w:val="17"/>
                    <w:rPr>
                      <w:color w:val="auto"/>
                      <w:lang w:eastAsia="en-US" w:bidi="en-US"/>
                    </w:rPr>
                  </w:pPr>
                  <w:r w:rsidRPr="00F97D59">
                    <w:rPr>
                      <w:color w:val="auto"/>
                      <w:lang w:eastAsia="en-US" w:bidi="en-US"/>
                    </w:rPr>
                    <w:t>主要危险物质及分布</w:t>
                  </w:r>
                </w:p>
              </w:tc>
              <w:tc>
                <w:tcPr>
                  <w:tcW w:w="3896" w:type="pct"/>
                  <w:gridSpan w:val="4"/>
                  <w:shd w:val="clear" w:color="auto" w:fill="auto"/>
                  <w:vAlign w:val="center"/>
                  <w:hideMark/>
                </w:tcPr>
                <w:p w14:paraId="1097DAAA" w14:textId="4C3B3E0E" w:rsidR="007A7E6C" w:rsidRPr="00F97D59" w:rsidRDefault="007A7E6C" w:rsidP="006B58D4">
                  <w:pPr>
                    <w:pStyle w:val="17"/>
                    <w:jc w:val="left"/>
                    <w:rPr>
                      <w:color w:val="auto"/>
                      <w:lang w:bidi="en-US"/>
                    </w:rPr>
                  </w:pPr>
                  <w:r w:rsidRPr="00F97D59">
                    <w:rPr>
                      <w:color w:val="auto"/>
                      <w:lang w:bidi="en-US"/>
                    </w:rPr>
                    <w:t>所涉及的风险物质主要是油类物质（废</w:t>
                  </w:r>
                  <w:r w:rsidR="006B58D4" w:rsidRPr="00F97D59">
                    <w:rPr>
                      <w:color w:val="auto"/>
                      <w:lang w:bidi="en-US"/>
                    </w:rPr>
                    <w:t>机油</w:t>
                  </w:r>
                  <w:r w:rsidRPr="00F97D59">
                    <w:rPr>
                      <w:color w:val="auto"/>
                      <w:lang w:bidi="en-US"/>
                    </w:rPr>
                    <w:t>）</w:t>
                  </w:r>
                  <w:r w:rsidR="006B58D4" w:rsidRPr="00F97D59">
                    <w:rPr>
                      <w:bCs/>
                      <w:color w:val="auto"/>
                      <w:lang w:bidi="en-US"/>
                    </w:rPr>
                    <w:t>，主要分布于危险废物暂存间</w:t>
                  </w:r>
                  <w:r w:rsidR="00A322C9" w:rsidRPr="00F97D59">
                    <w:rPr>
                      <w:bCs/>
                      <w:color w:val="auto"/>
                      <w:lang w:bidi="en-US"/>
                    </w:rPr>
                    <w:t>。</w:t>
                  </w:r>
                </w:p>
              </w:tc>
            </w:tr>
            <w:tr w:rsidR="00F97D59" w:rsidRPr="00F97D59" w14:paraId="3A2B902E" w14:textId="77777777" w:rsidTr="009B61AA">
              <w:trPr>
                <w:trHeight w:val="340"/>
              </w:trPr>
              <w:tc>
                <w:tcPr>
                  <w:tcW w:w="1104" w:type="pct"/>
                  <w:shd w:val="clear" w:color="auto" w:fill="auto"/>
                  <w:vAlign w:val="center"/>
                  <w:hideMark/>
                </w:tcPr>
                <w:p w14:paraId="6D2742F2" w14:textId="77777777" w:rsidR="007A7E6C" w:rsidRPr="00F97D59" w:rsidRDefault="007A7E6C" w:rsidP="007A7E6C">
                  <w:pPr>
                    <w:pStyle w:val="17"/>
                    <w:rPr>
                      <w:color w:val="auto"/>
                      <w:lang w:bidi="en-US"/>
                    </w:rPr>
                  </w:pPr>
                  <w:r w:rsidRPr="00F97D59">
                    <w:rPr>
                      <w:color w:val="auto"/>
                      <w:lang w:bidi="en-US"/>
                    </w:rPr>
                    <w:lastRenderedPageBreak/>
                    <w:t>环境影响途径及危害后果（大气、地表水、地下水等）</w:t>
                  </w:r>
                </w:p>
              </w:tc>
              <w:tc>
                <w:tcPr>
                  <w:tcW w:w="3896" w:type="pct"/>
                  <w:gridSpan w:val="4"/>
                  <w:shd w:val="clear" w:color="auto" w:fill="auto"/>
                  <w:vAlign w:val="center"/>
                  <w:hideMark/>
                </w:tcPr>
                <w:p w14:paraId="164041DE" w14:textId="4DB8BFA2" w:rsidR="007A7E6C" w:rsidRPr="00F97D59" w:rsidRDefault="007A7E6C" w:rsidP="006B58D4">
                  <w:pPr>
                    <w:pStyle w:val="17"/>
                    <w:jc w:val="left"/>
                    <w:rPr>
                      <w:bCs/>
                      <w:color w:val="auto"/>
                      <w:lang w:bidi="en-US"/>
                    </w:rPr>
                  </w:pPr>
                  <w:r w:rsidRPr="00F97D59">
                    <w:rPr>
                      <w:bCs/>
                      <w:color w:val="auto"/>
                      <w:lang w:bidi="en-US"/>
                    </w:rPr>
                    <w:t>本项目可能发生的事故包括</w:t>
                  </w:r>
                  <w:r w:rsidRPr="00F97D59">
                    <w:rPr>
                      <w:bCs/>
                      <w:color w:val="auto"/>
                      <w:lang w:eastAsia="en-US" w:bidi="en-US"/>
                    </w:rPr>
                    <w:fldChar w:fldCharType="begin"/>
                  </w:r>
                  <w:r w:rsidRPr="00F97D59">
                    <w:rPr>
                      <w:bCs/>
                      <w:color w:val="auto"/>
                      <w:lang w:bidi="en-US"/>
                    </w:rPr>
                    <w:instrText xml:space="preserve"> = 1 \* GB3 </w:instrText>
                  </w:r>
                  <w:r w:rsidRPr="00F97D59">
                    <w:rPr>
                      <w:bCs/>
                      <w:color w:val="auto"/>
                      <w:lang w:eastAsia="en-US" w:bidi="en-US"/>
                    </w:rPr>
                    <w:fldChar w:fldCharType="separate"/>
                  </w:r>
                  <w:r w:rsidRPr="00F97D59">
                    <w:rPr>
                      <w:rFonts w:ascii="宋体" w:hAnsi="宋体" w:cs="宋体" w:hint="eastAsia"/>
                      <w:bCs/>
                      <w:color w:val="auto"/>
                      <w:lang w:bidi="en-US"/>
                    </w:rPr>
                    <w:t>①</w:t>
                  </w:r>
                  <w:r w:rsidRPr="00F97D59">
                    <w:rPr>
                      <w:bCs/>
                      <w:color w:val="auto"/>
                      <w:lang w:eastAsia="en-US" w:bidi="en-US"/>
                    </w:rPr>
                    <w:fldChar w:fldCharType="end"/>
                  </w:r>
                  <w:r w:rsidRPr="00F97D59">
                    <w:rPr>
                      <w:bCs/>
                      <w:color w:val="auto"/>
                      <w:lang w:bidi="en-US"/>
                    </w:rPr>
                    <w:t xml:space="preserve"> </w:t>
                  </w:r>
                  <w:r w:rsidRPr="00F97D59">
                    <w:rPr>
                      <w:bCs/>
                      <w:color w:val="auto"/>
                      <w:lang w:bidi="en-US"/>
                    </w:rPr>
                    <w:t>火灾、爆炸风险事故；</w:t>
                  </w:r>
                  <w:r w:rsidRPr="00F97D59">
                    <w:rPr>
                      <w:bCs/>
                      <w:color w:val="auto"/>
                      <w:lang w:eastAsia="en-US" w:bidi="en-US"/>
                    </w:rPr>
                    <w:fldChar w:fldCharType="begin"/>
                  </w:r>
                  <w:r w:rsidRPr="00F97D59">
                    <w:rPr>
                      <w:bCs/>
                      <w:color w:val="auto"/>
                      <w:lang w:bidi="en-US"/>
                    </w:rPr>
                    <w:instrText xml:space="preserve"> = 2 \* GB3 </w:instrText>
                  </w:r>
                  <w:r w:rsidRPr="00F97D59">
                    <w:rPr>
                      <w:bCs/>
                      <w:color w:val="auto"/>
                      <w:lang w:eastAsia="en-US" w:bidi="en-US"/>
                    </w:rPr>
                    <w:fldChar w:fldCharType="separate"/>
                  </w:r>
                  <w:r w:rsidRPr="00F97D59">
                    <w:rPr>
                      <w:rFonts w:ascii="宋体" w:hAnsi="宋体" w:cs="宋体" w:hint="eastAsia"/>
                      <w:bCs/>
                      <w:color w:val="auto"/>
                      <w:lang w:bidi="en-US"/>
                    </w:rPr>
                    <w:t>②</w:t>
                  </w:r>
                  <w:r w:rsidRPr="00F97D59">
                    <w:rPr>
                      <w:bCs/>
                      <w:color w:val="auto"/>
                      <w:lang w:eastAsia="en-US" w:bidi="en-US"/>
                    </w:rPr>
                    <w:fldChar w:fldCharType="end"/>
                  </w:r>
                  <w:r w:rsidRPr="00F97D59">
                    <w:rPr>
                      <w:bCs/>
                      <w:color w:val="auto"/>
                      <w:lang w:bidi="en-US"/>
                    </w:rPr>
                    <w:t>危险物质泄露造成环境污染</w:t>
                  </w:r>
                </w:p>
              </w:tc>
            </w:tr>
            <w:tr w:rsidR="00F97D59" w:rsidRPr="00F97D59" w14:paraId="22CF9246" w14:textId="77777777" w:rsidTr="009B61AA">
              <w:trPr>
                <w:trHeight w:val="340"/>
              </w:trPr>
              <w:tc>
                <w:tcPr>
                  <w:tcW w:w="1104" w:type="pct"/>
                  <w:shd w:val="clear" w:color="auto" w:fill="auto"/>
                  <w:vAlign w:val="center"/>
                  <w:hideMark/>
                </w:tcPr>
                <w:p w14:paraId="344706D5" w14:textId="77777777" w:rsidR="007A7E6C" w:rsidRPr="00F97D59" w:rsidRDefault="007A7E6C" w:rsidP="007A7E6C">
                  <w:pPr>
                    <w:pStyle w:val="17"/>
                    <w:rPr>
                      <w:color w:val="auto"/>
                      <w:lang w:eastAsia="en-US" w:bidi="en-US"/>
                    </w:rPr>
                  </w:pPr>
                  <w:r w:rsidRPr="00F97D59">
                    <w:rPr>
                      <w:color w:val="auto"/>
                      <w:lang w:eastAsia="en-US" w:bidi="en-US"/>
                    </w:rPr>
                    <w:t>风险防范措施要求</w:t>
                  </w:r>
                </w:p>
              </w:tc>
              <w:tc>
                <w:tcPr>
                  <w:tcW w:w="3896" w:type="pct"/>
                  <w:gridSpan w:val="4"/>
                  <w:shd w:val="clear" w:color="auto" w:fill="auto"/>
                  <w:vAlign w:val="center"/>
                  <w:hideMark/>
                </w:tcPr>
                <w:p w14:paraId="6BF4A0F4" w14:textId="260B5D7D" w:rsidR="007A7E6C" w:rsidRPr="00F97D59" w:rsidRDefault="00C34A10" w:rsidP="00064100">
                  <w:pPr>
                    <w:pStyle w:val="17"/>
                    <w:jc w:val="left"/>
                    <w:rPr>
                      <w:bCs/>
                      <w:color w:val="auto"/>
                      <w:lang w:bidi="en-US"/>
                    </w:rPr>
                  </w:pPr>
                  <w:r w:rsidRPr="00F97D59">
                    <w:rPr>
                      <w:rFonts w:hint="eastAsia"/>
                      <w:bCs/>
                      <w:color w:val="auto"/>
                      <w:lang w:bidi="en-US"/>
                    </w:rPr>
                    <w:t>具体</w:t>
                  </w:r>
                  <w:r w:rsidRPr="00F97D59">
                    <w:rPr>
                      <w:bCs/>
                      <w:color w:val="auto"/>
                      <w:lang w:bidi="en-US"/>
                    </w:rPr>
                    <w:t>详见风险</w:t>
                  </w:r>
                  <w:r w:rsidRPr="00F97D59">
                    <w:rPr>
                      <w:rFonts w:hint="eastAsia"/>
                      <w:bCs/>
                      <w:color w:val="auto"/>
                      <w:lang w:bidi="en-US"/>
                    </w:rPr>
                    <w:t>事故</w:t>
                  </w:r>
                  <w:r w:rsidRPr="00F97D59">
                    <w:rPr>
                      <w:bCs/>
                      <w:color w:val="auto"/>
                      <w:lang w:bidi="en-US"/>
                    </w:rPr>
                    <w:t>防范</w:t>
                  </w:r>
                  <w:r w:rsidRPr="00F97D59">
                    <w:rPr>
                      <w:rFonts w:hint="eastAsia"/>
                      <w:bCs/>
                      <w:color w:val="auto"/>
                      <w:lang w:bidi="en-US"/>
                    </w:rPr>
                    <w:t>措施。</w:t>
                  </w:r>
                </w:p>
              </w:tc>
            </w:tr>
            <w:tr w:rsidR="00F97D59" w:rsidRPr="00F97D59" w14:paraId="551306FB" w14:textId="77777777" w:rsidTr="007A7E6C">
              <w:trPr>
                <w:trHeight w:val="340"/>
              </w:trPr>
              <w:tc>
                <w:tcPr>
                  <w:tcW w:w="5000" w:type="pct"/>
                  <w:gridSpan w:val="5"/>
                  <w:shd w:val="clear" w:color="auto" w:fill="auto"/>
                  <w:vAlign w:val="center"/>
                  <w:hideMark/>
                </w:tcPr>
                <w:p w14:paraId="102B54FC" w14:textId="77777777" w:rsidR="007A7E6C" w:rsidRPr="00F97D59" w:rsidRDefault="007A7E6C" w:rsidP="00BE2E9D">
                  <w:pPr>
                    <w:pStyle w:val="17"/>
                    <w:jc w:val="left"/>
                    <w:rPr>
                      <w:color w:val="auto"/>
                      <w:lang w:bidi="en-US"/>
                    </w:rPr>
                  </w:pPr>
                  <w:r w:rsidRPr="00F97D59">
                    <w:rPr>
                      <w:color w:val="auto"/>
                      <w:lang w:bidi="en-US"/>
                    </w:rPr>
                    <w:t>填表说明（列出项目相关信息及评价说明）：</w:t>
                  </w:r>
                </w:p>
                <w:p w14:paraId="6967FAF2" w14:textId="77777777" w:rsidR="007A7E6C" w:rsidRPr="00F97D59" w:rsidRDefault="007A7E6C" w:rsidP="00BE2E9D">
                  <w:pPr>
                    <w:pStyle w:val="17"/>
                    <w:jc w:val="left"/>
                    <w:rPr>
                      <w:color w:val="auto"/>
                      <w:lang w:bidi="en-US"/>
                    </w:rPr>
                  </w:pPr>
                  <w:r w:rsidRPr="00F97D59">
                    <w:rPr>
                      <w:color w:val="auto"/>
                      <w:lang w:bidi="en-US"/>
                    </w:rPr>
                    <w:t>根据《建设项目环境风险评价技术导则》（</w:t>
                  </w:r>
                  <w:r w:rsidRPr="00F97D59">
                    <w:rPr>
                      <w:color w:val="auto"/>
                      <w:lang w:bidi="en-US"/>
                    </w:rPr>
                    <w:t>HJ169-2018</w:t>
                  </w:r>
                  <w:r w:rsidRPr="00F97D59">
                    <w:rPr>
                      <w:color w:val="auto"/>
                      <w:lang w:bidi="en-US"/>
                    </w:rPr>
                    <w:t>）中判定原则，本项目环境风险潜势为</w:t>
                  </w:r>
                  <w:r w:rsidRPr="00F97D59">
                    <w:rPr>
                      <w:rFonts w:ascii="宋体" w:hAnsi="宋体" w:cs="宋体" w:hint="eastAsia"/>
                      <w:color w:val="auto"/>
                      <w:lang w:bidi="en-US"/>
                    </w:rPr>
                    <w:t>Ⅰ</w:t>
                  </w:r>
                  <w:r w:rsidRPr="00F97D59">
                    <w:rPr>
                      <w:color w:val="auto"/>
                      <w:lang w:bidi="en-US"/>
                    </w:rPr>
                    <w:t>，故进行简单分析。</w:t>
                  </w:r>
                </w:p>
              </w:tc>
            </w:tr>
          </w:tbl>
          <w:p w14:paraId="7084C6E4" w14:textId="0685274E" w:rsidR="00E76826" w:rsidRPr="00F97D59" w:rsidRDefault="00BB4CC9" w:rsidP="00CF388F">
            <w:pPr>
              <w:adjustRightInd w:val="0"/>
              <w:snapToGrid w:val="0"/>
              <w:spacing w:line="480" w:lineRule="exact"/>
              <w:ind w:firstLineChars="200" w:firstLine="482"/>
              <w:rPr>
                <w:b/>
                <w:bCs/>
                <w:kern w:val="0"/>
                <w:sz w:val="24"/>
              </w:rPr>
            </w:pPr>
            <w:r w:rsidRPr="00F97D59">
              <w:rPr>
                <w:b/>
                <w:bCs/>
                <w:kern w:val="0"/>
                <w:sz w:val="24"/>
              </w:rPr>
              <w:t>八</w:t>
            </w:r>
            <w:r w:rsidR="00E76826" w:rsidRPr="00F97D59">
              <w:rPr>
                <w:b/>
                <w:bCs/>
                <w:kern w:val="0"/>
                <w:sz w:val="24"/>
              </w:rPr>
              <w:t>、环境管理与监控计划</w:t>
            </w:r>
          </w:p>
          <w:p w14:paraId="6BCEED27" w14:textId="77777777" w:rsidR="00716731" w:rsidRPr="00F97D59" w:rsidRDefault="00716731" w:rsidP="00716731">
            <w:pPr>
              <w:spacing w:line="460" w:lineRule="exact"/>
              <w:ind w:firstLineChars="200" w:firstLine="480"/>
              <w:rPr>
                <w:bCs/>
                <w:sz w:val="24"/>
              </w:rPr>
            </w:pPr>
            <w:r w:rsidRPr="00F97D59">
              <w:rPr>
                <w:bCs/>
                <w:sz w:val="24"/>
              </w:rPr>
              <w:t>（</w:t>
            </w:r>
            <w:r w:rsidRPr="00F97D59">
              <w:rPr>
                <w:bCs/>
                <w:sz w:val="24"/>
              </w:rPr>
              <w:t>1</w:t>
            </w:r>
            <w:r w:rsidRPr="00F97D59">
              <w:rPr>
                <w:bCs/>
                <w:sz w:val="24"/>
              </w:rPr>
              <w:t>）环境管理</w:t>
            </w:r>
          </w:p>
          <w:p w14:paraId="7C6CD62B" w14:textId="77777777" w:rsidR="00716731" w:rsidRPr="00F97D59" w:rsidRDefault="00716731" w:rsidP="00716731">
            <w:pPr>
              <w:spacing w:line="460" w:lineRule="exact"/>
              <w:ind w:firstLineChars="200" w:firstLine="480"/>
              <w:rPr>
                <w:bCs/>
                <w:sz w:val="24"/>
              </w:rPr>
            </w:pPr>
            <w:r w:rsidRPr="00F97D59">
              <w:rPr>
                <w:bCs/>
                <w:sz w:val="24"/>
              </w:rPr>
              <w:t>为贯彻环境保护法规，促进项目社会效益、经济效益、环境效益的协调统一，对项目污染排放及区域环境质量实行监控，为区域环境管理与环境规划提供科学依据，必须加强企业环境管理与监测工作，建议建设单位至少指派</w:t>
            </w:r>
            <w:r w:rsidRPr="00F97D59">
              <w:rPr>
                <w:bCs/>
                <w:sz w:val="24"/>
              </w:rPr>
              <w:t>1</w:t>
            </w:r>
            <w:r w:rsidRPr="00F97D59">
              <w:rPr>
                <w:bCs/>
                <w:sz w:val="24"/>
              </w:rPr>
              <w:t>人负责企业环境管理与监测工作。环境管理采取总经理负责制，具体工作如下：</w:t>
            </w:r>
          </w:p>
          <w:p w14:paraId="76612A20" w14:textId="77777777" w:rsidR="00716731" w:rsidRPr="00F97D59" w:rsidRDefault="00716731" w:rsidP="00716731">
            <w:pPr>
              <w:spacing w:line="460" w:lineRule="exact"/>
              <w:ind w:firstLineChars="200" w:firstLine="480"/>
              <w:rPr>
                <w:bCs/>
                <w:sz w:val="24"/>
              </w:rPr>
            </w:pPr>
            <w:r w:rsidRPr="00F97D59">
              <w:rPr>
                <w:rFonts w:ascii="宋体" w:hAnsi="宋体" w:cs="宋体" w:hint="eastAsia"/>
                <w:bCs/>
                <w:sz w:val="24"/>
              </w:rPr>
              <w:t>①</w:t>
            </w:r>
            <w:r w:rsidRPr="00F97D59">
              <w:rPr>
                <w:bCs/>
                <w:sz w:val="24"/>
              </w:rPr>
              <w:t xml:space="preserve"> </w:t>
            </w:r>
            <w:r w:rsidRPr="00F97D59">
              <w:rPr>
                <w:bCs/>
                <w:sz w:val="24"/>
              </w:rPr>
              <w:t>贯彻执行国家和自治区现行各项环保方针、政策、法规和标准，并认真执行环保行政管理部门下达的各项任务。</w:t>
            </w:r>
          </w:p>
          <w:p w14:paraId="089A0D3B" w14:textId="77777777" w:rsidR="00716731" w:rsidRPr="00F97D59" w:rsidRDefault="00716731" w:rsidP="00716731">
            <w:pPr>
              <w:spacing w:line="460" w:lineRule="exact"/>
              <w:ind w:firstLineChars="200" w:firstLine="480"/>
              <w:rPr>
                <w:bCs/>
                <w:sz w:val="24"/>
              </w:rPr>
            </w:pPr>
            <w:r w:rsidRPr="00F97D59">
              <w:rPr>
                <w:rFonts w:ascii="宋体" w:hAnsi="宋体" w:cs="宋体" w:hint="eastAsia"/>
                <w:bCs/>
                <w:sz w:val="24"/>
              </w:rPr>
              <w:t>②</w:t>
            </w:r>
            <w:r w:rsidRPr="00F97D59">
              <w:rPr>
                <w:bCs/>
                <w:sz w:val="24"/>
              </w:rPr>
              <w:t xml:space="preserve"> </w:t>
            </w:r>
            <w:r w:rsidRPr="00F97D59">
              <w:rPr>
                <w:bCs/>
                <w:sz w:val="24"/>
              </w:rPr>
              <w:t>建立各项环境保护规章制度，并经常进行监督检查。</w:t>
            </w:r>
          </w:p>
          <w:p w14:paraId="18FA50CD" w14:textId="77777777" w:rsidR="00716731" w:rsidRPr="00F97D59" w:rsidRDefault="00716731" w:rsidP="00716731">
            <w:pPr>
              <w:spacing w:line="460" w:lineRule="exact"/>
              <w:ind w:firstLineChars="200" w:firstLine="480"/>
              <w:rPr>
                <w:bCs/>
                <w:sz w:val="24"/>
              </w:rPr>
            </w:pPr>
            <w:r w:rsidRPr="00F97D59">
              <w:rPr>
                <w:rFonts w:ascii="宋体" w:hAnsi="宋体" w:cs="宋体" w:hint="eastAsia"/>
                <w:bCs/>
                <w:sz w:val="24"/>
              </w:rPr>
              <w:t>③</w:t>
            </w:r>
            <w:r w:rsidRPr="00F97D59">
              <w:rPr>
                <w:bCs/>
                <w:sz w:val="24"/>
              </w:rPr>
              <w:t xml:space="preserve"> </w:t>
            </w:r>
            <w:r w:rsidRPr="00F97D59">
              <w:rPr>
                <w:bCs/>
                <w:sz w:val="24"/>
              </w:rPr>
              <w:t>定期对各污染源进行检查，请当地环境监测部门对本企业污染源排放情况进行监测，了解各污染源动态，及时发现和掌握企业污染变化情况，从而制订相应处理措施。</w:t>
            </w:r>
          </w:p>
          <w:p w14:paraId="55FA7D12" w14:textId="77777777" w:rsidR="00716731" w:rsidRPr="00F97D59" w:rsidRDefault="00716731" w:rsidP="00716731">
            <w:pPr>
              <w:spacing w:line="460" w:lineRule="exact"/>
              <w:ind w:firstLineChars="200" w:firstLine="480"/>
              <w:rPr>
                <w:bCs/>
                <w:sz w:val="24"/>
              </w:rPr>
            </w:pPr>
            <w:r w:rsidRPr="00F97D59">
              <w:rPr>
                <w:rFonts w:ascii="宋体" w:hAnsi="宋体" w:cs="宋体" w:hint="eastAsia"/>
                <w:bCs/>
                <w:sz w:val="24"/>
              </w:rPr>
              <w:t>④</w:t>
            </w:r>
            <w:r w:rsidRPr="00F97D59">
              <w:rPr>
                <w:bCs/>
                <w:sz w:val="24"/>
              </w:rPr>
              <w:t xml:space="preserve"> </w:t>
            </w:r>
            <w:r w:rsidRPr="00F97D59">
              <w:rPr>
                <w:bCs/>
                <w:sz w:val="24"/>
              </w:rPr>
              <w:t>加强对污染治理设施的管理、检查及维护，确保污染治理设施正常运行，并把污染治理设施的治理效率按生产指标一样进行考核，以防止污染事故发生。</w:t>
            </w:r>
          </w:p>
          <w:p w14:paraId="059D0903" w14:textId="77777777" w:rsidR="00716731" w:rsidRPr="00F97D59" w:rsidRDefault="00716731" w:rsidP="00716731">
            <w:pPr>
              <w:spacing w:line="460" w:lineRule="exact"/>
              <w:ind w:firstLineChars="200" w:firstLine="480"/>
              <w:rPr>
                <w:bCs/>
                <w:sz w:val="24"/>
              </w:rPr>
            </w:pPr>
            <w:r w:rsidRPr="00F97D59">
              <w:rPr>
                <w:rFonts w:ascii="宋体" w:hAnsi="宋体" w:cs="宋体" w:hint="eastAsia"/>
                <w:bCs/>
                <w:sz w:val="24"/>
              </w:rPr>
              <w:t>⑤</w:t>
            </w:r>
            <w:r w:rsidRPr="00F97D59">
              <w:rPr>
                <w:bCs/>
                <w:sz w:val="24"/>
              </w:rPr>
              <w:t xml:space="preserve"> </w:t>
            </w:r>
            <w:r w:rsidRPr="00F97D59">
              <w:rPr>
                <w:bCs/>
                <w:sz w:val="24"/>
              </w:rPr>
              <w:t>学习并推广应用先进的环保技术和经验，组织污染治理设施操作人员进行岗前专业技术培训。</w:t>
            </w:r>
          </w:p>
          <w:p w14:paraId="746F7A06" w14:textId="160EF555" w:rsidR="00716731" w:rsidRPr="00F97D59" w:rsidRDefault="00716731" w:rsidP="00716731">
            <w:pPr>
              <w:spacing w:line="460" w:lineRule="exact"/>
              <w:ind w:firstLineChars="200" w:firstLine="480"/>
              <w:rPr>
                <w:bCs/>
                <w:sz w:val="24"/>
              </w:rPr>
            </w:pPr>
            <w:r w:rsidRPr="00F97D59">
              <w:rPr>
                <w:rFonts w:ascii="宋体" w:hAnsi="宋体" w:cs="宋体" w:hint="eastAsia"/>
                <w:bCs/>
                <w:sz w:val="24"/>
              </w:rPr>
              <w:t>⑥</w:t>
            </w:r>
            <w:r w:rsidRPr="00F97D59">
              <w:rPr>
                <w:bCs/>
                <w:sz w:val="24"/>
              </w:rPr>
              <w:t xml:space="preserve"> </w:t>
            </w:r>
            <w:r w:rsidRPr="00F97D59">
              <w:rPr>
                <w:bCs/>
                <w:sz w:val="24"/>
              </w:rPr>
              <w:t>对职工进行环保宣传教育，提高职工环保意识。</w:t>
            </w:r>
          </w:p>
          <w:p w14:paraId="5FCC220E" w14:textId="5F6EE2E9" w:rsidR="00F13CBE" w:rsidRPr="00F97D59" w:rsidRDefault="006B58D4" w:rsidP="008E4731">
            <w:pPr>
              <w:spacing w:line="460" w:lineRule="exact"/>
              <w:ind w:firstLineChars="200" w:firstLine="480"/>
              <w:rPr>
                <w:bCs/>
                <w:sz w:val="24"/>
              </w:rPr>
            </w:pPr>
            <w:r w:rsidRPr="00F97D59">
              <w:rPr>
                <w:bCs/>
                <w:sz w:val="24"/>
              </w:rPr>
              <w:fldChar w:fldCharType="begin"/>
            </w:r>
            <w:r w:rsidRPr="00F97D59">
              <w:rPr>
                <w:bCs/>
                <w:sz w:val="24"/>
              </w:rPr>
              <w:instrText xml:space="preserve"> = 7 \* GB3 </w:instrText>
            </w:r>
            <w:r w:rsidRPr="00F97D59">
              <w:rPr>
                <w:bCs/>
                <w:sz w:val="24"/>
              </w:rPr>
              <w:fldChar w:fldCharType="separate"/>
            </w:r>
            <w:r w:rsidRPr="00F97D59">
              <w:rPr>
                <w:rFonts w:ascii="宋体" w:hAnsi="宋体" w:cs="宋体" w:hint="eastAsia"/>
                <w:bCs/>
                <w:noProof/>
                <w:sz w:val="24"/>
              </w:rPr>
              <w:t>⑦</w:t>
            </w:r>
            <w:r w:rsidRPr="00F97D59">
              <w:rPr>
                <w:bCs/>
                <w:sz w:val="24"/>
              </w:rPr>
              <w:fldChar w:fldCharType="end"/>
            </w:r>
            <w:r w:rsidR="00F13CBE" w:rsidRPr="00F97D59">
              <w:rPr>
                <w:bCs/>
                <w:sz w:val="24"/>
              </w:rPr>
              <w:t xml:space="preserve"> </w:t>
            </w:r>
            <w:r w:rsidRPr="00F97D59">
              <w:rPr>
                <w:bCs/>
                <w:sz w:val="24"/>
              </w:rPr>
              <w:t>《废弃电器电子产品处理污染控制技术规范》、</w:t>
            </w:r>
            <w:r w:rsidRPr="00F97D59">
              <w:rPr>
                <w:bCs/>
                <w:sz w:val="24"/>
                <w:lang w:bidi="en-US"/>
              </w:rPr>
              <w:t>《废弃电器电子产品处理企业资格审查和许可指南》</w:t>
            </w:r>
            <w:r w:rsidR="00F13CBE" w:rsidRPr="00F97D59">
              <w:rPr>
                <w:bCs/>
                <w:sz w:val="24"/>
                <w:lang w:bidi="en-US"/>
              </w:rPr>
              <w:t>、《废弃电器电子产品回收处理管理条例》中相关规定，制定各类环境保护规章制度、规定和技术规程；建立完善环保档案管理制度，包括各类环保文件、运行台账等。贯彻执行试生产期建立的环保工作机构和工作制度以及监视性制度，并不断总结经验提高管理水平。</w:t>
            </w:r>
          </w:p>
          <w:p w14:paraId="039F7C50" w14:textId="51C256F5" w:rsidR="00F13CBE" w:rsidRPr="00F97D59" w:rsidRDefault="008E4731" w:rsidP="00F13CBE">
            <w:pPr>
              <w:pStyle w:val="afc"/>
            </w:pPr>
            <w:r w:rsidRPr="00F97D59">
              <w:rPr>
                <w:bCs w:val="0"/>
              </w:rPr>
              <w:fldChar w:fldCharType="begin"/>
            </w:r>
            <w:r w:rsidRPr="00F97D59">
              <w:rPr>
                <w:bCs w:val="0"/>
              </w:rPr>
              <w:instrText xml:space="preserve"> = 8 \* GB3 </w:instrText>
            </w:r>
            <w:r w:rsidRPr="00F97D59">
              <w:rPr>
                <w:bCs w:val="0"/>
              </w:rPr>
              <w:fldChar w:fldCharType="separate"/>
            </w:r>
            <w:r w:rsidRPr="00F97D59">
              <w:rPr>
                <w:rFonts w:ascii="宋体" w:hAnsi="宋体" w:cs="宋体" w:hint="eastAsia"/>
                <w:bCs w:val="0"/>
              </w:rPr>
              <w:t>⑧</w:t>
            </w:r>
            <w:r w:rsidRPr="00F97D59">
              <w:rPr>
                <w:bCs w:val="0"/>
              </w:rPr>
              <w:fldChar w:fldCharType="end"/>
            </w:r>
            <w:r w:rsidR="00F13CBE" w:rsidRPr="00F97D59">
              <w:t>企业在拆解作业过程中拆除下来的各种危险废物，应由具有《危险废物经营许可证》并可以处置该类废物的单位进行处理处置，危险废物转运前建设单位须在新疆维吾尔自治区固体废物动态信息管理平台注册账号后，对公司信息进行完善填报，每次清运危险废物前需在此平台进行申报，申请电子转运单，待取得电子转运联单后由专门运输</w:t>
            </w:r>
            <w:r w:rsidR="00F13CBE" w:rsidRPr="00F97D59">
              <w:lastRenderedPageBreak/>
              <w:t>单位将危险废物转运至指定危废处置单位进行处置。</w:t>
            </w:r>
          </w:p>
          <w:p w14:paraId="57672AA6" w14:textId="5096783F" w:rsidR="00F13CBE" w:rsidRPr="00F97D59" w:rsidRDefault="00F13CBE" w:rsidP="00F13CBE">
            <w:pPr>
              <w:spacing w:line="460" w:lineRule="exact"/>
              <w:ind w:firstLineChars="200" w:firstLine="480"/>
              <w:rPr>
                <w:bCs/>
                <w:sz w:val="24"/>
              </w:rPr>
            </w:pPr>
            <w:r w:rsidRPr="00F97D59">
              <w:rPr>
                <w:bCs/>
                <w:sz w:val="24"/>
              </w:rPr>
              <w:t>在厂区内暂存和转移应严格按照《危险废物收集</w:t>
            </w:r>
            <w:r w:rsidRPr="00F97D59">
              <w:rPr>
                <w:bCs/>
                <w:sz w:val="24"/>
              </w:rPr>
              <w:t xml:space="preserve"> </w:t>
            </w:r>
            <w:r w:rsidRPr="00F97D59">
              <w:rPr>
                <w:bCs/>
                <w:sz w:val="24"/>
              </w:rPr>
              <w:t>贮存</w:t>
            </w:r>
            <w:r w:rsidRPr="00F97D59">
              <w:rPr>
                <w:bCs/>
                <w:sz w:val="24"/>
              </w:rPr>
              <w:t xml:space="preserve"> </w:t>
            </w:r>
            <w:r w:rsidRPr="00F97D59">
              <w:rPr>
                <w:bCs/>
                <w:sz w:val="24"/>
              </w:rPr>
              <w:t>运输技术规范》（</w:t>
            </w:r>
            <w:r w:rsidRPr="00F97D59">
              <w:rPr>
                <w:bCs/>
                <w:sz w:val="24"/>
              </w:rPr>
              <w:t>HJ2025-2012</w:t>
            </w:r>
            <w:r w:rsidRPr="00F97D59">
              <w:rPr>
                <w:bCs/>
                <w:sz w:val="24"/>
              </w:rPr>
              <w:t>）、《危险废物产生单位管理计划制定指南》《危险废物贮存污染控制标准》（</w:t>
            </w:r>
            <w:r w:rsidRPr="00F97D59">
              <w:rPr>
                <w:bCs/>
                <w:sz w:val="24"/>
              </w:rPr>
              <w:t>GB18597-2001</w:t>
            </w:r>
            <w:r w:rsidRPr="00F97D59">
              <w:rPr>
                <w:bCs/>
                <w:sz w:val="24"/>
              </w:rPr>
              <w:t>）（</w:t>
            </w:r>
            <w:r w:rsidRPr="00F97D59">
              <w:rPr>
                <w:bCs/>
                <w:sz w:val="24"/>
              </w:rPr>
              <w:t>2013</w:t>
            </w:r>
            <w:r w:rsidRPr="00F97D59">
              <w:rPr>
                <w:bCs/>
                <w:sz w:val="24"/>
              </w:rPr>
              <w:t>修改单）要求执行。</w:t>
            </w:r>
          </w:p>
          <w:p w14:paraId="2353DD80" w14:textId="5CBF878E" w:rsidR="00014146" w:rsidRPr="00F97D59" w:rsidRDefault="00014146" w:rsidP="00716731">
            <w:pPr>
              <w:spacing w:line="460" w:lineRule="exact"/>
              <w:ind w:firstLineChars="200" w:firstLine="480"/>
              <w:rPr>
                <w:bCs/>
                <w:sz w:val="24"/>
              </w:rPr>
            </w:pPr>
            <w:r w:rsidRPr="00F97D59">
              <w:rPr>
                <w:bCs/>
                <w:sz w:val="24"/>
              </w:rPr>
              <w:t>（</w:t>
            </w:r>
            <w:r w:rsidRPr="00F97D59">
              <w:rPr>
                <w:bCs/>
                <w:sz w:val="24"/>
              </w:rPr>
              <w:t>2</w:t>
            </w:r>
            <w:r w:rsidRPr="00F97D59">
              <w:rPr>
                <w:bCs/>
                <w:sz w:val="24"/>
              </w:rPr>
              <w:t>）企业环境信息公开</w:t>
            </w:r>
          </w:p>
          <w:p w14:paraId="14F49D14" w14:textId="243BA830" w:rsidR="00014146" w:rsidRPr="00F97D59" w:rsidRDefault="00014146" w:rsidP="00AB2368">
            <w:pPr>
              <w:pStyle w:val="afc"/>
            </w:pPr>
            <w:r w:rsidRPr="00F97D59">
              <w:t>根据《企业事业单位环境信息公开办法》（环境保护部第</w:t>
            </w:r>
            <w:r w:rsidRPr="00F97D59">
              <w:t>31</w:t>
            </w:r>
            <w:r w:rsidRPr="00F97D59">
              <w:t>号）相关规定，企业事业单位应当建立健全本单位环境信息公开制度，制定机构负责本单位环境信息公开日常工作。根据企业特点，</w:t>
            </w:r>
            <w:r w:rsidR="006B58D4" w:rsidRPr="00F97D59">
              <w:t>新疆新标安工程建设有限责任公司</w:t>
            </w:r>
            <w:r w:rsidRPr="00F97D59">
              <w:t>网站或本单位的资料索取点、信息公开栏、信息亭、电子屏幕或其他便于公众及时、准确获得信息的场所和方式公开下列信息：</w:t>
            </w:r>
          </w:p>
          <w:p w14:paraId="073ABCA5" w14:textId="77777777" w:rsidR="00014146" w:rsidRPr="00F97D59" w:rsidRDefault="00014146" w:rsidP="00014146">
            <w:pPr>
              <w:spacing w:line="460" w:lineRule="exact"/>
              <w:ind w:firstLineChars="200" w:firstLine="480"/>
              <w:rPr>
                <w:bCs/>
                <w:sz w:val="24"/>
              </w:rPr>
            </w:pPr>
            <w:r w:rsidRPr="00F97D59">
              <w:rPr>
                <w:rFonts w:ascii="宋体" w:hAnsi="宋体" w:cs="宋体" w:hint="eastAsia"/>
                <w:bCs/>
                <w:sz w:val="24"/>
              </w:rPr>
              <w:t>①</w:t>
            </w:r>
            <w:r w:rsidRPr="00F97D59">
              <w:rPr>
                <w:bCs/>
                <w:sz w:val="24"/>
              </w:rPr>
              <w:t>项目基础信息：包括单位名称、组织机构代码、法定代表人、生产地址、联系方式，以及生产经营和管理服务的主要内容、产品及规模。</w:t>
            </w:r>
          </w:p>
          <w:p w14:paraId="7363B824" w14:textId="77777777" w:rsidR="00014146" w:rsidRPr="00F97D59" w:rsidRDefault="00014146" w:rsidP="00014146">
            <w:pPr>
              <w:spacing w:line="460" w:lineRule="exact"/>
              <w:ind w:firstLineChars="200" w:firstLine="480"/>
              <w:rPr>
                <w:bCs/>
                <w:sz w:val="24"/>
              </w:rPr>
            </w:pPr>
            <w:r w:rsidRPr="00F97D59">
              <w:rPr>
                <w:rFonts w:ascii="宋体" w:hAnsi="宋体" w:cs="宋体" w:hint="eastAsia"/>
                <w:bCs/>
                <w:sz w:val="24"/>
              </w:rPr>
              <w:t>②</w:t>
            </w:r>
            <w:r w:rsidRPr="00F97D59">
              <w:rPr>
                <w:bCs/>
                <w:sz w:val="24"/>
              </w:rPr>
              <w:t>排污信息：包括主要污染物及特征污染物的名称、排放方式、排放口数量和分布情况、排放浓度和总量、超标情况，及执行的污染物排放标准、核定的排放总量。</w:t>
            </w:r>
          </w:p>
          <w:p w14:paraId="539C31BE" w14:textId="77777777" w:rsidR="00014146" w:rsidRPr="00F97D59" w:rsidRDefault="00014146" w:rsidP="00014146">
            <w:pPr>
              <w:spacing w:line="460" w:lineRule="exact"/>
              <w:ind w:firstLineChars="200" w:firstLine="480"/>
              <w:rPr>
                <w:bCs/>
                <w:sz w:val="24"/>
              </w:rPr>
            </w:pPr>
            <w:r w:rsidRPr="00F97D59">
              <w:rPr>
                <w:rFonts w:ascii="宋体" w:hAnsi="宋体" w:cs="宋体" w:hint="eastAsia"/>
                <w:bCs/>
                <w:sz w:val="24"/>
              </w:rPr>
              <w:t>③</w:t>
            </w:r>
            <w:r w:rsidRPr="00F97D59">
              <w:rPr>
                <w:bCs/>
                <w:sz w:val="24"/>
              </w:rPr>
              <w:t>防治污染设施的建设和运行情况。</w:t>
            </w:r>
          </w:p>
          <w:p w14:paraId="2A2D18D2" w14:textId="77777777" w:rsidR="00014146" w:rsidRPr="00F97D59" w:rsidRDefault="00014146" w:rsidP="00014146">
            <w:pPr>
              <w:spacing w:line="460" w:lineRule="exact"/>
              <w:ind w:firstLineChars="200" w:firstLine="480"/>
              <w:rPr>
                <w:bCs/>
                <w:sz w:val="24"/>
              </w:rPr>
            </w:pPr>
            <w:r w:rsidRPr="00F97D59">
              <w:rPr>
                <w:rFonts w:ascii="宋体" w:hAnsi="宋体" w:cs="宋体" w:hint="eastAsia"/>
                <w:bCs/>
                <w:sz w:val="24"/>
              </w:rPr>
              <w:t>④</w:t>
            </w:r>
            <w:r w:rsidRPr="00F97D59">
              <w:rPr>
                <w:bCs/>
                <w:sz w:val="24"/>
              </w:rPr>
              <w:t>建设项目环境影响评价及其他环境保护行政许可情况。</w:t>
            </w:r>
          </w:p>
          <w:p w14:paraId="1F1DFF1E" w14:textId="77777777" w:rsidR="00014146" w:rsidRPr="00F97D59" w:rsidRDefault="00014146" w:rsidP="00014146">
            <w:pPr>
              <w:spacing w:line="460" w:lineRule="exact"/>
              <w:ind w:firstLineChars="200" w:firstLine="480"/>
              <w:rPr>
                <w:bCs/>
                <w:sz w:val="24"/>
              </w:rPr>
            </w:pPr>
            <w:r w:rsidRPr="00F97D59">
              <w:rPr>
                <w:rFonts w:ascii="宋体" w:hAnsi="宋体" w:cs="宋体" w:hint="eastAsia"/>
                <w:bCs/>
                <w:sz w:val="24"/>
              </w:rPr>
              <w:t>⑤</w:t>
            </w:r>
            <w:r w:rsidRPr="00F97D59">
              <w:rPr>
                <w:bCs/>
                <w:sz w:val="24"/>
              </w:rPr>
              <w:t>突发环境事件应急预案。</w:t>
            </w:r>
          </w:p>
          <w:p w14:paraId="5CD0D8AB" w14:textId="77777777" w:rsidR="00014146" w:rsidRPr="00F97D59" w:rsidRDefault="00014146" w:rsidP="00014146">
            <w:pPr>
              <w:spacing w:line="460" w:lineRule="exact"/>
              <w:ind w:firstLineChars="200" w:firstLine="480"/>
              <w:rPr>
                <w:bCs/>
                <w:sz w:val="24"/>
              </w:rPr>
            </w:pPr>
            <w:r w:rsidRPr="00F97D59">
              <w:rPr>
                <w:rFonts w:ascii="宋体" w:hAnsi="宋体" w:cs="宋体" w:hint="eastAsia"/>
                <w:bCs/>
                <w:sz w:val="24"/>
              </w:rPr>
              <w:t>⑥</w:t>
            </w:r>
            <w:r w:rsidRPr="00F97D59">
              <w:rPr>
                <w:bCs/>
                <w:sz w:val="24"/>
              </w:rPr>
              <w:t>其他应当公开的环境信息。</w:t>
            </w:r>
          </w:p>
          <w:p w14:paraId="53150FDB" w14:textId="77777777" w:rsidR="00014146" w:rsidRPr="00F97D59" w:rsidRDefault="00014146" w:rsidP="00014146">
            <w:pPr>
              <w:spacing w:line="460" w:lineRule="exact"/>
              <w:ind w:firstLineChars="200" w:firstLine="480"/>
              <w:rPr>
                <w:bCs/>
                <w:sz w:val="24"/>
              </w:rPr>
            </w:pPr>
            <w:r w:rsidRPr="00F97D59">
              <w:rPr>
                <w:bCs/>
                <w:sz w:val="24"/>
              </w:rPr>
              <w:t>如若公司的环境信息发生变更或有新生成时，应在环境信息生成或者变更之日起三十日内予以公开。环境保护主管部门应当宣传和引导公众监督企业事业单位环境信息公开工作。</w:t>
            </w:r>
          </w:p>
          <w:p w14:paraId="73A93263" w14:textId="271B34AB" w:rsidR="00716731" w:rsidRPr="00F97D59" w:rsidRDefault="00716731" w:rsidP="00716731">
            <w:pPr>
              <w:spacing w:line="460" w:lineRule="exact"/>
              <w:ind w:firstLineChars="200" w:firstLine="480"/>
              <w:rPr>
                <w:bCs/>
                <w:sz w:val="24"/>
              </w:rPr>
            </w:pPr>
            <w:r w:rsidRPr="00F97D59">
              <w:rPr>
                <w:bCs/>
                <w:sz w:val="24"/>
              </w:rPr>
              <w:t>（</w:t>
            </w:r>
            <w:r w:rsidR="00014146" w:rsidRPr="00F97D59">
              <w:rPr>
                <w:bCs/>
                <w:sz w:val="24"/>
              </w:rPr>
              <w:t>3</w:t>
            </w:r>
            <w:r w:rsidRPr="00F97D59">
              <w:rPr>
                <w:bCs/>
                <w:sz w:val="24"/>
              </w:rPr>
              <w:t>）环境监测制度和计划</w:t>
            </w:r>
          </w:p>
          <w:p w14:paraId="3CFEE3B2" w14:textId="77777777" w:rsidR="00716731" w:rsidRPr="00F97D59" w:rsidRDefault="00716731" w:rsidP="00716731">
            <w:pPr>
              <w:spacing w:line="460" w:lineRule="exact"/>
              <w:ind w:firstLineChars="200" w:firstLine="480"/>
              <w:rPr>
                <w:bCs/>
                <w:sz w:val="24"/>
              </w:rPr>
            </w:pPr>
            <w:r w:rsidRPr="00F97D59">
              <w:rPr>
                <w:bCs/>
                <w:sz w:val="24"/>
              </w:rPr>
              <w:t>环境监测是环保工作重要组成部分，是弄清污染物来源、性质、数量和分布，正确评价环境质量和处理装置效果必不可少的手段。要求本企业监测任务委托专业环境监测公司承担，并要求必须与对方签订协议，明确监测范围、监测项目及监测频次。</w:t>
            </w:r>
          </w:p>
          <w:p w14:paraId="189BC23D" w14:textId="65D66694" w:rsidR="00E76826" w:rsidRPr="00F97D59" w:rsidRDefault="00E76826" w:rsidP="00CF388F">
            <w:pPr>
              <w:adjustRightInd w:val="0"/>
              <w:snapToGrid w:val="0"/>
              <w:spacing w:line="480" w:lineRule="exact"/>
              <w:ind w:firstLineChars="200" w:firstLine="480"/>
              <w:rPr>
                <w:bCs/>
                <w:sz w:val="24"/>
              </w:rPr>
            </w:pPr>
            <w:r w:rsidRPr="00F97D59">
              <w:rPr>
                <w:bCs/>
                <w:sz w:val="24"/>
              </w:rPr>
              <w:t>结合</w:t>
            </w:r>
            <w:r w:rsidR="00CC7A77" w:rsidRPr="00F97D59">
              <w:rPr>
                <w:bCs/>
                <w:sz w:val="24"/>
              </w:rPr>
              <w:t>《排污许可证申请与核发技术规范</w:t>
            </w:r>
            <w:r w:rsidR="00CC7A77" w:rsidRPr="00F97D59">
              <w:rPr>
                <w:bCs/>
                <w:sz w:val="24"/>
              </w:rPr>
              <w:t xml:space="preserve"> </w:t>
            </w:r>
            <w:r w:rsidR="00CC7A77" w:rsidRPr="00F97D59">
              <w:rPr>
                <w:bCs/>
                <w:sz w:val="24"/>
              </w:rPr>
              <w:t>总则》（</w:t>
            </w:r>
            <w:r w:rsidR="00CC7A77" w:rsidRPr="00F97D59">
              <w:rPr>
                <w:bCs/>
                <w:sz w:val="24"/>
              </w:rPr>
              <w:t>HJ942-2018</w:t>
            </w:r>
            <w:r w:rsidR="00CC7A77" w:rsidRPr="00F97D59">
              <w:rPr>
                <w:bCs/>
                <w:sz w:val="24"/>
              </w:rPr>
              <w:t>）</w:t>
            </w:r>
            <w:r w:rsidR="00FC07B2" w:rsidRPr="00F97D59">
              <w:rPr>
                <w:bCs/>
                <w:sz w:val="24"/>
              </w:rPr>
              <w:t>、</w:t>
            </w:r>
            <w:r w:rsidR="0080301F" w:rsidRPr="00F97D59">
              <w:rPr>
                <w:bCs/>
                <w:sz w:val="24"/>
              </w:rPr>
              <w:t>《排污许可证申请与核发技术规范</w:t>
            </w:r>
            <w:r w:rsidR="0080301F" w:rsidRPr="00F97D59">
              <w:rPr>
                <w:bCs/>
                <w:sz w:val="24"/>
              </w:rPr>
              <w:t xml:space="preserve"> </w:t>
            </w:r>
            <w:r w:rsidR="0080301F" w:rsidRPr="00F97D59">
              <w:rPr>
                <w:bCs/>
                <w:sz w:val="24"/>
              </w:rPr>
              <w:t>废弃资源加工工业》（</w:t>
            </w:r>
            <w:r w:rsidR="0080301F" w:rsidRPr="00F97D59">
              <w:rPr>
                <w:bCs/>
                <w:sz w:val="24"/>
              </w:rPr>
              <w:t>HJ1034-2019</w:t>
            </w:r>
            <w:r w:rsidR="0080301F" w:rsidRPr="00F97D59">
              <w:rPr>
                <w:bCs/>
                <w:sz w:val="24"/>
              </w:rPr>
              <w:t>）</w:t>
            </w:r>
            <w:r w:rsidR="00080D3B" w:rsidRPr="00F97D59">
              <w:rPr>
                <w:bCs/>
                <w:sz w:val="24"/>
              </w:rPr>
              <w:t>和</w:t>
            </w:r>
            <w:r w:rsidR="0080301F" w:rsidRPr="00F97D59">
              <w:rPr>
                <w:bCs/>
                <w:sz w:val="24"/>
              </w:rPr>
              <w:t>《排污单位自行监测技术指南</w:t>
            </w:r>
            <w:r w:rsidR="0080301F" w:rsidRPr="00F97D59">
              <w:rPr>
                <w:bCs/>
                <w:sz w:val="24"/>
              </w:rPr>
              <w:t xml:space="preserve"> </w:t>
            </w:r>
            <w:r w:rsidR="0080301F" w:rsidRPr="00F97D59">
              <w:rPr>
                <w:bCs/>
                <w:sz w:val="24"/>
              </w:rPr>
              <w:t>总则》（</w:t>
            </w:r>
            <w:r w:rsidR="0080301F" w:rsidRPr="00F97D59">
              <w:rPr>
                <w:bCs/>
                <w:sz w:val="24"/>
              </w:rPr>
              <w:t>HJ819-2017</w:t>
            </w:r>
            <w:r w:rsidR="0080301F" w:rsidRPr="00F97D59">
              <w:rPr>
                <w:bCs/>
                <w:sz w:val="24"/>
              </w:rPr>
              <w:t>）</w:t>
            </w:r>
            <w:r w:rsidRPr="00F97D59">
              <w:rPr>
                <w:bCs/>
                <w:sz w:val="24"/>
              </w:rPr>
              <w:t>相关要求，监测计划具体见表</w:t>
            </w:r>
            <w:r w:rsidRPr="00F97D59">
              <w:rPr>
                <w:bCs/>
                <w:sz w:val="24"/>
              </w:rPr>
              <w:t>4-</w:t>
            </w:r>
            <w:r w:rsidR="001343E0" w:rsidRPr="00F97D59">
              <w:rPr>
                <w:bCs/>
                <w:sz w:val="24"/>
              </w:rPr>
              <w:t>18</w:t>
            </w:r>
            <w:r w:rsidRPr="00F97D59">
              <w:rPr>
                <w:bCs/>
                <w:sz w:val="24"/>
              </w:rPr>
              <w:t>。</w:t>
            </w:r>
          </w:p>
          <w:p w14:paraId="2A774DE4" w14:textId="00AEACD6" w:rsidR="00E76826" w:rsidRPr="00F97D59" w:rsidRDefault="00E76826" w:rsidP="00CF388F">
            <w:pPr>
              <w:adjustRightInd w:val="0"/>
              <w:snapToGrid w:val="0"/>
              <w:ind w:firstLineChars="200" w:firstLine="420"/>
              <w:rPr>
                <w:rFonts w:eastAsia="黑体"/>
              </w:rPr>
            </w:pPr>
            <w:r w:rsidRPr="00F97D59">
              <w:rPr>
                <w:rFonts w:eastAsia="黑体"/>
              </w:rPr>
              <w:t>表</w:t>
            </w:r>
            <w:r w:rsidRPr="00F97D59">
              <w:rPr>
                <w:rFonts w:eastAsia="黑体"/>
              </w:rPr>
              <w:t>4-</w:t>
            </w:r>
            <w:r w:rsidR="001343E0" w:rsidRPr="00F97D59">
              <w:rPr>
                <w:rFonts w:eastAsia="黑体"/>
              </w:rPr>
              <w:t>18</w:t>
            </w:r>
            <w:r w:rsidRPr="00F97D59">
              <w:rPr>
                <w:rFonts w:eastAsia="黑体"/>
              </w:rPr>
              <w:t xml:space="preserve">                  </w:t>
            </w:r>
            <w:r w:rsidRPr="00F97D59">
              <w:rPr>
                <w:rFonts w:eastAsia="黑体"/>
              </w:rPr>
              <w:t>项目监测计划一览表</w:t>
            </w:r>
          </w:p>
          <w:tbl>
            <w:tblPr>
              <w:tblStyle w:val="af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9"/>
              <w:gridCol w:w="1035"/>
              <w:gridCol w:w="894"/>
              <w:gridCol w:w="413"/>
              <w:gridCol w:w="1515"/>
              <w:gridCol w:w="1515"/>
              <w:gridCol w:w="1345"/>
              <w:gridCol w:w="1677"/>
            </w:tblGrid>
            <w:tr w:rsidR="00F97D59" w:rsidRPr="00F97D59" w14:paraId="2C7CC20C" w14:textId="77777777" w:rsidTr="002B69D3">
              <w:trPr>
                <w:trHeight w:val="332"/>
              </w:trPr>
              <w:tc>
                <w:tcPr>
                  <w:tcW w:w="369" w:type="pct"/>
                  <w:vAlign w:val="center"/>
                  <w:hideMark/>
                </w:tcPr>
                <w:p w14:paraId="3DF3F25A" w14:textId="77777777" w:rsidR="004A1812" w:rsidRPr="00F97D59" w:rsidRDefault="004A1812" w:rsidP="004A1812">
                  <w:pPr>
                    <w:pStyle w:val="17"/>
                    <w:rPr>
                      <w:color w:val="auto"/>
                    </w:rPr>
                  </w:pPr>
                  <w:r w:rsidRPr="00F97D59">
                    <w:rPr>
                      <w:color w:val="auto"/>
                    </w:rPr>
                    <w:t>分类</w:t>
                  </w:r>
                </w:p>
              </w:tc>
              <w:tc>
                <w:tcPr>
                  <w:tcW w:w="571" w:type="pct"/>
                  <w:vAlign w:val="center"/>
                  <w:hideMark/>
                </w:tcPr>
                <w:p w14:paraId="52A54E52" w14:textId="77777777" w:rsidR="004A1812" w:rsidRPr="00F97D59" w:rsidRDefault="004A1812" w:rsidP="004A1812">
                  <w:pPr>
                    <w:pStyle w:val="17"/>
                    <w:rPr>
                      <w:color w:val="auto"/>
                    </w:rPr>
                  </w:pPr>
                  <w:r w:rsidRPr="00F97D59">
                    <w:rPr>
                      <w:color w:val="auto"/>
                    </w:rPr>
                    <w:t>检测对象</w:t>
                  </w:r>
                </w:p>
              </w:tc>
              <w:tc>
                <w:tcPr>
                  <w:tcW w:w="721" w:type="pct"/>
                  <w:gridSpan w:val="2"/>
                  <w:vAlign w:val="center"/>
                  <w:hideMark/>
                </w:tcPr>
                <w:p w14:paraId="2ABA81A6" w14:textId="584CF6A0" w:rsidR="004A1812" w:rsidRPr="00F97D59" w:rsidRDefault="004A1812" w:rsidP="004A1812">
                  <w:pPr>
                    <w:pStyle w:val="17"/>
                    <w:rPr>
                      <w:color w:val="auto"/>
                    </w:rPr>
                  </w:pPr>
                  <w:r w:rsidRPr="00F97D59">
                    <w:rPr>
                      <w:color w:val="auto"/>
                    </w:rPr>
                    <w:t>监测点位</w:t>
                  </w:r>
                </w:p>
              </w:tc>
              <w:tc>
                <w:tcPr>
                  <w:tcW w:w="836" w:type="pct"/>
                  <w:vAlign w:val="center"/>
                </w:tcPr>
                <w:p w14:paraId="7B499B92" w14:textId="708D2A8B" w:rsidR="004A1812" w:rsidRPr="00F97D59" w:rsidRDefault="004A1812" w:rsidP="004A1812">
                  <w:pPr>
                    <w:pStyle w:val="17"/>
                    <w:rPr>
                      <w:color w:val="auto"/>
                    </w:rPr>
                  </w:pPr>
                  <w:r w:rsidRPr="00F97D59">
                    <w:rPr>
                      <w:color w:val="auto"/>
                    </w:rPr>
                    <w:t>监测位置</w:t>
                  </w:r>
                </w:p>
              </w:tc>
              <w:tc>
                <w:tcPr>
                  <w:tcW w:w="836" w:type="pct"/>
                  <w:vAlign w:val="center"/>
                </w:tcPr>
                <w:p w14:paraId="6C3EAEDC" w14:textId="1D91FBEB" w:rsidR="004A1812" w:rsidRPr="00F97D59" w:rsidRDefault="004A1812" w:rsidP="004A1812">
                  <w:pPr>
                    <w:pStyle w:val="17"/>
                    <w:rPr>
                      <w:color w:val="auto"/>
                    </w:rPr>
                  </w:pPr>
                  <w:r w:rsidRPr="00F97D59">
                    <w:rPr>
                      <w:color w:val="auto"/>
                    </w:rPr>
                    <w:tab/>
                  </w:r>
                  <w:r w:rsidRPr="00F97D59">
                    <w:rPr>
                      <w:color w:val="auto"/>
                    </w:rPr>
                    <w:t>监测项目</w:t>
                  </w:r>
                </w:p>
              </w:tc>
              <w:tc>
                <w:tcPr>
                  <w:tcW w:w="742" w:type="pct"/>
                  <w:vAlign w:val="center"/>
                  <w:hideMark/>
                </w:tcPr>
                <w:p w14:paraId="076FE972" w14:textId="77777777" w:rsidR="004A1812" w:rsidRPr="00F97D59" w:rsidRDefault="004A1812" w:rsidP="004A1812">
                  <w:pPr>
                    <w:pStyle w:val="17"/>
                    <w:rPr>
                      <w:color w:val="auto"/>
                    </w:rPr>
                  </w:pPr>
                  <w:r w:rsidRPr="00F97D59">
                    <w:rPr>
                      <w:color w:val="auto"/>
                    </w:rPr>
                    <w:t>采样频次</w:t>
                  </w:r>
                </w:p>
              </w:tc>
              <w:tc>
                <w:tcPr>
                  <w:tcW w:w="925" w:type="pct"/>
                  <w:vAlign w:val="center"/>
                  <w:hideMark/>
                </w:tcPr>
                <w:p w14:paraId="6B5B669F" w14:textId="77777777" w:rsidR="004A1812" w:rsidRPr="00F97D59" w:rsidRDefault="004A1812" w:rsidP="004A1812">
                  <w:pPr>
                    <w:pStyle w:val="17"/>
                    <w:rPr>
                      <w:color w:val="auto"/>
                    </w:rPr>
                  </w:pPr>
                  <w:r w:rsidRPr="00F97D59">
                    <w:rPr>
                      <w:color w:val="auto"/>
                    </w:rPr>
                    <w:t>监测单位</w:t>
                  </w:r>
                </w:p>
              </w:tc>
            </w:tr>
            <w:tr w:rsidR="00F97D59" w:rsidRPr="00F97D59" w14:paraId="2078EDBB" w14:textId="77777777" w:rsidTr="002B69D3">
              <w:trPr>
                <w:trHeight w:val="332"/>
              </w:trPr>
              <w:tc>
                <w:tcPr>
                  <w:tcW w:w="369" w:type="pct"/>
                  <w:vMerge w:val="restart"/>
                  <w:vAlign w:val="center"/>
                  <w:hideMark/>
                </w:tcPr>
                <w:p w14:paraId="2E4C75CF" w14:textId="420DB3CB" w:rsidR="004A1812" w:rsidRPr="00F97D59" w:rsidRDefault="006B58D4" w:rsidP="004A1812">
                  <w:pPr>
                    <w:pStyle w:val="17"/>
                    <w:rPr>
                      <w:color w:val="auto"/>
                    </w:rPr>
                  </w:pPr>
                  <w:r w:rsidRPr="00F97D59">
                    <w:rPr>
                      <w:color w:val="auto"/>
                    </w:rPr>
                    <w:lastRenderedPageBreak/>
                    <w:t>废气</w:t>
                  </w:r>
                </w:p>
              </w:tc>
              <w:tc>
                <w:tcPr>
                  <w:tcW w:w="571" w:type="pct"/>
                  <w:vMerge w:val="restart"/>
                  <w:vAlign w:val="center"/>
                </w:tcPr>
                <w:p w14:paraId="2A946D33" w14:textId="7768790D" w:rsidR="004A1812" w:rsidRPr="00F97D59" w:rsidRDefault="004A1812" w:rsidP="004A1812">
                  <w:pPr>
                    <w:pStyle w:val="17"/>
                    <w:rPr>
                      <w:color w:val="auto"/>
                    </w:rPr>
                  </w:pPr>
                  <w:r w:rsidRPr="00F97D59">
                    <w:rPr>
                      <w:color w:val="auto"/>
                    </w:rPr>
                    <w:t>无组织排放</w:t>
                  </w:r>
                </w:p>
              </w:tc>
              <w:tc>
                <w:tcPr>
                  <w:tcW w:w="721" w:type="pct"/>
                  <w:gridSpan w:val="2"/>
                  <w:vAlign w:val="center"/>
                </w:tcPr>
                <w:p w14:paraId="12818854" w14:textId="0659FDF8" w:rsidR="004A1812" w:rsidRPr="00F97D59" w:rsidRDefault="004A1812" w:rsidP="004A1812">
                  <w:pPr>
                    <w:pStyle w:val="17"/>
                    <w:rPr>
                      <w:color w:val="auto"/>
                    </w:rPr>
                  </w:pPr>
                  <w:r w:rsidRPr="00F97D59">
                    <w:rPr>
                      <w:color w:val="auto"/>
                    </w:rPr>
                    <w:t>厂界</w:t>
                  </w:r>
                </w:p>
              </w:tc>
              <w:tc>
                <w:tcPr>
                  <w:tcW w:w="836" w:type="pct"/>
                  <w:vAlign w:val="center"/>
                </w:tcPr>
                <w:p w14:paraId="13FF1AD6" w14:textId="646EF4A3" w:rsidR="004A1812" w:rsidRPr="00F97D59" w:rsidRDefault="004A1812" w:rsidP="004A1812">
                  <w:pPr>
                    <w:pStyle w:val="17"/>
                    <w:rPr>
                      <w:color w:val="auto"/>
                    </w:rPr>
                  </w:pPr>
                  <w:r w:rsidRPr="00F97D59">
                    <w:rPr>
                      <w:color w:val="auto"/>
                    </w:rPr>
                    <w:t>厂界上风向</w:t>
                  </w:r>
                  <w:r w:rsidRPr="00F97D59">
                    <w:rPr>
                      <w:color w:val="auto"/>
                    </w:rPr>
                    <w:t>10m</w:t>
                  </w:r>
                  <w:r w:rsidRPr="00F97D59">
                    <w:rPr>
                      <w:color w:val="auto"/>
                    </w:rPr>
                    <w:t>处</w:t>
                  </w:r>
                  <w:r w:rsidRPr="00F97D59">
                    <w:rPr>
                      <w:color w:val="auto"/>
                    </w:rPr>
                    <w:t>1</w:t>
                  </w:r>
                  <w:r w:rsidRPr="00F97D59">
                    <w:rPr>
                      <w:color w:val="auto"/>
                    </w:rPr>
                    <w:t>个点，下风向</w:t>
                  </w:r>
                  <w:r w:rsidRPr="00F97D59">
                    <w:rPr>
                      <w:color w:val="auto"/>
                    </w:rPr>
                    <w:t>10m</w:t>
                  </w:r>
                  <w:r w:rsidRPr="00F97D59">
                    <w:rPr>
                      <w:color w:val="auto"/>
                    </w:rPr>
                    <w:t>内</w:t>
                  </w:r>
                  <w:r w:rsidRPr="00F97D59">
                    <w:rPr>
                      <w:color w:val="auto"/>
                    </w:rPr>
                    <w:t>3</w:t>
                  </w:r>
                  <w:r w:rsidRPr="00F97D59">
                    <w:rPr>
                      <w:color w:val="auto"/>
                    </w:rPr>
                    <w:t>个点</w:t>
                  </w:r>
                </w:p>
              </w:tc>
              <w:tc>
                <w:tcPr>
                  <w:tcW w:w="836" w:type="pct"/>
                  <w:vAlign w:val="center"/>
                  <w:hideMark/>
                </w:tcPr>
                <w:p w14:paraId="0E57B631" w14:textId="50129D00" w:rsidR="004A1812" w:rsidRPr="00F97D59" w:rsidRDefault="00C63CE6" w:rsidP="006B58D4">
                  <w:pPr>
                    <w:pStyle w:val="17"/>
                    <w:rPr>
                      <w:color w:val="auto"/>
                    </w:rPr>
                  </w:pPr>
                  <w:r w:rsidRPr="00F97D59">
                    <w:rPr>
                      <w:color w:val="auto"/>
                    </w:rPr>
                    <w:t>非甲烷总烃、</w:t>
                  </w:r>
                  <w:r w:rsidR="006B58D4" w:rsidRPr="00F97D59">
                    <w:rPr>
                      <w:color w:val="auto"/>
                    </w:rPr>
                    <w:t>TSP</w:t>
                  </w:r>
                </w:p>
              </w:tc>
              <w:tc>
                <w:tcPr>
                  <w:tcW w:w="742" w:type="pct"/>
                  <w:vAlign w:val="center"/>
                  <w:hideMark/>
                </w:tcPr>
                <w:p w14:paraId="3900FD2E" w14:textId="53660E25" w:rsidR="004A1812" w:rsidRPr="00F97D59" w:rsidRDefault="004A1812" w:rsidP="004A1812">
                  <w:pPr>
                    <w:pStyle w:val="17"/>
                    <w:rPr>
                      <w:color w:val="auto"/>
                    </w:rPr>
                  </w:pPr>
                  <w:r w:rsidRPr="00F97D59">
                    <w:rPr>
                      <w:color w:val="auto"/>
                    </w:rPr>
                    <w:t>1</w:t>
                  </w:r>
                  <w:r w:rsidRPr="00F97D59">
                    <w:rPr>
                      <w:color w:val="auto"/>
                    </w:rPr>
                    <w:t>次</w:t>
                  </w:r>
                  <w:r w:rsidRPr="00F97D59">
                    <w:rPr>
                      <w:color w:val="auto"/>
                    </w:rPr>
                    <w:t>/</w:t>
                  </w:r>
                  <w:r w:rsidRPr="00F97D59">
                    <w:rPr>
                      <w:color w:val="auto"/>
                    </w:rPr>
                    <w:t>年</w:t>
                  </w:r>
                </w:p>
              </w:tc>
              <w:tc>
                <w:tcPr>
                  <w:tcW w:w="925" w:type="pct"/>
                  <w:vAlign w:val="center"/>
                  <w:hideMark/>
                </w:tcPr>
                <w:p w14:paraId="75FDB0EA" w14:textId="77777777" w:rsidR="004A1812" w:rsidRPr="00F97D59" w:rsidRDefault="004A1812" w:rsidP="004A1812">
                  <w:pPr>
                    <w:pStyle w:val="17"/>
                    <w:rPr>
                      <w:color w:val="auto"/>
                    </w:rPr>
                  </w:pPr>
                  <w:r w:rsidRPr="00F97D59">
                    <w:rPr>
                      <w:color w:val="auto"/>
                    </w:rPr>
                    <w:t>有资质监测单位</w:t>
                  </w:r>
                </w:p>
              </w:tc>
            </w:tr>
            <w:tr w:rsidR="00F97D59" w:rsidRPr="00F97D59" w14:paraId="63ECCAC3" w14:textId="77777777" w:rsidTr="002B69D3">
              <w:trPr>
                <w:trHeight w:val="332"/>
              </w:trPr>
              <w:tc>
                <w:tcPr>
                  <w:tcW w:w="369" w:type="pct"/>
                  <w:vMerge/>
                  <w:vAlign w:val="center"/>
                  <w:hideMark/>
                </w:tcPr>
                <w:p w14:paraId="5A44E7FD" w14:textId="77777777" w:rsidR="004A1812" w:rsidRPr="00F97D59" w:rsidRDefault="004A1812" w:rsidP="004A1812">
                  <w:pPr>
                    <w:pStyle w:val="17"/>
                    <w:rPr>
                      <w:color w:val="auto"/>
                    </w:rPr>
                  </w:pPr>
                </w:p>
              </w:tc>
              <w:tc>
                <w:tcPr>
                  <w:tcW w:w="571" w:type="pct"/>
                  <w:vMerge/>
                  <w:vAlign w:val="center"/>
                </w:tcPr>
                <w:p w14:paraId="040636C2" w14:textId="066A7304" w:rsidR="004A1812" w:rsidRPr="00F97D59" w:rsidRDefault="004A1812" w:rsidP="004A1812">
                  <w:pPr>
                    <w:pStyle w:val="17"/>
                    <w:rPr>
                      <w:color w:val="auto"/>
                    </w:rPr>
                  </w:pPr>
                </w:p>
              </w:tc>
              <w:tc>
                <w:tcPr>
                  <w:tcW w:w="721" w:type="pct"/>
                  <w:gridSpan w:val="2"/>
                  <w:vAlign w:val="center"/>
                </w:tcPr>
                <w:p w14:paraId="1DC366D4" w14:textId="0C4E601B" w:rsidR="004A1812" w:rsidRPr="00F97D59" w:rsidRDefault="004A1812" w:rsidP="004A1812">
                  <w:pPr>
                    <w:pStyle w:val="17"/>
                    <w:rPr>
                      <w:color w:val="auto"/>
                    </w:rPr>
                  </w:pPr>
                  <w:r w:rsidRPr="00F97D59">
                    <w:rPr>
                      <w:color w:val="auto"/>
                    </w:rPr>
                    <w:t>厂房外无组织</w:t>
                  </w:r>
                </w:p>
              </w:tc>
              <w:tc>
                <w:tcPr>
                  <w:tcW w:w="836" w:type="pct"/>
                  <w:vAlign w:val="center"/>
                </w:tcPr>
                <w:p w14:paraId="103683F5" w14:textId="5ABDBC61" w:rsidR="004A1812" w:rsidRPr="00F97D59" w:rsidRDefault="004A1812" w:rsidP="009D2A21">
                  <w:pPr>
                    <w:pStyle w:val="17"/>
                    <w:rPr>
                      <w:color w:val="auto"/>
                    </w:rPr>
                  </w:pPr>
                  <w:r w:rsidRPr="00F97D59">
                    <w:rPr>
                      <w:color w:val="auto"/>
                    </w:rPr>
                    <w:t>厂房外</w:t>
                  </w:r>
                  <w:r w:rsidR="009D2A21" w:rsidRPr="00F97D59">
                    <w:rPr>
                      <w:color w:val="auto"/>
                    </w:rPr>
                    <w:t>1m</w:t>
                  </w:r>
                  <w:r w:rsidR="009D2A21" w:rsidRPr="00F97D59">
                    <w:rPr>
                      <w:color w:val="auto"/>
                    </w:rPr>
                    <w:t>处</w:t>
                  </w:r>
                </w:p>
              </w:tc>
              <w:tc>
                <w:tcPr>
                  <w:tcW w:w="836" w:type="pct"/>
                  <w:vAlign w:val="center"/>
                  <w:hideMark/>
                </w:tcPr>
                <w:p w14:paraId="6C4C9A0C" w14:textId="3CB53EC9" w:rsidR="004A1812" w:rsidRPr="00F97D59" w:rsidRDefault="004A1812" w:rsidP="004A1812">
                  <w:pPr>
                    <w:pStyle w:val="17"/>
                    <w:rPr>
                      <w:color w:val="auto"/>
                    </w:rPr>
                  </w:pPr>
                  <w:r w:rsidRPr="00F97D59">
                    <w:rPr>
                      <w:color w:val="auto"/>
                    </w:rPr>
                    <w:t>非甲烷总烃</w:t>
                  </w:r>
                </w:p>
              </w:tc>
              <w:tc>
                <w:tcPr>
                  <w:tcW w:w="742" w:type="pct"/>
                  <w:vAlign w:val="center"/>
                  <w:hideMark/>
                </w:tcPr>
                <w:p w14:paraId="19012158" w14:textId="7F117AC2" w:rsidR="004A1812" w:rsidRPr="00F97D59" w:rsidRDefault="004A1812" w:rsidP="004A1812">
                  <w:pPr>
                    <w:pStyle w:val="17"/>
                    <w:rPr>
                      <w:color w:val="auto"/>
                    </w:rPr>
                  </w:pPr>
                  <w:r w:rsidRPr="00F97D59">
                    <w:rPr>
                      <w:color w:val="auto"/>
                    </w:rPr>
                    <w:t>1</w:t>
                  </w:r>
                  <w:r w:rsidRPr="00F97D59">
                    <w:rPr>
                      <w:color w:val="auto"/>
                    </w:rPr>
                    <w:t>次</w:t>
                  </w:r>
                  <w:r w:rsidRPr="00F97D59">
                    <w:rPr>
                      <w:color w:val="auto"/>
                    </w:rPr>
                    <w:t>/</w:t>
                  </w:r>
                  <w:r w:rsidRPr="00F97D59">
                    <w:rPr>
                      <w:color w:val="auto"/>
                    </w:rPr>
                    <w:t>年</w:t>
                  </w:r>
                </w:p>
              </w:tc>
              <w:tc>
                <w:tcPr>
                  <w:tcW w:w="925" w:type="pct"/>
                  <w:vAlign w:val="center"/>
                  <w:hideMark/>
                </w:tcPr>
                <w:p w14:paraId="5B68F0DA" w14:textId="77777777" w:rsidR="004A1812" w:rsidRPr="00F97D59" w:rsidRDefault="004A1812" w:rsidP="004A1812">
                  <w:pPr>
                    <w:pStyle w:val="17"/>
                    <w:rPr>
                      <w:color w:val="auto"/>
                    </w:rPr>
                  </w:pPr>
                  <w:r w:rsidRPr="00F97D59">
                    <w:rPr>
                      <w:color w:val="auto"/>
                    </w:rPr>
                    <w:t>有资质监测单位</w:t>
                  </w:r>
                </w:p>
              </w:tc>
            </w:tr>
            <w:tr w:rsidR="00F97D59" w:rsidRPr="00F97D59" w14:paraId="1F058875" w14:textId="77777777" w:rsidTr="002B69D3">
              <w:trPr>
                <w:trHeight w:val="332"/>
              </w:trPr>
              <w:tc>
                <w:tcPr>
                  <w:tcW w:w="369" w:type="pct"/>
                  <w:vAlign w:val="center"/>
                  <w:hideMark/>
                </w:tcPr>
                <w:p w14:paraId="0E2B8671" w14:textId="77777777" w:rsidR="004A1812" w:rsidRPr="00F97D59" w:rsidRDefault="004A1812" w:rsidP="004A1812">
                  <w:pPr>
                    <w:pStyle w:val="17"/>
                    <w:rPr>
                      <w:color w:val="auto"/>
                    </w:rPr>
                  </w:pPr>
                  <w:r w:rsidRPr="00F97D59">
                    <w:rPr>
                      <w:color w:val="auto"/>
                    </w:rPr>
                    <w:t>噪声</w:t>
                  </w:r>
                </w:p>
              </w:tc>
              <w:tc>
                <w:tcPr>
                  <w:tcW w:w="2128" w:type="pct"/>
                  <w:gridSpan w:val="4"/>
                  <w:vAlign w:val="center"/>
                  <w:hideMark/>
                </w:tcPr>
                <w:p w14:paraId="091EB42D" w14:textId="3A687595" w:rsidR="004A1812" w:rsidRPr="00F97D59" w:rsidRDefault="004A1812" w:rsidP="004A1812">
                  <w:pPr>
                    <w:pStyle w:val="17"/>
                    <w:rPr>
                      <w:color w:val="auto"/>
                    </w:rPr>
                  </w:pPr>
                  <w:r w:rsidRPr="00F97D59">
                    <w:rPr>
                      <w:color w:val="auto"/>
                    </w:rPr>
                    <w:t>厂界四周</w:t>
                  </w:r>
                </w:p>
              </w:tc>
              <w:tc>
                <w:tcPr>
                  <w:tcW w:w="836" w:type="pct"/>
                  <w:vAlign w:val="center"/>
                  <w:hideMark/>
                </w:tcPr>
                <w:p w14:paraId="713EB30D" w14:textId="167106CD" w:rsidR="004A1812" w:rsidRPr="00F97D59" w:rsidRDefault="004A1812" w:rsidP="004A1812">
                  <w:pPr>
                    <w:pStyle w:val="17"/>
                    <w:rPr>
                      <w:color w:val="auto"/>
                    </w:rPr>
                  </w:pPr>
                  <w:r w:rsidRPr="00F97D59">
                    <w:rPr>
                      <w:color w:val="auto"/>
                    </w:rPr>
                    <w:t>等效</w:t>
                  </w:r>
                  <w:r w:rsidRPr="00F97D59">
                    <w:rPr>
                      <w:color w:val="auto"/>
                    </w:rPr>
                    <w:t>A</w:t>
                  </w:r>
                  <w:r w:rsidRPr="00F97D59">
                    <w:rPr>
                      <w:color w:val="auto"/>
                    </w:rPr>
                    <w:t>声级</w:t>
                  </w:r>
                </w:p>
              </w:tc>
              <w:tc>
                <w:tcPr>
                  <w:tcW w:w="742" w:type="pct"/>
                  <w:vAlign w:val="center"/>
                  <w:hideMark/>
                </w:tcPr>
                <w:p w14:paraId="6836B2EA" w14:textId="77777777" w:rsidR="004A1812" w:rsidRPr="00F97D59" w:rsidRDefault="004A1812" w:rsidP="004A1812">
                  <w:pPr>
                    <w:pStyle w:val="17"/>
                    <w:rPr>
                      <w:color w:val="auto"/>
                    </w:rPr>
                  </w:pPr>
                  <w:r w:rsidRPr="00F97D59">
                    <w:rPr>
                      <w:color w:val="auto"/>
                    </w:rPr>
                    <w:t>1</w:t>
                  </w:r>
                  <w:r w:rsidRPr="00F97D59">
                    <w:rPr>
                      <w:color w:val="auto"/>
                    </w:rPr>
                    <w:t>次</w:t>
                  </w:r>
                  <w:r w:rsidRPr="00F97D59">
                    <w:rPr>
                      <w:color w:val="auto"/>
                    </w:rPr>
                    <w:t>/</w:t>
                  </w:r>
                  <w:r w:rsidRPr="00F97D59">
                    <w:rPr>
                      <w:color w:val="auto"/>
                    </w:rPr>
                    <w:t>季度</w:t>
                  </w:r>
                </w:p>
              </w:tc>
              <w:tc>
                <w:tcPr>
                  <w:tcW w:w="925" w:type="pct"/>
                  <w:vAlign w:val="center"/>
                  <w:hideMark/>
                </w:tcPr>
                <w:p w14:paraId="157AB1D9" w14:textId="77777777" w:rsidR="004A1812" w:rsidRPr="00F97D59" w:rsidRDefault="004A1812" w:rsidP="004A1812">
                  <w:pPr>
                    <w:pStyle w:val="17"/>
                    <w:rPr>
                      <w:color w:val="auto"/>
                    </w:rPr>
                  </w:pPr>
                  <w:r w:rsidRPr="00F97D59">
                    <w:rPr>
                      <w:color w:val="auto"/>
                    </w:rPr>
                    <w:t>有资质监测单位</w:t>
                  </w:r>
                </w:p>
              </w:tc>
            </w:tr>
            <w:tr w:rsidR="00F97D59" w:rsidRPr="00F97D59" w14:paraId="0DC5F173" w14:textId="77777777" w:rsidTr="002B69D3">
              <w:trPr>
                <w:trHeight w:val="332"/>
              </w:trPr>
              <w:tc>
                <w:tcPr>
                  <w:tcW w:w="369" w:type="pct"/>
                  <w:vAlign w:val="center"/>
                </w:tcPr>
                <w:p w14:paraId="61DABE47" w14:textId="44AA79C8" w:rsidR="002B69D3" w:rsidRPr="00F97D59" w:rsidRDefault="002B69D3" w:rsidP="004A1812">
                  <w:pPr>
                    <w:pStyle w:val="17"/>
                    <w:rPr>
                      <w:color w:val="auto"/>
                    </w:rPr>
                  </w:pPr>
                  <w:r w:rsidRPr="00F97D59">
                    <w:rPr>
                      <w:rFonts w:hint="eastAsia"/>
                      <w:color w:val="auto"/>
                    </w:rPr>
                    <w:t>环境</w:t>
                  </w:r>
                  <w:r w:rsidRPr="00F97D59">
                    <w:rPr>
                      <w:color w:val="auto"/>
                    </w:rPr>
                    <w:t>监测</w:t>
                  </w:r>
                </w:p>
              </w:tc>
              <w:tc>
                <w:tcPr>
                  <w:tcW w:w="1064" w:type="pct"/>
                  <w:gridSpan w:val="2"/>
                  <w:vAlign w:val="center"/>
                </w:tcPr>
                <w:p w14:paraId="4AC4339F" w14:textId="77777777" w:rsidR="002B69D3" w:rsidRPr="00F97D59" w:rsidRDefault="002B69D3" w:rsidP="004A1812">
                  <w:pPr>
                    <w:pStyle w:val="17"/>
                    <w:rPr>
                      <w:color w:val="auto"/>
                    </w:rPr>
                  </w:pPr>
                  <w:r w:rsidRPr="00F97D59">
                    <w:rPr>
                      <w:rFonts w:hint="eastAsia"/>
                      <w:color w:val="auto"/>
                    </w:rPr>
                    <w:t>项目区下游地下水井</w:t>
                  </w:r>
                </w:p>
              </w:tc>
              <w:tc>
                <w:tcPr>
                  <w:tcW w:w="1899" w:type="pct"/>
                  <w:gridSpan w:val="3"/>
                  <w:vAlign w:val="center"/>
                </w:tcPr>
                <w:p w14:paraId="08B5DC2F" w14:textId="5C0913F0" w:rsidR="002B69D3" w:rsidRPr="00F97D59" w:rsidRDefault="002B69D3" w:rsidP="004A1812">
                  <w:pPr>
                    <w:pStyle w:val="17"/>
                    <w:rPr>
                      <w:color w:val="auto"/>
                    </w:rPr>
                  </w:pPr>
                  <w:r w:rsidRPr="00F97D59">
                    <w:rPr>
                      <w:rFonts w:hint="eastAsia"/>
                      <w:color w:val="auto"/>
                    </w:rPr>
                    <w:t>八大离子</w:t>
                  </w:r>
                  <w:r w:rsidRPr="00F97D59">
                    <w:rPr>
                      <w:rFonts w:hint="eastAsia"/>
                      <w:color w:val="auto"/>
                    </w:rPr>
                    <w:t>K+</w:t>
                  </w:r>
                  <w:r w:rsidRPr="00F97D59">
                    <w:rPr>
                      <w:rFonts w:hint="eastAsia"/>
                      <w:color w:val="auto"/>
                    </w:rPr>
                    <w:t>、</w:t>
                  </w:r>
                  <w:r w:rsidRPr="00F97D59">
                    <w:rPr>
                      <w:rFonts w:hint="eastAsia"/>
                      <w:color w:val="auto"/>
                    </w:rPr>
                    <w:t>Na+</w:t>
                  </w:r>
                  <w:r w:rsidRPr="00F97D59">
                    <w:rPr>
                      <w:rFonts w:hint="eastAsia"/>
                      <w:color w:val="auto"/>
                    </w:rPr>
                    <w:t>、</w:t>
                  </w:r>
                  <w:r w:rsidRPr="00F97D59">
                    <w:rPr>
                      <w:rFonts w:hint="eastAsia"/>
                      <w:color w:val="auto"/>
                    </w:rPr>
                    <w:t>Ca2+</w:t>
                  </w:r>
                  <w:r w:rsidRPr="00F97D59">
                    <w:rPr>
                      <w:rFonts w:hint="eastAsia"/>
                      <w:color w:val="auto"/>
                    </w:rPr>
                    <w:t>、</w:t>
                  </w:r>
                  <w:r w:rsidRPr="00F97D59">
                    <w:rPr>
                      <w:rFonts w:hint="eastAsia"/>
                      <w:color w:val="auto"/>
                    </w:rPr>
                    <w:t>Mg2+</w:t>
                  </w:r>
                  <w:r w:rsidRPr="00F97D59">
                    <w:rPr>
                      <w:rFonts w:hint="eastAsia"/>
                      <w:color w:val="auto"/>
                    </w:rPr>
                    <w:t>、</w:t>
                  </w:r>
                  <w:r w:rsidRPr="00F97D59">
                    <w:rPr>
                      <w:rFonts w:hint="eastAsia"/>
                      <w:color w:val="auto"/>
                    </w:rPr>
                    <w:t>CO32-</w:t>
                  </w:r>
                  <w:r w:rsidRPr="00F97D59">
                    <w:rPr>
                      <w:rFonts w:hint="eastAsia"/>
                      <w:color w:val="auto"/>
                    </w:rPr>
                    <w:t>、</w:t>
                  </w:r>
                  <w:r w:rsidRPr="00F97D59">
                    <w:rPr>
                      <w:rFonts w:hint="eastAsia"/>
                      <w:color w:val="auto"/>
                    </w:rPr>
                    <w:t>HCO3-</w:t>
                  </w:r>
                  <w:r w:rsidRPr="00F97D59">
                    <w:rPr>
                      <w:rFonts w:hint="eastAsia"/>
                      <w:color w:val="auto"/>
                    </w:rPr>
                    <w:t>、</w:t>
                  </w:r>
                  <w:r w:rsidRPr="00F97D59">
                    <w:rPr>
                      <w:rFonts w:hint="eastAsia"/>
                      <w:color w:val="auto"/>
                    </w:rPr>
                    <w:t>Cl-</w:t>
                  </w:r>
                  <w:r w:rsidRPr="00F97D59">
                    <w:rPr>
                      <w:rFonts w:hint="eastAsia"/>
                      <w:color w:val="auto"/>
                    </w:rPr>
                    <w:t>、</w:t>
                  </w:r>
                  <w:r w:rsidRPr="00F97D59">
                    <w:rPr>
                      <w:rFonts w:hint="eastAsia"/>
                      <w:color w:val="auto"/>
                    </w:rPr>
                    <w:t>SO42-</w:t>
                  </w:r>
                  <w:r w:rsidRPr="00F97D59">
                    <w:rPr>
                      <w:rFonts w:hint="eastAsia"/>
                      <w:color w:val="auto"/>
                    </w:rPr>
                    <w:t>；</w:t>
                  </w:r>
                  <w:r w:rsidRPr="00F97D59">
                    <w:rPr>
                      <w:rFonts w:hint="eastAsia"/>
                      <w:color w:val="auto"/>
                    </w:rPr>
                    <w:t>pH</w:t>
                  </w:r>
                  <w:r w:rsidRPr="00F97D59">
                    <w:rPr>
                      <w:rFonts w:hint="eastAsia"/>
                      <w:color w:val="auto"/>
                    </w:rPr>
                    <w:t>、总硬度、溶解性总固体、硫酸盐、氯化物、铁、锰、铜、锌、挥发酚、阴离子表面活性剂、硝酸盐、亚硝酸盐、氨氮、硫化物、氟化物、氰化物、汞、砷、镉、六价铬、铅、总大肠菌群共</w:t>
                  </w:r>
                  <w:r w:rsidRPr="00F97D59">
                    <w:rPr>
                      <w:rFonts w:hint="eastAsia"/>
                      <w:color w:val="auto"/>
                    </w:rPr>
                    <w:t>31</w:t>
                  </w:r>
                  <w:r w:rsidRPr="00F97D59">
                    <w:rPr>
                      <w:rFonts w:hint="eastAsia"/>
                      <w:color w:val="auto"/>
                    </w:rPr>
                    <w:t>项</w:t>
                  </w:r>
                </w:p>
              </w:tc>
              <w:tc>
                <w:tcPr>
                  <w:tcW w:w="742" w:type="pct"/>
                  <w:vAlign w:val="center"/>
                </w:tcPr>
                <w:p w14:paraId="43CCB7AA" w14:textId="5BB57F54" w:rsidR="002B69D3" w:rsidRPr="00F97D59" w:rsidRDefault="002B69D3" w:rsidP="004A1812">
                  <w:pPr>
                    <w:pStyle w:val="17"/>
                    <w:rPr>
                      <w:color w:val="auto"/>
                    </w:rPr>
                  </w:pPr>
                  <w:r w:rsidRPr="00F97D59">
                    <w:rPr>
                      <w:color w:val="auto"/>
                    </w:rPr>
                    <w:t>1</w:t>
                  </w:r>
                  <w:r w:rsidRPr="00F97D59">
                    <w:rPr>
                      <w:color w:val="auto"/>
                    </w:rPr>
                    <w:t>次</w:t>
                  </w:r>
                  <w:r w:rsidRPr="00F97D59">
                    <w:rPr>
                      <w:color w:val="auto"/>
                    </w:rPr>
                    <w:t>/</w:t>
                  </w:r>
                  <w:r w:rsidRPr="00F97D59">
                    <w:rPr>
                      <w:rFonts w:hint="eastAsia"/>
                      <w:color w:val="auto"/>
                    </w:rPr>
                    <w:t>年</w:t>
                  </w:r>
                </w:p>
              </w:tc>
              <w:tc>
                <w:tcPr>
                  <w:tcW w:w="925" w:type="pct"/>
                  <w:vAlign w:val="center"/>
                </w:tcPr>
                <w:p w14:paraId="1FAEBE44" w14:textId="1F3061AE" w:rsidR="002B69D3" w:rsidRPr="00F97D59" w:rsidRDefault="002B69D3" w:rsidP="004A1812">
                  <w:pPr>
                    <w:pStyle w:val="17"/>
                    <w:rPr>
                      <w:color w:val="auto"/>
                    </w:rPr>
                  </w:pPr>
                  <w:r w:rsidRPr="00F97D59">
                    <w:rPr>
                      <w:color w:val="auto"/>
                    </w:rPr>
                    <w:t>有资质监测单位</w:t>
                  </w:r>
                </w:p>
              </w:tc>
            </w:tr>
          </w:tbl>
          <w:p w14:paraId="351B8AD7" w14:textId="14A4B517" w:rsidR="00F916C6" w:rsidRPr="00F97D59" w:rsidRDefault="00F916C6" w:rsidP="004A1812">
            <w:pPr>
              <w:topLinePunct/>
              <w:spacing w:line="480" w:lineRule="exact"/>
              <w:ind w:firstLineChars="200" w:firstLine="480"/>
              <w:rPr>
                <w:snapToGrid w:val="0"/>
                <w:kern w:val="0"/>
                <w:sz w:val="24"/>
              </w:rPr>
            </w:pPr>
            <w:r w:rsidRPr="00F97D59">
              <w:rPr>
                <w:snapToGrid w:val="0"/>
                <w:kern w:val="0"/>
                <w:sz w:val="24"/>
              </w:rPr>
              <w:t>（</w:t>
            </w:r>
            <w:r w:rsidR="00014146" w:rsidRPr="00F97D59">
              <w:rPr>
                <w:snapToGrid w:val="0"/>
                <w:kern w:val="0"/>
                <w:sz w:val="24"/>
              </w:rPr>
              <w:t>4</w:t>
            </w:r>
            <w:r w:rsidRPr="00F97D59">
              <w:rPr>
                <w:snapToGrid w:val="0"/>
                <w:kern w:val="0"/>
                <w:sz w:val="24"/>
              </w:rPr>
              <w:t>）排污许可</w:t>
            </w:r>
          </w:p>
          <w:p w14:paraId="15BD9958" w14:textId="307D4AA3" w:rsidR="00F916C6" w:rsidRPr="00F97D59" w:rsidRDefault="00F916C6" w:rsidP="008E4731">
            <w:pPr>
              <w:topLinePunct/>
              <w:spacing w:line="480" w:lineRule="exact"/>
              <w:ind w:firstLineChars="200" w:firstLine="480"/>
              <w:rPr>
                <w:snapToGrid w:val="0"/>
                <w:kern w:val="0"/>
                <w:sz w:val="24"/>
              </w:rPr>
            </w:pPr>
            <w:r w:rsidRPr="00F97D59">
              <w:rPr>
                <w:bCs/>
                <w:snapToGrid w:val="0"/>
                <w:kern w:val="0"/>
                <w:sz w:val="24"/>
              </w:rPr>
              <w:t>根据《固定污染源排污许可分类管理名录（</w:t>
            </w:r>
            <w:r w:rsidRPr="00F97D59">
              <w:rPr>
                <w:bCs/>
                <w:snapToGrid w:val="0"/>
                <w:kern w:val="0"/>
                <w:sz w:val="24"/>
              </w:rPr>
              <w:t>2019</w:t>
            </w:r>
            <w:r w:rsidRPr="00F97D59">
              <w:rPr>
                <w:bCs/>
                <w:snapToGrid w:val="0"/>
                <w:kern w:val="0"/>
                <w:sz w:val="24"/>
              </w:rPr>
              <w:t>版）》中规定要求，</w:t>
            </w:r>
            <w:r w:rsidRPr="00F97D59">
              <w:rPr>
                <w:bCs/>
                <w:snapToGrid w:val="0"/>
                <w:kern w:val="0"/>
                <w:sz w:val="24"/>
              </w:rPr>
              <w:t>“</w:t>
            </w:r>
            <w:r w:rsidR="008E4731" w:rsidRPr="00F97D59">
              <w:rPr>
                <w:bCs/>
                <w:snapToGrid w:val="0"/>
                <w:kern w:val="0"/>
                <w:sz w:val="24"/>
              </w:rPr>
              <w:t>三十七、废弃资源综合利用业</w:t>
            </w:r>
            <w:r w:rsidR="008E4731" w:rsidRPr="00F97D59">
              <w:rPr>
                <w:bCs/>
                <w:snapToGrid w:val="0"/>
                <w:kern w:val="0"/>
                <w:sz w:val="24"/>
              </w:rPr>
              <w:t>42</w:t>
            </w:r>
            <w:r w:rsidR="008E4731" w:rsidRPr="00F97D59">
              <w:rPr>
                <w:bCs/>
                <w:snapToGrid w:val="0"/>
                <w:kern w:val="0"/>
                <w:sz w:val="24"/>
              </w:rPr>
              <w:t>，</w:t>
            </w:r>
            <w:r w:rsidR="008E4731" w:rsidRPr="00F97D59">
              <w:rPr>
                <w:bCs/>
                <w:snapToGrid w:val="0"/>
                <w:kern w:val="0"/>
                <w:sz w:val="24"/>
              </w:rPr>
              <w:t xml:space="preserve">93 </w:t>
            </w:r>
            <w:r w:rsidR="008E4731" w:rsidRPr="00F97D59">
              <w:rPr>
                <w:bCs/>
                <w:snapToGrid w:val="0"/>
                <w:kern w:val="0"/>
                <w:sz w:val="24"/>
              </w:rPr>
              <w:t>非金属废料和碎屑加工处理</w:t>
            </w:r>
            <w:r w:rsidR="008E4731" w:rsidRPr="00F97D59">
              <w:rPr>
                <w:bCs/>
                <w:snapToGrid w:val="0"/>
                <w:kern w:val="0"/>
                <w:sz w:val="24"/>
              </w:rPr>
              <w:t>422</w:t>
            </w:r>
            <w:r w:rsidRPr="00F97D59">
              <w:rPr>
                <w:bCs/>
                <w:snapToGrid w:val="0"/>
                <w:kern w:val="0"/>
                <w:sz w:val="24"/>
              </w:rPr>
              <w:t xml:space="preserve">” </w:t>
            </w:r>
            <w:r w:rsidRPr="00F97D59">
              <w:rPr>
                <w:bCs/>
                <w:snapToGrid w:val="0"/>
                <w:kern w:val="0"/>
                <w:sz w:val="24"/>
              </w:rPr>
              <w:t>本项目属于</w:t>
            </w:r>
            <w:r w:rsidR="008E4731" w:rsidRPr="00F97D59">
              <w:rPr>
                <w:bCs/>
                <w:snapToGrid w:val="0"/>
                <w:kern w:val="0"/>
                <w:sz w:val="24"/>
              </w:rPr>
              <w:t>“</w:t>
            </w:r>
            <w:r w:rsidR="008E4731" w:rsidRPr="00F97D59">
              <w:rPr>
                <w:bCs/>
                <w:snapToGrid w:val="0"/>
                <w:kern w:val="0"/>
                <w:sz w:val="24"/>
              </w:rPr>
              <w:t>废弃电器电子产品、废机动车、废电机、废电线电缆、废塑料、废船、含水洗工艺的其他废料和碎屑加工处理</w:t>
            </w:r>
            <w:r w:rsidR="008E4731" w:rsidRPr="00F97D59">
              <w:rPr>
                <w:bCs/>
                <w:snapToGrid w:val="0"/>
                <w:kern w:val="0"/>
                <w:sz w:val="24"/>
              </w:rPr>
              <w:t>”</w:t>
            </w:r>
            <w:r w:rsidR="008E4731" w:rsidRPr="00F97D59">
              <w:rPr>
                <w:bCs/>
                <w:snapToGrid w:val="0"/>
                <w:kern w:val="0"/>
                <w:sz w:val="24"/>
              </w:rPr>
              <w:t>类</w:t>
            </w:r>
            <w:r w:rsidRPr="00F97D59">
              <w:rPr>
                <w:bCs/>
                <w:snapToGrid w:val="0"/>
                <w:kern w:val="0"/>
                <w:sz w:val="24"/>
              </w:rPr>
              <w:t>，故填报</w:t>
            </w:r>
            <w:r w:rsidR="008E4731" w:rsidRPr="00F97D59">
              <w:rPr>
                <w:bCs/>
                <w:snapToGrid w:val="0"/>
                <w:kern w:val="0"/>
                <w:sz w:val="24"/>
              </w:rPr>
              <w:t>简化</w:t>
            </w:r>
            <w:r w:rsidRPr="00F97D59">
              <w:rPr>
                <w:bCs/>
                <w:snapToGrid w:val="0"/>
                <w:kern w:val="0"/>
                <w:sz w:val="24"/>
              </w:rPr>
              <w:t>管理。项目运营前需按照</w:t>
            </w:r>
            <w:r w:rsidR="00F13CBE" w:rsidRPr="00F97D59">
              <w:rPr>
                <w:bCs/>
                <w:snapToGrid w:val="0"/>
                <w:kern w:val="0"/>
                <w:sz w:val="24"/>
              </w:rPr>
              <w:t>《排污许可管理条例》（中华人民共和国国务院令</w:t>
            </w:r>
            <w:r w:rsidR="00F13CBE" w:rsidRPr="00F97D59">
              <w:rPr>
                <w:bCs/>
                <w:snapToGrid w:val="0"/>
                <w:kern w:val="0"/>
                <w:sz w:val="24"/>
              </w:rPr>
              <w:t xml:space="preserve"> </w:t>
            </w:r>
            <w:r w:rsidR="00F13CBE" w:rsidRPr="00F97D59">
              <w:rPr>
                <w:bCs/>
                <w:snapToGrid w:val="0"/>
                <w:kern w:val="0"/>
                <w:sz w:val="24"/>
              </w:rPr>
              <w:t>第</w:t>
            </w:r>
            <w:r w:rsidR="00F13CBE" w:rsidRPr="00F97D59">
              <w:rPr>
                <w:bCs/>
                <w:snapToGrid w:val="0"/>
                <w:kern w:val="0"/>
                <w:sz w:val="24"/>
              </w:rPr>
              <w:t>736</w:t>
            </w:r>
            <w:r w:rsidR="00F13CBE" w:rsidRPr="00F97D59">
              <w:rPr>
                <w:bCs/>
                <w:snapToGrid w:val="0"/>
                <w:kern w:val="0"/>
                <w:sz w:val="24"/>
              </w:rPr>
              <w:t>号，</w:t>
            </w:r>
            <w:r w:rsidR="00F13CBE" w:rsidRPr="00F97D59">
              <w:rPr>
                <w:bCs/>
                <w:snapToGrid w:val="0"/>
                <w:kern w:val="0"/>
                <w:sz w:val="24"/>
              </w:rPr>
              <w:t>2021.3.1</w:t>
            </w:r>
            <w:r w:rsidR="00F13CBE" w:rsidRPr="00F97D59">
              <w:rPr>
                <w:bCs/>
                <w:snapToGrid w:val="0"/>
                <w:kern w:val="0"/>
                <w:sz w:val="24"/>
              </w:rPr>
              <w:t>）、</w:t>
            </w:r>
            <w:r w:rsidRPr="00F97D59">
              <w:rPr>
                <w:bCs/>
                <w:snapToGrid w:val="0"/>
                <w:kern w:val="0"/>
                <w:sz w:val="24"/>
              </w:rPr>
              <w:t>《排污许可证申请与核发技术规范</w:t>
            </w:r>
            <w:r w:rsidRPr="00F97D59">
              <w:rPr>
                <w:bCs/>
                <w:snapToGrid w:val="0"/>
                <w:kern w:val="0"/>
                <w:sz w:val="24"/>
              </w:rPr>
              <w:t xml:space="preserve"> </w:t>
            </w:r>
            <w:r w:rsidRPr="00F97D59">
              <w:rPr>
                <w:bCs/>
                <w:snapToGrid w:val="0"/>
                <w:kern w:val="0"/>
                <w:sz w:val="24"/>
              </w:rPr>
              <w:t>总则》（</w:t>
            </w:r>
            <w:r w:rsidRPr="00F97D59">
              <w:rPr>
                <w:bCs/>
                <w:snapToGrid w:val="0"/>
                <w:kern w:val="0"/>
                <w:sz w:val="24"/>
              </w:rPr>
              <w:t>HJ942-2018</w:t>
            </w:r>
            <w:r w:rsidRPr="00F97D59">
              <w:rPr>
                <w:bCs/>
                <w:snapToGrid w:val="0"/>
                <w:kern w:val="0"/>
                <w:sz w:val="24"/>
              </w:rPr>
              <w:t>）、</w:t>
            </w:r>
            <w:r w:rsidR="00F13CBE" w:rsidRPr="00F97D59">
              <w:rPr>
                <w:bCs/>
                <w:snapToGrid w:val="0"/>
                <w:kern w:val="0"/>
                <w:sz w:val="24"/>
              </w:rPr>
              <w:t>《排污许可证申请与核发技术规范</w:t>
            </w:r>
            <w:r w:rsidR="00F13CBE" w:rsidRPr="00F97D59">
              <w:rPr>
                <w:bCs/>
                <w:snapToGrid w:val="0"/>
                <w:kern w:val="0"/>
                <w:sz w:val="24"/>
              </w:rPr>
              <w:t xml:space="preserve"> </w:t>
            </w:r>
            <w:r w:rsidR="00F13CBE" w:rsidRPr="00F97D59">
              <w:rPr>
                <w:bCs/>
                <w:snapToGrid w:val="0"/>
                <w:kern w:val="0"/>
                <w:sz w:val="24"/>
              </w:rPr>
              <w:t>废弃资源加工工业》（</w:t>
            </w:r>
            <w:r w:rsidR="00F13CBE" w:rsidRPr="00F97D59">
              <w:rPr>
                <w:bCs/>
                <w:snapToGrid w:val="0"/>
                <w:kern w:val="0"/>
                <w:sz w:val="24"/>
              </w:rPr>
              <w:t>HJ1034-2019</w:t>
            </w:r>
            <w:r w:rsidR="00F13CBE" w:rsidRPr="00F97D59">
              <w:rPr>
                <w:bCs/>
                <w:snapToGrid w:val="0"/>
                <w:kern w:val="0"/>
                <w:sz w:val="24"/>
              </w:rPr>
              <w:t>）、</w:t>
            </w:r>
            <w:r w:rsidRPr="00F97D59">
              <w:rPr>
                <w:bCs/>
                <w:snapToGrid w:val="0"/>
                <w:kern w:val="0"/>
                <w:sz w:val="24"/>
              </w:rPr>
              <w:t>《固定污染源排污许可分类管理名录》（</w:t>
            </w:r>
            <w:r w:rsidRPr="00F97D59">
              <w:rPr>
                <w:bCs/>
                <w:snapToGrid w:val="0"/>
                <w:kern w:val="0"/>
                <w:sz w:val="24"/>
              </w:rPr>
              <w:t>2019</w:t>
            </w:r>
            <w:r w:rsidRPr="00F97D59">
              <w:rPr>
                <w:bCs/>
                <w:snapToGrid w:val="0"/>
                <w:kern w:val="0"/>
                <w:sz w:val="24"/>
              </w:rPr>
              <w:t>年版）要求填报排污许可。</w:t>
            </w:r>
            <w:r w:rsidR="00F13CBE" w:rsidRPr="00F97D59">
              <w:rPr>
                <w:bCs/>
                <w:snapToGrid w:val="0"/>
                <w:kern w:val="0"/>
                <w:sz w:val="24"/>
              </w:rPr>
              <w:t>在项目建设完成投入运行之前</w:t>
            </w:r>
            <w:r w:rsidR="004E1F8B" w:rsidRPr="00F97D59">
              <w:rPr>
                <w:bCs/>
                <w:snapToGrid w:val="0"/>
                <w:kern w:val="0"/>
                <w:sz w:val="24"/>
              </w:rPr>
              <w:t>需要</w:t>
            </w:r>
            <w:r w:rsidR="00F13CBE" w:rsidRPr="00F97D59">
              <w:rPr>
                <w:bCs/>
                <w:snapToGrid w:val="0"/>
                <w:kern w:val="0"/>
                <w:sz w:val="24"/>
              </w:rPr>
              <w:t>向生态环境局申办排污许可证，并严格按照排污许可证规定的污染物排放种类、总量等排污。</w:t>
            </w:r>
          </w:p>
          <w:p w14:paraId="5AE41A7C" w14:textId="625065A0" w:rsidR="004A1812" w:rsidRPr="00F97D59" w:rsidRDefault="004A1812" w:rsidP="004A1812">
            <w:pPr>
              <w:topLinePunct/>
              <w:spacing w:line="480" w:lineRule="exact"/>
              <w:ind w:firstLineChars="200" w:firstLine="480"/>
              <w:rPr>
                <w:snapToGrid w:val="0"/>
                <w:kern w:val="0"/>
                <w:sz w:val="24"/>
              </w:rPr>
            </w:pPr>
            <w:r w:rsidRPr="00F97D59">
              <w:rPr>
                <w:snapToGrid w:val="0"/>
                <w:kern w:val="0"/>
                <w:sz w:val="24"/>
              </w:rPr>
              <w:t>（</w:t>
            </w:r>
            <w:r w:rsidR="00014146" w:rsidRPr="00F97D59">
              <w:rPr>
                <w:snapToGrid w:val="0"/>
                <w:kern w:val="0"/>
                <w:sz w:val="24"/>
              </w:rPr>
              <w:t>5</w:t>
            </w:r>
            <w:r w:rsidRPr="00F97D59">
              <w:rPr>
                <w:snapToGrid w:val="0"/>
                <w:kern w:val="0"/>
                <w:sz w:val="24"/>
              </w:rPr>
              <w:t>）排污口规范化管理</w:t>
            </w:r>
          </w:p>
          <w:p w14:paraId="7BD8E1C8" w14:textId="77777777" w:rsidR="004A1812" w:rsidRPr="00F97D59" w:rsidRDefault="004A1812" w:rsidP="004A1812">
            <w:pPr>
              <w:topLinePunct/>
              <w:spacing w:line="480" w:lineRule="exact"/>
              <w:ind w:firstLineChars="200" w:firstLine="480"/>
              <w:rPr>
                <w:snapToGrid w:val="0"/>
                <w:kern w:val="0"/>
                <w:sz w:val="24"/>
              </w:rPr>
            </w:pPr>
            <w:r w:rsidRPr="00F97D59">
              <w:rPr>
                <w:snapToGrid w:val="0"/>
                <w:kern w:val="0"/>
                <w:sz w:val="24"/>
              </w:rPr>
              <w:t>排污口是投产后污染物进入环境、污染环境的出口，强化排污口管理是实施污染物总量控制的基础工作，也是环境管理逐步实现污染物科学化、定量化的手段。</w:t>
            </w:r>
          </w:p>
          <w:p w14:paraId="4A5AB496" w14:textId="77777777" w:rsidR="004A1812" w:rsidRPr="00F97D59" w:rsidRDefault="004A1812" w:rsidP="004A1812">
            <w:pPr>
              <w:topLinePunct/>
              <w:spacing w:line="480" w:lineRule="exact"/>
              <w:ind w:firstLineChars="200" w:firstLine="480"/>
              <w:rPr>
                <w:snapToGrid w:val="0"/>
                <w:kern w:val="0"/>
                <w:sz w:val="24"/>
              </w:rPr>
            </w:pPr>
            <w:r w:rsidRPr="00F97D59">
              <w:rPr>
                <w:snapToGrid w:val="0"/>
                <w:kern w:val="0"/>
                <w:sz w:val="24"/>
              </w:rPr>
              <w:t>1</w:t>
            </w:r>
            <w:r w:rsidRPr="00F97D59">
              <w:rPr>
                <w:snapToGrid w:val="0"/>
                <w:kern w:val="0"/>
                <w:sz w:val="24"/>
              </w:rPr>
              <w:t>）排污口规范化管理的基本原则</w:t>
            </w:r>
          </w:p>
          <w:p w14:paraId="14CEACF2" w14:textId="77777777" w:rsidR="004A1812" w:rsidRPr="00F97D59" w:rsidRDefault="004A1812" w:rsidP="004A1812">
            <w:pPr>
              <w:topLinePunct/>
              <w:spacing w:line="480" w:lineRule="exact"/>
              <w:ind w:firstLineChars="200" w:firstLine="480"/>
              <w:rPr>
                <w:snapToGrid w:val="0"/>
                <w:kern w:val="0"/>
                <w:sz w:val="24"/>
              </w:rPr>
            </w:pPr>
            <w:r w:rsidRPr="00F97D59">
              <w:rPr>
                <w:rFonts w:ascii="宋体" w:hAnsi="宋体" w:cs="宋体" w:hint="eastAsia"/>
                <w:snapToGrid w:val="0"/>
                <w:kern w:val="0"/>
                <w:sz w:val="24"/>
              </w:rPr>
              <w:t>①</w:t>
            </w:r>
            <w:r w:rsidRPr="00F97D59">
              <w:rPr>
                <w:snapToGrid w:val="0"/>
                <w:kern w:val="0"/>
                <w:sz w:val="24"/>
              </w:rPr>
              <w:t>向环境排放污染物的排放口必须规范化；</w:t>
            </w:r>
          </w:p>
          <w:p w14:paraId="57CD7A35" w14:textId="77777777" w:rsidR="004A1812" w:rsidRPr="00F97D59" w:rsidRDefault="004A1812" w:rsidP="004A1812">
            <w:pPr>
              <w:topLinePunct/>
              <w:spacing w:line="480" w:lineRule="exact"/>
              <w:ind w:firstLineChars="200" w:firstLine="480"/>
              <w:rPr>
                <w:snapToGrid w:val="0"/>
                <w:kern w:val="0"/>
                <w:sz w:val="24"/>
              </w:rPr>
            </w:pPr>
            <w:r w:rsidRPr="00F97D59">
              <w:rPr>
                <w:rFonts w:ascii="宋体" w:hAnsi="宋体" w:cs="宋体" w:hint="eastAsia"/>
                <w:snapToGrid w:val="0"/>
                <w:kern w:val="0"/>
                <w:sz w:val="24"/>
              </w:rPr>
              <w:t>②</w:t>
            </w:r>
            <w:r w:rsidRPr="00F97D59">
              <w:rPr>
                <w:snapToGrid w:val="0"/>
                <w:kern w:val="0"/>
                <w:sz w:val="24"/>
              </w:rPr>
              <w:t>根据工程的特点，废气排放口作为管理重点；</w:t>
            </w:r>
          </w:p>
          <w:p w14:paraId="00D6293C" w14:textId="77777777" w:rsidR="004A1812" w:rsidRPr="00F97D59" w:rsidRDefault="004A1812" w:rsidP="004A1812">
            <w:pPr>
              <w:topLinePunct/>
              <w:spacing w:line="480" w:lineRule="exact"/>
              <w:ind w:firstLineChars="200" w:firstLine="480"/>
              <w:rPr>
                <w:snapToGrid w:val="0"/>
                <w:kern w:val="0"/>
                <w:sz w:val="24"/>
              </w:rPr>
            </w:pPr>
            <w:r w:rsidRPr="00F97D59">
              <w:rPr>
                <w:rFonts w:ascii="宋体" w:hAnsi="宋体" w:cs="宋体" w:hint="eastAsia"/>
                <w:snapToGrid w:val="0"/>
                <w:kern w:val="0"/>
                <w:sz w:val="24"/>
              </w:rPr>
              <w:t>③</w:t>
            </w:r>
            <w:r w:rsidRPr="00F97D59">
              <w:rPr>
                <w:snapToGrid w:val="0"/>
                <w:kern w:val="0"/>
                <w:sz w:val="24"/>
              </w:rPr>
              <w:t>排污口设置应便于采集样品、便于计量监测、便于日常现场监督检查。</w:t>
            </w:r>
          </w:p>
          <w:p w14:paraId="32F89E71" w14:textId="77777777" w:rsidR="004A1812" w:rsidRPr="00F97D59" w:rsidRDefault="004A1812" w:rsidP="004A1812">
            <w:pPr>
              <w:topLinePunct/>
              <w:spacing w:line="480" w:lineRule="exact"/>
              <w:ind w:firstLineChars="200" w:firstLine="480"/>
              <w:rPr>
                <w:snapToGrid w:val="0"/>
                <w:kern w:val="0"/>
                <w:sz w:val="24"/>
              </w:rPr>
            </w:pPr>
            <w:r w:rsidRPr="00F97D59">
              <w:rPr>
                <w:snapToGrid w:val="0"/>
                <w:kern w:val="0"/>
                <w:sz w:val="24"/>
              </w:rPr>
              <w:t>2</w:t>
            </w:r>
            <w:r w:rsidRPr="00F97D59">
              <w:rPr>
                <w:snapToGrid w:val="0"/>
                <w:kern w:val="0"/>
                <w:sz w:val="24"/>
              </w:rPr>
              <w:t>）排污口的技术要求</w:t>
            </w:r>
          </w:p>
          <w:p w14:paraId="06E31F03" w14:textId="77777777" w:rsidR="004A1812" w:rsidRPr="00F97D59" w:rsidRDefault="004A1812" w:rsidP="004A1812">
            <w:pPr>
              <w:topLinePunct/>
              <w:spacing w:line="480" w:lineRule="exact"/>
              <w:ind w:firstLineChars="200" w:firstLine="480"/>
              <w:rPr>
                <w:snapToGrid w:val="0"/>
                <w:kern w:val="0"/>
                <w:sz w:val="24"/>
              </w:rPr>
            </w:pPr>
            <w:r w:rsidRPr="00F97D59">
              <w:rPr>
                <w:rFonts w:ascii="宋体" w:hAnsi="宋体" w:cs="宋体" w:hint="eastAsia"/>
                <w:snapToGrid w:val="0"/>
                <w:kern w:val="0"/>
                <w:sz w:val="24"/>
              </w:rPr>
              <w:t>①</w:t>
            </w:r>
            <w:r w:rsidRPr="00F97D59">
              <w:rPr>
                <w:snapToGrid w:val="0"/>
                <w:kern w:val="0"/>
                <w:sz w:val="24"/>
              </w:rPr>
              <w:t xml:space="preserve"> </w:t>
            </w:r>
            <w:r w:rsidRPr="00F97D59">
              <w:rPr>
                <w:snapToGrid w:val="0"/>
                <w:kern w:val="0"/>
                <w:sz w:val="24"/>
              </w:rPr>
              <w:t>排污口的设置必须合理，按照《排污口规范化整理技术要求（试行）》环监〔</w:t>
            </w:r>
            <w:r w:rsidRPr="00F97D59">
              <w:rPr>
                <w:snapToGrid w:val="0"/>
                <w:kern w:val="0"/>
                <w:sz w:val="24"/>
              </w:rPr>
              <w:t>1996</w:t>
            </w:r>
            <w:r w:rsidRPr="00F97D59">
              <w:rPr>
                <w:snapToGrid w:val="0"/>
                <w:kern w:val="0"/>
                <w:sz w:val="24"/>
              </w:rPr>
              <w:t>〕</w:t>
            </w:r>
            <w:r w:rsidRPr="00F97D59">
              <w:rPr>
                <w:snapToGrid w:val="0"/>
                <w:kern w:val="0"/>
                <w:sz w:val="24"/>
              </w:rPr>
              <w:lastRenderedPageBreak/>
              <w:t>470</w:t>
            </w:r>
            <w:r w:rsidRPr="00F97D59">
              <w:rPr>
                <w:snapToGrid w:val="0"/>
                <w:kern w:val="0"/>
                <w:sz w:val="24"/>
              </w:rPr>
              <w:t>号文件要求，进行规范化管理；</w:t>
            </w:r>
          </w:p>
          <w:p w14:paraId="5229596B" w14:textId="77777777" w:rsidR="004A1812" w:rsidRPr="00F97D59" w:rsidRDefault="004A1812" w:rsidP="004A1812">
            <w:pPr>
              <w:topLinePunct/>
              <w:spacing w:line="480" w:lineRule="exact"/>
              <w:ind w:firstLineChars="200" w:firstLine="480"/>
              <w:rPr>
                <w:snapToGrid w:val="0"/>
                <w:kern w:val="0"/>
                <w:sz w:val="24"/>
              </w:rPr>
            </w:pPr>
            <w:r w:rsidRPr="00F97D59">
              <w:rPr>
                <w:rFonts w:ascii="宋体" w:hAnsi="宋体" w:cs="宋体" w:hint="eastAsia"/>
                <w:snapToGrid w:val="0"/>
                <w:kern w:val="0"/>
                <w:sz w:val="24"/>
              </w:rPr>
              <w:t>②</w:t>
            </w:r>
            <w:r w:rsidRPr="00F97D59">
              <w:rPr>
                <w:snapToGrid w:val="0"/>
                <w:kern w:val="0"/>
                <w:sz w:val="24"/>
              </w:rPr>
              <w:t xml:space="preserve"> </w:t>
            </w:r>
            <w:r w:rsidRPr="00F97D59">
              <w:rPr>
                <w:snapToGrid w:val="0"/>
                <w:kern w:val="0"/>
                <w:sz w:val="24"/>
              </w:rPr>
              <w:t>排污口立标管理</w:t>
            </w:r>
          </w:p>
          <w:p w14:paraId="17583D38" w14:textId="77777777" w:rsidR="004A1812" w:rsidRPr="00F97D59" w:rsidRDefault="004A1812" w:rsidP="004A1812">
            <w:pPr>
              <w:topLinePunct/>
              <w:spacing w:line="480" w:lineRule="exact"/>
              <w:ind w:firstLineChars="200" w:firstLine="480"/>
              <w:rPr>
                <w:snapToGrid w:val="0"/>
                <w:kern w:val="0"/>
                <w:sz w:val="24"/>
              </w:rPr>
            </w:pPr>
            <w:r w:rsidRPr="00F97D59">
              <w:rPr>
                <w:snapToGrid w:val="0"/>
                <w:kern w:val="0"/>
                <w:sz w:val="24"/>
              </w:rPr>
              <w:t>各污染物排放口，应按照国家《环境保护图形标志》（</w:t>
            </w:r>
            <w:r w:rsidRPr="00F97D59">
              <w:rPr>
                <w:snapToGrid w:val="0"/>
                <w:kern w:val="0"/>
                <w:sz w:val="24"/>
              </w:rPr>
              <w:t>GB15562.1-1995</w:t>
            </w:r>
            <w:r w:rsidRPr="00F97D59">
              <w:rPr>
                <w:snapToGrid w:val="0"/>
                <w:kern w:val="0"/>
                <w:sz w:val="24"/>
              </w:rPr>
              <w:t>）的规定，设置排放口图形标志牌。</w:t>
            </w:r>
          </w:p>
          <w:p w14:paraId="2F315953" w14:textId="07A48ACB" w:rsidR="004A1812" w:rsidRPr="00F97D59" w:rsidRDefault="004A1812" w:rsidP="004A1812">
            <w:pPr>
              <w:topLinePunct/>
              <w:spacing w:line="480" w:lineRule="exact"/>
              <w:ind w:firstLineChars="200" w:firstLine="480"/>
              <w:rPr>
                <w:snapToGrid w:val="0"/>
                <w:kern w:val="0"/>
                <w:sz w:val="24"/>
              </w:rPr>
            </w:pPr>
            <w:r w:rsidRPr="00F97D59">
              <w:rPr>
                <w:snapToGrid w:val="0"/>
                <w:kern w:val="0"/>
                <w:sz w:val="24"/>
              </w:rPr>
              <w:t>在项目的污水排放口、废气排放口、噪声排放源、固体废物贮存场应设置环境保护图形标志，具体环境保护图形标志见图</w:t>
            </w:r>
            <w:r w:rsidR="00065AA1" w:rsidRPr="00F97D59">
              <w:rPr>
                <w:snapToGrid w:val="0"/>
                <w:kern w:val="0"/>
                <w:sz w:val="24"/>
              </w:rPr>
              <w:t>4-</w:t>
            </w:r>
            <w:r w:rsidR="001343E0" w:rsidRPr="00F97D59">
              <w:rPr>
                <w:snapToGrid w:val="0"/>
                <w:kern w:val="0"/>
                <w:sz w:val="24"/>
              </w:rPr>
              <w:t>3</w:t>
            </w:r>
            <w:r w:rsidRPr="00F97D59">
              <w:rPr>
                <w:snapToGrid w:val="0"/>
                <w:kern w:val="0"/>
                <w:sz w:val="24"/>
              </w:rPr>
              <w:t>。</w:t>
            </w:r>
          </w:p>
          <w:p w14:paraId="1F341562" w14:textId="37143914" w:rsidR="009A5477" w:rsidRPr="00F97D59" w:rsidRDefault="009A5477" w:rsidP="009A5477">
            <w:pPr>
              <w:pStyle w:val="affe"/>
              <w:spacing w:line="240" w:lineRule="auto"/>
              <w:ind w:firstLine="420"/>
              <w:jc w:val="both"/>
              <w:rPr>
                <w:rFonts w:eastAsia="黑体"/>
                <w:b w:val="0"/>
                <w:sz w:val="21"/>
              </w:rPr>
            </w:pPr>
            <w:r w:rsidRPr="00F97D59">
              <w:rPr>
                <w:rFonts w:eastAsia="黑体"/>
                <w:b w:val="0"/>
                <w:sz w:val="21"/>
              </w:rPr>
              <w:t>表</w:t>
            </w:r>
            <w:r w:rsidRPr="00F97D59">
              <w:rPr>
                <w:rFonts w:eastAsia="黑体"/>
                <w:b w:val="0"/>
                <w:sz w:val="21"/>
              </w:rPr>
              <w:t>4-</w:t>
            </w:r>
            <w:r w:rsidR="001343E0" w:rsidRPr="00F97D59">
              <w:rPr>
                <w:rFonts w:eastAsia="黑体"/>
                <w:b w:val="0"/>
                <w:sz w:val="21"/>
              </w:rPr>
              <w:t>19</w:t>
            </w:r>
            <w:r w:rsidRPr="00F97D59">
              <w:rPr>
                <w:rFonts w:eastAsia="黑体"/>
                <w:b w:val="0"/>
                <w:sz w:val="21"/>
              </w:rPr>
              <w:t xml:space="preserve">                </w:t>
            </w:r>
            <w:r w:rsidRPr="00F97D59">
              <w:rPr>
                <w:rFonts w:eastAsia="黑体"/>
                <w:b w:val="0"/>
                <w:sz w:val="21"/>
              </w:rPr>
              <w:t>环境保护图形标志的形状及颜色</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794"/>
              <w:gridCol w:w="2523"/>
              <w:gridCol w:w="2652"/>
              <w:gridCol w:w="2094"/>
            </w:tblGrid>
            <w:tr w:rsidR="00F97D59" w:rsidRPr="00F97D59" w14:paraId="4AC9FC34" w14:textId="77777777" w:rsidTr="009A5477">
              <w:trPr>
                <w:trHeight w:val="317"/>
                <w:jc w:val="center"/>
              </w:trPr>
              <w:tc>
                <w:tcPr>
                  <w:tcW w:w="990" w:type="pct"/>
                  <w:vAlign w:val="center"/>
                  <w:hideMark/>
                </w:tcPr>
                <w:p w14:paraId="2C2500A2" w14:textId="77777777" w:rsidR="009A5477" w:rsidRPr="00F97D59" w:rsidRDefault="009A5477" w:rsidP="009A5477">
                  <w:pPr>
                    <w:pStyle w:val="1c"/>
                    <w:spacing w:line="240" w:lineRule="auto"/>
                    <w:ind w:firstLineChars="0" w:firstLine="0"/>
                    <w:jc w:val="center"/>
                    <w:rPr>
                      <w:rFonts w:ascii="Times New Roman" w:eastAsiaTheme="minorEastAsia" w:hAnsi="Times New Roman"/>
                      <w:sz w:val="21"/>
                      <w:szCs w:val="21"/>
                    </w:rPr>
                  </w:pPr>
                  <w:r w:rsidRPr="00F97D59">
                    <w:rPr>
                      <w:rFonts w:ascii="Times New Roman" w:eastAsiaTheme="minorEastAsia" w:hAnsi="Times New Roman"/>
                      <w:sz w:val="21"/>
                      <w:szCs w:val="21"/>
                    </w:rPr>
                    <w:t>标志名称</w:t>
                  </w:r>
                </w:p>
              </w:tc>
              <w:tc>
                <w:tcPr>
                  <w:tcW w:w="1392" w:type="pct"/>
                  <w:vAlign w:val="center"/>
                  <w:hideMark/>
                </w:tcPr>
                <w:p w14:paraId="22960AE3" w14:textId="77777777" w:rsidR="009A5477" w:rsidRPr="00F97D59" w:rsidRDefault="009A5477" w:rsidP="009A5477">
                  <w:pPr>
                    <w:pStyle w:val="1c"/>
                    <w:spacing w:line="240" w:lineRule="auto"/>
                    <w:ind w:firstLineChars="0" w:firstLine="0"/>
                    <w:jc w:val="center"/>
                    <w:rPr>
                      <w:rFonts w:ascii="Times New Roman" w:eastAsiaTheme="minorEastAsia" w:hAnsi="Times New Roman"/>
                      <w:sz w:val="21"/>
                      <w:szCs w:val="21"/>
                    </w:rPr>
                  </w:pPr>
                  <w:r w:rsidRPr="00F97D59">
                    <w:rPr>
                      <w:rFonts w:ascii="Times New Roman" w:eastAsiaTheme="minorEastAsia" w:hAnsi="Times New Roman"/>
                      <w:sz w:val="21"/>
                      <w:szCs w:val="21"/>
                    </w:rPr>
                    <w:t>形状</w:t>
                  </w:r>
                </w:p>
              </w:tc>
              <w:tc>
                <w:tcPr>
                  <w:tcW w:w="1463" w:type="pct"/>
                  <w:vAlign w:val="center"/>
                  <w:hideMark/>
                </w:tcPr>
                <w:p w14:paraId="712C7D9B" w14:textId="77777777" w:rsidR="009A5477" w:rsidRPr="00F97D59" w:rsidRDefault="009A5477" w:rsidP="009A5477">
                  <w:pPr>
                    <w:pStyle w:val="1c"/>
                    <w:spacing w:line="240" w:lineRule="auto"/>
                    <w:ind w:firstLineChars="0" w:firstLine="0"/>
                    <w:jc w:val="center"/>
                    <w:rPr>
                      <w:rFonts w:ascii="Times New Roman" w:eastAsiaTheme="minorEastAsia" w:hAnsi="Times New Roman"/>
                      <w:sz w:val="21"/>
                      <w:szCs w:val="21"/>
                    </w:rPr>
                  </w:pPr>
                  <w:r w:rsidRPr="00F97D59">
                    <w:rPr>
                      <w:rFonts w:ascii="Times New Roman" w:eastAsiaTheme="minorEastAsia" w:hAnsi="Times New Roman"/>
                      <w:sz w:val="21"/>
                      <w:szCs w:val="21"/>
                    </w:rPr>
                    <w:t>背景颜色</w:t>
                  </w:r>
                </w:p>
              </w:tc>
              <w:tc>
                <w:tcPr>
                  <w:tcW w:w="1155" w:type="pct"/>
                  <w:vAlign w:val="center"/>
                  <w:hideMark/>
                </w:tcPr>
                <w:p w14:paraId="52DB86AA" w14:textId="77777777" w:rsidR="009A5477" w:rsidRPr="00F97D59" w:rsidRDefault="009A5477" w:rsidP="009A5477">
                  <w:pPr>
                    <w:pStyle w:val="1c"/>
                    <w:spacing w:line="240" w:lineRule="auto"/>
                    <w:ind w:firstLineChars="0" w:firstLine="0"/>
                    <w:jc w:val="center"/>
                    <w:rPr>
                      <w:rFonts w:ascii="Times New Roman" w:eastAsiaTheme="minorEastAsia" w:hAnsi="Times New Roman"/>
                      <w:sz w:val="21"/>
                      <w:szCs w:val="21"/>
                    </w:rPr>
                  </w:pPr>
                  <w:r w:rsidRPr="00F97D59">
                    <w:rPr>
                      <w:rFonts w:ascii="Times New Roman" w:eastAsiaTheme="minorEastAsia" w:hAnsi="Times New Roman"/>
                      <w:sz w:val="21"/>
                      <w:szCs w:val="21"/>
                    </w:rPr>
                    <w:t>图形颜色</w:t>
                  </w:r>
                </w:p>
              </w:tc>
            </w:tr>
            <w:tr w:rsidR="00F97D59" w:rsidRPr="00F97D59" w14:paraId="05C6FA64" w14:textId="77777777" w:rsidTr="009A5477">
              <w:trPr>
                <w:trHeight w:val="317"/>
                <w:jc w:val="center"/>
              </w:trPr>
              <w:tc>
                <w:tcPr>
                  <w:tcW w:w="990" w:type="pct"/>
                  <w:vAlign w:val="center"/>
                  <w:hideMark/>
                </w:tcPr>
                <w:p w14:paraId="41DD2591"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警告标志</w:t>
                  </w:r>
                </w:p>
              </w:tc>
              <w:tc>
                <w:tcPr>
                  <w:tcW w:w="1392" w:type="pct"/>
                  <w:vAlign w:val="center"/>
                  <w:hideMark/>
                </w:tcPr>
                <w:p w14:paraId="5BF6FAE0"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三角形边框</w:t>
                  </w:r>
                </w:p>
              </w:tc>
              <w:tc>
                <w:tcPr>
                  <w:tcW w:w="1463" w:type="pct"/>
                  <w:vAlign w:val="center"/>
                  <w:hideMark/>
                </w:tcPr>
                <w:p w14:paraId="2D033CFE"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黄色</w:t>
                  </w:r>
                </w:p>
              </w:tc>
              <w:tc>
                <w:tcPr>
                  <w:tcW w:w="1155" w:type="pct"/>
                  <w:vAlign w:val="center"/>
                  <w:hideMark/>
                </w:tcPr>
                <w:p w14:paraId="7047990A"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黑色</w:t>
                  </w:r>
                </w:p>
              </w:tc>
            </w:tr>
            <w:tr w:rsidR="00F97D59" w:rsidRPr="00F97D59" w14:paraId="21AAD3E4" w14:textId="77777777" w:rsidTr="009A5477">
              <w:trPr>
                <w:trHeight w:val="317"/>
                <w:jc w:val="center"/>
              </w:trPr>
              <w:tc>
                <w:tcPr>
                  <w:tcW w:w="990" w:type="pct"/>
                  <w:vAlign w:val="center"/>
                  <w:hideMark/>
                </w:tcPr>
                <w:p w14:paraId="3D807537"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提示标志</w:t>
                  </w:r>
                </w:p>
              </w:tc>
              <w:tc>
                <w:tcPr>
                  <w:tcW w:w="1392" w:type="pct"/>
                  <w:vAlign w:val="center"/>
                  <w:hideMark/>
                </w:tcPr>
                <w:p w14:paraId="041DA33D"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正方形边框</w:t>
                  </w:r>
                </w:p>
              </w:tc>
              <w:tc>
                <w:tcPr>
                  <w:tcW w:w="1463" w:type="pct"/>
                  <w:vAlign w:val="center"/>
                  <w:hideMark/>
                </w:tcPr>
                <w:p w14:paraId="000C0FFD"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绿色</w:t>
                  </w:r>
                </w:p>
              </w:tc>
              <w:tc>
                <w:tcPr>
                  <w:tcW w:w="1155" w:type="pct"/>
                  <w:vAlign w:val="center"/>
                  <w:hideMark/>
                </w:tcPr>
                <w:p w14:paraId="69CE128E" w14:textId="77777777" w:rsidR="009A5477" w:rsidRPr="00F97D59" w:rsidRDefault="009A5477" w:rsidP="009A5477">
                  <w:pPr>
                    <w:pStyle w:val="1c"/>
                    <w:spacing w:line="240" w:lineRule="auto"/>
                    <w:ind w:firstLineChars="0" w:firstLine="0"/>
                    <w:jc w:val="center"/>
                    <w:rPr>
                      <w:rFonts w:ascii="Times New Roman" w:eastAsiaTheme="minorEastAsia" w:hAnsi="Times New Roman"/>
                      <w:kern w:val="2"/>
                      <w:sz w:val="21"/>
                      <w:szCs w:val="21"/>
                    </w:rPr>
                  </w:pPr>
                  <w:r w:rsidRPr="00F97D59">
                    <w:rPr>
                      <w:rFonts w:ascii="Times New Roman" w:eastAsiaTheme="minorEastAsia" w:hAnsi="Times New Roman"/>
                      <w:sz w:val="21"/>
                      <w:szCs w:val="21"/>
                    </w:rPr>
                    <w:t>白色</w:t>
                  </w:r>
                </w:p>
              </w:tc>
            </w:tr>
          </w:tbl>
          <w:p w14:paraId="133C7FAD" w14:textId="78F6BC12" w:rsidR="004A1812" w:rsidRPr="00F97D59" w:rsidRDefault="004A1812" w:rsidP="004A1812">
            <w:pPr>
              <w:jc w:val="center"/>
              <w:rPr>
                <w:bCs/>
                <w:szCs w:val="21"/>
              </w:rPr>
            </w:pPr>
            <w:r w:rsidRPr="00F97D59">
              <w:rPr>
                <w:bCs/>
                <w:noProof/>
                <w:szCs w:val="21"/>
              </w:rPr>
              <w:drawing>
                <wp:inline distT="0" distB="0" distL="0" distR="0" wp14:anchorId="5AA72FDD" wp14:editId="08E86F44">
                  <wp:extent cx="5088890" cy="25126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8890" cy="2512695"/>
                          </a:xfrm>
                          <a:prstGeom prst="rect">
                            <a:avLst/>
                          </a:prstGeom>
                          <a:noFill/>
                          <a:ln>
                            <a:noFill/>
                          </a:ln>
                        </pic:spPr>
                      </pic:pic>
                    </a:graphicData>
                  </a:graphic>
                </wp:inline>
              </w:drawing>
            </w:r>
          </w:p>
          <w:p w14:paraId="12FABE02" w14:textId="06EE7D42" w:rsidR="004A1812" w:rsidRPr="00F97D59" w:rsidRDefault="004A1812" w:rsidP="004A1812">
            <w:pPr>
              <w:autoSpaceDE w:val="0"/>
              <w:autoSpaceDN w:val="0"/>
              <w:spacing w:line="360" w:lineRule="exact"/>
              <w:ind w:firstLineChars="1600" w:firstLine="3360"/>
              <w:jc w:val="left"/>
              <w:rPr>
                <w:rFonts w:eastAsia="黑体"/>
                <w:lang w:bidi="ar"/>
              </w:rPr>
            </w:pPr>
            <w:r w:rsidRPr="00F97D59">
              <w:rPr>
                <w:rFonts w:eastAsia="黑体"/>
                <w:lang w:bidi="ar"/>
              </w:rPr>
              <w:t>图</w:t>
            </w:r>
            <w:r w:rsidR="00065AA1" w:rsidRPr="00F97D59">
              <w:rPr>
                <w:rFonts w:eastAsia="黑体"/>
                <w:lang w:bidi="ar"/>
              </w:rPr>
              <w:t>4-</w:t>
            </w:r>
            <w:r w:rsidR="001343E0" w:rsidRPr="00F97D59">
              <w:rPr>
                <w:rFonts w:eastAsia="黑体"/>
                <w:lang w:bidi="ar"/>
              </w:rPr>
              <w:t>3</w:t>
            </w:r>
            <w:r w:rsidRPr="00F97D59">
              <w:rPr>
                <w:rFonts w:eastAsia="黑体"/>
                <w:lang w:bidi="ar"/>
              </w:rPr>
              <w:t xml:space="preserve"> </w:t>
            </w:r>
            <w:r w:rsidRPr="00F97D59">
              <w:rPr>
                <w:rFonts w:eastAsia="黑体"/>
                <w:lang w:bidi="ar"/>
              </w:rPr>
              <w:t>环境保护图形标志</w:t>
            </w:r>
          </w:p>
          <w:p w14:paraId="455BBF1A" w14:textId="00F80367" w:rsidR="00154DF2" w:rsidRPr="00F97D59" w:rsidRDefault="00C63CE6" w:rsidP="00AB2368">
            <w:pPr>
              <w:pStyle w:val="afc"/>
              <w:ind w:firstLine="482"/>
              <w:rPr>
                <w:b/>
              </w:rPr>
            </w:pPr>
            <w:r w:rsidRPr="00F97D59">
              <w:rPr>
                <w:b/>
              </w:rPr>
              <w:t>九</w:t>
            </w:r>
            <w:r w:rsidR="00886EAD" w:rsidRPr="00F97D59">
              <w:rPr>
                <w:b/>
              </w:rPr>
              <w:t>、</w:t>
            </w:r>
            <w:r w:rsidR="00154DF2" w:rsidRPr="00F97D59">
              <w:rPr>
                <w:b/>
              </w:rPr>
              <w:t>环保设施及投资估算</w:t>
            </w:r>
          </w:p>
          <w:p w14:paraId="6BBF1D69" w14:textId="19C21BF3" w:rsidR="00154DF2" w:rsidRPr="00F97D59" w:rsidRDefault="00154DF2" w:rsidP="00AB2368">
            <w:pPr>
              <w:pStyle w:val="afc"/>
            </w:pPr>
            <w:r w:rsidRPr="00F97D59">
              <w:t>项目总投资</w:t>
            </w:r>
            <w:r w:rsidR="008E4731" w:rsidRPr="00F97D59">
              <w:t>300</w:t>
            </w:r>
            <w:r w:rsidRPr="00F97D59">
              <w:t>万元，其中环保投资为</w:t>
            </w:r>
            <w:r w:rsidR="0002634B" w:rsidRPr="00F97D59">
              <w:t>77</w:t>
            </w:r>
            <w:r w:rsidRPr="00F97D59">
              <w:t>万元，占建设项目总投资的</w:t>
            </w:r>
            <w:r w:rsidR="0002634B" w:rsidRPr="00F97D59">
              <w:t>25.67</w:t>
            </w:r>
            <w:r w:rsidRPr="00F97D59">
              <w:t>%</w:t>
            </w:r>
            <w:r w:rsidRPr="00F97D59">
              <w:t>，详见表</w:t>
            </w:r>
            <w:r w:rsidR="00C63CE6" w:rsidRPr="00F97D59">
              <w:t>4-</w:t>
            </w:r>
            <w:r w:rsidR="004E1F8B" w:rsidRPr="00F97D59">
              <w:t>2</w:t>
            </w:r>
            <w:r w:rsidR="001343E0" w:rsidRPr="00F97D59">
              <w:t>0</w:t>
            </w:r>
            <w:r w:rsidRPr="00F97D59">
              <w:t>。</w:t>
            </w:r>
          </w:p>
          <w:p w14:paraId="1DD8449A" w14:textId="4C6D2872" w:rsidR="00154DF2" w:rsidRPr="00F97D59" w:rsidRDefault="00154DF2" w:rsidP="00154DF2">
            <w:pPr>
              <w:pStyle w:val="affc"/>
              <w:ind w:firstLineChars="245" w:firstLine="514"/>
              <w:jc w:val="both"/>
              <w:rPr>
                <w:rFonts w:ascii="Times New Roman" w:hAnsi="Times New Roman"/>
              </w:rPr>
            </w:pPr>
            <w:r w:rsidRPr="00F97D59">
              <w:rPr>
                <w:rFonts w:ascii="Times New Roman" w:hAnsi="Times New Roman"/>
              </w:rPr>
              <w:t>表</w:t>
            </w:r>
            <w:r w:rsidR="00C63CE6" w:rsidRPr="00F97D59">
              <w:rPr>
                <w:rFonts w:ascii="Times New Roman" w:hAnsi="Times New Roman"/>
              </w:rPr>
              <w:t>4-</w:t>
            </w:r>
            <w:r w:rsidR="001343E0" w:rsidRPr="00F97D59">
              <w:rPr>
                <w:rFonts w:ascii="Times New Roman" w:hAnsi="Times New Roman"/>
              </w:rPr>
              <w:t>20</w:t>
            </w:r>
            <w:r w:rsidRPr="00F97D59">
              <w:rPr>
                <w:rFonts w:ascii="Times New Roman" w:hAnsi="Times New Roman"/>
              </w:rPr>
              <w:t xml:space="preserve">                           </w:t>
            </w:r>
            <w:r w:rsidRPr="00F97D59">
              <w:rPr>
                <w:rFonts w:ascii="Times New Roman" w:hAnsi="Times New Roman"/>
              </w:rPr>
              <w:t>环保投资估算表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69"/>
              <w:gridCol w:w="2235"/>
              <w:gridCol w:w="4297"/>
              <w:gridCol w:w="1276"/>
            </w:tblGrid>
            <w:tr w:rsidR="00F97D59" w:rsidRPr="00F97D59" w14:paraId="3B1DF64D" w14:textId="77777777" w:rsidTr="0023000D">
              <w:trPr>
                <w:trHeight w:val="700"/>
                <w:jc w:val="center"/>
              </w:trPr>
              <w:tc>
                <w:tcPr>
                  <w:tcW w:w="1930" w:type="pct"/>
                  <w:gridSpan w:val="2"/>
                  <w:vAlign w:val="center"/>
                </w:tcPr>
                <w:p w14:paraId="0CCC7A60" w14:textId="77777777" w:rsidR="0023000D" w:rsidRPr="00F97D59" w:rsidRDefault="0023000D" w:rsidP="00154DF2">
                  <w:pPr>
                    <w:pStyle w:val="17"/>
                    <w:rPr>
                      <w:color w:val="auto"/>
                    </w:rPr>
                  </w:pPr>
                  <w:r w:rsidRPr="00F97D59">
                    <w:rPr>
                      <w:color w:val="auto"/>
                    </w:rPr>
                    <w:t>类别</w:t>
                  </w:r>
                </w:p>
              </w:tc>
              <w:tc>
                <w:tcPr>
                  <w:tcW w:w="2367" w:type="pct"/>
                  <w:vAlign w:val="center"/>
                </w:tcPr>
                <w:p w14:paraId="1B7F71B8" w14:textId="77777777" w:rsidR="0023000D" w:rsidRPr="00F97D59" w:rsidRDefault="0023000D" w:rsidP="00154DF2">
                  <w:pPr>
                    <w:pStyle w:val="17"/>
                    <w:rPr>
                      <w:color w:val="auto"/>
                    </w:rPr>
                  </w:pPr>
                  <w:r w:rsidRPr="00F97D59">
                    <w:rPr>
                      <w:color w:val="auto"/>
                    </w:rPr>
                    <w:t>环保设施名称</w:t>
                  </w:r>
                </w:p>
              </w:tc>
              <w:tc>
                <w:tcPr>
                  <w:tcW w:w="703" w:type="pct"/>
                  <w:vAlign w:val="center"/>
                </w:tcPr>
                <w:p w14:paraId="033A6635" w14:textId="77777777" w:rsidR="0023000D" w:rsidRPr="00F97D59" w:rsidRDefault="0023000D" w:rsidP="00154DF2">
                  <w:pPr>
                    <w:pStyle w:val="17"/>
                    <w:rPr>
                      <w:color w:val="auto"/>
                    </w:rPr>
                  </w:pPr>
                  <w:r w:rsidRPr="00F97D59">
                    <w:rPr>
                      <w:color w:val="auto"/>
                    </w:rPr>
                    <w:t>投资费用</w:t>
                  </w:r>
                </w:p>
                <w:p w14:paraId="726FA1DE" w14:textId="77777777" w:rsidR="0023000D" w:rsidRPr="00F97D59" w:rsidRDefault="0023000D" w:rsidP="00154DF2">
                  <w:pPr>
                    <w:pStyle w:val="17"/>
                    <w:rPr>
                      <w:color w:val="auto"/>
                    </w:rPr>
                  </w:pPr>
                  <w:r w:rsidRPr="00F97D59">
                    <w:rPr>
                      <w:color w:val="auto"/>
                    </w:rPr>
                    <w:t>（万元）</w:t>
                  </w:r>
                </w:p>
              </w:tc>
            </w:tr>
            <w:tr w:rsidR="00F97D59" w:rsidRPr="00F97D59" w14:paraId="1D576AF0" w14:textId="77777777" w:rsidTr="00455E20">
              <w:trPr>
                <w:trHeight w:val="340"/>
                <w:jc w:val="center"/>
              </w:trPr>
              <w:tc>
                <w:tcPr>
                  <w:tcW w:w="699" w:type="pct"/>
                  <w:vAlign w:val="center"/>
                </w:tcPr>
                <w:p w14:paraId="077ECBEE" w14:textId="77777777" w:rsidR="0023000D" w:rsidRPr="00F97D59" w:rsidRDefault="0023000D" w:rsidP="00154DF2">
                  <w:pPr>
                    <w:pStyle w:val="17"/>
                    <w:rPr>
                      <w:color w:val="auto"/>
                    </w:rPr>
                  </w:pPr>
                  <w:r w:rsidRPr="00F97D59">
                    <w:rPr>
                      <w:color w:val="auto"/>
                    </w:rPr>
                    <w:t>废气</w:t>
                  </w:r>
                </w:p>
              </w:tc>
              <w:tc>
                <w:tcPr>
                  <w:tcW w:w="1230" w:type="pct"/>
                  <w:vAlign w:val="center"/>
                </w:tcPr>
                <w:p w14:paraId="266228C7" w14:textId="0753B9ED" w:rsidR="0023000D" w:rsidRPr="00F97D59" w:rsidRDefault="008E4731" w:rsidP="00154DF2">
                  <w:pPr>
                    <w:pStyle w:val="17"/>
                    <w:rPr>
                      <w:color w:val="auto"/>
                    </w:rPr>
                  </w:pPr>
                  <w:r w:rsidRPr="00F97D59">
                    <w:rPr>
                      <w:color w:val="auto"/>
                    </w:rPr>
                    <w:t>拆解粉尘</w:t>
                  </w:r>
                  <w:r w:rsidR="00DD77E7" w:rsidRPr="00F97D59">
                    <w:rPr>
                      <w:rFonts w:hint="eastAsia"/>
                      <w:color w:val="auto"/>
                    </w:rPr>
                    <w:t>和空调</w:t>
                  </w:r>
                  <w:r w:rsidR="00DD77E7" w:rsidRPr="00F97D59">
                    <w:rPr>
                      <w:color w:val="auto"/>
                    </w:rPr>
                    <w:t>、洗衣机</w:t>
                  </w:r>
                  <w:r w:rsidR="00DD77E7" w:rsidRPr="00F97D59">
                    <w:rPr>
                      <w:rFonts w:hint="eastAsia"/>
                      <w:color w:val="auto"/>
                    </w:rPr>
                    <w:t>和</w:t>
                  </w:r>
                  <w:r w:rsidR="00DD77E7" w:rsidRPr="00F97D59">
                    <w:rPr>
                      <w:color w:val="auto"/>
                    </w:rPr>
                    <w:t>电冰箱拆解在抽取废油液过程及储存过程中会</w:t>
                  </w:r>
                  <w:r w:rsidR="00DD77E7" w:rsidRPr="00F97D59">
                    <w:rPr>
                      <w:rFonts w:hint="eastAsia"/>
                      <w:color w:val="auto"/>
                    </w:rPr>
                    <w:t>产生</w:t>
                  </w:r>
                  <w:r w:rsidR="00DD77E7" w:rsidRPr="00F97D59">
                    <w:rPr>
                      <w:color w:val="auto"/>
                    </w:rPr>
                    <w:t>非甲烷总烃</w:t>
                  </w:r>
                </w:p>
              </w:tc>
              <w:tc>
                <w:tcPr>
                  <w:tcW w:w="2367" w:type="pct"/>
                  <w:vAlign w:val="center"/>
                </w:tcPr>
                <w:p w14:paraId="1EC3206E" w14:textId="362E964F" w:rsidR="0023000D" w:rsidRPr="00F97D59" w:rsidRDefault="004E1F8B" w:rsidP="004E1F8B">
                  <w:pPr>
                    <w:pStyle w:val="17"/>
                    <w:rPr>
                      <w:color w:val="auto"/>
                    </w:rPr>
                  </w:pPr>
                  <w:r w:rsidRPr="00F97D59">
                    <w:rPr>
                      <w:color w:val="auto"/>
                    </w:rPr>
                    <w:t>安装</w:t>
                  </w:r>
                  <w:r w:rsidR="008E4731" w:rsidRPr="00F97D59">
                    <w:rPr>
                      <w:color w:val="auto"/>
                    </w:rPr>
                    <w:t>排风扇</w:t>
                  </w:r>
                  <w:r w:rsidRPr="00F97D59">
                    <w:rPr>
                      <w:color w:val="auto"/>
                    </w:rPr>
                    <w:t>、</w:t>
                  </w:r>
                  <w:r w:rsidR="008E4731" w:rsidRPr="00F97D59">
                    <w:rPr>
                      <w:color w:val="auto"/>
                    </w:rPr>
                    <w:t>加强生产车间通风、作业人员配戴防护罩</w:t>
                  </w:r>
                </w:p>
              </w:tc>
              <w:tc>
                <w:tcPr>
                  <w:tcW w:w="703" w:type="pct"/>
                  <w:vAlign w:val="center"/>
                </w:tcPr>
                <w:p w14:paraId="3EBFD009" w14:textId="18B5E4CE" w:rsidR="0023000D" w:rsidRPr="00F97D59" w:rsidRDefault="008E4731" w:rsidP="00154DF2">
                  <w:pPr>
                    <w:pStyle w:val="17"/>
                    <w:rPr>
                      <w:color w:val="auto"/>
                    </w:rPr>
                  </w:pPr>
                  <w:r w:rsidRPr="00F97D59">
                    <w:rPr>
                      <w:color w:val="auto"/>
                    </w:rPr>
                    <w:t>5</w:t>
                  </w:r>
                </w:p>
              </w:tc>
            </w:tr>
            <w:tr w:rsidR="00F97D59" w:rsidRPr="00F97D59" w14:paraId="369997BE" w14:textId="77777777" w:rsidTr="00455E20">
              <w:trPr>
                <w:trHeight w:val="340"/>
                <w:jc w:val="center"/>
              </w:trPr>
              <w:tc>
                <w:tcPr>
                  <w:tcW w:w="699" w:type="pct"/>
                  <w:vAlign w:val="center"/>
                </w:tcPr>
                <w:p w14:paraId="4511CC75" w14:textId="77777777" w:rsidR="0023000D" w:rsidRPr="00F97D59" w:rsidRDefault="0023000D" w:rsidP="00154DF2">
                  <w:pPr>
                    <w:pStyle w:val="17"/>
                    <w:rPr>
                      <w:color w:val="auto"/>
                    </w:rPr>
                  </w:pPr>
                  <w:r w:rsidRPr="00F97D59">
                    <w:rPr>
                      <w:color w:val="auto"/>
                    </w:rPr>
                    <w:t>噪声</w:t>
                  </w:r>
                </w:p>
              </w:tc>
              <w:tc>
                <w:tcPr>
                  <w:tcW w:w="1230" w:type="pct"/>
                  <w:vAlign w:val="center"/>
                </w:tcPr>
                <w:p w14:paraId="56DD83A9" w14:textId="77777777" w:rsidR="0023000D" w:rsidRPr="00F97D59" w:rsidRDefault="0023000D" w:rsidP="00154DF2">
                  <w:pPr>
                    <w:pStyle w:val="17"/>
                    <w:rPr>
                      <w:color w:val="auto"/>
                    </w:rPr>
                  </w:pPr>
                  <w:r w:rsidRPr="00F97D59">
                    <w:rPr>
                      <w:color w:val="auto"/>
                    </w:rPr>
                    <w:t>设备噪声</w:t>
                  </w:r>
                </w:p>
              </w:tc>
              <w:tc>
                <w:tcPr>
                  <w:tcW w:w="2367" w:type="pct"/>
                  <w:vAlign w:val="center"/>
                </w:tcPr>
                <w:p w14:paraId="0B10DE76" w14:textId="07EFE909" w:rsidR="0023000D" w:rsidRPr="00F97D59" w:rsidRDefault="0023000D" w:rsidP="008E4731">
                  <w:pPr>
                    <w:pStyle w:val="17"/>
                    <w:rPr>
                      <w:color w:val="auto"/>
                    </w:rPr>
                  </w:pPr>
                  <w:r w:rsidRPr="00F97D59">
                    <w:rPr>
                      <w:color w:val="auto"/>
                    </w:rPr>
                    <w:t>选用基础减振、采取厂房隔音等措施</w:t>
                  </w:r>
                </w:p>
              </w:tc>
              <w:tc>
                <w:tcPr>
                  <w:tcW w:w="703" w:type="pct"/>
                  <w:vAlign w:val="center"/>
                </w:tcPr>
                <w:p w14:paraId="21331635" w14:textId="08B516D9" w:rsidR="0023000D" w:rsidRPr="00F97D59" w:rsidRDefault="00D75DB9" w:rsidP="00154DF2">
                  <w:pPr>
                    <w:pStyle w:val="17"/>
                    <w:rPr>
                      <w:color w:val="auto"/>
                    </w:rPr>
                  </w:pPr>
                  <w:r w:rsidRPr="00F97D59">
                    <w:rPr>
                      <w:color w:val="auto"/>
                    </w:rPr>
                    <w:t>3</w:t>
                  </w:r>
                </w:p>
              </w:tc>
            </w:tr>
            <w:tr w:rsidR="00F97D59" w:rsidRPr="00F97D59" w14:paraId="495871DA" w14:textId="77777777" w:rsidTr="00455E20">
              <w:trPr>
                <w:trHeight w:val="340"/>
                <w:jc w:val="center"/>
              </w:trPr>
              <w:tc>
                <w:tcPr>
                  <w:tcW w:w="699" w:type="pct"/>
                  <w:vMerge w:val="restart"/>
                  <w:vAlign w:val="center"/>
                </w:tcPr>
                <w:p w14:paraId="74795D1F" w14:textId="51D4C7B6" w:rsidR="00336EDB" w:rsidRPr="00F97D59" w:rsidRDefault="00336EDB" w:rsidP="00154DF2">
                  <w:pPr>
                    <w:pStyle w:val="17"/>
                    <w:rPr>
                      <w:color w:val="auto"/>
                    </w:rPr>
                  </w:pPr>
                  <w:r w:rsidRPr="00F97D59">
                    <w:rPr>
                      <w:color w:val="auto"/>
                    </w:rPr>
                    <w:t>固废</w:t>
                  </w:r>
                </w:p>
              </w:tc>
              <w:tc>
                <w:tcPr>
                  <w:tcW w:w="1230" w:type="pct"/>
                  <w:vAlign w:val="center"/>
                </w:tcPr>
                <w:p w14:paraId="6EF65B48" w14:textId="41B573D8" w:rsidR="00336EDB" w:rsidRPr="00F97D59" w:rsidRDefault="00336EDB" w:rsidP="00154DF2">
                  <w:pPr>
                    <w:pStyle w:val="17"/>
                    <w:rPr>
                      <w:color w:val="auto"/>
                    </w:rPr>
                  </w:pPr>
                  <w:r w:rsidRPr="00F97D59">
                    <w:rPr>
                      <w:color w:val="auto"/>
                    </w:rPr>
                    <w:t>生活垃圾</w:t>
                  </w:r>
                </w:p>
              </w:tc>
              <w:tc>
                <w:tcPr>
                  <w:tcW w:w="2367" w:type="pct"/>
                  <w:vAlign w:val="center"/>
                </w:tcPr>
                <w:p w14:paraId="7C18BE15" w14:textId="73D281C9" w:rsidR="00336EDB" w:rsidRPr="00F97D59" w:rsidRDefault="00336EDB" w:rsidP="008E4731">
                  <w:pPr>
                    <w:pStyle w:val="17"/>
                    <w:rPr>
                      <w:color w:val="auto"/>
                    </w:rPr>
                  </w:pPr>
                  <w:r w:rsidRPr="00F97D59">
                    <w:rPr>
                      <w:color w:val="auto"/>
                    </w:rPr>
                    <w:t>设置垃圾收集桶，定期交由环卫部门处置</w:t>
                  </w:r>
                </w:p>
              </w:tc>
              <w:tc>
                <w:tcPr>
                  <w:tcW w:w="703" w:type="pct"/>
                  <w:vAlign w:val="center"/>
                </w:tcPr>
                <w:p w14:paraId="5C411F3E" w14:textId="00374341" w:rsidR="00336EDB" w:rsidRPr="00F97D59" w:rsidRDefault="00336EDB" w:rsidP="00154DF2">
                  <w:pPr>
                    <w:pStyle w:val="17"/>
                    <w:rPr>
                      <w:color w:val="auto"/>
                    </w:rPr>
                  </w:pPr>
                  <w:r w:rsidRPr="00F97D59">
                    <w:rPr>
                      <w:color w:val="auto"/>
                    </w:rPr>
                    <w:t>1</w:t>
                  </w:r>
                </w:p>
              </w:tc>
            </w:tr>
            <w:tr w:rsidR="00F97D59" w:rsidRPr="00F97D59" w14:paraId="3D1F2DEE" w14:textId="77777777" w:rsidTr="00455E20">
              <w:trPr>
                <w:trHeight w:val="340"/>
                <w:jc w:val="center"/>
              </w:trPr>
              <w:tc>
                <w:tcPr>
                  <w:tcW w:w="699" w:type="pct"/>
                  <w:vMerge/>
                  <w:vAlign w:val="center"/>
                </w:tcPr>
                <w:p w14:paraId="17607D66" w14:textId="77777777" w:rsidR="00336EDB" w:rsidRPr="00F97D59" w:rsidRDefault="00336EDB" w:rsidP="00154DF2">
                  <w:pPr>
                    <w:pStyle w:val="17"/>
                    <w:rPr>
                      <w:color w:val="auto"/>
                    </w:rPr>
                  </w:pPr>
                </w:p>
              </w:tc>
              <w:tc>
                <w:tcPr>
                  <w:tcW w:w="1230" w:type="pct"/>
                  <w:vAlign w:val="center"/>
                </w:tcPr>
                <w:p w14:paraId="6BB773D7" w14:textId="059E07C9" w:rsidR="00336EDB" w:rsidRPr="00F97D59" w:rsidRDefault="00336EDB" w:rsidP="00154DF2">
                  <w:pPr>
                    <w:pStyle w:val="17"/>
                    <w:rPr>
                      <w:color w:val="auto"/>
                    </w:rPr>
                  </w:pPr>
                  <w:r w:rsidRPr="00F97D59">
                    <w:rPr>
                      <w:color w:val="auto"/>
                    </w:rPr>
                    <w:t>一般固废</w:t>
                  </w:r>
                </w:p>
              </w:tc>
              <w:tc>
                <w:tcPr>
                  <w:tcW w:w="2367" w:type="pct"/>
                  <w:vAlign w:val="center"/>
                </w:tcPr>
                <w:p w14:paraId="77E3EB60" w14:textId="5827D2B9" w:rsidR="00336EDB" w:rsidRPr="00F97D59" w:rsidRDefault="00336EDB" w:rsidP="008E4731">
                  <w:pPr>
                    <w:pStyle w:val="17"/>
                    <w:rPr>
                      <w:color w:val="auto"/>
                    </w:rPr>
                  </w:pPr>
                  <w:r w:rsidRPr="00F97D59">
                    <w:rPr>
                      <w:color w:val="auto"/>
                    </w:rPr>
                    <w:t>设置一般固废收集箱，分类收集</w:t>
                  </w:r>
                </w:p>
              </w:tc>
              <w:tc>
                <w:tcPr>
                  <w:tcW w:w="703" w:type="pct"/>
                  <w:vAlign w:val="center"/>
                </w:tcPr>
                <w:p w14:paraId="7DC9ADD8" w14:textId="57475291" w:rsidR="00336EDB" w:rsidRPr="00F97D59" w:rsidRDefault="00336EDB" w:rsidP="00154DF2">
                  <w:pPr>
                    <w:pStyle w:val="17"/>
                    <w:rPr>
                      <w:color w:val="auto"/>
                    </w:rPr>
                  </w:pPr>
                  <w:r w:rsidRPr="00F97D59">
                    <w:rPr>
                      <w:color w:val="auto"/>
                    </w:rPr>
                    <w:t>3</w:t>
                  </w:r>
                </w:p>
              </w:tc>
            </w:tr>
            <w:tr w:rsidR="00F97D59" w:rsidRPr="00F97D59" w14:paraId="1C17AA93" w14:textId="77777777" w:rsidTr="00455E20">
              <w:trPr>
                <w:trHeight w:val="340"/>
                <w:jc w:val="center"/>
              </w:trPr>
              <w:tc>
                <w:tcPr>
                  <w:tcW w:w="699" w:type="pct"/>
                  <w:vMerge/>
                  <w:vAlign w:val="center"/>
                </w:tcPr>
                <w:p w14:paraId="56E3AC65" w14:textId="77777777" w:rsidR="00336EDB" w:rsidRPr="00F97D59" w:rsidRDefault="00336EDB" w:rsidP="00154DF2">
                  <w:pPr>
                    <w:pStyle w:val="17"/>
                    <w:rPr>
                      <w:color w:val="auto"/>
                    </w:rPr>
                  </w:pPr>
                </w:p>
              </w:tc>
              <w:tc>
                <w:tcPr>
                  <w:tcW w:w="1230" w:type="pct"/>
                  <w:vAlign w:val="center"/>
                </w:tcPr>
                <w:p w14:paraId="77598BDC" w14:textId="19B0A511" w:rsidR="00336EDB" w:rsidRPr="00F97D59" w:rsidRDefault="00336EDB" w:rsidP="00154DF2">
                  <w:pPr>
                    <w:pStyle w:val="17"/>
                    <w:rPr>
                      <w:color w:val="auto"/>
                    </w:rPr>
                  </w:pPr>
                  <w:r w:rsidRPr="00F97D59">
                    <w:rPr>
                      <w:color w:val="auto"/>
                    </w:rPr>
                    <w:t>危险废物</w:t>
                  </w:r>
                </w:p>
              </w:tc>
              <w:tc>
                <w:tcPr>
                  <w:tcW w:w="2367" w:type="pct"/>
                  <w:vAlign w:val="center"/>
                </w:tcPr>
                <w:p w14:paraId="415769B6" w14:textId="391F96D9" w:rsidR="00336EDB" w:rsidRPr="00F97D59" w:rsidRDefault="00336EDB" w:rsidP="00B874AD">
                  <w:pPr>
                    <w:pStyle w:val="17"/>
                    <w:rPr>
                      <w:color w:val="auto"/>
                    </w:rPr>
                  </w:pPr>
                  <w:r w:rsidRPr="00F97D59">
                    <w:rPr>
                      <w:color w:val="auto"/>
                    </w:rPr>
                    <w:t>设置一座</w:t>
                  </w:r>
                  <w:r w:rsidR="00B874AD" w:rsidRPr="00F97D59">
                    <w:rPr>
                      <w:color w:val="auto"/>
                    </w:rPr>
                    <w:t>100</w:t>
                  </w:r>
                  <w:r w:rsidRPr="00F97D59">
                    <w:rPr>
                      <w:color w:val="auto"/>
                    </w:rPr>
                    <w:t>m</w:t>
                  </w:r>
                  <w:r w:rsidRPr="00F97D59">
                    <w:rPr>
                      <w:color w:val="auto"/>
                      <w:vertAlign w:val="superscript"/>
                    </w:rPr>
                    <w:t>2</w:t>
                  </w:r>
                  <w:r w:rsidRPr="00F97D59">
                    <w:rPr>
                      <w:color w:val="auto"/>
                    </w:rPr>
                    <w:t>危险废物暂存间，危废暂存间按照</w:t>
                  </w:r>
                  <w:r w:rsidRPr="00F97D59">
                    <w:rPr>
                      <w:bCs/>
                      <w:color w:val="auto"/>
                    </w:rPr>
                    <w:t>《危险废物贮存污染控制标准》</w:t>
                  </w:r>
                  <w:r w:rsidRPr="00F97D59">
                    <w:rPr>
                      <w:bCs/>
                      <w:color w:val="auto"/>
                    </w:rPr>
                    <w:lastRenderedPageBreak/>
                    <w:t>（</w:t>
                  </w:r>
                  <w:r w:rsidRPr="00F97D59">
                    <w:rPr>
                      <w:bCs/>
                      <w:color w:val="auto"/>
                    </w:rPr>
                    <w:t>GB18957-2001</w:t>
                  </w:r>
                  <w:r w:rsidRPr="00F97D59">
                    <w:rPr>
                      <w:bCs/>
                      <w:color w:val="auto"/>
                    </w:rPr>
                    <w:t>）及修改单中有关规定进行建设</w:t>
                  </w:r>
                </w:p>
              </w:tc>
              <w:tc>
                <w:tcPr>
                  <w:tcW w:w="703" w:type="pct"/>
                  <w:vAlign w:val="center"/>
                </w:tcPr>
                <w:p w14:paraId="517F4F72" w14:textId="1DF6B8F9" w:rsidR="00336EDB" w:rsidRPr="00F97D59" w:rsidRDefault="00455E20" w:rsidP="00154DF2">
                  <w:pPr>
                    <w:pStyle w:val="17"/>
                    <w:rPr>
                      <w:color w:val="auto"/>
                    </w:rPr>
                  </w:pPr>
                  <w:r w:rsidRPr="00F97D59">
                    <w:rPr>
                      <w:color w:val="auto"/>
                    </w:rPr>
                    <w:lastRenderedPageBreak/>
                    <w:t>25</w:t>
                  </w:r>
                </w:p>
              </w:tc>
            </w:tr>
            <w:tr w:rsidR="00F97D59" w:rsidRPr="00F97D59" w14:paraId="1BA45C94" w14:textId="77777777" w:rsidTr="00455E20">
              <w:trPr>
                <w:trHeight w:val="340"/>
                <w:jc w:val="center"/>
              </w:trPr>
              <w:tc>
                <w:tcPr>
                  <w:tcW w:w="1930" w:type="pct"/>
                  <w:gridSpan w:val="2"/>
                  <w:vAlign w:val="center"/>
                </w:tcPr>
                <w:p w14:paraId="7EFB9F95" w14:textId="32DBF363" w:rsidR="00455E20" w:rsidRPr="00F97D59" w:rsidRDefault="00455E20" w:rsidP="00154DF2">
                  <w:pPr>
                    <w:pStyle w:val="17"/>
                    <w:rPr>
                      <w:color w:val="auto"/>
                    </w:rPr>
                  </w:pPr>
                  <w:r w:rsidRPr="00F97D59">
                    <w:rPr>
                      <w:rFonts w:hint="eastAsia"/>
                      <w:color w:val="auto"/>
                    </w:rPr>
                    <w:lastRenderedPageBreak/>
                    <w:t>运营期</w:t>
                  </w:r>
                  <w:r w:rsidRPr="00F97D59">
                    <w:rPr>
                      <w:color w:val="auto"/>
                    </w:rPr>
                    <w:t>废水防治</w:t>
                  </w:r>
                </w:p>
              </w:tc>
              <w:tc>
                <w:tcPr>
                  <w:tcW w:w="2367" w:type="pct"/>
                  <w:vAlign w:val="center"/>
                </w:tcPr>
                <w:p w14:paraId="16261696" w14:textId="4BA07A78" w:rsidR="00455E20" w:rsidRPr="00F97D59" w:rsidRDefault="00455E20" w:rsidP="00B874AD">
                  <w:pPr>
                    <w:pStyle w:val="17"/>
                    <w:rPr>
                      <w:color w:val="auto"/>
                    </w:rPr>
                  </w:pPr>
                  <w:r w:rsidRPr="00F97D59">
                    <w:rPr>
                      <w:rFonts w:hint="eastAsia"/>
                      <w:color w:val="auto"/>
                    </w:rPr>
                    <w:t>地下水</w:t>
                  </w:r>
                  <w:r w:rsidRPr="00F97D59">
                    <w:rPr>
                      <w:color w:val="auto"/>
                    </w:rPr>
                    <w:t>监测</w:t>
                  </w:r>
                </w:p>
              </w:tc>
              <w:tc>
                <w:tcPr>
                  <w:tcW w:w="703" w:type="pct"/>
                  <w:vAlign w:val="center"/>
                </w:tcPr>
                <w:p w14:paraId="4E3D2AEB" w14:textId="5437212C" w:rsidR="00455E20" w:rsidRPr="00F97D59" w:rsidRDefault="00455E20" w:rsidP="00154DF2">
                  <w:pPr>
                    <w:pStyle w:val="17"/>
                    <w:rPr>
                      <w:color w:val="auto"/>
                    </w:rPr>
                  </w:pPr>
                  <w:r w:rsidRPr="00F97D59">
                    <w:rPr>
                      <w:color w:val="auto"/>
                    </w:rPr>
                    <w:t>5</w:t>
                  </w:r>
                </w:p>
              </w:tc>
            </w:tr>
            <w:tr w:rsidR="00F97D59" w:rsidRPr="00F97D59" w14:paraId="01ABF3DE" w14:textId="77777777" w:rsidTr="00455E20">
              <w:trPr>
                <w:trHeight w:val="340"/>
                <w:jc w:val="center"/>
              </w:trPr>
              <w:tc>
                <w:tcPr>
                  <w:tcW w:w="699" w:type="pct"/>
                  <w:vAlign w:val="center"/>
                </w:tcPr>
                <w:p w14:paraId="2EB4DAA8" w14:textId="77777777" w:rsidR="0023000D" w:rsidRPr="00F97D59" w:rsidRDefault="0023000D" w:rsidP="00154DF2">
                  <w:pPr>
                    <w:pStyle w:val="17"/>
                    <w:rPr>
                      <w:color w:val="auto"/>
                    </w:rPr>
                  </w:pPr>
                  <w:r w:rsidRPr="00F97D59">
                    <w:rPr>
                      <w:color w:val="auto"/>
                    </w:rPr>
                    <w:t>防渗</w:t>
                  </w:r>
                </w:p>
              </w:tc>
              <w:tc>
                <w:tcPr>
                  <w:tcW w:w="3597" w:type="pct"/>
                  <w:gridSpan w:val="2"/>
                  <w:vAlign w:val="center"/>
                </w:tcPr>
                <w:p w14:paraId="6B351CC5" w14:textId="7DA9AD40" w:rsidR="0023000D" w:rsidRPr="00F97D59" w:rsidRDefault="0023000D" w:rsidP="00336EDB">
                  <w:pPr>
                    <w:pStyle w:val="17"/>
                    <w:jc w:val="both"/>
                    <w:rPr>
                      <w:color w:val="auto"/>
                    </w:rPr>
                  </w:pPr>
                  <w:r w:rsidRPr="00F97D59">
                    <w:rPr>
                      <w:bCs/>
                      <w:color w:val="auto"/>
                    </w:rPr>
                    <w:t>危废暂存间</w:t>
                  </w:r>
                  <w:r w:rsidR="00336EDB" w:rsidRPr="00F97D59">
                    <w:rPr>
                      <w:bCs/>
                      <w:color w:val="auto"/>
                    </w:rPr>
                    <w:t>、回收处理车间</w:t>
                  </w:r>
                  <w:r w:rsidRPr="00F97D59">
                    <w:rPr>
                      <w:bCs/>
                      <w:color w:val="auto"/>
                    </w:rPr>
                    <w:t>进行重点防渗；一般防渗区主要为</w:t>
                  </w:r>
                  <w:r w:rsidR="00336EDB" w:rsidRPr="00F97D59">
                    <w:rPr>
                      <w:bCs/>
                      <w:color w:val="auto"/>
                    </w:rPr>
                    <w:t>原料贮存车间、产品贮存车间</w:t>
                  </w:r>
                  <w:r w:rsidRPr="00F97D59">
                    <w:rPr>
                      <w:bCs/>
                      <w:color w:val="auto"/>
                    </w:rPr>
                    <w:t>进行一般防渗；简单防渗区为办公及休息区、生产车间、厂区地面等</w:t>
                  </w:r>
                </w:p>
              </w:tc>
              <w:tc>
                <w:tcPr>
                  <w:tcW w:w="703" w:type="pct"/>
                  <w:vAlign w:val="center"/>
                </w:tcPr>
                <w:p w14:paraId="6F9DA52E" w14:textId="0E8CD014" w:rsidR="0023000D" w:rsidRPr="00F97D59" w:rsidRDefault="00336EDB" w:rsidP="00154DF2">
                  <w:pPr>
                    <w:pStyle w:val="17"/>
                    <w:rPr>
                      <w:color w:val="auto"/>
                    </w:rPr>
                  </w:pPr>
                  <w:r w:rsidRPr="00F97D59">
                    <w:rPr>
                      <w:color w:val="auto"/>
                    </w:rPr>
                    <w:t>35</w:t>
                  </w:r>
                </w:p>
              </w:tc>
            </w:tr>
            <w:tr w:rsidR="00F97D59" w:rsidRPr="00F97D59" w14:paraId="16DDED1C" w14:textId="77777777" w:rsidTr="0023000D">
              <w:trPr>
                <w:trHeight w:val="242"/>
                <w:jc w:val="center"/>
              </w:trPr>
              <w:tc>
                <w:tcPr>
                  <w:tcW w:w="4297" w:type="pct"/>
                  <w:gridSpan w:val="3"/>
                  <w:vAlign w:val="center"/>
                </w:tcPr>
                <w:p w14:paraId="3CB74425" w14:textId="77777777" w:rsidR="0023000D" w:rsidRPr="00F97D59" w:rsidRDefault="0023000D" w:rsidP="00154DF2">
                  <w:pPr>
                    <w:pStyle w:val="17"/>
                    <w:rPr>
                      <w:color w:val="auto"/>
                    </w:rPr>
                  </w:pPr>
                  <w:r w:rsidRPr="00F97D59">
                    <w:rPr>
                      <w:color w:val="auto"/>
                    </w:rPr>
                    <w:t>合计</w:t>
                  </w:r>
                </w:p>
              </w:tc>
              <w:tc>
                <w:tcPr>
                  <w:tcW w:w="703" w:type="pct"/>
                  <w:vAlign w:val="center"/>
                </w:tcPr>
                <w:p w14:paraId="5DBE17A2" w14:textId="6E82BD2F" w:rsidR="0023000D" w:rsidRPr="00F97D59" w:rsidRDefault="0002634B" w:rsidP="00154DF2">
                  <w:pPr>
                    <w:pStyle w:val="17"/>
                    <w:rPr>
                      <w:color w:val="auto"/>
                    </w:rPr>
                  </w:pPr>
                  <w:r w:rsidRPr="00F97D59">
                    <w:rPr>
                      <w:color w:val="auto"/>
                    </w:rPr>
                    <w:t>77</w:t>
                  </w:r>
                </w:p>
              </w:tc>
            </w:tr>
          </w:tbl>
          <w:p w14:paraId="69BC3F72" w14:textId="77777777" w:rsidR="00E76826" w:rsidRPr="00F97D59" w:rsidRDefault="00E76826" w:rsidP="00CE70DC">
            <w:pPr>
              <w:tabs>
                <w:tab w:val="center" w:pos="4736"/>
              </w:tabs>
              <w:spacing w:line="480" w:lineRule="exact"/>
              <w:ind w:firstLineChars="200" w:firstLine="380"/>
              <w:rPr>
                <w:bCs/>
                <w:spacing w:val="-10"/>
                <w:szCs w:val="21"/>
              </w:rPr>
            </w:pPr>
          </w:p>
        </w:tc>
      </w:tr>
    </w:tbl>
    <w:p w14:paraId="68CC01BF" w14:textId="77777777" w:rsidR="005401AE" w:rsidRPr="00F97D59" w:rsidRDefault="005401AE">
      <w:pPr>
        <w:adjustRightInd w:val="0"/>
        <w:snapToGrid w:val="0"/>
        <w:spacing w:line="360" w:lineRule="auto"/>
        <w:rPr>
          <w:b/>
          <w:kern w:val="0"/>
          <w:sz w:val="28"/>
          <w:szCs w:val="28"/>
        </w:rPr>
        <w:sectPr w:rsidR="005401AE" w:rsidRPr="00F97D59" w:rsidSect="00743A2A">
          <w:footerReference w:type="default" r:id="rId29"/>
          <w:pgSz w:w="11907" w:h="16840"/>
          <w:pgMar w:top="1440" w:right="1080" w:bottom="1440" w:left="1080" w:header="851" w:footer="851" w:gutter="0"/>
          <w:cols w:space="720"/>
          <w:docGrid w:linePitch="312"/>
        </w:sectPr>
      </w:pPr>
    </w:p>
    <w:p w14:paraId="756BE702" w14:textId="16C3A2C4" w:rsidR="005401AE" w:rsidRPr="00F97D59" w:rsidRDefault="005401AE">
      <w:pPr>
        <w:pStyle w:val="a9"/>
        <w:jc w:val="center"/>
        <w:outlineLvl w:val="0"/>
        <w:rPr>
          <w:rFonts w:ascii="Times New Roman" w:eastAsia="黑体" w:hAnsi="Times New Roman"/>
          <w:snapToGrid w:val="0"/>
          <w:sz w:val="30"/>
          <w:szCs w:val="30"/>
        </w:rPr>
      </w:pPr>
      <w:r w:rsidRPr="00F97D59">
        <w:rPr>
          <w:rFonts w:ascii="Times New Roman" w:eastAsia="黑体" w:hAnsi="Times New Roman"/>
          <w:snapToGrid w:val="0"/>
          <w:sz w:val="30"/>
          <w:szCs w:val="30"/>
        </w:rPr>
        <w:lastRenderedPageBreak/>
        <w:t>五、</w:t>
      </w:r>
      <w:bookmarkStart w:id="7" w:name="_Hlk54167917"/>
      <w:r w:rsidRPr="00F97D59">
        <w:rPr>
          <w:rFonts w:ascii="Times New Roman" w:eastAsia="黑体" w:hAnsi="Times New Roman"/>
          <w:snapToGrid w:val="0"/>
          <w:sz w:val="30"/>
          <w:szCs w:val="3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71"/>
        <w:gridCol w:w="1559"/>
        <w:gridCol w:w="1004"/>
        <w:gridCol w:w="2540"/>
        <w:gridCol w:w="2726"/>
      </w:tblGrid>
      <w:tr w:rsidR="00F97D59" w:rsidRPr="00F97D59" w14:paraId="0B3CE1CC" w14:textId="77777777" w:rsidTr="00552675">
        <w:trPr>
          <w:trHeight w:val="425"/>
          <w:jc w:val="center"/>
        </w:trPr>
        <w:tc>
          <w:tcPr>
            <w:tcW w:w="971" w:type="dxa"/>
            <w:tcBorders>
              <w:tl2br w:val="single" w:sz="4" w:space="0" w:color="auto"/>
            </w:tcBorders>
          </w:tcPr>
          <w:p w14:paraId="478A23C6" w14:textId="77777777" w:rsidR="005401AE" w:rsidRPr="00F97D59" w:rsidRDefault="00AD5A7E" w:rsidP="00AD5A7E">
            <w:pPr>
              <w:adjustRightInd w:val="0"/>
              <w:snapToGrid w:val="0"/>
              <w:rPr>
                <w:szCs w:val="21"/>
              </w:rPr>
            </w:pPr>
            <w:r w:rsidRPr="00F97D59">
              <w:rPr>
                <w:szCs w:val="21"/>
              </w:rPr>
              <w:t xml:space="preserve">  </w:t>
            </w:r>
            <w:r w:rsidR="005401AE" w:rsidRPr="00F97D59">
              <w:rPr>
                <w:szCs w:val="21"/>
              </w:rPr>
              <w:t>内容</w:t>
            </w:r>
          </w:p>
          <w:p w14:paraId="198B3A13" w14:textId="77777777" w:rsidR="005401AE" w:rsidRPr="00F97D59" w:rsidRDefault="005401AE">
            <w:pPr>
              <w:adjustRightInd w:val="0"/>
              <w:snapToGrid w:val="0"/>
              <w:rPr>
                <w:szCs w:val="21"/>
              </w:rPr>
            </w:pPr>
            <w:r w:rsidRPr="00F97D59">
              <w:rPr>
                <w:szCs w:val="21"/>
              </w:rPr>
              <w:t>要素</w:t>
            </w:r>
          </w:p>
        </w:tc>
        <w:tc>
          <w:tcPr>
            <w:tcW w:w="1559" w:type="dxa"/>
            <w:vAlign w:val="center"/>
          </w:tcPr>
          <w:p w14:paraId="0D3FA7E6" w14:textId="77777777" w:rsidR="00EF4755" w:rsidRPr="00F97D59" w:rsidRDefault="005401AE" w:rsidP="00EF4755">
            <w:pPr>
              <w:adjustRightInd w:val="0"/>
              <w:snapToGrid w:val="0"/>
              <w:jc w:val="center"/>
              <w:rPr>
                <w:szCs w:val="21"/>
              </w:rPr>
            </w:pPr>
            <w:r w:rsidRPr="00F97D59">
              <w:rPr>
                <w:szCs w:val="21"/>
              </w:rPr>
              <w:t>排放口</w:t>
            </w:r>
            <w:r w:rsidRPr="00F97D59">
              <w:rPr>
                <w:szCs w:val="21"/>
              </w:rPr>
              <w:t>(</w:t>
            </w:r>
            <w:r w:rsidRPr="00F97D59">
              <w:rPr>
                <w:szCs w:val="21"/>
              </w:rPr>
              <w:t>编号、</w:t>
            </w:r>
          </w:p>
          <w:p w14:paraId="5E18D07C" w14:textId="77777777" w:rsidR="005401AE" w:rsidRPr="00F97D59" w:rsidRDefault="005401AE" w:rsidP="00EF4755">
            <w:pPr>
              <w:adjustRightInd w:val="0"/>
              <w:snapToGrid w:val="0"/>
              <w:jc w:val="center"/>
              <w:rPr>
                <w:szCs w:val="21"/>
              </w:rPr>
            </w:pPr>
            <w:r w:rsidRPr="00F97D59">
              <w:rPr>
                <w:szCs w:val="21"/>
              </w:rPr>
              <w:t>名称</w:t>
            </w:r>
            <w:r w:rsidRPr="00F97D59">
              <w:rPr>
                <w:szCs w:val="21"/>
              </w:rPr>
              <w:t>)/</w:t>
            </w:r>
            <w:r w:rsidRPr="00F97D59">
              <w:rPr>
                <w:szCs w:val="21"/>
              </w:rPr>
              <w:t>污染源</w:t>
            </w:r>
          </w:p>
        </w:tc>
        <w:tc>
          <w:tcPr>
            <w:tcW w:w="1004" w:type="dxa"/>
            <w:vAlign w:val="center"/>
          </w:tcPr>
          <w:p w14:paraId="79030C25" w14:textId="77777777" w:rsidR="005401AE" w:rsidRPr="00F97D59" w:rsidRDefault="005401AE">
            <w:pPr>
              <w:adjustRightInd w:val="0"/>
              <w:snapToGrid w:val="0"/>
              <w:jc w:val="center"/>
              <w:rPr>
                <w:szCs w:val="21"/>
              </w:rPr>
            </w:pPr>
            <w:r w:rsidRPr="00F97D59">
              <w:rPr>
                <w:szCs w:val="21"/>
              </w:rPr>
              <w:t>污染物项目</w:t>
            </w:r>
          </w:p>
        </w:tc>
        <w:tc>
          <w:tcPr>
            <w:tcW w:w="2540" w:type="dxa"/>
            <w:vAlign w:val="center"/>
          </w:tcPr>
          <w:p w14:paraId="04F5E540" w14:textId="77777777" w:rsidR="005401AE" w:rsidRPr="00F97D59" w:rsidRDefault="005401AE">
            <w:pPr>
              <w:adjustRightInd w:val="0"/>
              <w:snapToGrid w:val="0"/>
              <w:jc w:val="center"/>
              <w:rPr>
                <w:szCs w:val="21"/>
              </w:rPr>
            </w:pPr>
            <w:r w:rsidRPr="00F97D59">
              <w:rPr>
                <w:szCs w:val="21"/>
              </w:rPr>
              <w:t>环境保护措施</w:t>
            </w:r>
          </w:p>
        </w:tc>
        <w:tc>
          <w:tcPr>
            <w:tcW w:w="2726" w:type="dxa"/>
            <w:vAlign w:val="center"/>
          </w:tcPr>
          <w:p w14:paraId="68687AD3" w14:textId="77777777" w:rsidR="005401AE" w:rsidRPr="00F97D59" w:rsidRDefault="005401AE">
            <w:pPr>
              <w:adjustRightInd w:val="0"/>
              <w:snapToGrid w:val="0"/>
              <w:jc w:val="center"/>
              <w:rPr>
                <w:szCs w:val="21"/>
              </w:rPr>
            </w:pPr>
            <w:r w:rsidRPr="00F97D59">
              <w:rPr>
                <w:szCs w:val="21"/>
              </w:rPr>
              <w:t>执行标准</w:t>
            </w:r>
          </w:p>
        </w:tc>
      </w:tr>
      <w:tr w:rsidR="00F97D59" w:rsidRPr="00F97D59" w14:paraId="4AF49E96" w14:textId="77777777" w:rsidTr="00552675">
        <w:trPr>
          <w:trHeight w:val="425"/>
          <w:jc w:val="center"/>
        </w:trPr>
        <w:tc>
          <w:tcPr>
            <w:tcW w:w="971" w:type="dxa"/>
            <w:vAlign w:val="center"/>
          </w:tcPr>
          <w:p w14:paraId="39AF0D3A" w14:textId="77777777" w:rsidR="00AD5A7E" w:rsidRPr="00F97D59" w:rsidRDefault="00AD5A7E">
            <w:pPr>
              <w:adjustRightInd w:val="0"/>
              <w:snapToGrid w:val="0"/>
              <w:jc w:val="center"/>
              <w:rPr>
                <w:szCs w:val="21"/>
              </w:rPr>
            </w:pPr>
            <w:r w:rsidRPr="00F97D59">
              <w:rPr>
                <w:szCs w:val="21"/>
              </w:rPr>
              <w:t>大气环境</w:t>
            </w:r>
          </w:p>
        </w:tc>
        <w:tc>
          <w:tcPr>
            <w:tcW w:w="1559" w:type="dxa"/>
            <w:vAlign w:val="center"/>
          </w:tcPr>
          <w:p w14:paraId="0B9B33CE" w14:textId="44426EB9" w:rsidR="00AD5A7E" w:rsidRPr="00F97D59" w:rsidRDefault="00886EAD" w:rsidP="00C41025">
            <w:pPr>
              <w:adjustRightInd w:val="0"/>
              <w:snapToGrid w:val="0"/>
              <w:jc w:val="center"/>
              <w:rPr>
                <w:szCs w:val="21"/>
              </w:rPr>
            </w:pPr>
            <w:r w:rsidRPr="00F97D59">
              <w:rPr>
                <w:bCs/>
                <w:szCs w:val="21"/>
              </w:rPr>
              <w:t>生产车间</w:t>
            </w:r>
            <w:r w:rsidR="00C41025" w:rsidRPr="00F97D59">
              <w:rPr>
                <w:bCs/>
                <w:szCs w:val="21"/>
              </w:rPr>
              <w:t>无组织废气</w:t>
            </w:r>
          </w:p>
        </w:tc>
        <w:tc>
          <w:tcPr>
            <w:tcW w:w="1004" w:type="dxa"/>
            <w:vAlign w:val="center"/>
          </w:tcPr>
          <w:p w14:paraId="5C1F0F1F" w14:textId="70387FDC" w:rsidR="00AD5A7E" w:rsidRPr="00F97D59" w:rsidRDefault="00AD5A7E" w:rsidP="00C41025">
            <w:pPr>
              <w:adjustRightInd w:val="0"/>
              <w:snapToGrid w:val="0"/>
              <w:jc w:val="center"/>
              <w:rPr>
                <w:szCs w:val="21"/>
              </w:rPr>
            </w:pPr>
            <w:r w:rsidRPr="00F97D59">
              <w:rPr>
                <w:szCs w:val="21"/>
              </w:rPr>
              <w:t>非甲烷总烃、</w:t>
            </w:r>
            <w:r w:rsidR="00C41025" w:rsidRPr="00F97D59">
              <w:rPr>
                <w:szCs w:val="21"/>
              </w:rPr>
              <w:t>TSP</w:t>
            </w:r>
          </w:p>
        </w:tc>
        <w:tc>
          <w:tcPr>
            <w:tcW w:w="2540" w:type="dxa"/>
            <w:vAlign w:val="center"/>
          </w:tcPr>
          <w:p w14:paraId="46207181" w14:textId="687D300D" w:rsidR="00C41025" w:rsidRPr="00F97D59" w:rsidRDefault="00C41025" w:rsidP="00C41025">
            <w:pPr>
              <w:jc w:val="center"/>
              <w:rPr>
                <w:rFonts w:eastAsiaTheme="minorEastAsia"/>
                <w:kern w:val="0"/>
                <w:szCs w:val="21"/>
              </w:rPr>
            </w:pPr>
            <w:r w:rsidRPr="00F97D59">
              <w:rPr>
                <w:rFonts w:eastAsiaTheme="minorEastAsia"/>
                <w:kern w:val="0"/>
                <w:szCs w:val="21"/>
              </w:rPr>
              <w:t>设置排风扇、加强生产车间通风、作业人员配戴防护罩</w:t>
            </w:r>
          </w:p>
          <w:p w14:paraId="2E93F553" w14:textId="6AA7E59C" w:rsidR="00AD5A7E" w:rsidRPr="00F97D59" w:rsidRDefault="00AD5A7E">
            <w:pPr>
              <w:jc w:val="center"/>
              <w:rPr>
                <w:rFonts w:eastAsiaTheme="minorEastAsia"/>
                <w:kern w:val="0"/>
                <w:szCs w:val="21"/>
              </w:rPr>
            </w:pPr>
          </w:p>
        </w:tc>
        <w:tc>
          <w:tcPr>
            <w:tcW w:w="2726" w:type="dxa"/>
            <w:vAlign w:val="center"/>
          </w:tcPr>
          <w:p w14:paraId="7D373B8D" w14:textId="298B69D5" w:rsidR="00AD5A7E" w:rsidRPr="00F97D59" w:rsidRDefault="00154DF2" w:rsidP="003E4D3B">
            <w:pPr>
              <w:jc w:val="center"/>
              <w:rPr>
                <w:bCs/>
                <w:szCs w:val="21"/>
              </w:rPr>
            </w:pPr>
            <w:r w:rsidRPr="00F97D59">
              <w:rPr>
                <w:bCs/>
                <w:szCs w:val="21"/>
              </w:rPr>
              <w:t>无组织排放执行《大气污染物综合排放标准》（</w:t>
            </w:r>
            <w:r w:rsidRPr="00F97D59">
              <w:rPr>
                <w:bCs/>
                <w:szCs w:val="21"/>
              </w:rPr>
              <w:t>GB16297-1996</w:t>
            </w:r>
            <w:r w:rsidRPr="00F97D59">
              <w:rPr>
                <w:bCs/>
                <w:szCs w:val="21"/>
              </w:rPr>
              <w:t>）新污染源大气污染物排放限值中要求（非甲烷总烃排放浓度</w:t>
            </w:r>
            <w:r w:rsidRPr="00F97D59">
              <w:rPr>
                <w:bCs/>
                <w:szCs w:val="21"/>
              </w:rPr>
              <w:t>4.0 mg/m</w:t>
            </w:r>
            <w:r w:rsidRPr="00F97D59">
              <w:rPr>
                <w:bCs/>
                <w:szCs w:val="21"/>
                <w:vertAlign w:val="superscript"/>
              </w:rPr>
              <w:t>3</w:t>
            </w:r>
            <w:r w:rsidRPr="00F97D59">
              <w:rPr>
                <w:bCs/>
                <w:szCs w:val="21"/>
              </w:rPr>
              <w:t>；</w:t>
            </w:r>
            <w:r w:rsidR="003E4D3B" w:rsidRPr="00F97D59">
              <w:rPr>
                <w:bCs/>
                <w:szCs w:val="21"/>
              </w:rPr>
              <w:t>颗粒物</w:t>
            </w:r>
            <w:r w:rsidRPr="00F97D59">
              <w:rPr>
                <w:bCs/>
                <w:szCs w:val="21"/>
              </w:rPr>
              <w:t>排放浓度</w:t>
            </w:r>
            <w:r w:rsidRPr="00F97D59">
              <w:rPr>
                <w:bCs/>
                <w:szCs w:val="21"/>
              </w:rPr>
              <w:t>1.</w:t>
            </w:r>
            <w:r w:rsidR="003E4D3B" w:rsidRPr="00F97D59">
              <w:rPr>
                <w:bCs/>
                <w:szCs w:val="21"/>
              </w:rPr>
              <w:t>0</w:t>
            </w:r>
            <w:r w:rsidRPr="00F97D59">
              <w:rPr>
                <w:bCs/>
                <w:szCs w:val="21"/>
              </w:rPr>
              <w:t>mg/m</w:t>
            </w:r>
            <w:r w:rsidRPr="00F97D59">
              <w:rPr>
                <w:bCs/>
                <w:szCs w:val="21"/>
                <w:vertAlign w:val="superscript"/>
              </w:rPr>
              <w:t>3</w:t>
            </w:r>
            <w:r w:rsidRPr="00F97D59">
              <w:rPr>
                <w:bCs/>
                <w:szCs w:val="21"/>
              </w:rPr>
              <w:t>）</w:t>
            </w:r>
            <w:r w:rsidR="00AD5A7E" w:rsidRPr="00F97D59">
              <w:rPr>
                <w:bCs/>
                <w:szCs w:val="21"/>
              </w:rPr>
              <w:t>；</w:t>
            </w:r>
            <w:r w:rsidR="00552675" w:rsidRPr="00F97D59">
              <w:rPr>
                <w:bCs/>
                <w:szCs w:val="21"/>
              </w:rPr>
              <w:t>厂房外</w:t>
            </w:r>
            <w:r w:rsidR="00AD5A7E" w:rsidRPr="00F97D59">
              <w:rPr>
                <w:bCs/>
                <w:szCs w:val="21"/>
              </w:rPr>
              <w:t>挥发性有机物无组织排放标准同时执行《挥发性有机物无组织排放控制标准》（</w:t>
            </w:r>
            <w:r w:rsidR="00AD5A7E" w:rsidRPr="00F97D59">
              <w:rPr>
                <w:bCs/>
                <w:szCs w:val="21"/>
              </w:rPr>
              <w:t>GB37822-2019</w:t>
            </w:r>
            <w:r w:rsidR="00AD5A7E" w:rsidRPr="00F97D59">
              <w:rPr>
                <w:bCs/>
                <w:szCs w:val="21"/>
              </w:rPr>
              <w:t>）</w:t>
            </w:r>
            <w:r w:rsidR="00886EAD" w:rsidRPr="00F97D59">
              <w:rPr>
                <w:bCs/>
                <w:szCs w:val="21"/>
              </w:rPr>
              <w:t>要求</w:t>
            </w:r>
          </w:p>
        </w:tc>
      </w:tr>
      <w:tr w:rsidR="00F97D59" w:rsidRPr="00F97D59" w14:paraId="4CFEFD1A" w14:textId="77777777" w:rsidTr="00552675">
        <w:trPr>
          <w:trHeight w:val="425"/>
          <w:jc w:val="center"/>
        </w:trPr>
        <w:tc>
          <w:tcPr>
            <w:tcW w:w="971" w:type="dxa"/>
            <w:vAlign w:val="center"/>
          </w:tcPr>
          <w:p w14:paraId="2EE216D5" w14:textId="77777777" w:rsidR="003E4D3B" w:rsidRPr="00F97D59" w:rsidRDefault="003E4D3B" w:rsidP="00552675">
            <w:pPr>
              <w:adjustRightInd w:val="0"/>
              <w:snapToGrid w:val="0"/>
              <w:jc w:val="center"/>
              <w:rPr>
                <w:szCs w:val="21"/>
              </w:rPr>
            </w:pPr>
            <w:r w:rsidRPr="00F97D59">
              <w:rPr>
                <w:szCs w:val="21"/>
              </w:rPr>
              <w:t>地表水环境</w:t>
            </w:r>
          </w:p>
        </w:tc>
        <w:tc>
          <w:tcPr>
            <w:tcW w:w="1559" w:type="dxa"/>
            <w:vAlign w:val="center"/>
          </w:tcPr>
          <w:p w14:paraId="3292A7F2" w14:textId="28D667E3" w:rsidR="003E4D3B" w:rsidRPr="00F97D59" w:rsidRDefault="003E4D3B" w:rsidP="00552675">
            <w:pPr>
              <w:pStyle w:val="aff1"/>
            </w:pPr>
            <w:r w:rsidRPr="00F97D59">
              <w:t>生活污水</w:t>
            </w:r>
          </w:p>
        </w:tc>
        <w:tc>
          <w:tcPr>
            <w:tcW w:w="1004" w:type="dxa"/>
            <w:vAlign w:val="center"/>
          </w:tcPr>
          <w:p w14:paraId="3F41BC17" w14:textId="7E854410" w:rsidR="003E4D3B" w:rsidRPr="00F97D59" w:rsidRDefault="003E4D3B" w:rsidP="00552675">
            <w:pPr>
              <w:widowControl/>
              <w:jc w:val="center"/>
              <w:rPr>
                <w:kern w:val="0"/>
                <w:szCs w:val="21"/>
              </w:rPr>
            </w:pPr>
            <w:r w:rsidRPr="00F97D59">
              <w:rPr>
                <w:lang w:val="eu-ES"/>
              </w:rPr>
              <w:t>COD</w:t>
            </w:r>
            <w:r w:rsidRPr="00F97D59">
              <w:rPr>
                <w:vertAlign w:val="subscript"/>
                <w:lang w:val="eu-ES"/>
              </w:rPr>
              <w:t>cr</w:t>
            </w:r>
            <w:r w:rsidRPr="00F97D59">
              <w:rPr>
                <w:lang w:val="eu-ES"/>
              </w:rPr>
              <w:t>、</w:t>
            </w:r>
            <w:r w:rsidRPr="00F97D59">
              <w:rPr>
                <w:lang w:val="eu-ES"/>
              </w:rPr>
              <w:t>BOD</w:t>
            </w:r>
            <w:r w:rsidRPr="00F97D59">
              <w:rPr>
                <w:vertAlign w:val="subscript"/>
                <w:lang w:val="eu-ES"/>
              </w:rPr>
              <w:t>5</w:t>
            </w:r>
            <w:r w:rsidRPr="00F97D59">
              <w:rPr>
                <w:lang w:val="eu-ES"/>
              </w:rPr>
              <w:t>、</w:t>
            </w:r>
            <w:r w:rsidRPr="00F97D59">
              <w:rPr>
                <w:lang w:val="eu-ES"/>
              </w:rPr>
              <w:t>SS</w:t>
            </w:r>
            <w:r w:rsidRPr="00F97D59">
              <w:rPr>
                <w:lang w:val="eu-ES"/>
              </w:rPr>
              <w:t>、</w:t>
            </w:r>
            <w:r w:rsidRPr="00F97D59">
              <w:rPr>
                <w:szCs w:val="20"/>
              </w:rPr>
              <w:t>NH</w:t>
            </w:r>
            <w:r w:rsidRPr="00F97D59">
              <w:rPr>
                <w:szCs w:val="20"/>
                <w:vertAlign w:val="subscript"/>
              </w:rPr>
              <w:t>3</w:t>
            </w:r>
            <w:r w:rsidRPr="00F97D59">
              <w:rPr>
                <w:szCs w:val="20"/>
              </w:rPr>
              <w:t>-N</w:t>
            </w:r>
            <w:r w:rsidRPr="00F97D59">
              <w:rPr>
                <w:lang w:val="eu-ES"/>
              </w:rPr>
              <w:t>等</w:t>
            </w:r>
          </w:p>
        </w:tc>
        <w:tc>
          <w:tcPr>
            <w:tcW w:w="2540" w:type="dxa"/>
            <w:vAlign w:val="center"/>
          </w:tcPr>
          <w:p w14:paraId="57D99BA4" w14:textId="5EB52821" w:rsidR="003E4D3B" w:rsidRPr="00F97D59" w:rsidRDefault="003E4D3B" w:rsidP="001B5D63">
            <w:pPr>
              <w:jc w:val="center"/>
              <w:rPr>
                <w:rFonts w:eastAsiaTheme="minorEastAsia"/>
                <w:bCs/>
                <w:szCs w:val="21"/>
              </w:rPr>
            </w:pPr>
            <w:r w:rsidRPr="00F97D59">
              <w:rPr>
                <w:rFonts w:eastAsiaTheme="minorEastAsia"/>
                <w:bCs/>
                <w:szCs w:val="21"/>
                <w:lang w:bidi="en-US"/>
              </w:rPr>
              <w:t>生活污水排入一座</w:t>
            </w:r>
            <w:r w:rsidR="001B5D63" w:rsidRPr="00F97D59">
              <w:rPr>
                <w:rFonts w:eastAsiaTheme="minorEastAsia"/>
                <w:bCs/>
                <w:szCs w:val="21"/>
                <w:lang w:bidi="en-US"/>
              </w:rPr>
              <w:t>10m</w:t>
            </w:r>
            <w:r w:rsidR="006A564A" w:rsidRPr="00F97D59">
              <w:rPr>
                <w:rFonts w:eastAsiaTheme="minorEastAsia"/>
                <w:bCs/>
                <w:szCs w:val="21"/>
                <w:vertAlign w:val="superscript"/>
                <w:lang w:bidi="en-US"/>
              </w:rPr>
              <w:t>3</w:t>
            </w:r>
            <w:r w:rsidRPr="00F97D59">
              <w:rPr>
                <w:rFonts w:eastAsiaTheme="minorEastAsia"/>
                <w:bCs/>
                <w:szCs w:val="21"/>
                <w:lang w:bidi="en-US"/>
              </w:rPr>
              <w:t>玻璃钢化粪池，定期拉运至污水处理厂处置</w:t>
            </w:r>
          </w:p>
        </w:tc>
        <w:tc>
          <w:tcPr>
            <w:tcW w:w="2726" w:type="dxa"/>
            <w:vAlign w:val="center"/>
          </w:tcPr>
          <w:p w14:paraId="5234C1E3" w14:textId="77777777" w:rsidR="003E4D3B" w:rsidRPr="00F97D59" w:rsidRDefault="003E4D3B" w:rsidP="00552675">
            <w:pPr>
              <w:jc w:val="center"/>
              <w:rPr>
                <w:rFonts w:eastAsiaTheme="minorEastAsia"/>
                <w:bCs/>
                <w:szCs w:val="21"/>
              </w:rPr>
            </w:pPr>
            <w:r w:rsidRPr="00F97D59">
              <w:rPr>
                <w:rFonts w:eastAsiaTheme="minorEastAsia"/>
                <w:bCs/>
                <w:szCs w:val="21"/>
              </w:rPr>
              <w:t>按照环评要求处置</w:t>
            </w:r>
          </w:p>
        </w:tc>
      </w:tr>
      <w:tr w:rsidR="00F97D59" w:rsidRPr="00F97D59" w14:paraId="4CF7ABA6" w14:textId="77777777" w:rsidTr="00552675">
        <w:trPr>
          <w:trHeight w:val="425"/>
          <w:jc w:val="center"/>
        </w:trPr>
        <w:tc>
          <w:tcPr>
            <w:tcW w:w="971" w:type="dxa"/>
            <w:vAlign w:val="center"/>
          </w:tcPr>
          <w:p w14:paraId="029D5307" w14:textId="77777777" w:rsidR="005401AE" w:rsidRPr="00F97D59" w:rsidRDefault="005401AE">
            <w:pPr>
              <w:adjustRightInd w:val="0"/>
              <w:snapToGrid w:val="0"/>
              <w:jc w:val="center"/>
              <w:rPr>
                <w:szCs w:val="21"/>
              </w:rPr>
            </w:pPr>
            <w:r w:rsidRPr="00F97D59">
              <w:rPr>
                <w:szCs w:val="21"/>
              </w:rPr>
              <w:t>声环境</w:t>
            </w:r>
          </w:p>
        </w:tc>
        <w:tc>
          <w:tcPr>
            <w:tcW w:w="1559" w:type="dxa"/>
            <w:vAlign w:val="center"/>
          </w:tcPr>
          <w:p w14:paraId="6886DB54" w14:textId="77777777" w:rsidR="005401AE" w:rsidRPr="00F97D59" w:rsidRDefault="00AD5A7E">
            <w:pPr>
              <w:adjustRightInd w:val="0"/>
              <w:snapToGrid w:val="0"/>
              <w:jc w:val="center"/>
              <w:rPr>
                <w:szCs w:val="21"/>
              </w:rPr>
            </w:pPr>
            <w:r w:rsidRPr="00F97D59">
              <w:rPr>
                <w:szCs w:val="21"/>
              </w:rPr>
              <w:t>生产设备</w:t>
            </w:r>
          </w:p>
        </w:tc>
        <w:tc>
          <w:tcPr>
            <w:tcW w:w="1004" w:type="dxa"/>
            <w:vAlign w:val="center"/>
          </w:tcPr>
          <w:p w14:paraId="189910AB" w14:textId="77777777" w:rsidR="005401AE" w:rsidRPr="00F97D59" w:rsidRDefault="00AD5A7E">
            <w:pPr>
              <w:adjustRightInd w:val="0"/>
              <w:snapToGrid w:val="0"/>
              <w:jc w:val="center"/>
              <w:rPr>
                <w:szCs w:val="21"/>
              </w:rPr>
            </w:pPr>
            <w:r w:rsidRPr="00F97D59">
              <w:rPr>
                <w:szCs w:val="21"/>
              </w:rPr>
              <w:t>等效</w:t>
            </w:r>
            <w:r w:rsidRPr="00F97D59">
              <w:rPr>
                <w:szCs w:val="21"/>
              </w:rPr>
              <w:t>A</w:t>
            </w:r>
            <w:r w:rsidRPr="00F97D59">
              <w:rPr>
                <w:szCs w:val="21"/>
              </w:rPr>
              <w:t>声级</w:t>
            </w:r>
          </w:p>
        </w:tc>
        <w:tc>
          <w:tcPr>
            <w:tcW w:w="2540" w:type="dxa"/>
            <w:vAlign w:val="center"/>
          </w:tcPr>
          <w:p w14:paraId="432130DC" w14:textId="66601AF2" w:rsidR="005401AE" w:rsidRPr="00F97D59" w:rsidRDefault="00E334A4" w:rsidP="003E4D3B">
            <w:pPr>
              <w:adjustRightInd w:val="0"/>
              <w:snapToGrid w:val="0"/>
              <w:jc w:val="center"/>
              <w:rPr>
                <w:szCs w:val="21"/>
              </w:rPr>
            </w:pPr>
            <w:r w:rsidRPr="00F97D59">
              <w:rPr>
                <w:szCs w:val="21"/>
              </w:rPr>
              <w:t>选用基础减振、厂房隔音等措施降噪</w:t>
            </w:r>
          </w:p>
        </w:tc>
        <w:tc>
          <w:tcPr>
            <w:tcW w:w="2726" w:type="dxa"/>
            <w:vAlign w:val="center"/>
          </w:tcPr>
          <w:p w14:paraId="6B5C3F5C" w14:textId="4EF0112C" w:rsidR="005401AE" w:rsidRPr="00F97D59" w:rsidRDefault="00E334A4" w:rsidP="00E334A4">
            <w:pPr>
              <w:adjustRightInd w:val="0"/>
              <w:snapToGrid w:val="0"/>
              <w:jc w:val="center"/>
              <w:rPr>
                <w:szCs w:val="21"/>
              </w:rPr>
            </w:pPr>
            <w:r w:rsidRPr="00F97D59">
              <w:rPr>
                <w:szCs w:val="21"/>
              </w:rPr>
              <w:t>项目区四周厂界噪声执行《工业企业厂界环境噪声排放标准》（</w:t>
            </w:r>
            <w:r w:rsidRPr="00F97D59">
              <w:rPr>
                <w:szCs w:val="21"/>
              </w:rPr>
              <w:t>GB12348-2008</w:t>
            </w:r>
            <w:r w:rsidRPr="00F97D59">
              <w:rPr>
                <w:szCs w:val="21"/>
              </w:rPr>
              <w:t>）</w:t>
            </w:r>
            <w:r w:rsidR="00C00E59" w:rsidRPr="00F97D59">
              <w:rPr>
                <w:szCs w:val="21"/>
              </w:rPr>
              <w:t>2</w:t>
            </w:r>
            <w:r w:rsidR="00C00E59" w:rsidRPr="00F97D59">
              <w:rPr>
                <w:szCs w:val="21"/>
              </w:rPr>
              <w:t>类标准</w:t>
            </w:r>
            <w:r w:rsidRPr="00F97D59">
              <w:rPr>
                <w:szCs w:val="21"/>
              </w:rPr>
              <w:t>要求</w:t>
            </w:r>
          </w:p>
        </w:tc>
      </w:tr>
      <w:tr w:rsidR="00F97D59" w:rsidRPr="00F97D59" w14:paraId="5A6A1191" w14:textId="77777777" w:rsidTr="00552675">
        <w:trPr>
          <w:trHeight w:val="425"/>
          <w:jc w:val="center"/>
        </w:trPr>
        <w:tc>
          <w:tcPr>
            <w:tcW w:w="971" w:type="dxa"/>
            <w:vAlign w:val="center"/>
          </w:tcPr>
          <w:p w14:paraId="5480E9A1" w14:textId="77777777" w:rsidR="005401AE" w:rsidRPr="00F97D59" w:rsidRDefault="005401AE">
            <w:pPr>
              <w:adjustRightInd w:val="0"/>
              <w:snapToGrid w:val="0"/>
              <w:jc w:val="center"/>
              <w:rPr>
                <w:szCs w:val="21"/>
              </w:rPr>
            </w:pPr>
            <w:r w:rsidRPr="00F97D59">
              <w:rPr>
                <w:szCs w:val="21"/>
              </w:rPr>
              <w:t>电磁辐射</w:t>
            </w:r>
          </w:p>
        </w:tc>
        <w:tc>
          <w:tcPr>
            <w:tcW w:w="1559" w:type="dxa"/>
            <w:vAlign w:val="center"/>
          </w:tcPr>
          <w:p w14:paraId="708F95A9" w14:textId="77777777" w:rsidR="005401AE" w:rsidRPr="00F97D59" w:rsidRDefault="00AD5A7E">
            <w:pPr>
              <w:adjustRightInd w:val="0"/>
              <w:snapToGrid w:val="0"/>
              <w:jc w:val="center"/>
              <w:rPr>
                <w:szCs w:val="21"/>
              </w:rPr>
            </w:pPr>
            <w:r w:rsidRPr="00F97D59">
              <w:rPr>
                <w:szCs w:val="21"/>
              </w:rPr>
              <w:t>/</w:t>
            </w:r>
          </w:p>
        </w:tc>
        <w:tc>
          <w:tcPr>
            <w:tcW w:w="1004" w:type="dxa"/>
            <w:vAlign w:val="center"/>
          </w:tcPr>
          <w:p w14:paraId="4F6D5BDF" w14:textId="77777777" w:rsidR="005401AE" w:rsidRPr="00F97D59" w:rsidRDefault="00AD5A7E">
            <w:pPr>
              <w:adjustRightInd w:val="0"/>
              <w:snapToGrid w:val="0"/>
              <w:jc w:val="center"/>
              <w:rPr>
                <w:szCs w:val="21"/>
              </w:rPr>
            </w:pPr>
            <w:r w:rsidRPr="00F97D59">
              <w:rPr>
                <w:szCs w:val="21"/>
              </w:rPr>
              <w:t>/</w:t>
            </w:r>
          </w:p>
        </w:tc>
        <w:tc>
          <w:tcPr>
            <w:tcW w:w="2540" w:type="dxa"/>
            <w:vAlign w:val="center"/>
          </w:tcPr>
          <w:p w14:paraId="316A4E02" w14:textId="77777777" w:rsidR="005401AE" w:rsidRPr="00F97D59" w:rsidRDefault="00AD5A7E">
            <w:pPr>
              <w:adjustRightInd w:val="0"/>
              <w:snapToGrid w:val="0"/>
              <w:jc w:val="center"/>
              <w:rPr>
                <w:szCs w:val="21"/>
              </w:rPr>
            </w:pPr>
            <w:r w:rsidRPr="00F97D59">
              <w:rPr>
                <w:szCs w:val="21"/>
              </w:rPr>
              <w:t>/</w:t>
            </w:r>
          </w:p>
        </w:tc>
        <w:tc>
          <w:tcPr>
            <w:tcW w:w="2726" w:type="dxa"/>
            <w:vAlign w:val="center"/>
          </w:tcPr>
          <w:p w14:paraId="563F6DF4" w14:textId="77777777" w:rsidR="005401AE" w:rsidRPr="00F97D59" w:rsidRDefault="00AD5A7E">
            <w:pPr>
              <w:adjustRightInd w:val="0"/>
              <w:snapToGrid w:val="0"/>
              <w:jc w:val="center"/>
              <w:rPr>
                <w:szCs w:val="21"/>
              </w:rPr>
            </w:pPr>
            <w:r w:rsidRPr="00F97D59">
              <w:rPr>
                <w:szCs w:val="21"/>
              </w:rPr>
              <w:t>/</w:t>
            </w:r>
          </w:p>
        </w:tc>
      </w:tr>
      <w:tr w:rsidR="00F97D59" w:rsidRPr="00F97D59" w14:paraId="7B634B1F" w14:textId="77777777" w:rsidTr="00AD5A7E">
        <w:trPr>
          <w:trHeight w:val="1276"/>
          <w:jc w:val="center"/>
        </w:trPr>
        <w:tc>
          <w:tcPr>
            <w:tcW w:w="971" w:type="dxa"/>
            <w:vAlign w:val="center"/>
          </w:tcPr>
          <w:p w14:paraId="3230BF0B" w14:textId="77777777" w:rsidR="005401AE" w:rsidRPr="00F97D59" w:rsidRDefault="005401AE">
            <w:pPr>
              <w:adjustRightInd w:val="0"/>
              <w:snapToGrid w:val="0"/>
              <w:jc w:val="center"/>
              <w:rPr>
                <w:szCs w:val="21"/>
              </w:rPr>
            </w:pPr>
            <w:r w:rsidRPr="00F97D59">
              <w:rPr>
                <w:szCs w:val="21"/>
              </w:rPr>
              <w:t>固体废物</w:t>
            </w:r>
          </w:p>
        </w:tc>
        <w:tc>
          <w:tcPr>
            <w:tcW w:w="7829" w:type="dxa"/>
            <w:gridSpan w:val="4"/>
            <w:vAlign w:val="center"/>
          </w:tcPr>
          <w:p w14:paraId="131DDAE5" w14:textId="1CFD064B" w:rsidR="005401AE" w:rsidRPr="00F97D59" w:rsidRDefault="00AD5A7E" w:rsidP="00144E24">
            <w:pPr>
              <w:adjustRightInd w:val="0"/>
              <w:snapToGrid w:val="0"/>
              <w:jc w:val="center"/>
              <w:rPr>
                <w:szCs w:val="21"/>
              </w:rPr>
            </w:pPr>
            <w:r w:rsidRPr="00F97D59">
              <w:rPr>
                <w:bCs/>
                <w:szCs w:val="21"/>
              </w:rPr>
              <w:t>一般固废中</w:t>
            </w:r>
            <w:r w:rsidR="003E4D3B" w:rsidRPr="00F97D59">
              <w:rPr>
                <w:bCs/>
                <w:szCs w:val="21"/>
              </w:rPr>
              <w:t>废线缆、废电机、压缩机、废海绵、泡沫、绒布、废冷凝器、蒸发器、废扬声器、液晶面板、</w:t>
            </w:r>
            <w:r w:rsidR="003E4D3B" w:rsidRPr="00F97D59">
              <w:rPr>
                <w:bCs/>
                <w:szCs w:val="21"/>
              </w:rPr>
              <w:t xml:space="preserve">LED </w:t>
            </w:r>
            <w:r w:rsidR="003E4D3B" w:rsidRPr="00F97D59">
              <w:rPr>
                <w:bCs/>
                <w:szCs w:val="21"/>
              </w:rPr>
              <w:t>灯、废金属、电源、光驱、软驱、硬盘等电子废弃物类拆解部件分类收集，外售至相关回收单位</w:t>
            </w:r>
            <w:r w:rsidR="00E334A4" w:rsidRPr="00F97D59">
              <w:rPr>
                <w:bCs/>
                <w:szCs w:val="21"/>
              </w:rPr>
              <w:t>；</w:t>
            </w:r>
            <w:r w:rsidR="003E4D3B" w:rsidRPr="00F97D59">
              <w:rPr>
                <w:bCs/>
                <w:szCs w:val="21"/>
              </w:rPr>
              <w:t>废塑料外售至新疆优源峰环境科技有限公司</w:t>
            </w:r>
            <w:r w:rsidR="00887107" w:rsidRPr="00F97D59">
              <w:rPr>
                <w:bCs/>
                <w:szCs w:val="21"/>
              </w:rPr>
              <w:t>进行加工处理</w:t>
            </w:r>
            <w:r w:rsidR="003E4D3B" w:rsidRPr="00F97D59">
              <w:rPr>
                <w:bCs/>
                <w:szCs w:val="21"/>
              </w:rPr>
              <w:t>；制冷剂（氟利昂）</w:t>
            </w:r>
            <w:r w:rsidR="00C46E60" w:rsidRPr="00F97D59">
              <w:rPr>
                <w:bCs/>
                <w:szCs w:val="21"/>
              </w:rPr>
              <w:t>钢瓶</w:t>
            </w:r>
            <w:r w:rsidR="003E4D3B" w:rsidRPr="00F97D59">
              <w:rPr>
                <w:bCs/>
                <w:szCs w:val="21"/>
              </w:rPr>
              <w:t>密封贮存，暂存于危废暂存间，定期交由有资质的单位进行处理；锂电池交由有处理能力的单位进行处理。</w:t>
            </w:r>
            <w:r w:rsidR="00E334A4" w:rsidRPr="00F97D59">
              <w:rPr>
                <w:bCs/>
                <w:szCs w:val="21"/>
              </w:rPr>
              <w:t>危险废物</w:t>
            </w:r>
            <w:r w:rsidR="003E4D3B" w:rsidRPr="00F97D59">
              <w:rPr>
                <w:bCs/>
                <w:szCs w:val="21"/>
              </w:rPr>
              <w:t>废旧线路板、废机油、含汞背光灯管、</w:t>
            </w:r>
            <w:r w:rsidR="003E4D3B" w:rsidRPr="00F97D59">
              <w:rPr>
                <w:bCs/>
                <w:szCs w:val="21"/>
              </w:rPr>
              <w:t>CRT</w:t>
            </w:r>
            <w:r w:rsidR="003E4D3B" w:rsidRPr="00F97D59">
              <w:rPr>
                <w:bCs/>
                <w:szCs w:val="21"/>
              </w:rPr>
              <w:t>（阴极射线管）、主板、显卡、声卡、网卡、内存条、</w:t>
            </w:r>
            <w:r w:rsidR="003E4D3B" w:rsidRPr="00F97D59">
              <w:rPr>
                <w:bCs/>
                <w:szCs w:val="21"/>
              </w:rPr>
              <w:t>CPU</w:t>
            </w:r>
            <w:r w:rsidR="003E4D3B" w:rsidRPr="00F97D59">
              <w:rPr>
                <w:bCs/>
                <w:szCs w:val="21"/>
              </w:rPr>
              <w:t>及其他电路板</w:t>
            </w:r>
            <w:r w:rsidR="00144E24" w:rsidRPr="00F97D59">
              <w:rPr>
                <w:rFonts w:hint="eastAsia"/>
                <w:bCs/>
                <w:szCs w:val="21"/>
              </w:rPr>
              <w:t>、</w:t>
            </w:r>
            <w:r w:rsidR="00144E24" w:rsidRPr="00F97D59">
              <w:rPr>
                <w:bCs/>
                <w:szCs w:val="21"/>
              </w:rPr>
              <w:t>废含油抹布</w:t>
            </w:r>
            <w:r w:rsidR="00E334A4" w:rsidRPr="00F97D59">
              <w:rPr>
                <w:bCs/>
                <w:szCs w:val="21"/>
              </w:rPr>
              <w:t>集中收集后暂存于危废暂存间，最终交由有资质单位处理。</w:t>
            </w:r>
            <w:r w:rsidR="00121C07" w:rsidRPr="00F97D59">
              <w:rPr>
                <w:bCs/>
                <w:szCs w:val="21"/>
              </w:rPr>
              <w:t>生活垃圾厂区设置垃圾桶集中收集，由环卫部门定期拉运至当地垃圾填埋场处理。</w:t>
            </w:r>
          </w:p>
        </w:tc>
      </w:tr>
      <w:tr w:rsidR="00F97D59" w:rsidRPr="00F97D59" w14:paraId="79FED2ED" w14:textId="77777777" w:rsidTr="00AD5A7E">
        <w:trPr>
          <w:trHeight w:val="1276"/>
          <w:jc w:val="center"/>
        </w:trPr>
        <w:tc>
          <w:tcPr>
            <w:tcW w:w="971" w:type="dxa"/>
            <w:vAlign w:val="center"/>
          </w:tcPr>
          <w:p w14:paraId="2B45CC7D" w14:textId="77777777" w:rsidR="003E3058" w:rsidRPr="00F97D59" w:rsidRDefault="005401AE">
            <w:pPr>
              <w:adjustRightInd w:val="0"/>
              <w:snapToGrid w:val="0"/>
              <w:jc w:val="center"/>
              <w:rPr>
                <w:szCs w:val="21"/>
              </w:rPr>
            </w:pPr>
            <w:r w:rsidRPr="00F97D59">
              <w:rPr>
                <w:szCs w:val="21"/>
              </w:rPr>
              <w:t>土壤及地下水</w:t>
            </w:r>
          </w:p>
          <w:p w14:paraId="2FC2A45D" w14:textId="77777777" w:rsidR="005401AE" w:rsidRPr="00F97D59" w:rsidRDefault="005401AE">
            <w:pPr>
              <w:adjustRightInd w:val="0"/>
              <w:snapToGrid w:val="0"/>
              <w:jc w:val="center"/>
              <w:rPr>
                <w:szCs w:val="21"/>
              </w:rPr>
            </w:pPr>
            <w:r w:rsidRPr="00F97D59">
              <w:rPr>
                <w:szCs w:val="21"/>
              </w:rPr>
              <w:t>污染防治措施</w:t>
            </w:r>
          </w:p>
        </w:tc>
        <w:tc>
          <w:tcPr>
            <w:tcW w:w="7829" w:type="dxa"/>
            <w:gridSpan w:val="4"/>
            <w:vAlign w:val="center"/>
          </w:tcPr>
          <w:p w14:paraId="59284C2A" w14:textId="2EC8E876" w:rsidR="005401AE" w:rsidRPr="00F97D59" w:rsidRDefault="00AD5A7E" w:rsidP="00121C07">
            <w:pPr>
              <w:adjustRightInd w:val="0"/>
              <w:snapToGrid w:val="0"/>
              <w:jc w:val="center"/>
              <w:rPr>
                <w:szCs w:val="21"/>
              </w:rPr>
            </w:pPr>
            <w:r w:rsidRPr="00F97D59">
              <w:rPr>
                <w:szCs w:val="21"/>
              </w:rPr>
              <w:t>对厂区进行分区防渗，根据</w:t>
            </w:r>
            <w:r w:rsidR="00E334A4" w:rsidRPr="00F97D59">
              <w:rPr>
                <w:szCs w:val="21"/>
              </w:rPr>
              <w:t>《</w:t>
            </w:r>
            <w:r w:rsidRPr="00F97D59">
              <w:rPr>
                <w:szCs w:val="21"/>
              </w:rPr>
              <w:t>环境影响评价技术导则</w:t>
            </w:r>
            <w:r w:rsidRPr="00F97D59">
              <w:rPr>
                <w:szCs w:val="21"/>
              </w:rPr>
              <w:t xml:space="preserve"> </w:t>
            </w:r>
            <w:r w:rsidRPr="00F97D59">
              <w:rPr>
                <w:szCs w:val="21"/>
              </w:rPr>
              <w:t>地下水环境》（</w:t>
            </w:r>
            <w:r w:rsidRPr="00F97D59">
              <w:rPr>
                <w:szCs w:val="21"/>
              </w:rPr>
              <w:t>HJ610-2016</w:t>
            </w:r>
            <w:r w:rsidRPr="00F97D59">
              <w:rPr>
                <w:szCs w:val="21"/>
              </w:rPr>
              <w:t>）要求对危废暂存间</w:t>
            </w:r>
            <w:r w:rsidR="00121C07" w:rsidRPr="00F97D59">
              <w:rPr>
                <w:szCs w:val="21"/>
              </w:rPr>
              <w:t>、回收处理车间</w:t>
            </w:r>
            <w:r w:rsidRPr="00F97D59">
              <w:rPr>
                <w:szCs w:val="21"/>
              </w:rPr>
              <w:t>进行重点防渗，</w:t>
            </w:r>
            <w:r w:rsidR="00121C07" w:rsidRPr="00F97D59">
              <w:rPr>
                <w:szCs w:val="21"/>
              </w:rPr>
              <w:t>原料贮存车间</w:t>
            </w:r>
            <w:r w:rsidR="00E334A4" w:rsidRPr="00F97D59">
              <w:rPr>
                <w:szCs w:val="21"/>
              </w:rPr>
              <w:t>、</w:t>
            </w:r>
            <w:r w:rsidR="00121C07" w:rsidRPr="00F97D59">
              <w:rPr>
                <w:szCs w:val="21"/>
              </w:rPr>
              <w:t>产品贮存车间</w:t>
            </w:r>
            <w:r w:rsidRPr="00F97D59">
              <w:rPr>
                <w:szCs w:val="21"/>
              </w:rPr>
              <w:t>采用一般防渗措施，</w:t>
            </w:r>
            <w:r w:rsidR="00E334A4" w:rsidRPr="00F97D59">
              <w:rPr>
                <w:szCs w:val="21"/>
              </w:rPr>
              <w:t>办公</w:t>
            </w:r>
            <w:r w:rsidR="00121C07" w:rsidRPr="00F97D59">
              <w:rPr>
                <w:szCs w:val="21"/>
              </w:rPr>
              <w:t>区</w:t>
            </w:r>
            <w:r w:rsidR="00E334A4" w:rsidRPr="00F97D59">
              <w:rPr>
                <w:szCs w:val="21"/>
              </w:rPr>
              <w:t>及厂区地面</w:t>
            </w:r>
            <w:r w:rsidRPr="00F97D59">
              <w:rPr>
                <w:szCs w:val="21"/>
              </w:rPr>
              <w:t>进行简单防渗。</w:t>
            </w:r>
            <w:r w:rsidR="00455E20" w:rsidRPr="00F97D59">
              <w:rPr>
                <w:rFonts w:hint="eastAsia"/>
                <w:szCs w:val="21"/>
              </w:rPr>
              <w:t>设置</w:t>
            </w:r>
            <w:r w:rsidR="00455E20" w:rsidRPr="00F97D59">
              <w:rPr>
                <w:szCs w:val="21"/>
              </w:rPr>
              <w:t>地下水监测井，定期进行监测。</w:t>
            </w:r>
          </w:p>
        </w:tc>
      </w:tr>
      <w:tr w:rsidR="00F97D59" w:rsidRPr="00F97D59" w14:paraId="23901959" w14:textId="77777777" w:rsidTr="00AD5A7E">
        <w:trPr>
          <w:trHeight w:val="1276"/>
          <w:jc w:val="center"/>
        </w:trPr>
        <w:tc>
          <w:tcPr>
            <w:tcW w:w="971" w:type="dxa"/>
            <w:vAlign w:val="center"/>
          </w:tcPr>
          <w:p w14:paraId="3FEECEFA" w14:textId="77777777" w:rsidR="005401AE" w:rsidRPr="00F97D59" w:rsidRDefault="005401AE">
            <w:pPr>
              <w:adjustRightInd w:val="0"/>
              <w:snapToGrid w:val="0"/>
              <w:jc w:val="center"/>
              <w:rPr>
                <w:szCs w:val="21"/>
              </w:rPr>
            </w:pPr>
            <w:r w:rsidRPr="00F97D59">
              <w:rPr>
                <w:szCs w:val="21"/>
              </w:rPr>
              <w:t>生态保护措施</w:t>
            </w:r>
          </w:p>
        </w:tc>
        <w:tc>
          <w:tcPr>
            <w:tcW w:w="7829" w:type="dxa"/>
            <w:gridSpan w:val="4"/>
            <w:vAlign w:val="center"/>
          </w:tcPr>
          <w:p w14:paraId="4787107B" w14:textId="77777777" w:rsidR="005401AE" w:rsidRPr="00F97D59" w:rsidRDefault="008156DF">
            <w:pPr>
              <w:adjustRightInd w:val="0"/>
              <w:snapToGrid w:val="0"/>
              <w:jc w:val="center"/>
              <w:rPr>
                <w:szCs w:val="21"/>
              </w:rPr>
            </w:pPr>
            <w:r w:rsidRPr="00F97D59">
              <w:rPr>
                <w:szCs w:val="21"/>
              </w:rPr>
              <w:t>对</w:t>
            </w:r>
            <w:r w:rsidR="00AD5A7E" w:rsidRPr="00F97D59">
              <w:rPr>
                <w:szCs w:val="21"/>
              </w:rPr>
              <w:t>厂区</w:t>
            </w:r>
            <w:r w:rsidRPr="00F97D59">
              <w:rPr>
                <w:szCs w:val="21"/>
              </w:rPr>
              <w:t>空地</w:t>
            </w:r>
            <w:r w:rsidR="00AD5A7E" w:rsidRPr="00F97D59">
              <w:rPr>
                <w:szCs w:val="21"/>
              </w:rPr>
              <w:t>进行绿化</w:t>
            </w:r>
          </w:p>
        </w:tc>
      </w:tr>
      <w:tr w:rsidR="00F97D59" w:rsidRPr="00F97D59" w14:paraId="4F7F7F28" w14:textId="77777777" w:rsidTr="00AD5A7E">
        <w:trPr>
          <w:trHeight w:val="1276"/>
          <w:jc w:val="center"/>
        </w:trPr>
        <w:tc>
          <w:tcPr>
            <w:tcW w:w="971" w:type="dxa"/>
            <w:vAlign w:val="center"/>
          </w:tcPr>
          <w:p w14:paraId="6A293CED" w14:textId="77777777" w:rsidR="005401AE" w:rsidRPr="00F97D59" w:rsidRDefault="005401AE" w:rsidP="00AD5A7E">
            <w:pPr>
              <w:adjustRightInd w:val="0"/>
              <w:snapToGrid w:val="0"/>
              <w:jc w:val="center"/>
              <w:rPr>
                <w:spacing w:val="-8"/>
                <w:szCs w:val="21"/>
              </w:rPr>
            </w:pPr>
            <w:r w:rsidRPr="00F97D59">
              <w:rPr>
                <w:spacing w:val="-8"/>
                <w:szCs w:val="21"/>
              </w:rPr>
              <w:lastRenderedPageBreak/>
              <w:t>环境风险防范措施</w:t>
            </w:r>
          </w:p>
        </w:tc>
        <w:tc>
          <w:tcPr>
            <w:tcW w:w="7829" w:type="dxa"/>
            <w:gridSpan w:val="4"/>
            <w:vAlign w:val="center"/>
          </w:tcPr>
          <w:p w14:paraId="3FB529FB" w14:textId="77777777" w:rsidR="00E334A4" w:rsidRPr="00F97D59" w:rsidRDefault="00E334A4" w:rsidP="00E334A4">
            <w:pPr>
              <w:adjustRightInd w:val="0"/>
              <w:snapToGrid w:val="0"/>
              <w:jc w:val="left"/>
              <w:rPr>
                <w:bCs/>
                <w:szCs w:val="21"/>
                <w:lang w:bidi="en-US"/>
              </w:rPr>
            </w:pPr>
            <w:r w:rsidRPr="00F97D59">
              <w:rPr>
                <w:bCs/>
                <w:szCs w:val="21"/>
                <w:lang w:bidi="en-US"/>
              </w:rPr>
              <w:t>（</w:t>
            </w:r>
            <w:r w:rsidRPr="00F97D59">
              <w:rPr>
                <w:bCs/>
                <w:szCs w:val="21"/>
                <w:lang w:bidi="en-US"/>
              </w:rPr>
              <w:t>1</w:t>
            </w:r>
            <w:r w:rsidRPr="00F97D59">
              <w:rPr>
                <w:bCs/>
                <w:szCs w:val="21"/>
                <w:lang w:bidi="en-US"/>
              </w:rPr>
              <w:t>）火灾爆炸事故</w:t>
            </w:r>
          </w:p>
          <w:p w14:paraId="241B932A"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 1 \* GB3 </w:instrText>
            </w:r>
            <w:r w:rsidRPr="00F97D59">
              <w:rPr>
                <w:bCs/>
                <w:szCs w:val="21"/>
                <w:lang w:bidi="en-US"/>
              </w:rPr>
              <w:fldChar w:fldCharType="separate"/>
            </w:r>
            <w:r w:rsidRPr="00F97D59">
              <w:rPr>
                <w:rFonts w:hint="eastAsia"/>
                <w:bCs/>
                <w:szCs w:val="21"/>
                <w:lang w:bidi="en-US"/>
              </w:rPr>
              <w:t>①</w:t>
            </w:r>
            <w:r w:rsidRPr="00F97D59">
              <w:rPr>
                <w:bCs/>
                <w:szCs w:val="21"/>
                <w:lang w:bidi="en-US"/>
              </w:rPr>
              <w:fldChar w:fldCharType="end"/>
            </w:r>
            <w:r w:rsidRPr="00F97D59">
              <w:rPr>
                <w:bCs/>
                <w:szCs w:val="21"/>
                <w:lang w:bidi="en-US"/>
              </w:rPr>
              <w:t>各生产厂房、办公楼道间应设置消防栓和灭火器，有专门的消防人员，做好巡检工作，防患于未然；</w:t>
            </w:r>
          </w:p>
          <w:p w14:paraId="50E97C49"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 2 \* GB3 </w:instrText>
            </w:r>
            <w:r w:rsidRPr="00F97D59">
              <w:rPr>
                <w:bCs/>
                <w:szCs w:val="21"/>
                <w:lang w:bidi="en-US"/>
              </w:rPr>
              <w:fldChar w:fldCharType="separate"/>
            </w:r>
            <w:r w:rsidRPr="00F97D59">
              <w:rPr>
                <w:rFonts w:hint="eastAsia"/>
                <w:bCs/>
                <w:szCs w:val="21"/>
                <w:lang w:bidi="en-US"/>
              </w:rPr>
              <w:t>②</w:t>
            </w:r>
            <w:r w:rsidRPr="00F97D59">
              <w:rPr>
                <w:bCs/>
                <w:szCs w:val="21"/>
                <w:lang w:bidi="en-US"/>
              </w:rPr>
              <w:fldChar w:fldCharType="end"/>
            </w:r>
            <w:r w:rsidRPr="00F97D59">
              <w:rPr>
                <w:bCs/>
                <w:szCs w:val="21"/>
                <w:lang w:bidi="en-US"/>
              </w:rPr>
              <w:t>生产车间设置为禁火区，远离明火、禁烟；禁止在通道内堆放物品；</w:t>
            </w:r>
          </w:p>
          <w:p w14:paraId="2851E80B"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 3 \* GB3 </w:instrText>
            </w:r>
            <w:r w:rsidRPr="00F97D59">
              <w:rPr>
                <w:bCs/>
                <w:szCs w:val="21"/>
                <w:lang w:bidi="en-US"/>
              </w:rPr>
              <w:fldChar w:fldCharType="separate"/>
            </w:r>
            <w:r w:rsidRPr="00F97D59">
              <w:rPr>
                <w:rFonts w:hint="eastAsia"/>
                <w:bCs/>
                <w:szCs w:val="21"/>
                <w:lang w:bidi="en-US"/>
              </w:rPr>
              <w:t>③</w:t>
            </w:r>
            <w:r w:rsidRPr="00F97D59">
              <w:rPr>
                <w:bCs/>
                <w:szCs w:val="21"/>
                <w:lang w:bidi="en-US"/>
              </w:rPr>
              <w:fldChar w:fldCharType="end"/>
            </w:r>
            <w:r w:rsidRPr="00F97D59">
              <w:rPr>
                <w:bCs/>
                <w:szCs w:val="21"/>
                <w:lang w:bidi="en-US"/>
              </w:rPr>
              <w:t>加强消防安全教育培训。每年以创办消防知识宣传栏、开展知识竞赛等多种形式，提高全体员工的消防意识。定期组织员工学习消防法规和各种规章制度，针对岗位特点进行消防安全教育培训。</w:t>
            </w:r>
          </w:p>
          <w:p w14:paraId="693FBA92"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 4 \* GB3 </w:instrText>
            </w:r>
            <w:r w:rsidRPr="00F97D59">
              <w:rPr>
                <w:bCs/>
                <w:szCs w:val="21"/>
                <w:lang w:bidi="en-US"/>
              </w:rPr>
              <w:fldChar w:fldCharType="separate"/>
            </w:r>
            <w:r w:rsidRPr="00F97D59">
              <w:rPr>
                <w:rFonts w:hint="eastAsia"/>
                <w:bCs/>
                <w:szCs w:val="21"/>
                <w:lang w:bidi="en-US"/>
              </w:rPr>
              <w:t>④</w:t>
            </w:r>
            <w:r w:rsidRPr="00F97D59">
              <w:rPr>
                <w:bCs/>
                <w:szCs w:val="21"/>
                <w:lang w:bidi="en-US"/>
              </w:rPr>
              <w:fldChar w:fldCharType="end"/>
            </w:r>
            <w:r w:rsidRPr="00F97D59">
              <w:rPr>
                <w:bCs/>
                <w:szCs w:val="21"/>
                <w:lang w:bidi="en-US"/>
              </w:rPr>
              <w:t>应加强车间通风，避免氟利昂泄露，通风不畅引起人员受伤。</w:t>
            </w:r>
          </w:p>
          <w:p w14:paraId="4CE5654E"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w:instrText>
            </w:r>
            <w:r w:rsidRPr="00F97D59">
              <w:rPr>
                <w:rFonts w:hint="eastAsia"/>
                <w:bCs/>
                <w:szCs w:val="21"/>
                <w:lang w:bidi="en-US"/>
              </w:rPr>
              <w:instrText>= 5 \* GB3</w:instrText>
            </w:r>
            <w:r w:rsidRPr="00F97D59">
              <w:rPr>
                <w:bCs/>
                <w:szCs w:val="21"/>
                <w:lang w:bidi="en-US"/>
              </w:rPr>
              <w:instrText xml:space="preserve"> </w:instrText>
            </w:r>
            <w:r w:rsidRPr="00F97D59">
              <w:rPr>
                <w:bCs/>
                <w:szCs w:val="21"/>
                <w:lang w:bidi="en-US"/>
              </w:rPr>
              <w:fldChar w:fldCharType="separate"/>
            </w:r>
            <w:r w:rsidRPr="00F97D59">
              <w:rPr>
                <w:rFonts w:hint="eastAsia"/>
                <w:bCs/>
                <w:szCs w:val="21"/>
                <w:lang w:bidi="en-US"/>
              </w:rPr>
              <w:t>⑤</w:t>
            </w:r>
            <w:r w:rsidRPr="00F97D59">
              <w:rPr>
                <w:bCs/>
                <w:szCs w:val="21"/>
                <w:lang w:bidi="en-US"/>
              </w:rPr>
              <w:fldChar w:fldCharType="end"/>
            </w:r>
            <w:r w:rsidRPr="00F97D59">
              <w:rPr>
                <w:rFonts w:hint="eastAsia"/>
                <w:bCs/>
                <w:szCs w:val="21"/>
                <w:lang w:bidi="en-US"/>
              </w:rPr>
              <w:t>建设单位应严格按照相关的消防规范进行厂区的布置；按消防规定要求备有足够的消防用水和其它消防设备器械；加强员工的消防防火意识观念。</w:t>
            </w:r>
          </w:p>
          <w:p w14:paraId="176C3B41"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w:instrText>
            </w:r>
            <w:r w:rsidRPr="00F97D59">
              <w:rPr>
                <w:rFonts w:hint="eastAsia"/>
                <w:bCs/>
                <w:szCs w:val="21"/>
                <w:lang w:bidi="en-US"/>
              </w:rPr>
              <w:instrText>= 6 \* GB3</w:instrText>
            </w:r>
            <w:r w:rsidRPr="00F97D59">
              <w:rPr>
                <w:bCs/>
                <w:szCs w:val="21"/>
                <w:lang w:bidi="en-US"/>
              </w:rPr>
              <w:instrText xml:space="preserve"> </w:instrText>
            </w:r>
            <w:r w:rsidRPr="00F97D59">
              <w:rPr>
                <w:bCs/>
                <w:szCs w:val="21"/>
                <w:lang w:bidi="en-US"/>
              </w:rPr>
              <w:fldChar w:fldCharType="separate"/>
            </w:r>
            <w:r w:rsidRPr="00F97D59">
              <w:rPr>
                <w:rFonts w:hint="eastAsia"/>
                <w:bCs/>
                <w:szCs w:val="21"/>
                <w:lang w:bidi="en-US"/>
              </w:rPr>
              <w:t>⑥</w:t>
            </w:r>
            <w:r w:rsidRPr="00F97D59">
              <w:rPr>
                <w:bCs/>
                <w:szCs w:val="21"/>
                <w:lang w:bidi="en-US"/>
              </w:rPr>
              <w:fldChar w:fldCharType="end"/>
            </w:r>
            <w:r w:rsidRPr="00F97D59">
              <w:rPr>
                <w:bCs/>
                <w:szCs w:val="21"/>
                <w:lang w:bidi="en-US"/>
              </w:rPr>
              <w:t>碳氢制冷剂宜单独回收，应采取必要的防爆措施。</w:t>
            </w:r>
          </w:p>
          <w:p w14:paraId="2E29DEE4" w14:textId="77777777" w:rsidR="00064100" w:rsidRPr="00F97D59" w:rsidRDefault="00064100" w:rsidP="00064100">
            <w:pPr>
              <w:adjustRightInd w:val="0"/>
              <w:snapToGrid w:val="0"/>
              <w:jc w:val="left"/>
              <w:rPr>
                <w:bCs/>
                <w:szCs w:val="21"/>
                <w:lang w:bidi="en-US"/>
              </w:rPr>
            </w:pPr>
            <w:r w:rsidRPr="00F97D59">
              <w:rPr>
                <w:bCs/>
                <w:szCs w:val="21"/>
                <w:lang w:bidi="en-US"/>
              </w:rPr>
              <w:t>（</w:t>
            </w:r>
            <w:r w:rsidRPr="00F97D59">
              <w:rPr>
                <w:bCs/>
                <w:szCs w:val="21"/>
                <w:lang w:bidi="en-US"/>
              </w:rPr>
              <w:t>2</w:t>
            </w:r>
            <w:r w:rsidRPr="00F97D59">
              <w:rPr>
                <w:bCs/>
                <w:szCs w:val="21"/>
                <w:lang w:bidi="en-US"/>
              </w:rPr>
              <w:t>）危险物质泄露预防事故</w:t>
            </w:r>
          </w:p>
          <w:p w14:paraId="1758A619" w14:textId="77777777" w:rsidR="00064100" w:rsidRPr="00F97D59" w:rsidRDefault="00064100" w:rsidP="00064100">
            <w:pPr>
              <w:adjustRightInd w:val="0"/>
              <w:snapToGrid w:val="0"/>
              <w:jc w:val="left"/>
              <w:rPr>
                <w:bCs/>
                <w:szCs w:val="21"/>
                <w:lang w:bidi="en-US"/>
              </w:rPr>
            </w:pPr>
            <w:r w:rsidRPr="00F97D59">
              <w:rPr>
                <w:rFonts w:hint="eastAsia"/>
                <w:bCs/>
                <w:szCs w:val="21"/>
                <w:lang w:bidi="en-US"/>
              </w:rPr>
              <w:t>①</w:t>
            </w:r>
            <w:r w:rsidRPr="00F97D59">
              <w:rPr>
                <w:bCs/>
                <w:szCs w:val="21"/>
                <w:lang w:bidi="en-US"/>
              </w:rPr>
              <w:t>根据《危险废物贮存污染控制标准》（</w:t>
            </w:r>
            <w:r w:rsidRPr="00F97D59">
              <w:rPr>
                <w:bCs/>
                <w:szCs w:val="21"/>
                <w:lang w:bidi="en-US"/>
              </w:rPr>
              <w:t>GB18597-2001</w:t>
            </w:r>
            <w:r w:rsidRPr="00F97D59">
              <w:rPr>
                <w:bCs/>
                <w:szCs w:val="21"/>
                <w:lang w:bidi="en-US"/>
              </w:rPr>
              <w:t>）（</w:t>
            </w:r>
            <w:r w:rsidRPr="00F97D59">
              <w:rPr>
                <w:bCs/>
                <w:szCs w:val="21"/>
                <w:lang w:bidi="en-US"/>
              </w:rPr>
              <w:t>2013</w:t>
            </w:r>
            <w:r w:rsidRPr="00F97D59">
              <w:rPr>
                <w:bCs/>
                <w:szCs w:val="21"/>
                <w:lang w:bidi="en-US"/>
              </w:rPr>
              <w:t>修改单），项目危险废物必须按规定设置警示标志，分类管理，分类存放；配备必要的危险品事故防范和应急技术装备。加强工作人员危险品贮存、使用防范事故的常识教育，明确各岗位的职责，实行事故防范的岗位责任制。</w:t>
            </w:r>
          </w:p>
          <w:p w14:paraId="3EE8DBAF"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 2 \* GB3 </w:instrText>
            </w:r>
            <w:r w:rsidRPr="00F97D59">
              <w:rPr>
                <w:bCs/>
                <w:szCs w:val="21"/>
                <w:lang w:bidi="en-US"/>
              </w:rPr>
              <w:fldChar w:fldCharType="separate"/>
            </w:r>
            <w:r w:rsidRPr="00F97D59">
              <w:rPr>
                <w:rFonts w:hint="eastAsia"/>
                <w:bCs/>
                <w:szCs w:val="21"/>
                <w:lang w:bidi="en-US"/>
              </w:rPr>
              <w:t>②</w:t>
            </w:r>
            <w:r w:rsidRPr="00F97D59">
              <w:rPr>
                <w:bCs/>
                <w:szCs w:val="21"/>
                <w:lang w:bidi="en-US"/>
              </w:rPr>
              <w:fldChar w:fldCharType="end"/>
            </w:r>
            <w:r w:rsidRPr="00F97D59">
              <w:rPr>
                <w:bCs/>
                <w:szCs w:val="21"/>
                <w:lang w:bidi="en-US"/>
              </w:rPr>
              <w:t>使用符合标准的容器盛装危险废物；应定期对暂时贮存危险废物包装及设施进行检查，发现破损，及时采取措施清理更换；设有专人负责危险废物维护及管理，避免因危险废物泄露、乱堆乱弃造成环境污染；</w:t>
            </w:r>
          </w:p>
          <w:p w14:paraId="064090CF"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 3 \* GB3 </w:instrText>
            </w:r>
            <w:r w:rsidRPr="00F97D59">
              <w:rPr>
                <w:bCs/>
                <w:szCs w:val="21"/>
                <w:lang w:bidi="en-US"/>
              </w:rPr>
              <w:fldChar w:fldCharType="separate"/>
            </w:r>
            <w:r w:rsidRPr="00F97D59">
              <w:rPr>
                <w:rFonts w:hint="eastAsia"/>
                <w:bCs/>
                <w:szCs w:val="21"/>
                <w:lang w:bidi="en-US"/>
              </w:rPr>
              <w:t>③</w:t>
            </w:r>
            <w:r w:rsidRPr="00F97D59">
              <w:rPr>
                <w:bCs/>
                <w:szCs w:val="21"/>
                <w:lang w:bidi="en-US"/>
              </w:rPr>
              <w:fldChar w:fldCharType="end"/>
            </w:r>
            <w:r w:rsidRPr="00F97D59">
              <w:rPr>
                <w:bCs/>
                <w:szCs w:val="21"/>
                <w:lang w:bidi="en-US"/>
              </w:rPr>
              <w:t>应指定专人负责危废的收集、</w:t>
            </w:r>
            <w:r w:rsidRPr="00F97D59">
              <w:rPr>
                <w:bCs/>
                <w:szCs w:val="21"/>
                <w:lang w:bidi="en-US"/>
              </w:rPr>
              <w:t xml:space="preserve"> </w:t>
            </w:r>
            <w:r w:rsidRPr="00F97D59">
              <w:rPr>
                <w:bCs/>
                <w:szCs w:val="21"/>
                <w:lang w:bidi="en-US"/>
              </w:rPr>
              <w:t>运输管理工作，运输车辆的司机和押运人员应经专业培训。</w:t>
            </w:r>
          </w:p>
          <w:p w14:paraId="76000C91" w14:textId="77777777" w:rsidR="00064100" w:rsidRPr="00F97D59" w:rsidRDefault="00064100" w:rsidP="00064100">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w:instrText>
            </w:r>
            <w:r w:rsidRPr="00F97D59">
              <w:rPr>
                <w:rFonts w:hint="eastAsia"/>
                <w:bCs/>
                <w:szCs w:val="21"/>
                <w:lang w:bidi="en-US"/>
              </w:rPr>
              <w:instrText>= 4 \* GB3</w:instrText>
            </w:r>
            <w:r w:rsidRPr="00F97D59">
              <w:rPr>
                <w:bCs/>
                <w:szCs w:val="21"/>
                <w:lang w:bidi="en-US"/>
              </w:rPr>
              <w:instrText xml:space="preserve"> </w:instrText>
            </w:r>
            <w:r w:rsidRPr="00F97D59">
              <w:rPr>
                <w:bCs/>
                <w:szCs w:val="21"/>
                <w:lang w:bidi="en-US"/>
              </w:rPr>
              <w:fldChar w:fldCharType="separate"/>
            </w:r>
            <w:r w:rsidRPr="00F97D59">
              <w:rPr>
                <w:rFonts w:hint="eastAsia"/>
                <w:bCs/>
                <w:szCs w:val="21"/>
                <w:lang w:bidi="en-US"/>
              </w:rPr>
              <w:t>④</w:t>
            </w:r>
            <w:r w:rsidRPr="00F97D59">
              <w:rPr>
                <w:bCs/>
                <w:szCs w:val="21"/>
                <w:lang w:bidi="en-US"/>
              </w:rPr>
              <w:fldChar w:fldCharType="end"/>
            </w:r>
            <w:r w:rsidRPr="00F97D59">
              <w:rPr>
                <w:rFonts w:hint="eastAsia"/>
                <w:bCs/>
                <w:szCs w:val="21"/>
                <w:lang w:bidi="en-US"/>
              </w:rPr>
              <w:t>加强</w:t>
            </w:r>
            <w:r w:rsidRPr="00F97D59">
              <w:rPr>
                <w:bCs/>
                <w:szCs w:val="21"/>
                <w:lang w:bidi="en-US"/>
              </w:rPr>
              <w:t>对危险废物的管理，</w:t>
            </w:r>
            <w:r w:rsidRPr="00F97D59">
              <w:rPr>
                <w:rFonts w:hint="eastAsia"/>
                <w:bCs/>
                <w:szCs w:val="21"/>
                <w:lang w:bidi="en-US"/>
              </w:rPr>
              <w:t>严格</w:t>
            </w:r>
            <w:r w:rsidRPr="00F97D59">
              <w:rPr>
                <w:bCs/>
                <w:szCs w:val="21"/>
                <w:lang w:bidi="en-US"/>
              </w:rPr>
              <w:t>控制</w:t>
            </w:r>
            <w:r w:rsidRPr="00F97D59">
              <w:rPr>
                <w:rFonts w:hint="eastAsia"/>
                <w:bCs/>
                <w:szCs w:val="21"/>
                <w:lang w:bidi="en-US"/>
              </w:rPr>
              <w:t>易碎品的</w:t>
            </w:r>
            <w:r w:rsidRPr="00F97D59">
              <w:rPr>
                <w:bCs/>
                <w:szCs w:val="21"/>
                <w:lang w:bidi="en-US"/>
              </w:rPr>
              <w:t>位置</w:t>
            </w:r>
            <w:r w:rsidRPr="00F97D59">
              <w:rPr>
                <w:rFonts w:hint="eastAsia"/>
                <w:bCs/>
                <w:szCs w:val="21"/>
                <w:lang w:bidi="en-US"/>
              </w:rPr>
              <w:t>，</w:t>
            </w:r>
            <w:r w:rsidRPr="00F97D59">
              <w:rPr>
                <w:bCs/>
                <w:szCs w:val="21"/>
                <w:lang w:bidi="en-US"/>
              </w:rPr>
              <w:t>存放于</w:t>
            </w:r>
            <w:r w:rsidRPr="00F97D59">
              <w:rPr>
                <w:rFonts w:hint="eastAsia"/>
                <w:bCs/>
                <w:szCs w:val="21"/>
                <w:lang w:bidi="en-US"/>
              </w:rPr>
              <w:t>危险</w:t>
            </w:r>
            <w:r w:rsidRPr="00F97D59">
              <w:rPr>
                <w:bCs/>
                <w:szCs w:val="21"/>
                <w:lang w:bidi="en-US"/>
              </w:rPr>
              <w:t>废物暂存间</w:t>
            </w:r>
            <w:r w:rsidRPr="00F97D59">
              <w:rPr>
                <w:rFonts w:hint="eastAsia"/>
                <w:bCs/>
                <w:szCs w:val="21"/>
                <w:lang w:bidi="en-US"/>
              </w:rPr>
              <w:t>不经常</w:t>
            </w:r>
            <w:r w:rsidRPr="00F97D59">
              <w:rPr>
                <w:bCs/>
                <w:szCs w:val="21"/>
                <w:lang w:bidi="en-US"/>
              </w:rPr>
              <w:t>出入的位置，防</w:t>
            </w:r>
            <w:r w:rsidRPr="00F97D59">
              <w:rPr>
                <w:rFonts w:hint="eastAsia"/>
                <w:bCs/>
                <w:szCs w:val="21"/>
                <w:lang w:bidi="en-US"/>
              </w:rPr>
              <w:t>止</w:t>
            </w:r>
            <w:r w:rsidRPr="00F97D59">
              <w:rPr>
                <w:bCs/>
                <w:szCs w:val="21"/>
                <w:lang w:bidi="en-US"/>
              </w:rPr>
              <w:t>含汞等易碎</w:t>
            </w:r>
            <w:r w:rsidRPr="00F97D59">
              <w:rPr>
                <w:rFonts w:hint="eastAsia"/>
                <w:bCs/>
                <w:szCs w:val="21"/>
                <w:lang w:bidi="en-US"/>
              </w:rPr>
              <w:t>品</w:t>
            </w:r>
            <w:r w:rsidRPr="00F97D59">
              <w:rPr>
                <w:bCs/>
                <w:szCs w:val="21"/>
                <w:lang w:bidi="en-US"/>
              </w:rPr>
              <w:t>的泄露</w:t>
            </w:r>
            <w:r w:rsidRPr="00F97D59">
              <w:rPr>
                <w:rFonts w:hint="eastAsia"/>
                <w:bCs/>
                <w:szCs w:val="21"/>
                <w:lang w:bidi="en-US"/>
              </w:rPr>
              <w:t>，</w:t>
            </w:r>
            <w:r w:rsidRPr="00F97D59">
              <w:rPr>
                <w:bCs/>
                <w:szCs w:val="21"/>
                <w:lang w:bidi="en-US"/>
              </w:rPr>
              <w:t>导致</w:t>
            </w:r>
            <w:r w:rsidRPr="00F97D59">
              <w:rPr>
                <w:rFonts w:hint="eastAsia"/>
                <w:bCs/>
                <w:szCs w:val="21"/>
                <w:lang w:bidi="en-US"/>
              </w:rPr>
              <w:t>环境</w:t>
            </w:r>
            <w:r w:rsidRPr="00F97D59">
              <w:rPr>
                <w:bCs/>
                <w:szCs w:val="21"/>
                <w:lang w:bidi="en-US"/>
              </w:rPr>
              <w:t>污染。</w:t>
            </w:r>
          </w:p>
          <w:p w14:paraId="7AEF1FCB" w14:textId="77777777" w:rsidR="00064100" w:rsidRPr="00F97D59" w:rsidRDefault="00064100" w:rsidP="00064100">
            <w:pPr>
              <w:adjustRightInd w:val="0"/>
              <w:snapToGrid w:val="0"/>
              <w:jc w:val="left"/>
              <w:rPr>
                <w:bCs/>
                <w:szCs w:val="21"/>
                <w:lang w:val="en" w:bidi="en-US"/>
              </w:rPr>
            </w:pPr>
            <w:r w:rsidRPr="00F97D59">
              <w:rPr>
                <w:bCs/>
                <w:szCs w:val="21"/>
                <w:lang w:bidi="en-US"/>
              </w:rPr>
              <w:fldChar w:fldCharType="begin"/>
            </w:r>
            <w:r w:rsidRPr="00F97D59">
              <w:rPr>
                <w:bCs/>
                <w:szCs w:val="21"/>
                <w:lang w:bidi="en-US"/>
              </w:rPr>
              <w:instrText xml:space="preserve"> </w:instrText>
            </w:r>
            <w:r w:rsidRPr="00F97D59">
              <w:rPr>
                <w:rFonts w:hint="eastAsia"/>
                <w:bCs/>
                <w:szCs w:val="21"/>
                <w:lang w:bidi="en-US"/>
              </w:rPr>
              <w:instrText>= 5 \* GB3</w:instrText>
            </w:r>
            <w:r w:rsidRPr="00F97D59">
              <w:rPr>
                <w:bCs/>
                <w:szCs w:val="21"/>
                <w:lang w:bidi="en-US"/>
              </w:rPr>
              <w:instrText xml:space="preserve"> </w:instrText>
            </w:r>
            <w:r w:rsidRPr="00F97D59">
              <w:rPr>
                <w:bCs/>
                <w:szCs w:val="21"/>
                <w:lang w:bidi="en-US"/>
              </w:rPr>
              <w:fldChar w:fldCharType="separate"/>
            </w:r>
            <w:r w:rsidRPr="00F97D59">
              <w:rPr>
                <w:rFonts w:hint="eastAsia"/>
                <w:bCs/>
                <w:szCs w:val="21"/>
                <w:lang w:bidi="en-US"/>
              </w:rPr>
              <w:t>⑤</w:t>
            </w:r>
            <w:r w:rsidRPr="00F97D59">
              <w:rPr>
                <w:bCs/>
                <w:szCs w:val="21"/>
                <w:lang w:bidi="en-US"/>
              </w:rPr>
              <w:fldChar w:fldCharType="end"/>
            </w:r>
            <w:r w:rsidRPr="00F97D59">
              <w:rPr>
                <w:rFonts w:hint="eastAsia"/>
                <w:bCs/>
                <w:szCs w:val="21"/>
                <w:lang w:val="en" w:bidi="en-US"/>
              </w:rPr>
              <w:t>不同类别的废弃电器电子产品及其拆解产物（包括最终废弃物）分区贮存。各分区应在显著位置设置标识，标明贮存物的名称、贮存时间、注意事项等。不同</w:t>
            </w:r>
            <w:r w:rsidRPr="00F97D59">
              <w:rPr>
                <w:bCs/>
                <w:szCs w:val="21"/>
                <w:lang w:val="en" w:bidi="en-US"/>
              </w:rPr>
              <w:t>种类的危险</w:t>
            </w:r>
            <w:r w:rsidRPr="00F97D59">
              <w:rPr>
                <w:rFonts w:hint="eastAsia"/>
                <w:bCs/>
                <w:szCs w:val="21"/>
                <w:lang w:val="en" w:bidi="en-US"/>
              </w:rPr>
              <w:t>废物</w:t>
            </w:r>
            <w:r w:rsidRPr="00F97D59">
              <w:rPr>
                <w:bCs/>
                <w:szCs w:val="21"/>
                <w:lang w:val="en" w:bidi="en-US"/>
              </w:rPr>
              <w:t>防止不同的分区，</w:t>
            </w:r>
            <w:r w:rsidRPr="00F97D59">
              <w:rPr>
                <w:rFonts w:hint="eastAsia"/>
                <w:bCs/>
                <w:szCs w:val="21"/>
                <w:lang w:val="en" w:bidi="en-US"/>
              </w:rPr>
              <w:t>禁止混合</w:t>
            </w:r>
            <w:r w:rsidRPr="00F97D59">
              <w:rPr>
                <w:bCs/>
                <w:szCs w:val="21"/>
                <w:lang w:val="en" w:bidi="en-US"/>
              </w:rPr>
              <w:t>乱放。</w:t>
            </w:r>
          </w:p>
          <w:p w14:paraId="42A3982C" w14:textId="77777777" w:rsidR="00064100" w:rsidRPr="00F97D59" w:rsidRDefault="00064100" w:rsidP="00064100">
            <w:pPr>
              <w:adjustRightInd w:val="0"/>
              <w:snapToGrid w:val="0"/>
              <w:jc w:val="left"/>
              <w:rPr>
                <w:bCs/>
                <w:szCs w:val="21"/>
                <w:lang w:bidi="en-US"/>
              </w:rPr>
            </w:pPr>
            <w:r w:rsidRPr="00F97D59">
              <w:rPr>
                <w:bCs/>
                <w:szCs w:val="21"/>
                <w:lang w:val="en" w:bidi="en-US"/>
              </w:rPr>
              <w:fldChar w:fldCharType="begin"/>
            </w:r>
            <w:r w:rsidRPr="00F97D59">
              <w:rPr>
                <w:bCs/>
                <w:szCs w:val="21"/>
                <w:lang w:val="en" w:bidi="en-US"/>
              </w:rPr>
              <w:instrText xml:space="preserve"> </w:instrText>
            </w:r>
            <w:r w:rsidRPr="00F97D59">
              <w:rPr>
                <w:rFonts w:hint="eastAsia"/>
                <w:bCs/>
                <w:szCs w:val="21"/>
                <w:lang w:val="en" w:bidi="en-US"/>
              </w:rPr>
              <w:instrText>= 6 \* GB3</w:instrText>
            </w:r>
            <w:r w:rsidRPr="00F97D59">
              <w:rPr>
                <w:bCs/>
                <w:szCs w:val="21"/>
                <w:lang w:val="en" w:bidi="en-US"/>
              </w:rPr>
              <w:instrText xml:space="preserve"> </w:instrText>
            </w:r>
            <w:r w:rsidRPr="00F97D59">
              <w:rPr>
                <w:bCs/>
                <w:szCs w:val="21"/>
                <w:lang w:val="en" w:bidi="en-US"/>
              </w:rPr>
              <w:fldChar w:fldCharType="separate"/>
            </w:r>
            <w:r w:rsidRPr="00F97D59">
              <w:rPr>
                <w:rFonts w:hint="eastAsia"/>
                <w:bCs/>
                <w:szCs w:val="21"/>
                <w:lang w:val="en" w:bidi="en-US"/>
              </w:rPr>
              <w:t>⑥</w:t>
            </w:r>
            <w:r w:rsidRPr="00F97D59">
              <w:rPr>
                <w:bCs/>
                <w:szCs w:val="21"/>
                <w:lang w:bidi="en-US"/>
              </w:rPr>
              <w:fldChar w:fldCharType="end"/>
            </w:r>
            <w:r w:rsidRPr="00F97D59">
              <w:rPr>
                <w:bCs/>
                <w:szCs w:val="21"/>
                <w:lang w:bidi="en-US"/>
              </w:rPr>
              <w:t>加强危废暂存间管理，定期及时清运，减少贮存量，贮存期间分类存放，建立严格的巡检制度车间安装换气扇，加强车间通风，保持车间内空气清新。</w:t>
            </w:r>
          </w:p>
          <w:p w14:paraId="3DDFD873" w14:textId="2B12335A" w:rsidR="005401AE" w:rsidRPr="00F97D59" w:rsidRDefault="00064100" w:rsidP="00E334A4">
            <w:pPr>
              <w:adjustRightInd w:val="0"/>
              <w:snapToGrid w:val="0"/>
              <w:jc w:val="left"/>
              <w:rPr>
                <w:bCs/>
                <w:szCs w:val="21"/>
                <w:lang w:bidi="en-US"/>
              </w:rPr>
            </w:pPr>
            <w:r w:rsidRPr="00F97D59">
              <w:rPr>
                <w:bCs/>
                <w:szCs w:val="21"/>
                <w:lang w:bidi="en-US"/>
              </w:rPr>
              <w:fldChar w:fldCharType="begin"/>
            </w:r>
            <w:r w:rsidRPr="00F97D59">
              <w:rPr>
                <w:bCs/>
                <w:szCs w:val="21"/>
                <w:lang w:bidi="en-US"/>
              </w:rPr>
              <w:instrText xml:space="preserve"> </w:instrText>
            </w:r>
            <w:r w:rsidRPr="00F97D59">
              <w:rPr>
                <w:rFonts w:hint="eastAsia"/>
                <w:bCs/>
                <w:szCs w:val="21"/>
                <w:lang w:bidi="en-US"/>
              </w:rPr>
              <w:instrText>= 7 \* GB3</w:instrText>
            </w:r>
            <w:r w:rsidRPr="00F97D59">
              <w:rPr>
                <w:bCs/>
                <w:szCs w:val="21"/>
                <w:lang w:bidi="en-US"/>
              </w:rPr>
              <w:instrText xml:space="preserve"> </w:instrText>
            </w:r>
            <w:r w:rsidRPr="00F97D59">
              <w:rPr>
                <w:bCs/>
                <w:szCs w:val="21"/>
                <w:lang w:bidi="en-US"/>
              </w:rPr>
              <w:fldChar w:fldCharType="separate"/>
            </w:r>
            <w:r w:rsidRPr="00F97D59">
              <w:rPr>
                <w:rFonts w:hint="eastAsia"/>
                <w:bCs/>
                <w:szCs w:val="21"/>
                <w:lang w:bidi="en-US"/>
              </w:rPr>
              <w:t>⑦</w:t>
            </w:r>
            <w:r w:rsidRPr="00F97D59">
              <w:rPr>
                <w:bCs/>
                <w:szCs w:val="21"/>
                <w:lang w:bidi="en-US"/>
              </w:rPr>
              <w:fldChar w:fldCharType="end"/>
            </w:r>
            <w:r w:rsidRPr="00F97D59">
              <w:rPr>
                <w:bCs/>
                <w:szCs w:val="21"/>
                <w:lang w:bidi="en-US"/>
              </w:rPr>
              <w:t>建设单位必须加强环保设施日常管理和维护，定期检查、及时维修或更换零部件。另外建设单位必须制定完善的管理制度及相应的急救设施，保证发生事故时能及时作出反应和有效应对。</w:t>
            </w:r>
          </w:p>
        </w:tc>
      </w:tr>
      <w:tr w:rsidR="00F97D59" w:rsidRPr="00F97D59" w14:paraId="2EFFF88E" w14:textId="77777777" w:rsidTr="00AD5A7E">
        <w:trPr>
          <w:trHeight w:val="1002"/>
          <w:jc w:val="center"/>
        </w:trPr>
        <w:tc>
          <w:tcPr>
            <w:tcW w:w="971" w:type="dxa"/>
            <w:vAlign w:val="center"/>
          </w:tcPr>
          <w:p w14:paraId="693DF107" w14:textId="77777777" w:rsidR="005401AE" w:rsidRPr="00F97D59" w:rsidRDefault="005401AE" w:rsidP="00AD5A7E">
            <w:pPr>
              <w:adjustRightInd w:val="0"/>
              <w:snapToGrid w:val="0"/>
              <w:jc w:val="center"/>
              <w:rPr>
                <w:spacing w:val="-8"/>
                <w:szCs w:val="21"/>
              </w:rPr>
            </w:pPr>
            <w:r w:rsidRPr="00F97D59">
              <w:rPr>
                <w:spacing w:val="-8"/>
                <w:szCs w:val="21"/>
              </w:rPr>
              <w:t>其他环境管理要求</w:t>
            </w:r>
          </w:p>
        </w:tc>
        <w:tc>
          <w:tcPr>
            <w:tcW w:w="7829" w:type="dxa"/>
            <w:gridSpan w:val="4"/>
            <w:vAlign w:val="center"/>
          </w:tcPr>
          <w:p w14:paraId="10331B08" w14:textId="4D687272" w:rsidR="005401AE" w:rsidRPr="00F97D59" w:rsidRDefault="00455E20" w:rsidP="00121C07">
            <w:pPr>
              <w:adjustRightInd w:val="0"/>
              <w:snapToGrid w:val="0"/>
              <w:rPr>
                <w:bCs/>
                <w:szCs w:val="21"/>
              </w:rPr>
            </w:pPr>
            <w:r w:rsidRPr="00F97D59">
              <w:rPr>
                <w:rFonts w:hint="eastAsia"/>
                <w:szCs w:val="21"/>
              </w:rPr>
              <w:t>1</w:t>
            </w:r>
            <w:r w:rsidRPr="00F97D59">
              <w:rPr>
                <w:rFonts w:hint="eastAsia"/>
                <w:szCs w:val="21"/>
              </w:rPr>
              <w:t>、</w:t>
            </w:r>
            <w:r w:rsidR="008156DF" w:rsidRPr="00F97D59">
              <w:rPr>
                <w:szCs w:val="21"/>
              </w:rPr>
              <w:t>严格落实报告所提环境管理要求，</w:t>
            </w:r>
            <w:r w:rsidR="00121C07" w:rsidRPr="00F97D59">
              <w:rPr>
                <w:bCs/>
                <w:szCs w:val="21"/>
              </w:rPr>
              <w:t>根据《固定污染源排污许可分类管理名录（</w:t>
            </w:r>
            <w:r w:rsidR="00121C07" w:rsidRPr="00F97D59">
              <w:rPr>
                <w:bCs/>
                <w:szCs w:val="21"/>
              </w:rPr>
              <w:t>2019</w:t>
            </w:r>
            <w:r w:rsidR="00121C07" w:rsidRPr="00F97D59">
              <w:rPr>
                <w:bCs/>
                <w:szCs w:val="21"/>
              </w:rPr>
              <w:t>版）》中规定要求，</w:t>
            </w:r>
            <w:r w:rsidR="00121C07" w:rsidRPr="00F97D59">
              <w:rPr>
                <w:bCs/>
                <w:szCs w:val="21"/>
              </w:rPr>
              <w:t>“</w:t>
            </w:r>
            <w:r w:rsidR="00121C07" w:rsidRPr="00F97D59">
              <w:rPr>
                <w:bCs/>
                <w:szCs w:val="21"/>
              </w:rPr>
              <w:t>三十七、废弃资源综合利用业</w:t>
            </w:r>
            <w:r w:rsidR="00121C07" w:rsidRPr="00F97D59">
              <w:rPr>
                <w:bCs/>
                <w:szCs w:val="21"/>
              </w:rPr>
              <w:t>42</w:t>
            </w:r>
            <w:r w:rsidR="00121C07" w:rsidRPr="00F97D59">
              <w:rPr>
                <w:bCs/>
                <w:szCs w:val="21"/>
              </w:rPr>
              <w:t>，</w:t>
            </w:r>
            <w:r w:rsidR="00121C07" w:rsidRPr="00F97D59">
              <w:rPr>
                <w:bCs/>
                <w:szCs w:val="21"/>
              </w:rPr>
              <w:t xml:space="preserve">93 </w:t>
            </w:r>
            <w:r w:rsidR="00121C07" w:rsidRPr="00F97D59">
              <w:rPr>
                <w:bCs/>
                <w:szCs w:val="21"/>
              </w:rPr>
              <w:t>非金属废料和碎屑加工处理</w:t>
            </w:r>
            <w:r w:rsidR="00121C07" w:rsidRPr="00F97D59">
              <w:rPr>
                <w:bCs/>
                <w:szCs w:val="21"/>
              </w:rPr>
              <w:t xml:space="preserve">422” </w:t>
            </w:r>
            <w:r w:rsidR="00121C07" w:rsidRPr="00F97D59">
              <w:rPr>
                <w:bCs/>
                <w:szCs w:val="21"/>
              </w:rPr>
              <w:t>本项目属于</w:t>
            </w:r>
            <w:r w:rsidR="00121C07" w:rsidRPr="00F97D59">
              <w:rPr>
                <w:bCs/>
                <w:szCs w:val="21"/>
              </w:rPr>
              <w:t>“</w:t>
            </w:r>
            <w:r w:rsidR="00121C07" w:rsidRPr="00F97D59">
              <w:rPr>
                <w:bCs/>
                <w:szCs w:val="21"/>
              </w:rPr>
              <w:t>废弃电器电子产品、废机动车、废电机、废电线电缆、废塑料、废船、含水洗工艺的其他废料和碎屑加工处理</w:t>
            </w:r>
            <w:r w:rsidR="00121C07" w:rsidRPr="00F97D59">
              <w:rPr>
                <w:bCs/>
                <w:szCs w:val="21"/>
              </w:rPr>
              <w:t>”</w:t>
            </w:r>
            <w:r w:rsidR="00121C07" w:rsidRPr="00F97D59">
              <w:rPr>
                <w:bCs/>
                <w:szCs w:val="21"/>
              </w:rPr>
              <w:t>类，故填报简化管理</w:t>
            </w:r>
            <w:r w:rsidR="0034551D" w:rsidRPr="00F97D59">
              <w:rPr>
                <w:bCs/>
                <w:szCs w:val="21"/>
              </w:rPr>
              <w:t>。</w:t>
            </w:r>
            <w:r w:rsidR="00121C07" w:rsidRPr="00F97D59">
              <w:rPr>
                <w:bCs/>
                <w:szCs w:val="21"/>
              </w:rPr>
              <w:t>项目运营前需按照《排污许可管理条例》（中华人民共和国国务院令</w:t>
            </w:r>
            <w:r w:rsidR="00121C07" w:rsidRPr="00F97D59">
              <w:rPr>
                <w:bCs/>
                <w:szCs w:val="21"/>
              </w:rPr>
              <w:t xml:space="preserve"> </w:t>
            </w:r>
            <w:r w:rsidR="00121C07" w:rsidRPr="00F97D59">
              <w:rPr>
                <w:bCs/>
                <w:szCs w:val="21"/>
              </w:rPr>
              <w:t>第</w:t>
            </w:r>
            <w:r w:rsidR="00121C07" w:rsidRPr="00F97D59">
              <w:rPr>
                <w:bCs/>
                <w:szCs w:val="21"/>
              </w:rPr>
              <w:t>736</w:t>
            </w:r>
            <w:r w:rsidR="00121C07" w:rsidRPr="00F97D59">
              <w:rPr>
                <w:bCs/>
                <w:szCs w:val="21"/>
              </w:rPr>
              <w:t>号，</w:t>
            </w:r>
            <w:r w:rsidR="00121C07" w:rsidRPr="00F97D59">
              <w:rPr>
                <w:bCs/>
                <w:szCs w:val="21"/>
              </w:rPr>
              <w:t>2021.3.1</w:t>
            </w:r>
            <w:r w:rsidR="00121C07" w:rsidRPr="00F97D59">
              <w:rPr>
                <w:bCs/>
                <w:szCs w:val="21"/>
              </w:rPr>
              <w:t>）、《排污许可证申请与核发技术规范</w:t>
            </w:r>
            <w:r w:rsidR="00121C07" w:rsidRPr="00F97D59">
              <w:rPr>
                <w:bCs/>
                <w:szCs w:val="21"/>
              </w:rPr>
              <w:t xml:space="preserve"> </w:t>
            </w:r>
            <w:r w:rsidR="00121C07" w:rsidRPr="00F97D59">
              <w:rPr>
                <w:bCs/>
                <w:szCs w:val="21"/>
              </w:rPr>
              <w:t>总则》（</w:t>
            </w:r>
            <w:r w:rsidR="00121C07" w:rsidRPr="00F97D59">
              <w:rPr>
                <w:bCs/>
                <w:szCs w:val="21"/>
              </w:rPr>
              <w:t>HJ942-2018</w:t>
            </w:r>
            <w:r w:rsidR="00121C07" w:rsidRPr="00F97D59">
              <w:rPr>
                <w:bCs/>
                <w:szCs w:val="21"/>
              </w:rPr>
              <w:t>）、《排污许可证申请与核发技术规范</w:t>
            </w:r>
            <w:r w:rsidR="00121C07" w:rsidRPr="00F97D59">
              <w:rPr>
                <w:bCs/>
                <w:szCs w:val="21"/>
              </w:rPr>
              <w:t xml:space="preserve"> </w:t>
            </w:r>
            <w:r w:rsidR="00121C07" w:rsidRPr="00F97D59">
              <w:rPr>
                <w:bCs/>
                <w:szCs w:val="21"/>
              </w:rPr>
              <w:t>废弃资源加工工业》（</w:t>
            </w:r>
            <w:r w:rsidR="00121C07" w:rsidRPr="00F97D59">
              <w:rPr>
                <w:bCs/>
                <w:szCs w:val="21"/>
              </w:rPr>
              <w:t>HJ1034-2019</w:t>
            </w:r>
            <w:r w:rsidR="00121C07" w:rsidRPr="00F97D59">
              <w:rPr>
                <w:bCs/>
                <w:szCs w:val="21"/>
              </w:rPr>
              <w:t>）、《固定污染源排污许可分类管理名录》（</w:t>
            </w:r>
            <w:r w:rsidR="00121C07" w:rsidRPr="00F97D59">
              <w:rPr>
                <w:bCs/>
                <w:szCs w:val="21"/>
              </w:rPr>
              <w:t>2019</w:t>
            </w:r>
            <w:r w:rsidR="00121C07" w:rsidRPr="00F97D59">
              <w:rPr>
                <w:bCs/>
                <w:szCs w:val="21"/>
              </w:rPr>
              <w:t>年版）要求填报排污许可。在项目建设完成投入运行之前向生态环境局申办排污许可证，并严格按照排污许可证规定的污染物排放种类、总量等排污。</w:t>
            </w:r>
          </w:p>
          <w:p w14:paraId="08548F09" w14:textId="4575F573" w:rsidR="00455E20" w:rsidRPr="00F97D59" w:rsidRDefault="00455E20" w:rsidP="00121C07">
            <w:pPr>
              <w:adjustRightInd w:val="0"/>
              <w:snapToGrid w:val="0"/>
              <w:rPr>
                <w:szCs w:val="21"/>
              </w:rPr>
            </w:pPr>
            <w:r w:rsidRPr="00F97D59">
              <w:rPr>
                <w:rFonts w:hint="eastAsia"/>
                <w:szCs w:val="21"/>
              </w:rPr>
              <w:t>2</w:t>
            </w:r>
            <w:r w:rsidRPr="00F97D59">
              <w:rPr>
                <w:rFonts w:hint="eastAsia"/>
                <w:szCs w:val="21"/>
              </w:rPr>
              <w:t>、</w:t>
            </w:r>
            <w:r w:rsidRPr="00F97D59">
              <w:rPr>
                <w:szCs w:val="21"/>
              </w:rPr>
              <w:t>编制突发环境事件应急预案。</w:t>
            </w:r>
          </w:p>
        </w:tc>
      </w:tr>
    </w:tbl>
    <w:p w14:paraId="2CEF207A" w14:textId="77777777" w:rsidR="005401AE" w:rsidRPr="00F97D59" w:rsidRDefault="005401AE">
      <w:pPr>
        <w:pStyle w:val="a9"/>
        <w:jc w:val="center"/>
        <w:outlineLvl w:val="0"/>
        <w:rPr>
          <w:rFonts w:ascii="Times New Roman" w:eastAsia="黑体" w:hAnsi="Times New Roman"/>
          <w:snapToGrid w:val="0"/>
          <w:sz w:val="30"/>
          <w:szCs w:val="30"/>
        </w:rPr>
      </w:pPr>
      <w:r w:rsidRPr="00F97D59">
        <w:rPr>
          <w:rFonts w:ascii="Times New Roman" w:hAnsi="Times New Roman"/>
          <w:snapToGrid w:val="0"/>
        </w:rPr>
        <w:br w:type="page"/>
      </w:r>
      <w:r w:rsidRPr="00F97D59">
        <w:rPr>
          <w:rFonts w:ascii="Times New Roman" w:eastAsia="黑体"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F97D59" w:rsidRPr="00F97D59" w14:paraId="1AC44AB4" w14:textId="77777777" w:rsidTr="003543BE">
        <w:trPr>
          <w:trHeight w:val="11991"/>
          <w:jc w:val="center"/>
        </w:trPr>
        <w:tc>
          <w:tcPr>
            <w:tcW w:w="8865" w:type="dxa"/>
          </w:tcPr>
          <w:p w14:paraId="4974EDDC" w14:textId="3683AFDB" w:rsidR="00F33083" w:rsidRPr="00F97D59" w:rsidRDefault="00F33083" w:rsidP="00F33083">
            <w:pPr>
              <w:adjustRightInd w:val="0"/>
              <w:snapToGrid w:val="0"/>
              <w:spacing w:line="480" w:lineRule="exact"/>
              <w:ind w:firstLineChars="200" w:firstLine="480"/>
              <w:rPr>
                <w:sz w:val="24"/>
              </w:rPr>
            </w:pPr>
            <w:r w:rsidRPr="00F97D59">
              <w:rPr>
                <w:sz w:val="24"/>
              </w:rPr>
              <w:t>本项目的建设符合国家产业政策、选址基本合理、生产工艺满足清洁生产要求、污染物的防治措施在技术上和经济上可行，能实现达标排放和总量控制的要求。</w:t>
            </w:r>
            <w:r w:rsidR="001003A1" w:rsidRPr="00F97D59">
              <w:rPr>
                <w:sz w:val="24"/>
              </w:rPr>
              <w:t>本项目位于不达标区域，本项目废气污染物主要为</w:t>
            </w:r>
            <w:r w:rsidR="00121C07" w:rsidRPr="00F97D59">
              <w:rPr>
                <w:bCs/>
                <w:sz w:val="24"/>
              </w:rPr>
              <w:t>各类废弃电器产品拆解过程中产生的粉尘</w:t>
            </w:r>
            <w:r w:rsidR="00064100" w:rsidRPr="00F97D59">
              <w:rPr>
                <w:rFonts w:hint="eastAsia"/>
                <w:bCs/>
                <w:sz w:val="24"/>
              </w:rPr>
              <w:t>、</w:t>
            </w:r>
            <w:r w:rsidR="00121C07" w:rsidRPr="00F97D59">
              <w:rPr>
                <w:bCs/>
                <w:sz w:val="24"/>
              </w:rPr>
              <w:t>电冰箱空调拆解过程中产生的可挥发的制冷剂</w:t>
            </w:r>
            <w:r w:rsidR="00064100" w:rsidRPr="00F97D59">
              <w:rPr>
                <w:rFonts w:hint="eastAsia"/>
                <w:bCs/>
                <w:sz w:val="24"/>
              </w:rPr>
              <w:t>和</w:t>
            </w:r>
            <w:r w:rsidR="00064100" w:rsidRPr="00F97D59">
              <w:rPr>
                <w:rFonts w:hint="eastAsia"/>
                <w:kern w:val="0"/>
                <w:sz w:val="24"/>
              </w:rPr>
              <w:t>空调</w:t>
            </w:r>
            <w:r w:rsidR="00064100" w:rsidRPr="00F97D59">
              <w:rPr>
                <w:kern w:val="0"/>
                <w:sz w:val="24"/>
              </w:rPr>
              <w:t>、洗衣机</w:t>
            </w:r>
            <w:r w:rsidR="00064100" w:rsidRPr="00F97D59">
              <w:rPr>
                <w:rFonts w:hint="eastAsia"/>
                <w:kern w:val="0"/>
                <w:sz w:val="24"/>
              </w:rPr>
              <w:t>和</w:t>
            </w:r>
            <w:r w:rsidR="00064100" w:rsidRPr="00F97D59">
              <w:rPr>
                <w:kern w:val="0"/>
                <w:sz w:val="24"/>
              </w:rPr>
              <w:t>电冰箱拆解在抽取废油液过程及储存过程中</w:t>
            </w:r>
            <w:r w:rsidR="00064100" w:rsidRPr="00F97D59">
              <w:rPr>
                <w:rFonts w:hint="eastAsia"/>
                <w:kern w:val="0"/>
                <w:sz w:val="24"/>
              </w:rPr>
              <w:t>产生</w:t>
            </w:r>
            <w:r w:rsidR="00064100" w:rsidRPr="00F97D59">
              <w:rPr>
                <w:kern w:val="0"/>
                <w:sz w:val="24"/>
              </w:rPr>
              <w:t>非甲烷总烃</w:t>
            </w:r>
            <w:r w:rsidR="001003A1" w:rsidRPr="00F97D59">
              <w:rPr>
                <w:bCs/>
                <w:sz w:val="24"/>
              </w:rPr>
              <w:t>。</w:t>
            </w:r>
            <w:r w:rsidR="00121C07" w:rsidRPr="00F97D59">
              <w:rPr>
                <w:bCs/>
                <w:sz w:val="24"/>
              </w:rPr>
              <w:t>采取排风扇、加强生产车间通风</w:t>
            </w:r>
            <w:r w:rsidR="00064100" w:rsidRPr="00F97D59">
              <w:rPr>
                <w:bCs/>
                <w:sz w:val="24"/>
              </w:rPr>
              <w:t>等措施减少对周围环境的影响</w:t>
            </w:r>
            <w:r w:rsidR="00064100" w:rsidRPr="00F97D59">
              <w:rPr>
                <w:rFonts w:hint="eastAsia"/>
                <w:bCs/>
                <w:sz w:val="24"/>
              </w:rPr>
              <w:t>，</w:t>
            </w:r>
            <w:r w:rsidR="003F7539" w:rsidRPr="00F97D59">
              <w:rPr>
                <w:bCs/>
                <w:sz w:val="24"/>
                <w:lang w:bidi="en-US"/>
              </w:rPr>
              <w:t>不会对项目区环境空气质量造成冲击。</w:t>
            </w:r>
            <w:r w:rsidR="001003A1" w:rsidRPr="00F97D59">
              <w:rPr>
                <w:sz w:val="24"/>
              </w:rPr>
              <w:t>本项目废气对周围大气环境影响不大。因此，本项目大气环境影响可以接受。</w:t>
            </w:r>
            <w:r w:rsidRPr="00F97D59">
              <w:rPr>
                <w:sz w:val="24"/>
              </w:rPr>
              <w:t>环境影响评价的结果表明，项目在正常生产和污染防治设施正常运行的情况下，项目的污染物排放对环境的影响较小，基本不改变当地环境质量现状和功能要求。</w:t>
            </w:r>
          </w:p>
          <w:p w14:paraId="25D5EBD0" w14:textId="77777777" w:rsidR="005401AE" w:rsidRPr="00F97D59" w:rsidRDefault="00F33083" w:rsidP="00F33083">
            <w:pPr>
              <w:adjustRightInd w:val="0"/>
              <w:snapToGrid w:val="0"/>
              <w:spacing w:line="480" w:lineRule="exact"/>
              <w:ind w:firstLineChars="200" w:firstLine="480"/>
              <w:rPr>
                <w:sz w:val="24"/>
              </w:rPr>
            </w:pPr>
            <w:r w:rsidRPr="00F97D59">
              <w:rPr>
                <w:sz w:val="24"/>
              </w:rPr>
              <w:t>本评价认为，项目在设计和运行时应严格执行安全生产的各项规章制度，根据生产的安全要求，配套相应的安全防范措施，杜绝事故对环境产生的风险。项目建设过程中应严格认真执行环境保护</w:t>
            </w:r>
            <w:r w:rsidRPr="00F97D59">
              <w:rPr>
                <w:sz w:val="24"/>
              </w:rPr>
              <w:t>“</w:t>
            </w:r>
            <w:r w:rsidRPr="00F97D59">
              <w:rPr>
                <w:sz w:val="24"/>
              </w:rPr>
              <w:t>三同时</w:t>
            </w:r>
            <w:r w:rsidRPr="00F97D59">
              <w:rPr>
                <w:sz w:val="24"/>
              </w:rPr>
              <w:t>”</w:t>
            </w:r>
            <w:r w:rsidRPr="00F97D59">
              <w:rPr>
                <w:sz w:val="24"/>
              </w:rPr>
              <w:t>制度，切实落实本报告表各项污染防治措施和环境管理措施，确保各类污染物稳定达标排放和污染物排放总量控制。从环境保护的角度分析，本项目的建设是可行的。</w:t>
            </w:r>
          </w:p>
        </w:tc>
      </w:tr>
    </w:tbl>
    <w:p w14:paraId="7772A172" w14:textId="77777777" w:rsidR="005401AE" w:rsidRPr="00F97D59" w:rsidRDefault="005401AE">
      <w:pPr>
        <w:sectPr w:rsidR="005401AE" w:rsidRPr="00F97D59">
          <w:pgSz w:w="11906" w:h="16838"/>
          <w:pgMar w:top="1701" w:right="1531" w:bottom="1701" w:left="1531" w:header="851" w:footer="851" w:gutter="0"/>
          <w:cols w:space="720"/>
          <w:docGrid w:linePitch="312"/>
        </w:sectPr>
      </w:pPr>
    </w:p>
    <w:p w14:paraId="03A88C40" w14:textId="77777777" w:rsidR="005401AE" w:rsidRPr="00F97D59" w:rsidRDefault="005401AE" w:rsidP="00302383">
      <w:pPr>
        <w:pStyle w:val="a9"/>
        <w:adjustRightInd w:val="0"/>
        <w:snapToGrid w:val="0"/>
        <w:spacing w:before="0" w:beforeAutospacing="0" w:after="0" w:afterAutospacing="0"/>
        <w:outlineLvl w:val="0"/>
        <w:rPr>
          <w:rFonts w:ascii="Times New Roman" w:eastAsia="黑体" w:hAnsi="Times New Roman"/>
          <w:snapToGrid w:val="0"/>
          <w:sz w:val="32"/>
          <w:szCs w:val="32"/>
        </w:rPr>
      </w:pPr>
      <w:r w:rsidRPr="00F97D59">
        <w:rPr>
          <w:rFonts w:ascii="Times New Roman" w:eastAsia="黑体" w:hAnsi="Times New Roman"/>
          <w:snapToGrid w:val="0"/>
          <w:sz w:val="32"/>
          <w:szCs w:val="32"/>
        </w:rPr>
        <w:lastRenderedPageBreak/>
        <w:t>附表</w:t>
      </w:r>
    </w:p>
    <w:p w14:paraId="74193436" w14:textId="77777777" w:rsidR="005401AE" w:rsidRPr="00F97D59" w:rsidRDefault="007618C4" w:rsidP="00302383">
      <w:pPr>
        <w:pStyle w:val="a9"/>
        <w:adjustRightInd w:val="0"/>
        <w:snapToGrid w:val="0"/>
        <w:spacing w:before="0" w:beforeAutospacing="0" w:after="0" w:afterAutospacing="0"/>
        <w:jc w:val="center"/>
        <w:outlineLvl w:val="0"/>
        <w:rPr>
          <w:rFonts w:ascii="Times New Roman" w:eastAsia="方正小标宋_GBK" w:hAnsi="Times New Roman"/>
          <w:snapToGrid w:val="0"/>
          <w:sz w:val="38"/>
          <w:szCs w:val="38"/>
        </w:rPr>
      </w:pPr>
      <w:r w:rsidRPr="00F97D59">
        <w:rPr>
          <w:rFonts w:ascii="Times New Roman" w:eastAsia="方正小标宋_GBK" w:hAnsi="Times New Roman"/>
          <w:snapToGrid w:val="0"/>
          <w:sz w:val="38"/>
          <w:szCs w:val="38"/>
        </w:rPr>
        <w:t>建设项目</w:t>
      </w:r>
      <w:r w:rsidR="005401AE" w:rsidRPr="00F97D59">
        <w:rPr>
          <w:rFonts w:ascii="Times New Roman" w:eastAsia="方正小标宋_GBK" w:hAnsi="Times New Roman"/>
          <w:snapToGrid w:val="0"/>
          <w:sz w:val="38"/>
          <w:szCs w:val="38"/>
        </w:rPr>
        <w:t>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21"/>
        <w:gridCol w:w="1984"/>
        <w:gridCol w:w="1701"/>
        <w:gridCol w:w="1276"/>
        <w:gridCol w:w="1701"/>
        <w:gridCol w:w="1559"/>
        <w:gridCol w:w="1663"/>
        <w:gridCol w:w="1418"/>
        <w:gridCol w:w="1465"/>
      </w:tblGrid>
      <w:tr w:rsidR="00F97D59" w:rsidRPr="00F97D59" w14:paraId="6D8293A3" w14:textId="77777777" w:rsidTr="00F34D98">
        <w:trPr>
          <w:trHeight w:val="369"/>
        </w:trPr>
        <w:tc>
          <w:tcPr>
            <w:tcW w:w="1021" w:type="dxa"/>
            <w:tcBorders>
              <w:tl2br w:val="single" w:sz="4" w:space="0" w:color="auto"/>
            </w:tcBorders>
            <w:tcMar>
              <w:left w:w="28" w:type="dxa"/>
              <w:right w:w="28" w:type="dxa"/>
            </w:tcMar>
            <w:vAlign w:val="center"/>
          </w:tcPr>
          <w:p w14:paraId="05F4E7F8" w14:textId="77777777" w:rsidR="005401AE" w:rsidRPr="00F97D59" w:rsidRDefault="005401AE">
            <w:pPr>
              <w:pStyle w:val="ae"/>
              <w:spacing w:beforeLines="0" w:afterLines="0" w:line="240" w:lineRule="auto"/>
              <w:jc w:val="right"/>
              <w:rPr>
                <w:rFonts w:ascii="Times New Roman" w:eastAsia="黑体"/>
                <w:snapToGrid w:val="0"/>
                <w:spacing w:val="-6"/>
                <w:kern w:val="21"/>
                <w:szCs w:val="21"/>
              </w:rPr>
            </w:pPr>
            <w:r w:rsidRPr="00F97D59">
              <w:rPr>
                <w:rFonts w:ascii="Times New Roman" w:eastAsia="黑体"/>
                <w:snapToGrid w:val="0"/>
                <w:spacing w:val="-6"/>
                <w:kern w:val="21"/>
                <w:szCs w:val="21"/>
              </w:rPr>
              <w:t>项目</w:t>
            </w:r>
          </w:p>
          <w:p w14:paraId="1F73BB62" w14:textId="77777777" w:rsidR="005401AE" w:rsidRPr="00F97D59" w:rsidRDefault="005401AE">
            <w:pPr>
              <w:pStyle w:val="ae"/>
              <w:spacing w:beforeLines="0" w:afterLines="0" w:line="240" w:lineRule="auto"/>
              <w:jc w:val="left"/>
              <w:rPr>
                <w:rFonts w:ascii="Times New Roman" w:eastAsia="黑体"/>
                <w:snapToGrid w:val="0"/>
                <w:spacing w:val="-6"/>
                <w:kern w:val="21"/>
                <w:szCs w:val="21"/>
              </w:rPr>
            </w:pPr>
            <w:r w:rsidRPr="00F97D59">
              <w:rPr>
                <w:rFonts w:ascii="Times New Roman" w:eastAsia="黑体"/>
                <w:snapToGrid w:val="0"/>
                <w:spacing w:val="-6"/>
                <w:kern w:val="21"/>
                <w:szCs w:val="21"/>
              </w:rPr>
              <w:t>分类</w:t>
            </w:r>
          </w:p>
        </w:tc>
        <w:tc>
          <w:tcPr>
            <w:tcW w:w="1984" w:type="dxa"/>
            <w:tcMar>
              <w:left w:w="28" w:type="dxa"/>
              <w:right w:w="28" w:type="dxa"/>
            </w:tcMar>
            <w:vAlign w:val="center"/>
          </w:tcPr>
          <w:p w14:paraId="35E87179" w14:textId="77777777" w:rsidR="005401AE"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污染物名称</w:t>
            </w:r>
          </w:p>
        </w:tc>
        <w:tc>
          <w:tcPr>
            <w:tcW w:w="1701" w:type="dxa"/>
            <w:tcMar>
              <w:left w:w="28" w:type="dxa"/>
              <w:right w:w="28" w:type="dxa"/>
            </w:tcMar>
            <w:vAlign w:val="center"/>
          </w:tcPr>
          <w:p w14:paraId="315604C0" w14:textId="77777777" w:rsidR="001357F1"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现有工程</w:t>
            </w:r>
          </w:p>
          <w:p w14:paraId="4C0112C4" w14:textId="77777777" w:rsidR="005401AE"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排放量（固体废物产生量）</w:t>
            </w:r>
            <w:r w:rsidR="00235643" w:rsidRPr="00F97D59">
              <w:rPr>
                <w:rFonts w:ascii="Times New Roman" w:eastAsia="黑体"/>
                <w:snapToGrid w:val="0"/>
                <w:spacing w:val="-6"/>
                <w:kern w:val="21"/>
                <w:szCs w:val="21"/>
              </w:rPr>
              <w:fldChar w:fldCharType="begin"/>
            </w:r>
            <w:r w:rsidRPr="00F97D59">
              <w:rPr>
                <w:rFonts w:ascii="Times New Roman" w:eastAsia="黑体"/>
                <w:snapToGrid w:val="0"/>
                <w:spacing w:val="-6"/>
                <w:kern w:val="21"/>
                <w:szCs w:val="21"/>
              </w:rPr>
              <w:instrText xml:space="preserve"> = 1 \* GB3 \* MERGEFORMAT </w:instrText>
            </w:r>
            <w:r w:rsidR="00235643" w:rsidRPr="00F97D59">
              <w:rPr>
                <w:rFonts w:ascii="Times New Roman" w:eastAsia="黑体"/>
                <w:snapToGrid w:val="0"/>
                <w:spacing w:val="-6"/>
                <w:kern w:val="21"/>
                <w:szCs w:val="21"/>
              </w:rPr>
              <w:fldChar w:fldCharType="separate"/>
            </w:r>
            <w:r w:rsidRPr="00F97D59">
              <w:rPr>
                <w:rFonts w:hAnsi="宋体" w:cs="宋体" w:hint="eastAsia"/>
                <w:kern w:val="2"/>
                <w:szCs w:val="21"/>
              </w:rPr>
              <w:t>①</w:t>
            </w:r>
            <w:r w:rsidR="00235643" w:rsidRPr="00F97D59">
              <w:rPr>
                <w:rFonts w:ascii="Times New Roman" w:eastAsia="黑体"/>
                <w:snapToGrid w:val="0"/>
                <w:spacing w:val="-6"/>
                <w:kern w:val="21"/>
                <w:szCs w:val="21"/>
              </w:rPr>
              <w:fldChar w:fldCharType="end"/>
            </w:r>
          </w:p>
        </w:tc>
        <w:tc>
          <w:tcPr>
            <w:tcW w:w="1276" w:type="dxa"/>
            <w:tcMar>
              <w:left w:w="28" w:type="dxa"/>
              <w:right w:w="28" w:type="dxa"/>
            </w:tcMar>
            <w:vAlign w:val="center"/>
          </w:tcPr>
          <w:p w14:paraId="6039BAF3" w14:textId="77777777" w:rsidR="005401AE"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现有工程</w:t>
            </w:r>
          </w:p>
          <w:p w14:paraId="21C5DCA3" w14:textId="77777777" w:rsidR="005401AE"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许可排放量</w:t>
            </w:r>
          </w:p>
          <w:p w14:paraId="3EAE2352" w14:textId="77777777" w:rsidR="005401AE" w:rsidRPr="00F97D59" w:rsidRDefault="00235643">
            <w:pPr>
              <w:pStyle w:val="ae"/>
              <w:spacing w:beforeLines="0" w:afterLines="0"/>
              <w:rPr>
                <w:rFonts w:ascii="Times New Roman" w:eastAsia="黑体"/>
                <w:snapToGrid w:val="0"/>
                <w:spacing w:val="-6"/>
                <w:kern w:val="21"/>
                <w:szCs w:val="21"/>
              </w:rPr>
            </w:pPr>
            <w:r w:rsidRPr="00F97D59">
              <w:rPr>
                <w:rFonts w:ascii="Times New Roman" w:eastAsia="黑体"/>
                <w:snapToGrid w:val="0"/>
                <w:spacing w:val="-6"/>
                <w:kern w:val="21"/>
                <w:szCs w:val="21"/>
              </w:rPr>
              <w:fldChar w:fldCharType="begin"/>
            </w:r>
            <w:r w:rsidR="005401AE" w:rsidRPr="00F97D59">
              <w:rPr>
                <w:rFonts w:ascii="Times New Roman" w:eastAsia="黑体"/>
                <w:snapToGrid w:val="0"/>
                <w:spacing w:val="-6"/>
                <w:kern w:val="21"/>
                <w:szCs w:val="21"/>
              </w:rPr>
              <w:instrText xml:space="preserve"> = 2 \* GB3 \* MERGEFORMAT </w:instrText>
            </w:r>
            <w:r w:rsidRPr="00F97D59">
              <w:rPr>
                <w:rFonts w:ascii="Times New Roman" w:eastAsia="黑体"/>
                <w:snapToGrid w:val="0"/>
                <w:spacing w:val="-6"/>
                <w:kern w:val="21"/>
                <w:szCs w:val="21"/>
              </w:rPr>
              <w:fldChar w:fldCharType="separate"/>
            </w:r>
            <w:r w:rsidR="005401AE" w:rsidRPr="00F97D59">
              <w:rPr>
                <w:rFonts w:hAnsi="宋体" w:cs="宋体" w:hint="eastAsia"/>
                <w:snapToGrid w:val="0"/>
                <w:spacing w:val="-6"/>
                <w:kern w:val="21"/>
                <w:szCs w:val="21"/>
              </w:rPr>
              <w:t>②</w:t>
            </w:r>
            <w:r w:rsidRPr="00F97D59">
              <w:rPr>
                <w:rFonts w:ascii="Times New Roman" w:eastAsia="黑体"/>
                <w:snapToGrid w:val="0"/>
                <w:spacing w:val="-6"/>
                <w:kern w:val="21"/>
                <w:szCs w:val="21"/>
              </w:rPr>
              <w:fldChar w:fldCharType="end"/>
            </w:r>
          </w:p>
        </w:tc>
        <w:tc>
          <w:tcPr>
            <w:tcW w:w="1701" w:type="dxa"/>
            <w:tcMar>
              <w:left w:w="28" w:type="dxa"/>
              <w:right w:w="28" w:type="dxa"/>
            </w:tcMar>
            <w:vAlign w:val="center"/>
          </w:tcPr>
          <w:p w14:paraId="398DCCEB" w14:textId="77777777" w:rsidR="001357F1"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在建工程</w:t>
            </w:r>
          </w:p>
          <w:p w14:paraId="0FFB1BD4" w14:textId="77777777" w:rsidR="005401AE"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排放量（固体废物产生量）</w:t>
            </w:r>
            <w:r w:rsidR="00235643" w:rsidRPr="00F97D59">
              <w:rPr>
                <w:rFonts w:ascii="Times New Roman" w:eastAsia="黑体"/>
                <w:snapToGrid w:val="0"/>
                <w:spacing w:val="-6"/>
                <w:kern w:val="21"/>
                <w:szCs w:val="21"/>
              </w:rPr>
              <w:fldChar w:fldCharType="begin"/>
            </w:r>
            <w:r w:rsidRPr="00F97D59">
              <w:rPr>
                <w:rFonts w:ascii="Times New Roman" w:eastAsia="黑体"/>
                <w:snapToGrid w:val="0"/>
                <w:spacing w:val="-6"/>
                <w:kern w:val="21"/>
                <w:szCs w:val="21"/>
              </w:rPr>
              <w:instrText xml:space="preserve"> = 3 \* GB3 \* MERGEFORMAT </w:instrText>
            </w:r>
            <w:r w:rsidR="00235643" w:rsidRPr="00F97D59">
              <w:rPr>
                <w:rFonts w:ascii="Times New Roman" w:eastAsia="黑体"/>
                <w:snapToGrid w:val="0"/>
                <w:spacing w:val="-6"/>
                <w:kern w:val="21"/>
                <w:szCs w:val="21"/>
              </w:rPr>
              <w:fldChar w:fldCharType="separate"/>
            </w:r>
            <w:r w:rsidRPr="00F97D59">
              <w:rPr>
                <w:rFonts w:hAnsi="宋体" w:cs="宋体" w:hint="eastAsia"/>
                <w:kern w:val="2"/>
                <w:szCs w:val="21"/>
              </w:rPr>
              <w:t>③</w:t>
            </w:r>
            <w:r w:rsidR="00235643" w:rsidRPr="00F97D59">
              <w:rPr>
                <w:rFonts w:ascii="Times New Roman" w:eastAsia="黑体"/>
                <w:snapToGrid w:val="0"/>
                <w:spacing w:val="-6"/>
                <w:kern w:val="21"/>
                <w:szCs w:val="21"/>
              </w:rPr>
              <w:fldChar w:fldCharType="end"/>
            </w:r>
          </w:p>
        </w:tc>
        <w:tc>
          <w:tcPr>
            <w:tcW w:w="1559" w:type="dxa"/>
            <w:tcMar>
              <w:left w:w="28" w:type="dxa"/>
              <w:right w:w="28" w:type="dxa"/>
            </w:tcMar>
            <w:vAlign w:val="center"/>
          </w:tcPr>
          <w:p w14:paraId="2F67604B" w14:textId="77777777" w:rsidR="001357F1"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本项目</w:t>
            </w:r>
          </w:p>
          <w:p w14:paraId="2BE5F3A4" w14:textId="77777777" w:rsidR="005401AE"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排放量（固体废物产生量）</w:t>
            </w:r>
            <w:r w:rsidR="00235643" w:rsidRPr="00F97D59">
              <w:rPr>
                <w:rFonts w:ascii="Times New Roman" w:eastAsia="黑体"/>
                <w:snapToGrid w:val="0"/>
                <w:spacing w:val="-6"/>
                <w:kern w:val="21"/>
                <w:szCs w:val="21"/>
              </w:rPr>
              <w:fldChar w:fldCharType="begin"/>
            </w:r>
            <w:r w:rsidRPr="00F97D59">
              <w:rPr>
                <w:rFonts w:ascii="Times New Roman" w:eastAsia="黑体"/>
                <w:snapToGrid w:val="0"/>
                <w:spacing w:val="-6"/>
                <w:kern w:val="21"/>
                <w:szCs w:val="21"/>
              </w:rPr>
              <w:instrText xml:space="preserve"> = 4 \* GB3 \* MERGEFORMAT </w:instrText>
            </w:r>
            <w:r w:rsidR="00235643" w:rsidRPr="00F97D59">
              <w:rPr>
                <w:rFonts w:ascii="Times New Roman" w:eastAsia="黑体"/>
                <w:snapToGrid w:val="0"/>
                <w:spacing w:val="-6"/>
                <w:kern w:val="21"/>
                <w:szCs w:val="21"/>
              </w:rPr>
              <w:fldChar w:fldCharType="separate"/>
            </w:r>
            <w:r w:rsidRPr="00F97D59">
              <w:rPr>
                <w:rFonts w:hAnsi="宋体" w:cs="宋体" w:hint="eastAsia"/>
                <w:kern w:val="2"/>
                <w:szCs w:val="21"/>
              </w:rPr>
              <w:t>④</w:t>
            </w:r>
            <w:r w:rsidR="00235643" w:rsidRPr="00F97D59">
              <w:rPr>
                <w:rFonts w:ascii="Times New Roman" w:eastAsia="黑体"/>
                <w:snapToGrid w:val="0"/>
                <w:spacing w:val="-6"/>
                <w:kern w:val="21"/>
                <w:szCs w:val="21"/>
              </w:rPr>
              <w:fldChar w:fldCharType="end"/>
            </w:r>
          </w:p>
        </w:tc>
        <w:tc>
          <w:tcPr>
            <w:tcW w:w="1663" w:type="dxa"/>
            <w:tcMar>
              <w:left w:w="28" w:type="dxa"/>
              <w:right w:w="28" w:type="dxa"/>
            </w:tcMar>
            <w:vAlign w:val="center"/>
          </w:tcPr>
          <w:p w14:paraId="2FC09E9D" w14:textId="77777777" w:rsidR="001357F1" w:rsidRPr="00F97D59" w:rsidRDefault="005401AE">
            <w:pPr>
              <w:pStyle w:val="ae"/>
              <w:spacing w:beforeLines="0" w:afterLines="0" w:line="240" w:lineRule="auto"/>
              <w:rPr>
                <w:rFonts w:ascii="Times New Roman" w:eastAsia="黑体"/>
                <w:snapToGrid w:val="0"/>
                <w:spacing w:val="-16"/>
                <w:kern w:val="21"/>
                <w:szCs w:val="21"/>
              </w:rPr>
            </w:pPr>
            <w:r w:rsidRPr="00F97D59">
              <w:rPr>
                <w:rFonts w:ascii="Times New Roman" w:eastAsia="黑体"/>
                <w:snapToGrid w:val="0"/>
                <w:spacing w:val="-16"/>
                <w:kern w:val="21"/>
                <w:szCs w:val="21"/>
              </w:rPr>
              <w:t>以新带老削减量</w:t>
            </w:r>
          </w:p>
          <w:p w14:paraId="0B91C42E" w14:textId="77777777" w:rsidR="005401AE" w:rsidRPr="00F97D59" w:rsidRDefault="005401AE">
            <w:pPr>
              <w:pStyle w:val="ae"/>
              <w:spacing w:beforeLines="0" w:afterLines="0" w:line="240" w:lineRule="auto"/>
              <w:rPr>
                <w:rFonts w:ascii="Times New Roman" w:eastAsia="黑体"/>
                <w:snapToGrid w:val="0"/>
                <w:spacing w:val="-16"/>
                <w:kern w:val="21"/>
                <w:szCs w:val="21"/>
              </w:rPr>
            </w:pPr>
            <w:r w:rsidRPr="00F97D59">
              <w:rPr>
                <w:rFonts w:ascii="Times New Roman" w:eastAsia="黑体"/>
                <w:snapToGrid w:val="0"/>
                <w:spacing w:val="-16"/>
                <w:kern w:val="21"/>
                <w:szCs w:val="21"/>
              </w:rPr>
              <w:t>（新建项目不填）</w:t>
            </w:r>
            <w:r w:rsidR="00235643" w:rsidRPr="00F97D59">
              <w:rPr>
                <w:rFonts w:ascii="Times New Roman" w:eastAsia="黑体"/>
                <w:snapToGrid w:val="0"/>
                <w:spacing w:val="-16"/>
                <w:kern w:val="21"/>
                <w:szCs w:val="21"/>
              </w:rPr>
              <w:fldChar w:fldCharType="begin"/>
            </w:r>
            <w:r w:rsidRPr="00F97D59">
              <w:rPr>
                <w:rFonts w:ascii="Times New Roman" w:eastAsia="黑体"/>
                <w:snapToGrid w:val="0"/>
                <w:spacing w:val="-16"/>
                <w:kern w:val="21"/>
                <w:szCs w:val="21"/>
              </w:rPr>
              <w:instrText xml:space="preserve"> = 5 \* GB3 \* MERGEFORMAT </w:instrText>
            </w:r>
            <w:r w:rsidR="00235643" w:rsidRPr="00F97D59">
              <w:rPr>
                <w:rFonts w:ascii="Times New Roman" w:eastAsia="黑体"/>
                <w:snapToGrid w:val="0"/>
                <w:spacing w:val="-16"/>
                <w:kern w:val="21"/>
                <w:szCs w:val="21"/>
              </w:rPr>
              <w:fldChar w:fldCharType="separate"/>
            </w:r>
            <w:r w:rsidRPr="00F97D59">
              <w:rPr>
                <w:rFonts w:hAnsi="宋体" w:cs="宋体" w:hint="eastAsia"/>
                <w:kern w:val="2"/>
                <w:szCs w:val="21"/>
              </w:rPr>
              <w:t>⑤</w:t>
            </w:r>
            <w:r w:rsidR="00235643" w:rsidRPr="00F97D59">
              <w:rPr>
                <w:rFonts w:ascii="Times New Roman" w:eastAsia="黑体"/>
                <w:snapToGrid w:val="0"/>
                <w:spacing w:val="-16"/>
                <w:kern w:val="21"/>
                <w:szCs w:val="21"/>
              </w:rPr>
              <w:fldChar w:fldCharType="end"/>
            </w:r>
          </w:p>
        </w:tc>
        <w:tc>
          <w:tcPr>
            <w:tcW w:w="1418" w:type="dxa"/>
            <w:tcMar>
              <w:left w:w="28" w:type="dxa"/>
              <w:right w:w="28" w:type="dxa"/>
            </w:tcMar>
            <w:vAlign w:val="center"/>
          </w:tcPr>
          <w:p w14:paraId="721FD5B3" w14:textId="77777777" w:rsidR="00AA2531" w:rsidRPr="00F97D59" w:rsidRDefault="005401AE">
            <w:pPr>
              <w:pStyle w:val="ae"/>
              <w:spacing w:beforeLines="0" w:afterLines="0" w:line="240" w:lineRule="auto"/>
              <w:rPr>
                <w:rFonts w:ascii="Times New Roman" w:eastAsia="黑体"/>
                <w:snapToGrid w:val="0"/>
                <w:spacing w:val="-16"/>
                <w:kern w:val="21"/>
                <w:szCs w:val="21"/>
              </w:rPr>
            </w:pPr>
            <w:r w:rsidRPr="00F97D59">
              <w:rPr>
                <w:rFonts w:ascii="Times New Roman" w:eastAsia="黑体"/>
                <w:snapToGrid w:val="0"/>
                <w:spacing w:val="-16"/>
                <w:kern w:val="21"/>
                <w:szCs w:val="21"/>
              </w:rPr>
              <w:t>本项目建成后</w:t>
            </w:r>
          </w:p>
          <w:p w14:paraId="4A562EAF" w14:textId="77777777" w:rsidR="005401AE" w:rsidRPr="00F97D59" w:rsidRDefault="005401AE">
            <w:pPr>
              <w:pStyle w:val="ae"/>
              <w:spacing w:beforeLines="0" w:afterLines="0" w:line="240" w:lineRule="auto"/>
              <w:rPr>
                <w:rFonts w:ascii="Times New Roman" w:eastAsia="黑体"/>
                <w:snapToGrid w:val="0"/>
                <w:spacing w:val="-16"/>
                <w:kern w:val="21"/>
                <w:szCs w:val="21"/>
              </w:rPr>
            </w:pPr>
            <w:r w:rsidRPr="00F97D59">
              <w:rPr>
                <w:rFonts w:ascii="Times New Roman" w:eastAsia="黑体"/>
                <w:snapToGrid w:val="0"/>
                <w:spacing w:val="-16"/>
                <w:kern w:val="21"/>
                <w:szCs w:val="21"/>
              </w:rPr>
              <w:t>全厂排放量（固体废物产生量）</w:t>
            </w:r>
            <w:r w:rsidR="00235643" w:rsidRPr="00F97D59">
              <w:rPr>
                <w:rFonts w:ascii="Times New Roman" w:eastAsia="黑体"/>
                <w:snapToGrid w:val="0"/>
                <w:spacing w:val="-16"/>
                <w:kern w:val="21"/>
                <w:szCs w:val="21"/>
              </w:rPr>
              <w:fldChar w:fldCharType="begin"/>
            </w:r>
            <w:r w:rsidRPr="00F97D59">
              <w:rPr>
                <w:rFonts w:ascii="Times New Roman" w:eastAsia="黑体"/>
                <w:snapToGrid w:val="0"/>
                <w:spacing w:val="-16"/>
                <w:kern w:val="21"/>
                <w:szCs w:val="21"/>
              </w:rPr>
              <w:instrText xml:space="preserve"> = 6 \* GB3 \* MERGEFORMAT </w:instrText>
            </w:r>
            <w:r w:rsidR="00235643" w:rsidRPr="00F97D59">
              <w:rPr>
                <w:rFonts w:ascii="Times New Roman" w:eastAsia="黑体"/>
                <w:snapToGrid w:val="0"/>
                <w:spacing w:val="-16"/>
                <w:kern w:val="21"/>
                <w:szCs w:val="21"/>
              </w:rPr>
              <w:fldChar w:fldCharType="separate"/>
            </w:r>
            <w:r w:rsidRPr="00F97D59">
              <w:rPr>
                <w:rFonts w:hAnsi="宋体" w:cs="宋体" w:hint="eastAsia"/>
                <w:kern w:val="2"/>
                <w:szCs w:val="21"/>
              </w:rPr>
              <w:t>⑥</w:t>
            </w:r>
            <w:r w:rsidR="00235643" w:rsidRPr="00F97D59">
              <w:rPr>
                <w:rFonts w:ascii="Times New Roman" w:eastAsia="黑体"/>
                <w:snapToGrid w:val="0"/>
                <w:spacing w:val="-16"/>
                <w:kern w:val="21"/>
                <w:szCs w:val="21"/>
              </w:rPr>
              <w:fldChar w:fldCharType="end"/>
            </w:r>
          </w:p>
        </w:tc>
        <w:tc>
          <w:tcPr>
            <w:tcW w:w="1465" w:type="dxa"/>
            <w:tcMar>
              <w:left w:w="28" w:type="dxa"/>
              <w:right w:w="28" w:type="dxa"/>
            </w:tcMar>
            <w:vAlign w:val="center"/>
          </w:tcPr>
          <w:p w14:paraId="6749D6C0" w14:textId="77777777" w:rsidR="005401AE" w:rsidRPr="00F97D59" w:rsidRDefault="005401AE">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t>变化量</w:t>
            </w:r>
          </w:p>
          <w:p w14:paraId="16C0622A" w14:textId="77777777" w:rsidR="005401AE" w:rsidRPr="00F97D59" w:rsidRDefault="00235643">
            <w:pPr>
              <w:pStyle w:val="ae"/>
              <w:spacing w:beforeLines="0" w:afterLines="0" w:line="240" w:lineRule="auto"/>
              <w:rPr>
                <w:rFonts w:ascii="Times New Roman" w:eastAsia="黑体"/>
                <w:snapToGrid w:val="0"/>
                <w:spacing w:val="-6"/>
                <w:kern w:val="21"/>
                <w:szCs w:val="21"/>
              </w:rPr>
            </w:pPr>
            <w:r w:rsidRPr="00F97D59">
              <w:rPr>
                <w:rFonts w:ascii="Times New Roman" w:eastAsia="黑体"/>
                <w:snapToGrid w:val="0"/>
                <w:spacing w:val="-6"/>
                <w:kern w:val="21"/>
                <w:szCs w:val="21"/>
              </w:rPr>
              <w:fldChar w:fldCharType="begin"/>
            </w:r>
            <w:r w:rsidR="005401AE" w:rsidRPr="00F97D59">
              <w:rPr>
                <w:rFonts w:ascii="Times New Roman" w:eastAsia="黑体"/>
                <w:snapToGrid w:val="0"/>
                <w:spacing w:val="-6"/>
                <w:kern w:val="21"/>
                <w:szCs w:val="21"/>
              </w:rPr>
              <w:instrText xml:space="preserve"> = 7 \* GB3 \* MERGEFORMAT </w:instrText>
            </w:r>
            <w:r w:rsidRPr="00F97D59">
              <w:rPr>
                <w:rFonts w:ascii="Times New Roman" w:eastAsia="黑体"/>
                <w:snapToGrid w:val="0"/>
                <w:spacing w:val="-6"/>
                <w:kern w:val="21"/>
                <w:szCs w:val="21"/>
              </w:rPr>
              <w:fldChar w:fldCharType="separate"/>
            </w:r>
            <w:r w:rsidR="005401AE" w:rsidRPr="00F97D59">
              <w:rPr>
                <w:rFonts w:hAnsi="宋体" w:cs="宋体" w:hint="eastAsia"/>
                <w:kern w:val="2"/>
                <w:szCs w:val="21"/>
              </w:rPr>
              <w:t>⑦</w:t>
            </w:r>
            <w:r w:rsidRPr="00F97D59">
              <w:rPr>
                <w:rFonts w:ascii="Times New Roman" w:eastAsia="黑体"/>
                <w:snapToGrid w:val="0"/>
                <w:spacing w:val="-6"/>
                <w:kern w:val="21"/>
                <w:szCs w:val="21"/>
              </w:rPr>
              <w:fldChar w:fldCharType="end"/>
            </w:r>
          </w:p>
        </w:tc>
      </w:tr>
      <w:tr w:rsidR="00F97D59" w:rsidRPr="00F97D59" w14:paraId="0A774539" w14:textId="77777777" w:rsidTr="00452CEA">
        <w:trPr>
          <w:trHeight w:val="369"/>
        </w:trPr>
        <w:tc>
          <w:tcPr>
            <w:tcW w:w="1021" w:type="dxa"/>
            <w:vMerge w:val="restart"/>
            <w:vAlign w:val="center"/>
          </w:tcPr>
          <w:p w14:paraId="4566BEC3" w14:textId="77777777"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废气</w:t>
            </w:r>
          </w:p>
        </w:tc>
        <w:tc>
          <w:tcPr>
            <w:tcW w:w="1984" w:type="dxa"/>
            <w:vAlign w:val="center"/>
          </w:tcPr>
          <w:p w14:paraId="11B12412" w14:textId="359ABDB7"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颗粒物</w:t>
            </w:r>
          </w:p>
        </w:tc>
        <w:tc>
          <w:tcPr>
            <w:tcW w:w="1701" w:type="dxa"/>
            <w:vAlign w:val="center"/>
          </w:tcPr>
          <w:p w14:paraId="53C18939" w14:textId="33C040C8"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276" w:type="dxa"/>
            <w:vAlign w:val="center"/>
          </w:tcPr>
          <w:p w14:paraId="42BA42DF" w14:textId="1F86CF30"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7EA445D1" w14:textId="228AA887"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vAlign w:val="center"/>
          </w:tcPr>
          <w:p w14:paraId="7F1756D6" w14:textId="48CC0B55"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1.008</w:t>
            </w:r>
          </w:p>
        </w:tc>
        <w:tc>
          <w:tcPr>
            <w:tcW w:w="1663" w:type="dxa"/>
            <w:vAlign w:val="center"/>
          </w:tcPr>
          <w:p w14:paraId="3D6B4FF2" w14:textId="15DA5DD2"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418" w:type="dxa"/>
            <w:vAlign w:val="center"/>
          </w:tcPr>
          <w:p w14:paraId="58E6C8A9" w14:textId="352A648C"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1.008</w:t>
            </w:r>
          </w:p>
        </w:tc>
        <w:tc>
          <w:tcPr>
            <w:tcW w:w="1465" w:type="dxa"/>
            <w:vAlign w:val="center"/>
          </w:tcPr>
          <w:p w14:paraId="28ACDBC1" w14:textId="287765EF"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+1.008</w:t>
            </w:r>
          </w:p>
        </w:tc>
      </w:tr>
      <w:tr w:rsidR="00F97D59" w:rsidRPr="00F97D59" w14:paraId="16237511" w14:textId="77777777" w:rsidTr="00452CEA">
        <w:trPr>
          <w:trHeight w:val="369"/>
        </w:trPr>
        <w:tc>
          <w:tcPr>
            <w:tcW w:w="1021" w:type="dxa"/>
            <w:vMerge/>
            <w:vAlign w:val="center"/>
          </w:tcPr>
          <w:p w14:paraId="0D64EDD9" w14:textId="77777777" w:rsidR="00D144A3" w:rsidRPr="00F97D59" w:rsidRDefault="00D144A3" w:rsidP="004E1F8B">
            <w:pPr>
              <w:pStyle w:val="ae"/>
              <w:spacing w:beforeLines="0" w:afterLines="0" w:line="240" w:lineRule="auto"/>
              <w:rPr>
                <w:rFonts w:ascii="Times New Roman"/>
                <w:snapToGrid w:val="0"/>
                <w:kern w:val="21"/>
                <w:szCs w:val="21"/>
              </w:rPr>
            </w:pPr>
          </w:p>
        </w:tc>
        <w:tc>
          <w:tcPr>
            <w:tcW w:w="1984" w:type="dxa"/>
            <w:vAlign w:val="center"/>
          </w:tcPr>
          <w:p w14:paraId="740566E2" w14:textId="1E494C8C"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非甲烷</w:t>
            </w:r>
            <w:r w:rsidRPr="00F97D59">
              <w:rPr>
                <w:rFonts w:ascii="Times New Roman"/>
                <w:snapToGrid w:val="0"/>
                <w:kern w:val="21"/>
                <w:szCs w:val="21"/>
              </w:rPr>
              <w:t>总烃</w:t>
            </w:r>
          </w:p>
        </w:tc>
        <w:tc>
          <w:tcPr>
            <w:tcW w:w="1701" w:type="dxa"/>
            <w:vAlign w:val="center"/>
          </w:tcPr>
          <w:p w14:paraId="0E48F021" w14:textId="717E3DEA"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w:t>
            </w:r>
          </w:p>
        </w:tc>
        <w:tc>
          <w:tcPr>
            <w:tcW w:w="1276" w:type="dxa"/>
            <w:vAlign w:val="center"/>
          </w:tcPr>
          <w:p w14:paraId="1F30D790" w14:textId="3412FDBA"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w:t>
            </w:r>
          </w:p>
        </w:tc>
        <w:tc>
          <w:tcPr>
            <w:tcW w:w="1701" w:type="dxa"/>
            <w:vAlign w:val="center"/>
          </w:tcPr>
          <w:p w14:paraId="2FCA8448" w14:textId="60DA8246"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w:t>
            </w:r>
          </w:p>
        </w:tc>
        <w:tc>
          <w:tcPr>
            <w:tcW w:w="1559" w:type="dxa"/>
            <w:vAlign w:val="center"/>
          </w:tcPr>
          <w:p w14:paraId="07419740" w14:textId="36FC6253"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0.0073</w:t>
            </w:r>
          </w:p>
        </w:tc>
        <w:tc>
          <w:tcPr>
            <w:tcW w:w="1663" w:type="dxa"/>
            <w:vAlign w:val="center"/>
          </w:tcPr>
          <w:p w14:paraId="7A542499" w14:textId="1887EE81"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w:t>
            </w:r>
          </w:p>
        </w:tc>
        <w:tc>
          <w:tcPr>
            <w:tcW w:w="1418" w:type="dxa"/>
            <w:vAlign w:val="center"/>
          </w:tcPr>
          <w:p w14:paraId="090D0430" w14:textId="14985353"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0.0073</w:t>
            </w:r>
          </w:p>
        </w:tc>
        <w:tc>
          <w:tcPr>
            <w:tcW w:w="1465" w:type="dxa"/>
            <w:vAlign w:val="center"/>
          </w:tcPr>
          <w:p w14:paraId="536649A1" w14:textId="5015BFAC" w:rsidR="00D144A3" w:rsidRPr="00F97D59" w:rsidRDefault="00D144A3" w:rsidP="004E1F8B">
            <w:pPr>
              <w:pStyle w:val="ae"/>
              <w:spacing w:beforeLines="0" w:afterLines="0" w:line="240" w:lineRule="auto"/>
              <w:rPr>
                <w:rFonts w:ascii="Times New Roman"/>
                <w:snapToGrid w:val="0"/>
                <w:kern w:val="21"/>
                <w:szCs w:val="21"/>
              </w:rPr>
            </w:pPr>
            <w:r w:rsidRPr="00F97D59">
              <w:rPr>
                <w:rFonts w:ascii="Times New Roman" w:hint="eastAsia"/>
                <w:snapToGrid w:val="0"/>
                <w:kern w:val="21"/>
                <w:szCs w:val="21"/>
              </w:rPr>
              <w:t>+0.0073</w:t>
            </w:r>
          </w:p>
        </w:tc>
      </w:tr>
      <w:tr w:rsidR="00F97D59" w:rsidRPr="00F97D59" w14:paraId="797EF6A7" w14:textId="77777777" w:rsidTr="00452CEA">
        <w:trPr>
          <w:trHeight w:val="369"/>
        </w:trPr>
        <w:tc>
          <w:tcPr>
            <w:tcW w:w="1021" w:type="dxa"/>
            <w:vAlign w:val="center"/>
          </w:tcPr>
          <w:p w14:paraId="0C0071F5"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废水</w:t>
            </w:r>
          </w:p>
        </w:tc>
        <w:tc>
          <w:tcPr>
            <w:tcW w:w="1984" w:type="dxa"/>
            <w:vAlign w:val="center"/>
          </w:tcPr>
          <w:p w14:paraId="08206CEB" w14:textId="77777777" w:rsidR="004E1F8B" w:rsidRPr="00F97D59" w:rsidRDefault="004E1F8B" w:rsidP="004E1F8B">
            <w:pPr>
              <w:widowControl/>
              <w:jc w:val="center"/>
              <w:rPr>
                <w:kern w:val="0"/>
                <w:szCs w:val="21"/>
              </w:rPr>
            </w:pPr>
            <w:r w:rsidRPr="00F97D59">
              <w:rPr>
                <w:kern w:val="0"/>
                <w:szCs w:val="21"/>
              </w:rPr>
              <w:t>生活污水</w:t>
            </w:r>
          </w:p>
        </w:tc>
        <w:tc>
          <w:tcPr>
            <w:tcW w:w="1701" w:type="dxa"/>
            <w:vAlign w:val="center"/>
          </w:tcPr>
          <w:p w14:paraId="5EFF2D97" w14:textId="24577778" w:rsidR="004E1F8B" w:rsidRPr="00F97D59" w:rsidRDefault="004E1F8B" w:rsidP="004E1F8B">
            <w:pPr>
              <w:pStyle w:val="aff1"/>
            </w:pPr>
            <w:r w:rsidRPr="00F97D59">
              <w:rPr>
                <w:snapToGrid w:val="0"/>
                <w:kern w:val="21"/>
              </w:rPr>
              <w:t>/</w:t>
            </w:r>
          </w:p>
        </w:tc>
        <w:tc>
          <w:tcPr>
            <w:tcW w:w="1276" w:type="dxa"/>
            <w:vAlign w:val="center"/>
          </w:tcPr>
          <w:p w14:paraId="7E84D8DC"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49807C6A"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vAlign w:val="center"/>
          </w:tcPr>
          <w:p w14:paraId="6131B829" w14:textId="1D17EAB4" w:rsidR="004E1F8B" w:rsidRPr="00F97D59" w:rsidRDefault="004E1F8B" w:rsidP="004E1F8B">
            <w:pPr>
              <w:pStyle w:val="aff1"/>
            </w:pPr>
            <w:r w:rsidRPr="00F97D59">
              <w:t>76.8</w:t>
            </w:r>
          </w:p>
        </w:tc>
        <w:tc>
          <w:tcPr>
            <w:tcW w:w="1663" w:type="dxa"/>
            <w:vAlign w:val="center"/>
          </w:tcPr>
          <w:p w14:paraId="4B72EBF0" w14:textId="4CF59AE1"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418" w:type="dxa"/>
            <w:vAlign w:val="center"/>
          </w:tcPr>
          <w:p w14:paraId="12D2375F" w14:textId="20A49C9C" w:rsidR="004E1F8B" w:rsidRPr="00F97D59" w:rsidRDefault="004E1F8B" w:rsidP="004E1F8B">
            <w:pPr>
              <w:pStyle w:val="aff1"/>
            </w:pPr>
            <w:r w:rsidRPr="00F97D59">
              <w:t>76.8</w:t>
            </w:r>
          </w:p>
        </w:tc>
        <w:tc>
          <w:tcPr>
            <w:tcW w:w="1465" w:type="dxa"/>
            <w:vAlign w:val="center"/>
          </w:tcPr>
          <w:p w14:paraId="25A3018B" w14:textId="378748A6" w:rsidR="004E1F8B" w:rsidRPr="00F97D59" w:rsidRDefault="004E1F8B" w:rsidP="004E1F8B">
            <w:pPr>
              <w:pStyle w:val="aff1"/>
            </w:pPr>
            <w:r w:rsidRPr="00F97D59">
              <w:t>+76.8</w:t>
            </w:r>
          </w:p>
        </w:tc>
      </w:tr>
      <w:tr w:rsidR="00F97D59" w:rsidRPr="00F97D59" w14:paraId="0B6A6BD5" w14:textId="77777777" w:rsidTr="00452CEA">
        <w:trPr>
          <w:trHeight w:val="369"/>
        </w:trPr>
        <w:tc>
          <w:tcPr>
            <w:tcW w:w="1021" w:type="dxa"/>
            <w:vMerge w:val="restart"/>
            <w:vAlign w:val="center"/>
          </w:tcPr>
          <w:p w14:paraId="056C268A" w14:textId="2E24597A"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一般工业固体废物</w:t>
            </w:r>
          </w:p>
        </w:tc>
        <w:tc>
          <w:tcPr>
            <w:tcW w:w="1984" w:type="dxa"/>
            <w:shd w:val="clear" w:color="auto" w:fill="auto"/>
            <w:vAlign w:val="center"/>
          </w:tcPr>
          <w:p w14:paraId="210F3335" w14:textId="7F8ED7BE" w:rsidR="004E1F8B" w:rsidRPr="00F97D59" w:rsidRDefault="004E1F8B" w:rsidP="004E1F8B">
            <w:pPr>
              <w:pStyle w:val="aff1"/>
            </w:pPr>
            <w:r w:rsidRPr="00F97D59">
              <w:t>废线缆</w:t>
            </w:r>
          </w:p>
        </w:tc>
        <w:tc>
          <w:tcPr>
            <w:tcW w:w="1701" w:type="dxa"/>
            <w:vAlign w:val="center"/>
          </w:tcPr>
          <w:p w14:paraId="5F2C3F22" w14:textId="4A8EF65B" w:rsidR="004E1F8B" w:rsidRPr="00F97D59" w:rsidRDefault="004E1F8B" w:rsidP="004E1F8B">
            <w:pPr>
              <w:pStyle w:val="aff1"/>
            </w:pPr>
            <w:r w:rsidRPr="00F97D59">
              <w:rPr>
                <w:snapToGrid w:val="0"/>
                <w:kern w:val="21"/>
              </w:rPr>
              <w:t>/</w:t>
            </w:r>
          </w:p>
        </w:tc>
        <w:tc>
          <w:tcPr>
            <w:tcW w:w="1276" w:type="dxa"/>
            <w:vAlign w:val="center"/>
          </w:tcPr>
          <w:p w14:paraId="3F7EF51C"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048E1362"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598A52C5" w14:textId="074F2E3A" w:rsidR="004E1F8B" w:rsidRPr="00F97D59" w:rsidRDefault="004E1F8B" w:rsidP="004E1F8B">
            <w:pPr>
              <w:pStyle w:val="aff1"/>
            </w:pPr>
            <w:r w:rsidRPr="00F97D59">
              <w:rPr>
                <w:rFonts w:eastAsia="等线"/>
              </w:rPr>
              <w:t>4514.3</w:t>
            </w:r>
          </w:p>
        </w:tc>
        <w:tc>
          <w:tcPr>
            <w:tcW w:w="1663" w:type="dxa"/>
            <w:vAlign w:val="center"/>
          </w:tcPr>
          <w:p w14:paraId="2A9623F0" w14:textId="0C65FC0F"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418" w:type="dxa"/>
            <w:shd w:val="clear" w:color="auto" w:fill="auto"/>
            <w:vAlign w:val="center"/>
          </w:tcPr>
          <w:p w14:paraId="5CED75E4" w14:textId="5FB85628" w:rsidR="004E1F8B" w:rsidRPr="00F97D59" w:rsidRDefault="004E1F8B" w:rsidP="004E1F8B">
            <w:pPr>
              <w:pStyle w:val="aff1"/>
            </w:pPr>
            <w:r w:rsidRPr="00F97D59">
              <w:rPr>
                <w:rFonts w:eastAsia="等线"/>
              </w:rPr>
              <w:t>4514.3</w:t>
            </w:r>
          </w:p>
        </w:tc>
        <w:tc>
          <w:tcPr>
            <w:tcW w:w="1465" w:type="dxa"/>
            <w:shd w:val="clear" w:color="auto" w:fill="auto"/>
            <w:vAlign w:val="center"/>
          </w:tcPr>
          <w:p w14:paraId="1CD0A584" w14:textId="670F641C" w:rsidR="004E1F8B" w:rsidRPr="00F97D59" w:rsidRDefault="004E1F8B" w:rsidP="004E1F8B">
            <w:pPr>
              <w:pStyle w:val="aff1"/>
            </w:pPr>
            <w:r w:rsidRPr="00F97D59">
              <w:rPr>
                <w:rFonts w:eastAsia="等线"/>
              </w:rPr>
              <w:t>+4514.3</w:t>
            </w:r>
          </w:p>
        </w:tc>
      </w:tr>
      <w:tr w:rsidR="00F97D59" w:rsidRPr="00F97D59" w14:paraId="5D37B61B" w14:textId="77777777" w:rsidTr="00452CEA">
        <w:trPr>
          <w:trHeight w:val="369"/>
        </w:trPr>
        <w:tc>
          <w:tcPr>
            <w:tcW w:w="1021" w:type="dxa"/>
            <w:vMerge/>
            <w:vAlign w:val="center"/>
          </w:tcPr>
          <w:p w14:paraId="0CB78AAC"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784F961D" w14:textId="2596CB7A" w:rsidR="004E1F8B" w:rsidRPr="00F97D59" w:rsidRDefault="004E1F8B" w:rsidP="004E1F8B">
            <w:pPr>
              <w:pStyle w:val="aff1"/>
            </w:pPr>
            <w:r w:rsidRPr="00F97D59">
              <w:t>废电机</w:t>
            </w:r>
            <w:r w:rsidRPr="00F97D59">
              <w:t>/</w:t>
            </w:r>
            <w:r w:rsidRPr="00F97D59">
              <w:t>压缩机</w:t>
            </w:r>
          </w:p>
        </w:tc>
        <w:tc>
          <w:tcPr>
            <w:tcW w:w="1701" w:type="dxa"/>
            <w:vAlign w:val="center"/>
          </w:tcPr>
          <w:p w14:paraId="203EC821" w14:textId="698DF100" w:rsidR="004E1F8B" w:rsidRPr="00F97D59" w:rsidRDefault="004E1F8B" w:rsidP="004E1F8B">
            <w:pPr>
              <w:pStyle w:val="aff1"/>
            </w:pPr>
            <w:r w:rsidRPr="00F97D59">
              <w:rPr>
                <w:snapToGrid w:val="0"/>
                <w:kern w:val="21"/>
              </w:rPr>
              <w:t>/</w:t>
            </w:r>
          </w:p>
        </w:tc>
        <w:tc>
          <w:tcPr>
            <w:tcW w:w="1276" w:type="dxa"/>
            <w:vAlign w:val="center"/>
          </w:tcPr>
          <w:p w14:paraId="23905B8D"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74150796"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65D0FDC0" w14:textId="20A71824" w:rsidR="004E1F8B" w:rsidRPr="00F97D59" w:rsidRDefault="004E1F8B" w:rsidP="004E1F8B">
            <w:pPr>
              <w:pStyle w:val="aff1"/>
            </w:pPr>
            <w:r w:rsidRPr="00F97D59">
              <w:rPr>
                <w:rFonts w:eastAsia="等线"/>
              </w:rPr>
              <w:t>7480.8</w:t>
            </w:r>
          </w:p>
        </w:tc>
        <w:tc>
          <w:tcPr>
            <w:tcW w:w="1663" w:type="dxa"/>
            <w:vAlign w:val="center"/>
          </w:tcPr>
          <w:p w14:paraId="1DA39D1F" w14:textId="331656DB"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418" w:type="dxa"/>
            <w:shd w:val="clear" w:color="auto" w:fill="auto"/>
            <w:vAlign w:val="center"/>
          </w:tcPr>
          <w:p w14:paraId="28CF7718" w14:textId="25CCF13B" w:rsidR="004E1F8B" w:rsidRPr="00F97D59" w:rsidRDefault="004E1F8B" w:rsidP="004E1F8B">
            <w:pPr>
              <w:pStyle w:val="aff1"/>
            </w:pPr>
            <w:r w:rsidRPr="00F97D59">
              <w:rPr>
                <w:rFonts w:eastAsia="等线"/>
              </w:rPr>
              <w:t>7480.8</w:t>
            </w:r>
          </w:p>
        </w:tc>
        <w:tc>
          <w:tcPr>
            <w:tcW w:w="1465" w:type="dxa"/>
            <w:shd w:val="clear" w:color="auto" w:fill="auto"/>
            <w:vAlign w:val="center"/>
          </w:tcPr>
          <w:p w14:paraId="3A189C7A" w14:textId="1EAA6D8B" w:rsidR="004E1F8B" w:rsidRPr="00F97D59" w:rsidRDefault="004E1F8B" w:rsidP="004E1F8B">
            <w:pPr>
              <w:pStyle w:val="aff1"/>
            </w:pPr>
            <w:r w:rsidRPr="00F97D59">
              <w:rPr>
                <w:rFonts w:eastAsia="等线"/>
              </w:rPr>
              <w:t>+7480.8</w:t>
            </w:r>
          </w:p>
        </w:tc>
      </w:tr>
      <w:tr w:rsidR="00F97D59" w:rsidRPr="00F97D59" w14:paraId="31F9AF7F" w14:textId="77777777" w:rsidTr="00452CEA">
        <w:trPr>
          <w:trHeight w:val="369"/>
        </w:trPr>
        <w:tc>
          <w:tcPr>
            <w:tcW w:w="1021" w:type="dxa"/>
            <w:vMerge/>
            <w:vAlign w:val="center"/>
          </w:tcPr>
          <w:p w14:paraId="3D521615"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1125E92A" w14:textId="5B299353" w:rsidR="004E1F8B" w:rsidRPr="00F97D59" w:rsidRDefault="004E1F8B" w:rsidP="004E1F8B">
            <w:pPr>
              <w:pStyle w:val="aff1"/>
            </w:pPr>
            <w:r w:rsidRPr="00F97D59">
              <w:t>废金属</w:t>
            </w:r>
          </w:p>
        </w:tc>
        <w:tc>
          <w:tcPr>
            <w:tcW w:w="1701" w:type="dxa"/>
            <w:vAlign w:val="center"/>
          </w:tcPr>
          <w:p w14:paraId="766EB94F" w14:textId="05637514" w:rsidR="004E1F8B" w:rsidRPr="00F97D59" w:rsidRDefault="004E1F8B" w:rsidP="004E1F8B">
            <w:pPr>
              <w:pStyle w:val="aff1"/>
            </w:pPr>
            <w:r w:rsidRPr="00F97D59">
              <w:rPr>
                <w:snapToGrid w:val="0"/>
                <w:kern w:val="21"/>
              </w:rPr>
              <w:t>/</w:t>
            </w:r>
          </w:p>
        </w:tc>
        <w:tc>
          <w:tcPr>
            <w:tcW w:w="1276" w:type="dxa"/>
            <w:vAlign w:val="center"/>
          </w:tcPr>
          <w:p w14:paraId="10C80FBA"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66100824"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1015486A" w14:textId="09AA1831" w:rsidR="004E1F8B" w:rsidRPr="00F97D59" w:rsidRDefault="004E1F8B" w:rsidP="004E1F8B">
            <w:pPr>
              <w:pStyle w:val="aff1"/>
            </w:pPr>
            <w:r w:rsidRPr="00F97D59">
              <w:rPr>
                <w:rFonts w:eastAsia="等线"/>
              </w:rPr>
              <w:t>18136.9</w:t>
            </w:r>
          </w:p>
        </w:tc>
        <w:tc>
          <w:tcPr>
            <w:tcW w:w="1663" w:type="dxa"/>
            <w:vAlign w:val="center"/>
          </w:tcPr>
          <w:p w14:paraId="1B87BD3D" w14:textId="0592C5F0"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418" w:type="dxa"/>
            <w:shd w:val="clear" w:color="auto" w:fill="auto"/>
            <w:vAlign w:val="center"/>
          </w:tcPr>
          <w:p w14:paraId="41737F83" w14:textId="705AAB8C" w:rsidR="004E1F8B" w:rsidRPr="00F97D59" w:rsidRDefault="004E1F8B" w:rsidP="004E1F8B">
            <w:pPr>
              <w:pStyle w:val="aff1"/>
            </w:pPr>
            <w:r w:rsidRPr="00F97D59">
              <w:rPr>
                <w:rFonts w:eastAsia="等线"/>
              </w:rPr>
              <w:t>18136.9</w:t>
            </w:r>
          </w:p>
        </w:tc>
        <w:tc>
          <w:tcPr>
            <w:tcW w:w="1465" w:type="dxa"/>
            <w:shd w:val="clear" w:color="auto" w:fill="auto"/>
            <w:vAlign w:val="center"/>
          </w:tcPr>
          <w:p w14:paraId="06EFA0D5" w14:textId="4D57027D" w:rsidR="004E1F8B" w:rsidRPr="00F97D59" w:rsidRDefault="004E1F8B" w:rsidP="004E1F8B">
            <w:pPr>
              <w:pStyle w:val="aff1"/>
            </w:pPr>
            <w:r w:rsidRPr="00F97D59">
              <w:rPr>
                <w:rFonts w:eastAsia="等线"/>
              </w:rPr>
              <w:t>+18136.9</w:t>
            </w:r>
          </w:p>
        </w:tc>
      </w:tr>
      <w:tr w:rsidR="00F97D59" w:rsidRPr="00F97D59" w14:paraId="6DC704C5" w14:textId="77777777" w:rsidTr="00452CEA">
        <w:trPr>
          <w:trHeight w:val="369"/>
        </w:trPr>
        <w:tc>
          <w:tcPr>
            <w:tcW w:w="1021" w:type="dxa"/>
            <w:vMerge/>
            <w:vAlign w:val="center"/>
          </w:tcPr>
          <w:p w14:paraId="52CE63BE"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52D54A3C" w14:textId="26163570" w:rsidR="004E1F8B" w:rsidRPr="00F97D59" w:rsidRDefault="004E1F8B" w:rsidP="004E1F8B">
            <w:pPr>
              <w:pStyle w:val="aff1"/>
            </w:pPr>
            <w:r w:rsidRPr="00F97D59">
              <w:t>废塑料</w:t>
            </w:r>
          </w:p>
        </w:tc>
        <w:tc>
          <w:tcPr>
            <w:tcW w:w="1701" w:type="dxa"/>
            <w:vAlign w:val="center"/>
          </w:tcPr>
          <w:p w14:paraId="5B8DD44F" w14:textId="538F3F34" w:rsidR="004E1F8B" w:rsidRPr="00F97D59" w:rsidRDefault="004E1F8B" w:rsidP="004E1F8B">
            <w:pPr>
              <w:pStyle w:val="aff1"/>
            </w:pPr>
            <w:r w:rsidRPr="00F97D59">
              <w:rPr>
                <w:snapToGrid w:val="0"/>
                <w:kern w:val="21"/>
              </w:rPr>
              <w:t>/</w:t>
            </w:r>
          </w:p>
        </w:tc>
        <w:tc>
          <w:tcPr>
            <w:tcW w:w="1276" w:type="dxa"/>
            <w:vAlign w:val="center"/>
          </w:tcPr>
          <w:p w14:paraId="6B16C5D8"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63B0E5EE"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1471BC0C" w14:textId="7C2C9923" w:rsidR="004E1F8B" w:rsidRPr="00F97D59" w:rsidRDefault="004E1F8B" w:rsidP="004E1F8B">
            <w:pPr>
              <w:pStyle w:val="aff1"/>
            </w:pPr>
            <w:r w:rsidRPr="00F97D59">
              <w:rPr>
                <w:rFonts w:eastAsia="等线"/>
              </w:rPr>
              <w:t>15043.2</w:t>
            </w:r>
          </w:p>
        </w:tc>
        <w:tc>
          <w:tcPr>
            <w:tcW w:w="1663" w:type="dxa"/>
            <w:vAlign w:val="center"/>
          </w:tcPr>
          <w:p w14:paraId="6A47D101" w14:textId="6C983099"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418" w:type="dxa"/>
            <w:shd w:val="clear" w:color="auto" w:fill="auto"/>
            <w:vAlign w:val="center"/>
          </w:tcPr>
          <w:p w14:paraId="6029F97D" w14:textId="39923D9A" w:rsidR="004E1F8B" w:rsidRPr="00F97D59" w:rsidRDefault="004E1F8B" w:rsidP="004E1F8B">
            <w:pPr>
              <w:pStyle w:val="aff1"/>
            </w:pPr>
            <w:r w:rsidRPr="00F97D59">
              <w:rPr>
                <w:rFonts w:eastAsia="等线"/>
              </w:rPr>
              <w:t>15043.2</w:t>
            </w:r>
          </w:p>
        </w:tc>
        <w:tc>
          <w:tcPr>
            <w:tcW w:w="1465" w:type="dxa"/>
            <w:shd w:val="clear" w:color="auto" w:fill="auto"/>
            <w:vAlign w:val="center"/>
          </w:tcPr>
          <w:p w14:paraId="4555205A" w14:textId="3DB06F89" w:rsidR="004E1F8B" w:rsidRPr="00F97D59" w:rsidRDefault="004E1F8B" w:rsidP="004E1F8B">
            <w:pPr>
              <w:pStyle w:val="aff1"/>
            </w:pPr>
            <w:r w:rsidRPr="00F97D59">
              <w:rPr>
                <w:rFonts w:eastAsia="等线"/>
              </w:rPr>
              <w:t>+15043.2</w:t>
            </w:r>
          </w:p>
        </w:tc>
      </w:tr>
      <w:tr w:rsidR="00F97D59" w:rsidRPr="00F97D59" w14:paraId="46995815" w14:textId="77777777" w:rsidTr="00452CEA">
        <w:trPr>
          <w:trHeight w:val="369"/>
        </w:trPr>
        <w:tc>
          <w:tcPr>
            <w:tcW w:w="1021" w:type="dxa"/>
            <w:vMerge/>
            <w:vAlign w:val="center"/>
          </w:tcPr>
          <w:p w14:paraId="041613E3"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5E05AA67" w14:textId="3D0CDF42" w:rsidR="004E1F8B" w:rsidRPr="00F97D59" w:rsidRDefault="004E1F8B" w:rsidP="004E1F8B">
            <w:pPr>
              <w:pStyle w:val="aff1"/>
              <w:rPr>
                <w:kern w:val="0"/>
                <w:lang w:eastAsia="en-US" w:bidi="en-US"/>
              </w:rPr>
            </w:pPr>
            <w:r w:rsidRPr="00F97D59">
              <w:t>废海绵、泡沫、绒布</w:t>
            </w:r>
          </w:p>
        </w:tc>
        <w:tc>
          <w:tcPr>
            <w:tcW w:w="1701" w:type="dxa"/>
            <w:vAlign w:val="center"/>
          </w:tcPr>
          <w:p w14:paraId="1A672170" w14:textId="77777777" w:rsidR="004E1F8B" w:rsidRPr="00F97D59" w:rsidRDefault="004E1F8B" w:rsidP="004E1F8B">
            <w:pPr>
              <w:pStyle w:val="aff1"/>
              <w:rPr>
                <w:snapToGrid w:val="0"/>
                <w:kern w:val="21"/>
              </w:rPr>
            </w:pPr>
          </w:p>
        </w:tc>
        <w:tc>
          <w:tcPr>
            <w:tcW w:w="1276" w:type="dxa"/>
            <w:vAlign w:val="center"/>
          </w:tcPr>
          <w:p w14:paraId="017A8E5F"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701" w:type="dxa"/>
            <w:vAlign w:val="center"/>
          </w:tcPr>
          <w:p w14:paraId="55B48D54"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559" w:type="dxa"/>
            <w:shd w:val="clear" w:color="auto" w:fill="auto"/>
            <w:vAlign w:val="center"/>
          </w:tcPr>
          <w:p w14:paraId="0A9EBFEA" w14:textId="55FBC155" w:rsidR="004E1F8B" w:rsidRPr="00F97D59" w:rsidRDefault="004E1F8B" w:rsidP="004E1F8B">
            <w:pPr>
              <w:pStyle w:val="aff1"/>
              <w:rPr>
                <w:kern w:val="0"/>
                <w:lang w:eastAsia="en-US" w:bidi="en-US"/>
              </w:rPr>
            </w:pPr>
            <w:r w:rsidRPr="00F97D59">
              <w:rPr>
                <w:rFonts w:eastAsia="等线"/>
              </w:rPr>
              <w:t>4443.6</w:t>
            </w:r>
          </w:p>
        </w:tc>
        <w:tc>
          <w:tcPr>
            <w:tcW w:w="1663" w:type="dxa"/>
            <w:vAlign w:val="center"/>
          </w:tcPr>
          <w:p w14:paraId="07351E45" w14:textId="258D570B" w:rsidR="004E1F8B" w:rsidRPr="00F97D59" w:rsidRDefault="004E1F8B" w:rsidP="004E1F8B">
            <w:pPr>
              <w:pStyle w:val="ae"/>
              <w:spacing w:beforeLines="0" w:afterLines="0" w:line="240" w:lineRule="auto"/>
              <w:rPr>
                <w:rFonts w:ascii="Times New Roman" w:eastAsia="等线"/>
                <w:szCs w:val="21"/>
                <w:lang w:bidi="en-US"/>
              </w:rPr>
            </w:pPr>
          </w:p>
        </w:tc>
        <w:tc>
          <w:tcPr>
            <w:tcW w:w="1418" w:type="dxa"/>
            <w:shd w:val="clear" w:color="auto" w:fill="auto"/>
            <w:vAlign w:val="center"/>
          </w:tcPr>
          <w:p w14:paraId="1BD701A1" w14:textId="3A522180" w:rsidR="004E1F8B" w:rsidRPr="00F97D59" w:rsidRDefault="004E1F8B" w:rsidP="004E1F8B">
            <w:pPr>
              <w:pStyle w:val="aff1"/>
              <w:rPr>
                <w:rFonts w:eastAsia="等线"/>
                <w:kern w:val="0"/>
                <w:lang w:eastAsia="en-US" w:bidi="en-US"/>
              </w:rPr>
            </w:pPr>
            <w:r w:rsidRPr="00F97D59">
              <w:rPr>
                <w:rFonts w:eastAsia="等线"/>
              </w:rPr>
              <w:t>4443.6</w:t>
            </w:r>
          </w:p>
        </w:tc>
        <w:tc>
          <w:tcPr>
            <w:tcW w:w="1465" w:type="dxa"/>
            <w:shd w:val="clear" w:color="auto" w:fill="auto"/>
            <w:vAlign w:val="center"/>
          </w:tcPr>
          <w:p w14:paraId="226638AF" w14:textId="25797C26" w:rsidR="004E1F8B" w:rsidRPr="00F97D59" w:rsidRDefault="004E1F8B" w:rsidP="004E1F8B">
            <w:pPr>
              <w:pStyle w:val="aff1"/>
              <w:rPr>
                <w:rFonts w:eastAsia="等线"/>
                <w:kern w:val="0"/>
                <w:lang w:eastAsia="en-US" w:bidi="en-US"/>
              </w:rPr>
            </w:pPr>
            <w:r w:rsidRPr="00F97D59">
              <w:rPr>
                <w:rFonts w:eastAsia="等线"/>
              </w:rPr>
              <w:t>+4443.6</w:t>
            </w:r>
          </w:p>
        </w:tc>
      </w:tr>
      <w:tr w:rsidR="00F97D59" w:rsidRPr="00F97D59" w14:paraId="65A4D55C" w14:textId="77777777" w:rsidTr="00452CEA">
        <w:trPr>
          <w:trHeight w:val="369"/>
        </w:trPr>
        <w:tc>
          <w:tcPr>
            <w:tcW w:w="1021" w:type="dxa"/>
            <w:vMerge/>
            <w:vAlign w:val="center"/>
          </w:tcPr>
          <w:p w14:paraId="1E63EDD9"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7AA87066" w14:textId="31DDAB16" w:rsidR="004E1F8B" w:rsidRPr="00F97D59" w:rsidRDefault="004E1F8B" w:rsidP="004E1F8B">
            <w:pPr>
              <w:pStyle w:val="aff1"/>
              <w:rPr>
                <w:kern w:val="0"/>
                <w:lang w:eastAsia="en-US" w:bidi="en-US"/>
              </w:rPr>
            </w:pPr>
            <w:r w:rsidRPr="00F97D59">
              <w:t>废冷凝器、蒸发器</w:t>
            </w:r>
          </w:p>
        </w:tc>
        <w:tc>
          <w:tcPr>
            <w:tcW w:w="1701" w:type="dxa"/>
            <w:vAlign w:val="center"/>
          </w:tcPr>
          <w:p w14:paraId="2AECFFB4" w14:textId="77777777" w:rsidR="004E1F8B" w:rsidRPr="00F97D59" w:rsidRDefault="004E1F8B" w:rsidP="004E1F8B">
            <w:pPr>
              <w:pStyle w:val="aff1"/>
              <w:rPr>
                <w:snapToGrid w:val="0"/>
                <w:kern w:val="21"/>
              </w:rPr>
            </w:pPr>
          </w:p>
        </w:tc>
        <w:tc>
          <w:tcPr>
            <w:tcW w:w="1276" w:type="dxa"/>
            <w:vAlign w:val="center"/>
          </w:tcPr>
          <w:p w14:paraId="611A5F9A"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701" w:type="dxa"/>
            <w:vAlign w:val="center"/>
          </w:tcPr>
          <w:p w14:paraId="4BD26E29"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559" w:type="dxa"/>
            <w:shd w:val="clear" w:color="auto" w:fill="auto"/>
            <w:vAlign w:val="center"/>
          </w:tcPr>
          <w:p w14:paraId="62D90537" w14:textId="3634D031" w:rsidR="004E1F8B" w:rsidRPr="00F97D59" w:rsidRDefault="004E1F8B" w:rsidP="004E1F8B">
            <w:pPr>
              <w:pStyle w:val="aff1"/>
              <w:rPr>
                <w:kern w:val="0"/>
                <w:lang w:eastAsia="en-US" w:bidi="en-US"/>
              </w:rPr>
            </w:pPr>
            <w:r w:rsidRPr="00F97D59">
              <w:rPr>
                <w:rFonts w:eastAsia="等线"/>
              </w:rPr>
              <w:t>816</w:t>
            </w:r>
          </w:p>
        </w:tc>
        <w:tc>
          <w:tcPr>
            <w:tcW w:w="1663" w:type="dxa"/>
            <w:vAlign w:val="center"/>
          </w:tcPr>
          <w:p w14:paraId="3AAA0585" w14:textId="3A510568" w:rsidR="004E1F8B" w:rsidRPr="00F97D59" w:rsidRDefault="004E1F8B" w:rsidP="004E1F8B">
            <w:pPr>
              <w:pStyle w:val="ae"/>
              <w:spacing w:beforeLines="0" w:afterLines="0" w:line="240" w:lineRule="auto"/>
              <w:rPr>
                <w:rFonts w:ascii="Times New Roman" w:eastAsia="等线"/>
                <w:szCs w:val="21"/>
                <w:lang w:eastAsia="en-US" w:bidi="en-US"/>
              </w:rPr>
            </w:pPr>
          </w:p>
        </w:tc>
        <w:tc>
          <w:tcPr>
            <w:tcW w:w="1418" w:type="dxa"/>
            <w:shd w:val="clear" w:color="auto" w:fill="auto"/>
            <w:vAlign w:val="center"/>
          </w:tcPr>
          <w:p w14:paraId="27A2806E" w14:textId="7BDBFC32" w:rsidR="004E1F8B" w:rsidRPr="00F97D59" w:rsidRDefault="004E1F8B" w:rsidP="004E1F8B">
            <w:pPr>
              <w:pStyle w:val="aff1"/>
              <w:rPr>
                <w:rFonts w:eastAsia="等线"/>
                <w:kern w:val="0"/>
                <w:lang w:eastAsia="en-US" w:bidi="en-US"/>
              </w:rPr>
            </w:pPr>
            <w:r w:rsidRPr="00F97D59">
              <w:rPr>
                <w:rFonts w:eastAsia="等线"/>
              </w:rPr>
              <w:t>816</w:t>
            </w:r>
          </w:p>
        </w:tc>
        <w:tc>
          <w:tcPr>
            <w:tcW w:w="1465" w:type="dxa"/>
            <w:shd w:val="clear" w:color="auto" w:fill="auto"/>
            <w:vAlign w:val="center"/>
          </w:tcPr>
          <w:p w14:paraId="2025CFE2" w14:textId="37A3C54A" w:rsidR="004E1F8B" w:rsidRPr="00F97D59" w:rsidRDefault="004E1F8B" w:rsidP="004E1F8B">
            <w:pPr>
              <w:pStyle w:val="aff1"/>
              <w:rPr>
                <w:rFonts w:eastAsia="等线"/>
                <w:kern w:val="0"/>
                <w:lang w:eastAsia="en-US" w:bidi="en-US"/>
              </w:rPr>
            </w:pPr>
            <w:r w:rsidRPr="00F97D59">
              <w:rPr>
                <w:rFonts w:eastAsia="等线"/>
              </w:rPr>
              <w:t>+816</w:t>
            </w:r>
          </w:p>
        </w:tc>
      </w:tr>
      <w:tr w:rsidR="00F97D59" w:rsidRPr="00F97D59" w14:paraId="2BAE34D2" w14:textId="77777777" w:rsidTr="00452CEA">
        <w:trPr>
          <w:trHeight w:val="369"/>
        </w:trPr>
        <w:tc>
          <w:tcPr>
            <w:tcW w:w="1021" w:type="dxa"/>
            <w:vMerge/>
            <w:vAlign w:val="center"/>
          </w:tcPr>
          <w:p w14:paraId="25C67769"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49DFB410" w14:textId="1FF9491B" w:rsidR="004E1F8B" w:rsidRPr="00F97D59" w:rsidRDefault="004E1F8B" w:rsidP="004E1F8B">
            <w:pPr>
              <w:pStyle w:val="aff1"/>
              <w:rPr>
                <w:kern w:val="0"/>
                <w:lang w:eastAsia="en-US" w:bidi="en-US"/>
              </w:rPr>
            </w:pPr>
            <w:r w:rsidRPr="00F97D59">
              <w:t>废扬声器</w:t>
            </w:r>
          </w:p>
        </w:tc>
        <w:tc>
          <w:tcPr>
            <w:tcW w:w="1701" w:type="dxa"/>
            <w:vAlign w:val="center"/>
          </w:tcPr>
          <w:p w14:paraId="260B9724" w14:textId="77777777" w:rsidR="004E1F8B" w:rsidRPr="00F97D59" w:rsidRDefault="004E1F8B" w:rsidP="004E1F8B">
            <w:pPr>
              <w:pStyle w:val="aff1"/>
              <w:rPr>
                <w:snapToGrid w:val="0"/>
                <w:kern w:val="21"/>
              </w:rPr>
            </w:pPr>
          </w:p>
        </w:tc>
        <w:tc>
          <w:tcPr>
            <w:tcW w:w="1276" w:type="dxa"/>
            <w:vAlign w:val="center"/>
          </w:tcPr>
          <w:p w14:paraId="25B204F0"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701" w:type="dxa"/>
            <w:vAlign w:val="center"/>
          </w:tcPr>
          <w:p w14:paraId="39744241"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559" w:type="dxa"/>
            <w:shd w:val="clear" w:color="auto" w:fill="auto"/>
            <w:vAlign w:val="center"/>
          </w:tcPr>
          <w:p w14:paraId="3C1E9400" w14:textId="2323BA60" w:rsidR="004E1F8B" w:rsidRPr="00F97D59" w:rsidRDefault="004E1F8B" w:rsidP="004E1F8B">
            <w:pPr>
              <w:pStyle w:val="aff1"/>
              <w:rPr>
                <w:kern w:val="0"/>
                <w:lang w:eastAsia="en-US" w:bidi="en-US"/>
              </w:rPr>
            </w:pPr>
            <w:r w:rsidRPr="00F97D59">
              <w:rPr>
                <w:rFonts w:eastAsia="等线"/>
              </w:rPr>
              <w:t>62.76</w:t>
            </w:r>
          </w:p>
        </w:tc>
        <w:tc>
          <w:tcPr>
            <w:tcW w:w="1663" w:type="dxa"/>
            <w:vAlign w:val="center"/>
          </w:tcPr>
          <w:p w14:paraId="7C209C69" w14:textId="51493A67" w:rsidR="004E1F8B" w:rsidRPr="00F97D59" w:rsidRDefault="004E1F8B" w:rsidP="004E1F8B">
            <w:pPr>
              <w:pStyle w:val="ae"/>
              <w:spacing w:beforeLines="0" w:afterLines="0" w:line="240" w:lineRule="auto"/>
              <w:rPr>
                <w:rFonts w:ascii="Times New Roman" w:eastAsia="等线"/>
                <w:szCs w:val="21"/>
                <w:lang w:eastAsia="en-US" w:bidi="en-US"/>
              </w:rPr>
            </w:pPr>
          </w:p>
        </w:tc>
        <w:tc>
          <w:tcPr>
            <w:tcW w:w="1418" w:type="dxa"/>
            <w:shd w:val="clear" w:color="auto" w:fill="auto"/>
            <w:vAlign w:val="center"/>
          </w:tcPr>
          <w:p w14:paraId="0A1D753D" w14:textId="4166FC0E" w:rsidR="004E1F8B" w:rsidRPr="00F97D59" w:rsidRDefault="004E1F8B" w:rsidP="004E1F8B">
            <w:pPr>
              <w:pStyle w:val="aff1"/>
              <w:rPr>
                <w:rFonts w:eastAsia="等线"/>
                <w:kern w:val="0"/>
                <w:lang w:eastAsia="en-US" w:bidi="en-US"/>
              </w:rPr>
            </w:pPr>
            <w:r w:rsidRPr="00F97D59">
              <w:rPr>
                <w:rFonts w:eastAsia="等线"/>
              </w:rPr>
              <w:t>62.76</w:t>
            </w:r>
          </w:p>
        </w:tc>
        <w:tc>
          <w:tcPr>
            <w:tcW w:w="1465" w:type="dxa"/>
            <w:shd w:val="clear" w:color="auto" w:fill="auto"/>
            <w:vAlign w:val="center"/>
          </w:tcPr>
          <w:p w14:paraId="272759D6" w14:textId="57B0CF75" w:rsidR="004E1F8B" w:rsidRPr="00F97D59" w:rsidRDefault="004E1F8B" w:rsidP="004E1F8B">
            <w:pPr>
              <w:pStyle w:val="aff1"/>
              <w:rPr>
                <w:rFonts w:eastAsia="等线"/>
                <w:kern w:val="0"/>
                <w:lang w:eastAsia="en-US" w:bidi="en-US"/>
              </w:rPr>
            </w:pPr>
            <w:r w:rsidRPr="00F97D59">
              <w:rPr>
                <w:rFonts w:eastAsia="等线"/>
              </w:rPr>
              <w:t>+62.76</w:t>
            </w:r>
          </w:p>
        </w:tc>
      </w:tr>
      <w:tr w:rsidR="00F97D59" w:rsidRPr="00F97D59" w14:paraId="54226CCB" w14:textId="77777777" w:rsidTr="00452CEA">
        <w:trPr>
          <w:trHeight w:val="369"/>
        </w:trPr>
        <w:tc>
          <w:tcPr>
            <w:tcW w:w="1021" w:type="dxa"/>
            <w:vMerge/>
            <w:vAlign w:val="center"/>
          </w:tcPr>
          <w:p w14:paraId="15027636"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1A7DAD71" w14:textId="397649AE" w:rsidR="004E1F8B" w:rsidRPr="00F97D59" w:rsidRDefault="004E1F8B" w:rsidP="004E1F8B">
            <w:pPr>
              <w:pStyle w:val="aff1"/>
              <w:rPr>
                <w:kern w:val="0"/>
                <w:lang w:eastAsia="en-US" w:bidi="en-US"/>
              </w:rPr>
            </w:pPr>
            <w:r w:rsidRPr="00F97D59">
              <w:t>液晶面板</w:t>
            </w:r>
          </w:p>
        </w:tc>
        <w:tc>
          <w:tcPr>
            <w:tcW w:w="1701" w:type="dxa"/>
            <w:vAlign w:val="center"/>
          </w:tcPr>
          <w:p w14:paraId="627387E3" w14:textId="77777777" w:rsidR="004E1F8B" w:rsidRPr="00F97D59" w:rsidRDefault="004E1F8B" w:rsidP="004E1F8B">
            <w:pPr>
              <w:pStyle w:val="aff1"/>
              <w:rPr>
                <w:snapToGrid w:val="0"/>
                <w:kern w:val="21"/>
              </w:rPr>
            </w:pPr>
          </w:p>
        </w:tc>
        <w:tc>
          <w:tcPr>
            <w:tcW w:w="1276" w:type="dxa"/>
            <w:vAlign w:val="center"/>
          </w:tcPr>
          <w:p w14:paraId="05310661"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701" w:type="dxa"/>
            <w:vAlign w:val="center"/>
          </w:tcPr>
          <w:p w14:paraId="44CE74D4"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559" w:type="dxa"/>
            <w:shd w:val="clear" w:color="auto" w:fill="auto"/>
            <w:vAlign w:val="center"/>
          </w:tcPr>
          <w:p w14:paraId="3F64CEB2" w14:textId="2CB1AECC" w:rsidR="004E1F8B" w:rsidRPr="00F97D59" w:rsidRDefault="004E1F8B" w:rsidP="004E1F8B">
            <w:pPr>
              <w:pStyle w:val="aff1"/>
              <w:rPr>
                <w:kern w:val="0"/>
                <w:lang w:eastAsia="en-US" w:bidi="en-US"/>
              </w:rPr>
            </w:pPr>
            <w:r w:rsidRPr="00F97D59">
              <w:rPr>
                <w:rFonts w:eastAsia="等线"/>
              </w:rPr>
              <w:t>3802.2</w:t>
            </w:r>
          </w:p>
        </w:tc>
        <w:tc>
          <w:tcPr>
            <w:tcW w:w="1663" w:type="dxa"/>
            <w:vAlign w:val="center"/>
          </w:tcPr>
          <w:p w14:paraId="195A48CD" w14:textId="0152502C" w:rsidR="004E1F8B" w:rsidRPr="00F97D59" w:rsidRDefault="004E1F8B" w:rsidP="004E1F8B">
            <w:pPr>
              <w:pStyle w:val="ae"/>
              <w:spacing w:beforeLines="0" w:afterLines="0" w:line="240" w:lineRule="auto"/>
              <w:rPr>
                <w:rFonts w:ascii="Times New Roman" w:eastAsia="等线"/>
                <w:szCs w:val="21"/>
                <w:lang w:eastAsia="en-US" w:bidi="en-US"/>
              </w:rPr>
            </w:pPr>
          </w:p>
        </w:tc>
        <w:tc>
          <w:tcPr>
            <w:tcW w:w="1418" w:type="dxa"/>
            <w:shd w:val="clear" w:color="auto" w:fill="auto"/>
            <w:vAlign w:val="center"/>
          </w:tcPr>
          <w:p w14:paraId="37A7948C" w14:textId="26E08286" w:rsidR="004E1F8B" w:rsidRPr="00F97D59" w:rsidRDefault="004E1F8B" w:rsidP="004E1F8B">
            <w:pPr>
              <w:pStyle w:val="aff1"/>
              <w:rPr>
                <w:rFonts w:eastAsia="等线"/>
                <w:kern w:val="0"/>
                <w:lang w:eastAsia="en-US" w:bidi="en-US"/>
              </w:rPr>
            </w:pPr>
            <w:r w:rsidRPr="00F97D59">
              <w:rPr>
                <w:rFonts w:eastAsia="等线"/>
              </w:rPr>
              <w:t>3802.2</w:t>
            </w:r>
          </w:p>
        </w:tc>
        <w:tc>
          <w:tcPr>
            <w:tcW w:w="1465" w:type="dxa"/>
            <w:shd w:val="clear" w:color="auto" w:fill="auto"/>
            <w:vAlign w:val="center"/>
          </w:tcPr>
          <w:p w14:paraId="32FAA1EA" w14:textId="620BB998" w:rsidR="004E1F8B" w:rsidRPr="00F97D59" w:rsidRDefault="004E1F8B" w:rsidP="004E1F8B">
            <w:pPr>
              <w:pStyle w:val="aff1"/>
              <w:rPr>
                <w:rFonts w:eastAsia="等线"/>
                <w:kern w:val="0"/>
                <w:lang w:eastAsia="en-US" w:bidi="en-US"/>
              </w:rPr>
            </w:pPr>
            <w:r w:rsidRPr="00F97D59">
              <w:rPr>
                <w:rFonts w:eastAsia="等线"/>
              </w:rPr>
              <w:t>+3802.2</w:t>
            </w:r>
          </w:p>
        </w:tc>
      </w:tr>
      <w:tr w:rsidR="00F97D59" w:rsidRPr="00F97D59" w14:paraId="3909CC5F" w14:textId="77777777" w:rsidTr="00452CEA">
        <w:trPr>
          <w:trHeight w:val="369"/>
        </w:trPr>
        <w:tc>
          <w:tcPr>
            <w:tcW w:w="1021" w:type="dxa"/>
            <w:vMerge/>
            <w:vAlign w:val="center"/>
          </w:tcPr>
          <w:p w14:paraId="4B992EB4"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4EA187CE" w14:textId="09F56CE2" w:rsidR="004E1F8B" w:rsidRPr="00F97D59" w:rsidRDefault="004E1F8B" w:rsidP="004E1F8B">
            <w:pPr>
              <w:pStyle w:val="aff1"/>
              <w:rPr>
                <w:kern w:val="0"/>
                <w:lang w:eastAsia="en-US" w:bidi="en-US"/>
              </w:rPr>
            </w:pPr>
            <w:r w:rsidRPr="00F97D59">
              <w:rPr>
                <w:rFonts w:eastAsia="等线"/>
              </w:rPr>
              <w:t xml:space="preserve">LED </w:t>
            </w:r>
            <w:r w:rsidRPr="00F97D59">
              <w:t>灯</w:t>
            </w:r>
          </w:p>
        </w:tc>
        <w:tc>
          <w:tcPr>
            <w:tcW w:w="1701" w:type="dxa"/>
            <w:vAlign w:val="center"/>
          </w:tcPr>
          <w:p w14:paraId="25E3D091" w14:textId="77777777" w:rsidR="004E1F8B" w:rsidRPr="00F97D59" w:rsidRDefault="004E1F8B" w:rsidP="004E1F8B">
            <w:pPr>
              <w:pStyle w:val="aff1"/>
              <w:rPr>
                <w:snapToGrid w:val="0"/>
                <w:kern w:val="21"/>
              </w:rPr>
            </w:pPr>
          </w:p>
        </w:tc>
        <w:tc>
          <w:tcPr>
            <w:tcW w:w="1276" w:type="dxa"/>
            <w:vAlign w:val="center"/>
          </w:tcPr>
          <w:p w14:paraId="2FC4FF47"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701" w:type="dxa"/>
            <w:vAlign w:val="center"/>
          </w:tcPr>
          <w:p w14:paraId="33820DE7"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559" w:type="dxa"/>
            <w:shd w:val="clear" w:color="auto" w:fill="auto"/>
            <w:vAlign w:val="center"/>
          </w:tcPr>
          <w:p w14:paraId="1F5C18DB" w14:textId="378B8B3F" w:rsidR="004E1F8B" w:rsidRPr="00F97D59" w:rsidRDefault="004E1F8B" w:rsidP="004E1F8B">
            <w:pPr>
              <w:pStyle w:val="aff1"/>
              <w:rPr>
                <w:kern w:val="0"/>
                <w:lang w:eastAsia="en-US" w:bidi="en-US"/>
              </w:rPr>
            </w:pPr>
            <w:r w:rsidRPr="00F97D59">
              <w:rPr>
                <w:rFonts w:eastAsia="等线"/>
              </w:rPr>
              <w:t>81.6</w:t>
            </w:r>
          </w:p>
        </w:tc>
        <w:tc>
          <w:tcPr>
            <w:tcW w:w="1663" w:type="dxa"/>
            <w:vAlign w:val="center"/>
          </w:tcPr>
          <w:p w14:paraId="2B325D68" w14:textId="4DDA57CA" w:rsidR="004E1F8B" w:rsidRPr="00F97D59" w:rsidRDefault="004E1F8B" w:rsidP="004E1F8B">
            <w:pPr>
              <w:pStyle w:val="ae"/>
              <w:spacing w:beforeLines="0" w:afterLines="0" w:line="240" w:lineRule="auto"/>
              <w:rPr>
                <w:rFonts w:ascii="Times New Roman" w:eastAsia="等线"/>
                <w:szCs w:val="21"/>
                <w:lang w:eastAsia="en-US" w:bidi="en-US"/>
              </w:rPr>
            </w:pPr>
          </w:p>
        </w:tc>
        <w:tc>
          <w:tcPr>
            <w:tcW w:w="1418" w:type="dxa"/>
            <w:shd w:val="clear" w:color="auto" w:fill="auto"/>
            <w:vAlign w:val="center"/>
          </w:tcPr>
          <w:p w14:paraId="46361C13" w14:textId="0DFC1591" w:rsidR="004E1F8B" w:rsidRPr="00F97D59" w:rsidRDefault="004E1F8B" w:rsidP="004E1F8B">
            <w:pPr>
              <w:pStyle w:val="aff1"/>
              <w:rPr>
                <w:rFonts w:eastAsia="等线"/>
                <w:kern w:val="0"/>
                <w:lang w:eastAsia="en-US" w:bidi="en-US"/>
              </w:rPr>
            </w:pPr>
            <w:r w:rsidRPr="00F97D59">
              <w:rPr>
                <w:rFonts w:eastAsia="等线"/>
              </w:rPr>
              <w:t>81.6</w:t>
            </w:r>
          </w:p>
        </w:tc>
        <w:tc>
          <w:tcPr>
            <w:tcW w:w="1465" w:type="dxa"/>
            <w:shd w:val="clear" w:color="auto" w:fill="auto"/>
            <w:vAlign w:val="center"/>
          </w:tcPr>
          <w:p w14:paraId="24DFCEB5" w14:textId="424DCEEA" w:rsidR="004E1F8B" w:rsidRPr="00F97D59" w:rsidRDefault="004E1F8B" w:rsidP="004E1F8B">
            <w:pPr>
              <w:pStyle w:val="aff1"/>
              <w:rPr>
                <w:rFonts w:eastAsia="等线"/>
                <w:kern w:val="0"/>
                <w:lang w:eastAsia="en-US" w:bidi="en-US"/>
              </w:rPr>
            </w:pPr>
            <w:r w:rsidRPr="00F97D59">
              <w:rPr>
                <w:rFonts w:eastAsia="等线"/>
              </w:rPr>
              <w:t>+81.6</w:t>
            </w:r>
          </w:p>
        </w:tc>
      </w:tr>
      <w:tr w:rsidR="00F97D59" w:rsidRPr="00F97D59" w14:paraId="78CEF348" w14:textId="77777777" w:rsidTr="00452CEA">
        <w:trPr>
          <w:trHeight w:val="369"/>
        </w:trPr>
        <w:tc>
          <w:tcPr>
            <w:tcW w:w="1021" w:type="dxa"/>
            <w:vMerge/>
            <w:vAlign w:val="center"/>
          </w:tcPr>
          <w:p w14:paraId="7A7AA905"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4EB31E6D" w14:textId="275ED752" w:rsidR="004E1F8B" w:rsidRPr="00F97D59" w:rsidRDefault="004E1F8B" w:rsidP="004E1F8B">
            <w:pPr>
              <w:pStyle w:val="aff1"/>
              <w:rPr>
                <w:kern w:val="0"/>
                <w:lang w:eastAsia="en-US" w:bidi="en-US"/>
              </w:rPr>
            </w:pPr>
            <w:r w:rsidRPr="00F97D59">
              <w:t>氟利昂</w:t>
            </w:r>
          </w:p>
        </w:tc>
        <w:tc>
          <w:tcPr>
            <w:tcW w:w="1701" w:type="dxa"/>
            <w:vAlign w:val="center"/>
          </w:tcPr>
          <w:p w14:paraId="48A30DF2" w14:textId="77777777" w:rsidR="004E1F8B" w:rsidRPr="00F97D59" w:rsidRDefault="004E1F8B" w:rsidP="004E1F8B">
            <w:pPr>
              <w:pStyle w:val="aff1"/>
              <w:rPr>
                <w:snapToGrid w:val="0"/>
                <w:kern w:val="21"/>
              </w:rPr>
            </w:pPr>
          </w:p>
        </w:tc>
        <w:tc>
          <w:tcPr>
            <w:tcW w:w="1276" w:type="dxa"/>
            <w:vAlign w:val="center"/>
          </w:tcPr>
          <w:p w14:paraId="325AC84B"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701" w:type="dxa"/>
            <w:vAlign w:val="center"/>
          </w:tcPr>
          <w:p w14:paraId="5FC2B4BE"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559" w:type="dxa"/>
            <w:shd w:val="clear" w:color="auto" w:fill="auto"/>
            <w:vAlign w:val="center"/>
          </w:tcPr>
          <w:p w14:paraId="4B9CD283" w14:textId="7F69C022" w:rsidR="004E1F8B" w:rsidRPr="00F97D59" w:rsidRDefault="004E1F8B" w:rsidP="004E1F8B">
            <w:pPr>
              <w:pStyle w:val="aff1"/>
              <w:rPr>
                <w:kern w:val="0"/>
                <w:lang w:eastAsia="en-US" w:bidi="en-US"/>
              </w:rPr>
            </w:pPr>
            <w:r w:rsidRPr="00F97D59">
              <w:rPr>
                <w:rFonts w:eastAsia="等线"/>
              </w:rPr>
              <w:t>76</w:t>
            </w:r>
          </w:p>
        </w:tc>
        <w:tc>
          <w:tcPr>
            <w:tcW w:w="1663" w:type="dxa"/>
            <w:vAlign w:val="center"/>
          </w:tcPr>
          <w:p w14:paraId="5A44BE3C" w14:textId="4C66B5E0" w:rsidR="004E1F8B" w:rsidRPr="00F97D59" w:rsidRDefault="004E1F8B" w:rsidP="004E1F8B">
            <w:pPr>
              <w:pStyle w:val="ae"/>
              <w:spacing w:beforeLines="0" w:afterLines="0" w:line="240" w:lineRule="auto"/>
              <w:rPr>
                <w:rFonts w:ascii="Times New Roman" w:eastAsia="等线"/>
                <w:szCs w:val="21"/>
                <w:lang w:eastAsia="en-US" w:bidi="en-US"/>
              </w:rPr>
            </w:pPr>
          </w:p>
        </w:tc>
        <w:tc>
          <w:tcPr>
            <w:tcW w:w="1418" w:type="dxa"/>
            <w:shd w:val="clear" w:color="auto" w:fill="auto"/>
            <w:vAlign w:val="center"/>
          </w:tcPr>
          <w:p w14:paraId="1A42EB0D" w14:textId="1AD408B6" w:rsidR="004E1F8B" w:rsidRPr="00F97D59" w:rsidRDefault="004E1F8B" w:rsidP="004E1F8B">
            <w:pPr>
              <w:pStyle w:val="aff1"/>
              <w:rPr>
                <w:rFonts w:eastAsia="等线"/>
                <w:kern w:val="0"/>
                <w:lang w:eastAsia="en-US" w:bidi="en-US"/>
              </w:rPr>
            </w:pPr>
            <w:r w:rsidRPr="00F97D59">
              <w:rPr>
                <w:rFonts w:eastAsia="等线"/>
              </w:rPr>
              <w:t>76</w:t>
            </w:r>
          </w:p>
        </w:tc>
        <w:tc>
          <w:tcPr>
            <w:tcW w:w="1465" w:type="dxa"/>
            <w:shd w:val="clear" w:color="auto" w:fill="auto"/>
            <w:vAlign w:val="center"/>
          </w:tcPr>
          <w:p w14:paraId="144010BE" w14:textId="2655BEB0" w:rsidR="004E1F8B" w:rsidRPr="00F97D59" w:rsidRDefault="004E1F8B" w:rsidP="004E1F8B">
            <w:pPr>
              <w:pStyle w:val="aff1"/>
              <w:rPr>
                <w:rFonts w:eastAsia="等线"/>
                <w:kern w:val="0"/>
                <w:lang w:eastAsia="en-US" w:bidi="en-US"/>
              </w:rPr>
            </w:pPr>
            <w:r w:rsidRPr="00F97D59">
              <w:rPr>
                <w:rFonts w:eastAsia="等线"/>
              </w:rPr>
              <w:t>+76</w:t>
            </w:r>
          </w:p>
        </w:tc>
      </w:tr>
      <w:tr w:rsidR="00F97D59" w:rsidRPr="00F97D59" w14:paraId="3168019D" w14:textId="77777777" w:rsidTr="00452CEA">
        <w:trPr>
          <w:trHeight w:val="369"/>
        </w:trPr>
        <w:tc>
          <w:tcPr>
            <w:tcW w:w="1021" w:type="dxa"/>
            <w:vMerge/>
            <w:vAlign w:val="center"/>
          </w:tcPr>
          <w:p w14:paraId="0915C619"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vAlign w:val="center"/>
          </w:tcPr>
          <w:p w14:paraId="235D6B20" w14:textId="7C77279F" w:rsidR="004E1F8B" w:rsidRPr="00F97D59" w:rsidRDefault="004E1F8B" w:rsidP="004E1F8B">
            <w:pPr>
              <w:pStyle w:val="aff1"/>
              <w:rPr>
                <w:kern w:val="0"/>
                <w:lang w:bidi="en-US"/>
              </w:rPr>
            </w:pPr>
            <w:r w:rsidRPr="00F97D59">
              <w:t>电源、光驱、软驱、硬盘等电子废弃物类拆解部件</w:t>
            </w:r>
          </w:p>
        </w:tc>
        <w:tc>
          <w:tcPr>
            <w:tcW w:w="1701" w:type="dxa"/>
            <w:vAlign w:val="center"/>
          </w:tcPr>
          <w:p w14:paraId="51E36D63" w14:textId="77777777" w:rsidR="004E1F8B" w:rsidRPr="00F97D59" w:rsidRDefault="004E1F8B" w:rsidP="004E1F8B">
            <w:pPr>
              <w:pStyle w:val="aff1"/>
              <w:rPr>
                <w:snapToGrid w:val="0"/>
                <w:kern w:val="21"/>
              </w:rPr>
            </w:pPr>
          </w:p>
        </w:tc>
        <w:tc>
          <w:tcPr>
            <w:tcW w:w="1276" w:type="dxa"/>
            <w:vAlign w:val="center"/>
          </w:tcPr>
          <w:p w14:paraId="1CE842BD"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701" w:type="dxa"/>
            <w:vAlign w:val="center"/>
          </w:tcPr>
          <w:p w14:paraId="155502FC"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559" w:type="dxa"/>
            <w:shd w:val="clear" w:color="auto" w:fill="auto"/>
            <w:vAlign w:val="center"/>
          </w:tcPr>
          <w:p w14:paraId="79604B78" w14:textId="16FCC6CC" w:rsidR="004E1F8B" w:rsidRPr="00F97D59" w:rsidRDefault="004E1F8B" w:rsidP="004E1F8B">
            <w:pPr>
              <w:pStyle w:val="aff1"/>
              <w:rPr>
                <w:kern w:val="0"/>
                <w:lang w:bidi="en-US"/>
              </w:rPr>
            </w:pPr>
            <w:r w:rsidRPr="00F97D59">
              <w:rPr>
                <w:rFonts w:eastAsia="等线"/>
              </w:rPr>
              <w:t>351.2</w:t>
            </w:r>
          </w:p>
        </w:tc>
        <w:tc>
          <w:tcPr>
            <w:tcW w:w="1663" w:type="dxa"/>
            <w:vAlign w:val="center"/>
          </w:tcPr>
          <w:p w14:paraId="7E3C3732" w14:textId="1B5C4159" w:rsidR="004E1F8B" w:rsidRPr="00F97D59" w:rsidRDefault="004E1F8B" w:rsidP="004E1F8B">
            <w:pPr>
              <w:pStyle w:val="ae"/>
              <w:spacing w:beforeLines="0" w:afterLines="0" w:line="240" w:lineRule="auto"/>
              <w:rPr>
                <w:rFonts w:ascii="Times New Roman" w:eastAsia="等线"/>
                <w:szCs w:val="21"/>
                <w:lang w:bidi="en-US"/>
              </w:rPr>
            </w:pPr>
          </w:p>
        </w:tc>
        <w:tc>
          <w:tcPr>
            <w:tcW w:w="1418" w:type="dxa"/>
            <w:shd w:val="clear" w:color="auto" w:fill="auto"/>
            <w:vAlign w:val="center"/>
          </w:tcPr>
          <w:p w14:paraId="671E7C10" w14:textId="535EE7F6" w:rsidR="004E1F8B" w:rsidRPr="00F97D59" w:rsidRDefault="004E1F8B" w:rsidP="004E1F8B">
            <w:pPr>
              <w:pStyle w:val="aff1"/>
              <w:rPr>
                <w:rFonts w:eastAsia="等线"/>
                <w:kern w:val="0"/>
                <w:lang w:bidi="en-US"/>
              </w:rPr>
            </w:pPr>
            <w:r w:rsidRPr="00F97D59">
              <w:rPr>
                <w:rFonts w:eastAsia="等线"/>
              </w:rPr>
              <w:t>351.2</w:t>
            </w:r>
          </w:p>
        </w:tc>
        <w:tc>
          <w:tcPr>
            <w:tcW w:w="1465" w:type="dxa"/>
            <w:shd w:val="clear" w:color="auto" w:fill="auto"/>
            <w:vAlign w:val="center"/>
          </w:tcPr>
          <w:p w14:paraId="178A583E" w14:textId="0F674618" w:rsidR="004E1F8B" w:rsidRPr="00F97D59" w:rsidRDefault="004E1F8B" w:rsidP="004E1F8B">
            <w:pPr>
              <w:pStyle w:val="aff1"/>
              <w:rPr>
                <w:rFonts w:eastAsia="等线"/>
                <w:kern w:val="0"/>
                <w:lang w:bidi="en-US"/>
              </w:rPr>
            </w:pPr>
            <w:r w:rsidRPr="00F97D59">
              <w:rPr>
                <w:rFonts w:eastAsia="等线"/>
              </w:rPr>
              <w:t>+351.2</w:t>
            </w:r>
          </w:p>
        </w:tc>
      </w:tr>
      <w:tr w:rsidR="00F97D59" w:rsidRPr="00F97D59" w14:paraId="7523915D" w14:textId="77777777" w:rsidTr="00452CEA">
        <w:trPr>
          <w:trHeight w:val="369"/>
        </w:trPr>
        <w:tc>
          <w:tcPr>
            <w:tcW w:w="1021" w:type="dxa"/>
            <w:vMerge/>
            <w:vAlign w:val="center"/>
          </w:tcPr>
          <w:p w14:paraId="1AE8AA97"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6AE51FEB" w14:textId="395F99ED" w:rsidR="004E1F8B" w:rsidRPr="00F97D59" w:rsidRDefault="004E1F8B" w:rsidP="004E1F8B">
            <w:pPr>
              <w:pStyle w:val="aff1"/>
            </w:pPr>
            <w:r w:rsidRPr="00F97D59">
              <w:t>锂电池</w:t>
            </w:r>
          </w:p>
        </w:tc>
        <w:tc>
          <w:tcPr>
            <w:tcW w:w="1701" w:type="dxa"/>
            <w:vAlign w:val="center"/>
          </w:tcPr>
          <w:p w14:paraId="73067BFF" w14:textId="39789DE9" w:rsidR="004E1F8B" w:rsidRPr="00F97D59" w:rsidRDefault="004E1F8B" w:rsidP="004E1F8B">
            <w:pPr>
              <w:pStyle w:val="aff1"/>
            </w:pPr>
            <w:r w:rsidRPr="00F97D59">
              <w:rPr>
                <w:snapToGrid w:val="0"/>
                <w:kern w:val="21"/>
              </w:rPr>
              <w:t>/</w:t>
            </w:r>
          </w:p>
        </w:tc>
        <w:tc>
          <w:tcPr>
            <w:tcW w:w="1276" w:type="dxa"/>
            <w:vAlign w:val="center"/>
          </w:tcPr>
          <w:p w14:paraId="5ACFC8C4"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7055ED07"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2B731FFA" w14:textId="42940442" w:rsidR="004E1F8B" w:rsidRPr="00F97D59" w:rsidRDefault="004E1F8B" w:rsidP="004E1F8B">
            <w:pPr>
              <w:pStyle w:val="aff1"/>
            </w:pPr>
            <w:r w:rsidRPr="00F97D59">
              <w:rPr>
                <w:kern w:val="0"/>
                <w:lang w:eastAsia="en-US" w:bidi="en-US"/>
              </w:rPr>
              <w:t>24</w:t>
            </w:r>
          </w:p>
        </w:tc>
        <w:tc>
          <w:tcPr>
            <w:tcW w:w="1663" w:type="dxa"/>
            <w:vAlign w:val="center"/>
          </w:tcPr>
          <w:p w14:paraId="7A9E8C2A" w14:textId="67718439"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418" w:type="dxa"/>
            <w:shd w:val="clear" w:color="auto" w:fill="auto"/>
            <w:vAlign w:val="center"/>
          </w:tcPr>
          <w:p w14:paraId="2F741900" w14:textId="3DAA0DED" w:rsidR="004E1F8B" w:rsidRPr="00F97D59" w:rsidRDefault="004E1F8B" w:rsidP="004E1F8B">
            <w:pPr>
              <w:pStyle w:val="aff1"/>
            </w:pPr>
            <w:r w:rsidRPr="00F97D59">
              <w:rPr>
                <w:kern w:val="0"/>
                <w:lang w:eastAsia="en-US" w:bidi="en-US"/>
              </w:rPr>
              <w:t>24</w:t>
            </w:r>
          </w:p>
        </w:tc>
        <w:tc>
          <w:tcPr>
            <w:tcW w:w="1465" w:type="dxa"/>
            <w:shd w:val="clear" w:color="auto" w:fill="auto"/>
            <w:vAlign w:val="center"/>
          </w:tcPr>
          <w:p w14:paraId="13EFE4A7" w14:textId="447112DE" w:rsidR="004E1F8B" w:rsidRPr="00F97D59" w:rsidRDefault="004E1F8B" w:rsidP="004E1F8B">
            <w:pPr>
              <w:pStyle w:val="aff1"/>
            </w:pPr>
            <w:r w:rsidRPr="00F97D59">
              <w:rPr>
                <w:kern w:val="0"/>
                <w:lang w:eastAsia="en-US" w:bidi="en-US"/>
              </w:rPr>
              <w:t>+24</w:t>
            </w:r>
          </w:p>
        </w:tc>
      </w:tr>
      <w:tr w:rsidR="00F97D59" w:rsidRPr="00F97D59" w14:paraId="00CB145F" w14:textId="77777777" w:rsidTr="00452CEA">
        <w:trPr>
          <w:trHeight w:val="369"/>
        </w:trPr>
        <w:tc>
          <w:tcPr>
            <w:tcW w:w="1021" w:type="dxa"/>
            <w:vMerge w:val="restart"/>
            <w:vAlign w:val="center"/>
          </w:tcPr>
          <w:p w14:paraId="708C8D8D"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lastRenderedPageBreak/>
              <w:t>危险废物</w:t>
            </w:r>
          </w:p>
        </w:tc>
        <w:tc>
          <w:tcPr>
            <w:tcW w:w="1984" w:type="dxa"/>
            <w:shd w:val="clear" w:color="auto" w:fill="auto"/>
            <w:vAlign w:val="center"/>
          </w:tcPr>
          <w:p w14:paraId="5B1F424C" w14:textId="5656B02A" w:rsidR="004E1F8B" w:rsidRPr="00F97D59" w:rsidRDefault="004E1F8B" w:rsidP="004E1F8B">
            <w:pPr>
              <w:pStyle w:val="aff1"/>
            </w:pPr>
            <w:r w:rsidRPr="00F97D59">
              <w:t>废旧线路板</w:t>
            </w:r>
          </w:p>
        </w:tc>
        <w:tc>
          <w:tcPr>
            <w:tcW w:w="1701" w:type="dxa"/>
            <w:vAlign w:val="center"/>
          </w:tcPr>
          <w:p w14:paraId="593F42FC" w14:textId="634EBC53" w:rsidR="004E1F8B" w:rsidRPr="00F97D59" w:rsidRDefault="004E1F8B" w:rsidP="004E1F8B">
            <w:pPr>
              <w:pStyle w:val="aff1"/>
            </w:pPr>
            <w:r w:rsidRPr="00F97D59">
              <w:rPr>
                <w:snapToGrid w:val="0"/>
                <w:kern w:val="21"/>
              </w:rPr>
              <w:t>/</w:t>
            </w:r>
          </w:p>
        </w:tc>
        <w:tc>
          <w:tcPr>
            <w:tcW w:w="1276" w:type="dxa"/>
            <w:vAlign w:val="center"/>
          </w:tcPr>
          <w:p w14:paraId="6AF9B488"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088FB055"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0B6C6827" w14:textId="641B5EB1" w:rsidR="004E1F8B" w:rsidRPr="00F97D59" w:rsidRDefault="004E1F8B" w:rsidP="004E1F8B">
            <w:pPr>
              <w:pStyle w:val="aff1"/>
            </w:pPr>
            <w:r w:rsidRPr="00F97D59">
              <w:rPr>
                <w:rFonts w:eastAsia="等线"/>
              </w:rPr>
              <w:t>3823.2</w:t>
            </w:r>
          </w:p>
        </w:tc>
        <w:tc>
          <w:tcPr>
            <w:tcW w:w="1663" w:type="dxa"/>
            <w:vAlign w:val="center"/>
          </w:tcPr>
          <w:p w14:paraId="58E44748" w14:textId="23EBC6A9" w:rsidR="004E1F8B" w:rsidRPr="00F97D59" w:rsidRDefault="004E1F8B" w:rsidP="004E1F8B">
            <w:pPr>
              <w:pStyle w:val="aff1"/>
            </w:pPr>
            <w:r w:rsidRPr="00F97D59">
              <w:rPr>
                <w:snapToGrid w:val="0"/>
                <w:kern w:val="21"/>
              </w:rPr>
              <w:t>/</w:t>
            </w:r>
          </w:p>
        </w:tc>
        <w:tc>
          <w:tcPr>
            <w:tcW w:w="1418" w:type="dxa"/>
            <w:shd w:val="clear" w:color="auto" w:fill="auto"/>
            <w:vAlign w:val="center"/>
          </w:tcPr>
          <w:p w14:paraId="488F67F4" w14:textId="4FFBE5E6" w:rsidR="004E1F8B" w:rsidRPr="00F97D59" w:rsidRDefault="004E1F8B" w:rsidP="004E1F8B">
            <w:pPr>
              <w:pStyle w:val="aff1"/>
            </w:pPr>
            <w:r w:rsidRPr="00F97D59">
              <w:rPr>
                <w:rFonts w:eastAsia="等线"/>
              </w:rPr>
              <w:t>3823.2</w:t>
            </w:r>
          </w:p>
        </w:tc>
        <w:tc>
          <w:tcPr>
            <w:tcW w:w="1465" w:type="dxa"/>
            <w:shd w:val="clear" w:color="auto" w:fill="auto"/>
            <w:vAlign w:val="center"/>
          </w:tcPr>
          <w:p w14:paraId="4093CA77" w14:textId="75C013D3" w:rsidR="004E1F8B" w:rsidRPr="00F97D59" w:rsidRDefault="004E1F8B" w:rsidP="004E1F8B">
            <w:pPr>
              <w:pStyle w:val="aff1"/>
            </w:pPr>
            <w:r w:rsidRPr="00F97D59">
              <w:rPr>
                <w:rFonts w:eastAsia="等线"/>
              </w:rPr>
              <w:t>+3823.2</w:t>
            </w:r>
          </w:p>
        </w:tc>
      </w:tr>
      <w:tr w:rsidR="00F97D59" w:rsidRPr="00F97D59" w14:paraId="0068A7D2" w14:textId="77777777" w:rsidTr="00452CEA">
        <w:trPr>
          <w:trHeight w:val="369"/>
        </w:trPr>
        <w:tc>
          <w:tcPr>
            <w:tcW w:w="1021" w:type="dxa"/>
            <w:vMerge/>
            <w:vAlign w:val="center"/>
          </w:tcPr>
          <w:p w14:paraId="09D92B86"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6B677132" w14:textId="6385E61D" w:rsidR="004E1F8B" w:rsidRPr="00F97D59" w:rsidRDefault="004E1F8B" w:rsidP="004E1F8B">
            <w:pPr>
              <w:pStyle w:val="aff1"/>
            </w:pPr>
            <w:r w:rsidRPr="00F97D59">
              <w:t>废机油</w:t>
            </w:r>
          </w:p>
        </w:tc>
        <w:tc>
          <w:tcPr>
            <w:tcW w:w="1701" w:type="dxa"/>
            <w:vAlign w:val="center"/>
          </w:tcPr>
          <w:p w14:paraId="7A6E755F" w14:textId="5E9B9D55" w:rsidR="004E1F8B" w:rsidRPr="00F97D59" w:rsidRDefault="004E1F8B" w:rsidP="004E1F8B">
            <w:pPr>
              <w:pStyle w:val="aff1"/>
            </w:pPr>
            <w:r w:rsidRPr="00F97D59">
              <w:rPr>
                <w:snapToGrid w:val="0"/>
                <w:kern w:val="21"/>
              </w:rPr>
              <w:t>/</w:t>
            </w:r>
          </w:p>
        </w:tc>
        <w:tc>
          <w:tcPr>
            <w:tcW w:w="1276" w:type="dxa"/>
            <w:vAlign w:val="center"/>
          </w:tcPr>
          <w:p w14:paraId="7A99BCD0"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76ED68C7"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0CD985D2" w14:textId="455CACE2" w:rsidR="004E1F8B" w:rsidRPr="00F97D59" w:rsidRDefault="004E1F8B" w:rsidP="004E1F8B">
            <w:pPr>
              <w:pStyle w:val="aff1"/>
            </w:pPr>
            <w:r w:rsidRPr="00F97D59">
              <w:rPr>
                <w:rFonts w:eastAsia="等线"/>
              </w:rPr>
              <w:t>36.24</w:t>
            </w:r>
          </w:p>
        </w:tc>
        <w:tc>
          <w:tcPr>
            <w:tcW w:w="1663" w:type="dxa"/>
            <w:vAlign w:val="center"/>
          </w:tcPr>
          <w:p w14:paraId="0FEF6F95" w14:textId="1D2EB52D" w:rsidR="004E1F8B" w:rsidRPr="00F97D59" w:rsidRDefault="004E1F8B" w:rsidP="004E1F8B">
            <w:pPr>
              <w:pStyle w:val="aff1"/>
            </w:pPr>
            <w:r w:rsidRPr="00F97D59">
              <w:rPr>
                <w:snapToGrid w:val="0"/>
                <w:kern w:val="21"/>
              </w:rPr>
              <w:t>/</w:t>
            </w:r>
          </w:p>
        </w:tc>
        <w:tc>
          <w:tcPr>
            <w:tcW w:w="1418" w:type="dxa"/>
            <w:shd w:val="clear" w:color="auto" w:fill="auto"/>
            <w:vAlign w:val="center"/>
          </w:tcPr>
          <w:p w14:paraId="6F9853A2" w14:textId="1FD6FDA0" w:rsidR="004E1F8B" w:rsidRPr="00F97D59" w:rsidRDefault="004E1F8B" w:rsidP="004E1F8B">
            <w:pPr>
              <w:pStyle w:val="aff1"/>
            </w:pPr>
            <w:r w:rsidRPr="00F97D59">
              <w:rPr>
                <w:rFonts w:eastAsia="等线"/>
              </w:rPr>
              <w:t>36.24</w:t>
            </w:r>
          </w:p>
        </w:tc>
        <w:tc>
          <w:tcPr>
            <w:tcW w:w="1465" w:type="dxa"/>
            <w:shd w:val="clear" w:color="auto" w:fill="auto"/>
            <w:vAlign w:val="center"/>
          </w:tcPr>
          <w:p w14:paraId="41CD6A02" w14:textId="3E16C64A" w:rsidR="004E1F8B" w:rsidRPr="00F97D59" w:rsidRDefault="004E1F8B" w:rsidP="004E1F8B">
            <w:pPr>
              <w:pStyle w:val="aff1"/>
            </w:pPr>
            <w:r w:rsidRPr="00F97D59">
              <w:rPr>
                <w:rFonts w:eastAsia="等线"/>
              </w:rPr>
              <w:t>+36.24</w:t>
            </w:r>
          </w:p>
        </w:tc>
      </w:tr>
      <w:tr w:rsidR="00F97D59" w:rsidRPr="00F97D59" w14:paraId="606A487C" w14:textId="77777777" w:rsidTr="00452CEA">
        <w:trPr>
          <w:trHeight w:val="369"/>
        </w:trPr>
        <w:tc>
          <w:tcPr>
            <w:tcW w:w="1021" w:type="dxa"/>
            <w:vMerge/>
            <w:vAlign w:val="center"/>
          </w:tcPr>
          <w:p w14:paraId="49FAD5A4"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36E2D0D1" w14:textId="188D5F57" w:rsidR="004E1F8B" w:rsidRPr="00F97D59" w:rsidRDefault="004E1F8B" w:rsidP="004E1F8B">
            <w:pPr>
              <w:pStyle w:val="aff1"/>
            </w:pPr>
            <w:r w:rsidRPr="00F97D59">
              <w:t>含汞背光灯管</w:t>
            </w:r>
          </w:p>
        </w:tc>
        <w:tc>
          <w:tcPr>
            <w:tcW w:w="1701" w:type="dxa"/>
            <w:vAlign w:val="center"/>
          </w:tcPr>
          <w:p w14:paraId="3671BACB" w14:textId="12EFB646" w:rsidR="004E1F8B" w:rsidRPr="00F97D59" w:rsidRDefault="004E1F8B" w:rsidP="004E1F8B">
            <w:pPr>
              <w:pStyle w:val="aff1"/>
            </w:pPr>
            <w:r w:rsidRPr="00F97D59">
              <w:rPr>
                <w:snapToGrid w:val="0"/>
                <w:kern w:val="21"/>
              </w:rPr>
              <w:t>/</w:t>
            </w:r>
          </w:p>
        </w:tc>
        <w:tc>
          <w:tcPr>
            <w:tcW w:w="1276" w:type="dxa"/>
            <w:vAlign w:val="center"/>
          </w:tcPr>
          <w:p w14:paraId="4417C18E"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5E694D2F" w14:textId="77777777"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08C2F3CC" w14:textId="1CAB51E7" w:rsidR="004E1F8B" w:rsidRPr="00F97D59" w:rsidRDefault="004E1F8B" w:rsidP="004E1F8B">
            <w:pPr>
              <w:pStyle w:val="aff1"/>
            </w:pPr>
            <w:r w:rsidRPr="00F97D59">
              <w:rPr>
                <w:rFonts w:eastAsia="等线"/>
              </w:rPr>
              <w:t>307.2</w:t>
            </w:r>
          </w:p>
        </w:tc>
        <w:tc>
          <w:tcPr>
            <w:tcW w:w="1663" w:type="dxa"/>
            <w:vAlign w:val="center"/>
          </w:tcPr>
          <w:p w14:paraId="3A0F85EB" w14:textId="46C51E00" w:rsidR="004E1F8B" w:rsidRPr="00F97D59" w:rsidRDefault="004E1F8B" w:rsidP="004E1F8B">
            <w:pPr>
              <w:pStyle w:val="aff1"/>
            </w:pPr>
            <w:r w:rsidRPr="00F97D59">
              <w:rPr>
                <w:snapToGrid w:val="0"/>
                <w:kern w:val="21"/>
              </w:rPr>
              <w:t>/</w:t>
            </w:r>
          </w:p>
        </w:tc>
        <w:tc>
          <w:tcPr>
            <w:tcW w:w="1418" w:type="dxa"/>
            <w:shd w:val="clear" w:color="auto" w:fill="auto"/>
            <w:vAlign w:val="center"/>
          </w:tcPr>
          <w:p w14:paraId="009153AE" w14:textId="688BB7A5" w:rsidR="004E1F8B" w:rsidRPr="00F97D59" w:rsidRDefault="004E1F8B" w:rsidP="004E1F8B">
            <w:pPr>
              <w:pStyle w:val="aff1"/>
            </w:pPr>
            <w:r w:rsidRPr="00F97D59">
              <w:rPr>
                <w:rFonts w:eastAsia="等线"/>
              </w:rPr>
              <w:t>307.2</w:t>
            </w:r>
          </w:p>
        </w:tc>
        <w:tc>
          <w:tcPr>
            <w:tcW w:w="1465" w:type="dxa"/>
            <w:shd w:val="clear" w:color="auto" w:fill="auto"/>
            <w:vAlign w:val="center"/>
          </w:tcPr>
          <w:p w14:paraId="6243DC60" w14:textId="678267FA" w:rsidR="004E1F8B" w:rsidRPr="00F97D59" w:rsidRDefault="004E1F8B" w:rsidP="004E1F8B">
            <w:pPr>
              <w:pStyle w:val="aff1"/>
            </w:pPr>
            <w:r w:rsidRPr="00F97D59">
              <w:rPr>
                <w:rFonts w:eastAsia="等线"/>
              </w:rPr>
              <w:t>+307.2</w:t>
            </w:r>
          </w:p>
        </w:tc>
      </w:tr>
      <w:tr w:rsidR="00F97D59" w:rsidRPr="00F97D59" w14:paraId="2E0A7F76" w14:textId="77777777" w:rsidTr="00452CEA">
        <w:trPr>
          <w:trHeight w:val="369"/>
        </w:trPr>
        <w:tc>
          <w:tcPr>
            <w:tcW w:w="1021" w:type="dxa"/>
            <w:vMerge/>
            <w:vAlign w:val="center"/>
          </w:tcPr>
          <w:p w14:paraId="6AF28C88"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76061BE3" w14:textId="4EBC5EBA" w:rsidR="004E1F8B" w:rsidRPr="00F97D59" w:rsidRDefault="004E1F8B" w:rsidP="004E1F8B">
            <w:pPr>
              <w:pStyle w:val="aff1"/>
            </w:pPr>
            <w:r w:rsidRPr="00F97D59">
              <w:rPr>
                <w:rFonts w:eastAsia="等线"/>
              </w:rPr>
              <w:t>CRT</w:t>
            </w:r>
            <w:r w:rsidRPr="00F97D59">
              <w:t>（阴极射线管）</w:t>
            </w:r>
          </w:p>
        </w:tc>
        <w:tc>
          <w:tcPr>
            <w:tcW w:w="1701" w:type="dxa"/>
            <w:vAlign w:val="center"/>
          </w:tcPr>
          <w:p w14:paraId="6368D59D" w14:textId="11306097" w:rsidR="004E1F8B" w:rsidRPr="00F97D59" w:rsidRDefault="004E1F8B" w:rsidP="004E1F8B">
            <w:pPr>
              <w:pStyle w:val="aff1"/>
            </w:pPr>
            <w:r w:rsidRPr="00F97D59">
              <w:rPr>
                <w:snapToGrid w:val="0"/>
                <w:kern w:val="21"/>
              </w:rPr>
              <w:t>/</w:t>
            </w:r>
          </w:p>
        </w:tc>
        <w:tc>
          <w:tcPr>
            <w:tcW w:w="1276" w:type="dxa"/>
            <w:vAlign w:val="center"/>
          </w:tcPr>
          <w:p w14:paraId="47D7D581" w14:textId="71118820"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3E269E2A" w14:textId="62AD3334"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6A8E851A" w14:textId="6D7F7BEA" w:rsidR="004E1F8B" w:rsidRPr="00F97D59" w:rsidRDefault="004E1F8B" w:rsidP="004E1F8B">
            <w:pPr>
              <w:pStyle w:val="aff1"/>
            </w:pPr>
            <w:r w:rsidRPr="00F97D59">
              <w:rPr>
                <w:rFonts w:eastAsia="等线"/>
              </w:rPr>
              <w:t>192</w:t>
            </w:r>
          </w:p>
        </w:tc>
        <w:tc>
          <w:tcPr>
            <w:tcW w:w="1663" w:type="dxa"/>
            <w:vAlign w:val="center"/>
          </w:tcPr>
          <w:p w14:paraId="78951A19" w14:textId="53A1AE20" w:rsidR="004E1F8B" w:rsidRPr="00F97D59" w:rsidRDefault="004E1F8B" w:rsidP="004E1F8B">
            <w:pPr>
              <w:pStyle w:val="aff1"/>
            </w:pPr>
            <w:r w:rsidRPr="00F97D59">
              <w:rPr>
                <w:snapToGrid w:val="0"/>
                <w:kern w:val="21"/>
              </w:rPr>
              <w:t>/</w:t>
            </w:r>
          </w:p>
        </w:tc>
        <w:tc>
          <w:tcPr>
            <w:tcW w:w="1418" w:type="dxa"/>
            <w:shd w:val="clear" w:color="auto" w:fill="auto"/>
            <w:vAlign w:val="center"/>
          </w:tcPr>
          <w:p w14:paraId="0B172141" w14:textId="531D018C" w:rsidR="004E1F8B" w:rsidRPr="00F97D59" w:rsidRDefault="004E1F8B" w:rsidP="004E1F8B">
            <w:pPr>
              <w:pStyle w:val="aff1"/>
            </w:pPr>
            <w:r w:rsidRPr="00F97D59">
              <w:rPr>
                <w:rFonts w:eastAsia="等线"/>
              </w:rPr>
              <w:t>192</w:t>
            </w:r>
          </w:p>
        </w:tc>
        <w:tc>
          <w:tcPr>
            <w:tcW w:w="1465" w:type="dxa"/>
            <w:shd w:val="clear" w:color="auto" w:fill="auto"/>
            <w:vAlign w:val="center"/>
          </w:tcPr>
          <w:p w14:paraId="11636AF2" w14:textId="7AA6CB20" w:rsidR="004E1F8B" w:rsidRPr="00F97D59" w:rsidRDefault="004E1F8B" w:rsidP="004E1F8B">
            <w:pPr>
              <w:pStyle w:val="aff1"/>
            </w:pPr>
            <w:r w:rsidRPr="00F97D59">
              <w:rPr>
                <w:rFonts w:eastAsia="等线"/>
              </w:rPr>
              <w:t>+192</w:t>
            </w:r>
          </w:p>
        </w:tc>
      </w:tr>
      <w:tr w:rsidR="00F97D59" w:rsidRPr="00F97D59" w14:paraId="79E1C689" w14:textId="77777777" w:rsidTr="00D462D0">
        <w:trPr>
          <w:trHeight w:val="369"/>
        </w:trPr>
        <w:tc>
          <w:tcPr>
            <w:tcW w:w="1021" w:type="dxa"/>
            <w:vMerge/>
            <w:vAlign w:val="center"/>
          </w:tcPr>
          <w:p w14:paraId="24976082"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5E5E2CAC" w14:textId="0CFC818B" w:rsidR="004E1F8B" w:rsidRPr="00F97D59" w:rsidRDefault="004E1F8B" w:rsidP="004E1F8B">
            <w:pPr>
              <w:pStyle w:val="aff1"/>
            </w:pPr>
            <w:r w:rsidRPr="00F97D59">
              <w:t>废含油抹布</w:t>
            </w:r>
          </w:p>
        </w:tc>
        <w:tc>
          <w:tcPr>
            <w:tcW w:w="1701" w:type="dxa"/>
            <w:vAlign w:val="center"/>
          </w:tcPr>
          <w:p w14:paraId="5DE4AD55" w14:textId="07F64D70" w:rsidR="004E1F8B" w:rsidRPr="00F97D59" w:rsidRDefault="004E1F8B" w:rsidP="004E1F8B">
            <w:pPr>
              <w:pStyle w:val="aff1"/>
            </w:pPr>
            <w:r w:rsidRPr="00F97D59">
              <w:rPr>
                <w:snapToGrid w:val="0"/>
                <w:kern w:val="21"/>
              </w:rPr>
              <w:t>/</w:t>
            </w:r>
          </w:p>
        </w:tc>
        <w:tc>
          <w:tcPr>
            <w:tcW w:w="1276" w:type="dxa"/>
            <w:vAlign w:val="center"/>
          </w:tcPr>
          <w:p w14:paraId="28DA7078" w14:textId="18BB588D"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5F197639" w14:textId="1B08905B"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6ED93F3F" w14:textId="75D5D8F4" w:rsidR="004E1F8B" w:rsidRPr="00F97D59" w:rsidRDefault="004E1F8B" w:rsidP="004E1F8B">
            <w:pPr>
              <w:pStyle w:val="aff1"/>
            </w:pPr>
            <w:r w:rsidRPr="00F97D59">
              <w:rPr>
                <w:rFonts w:eastAsia="等线"/>
              </w:rPr>
              <w:t>28.8</w:t>
            </w:r>
          </w:p>
        </w:tc>
        <w:tc>
          <w:tcPr>
            <w:tcW w:w="1663" w:type="dxa"/>
            <w:vAlign w:val="center"/>
          </w:tcPr>
          <w:p w14:paraId="1F5C4C39" w14:textId="6B7832DA" w:rsidR="004E1F8B" w:rsidRPr="00F97D59" w:rsidRDefault="004E1F8B" w:rsidP="004E1F8B">
            <w:pPr>
              <w:pStyle w:val="aff1"/>
            </w:pPr>
            <w:r w:rsidRPr="00F97D59">
              <w:rPr>
                <w:snapToGrid w:val="0"/>
                <w:kern w:val="21"/>
              </w:rPr>
              <w:t>/</w:t>
            </w:r>
          </w:p>
        </w:tc>
        <w:tc>
          <w:tcPr>
            <w:tcW w:w="1418" w:type="dxa"/>
            <w:shd w:val="clear" w:color="auto" w:fill="auto"/>
            <w:vAlign w:val="center"/>
          </w:tcPr>
          <w:p w14:paraId="32E4F5C2" w14:textId="68D955C3" w:rsidR="004E1F8B" w:rsidRPr="00F97D59" w:rsidRDefault="004E1F8B" w:rsidP="004E1F8B">
            <w:pPr>
              <w:pStyle w:val="aff1"/>
            </w:pPr>
            <w:r w:rsidRPr="00F97D59">
              <w:rPr>
                <w:rFonts w:eastAsia="等线"/>
              </w:rPr>
              <w:t>28.8</w:t>
            </w:r>
          </w:p>
        </w:tc>
        <w:tc>
          <w:tcPr>
            <w:tcW w:w="1465" w:type="dxa"/>
            <w:shd w:val="clear" w:color="auto" w:fill="auto"/>
            <w:vAlign w:val="center"/>
          </w:tcPr>
          <w:p w14:paraId="14B4DF28" w14:textId="1C1E347E" w:rsidR="004E1F8B" w:rsidRPr="00F97D59" w:rsidRDefault="004E1F8B" w:rsidP="004E1F8B">
            <w:pPr>
              <w:pStyle w:val="aff1"/>
            </w:pPr>
            <w:r w:rsidRPr="00F97D59">
              <w:rPr>
                <w:rFonts w:eastAsia="等线"/>
              </w:rPr>
              <w:t>+28.8</w:t>
            </w:r>
          </w:p>
        </w:tc>
      </w:tr>
      <w:tr w:rsidR="00F97D59" w:rsidRPr="00F97D59" w14:paraId="7D8528C4" w14:textId="77777777" w:rsidTr="00D462D0">
        <w:trPr>
          <w:trHeight w:val="369"/>
        </w:trPr>
        <w:tc>
          <w:tcPr>
            <w:tcW w:w="1021" w:type="dxa"/>
            <w:vMerge/>
            <w:vAlign w:val="center"/>
          </w:tcPr>
          <w:p w14:paraId="04EA1E2D" w14:textId="77777777" w:rsidR="004E1F8B" w:rsidRPr="00F97D59" w:rsidRDefault="004E1F8B" w:rsidP="004E1F8B">
            <w:pPr>
              <w:pStyle w:val="ae"/>
              <w:spacing w:beforeLines="0" w:afterLines="0" w:line="240" w:lineRule="auto"/>
              <w:rPr>
                <w:rFonts w:ascii="Times New Roman"/>
                <w:snapToGrid w:val="0"/>
                <w:kern w:val="21"/>
                <w:szCs w:val="21"/>
              </w:rPr>
            </w:pPr>
          </w:p>
        </w:tc>
        <w:tc>
          <w:tcPr>
            <w:tcW w:w="1984" w:type="dxa"/>
            <w:shd w:val="clear" w:color="auto" w:fill="auto"/>
            <w:vAlign w:val="center"/>
          </w:tcPr>
          <w:p w14:paraId="2494508F" w14:textId="4CA6591A" w:rsidR="004E1F8B" w:rsidRPr="00F97D59" w:rsidRDefault="004E1F8B" w:rsidP="004E1F8B">
            <w:pPr>
              <w:pStyle w:val="aff1"/>
            </w:pPr>
            <w:r w:rsidRPr="00F97D59">
              <w:t>主板、显卡、声卡、网卡、内存条、</w:t>
            </w:r>
            <w:r w:rsidRPr="00F97D59">
              <w:t>CPU</w:t>
            </w:r>
            <w:r w:rsidRPr="00F97D59">
              <w:t>及其他电路板</w:t>
            </w:r>
          </w:p>
        </w:tc>
        <w:tc>
          <w:tcPr>
            <w:tcW w:w="1701" w:type="dxa"/>
            <w:vAlign w:val="center"/>
          </w:tcPr>
          <w:p w14:paraId="68E337DE" w14:textId="0F05673B" w:rsidR="004E1F8B" w:rsidRPr="00F97D59" w:rsidRDefault="004E1F8B" w:rsidP="004E1F8B">
            <w:pPr>
              <w:pStyle w:val="aff1"/>
            </w:pPr>
            <w:r w:rsidRPr="00F97D59">
              <w:rPr>
                <w:snapToGrid w:val="0"/>
                <w:kern w:val="21"/>
              </w:rPr>
              <w:t>/</w:t>
            </w:r>
          </w:p>
        </w:tc>
        <w:tc>
          <w:tcPr>
            <w:tcW w:w="1276" w:type="dxa"/>
            <w:vAlign w:val="center"/>
          </w:tcPr>
          <w:p w14:paraId="6FE32925" w14:textId="3FF8DD52"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701" w:type="dxa"/>
            <w:vAlign w:val="center"/>
          </w:tcPr>
          <w:p w14:paraId="78AE670D" w14:textId="1C2FC1E2" w:rsidR="004E1F8B" w:rsidRPr="00F97D59" w:rsidRDefault="004E1F8B" w:rsidP="004E1F8B">
            <w:pPr>
              <w:pStyle w:val="ae"/>
              <w:spacing w:beforeLines="0" w:afterLines="0" w:line="240" w:lineRule="auto"/>
              <w:rPr>
                <w:rFonts w:ascii="Times New Roman"/>
                <w:snapToGrid w:val="0"/>
                <w:kern w:val="21"/>
                <w:szCs w:val="21"/>
              </w:rPr>
            </w:pPr>
            <w:r w:rsidRPr="00F97D59">
              <w:rPr>
                <w:rFonts w:ascii="Times New Roman"/>
                <w:snapToGrid w:val="0"/>
                <w:kern w:val="21"/>
                <w:szCs w:val="21"/>
              </w:rPr>
              <w:t>/</w:t>
            </w:r>
          </w:p>
        </w:tc>
        <w:tc>
          <w:tcPr>
            <w:tcW w:w="1559" w:type="dxa"/>
            <w:shd w:val="clear" w:color="auto" w:fill="auto"/>
            <w:vAlign w:val="center"/>
          </w:tcPr>
          <w:p w14:paraId="55B44C3E" w14:textId="63354C13" w:rsidR="004E1F8B" w:rsidRPr="00F97D59" w:rsidRDefault="004E1F8B" w:rsidP="004E1F8B">
            <w:pPr>
              <w:pStyle w:val="aff1"/>
            </w:pPr>
            <w:r w:rsidRPr="00F97D59">
              <w:rPr>
                <w:rFonts w:eastAsia="等线"/>
              </w:rPr>
              <w:t>780</w:t>
            </w:r>
          </w:p>
        </w:tc>
        <w:tc>
          <w:tcPr>
            <w:tcW w:w="1663" w:type="dxa"/>
            <w:vAlign w:val="center"/>
          </w:tcPr>
          <w:p w14:paraId="00DDBD5F" w14:textId="2DAC43D2" w:rsidR="004E1F8B" w:rsidRPr="00F97D59" w:rsidRDefault="004E1F8B" w:rsidP="004E1F8B">
            <w:pPr>
              <w:pStyle w:val="aff1"/>
            </w:pPr>
            <w:r w:rsidRPr="00F97D59">
              <w:rPr>
                <w:snapToGrid w:val="0"/>
                <w:kern w:val="21"/>
              </w:rPr>
              <w:t>/</w:t>
            </w:r>
          </w:p>
        </w:tc>
        <w:tc>
          <w:tcPr>
            <w:tcW w:w="1418" w:type="dxa"/>
            <w:shd w:val="clear" w:color="auto" w:fill="auto"/>
            <w:vAlign w:val="center"/>
          </w:tcPr>
          <w:p w14:paraId="55B686A1" w14:textId="6E03B7E4" w:rsidR="004E1F8B" w:rsidRPr="00F97D59" w:rsidRDefault="004E1F8B" w:rsidP="004E1F8B">
            <w:pPr>
              <w:pStyle w:val="aff1"/>
            </w:pPr>
            <w:r w:rsidRPr="00F97D59">
              <w:rPr>
                <w:rFonts w:eastAsia="等线"/>
              </w:rPr>
              <w:t>780</w:t>
            </w:r>
          </w:p>
        </w:tc>
        <w:tc>
          <w:tcPr>
            <w:tcW w:w="1465" w:type="dxa"/>
            <w:shd w:val="clear" w:color="auto" w:fill="auto"/>
            <w:vAlign w:val="center"/>
          </w:tcPr>
          <w:p w14:paraId="5657B344" w14:textId="24959A24" w:rsidR="004E1F8B" w:rsidRPr="00F97D59" w:rsidRDefault="004E1F8B" w:rsidP="004E1F8B">
            <w:pPr>
              <w:pStyle w:val="aff1"/>
            </w:pPr>
            <w:r w:rsidRPr="00F97D59">
              <w:rPr>
                <w:rFonts w:eastAsia="等线"/>
              </w:rPr>
              <w:t>+780</w:t>
            </w:r>
          </w:p>
        </w:tc>
      </w:tr>
    </w:tbl>
    <w:p w14:paraId="686B9AC8" w14:textId="77777777" w:rsidR="005401AE" w:rsidRPr="00F97D59" w:rsidRDefault="005401AE" w:rsidP="00BF69DD">
      <w:pPr>
        <w:pStyle w:val="ae"/>
        <w:spacing w:beforeLines="80" w:before="192" w:after="24"/>
        <w:jc w:val="left"/>
        <w:rPr>
          <w:rFonts w:ascii="Times New Roman"/>
          <w:snapToGrid w:val="0"/>
          <w:spacing w:val="-6"/>
          <w:kern w:val="21"/>
          <w:szCs w:val="21"/>
        </w:rPr>
      </w:pPr>
      <w:r w:rsidRPr="00F97D59">
        <w:rPr>
          <w:rFonts w:ascii="Times New Roman"/>
          <w:snapToGrid w:val="0"/>
          <w:kern w:val="21"/>
          <w:szCs w:val="21"/>
        </w:rPr>
        <w:t>注：</w:t>
      </w:r>
      <w:r w:rsidR="00235643" w:rsidRPr="00F97D59">
        <w:rPr>
          <w:rFonts w:ascii="Times New Roman"/>
          <w:snapToGrid w:val="0"/>
          <w:spacing w:val="-16"/>
          <w:kern w:val="21"/>
          <w:szCs w:val="21"/>
        </w:rPr>
        <w:fldChar w:fldCharType="begin"/>
      </w:r>
      <w:r w:rsidRPr="00F97D59">
        <w:rPr>
          <w:rFonts w:ascii="Times New Roman"/>
          <w:snapToGrid w:val="0"/>
          <w:spacing w:val="-16"/>
          <w:kern w:val="21"/>
          <w:szCs w:val="21"/>
        </w:rPr>
        <w:instrText xml:space="preserve"> = 6 \* GB3 \* MERGEFORMAT </w:instrText>
      </w:r>
      <w:r w:rsidR="00235643" w:rsidRPr="00F97D59">
        <w:rPr>
          <w:rFonts w:ascii="Times New Roman"/>
          <w:snapToGrid w:val="0"/>
          <w:spacing w:val="-16"/>
          <w:kern w:val="21"/>
          <w:szCs w:val="21"/>
        </w:rPr>
        <w:fldChar w:fldCharType="separate"/>
      </w:r>
      <w:r w:rsidRPr="00F97D59">
        <w:rPr>
          <w:rFonts w:hAnsi="宋体" w:cs="宋体" w:hint="eastAsia"/>
          <w:szCs w:val="21"/>
        </w:rPr>
        <w:t>⑥</w:t>
      </w:r>
      <w:r w:rsidR="00235643" w:rsidRPr="00F97D59">
        <w:rPr>
          <w:rFonts w:ascii="Times New Roman"/>
          <w:snapToGrid w:val="0"/>
          <w:spacing w:val="-16"/>
          <w:kern w:val="21"/>
          <w:szCs w:val="21"/>
        </w:rPr>
        <w:fldChar w:fldCharType="end"/>
      </w:r>
      <w:r w:rsidRPr="00F97D59">
        <w:rPr>
          <w:rFonts w:ascii="Times New Roman"/>
          <w:snapToGrid w:val="0"/>
          <w:spacing w:val="-16"/>
          <w:kern w:val="21"/>
          <w:szCs w:val="21"/>
        </w:rPr>
        <w:t>=</w:t>
      </w:r>
      <w:r w:rsidR="00235643" w:rsidRPr="00F97D59">
        <w:rPr>
          <w:rFonts w:ascii="Times New Roman"/>
          <w:snapToGrid w:val="0"/>
          <w:spacing w:val="-6"/>
          <w:kern w:val="21"/>
          <w:szCs w:val="21"/>
        </w:rPr>
        <w:fldChar w:fldCharType="begin"/>
      </w:r>
      <w:r w:rsidRPr="00F97D59">
        <w:rPr>
          <w:rFonts w:ascii="Times New Roman"/>
          <w:snapToGrid w:val="0"/>
          <w:spacing w:val="-6"/>
          <w:kern w:val="21"/>
          <w:szCs w:val="21"/>
        </w:rPr>
        <w:instrText xml:space="preserve"> = 1 \* GB3 \* MERGEFORMAT </w:instrText>
      </w:r>
      <w:r w:rsidR="00235643" w:rsidRPr="00F97D59">
        <w:rPr>
          <w:rFonts w:ascii="Times New Roman"/>
          <w:snapToGrid w:val="0"/>
          <w:spacing w:val="-6"/>
          <w:kern w:val="21"/>
          <w:szCs w:val="21"/>
        </w:rPr>
        <w:fldChar w:fldCharType="separate"/>
      </w:r>
      <w:r w:rsidRPr="00F97D59">
        <w:rPr>
          <w:rFonts w:hAnsi="宋体" w:cs="宋体" w:hint="eastAsia"/>
          <w:szCs w:val="21"/>
        </w:rPr>
        <w:t>①</w:t>
      </w:r>
      <w:r w:rsidR="00235643" w:rsidRPr="00F97D59">
        <w:rPr>
          <w:rFonts w:ascii="Times New Roman"/>
          <w:snapToGrid w:val="0"/>
          <w:spacing w:val="-6"/>
          <w:kern w:val="21"/>
          <w:szCs w:val="21"/>
        </w:rPr>
        <w:fldChar w:fldCharType="end"/>
      </w:r>
      <w:r w:rsidRPr="00F97D59">
        <w:rPr>
          <w:rFonts w:ascii="Times New Roman"/>
          <w:snapToGrid w:val="0"/>
          <w:spacing w:val="-6"/>
          <w:kern w:val="21"/>
          <w:szCs w:val="21"/>
        </w:rPr>
        <w:t>+</w:t>
      </w:r>
      <w:r w:rsidR="00235643" w:rsidRPr="00F97D59">
        <w:rPr>
          <w:rFonts w:ascii="Times New Roman"/>
          <w:snapToGrid w:val="0"/>
          <w:spacing w:val="-6"/>
          <w:kern w:val="21"/>
          <w:szCs w:val="21"/>
        </w:rPr>
        <w:fldChar w:fldCharType="begin"/>
      </w:r>
      <w:r w:rsidRPr="00F97D59">
        <w:rPr>
          <w:rFonts w:ascii="Times New Roman"/>
          <w:snapToGrid w:val="0"/>
          <w:spacing w:val="-6"/>
          <w:kern w:val="21"/>
          <w:szCs w:val="21"/>
        </w:rPr>
        <w:instrText xml:space="preserve"> = 3 \* GB3 \* MERGEFORMAT </w:instrText>
      </w:r>
      <w:r w:rsidR="00235643" w:rsidRPr="00F97D59">
        <w:rPr>
          <w:rFonts w:ascii="Times New Roman"/>
          <w:snapToGrid w:val="0"/>
          <w:spacing w:val="-6"/>
          <w:kern w:val="21"/>
          <w:szCs w:val="21"/>
        </w:rPr>
        <w:fldChar w:fldCharType="separate"/>
      </w:r>
      <w:r w:rsidRPr="00F97D59">
        <w:rPr>
          <w:rFonts w:hAnsi="宋体" w:cs="宋体" w:hint="eastAsia"/>
          <w:szCs w:val="21"/>
        </w:rPr>
        <w:t>③</w:t>
      </w:r>
      <w:r w:rsidR="00235643" w:rsidRPr="00F97D59">
        <w:rPr>
          <w:rFonts w:ascii="Times New Roman"/>
          <w:snapToGrid w:val="0"/>
          <w:spacing w:val="-6"/>
          <w:kern w:val="21"/>
          <w:szCs w:val="21"/>
        </w:rPr>
        <w:fldChar w:fldCharType="end"/>
      </w:r>
      <w:r w:rsidRPr="00F97D59">
        <w:rPr>
          <w:rFonts w:ascii="Times New Roman"/>
          <w:snapToGrid w:val="0"/>
          <w:spacing w:val="-6"/>
          <w:kern w:val="21"/>
          <w:szCs w:val="21"/>
        </w:rPr>
        <w:t>+</w:t>
      </w:r>
      <w:r w:rsidR="00235643" w:rsidRPr="00F97D59">
        <w:rPr>
          <w:rFonts w:ascii="Times New Roman"/>
          <w:snapToGrid w:val="0"/>
          <w:spacing w:val="-6"/>
          <w:kern w:val="21"/>
          <w:szCs w:val="21"/>
        </w:rPr>
        <w:fldChar w:fldCharType="begin"/>
      </w:r>
      <w:r w:rsidRPr="00F97D59">
        <w:rPr>
          <w:rFonts w:ascii="Times New Roman"/>
          <w:snapToGrid w:val="0"/>
          <w:spacing w:val="-6"/>
          <w:kern w:val="21"/>
          <w:szCs w:val="21"/>
        </w:rPr>
        <w:instrText xml:space="preserve"> = 4 \* GB3 \* MERGEFORMAT </w:instrText>
      </w:r>
      <w:r w:rsidR="00235643" w:rsidRPr="00F97D59">
        <w:rPr>
          <w:rFonts w:ascii="Times New Roman"/>
          <w:snapToGrid w:val="0"/>
          <w:spacing w:val="-6"/>
          <w:kern w:val="21"/>
          <w:szCs w:val="21"/>
        </w:rPr>
        <w:fldChar w:fldCharType="separate"/>
      </w:r>
      <w:r w:rsidRPr="00F97D59">
        <w:rPr>
          <w:rFonts w:hAnsi="宋体" w:cs="宋体" w:hint="eastAsia"/>
          <w:szCs w:val="21"/>
        </w:rPr>
        <w:t>④</w:t>
      </w:r>
      <w:r w:rsidR="00235643" w:rsidRPr="00F97D59">
        <w:rPr>
          <w:rFonts w:ascii="Times New Roman"/>
          <w:snapToGrid w:val="0"/>
          <w:spacing w:val="-6"/>
          <w:kern w:val="21"/>
          <w:szCs w:val="21"/>
        </w:rPr>
        <w:fldChar w:fldCharType="end"/>
      </w:r>
      <w:r w:rsidRPr="00F97D59">
        <w:rPr>
          <w:rFonts w:ascii="Times New Roman"/>
          <w:snapToGrid w:val="0"/>
          <w:spacing w:val="-6"/>
          <w:kern w:val="21"/>
          <w:szCs w:val="21"/>
        </w:rPr>
        <w:t>-</w:t>
      </w:r>
      <w:r w:rsidR="00235643" w:rsidRPr="00F97D59">
        <w:rPr>
          <w:rFonts w:ascii="Times New Roman"/>
          <w:snapToGrid w:val="0"/>
          <w:spacing w:val="-16"/>
          <w:kern w:val="21"/>
          <w:szCs w:val="21"/>
        </w:rPr>
        <w:fldChar w:fldCharType="begin"/>
      </w:r>
      <w:r w:rsidRPr="00F97D59">
        <w:rPr>
          <w:rFonts w:ascii="Times New Roman"/>
          <w:snapToGrid w:val="0"/>
          <w:spacing w:val="-16"/>
          <w:kern w:val="21"/>
          <w:szCs w:val="21"/>
        </w:rPr>
        <w:instrText xml:space="preserve"> = 5 \* GB3 \* MERGEFORMAT </w:instrText>
      </w:r>
      <w:r w:rsidR="00235643" w:rsidRPr="00F97D59">
        <w:rPr>
          <w:rFonts w:ascii="Times New Roman"/>
          <w:snapToGrid w:val="0"/>
          <w:spacing w:val="-16"/>
          <w:kern w:val="21"/>
          <w:szCs w:val="21"/>
        </w:rPr>
        <w:fldChar w:fldCharType="separate"/>
      </w:r>
      <w:r w:rsidRPr="00F97D59">
        <w:rPr>
          <w:rFonts w:hAnsi="宋体" w:cs="宋体" w:hint="eastAsia"/>
          <w:szCs w:val="21"/>
        </w:rPr>
        <w:t>⑤</w:t>
      </w:r>
      <w:r w:rsidR="00235643" w:rsidRPr="00F97D59">
        <w:rPr>
          <w:rFonts w:ascii="Times New Roman"/>
          <w:snapToGrid w:val="0"/>
          <w:spacing w:val="-16"/>
          <w:kern w:val="21"/>
          <w:szCs w:val="21"/>
        </w:rPr>
        <w:fldChar w:fldCharType="end"/>
      </w:r>
      <w:r w:rsidRPr="00F97D59">
        <w:rPr>
          <w:rFonts w:ascii="Times New Roman"/>
          <w:snapToGrid w:val="0"/>
          <w:spacing w:val="-16"/>
          <w:kern w:val="21"/>
          <w:szCs w:val="21"/>
        </w:rPr>
        <w:t>；</w:t>
      </w:r>
      <w:r w:rsidR="00235643" w:rsidRPr="00F97D59">
        <w:rPr>
          <w:rFonts w:ascii="Times New Roman"/>
          <w:snapToGrid w:val="0"/>
          <w:spacing w:val="-6"/>
          <w:kern w:val="21"/>
          <w:szCs w:val="21"/>
        </w:rPr>
        <w:fldChar w:fldCharType="begin"/>
      </w:r>
      <w:r w:rsidRPr="00F97D59">
        <w:rPr>
          <w:rFonts w:ascii="Times New Roman"/>
          <w:snapToGrid w:val="0"/>
          <w:spacing w:val="-6"/>
          <w:kern w:val="21"/>
          <w:szCs w:val="21"/>
        </w:rPr>
        <w:instrText xml:space="preserve"> = 7 \* GB3 \* MERGEFORMAT </w:instrText>
      </w:r>
      <w:r w:rsidR="00235643" w:rsidRPr="00F97D59">
        <w:rPr>
          <w:rFonts w:ascii="Times New Roman"/>
          <w:snapToGrid w:val="0"/>
          <w:spacing w:val="-6"/>
          <w:kern w:val="21"/>
          <w:szCs w:val="21"/>
        </w:rPr>
        <w:fldChar w:fldCharType="separate"/>
      </w:r>
      <w:r w:rsidRPr="00F97D59">
        <w:rPr>
          <w:rFonts w:hAnsi="宋体" w:cs="宋体" w:hint="eastAsia"/>
          <w:szCs w:val="21"/>
        </w:rPr>
        <w:t>⑦</w:t>
      </w:r>
      <w:r w:rsidR="00235643" w:rsidRPr="00F97D59">
        <w:rPr>
          <w:rFonts w:ascii="Times New Roman"/>
          <w:snapToGrid w:val="0"/>
          <w:spacing w:val="-6"/>
          <w:kern w:val="21"/>
          <w:szCs w:val="21"/>
        </w:rPr>
        <w:fldChar w:fldCharType="end"/>
      </w:r>
      <w:r w:rsidRPr="00F97D59">
        <w:rPr>
          <w:rFonts w:ascii="Times New Roman"/>
          <w:snapToGrid w:val="0"/>
          <w:spacing w:val="-6"/>
          <w:kern w:val="21"/>
          <w:szCs w:val="21"/>
        </w:rPr>
        <w:t>=</w:t>
      </w:r>
      <w:r w:rsidR="00235643" w:rsidRPr="00F97D59">
        <w:rPr>
          <w:rFonts w:ascii="Times New Roman"/>
          <w:snapToGrid w:val="0"/>
          <w:spacing w:val="-16"/>
          <w:kern w:val="21"/>
          <w:szCs w:val="21"/>
        </w:rPr>
        <w:fldChar w:fldCharType="begin"/>
      </w:r>
      <w:r w:rsidRPr="00F97D59">
        <w:rPr>
          <w:rFonts w:ascii="Times New Roman"/>
          <w:snapToGrid w:val="0"/>
          <w:spacing w:val="-16"/>
          <w:kern w:val="21"/>
          <w:szCs w:val="21"/>
        </w:rPr>
        <w:instrText xml:space="preserve"> = 6 \* GB3 \* MERGEFORMAT </w:instrText>
      </w:r>
      <w:r w:rsidR="00235643" w:rsidRPr="00F97D59">
        <w:rPr>
          <w:rFonts w:ascii="Times New Roman"/>
          <w:snapToGrid w:val="0"/>
          <w:spacing w:val="-16"/>
          <w:kern w:val="21"/>
          <w:szCs w:val="21"/>
        </w:rPr>
        <w:fldChar w:fldCharType="separate"/>
      </w:r>
      <w:r w:rsidRPr="00F97D59">
        <w:rPr>
          <w:rFonts w:hAnsi="宋体" w:cs="宋体" w:hint="eastAsia"/>
          <w:szCs w:val="21"/>
        </w:rPr>
        <w:t>⑥</w:t>
      </w:r>
      <w:r w:rsidR="00235643" w:rsidRPr="00F97D59">
        <w:rPr>
          <w:rFonts w:ascii="Times New Roman"/>
          <w:snapToGrid w:val="0"/>
          <w:spacing w:val="-16"/>
          <w:kern w:val="21"/>
          <w:szCs w:val="21"/>
        </w:rPr>
        <w:fldChar w:fldCharType="end"/>
      </w:r>
      <w:r w:rsidRPr="00F97D59">
        <w:rPr>
          <w:rFonts w:ascii="Times New Roman"/>
          <w:snapToGrid w:val="0"/>
          <w:spacing w:val="-16"/>
          <w:kern w:val="21"/>
          <w:szCs w:val="21"/>
        </w:rPr>
        <w:t>-</w:t>
      </w:r>
      <w:r w:rsidR="00235643" w:rsidRPr="00F97D59">
        <w:rPr>
          <w:rFonts w:ascii="Times New Roman"/>
          <w:snapToGrid w:val="0"/>
          <w:spacing w:val="-6"/>
          <w:kern w:val="21"/>
          <w:szCs w:val="21"/>
        </w:rPr>
        <w:fldChar w:fldCharType="begin"/>
      </w:r>
      <w:r w:rsidRPr="00F97D59">
        <w:rPr>
          <w:rFonts w:ascii="Times New Roman"/>
          <w:snapToGrid w:val="0"/>
          <w:spacing w:val="-6"/>
          <w:kern w:val="21"/>
          <w:szCs w:val="21"/>
        </w:rPr>
        <w:instrText xml:space="preserve"> = 1 \* GB3 \* MERGEFORMAT </w:instrText>
      </w:r>
      <w:r w:rsidR="00235643" w:rsidRPr="00F97D59">
        <w:rPr>
          <w:rFonts w:ascii="Times New Roman"/>
          <w:snapToGrid w:val="0"/>
          <w:spacing w:val="-6"/>
          <w:kern w:val="21"/>
          <w:szCs w:val="21"/>
        </w:rPr>
        <w:fldChar w:fldCharType="separate"/>
      </w:r>
      <w:r w:rsidRPr="00F97D59">
        <w:rPr>
          <w:rFonts w:hAnsi="宋体" w:cs="宋体" w:hint="eastAsia"/>
          <w:szCs w:val="21"/>
        </w:rPr>
        <w:t>①</w:t>
      </w:r>
      <w:r w:rsidR="00235643" w:rsidRPr="00F97D59">
        <w:rPr>
          <w:rFonts w:ascii="Times New Roman"/>
          <w:snapToGrid w:val="0"/>
          <w:spacing w:val="-6"/>
          <w:kern w:val="21"/>
          <w:szCs w:val="21"/>
        </w:rPr>
        <w:fldChar w:fldCharType="end"/>
      </w:r>
    </w:p>
    <w:bookmarkEnd w:id="0"/>
    <w:p w14:paraId="031DCD6A" w14:textId="77777777" w:rsidR="005401AE" w:rsidRPr="00F97D59" w:rsidRDefault="005401AE">
      <w:pPr>
        <w:rPr>
          <w:rFonts w:eastAsia="黑体"/>
        </w:rPr>
      </w:pPr>
    </w:p>
    <w:sectPr w:rsidR="005401AE" w:rsidRPr="00F97D59" w:rsidSect="008156DF">
      <w:footerReference w:type="default" r:id="rId30"/>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E09E5" w14:textId="77777777" w:rsidR="00464A81" w:rsidRDefault="00464A81">
      <w:r>
        <w:separator/>
      </w:r>
    </w:p>
  </w:endnote>
  <w:endnote w:type="continuationSeparator" w:id="0">
    <w:p w14:paraId="0E03171F" w14:textId="77777777" w:rsidR="00464A81" w:rsidRDefault="0046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仿宋_GBK">
    <w:altName w:val="微软雅黑"/>
    <w:charset w:val="86"/>
    <w:family w:val="script"/>
    <w:pitch w:val="default"/>
    <w:sig w:usb0="00000000" w:usb1="0000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859D7" w14:textId="5824190C" w:rsidR="00E81ECA" w:rsidRPr="003051C2" w:rsidRDefault="00E81ECA" w:rsidP="00AC5E87">
    <w:pPr>
      <w:pStyle w:val="a5"/>
      <w:framePr w:wrap="around" w:vAnchor="text" w:hAnchor="page" w:x="5159" w:y="-91"/>
      <w:numPr>
        <w:ilvl w:val="0"/>
        <w:numId w:val="2"/>
      </w:numPr>
      <w:rPr>
        <w:rStyle w:val="a4"/>
        <w:rFonts w:ascii="宋体" w:hAnsi="宋体"/>
        <w:sz w:val="28"/>
        <w:szCs w:val="28"/>
      </w:rPr>
    </w:pPr>
    <w:r w:rsidRPr="00140E62">
      <w:rPr>
        <w:rStyle w:val="a4"/>
        <w:sz w:val="26"/>
        <w:szCs w:val="26"/>
      </w:rPr>
      <w:fldChar w:fldCharType="begin"/>
    </w:r>
    <w:r w:rsidRPr="00140E62">
      <w:rPr>
        <w:rStyle w:val="a4"/>
        <w:sz w:val="26"/>
        <w:szCs w:val="26"/>
      </w:rPr>
      <w:instrText xml:space="preserve">PAGE  </w:instrText>
    </w:r>
    <w:r w:rsidRPr="00140E62">
      <w:rPr>
        <w:rStyle w:val="a4"/>
        <w:sz w:val="26"/>
        <w:szCs w:val="26"/>
      </w:rPr>
      <w:fldChar w:fldCharType="separate"/>
    </w:r>
    <w:r w:rsidR="00F97D59">
      <w:rPr>
        <w:rStyle w:val="a4"/>
        <w:noProof/>
        <w:sz w:val="26"/>
        <w:szCs w:val="26"/>
      </w:rPr>
      <w:t>37</w:t>
    </w:r>
    <w:r w:rsidRPr="00140E62">
      <w:rPr>
        <w:rStyle w:val="a4"/>
        <w:sz w:val="26"/>
        <w:szCs w:val="26"/>
      </w:rPr>
      <w:fldChar w:fldCharType="end"/>
    </w:r>
    <w:r>
      <w:rPr>
        <w:rStyle w:val="a4"/>
        <w:sz w:val="26"/>
        <w:szCs w:val="26"/>
      </w:rPr>
      <w:t xml:space="preserve">  </w:t>
    </w:r>
    <w:r w:rsidRPr="003051C2">
      <w:rPr>
        <w:rStyle w:val="a4"/>
        <w:rFonts w:ascii="宋体" w:hAnsi="宋体" w:hint="eastAsia"/>
        <w:sz w:val="28"/>
        <w:szCs w:val="28"/>
      </w:rPr>
      <w:t>—</w:t>
    </w:r>
  </w:p>
  <w:p w14:paraId="42CB6645" w14:textId="77777777" w:rsidR="00E81ECA" w:rsidRDefault="00E81ECA" w:rsidP="003051C2">
    <w:pPr>
      <w:pStyle w:val="a5"/>
      <w:ind w:right="360" w:firstLine="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528C9" w14:textId="3FA79543" w:rsidR="00E81ECA" w:rsidRPr="003051C2" w:rsidRDefault="00E81ECA" w:rsidP="00AC5E87">
    <w:pPr>
      <w:pStyle w:val="a5"/>
      <w:framePr w:wrap="around" w:vAnchor="text" w:hAnchor="page" w:x="7326" w:y="8"/>
      <w:numPr>
        <w:ilvl w:val="0"/>
        <w:numId w:val="2"/>
      </w:numPr>
      <w:rPr>
        <w:rStyle w:val="a4"/>
        <w:rFonts w:ascii="宋体" w:hAnsi="宋体"/>
        <w:sz w:val="28"/>
        <w:szCs w:val="28"/>
      </w:rPr>
    </w:pPr>
    <w:r w:rsidRPr="00140E62">
      <w:rPr>
        <w:rStyle w:val="a4"/>
        <w:sz w:val="26"/>
        <w:szCs w:val="26"/>
      </w:rPr>
      <w:fldChar w:fldCharType="begin"/>
    </w:r>
    <w:r w:rsidRPr="00140E62">
      <w:rPr>
        <w:rStyle w:val="a4"/>
        <w:sz w:val="26"/>
        <w:szCs w:val="26"/>
      </w:rPr>
      <w:instrText xml:space="preserve">PAGE  </w:instrText>
    </w:r>
    <w:r w:rsidRPr="00140E62">
      <w:rPr>
        <w:rStyle w:val="a4"/>
        <w:sz w:val="26"/>
        <w:szCs w:val="26"/>
      </w:rPr>
      <w:fldChar w:fldCharType="separate"/>
    </w:r>
    <w:r w:rsidR="00F97D59">
      <w:rPr>
        <w:rStyle w:val="a4"/>
        <w:noProof/>
        <w:sz w:val="26"/>
        <w:szCs w:val="26"/>
      </w:rPr>
      <w:t>44</w:t>
    </w:r>
    <w:r w:rsidRPr="00140E62">
      <w:rPr>
        <w:rStyle w:val="a4"/>
        <w:sz w:val="26"/>
        <w:szCs w:val="26"/>
      </w:rPr>
      <w:fldChar w:fldCharType="end"/>
    </w:r>
    <w:r>
      <w:rPr>
        <w:rStyle w:val="a4"/>
        <w:sz w:val="26"/>
        <w:szCs w:val="26"/>
      </w:rPr>
      <w:t xml:space="preserve">  </w:t>
    </w:r>
    <w:r w:rsidRPr="003051C2">
      <w:rPr>
        <w:rStyle w:val="a4"/>
        <w:rFonts w:ascii="宋体" w:hAnsi="宋体" w:hint="eastAsia"/>
        <w:sz w:val="28"/>
        <w:szCs w:val="28"/>
      </w:rPr>
      <w:t>—</w:t>
    </w:r>
  </w:p>
  <w:p w14:paraId="29DA6E21" w14:textId="77777777" w:rsidR="00E81ECA" w:rsidRDefault="00E81ECA" w:rsidP="003051C2">
    <w:pPr>
      <w:pStyle w:val="a5"/>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67927" w14:textId="021BC914" w:rsidR="00E81ECA" w:rsidRPr="003051C2" w:rsidRDefault="00E81ECA" w:rsidP="00E77649">
    <w:pPr>
      <w:pStyle w:val="a5"/>
      <w:framePr w:wrap="around" w:vAnchor="text" w:hAnchor="page" w:x="5286" w:y="-186"/>
      <w:numPr>
        <w:ilvl w:val="0"/>
        <w:numId w:val="2"/>
      </w:numPr>
      <w:rPr>
        <w:rStyle w:val="a4"/>
        <w:rFonts w:ascii="宋体" w:hAnsi="宋体"/>
        <w:sz w:val="28"/>
        <w:szCs w:val="28"/>
      </w:rPr>
    </w:pPr>
    <w:r w:rsidRPr="00140E62">
      <w:rPr>
        <w:rStyle w:val="a4"/>
        <w:sz w:val="26"/>
        <w:szCs w:val="26"/>
      </w:rPr>
      <w:fldChar w:fldCharType="begin"/>
    </w:r>
    <w:r w:rsidRPr="00140E62">
      <w:rPr>
        <w:rStyle w:val="a4"/>
        <w:sz w:val="26"/>
        <w:szCs w:val="26"/>
      </w:rPr>
      <w:instrText xml:space="preserve">PAGE  </w:instrText>
    </w:r>
    <w:r w:rsidRPr="00140E62">
      <w:rPr>
        <w:rStyle w:val="a4"/>
        <w:sz w:val="26"/>
        <w:szCs w:val="26"/>
      </w:rPr>
      <w:fldChar w:fldCharType="separate"/>
    </w:r>
    <w:r w:rsidR="00F97D59">
      <w:rPr>
        <w:rStyle w:val="a4"/>
        <w:noProof/>
        <w:sz w:val="26"/>
        <w:szCs w:val="26"/>
      </w:rPr>
      <w:t>60</w:t>
    </w:r>
    <w:r w:rsidRPr="00140E62">
      <w:rPr>
        <w:rStyle w:val="a4"/>
        <w:sz w:val="26"/>
        <w:szCs w:val="26"/>
      </w:rPr>
      <w:fldChar w:fldCharType="end"/>
    </w:r>
    <w:r>
      <w:rPr>
        <w:rStyle w:val="a4"/>
        <w:sz w:val="26"/>
        <w:szCs w:val="26"/>
      </w:rPr>
      <w:t xml:space="preserve">  </w:t>
    </w:r>
    <w:r w:rsidRPr="003051C2">
      <w:rPr>
        <w:rStyle w:val="a4"/>
        <w:rFonts w:ascii="宋体" w:hAnsi="宋体" w:hint="eastAsia"/>
        <w:sz w:val="28"/>
        <w:szCs w:val="28"/>
      </w:rPr>
      <w:t>—</w:t>
    </w:r>
  </w:p>
  <w:p w14:paraId="3DD2BEAF" w14:textId="77777777" w:rsidR="00E81ECA" w:rsidRDefault="00E81ECA" w:rsidP="003051C2">
    <w:pPr>
      <w:pStyle w:val="a5"/>
      <w:ind w:right="360" w:firstLine="36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D51DE" w14:textId="24ADBB31" w:rsidR="00E81ECA" w:rsidRPr="003051C2" w:rsidRDefault="00E81ECA" w:rsidP="005242C5">
    <w:pPr>
      <w:pStyle w:val="a5"/>
      <w:framePr w:wrap="around" w:vAnchor="text" w:hAnchor="page" w:x="7440" w:y="-91"/>
      <w:rPr>
        <w:rStyle w:val="a4"/>
        <w:rFonts w:ascii="宋体" w:hAnsi="宋体"/>
        <w:sz w:val="28"/>
        <w:szCs w:val="28"/>
      </w:rPr>
    </w:pPr>
    <w:r w:rsidRPr="003051C2">
      <w:rPr>
        <w:rStyle w:val="a4"/>
        <w:rFonts w:ascii="宋体" w:hAnsi="宋体" w:hint="eastAsia"/>
        <w:sz w:val="28"/>
        <w:szCs w:val="28"/>
      </w:rPr>
      <w:t>—</w:t>
    </w:r>
    <w:r w:rsidRPr="003051C2">
      <w:rPr>
        <w:rStyle w:val="a4"/>
        <w:rFonts w:ascii="宋体" w:hAnsi="宋体" w:hint="eastAsia"/>
        <w:sz w:val="20"/>
      </w:rPr>
      <w:t xml:space="preserve">  </w:t>
    </w:r>
    <w:r w:rsidRPr="003051C2">
      <w:rPr>
        <w:rStyle w:val="a4"/>
        <w:rFonts w:ascii="宋体" w:hAnsi="宋体"/>
        <w:sz w:val="26"/>
        <w:szCs w:val="26"/>
      </w:rPr>
      <w:fldChar w:fldCharType="begin"/>
    </w:r>
    <w:r w:rsidRPr="003051C2">
      <w:rPr>
        <w:rStyle w:val="a4"/>
        <w:rFonts w:ascii="宋体" w:hAnsi="宋体"/>
        <w:sz w:val="26"/>
        <w:szCs w:val="26"/>
      </w:rPr>
      <w:instrText xml:space="preserve">PAGE  </w:instrText>
    </w:r>
    <w:r w:rsidRPr="003051C2">
      <w:rPr>
        <w:rStyle w:val="a4"/>
        <w:rFonts w:ascii="宋体" w:hAnsi="宋体"/>
        <w:sz w:val="26"/>
        <w:szCs w:val="26"/>
      </w:rPr>
      <w:fldChar w:fldCharType="separate"/>
    </w:r>
    <w:r w:rsidR="00F97D59">
      <w:rPr>
        <w:rStyle w:val="a4"/>
        <w:rFonts w:ascii="宋体" w:hAnsi="宋体"/>
        <w:noProof/>
        <w:sz w:val="26"/>
        <w:szCs w:val="26"/>
      </w:rPr>
      <w:t>80</w:t>
    </w:r>
    <w:r w:rsidRPr="003051C2">
      <w:rPr>
        <w:rStyle w:val="a4"/>
        <w:rFonts w:ascii="宋体" w:hAnsi="宋体"/>
        <w:sz w:val="26"/>
        <w:szCs w:val="26"/>
      </w:rPr>
      <w:fldChar w:fldCharType="end"/>
    </w:r>
    <w:r w:rsidRPr="003051C2">
      <w:rPr>
        <w:rStyle w:val="a4"/>
        <w:rFonts w:ascii="宋体" w:hAnsi="宋体" w:hint="eastAsia"/>
        <w:sz w:val="20"/>
      </w:rPr>
      <w:t xml:space="preserve">  </w:t>
    </w:r>
    <w:r w:rsidRPr="003051C2">
      <w:rPr>
        <w:rStyle w:val="a4"/>
        <w:rFonts w:ascii="宋体" w:hAnsi="宋体" w:hint="eastAsia"/>
        <w:sz w:val="28"/>
        <w:szCs w:val="28"/>
      </w:rPr>
      <w:t>—</w:t>
    </w:r>
  </w:p>
  <w:p w14:paraId="205A7C81" w14:textId="77777777" w:rsidR="00E81ECA" w:rsidRDefault="00E81ECA" w:rsidP="003051C2">
    <w:pPr>
      <w:pStyle w:val="a5"/>
      <w:ind w:right="360" w:firstLine="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E4BDA" w14:textId="77777777" w:rsidR="00464A81" w:rsidRDefault="00464A81">
      <w:r>
        <w:separator/>
      </w:r>
    </w:p>
  </w:footnote>
  <w:footnote w:type="continuationSeparator" w:id="0">
    <w:p w14:paraId="640A7AD1" w14:textId="77777777" w:rsidR="00464A81" w:rsidRDefault="00464A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F680E"/>
    <w:multiLevelType w:val="hybridMultilevel"/>
    <w:tmpl w:val="3B2C8ED0"/>
    <w:lvl w:ilvl="0" w:tplc="8DD0C74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599AB7D5"/>
    <w:multiLevelType w:val="singleLevel"/>
    <w:tmpl w:val="599AB7D5"/>
    <w:lvl w:ilvl="0">
      <w:start w:val="4"/>
      <w:numFmt w:val="decimal"/>
      <w:suff w:val="nothing"/>
      <w:lvlText w:val="%1、"/>
      <w:lvlJc w:val="left"/>
      <w:pPr>
        <w:ind w:left="0" w:firstLine="0"/>
      </w:pPr>
    </w:lvl>
  </w:abstractNum>
  <w:abstractNum w:abstractNumId="2" w15:restartNumberingAfterBreak="0">
    <w:nsid w:val="7F8D0B90"/>
    <w:multiLevelType w:val="hybridMultilevel"/>
    <w:tmpl w:val="B0AA06FA"/>
    <w:lvl w:ilvl="0" w:tplc="8F122B26">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lvlOverride w:ilvl="0">
      <w:startOverride w:val="4"/>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25D"/>
    <w:rsid w:val="000007B6"/>
    <w:rsid w:val="0000109A"/>
    <w:rsid w:val="000060B3"/>
    <w:rsid w:val="00012DF7"/>
    <w:rsid w:val="00014146"/>
    <w:rsid w:val="00016DDF"/>
    <w:rsid w:val="00023519"/>
    <w:rsid w:val="0002634B"/>
    <w:rsid w:val="00035167"/>
    <w:rsid w:val="0004364B"/>
    <w:rsid w:val="00047E88"/>
    <w:rsid w:val="0005613F"/>
    <w:rsid w:val="00061B1F"/>
    <w:rsid w:val="0006271A"/>
    <w:rsid w:val="00063CE1"/>
    <w:rsid w:val="00064100"/>
    <w:rsid w:val="00065077"/>
    <w:rsid w:val="0006507F"/>
    <w:rsid w:val="00065AA1"/>
    <w:rsid w:val="000733C4"/>
    <w:rsid w:val="00074761"/>
    <w:rsid w:val="00074783"/>
    <w:rsid w:val="00075ECB"/>
    <w:rsid w:val="0008070B"/>
    <w:rsid w:val="00080D3B"/>
    <w:rsid w:val="000810AC"/>
    <w:rsid w:val="00081A02"/>
    <w:rsid w:val="00082231"/>
    <w:rsid w:val="00090AEC"/>
    <w:rsid w:val="000916C1"/>
    <w:rsid w:val="00092D38"/>
    <w:rsid w:val="0009377B"/>
    <w:rsid w:val="000A20C9"/>
    <w:rsid w:val="000B00B2"/>
    <w:rsid w:val="000B058F"/>
    <w:rsid w:val="000B11A9"/>
    <w:rsid w:val="000B1F49"/>
    <w:rsid w:val="000B30CB"/>
    <w:rsid w:val="000B4467"/>
    <w:rsid w:val="000B4DB9"/>
    <w:rsid w:val="000B6024"/>
    <w:rsid w:val="000C09AC"/>
    <w:rsid w:val="000C2F96"/>
    <w:rsid w:val="000C69F5"/>
    <w:rsid w:val="000C767F"/>
    <w:rsid w:val="000D578B"/>
    <w:rsid w:val="000D5A44"/>
    <w:rsid w:val="000D67B5"/>
    <w:rsid w:val="000D6EC1"/>
    <w:rsid w:val="000D7DCA"/>
    <w:rsid w:val="000E0C77"/>
    <w:rsid w:val="000E3ED2"/>
    <w:rsid w:val="000E408B"/>
    <w:rsid w:val="000E612F"/>
    <w:rsid w:val="000E6B0E"/>
    <w:rsid w:val="000E6EE1"/>
    <w:rsid w:val="000E7A87"/>
    <w:rsid w:val="000F2E83"/>
    <w:rsid w:val="000F51F3"/>
    <w:rsid w:val="001003A1"/>
    <w:rsid w:val="00102363"/>
    <w:rsid w:val="00102559"/>
    <w:rsid w:val="001038EC"/>
    <w:rsid w:val="00105549"/>
    <w:rsid w:val="00106646"/>
    <w:rsid w:val="00113D25"/>
    <w:rsid w:val="001154BF"/>
    <w:rsid w:val="00120004"/>
    <w:rsid w:val="00121C07"/>
    <w:rsid w:val="00122174"/>
    <w:rsid w:val="00122D54"/>
    <w:rsid w:val="00125887"/>
    <w:rsid w:val="00125BBC"/>
    <w:rsid w:val="00131199"/>
    <w:rsid w:val="00131F42"/>
    <w:rsid w:val="0013397D"/>
    <w:rsid w:val="00133C8B"/>
    <w:rsid w:val="00134156"/>
    <w:rsid w:val="001343E0"/>
    <w:rsid w:val="00134625"/>
    <w:rsid w:val="001352BC"/>
    <w:rsid w:val="001357F1"/>
    <w:rsid w:val="00137539"/>
    <w:rsid w:val="00140E62"/>
    <w:rsid w:val="00140FA8"/>
    <w:rsid w:val="00141242"/>
    <w:rsid w:val="00142FEB"/>
    <w:rsid w:val="00143A2D"/>
    <w:rsid w:val="00144E24"/>
    <w:rsid w:val="00145A41"/>
    <w:rsid w:val="00150331"/>
    <w:rsid w:val="00150D70"/>
    <w:rsid w:val="00150EBC"/>
    <w:rsid w:val="00151675"/>
    <w:rsid w:val="001531DB"/>
    <w:rsid w:val="00154DF2"/>
    <w:rsid w:val="00157435"/>
    <w:rsid w:val="0016143B"/>
    <w:rsid w:val="00163AB4"/>
    <w:rsid w:val="0017159D"/>
    <w:rsid w:val="0017504D"/>
    <w:rsid w:val="001764F8"/>
    <w:rsid w:val="0017671A"/>
    <w:rsid w:val="00177422"/>
    <w:rsid w:val="001775A2"/>
    <w:rsid w:val="0018197A"/>
    <w:rsid w:val="00184590"/>
    <w:rsid w:val="0018478B"/>
    <w:rsid w:val="001870D1"/>
    <w:rsid w:val="0018781E"/>
    <w:rsid w:val="0019262D"/>
    <w:rsid w:val="00195F69"/>
    <w:rsid w:val="00197BA6"/>
    <w:rsid w:val="001A1B35"/>
    <w:rsid w:val="001A311B"/>
    <w:rsid w:val="001A3652"/>
    <w:rsid w:val="001A48A2"/>
    <w:rsid w:val="001A6F61"/>
    <w:rsid w:val="001B5D63"/>
    <w:rsid w:val="001B72B8"/>
    <w:rsid w:val="001C08CF"/>
    <w:rsid w:val="001C49A2"/>
    <w:rsid w:val="001C69B3"/>
    <w:rsid w:val="001D34A1"/>
    <w:rsid w:val="001D5595"/>
    <w:rsid w:val="001D71A0"/>
    <w:rsid w:val="001D7874"/>
    <w:rsid w:val="001D7F22"/>
    <w:rsid w:val="001F0F17"/>
    <w:rsid w:val="001F225C"/>
    <w:rsid w:val="001F3347"/>
    <w:rsid w:val="001F337F"/>
    <w:rsid w:val="001F5AD0"/>
    <w:rsid w:val="001F69E4"/>
    <w:rsid w:val="00203733"/>
    <w:rsid w:val="002125B4"/>
    <w:rsid w:val="002155B8"/>
    <w:rsid w:val="00221A1C"/>
    <w:rsid w:val="00223A18"/>
    <w:rsid w:val="00224839"/>
    <w:rsid w:val="002249B2"/>
    <w:rsid w:val="0022655B"/>
    <w:rsid w:val="00226574"/>
    <w:rsid w:val="002278EC"/>
    <w:rsid w:val="0023000D"/>
    <w:rsid w:val="002307D4"/>
    <w:rsid w:val="0023280E"/>
    <w:rsid w:val="00235643"/>
    <w:rsid w:val="002377D1"/>
    <w:rsid w:val="00242BF4"/>
    <w:rsid w:val="002438CF"/>
    <w:rsid w:val="00244D9D"/>
    <w:rsid w:val="002502A6"/>
    <w:rsid w:val="002506BC"/>
    <w:rsid w:val="00254345"/>
    <w:rsid w:val="00254FD7"/>
    <w:rsid w:val="00261425"/>
    <w:rsid w:val="00263243"/>
    <w:rsid w:val="0026387C"/>
    <w:rsid w:val="00264557"/>
    <w:rsid w:val="002650CF"/>
    <w:rsid w:val="002659E0"/>
    <w:rsid w:val="00267518"/>
    <w:rsid w:val="00273002"/>
    <w:rsid w:val="00273B44"/>
    <w:rsid w:val="00274CBC"/>
    <w:rsid w:val="002755C9"/>
    <w:rsid w:val="0027791A"/>
    <w:rsid w:val="002805AB"/>
    <w:rsid w:val="00281852"/>
    <w:rsid w:val="00282CE8"/>
    <w:rsid w:val="00284204"/>
    <w:rsid w:val="00291773"/>
    <w:rsid w:val="00293C16"/>
    <w:rsid w:val="00293C45"/>
    <w:rsid w:val="002966D9"/>
    <w:rsid w:val="00296944"/>
    <w:rsid w:val="00296D1E"/>
    <w:rsid w:val="00297B11"/>
    <w:rsid w:val="002A0DC2"/>
    <w:rsid w:val="002A168C"/>
    <w:rsid w:val="002A198B"/>
    <w:rsid w:val="002A31EC"/>
    <w:rsid w:val="002A3DC7"/>
    <w:rsid w:val="002B2E0B"/>
    <w:rsid w:val="002B30CD"/>
    <w:rsid w:val="002B49E2"/>
    <w:rsid w:val="002B69D3"/>
    <w:rsid w:val="002B7B00"/>
    <w:rsid w:val="002B7C44"/>
    <w:rsid w:val="002C2B17"/>
    <w:rsid w:val="002C3B0A"/>
    <w:rsid w:val="002D15B6"/>
    <w:rsid w:val="002D1C0A"/>
    <w:rsid w:val="002D219C"/>
    <w:rsid w:val="002D2D23"/>
    <w:rsid w:val="002D32A1"/>
    <w:rsid w:val="002D3DD0"/>
    <w:rsid w:val="002E1906"/>
    <w:rsid w:val="002E1F3A"/>
    <w:rsid w:val="002E298A"/>
    <w:rsid w:val="002E73C3"/>
    <w:rsid w:val="002F1EE1"/>
    <w:rsid w:val="002F2BA0"/>
    <w:rsid w:val="00301978"/>
    <w:rsid w:val="00302383"/>
    <w:rsid w:val="0030332C"/>
    <w:rsid w:val="00303F97"/>
    <w:rsid w:val="0030415B"/>
    <w:rsid w:val="003051C2"/>
    <w:rsid w:val="00310BC6"/>
    <w:rsid w:val="00311EEF"/>
    <w:rsid w:val="00312296"/>
    <w:rsid w:val="0031344C"/>
    <w:rsid w:val="00314F0E"/>
    <w:rsid w:val="003152A5"/>
    <w:rsid w:val="00321D8E"/>
    <w:rsid w:val="0032467A"/>
    <w:rsid w:val="00325928"/>
    <w:rsid w:val="00330ECC"/>
    <w:rsid w:val="003318D9"/>
    <w:rsid w:val="00332863"/>
    <w:rsid w:val="003361BD"/>
    <w:rsid w:val="0033684D"/>
    <w:rsid w:val="00336EDB"/>
    <w:rsid w:val="00337B42"/>
    <w:rsid w:val="00341B42"/>
    <w:rsid w:val="0034348F"/>
    <w:rsid w:val="0034551D"/>
    <w:rsid w:val="00346807"/>
    <w:rsid w:val="003517C9"/>
    <w:rsid w:val="00352AF1"/>
    <w:rsid w:val="00352FBB"/>
    <w:rsid w:val="003543BE"/>
    <w:rsid w:val="00356653"/>
    <w:rsid w:val="0035743F"/>
    <w:rsid w:val="00357BE2"/>
    <w:rsid w:val="0036170C"/>
    <w:rsid w:val="003622C5"/>
    <w:rsid w:val="00366E0F"/>
    <w:rsid w:val="003722FE"/>
    <w:rsid w:val="00372E63"/>
    <w:rsid w:val="00374C95"/>
    <w:rsid w:val="00375C13"/>
    <w:rsid w:val="003770F5"/>
    <w:rsid w:val="00381A72"/>
    <w:rsid w:val="00382664"/>
    <w:rsid w:val="003829BF"/>
    <w:rsid w:val="00384593"/>
    <w:rsid w:val="00384676"/>
    <w:rsid w:val="003852D3"/>
    <w:rsid w:val="003853BC"/>
    <w:rsid w:val="00387E0B"/>
    <w:rsid w:val="00390857"/>
    <w:rsid w:val="00391671"/>
    <w:rsid w:val="00391F0E"/>
    <w:rsid w:val="003A1A67"/>
    <w:rsid w:val="003A4BF3"/>
    <w:rsid w:val="003A7157"/>
    <w:rsid w:val="003B0B7D"/>
    <w:rsid w:val="003B0F65"/>
    <w:rsid w:val="003B2C26"/>
    <w:rsid w:val="003B420D"/>
    <w:rsid w:val="003B494D"/>
    <w:rsid w:val="003B4B04"/>
    <w:rsid w:val="003B5937"/>
    <w:rsid w:val="003B5BF6"/>
    <w:rsid w:val="003C18F2"/>
    <w:rsid w:val="003C24D2"/>
    <w:rsid w:val="003C612E"/>
    <w:rsid w:val="003C68DD"/>
    <w:rsid w:val="003C6C16"/>
    <w:rsid w:val="003D0218"/>
    <w:rsid w:val="003D0C1D"/>
    <w:rsid w:val="003D0E29"/>
    <w:rsid w:val="003D1542"/>
    <w:rsid w:val="003D2721"/>
    <w:rsid w:val="003D27BF"/>
    <w:rsid w:val="003D3608"/>
    <w:rsid w:val="003D51ED"/>
    <w:rsid w:val="003D708C"/>
    <w:rsid w:val="003D78F4"/>
    <w:rsid w:val="003D794D"/>
    <w:rsid w:val="003E3058"/>
    <w:rsid w:val="003E4599"/>
    <w:rsid w:val="003E4D3B"/>
    <w:rsid w:val="003E6553"/>
    <w:rsid w:val="003E69FC"/>
    <w:rsid w:val="003E76A9"/>
    <w:rsid w:val="003F01D5"/>
    <w:rsid w:val="003F0809"/>
    <w:rsid w:val="003F168A"/>
    <w:rsid w:val="003F385B"/>
    <w:rsid w:val="003F39FD"/>
    <w:rsid w:val="003F5923"/>
    <w:rsid w:val="003F63C7"/>
    <w:rsid w:val="003F6A8C"/>
    <w:rsid w:val="003F6EA1"/>
    <w:rsid w:val="003F6F2A"/>
    <w:rsid w:val="003F7539"/>
    <w:rsid w:val="003F755C"/>
    <w:rsid w:val="00401920"/>
    <w:rsid w:val="0040397B"/>
    <w:rsid w:val="004049FA"/>
    <w:rsid w:val="00404E02"/>
    <w:rsid w:val="0040691D"/>
    <w:rsid w:val="00406EBF"/>
    <w:rsid w:val="00406F01"/>
    <w:rsid w:val="00410F2F"/>
    <w:rsid w:val="00411607"/>
    <w:rsid w:val="00412AA2"/>
    <w:rsid w:val="00413930"/>
    <w:rsid w:val="00415A2C"/>
    <w:rsid w:val="00416681"/>
    <w:rsid w:val="00416D50"/>
    <w:rsid w:val="00416FD5"/>
    <w:rsid w:val="00417772"/>
    <w:rsid w:val="00420E6A"/>
    <w:rsid w:val="004229C1"/>
    <w:rsid w:val="00422F8D"/>
    <w:rsid w:val="00425A9E"/>
    <w:rsid w:val="00426D6B"/>
    <w:rsid w:val="0043024B"/>
    <w:rsid w:val="00430ECA"/>
    <w:rsid w:val="00431E6C"/>
    <w:rsid w:val="00433510"/>
    <w:rsid w:val="00433CE7"/>
    <w:rsid w:val="004361D2"/>
    <w:rsid w:val="004378A0"/>
    <w:rsid w:val="00437B62"/>
    <w:rsid w:val="00442015"/>
    <w:rsid w:val="00443141"/>
    <w:rsid w:val="00443438"/>
    <w:rsid w:val="004438D0"/>
    <w:rsid w:val="0044511C"/>
    <w:rsid w:val="00446798"/>
    <w:rsid w:val="0044709A"/>
    <w:rsid w:val="004470E7"/>
    <w:rsid w:val="004474BF"/>
    <w:rsid w:val="00451AD3"/>
    <w:rsid w:val="0045226C"/>
    <w:rsid w:val="00452738"/>
    <w:rsid w:val="00452CEA"/>
    <w:rsid w:val="004548B9"/>
    <w:rsid w:val="00455E20"/>
    <w:rsid w:val="00456091"/>
    <w:rsid w:val="00456208"/>
    <w:rsid w:val="0045739A"/>
    <w:rsid w:val="00460D10"/>
    <w:rsid w:val="00462491"/>
    <w:rsid w:val="004648F2"/>
    <w:rsid w:val="00464A81"/>
    <w:rsid w:val="00466321"/>
    <w:rsid w:val="00470221"/>
    <w:rsid w:val="004746B0"/>
    <w:rsid w:val="0047550F"/>
    <w:rsid w:val="00480BA3"/>
    <w:rsid w:val="0048145A"/>
    <w:rsid w:val="00481540"/>
    <w:rsid w:val="00484A0E"/>
    <w:rsid w:val="00484B9B"/>
    <w:rsid w:val="004855F6"/>
    <w:rsid w:val="0048661E"/>
    <w:rsid w:val="00490706"/>
    <w:rsid w:val="00491459"/>
    <w:rsid w:val="00491822"/>
    <w:rsid w:val="0049193D"/>
    <w:rsid w:val="00494670"/>
    <w:rsid w:val="00495BB6"/>
    <w:rsid w:val="004A1812"/>
    <w:rsid w:val="004A1875"/>
    <w:rsid w:val="004A3823"/>
    <w:rsid w:val="004B09D2"/>
    <w:rsid w:val="004B249E"/>
    <w:rsid w:val="004B5340"/>
    <w:rsid w:val="004C08AC"/>
    <w:rsid w:val="004C2D5F"/>
    <w:rsid w:val="004C3859"/>
    <w:rsid w:val="004C5CE0"/>
    <w:rsid w:val="004C7347"/>
    <w:rsid w:val="004D1C40"/>
    <w:rsid w:val="004D4825"/>
    <w:rsid w:val="004D5451"/>
    <w:rsid w:val="004E08C4"/>
    <w:rsid w:val="004E1F8B"/>
    <w:rsid w:val="004E2EC6"/>
    <w:rsid w:val="004E3098"/>
    <w:rsid w:val="004E5DE6"/>
    <w:rsid w:val="004E61AF"/>
    <w:rsid w:val="004E6946"/>
    <w:rsid w:val="004E7CB3"/>
    <w:rsid w:val="004F0A08"/>
    <w:rsid w:val="004F1AD8"/>
    <w:rsid w:val="004F638C"/>
    <w:rsid w:val="004F6D9A"/>
    <w:rsid w:val="004F75B3"/>
    <w:rsid w:val="00500885"/>
    <w:rsid w:val="005010F2"/>
    <w:rsid w:val="00501C9F"/>
    <w:rsid w:val="005039CB"/>
    <w:rsid w:val="00504570"/>
    <w:rsid w:val="00504B4A"/>
    <w:rsid w:val="0050558F"/>
    <w:rsid w:val="00506267"/>
    <w:rsid w:val="00506286"/>
    <w:rsid w:val="00510813"/>
    <w:rsid w:val="00510B49"/>
    <w:rsid w:val="00511990"/>
    <w:rsid w:val="00511DE0"/>
    <w:rsid w:val="00512396"/>
    <w:rsid w:val="00512516"/>
    <w:rsid w:val="0051437E"/>
    <w:rsid w:val="00514870"/>
    <w:rsid w:val="00514B9B"/>
    <w:rsid w:val="00517F02"/>
    <w:rsid w:val="00523304"/>
    <w:rsid w:val="00523593"/>
    <w:rsid w:val="00523CB6"/>
    <w:rsid w:val="005242C5"/>
    <w:rsid w:val="00524303"/>
    <w:rsid w:val="00524B22"/>
    <w:rsid w:val="0052538C"/>
    <w:rsid w:val="005258A2"/>
    <w:rsid w:val="005259E2"/>
    <w:rsid w:val="00526069"/>
    <w:rsid w:val="00532489"/>
    <w:rsid w:val="005341E1"/>
    <w:rsid w:val="005363E1"/>
    <w:rsid w:val="005401AE"/>
    <w:rsid w:val="00541EC8"/>
    <w:rsid w:val="00542E07"/>
    <w:rsid w:val="005432B5"/>
    <w:rsid w:val="00545424"/>
    <w:rsid w:val="00552675"/>
    <w:rsid w:val="005527D3"/>
    <w:rsid w:val="00553CF5"/>
    <w:rsid w:val="00554A7B"/>
    <w:rsid w:val="0055572C"/>
    <w:rsid w:val="00560B0E"/>
    <w:rsid w:val="0056106A"/>
    <w:rsid w:val="005626B2"/>
    <w:rsid w:val="00563A5B"/>
    <w:rsid w:val="005720AE"/>
    <w:rsid w:val="00592D2A"/>
    <w:rsid w:val="00593E01"/>
    <w:rsid w:val="00594D77"/>
    <w:rsid w:val="00595728"/>
    <w:rsid w:val="005969E4"/>
    <w:rsid w:val="005A06B7"/>
    <w:rsid w:val="005A1186"/>
    <w:rsid w:val="005A1759"/>
    <w:rsid w:val="005A19DC"/>
    <w:rsid w:val="005A2BDE"/>
    <w:rsid w:val="005A68A7"/>
    <w:rsid w:val="005B054C"/>
    <w:rsid w:val="005B15B1"/>
    <w:rsid w:val="005B73F8"/>
    <w:rsid w:val="005C343C"/>
    <w:rsid w:val="005C532D"/>
    <w:rsid w:val="005D189C"/>
    <w:rsid w:val="005D36AB"/>
    <w:rsid w:val="005D6FB4"/>
    <w:rsid w:val="005D7D56"/>
    <w:rsid w:val="005E03B4"/>
    <w:rsid w:val="005E3203"/>
    <w:rsid w:val="005E66C7"/>
    <w:rsid w:val="005E7F24"/>
    <w:rsid w:val="005F5265"/>
    <w:rsid w:val="00600299"/>
    <w:rsid w:val="006050CF"/>
    <w:rsid w:val="006137EE"/>
    <w:rsid w:val="006144B8"/>
    <w:rsid w:val="00617CC3"/>
    <w:rsid w:val="00627D4C"/>
    <w:rsid w:val="00633C97"/>
    <w:rsid w:val="00634300"/>
    <w:rsid w:val="006364AB"/>
    <w:rsid w:val="006377A6"/>
    <w:rsid w:val="00637A3D"/>
    <w:rsid w:val="00640D47"/>
    <w:rsid w:val="006411EF"/>
    <w:rsid w:val="00643001"/>
    <w:rsid w:val="00657A72"/>
    <w:rsid w:val="0066716F"/>
    <w:rsid w:val="00667770"/>
    <w:rsid w:val="00671901"/>
    <w:rsid w:val="006748B8"/>
    <w:rsid w:val="0067682E"/>
    <w:rsid w:val="00676E69"/>
    <w:rsid w:val="006775C3"/>
    <w:rsid w:val="00680DAF"/>
    <w:rsid w:val="00682CEF"/>
    <w:rsid w:val="00684D64"/>
    <w:rsid w:val="00686845"/>
    <w:rsid w:val="00687FCE"/>
    <w:rsid w:val="0069290A"/>
    <w:rsid w:val="0069401A"/>
    <w:rsid w:val="00695926"/>
    <w:rsid w:val="00697685"/>
    <w:rsid w:val="0069775A"/>
    <w:rsid w:val="00697813"/>
    <w:rsid w:val="006A1EAF"/>
    <w:rsid w:val="006A20EC"/>
    <w:rsid w:val="006A35B6"/>
    <w:rsid w:val="006A3EE8"/>
    <w:rsid w:val="006A41A1"/>
    <w:rsid w:val="006A564A"/>
    <w:rsid w:val="006A72BF"/>
    <w:rsid w:val="006B03F2"/>
    <w:rsid w:val="006B1A24"/>
    <w:rsid w:val="006B37DC"/>
    <w:rsid w:val="006B4F68"/>
    <w:rsid w:val="006B58D4"/>
    <w:rsid w:val="006B680C"/>
    <w:rsid w:val="006B6B95"/>
    <w:rsid w:val="006C0592"/>
    <w:rsid w:val="006C0FCC"/>
    <w:rsid w:val="006C272E"/>
    <w:rsid w:val="006C4210"/>
    <w:rsid w:val="006C48E5"/>
    <w:rsid w:val="006C4994"/>
    <w:rsid w:val="006C5479"/>
    <w:rsid w:val="006D13B5"/>
    <w:rsid w:val="006D234F"/>
    <w:rsid w:val="006D24D8"/>
    <w:rsid w:val="006D43BC"/>
    <w:rsid w:val="006E11C7"/>
    <w:rsid w:val="006E12FF"/>
    <w:rsid w:val="006E1910"/>
    <w:rsid w:val="006E1C5D"/>
    <w:rsid w:val="006E39B2"/>
    <w:rsid w:val="006E3D33"/>
    <w:rsid w:val="006E607E"/>
    <w:rsid w:val="006E679F"/>
    <w:rsid w:val="006F3A6D"/>
    <w:rsid w:val="006F47A5"/>
    <w:rsid w:val="006F6689"/>
    <w:rsid w:val="00702C3D"/>
    <w:rsid w:val="00706C5D"/>
    <w:rsid w:val="00706F30"/>
    <w:rsid w:val="00710A5F"/>
    <w:rsid w:val="00711696"/>
    <w:rsid w:val="00711B16"/>
    <w:rsid w:val="00715DDE"/>
    <w:rsid w:val="00716731"/>
    <w:rsid w:val="0072410C"/>
    <w:rsid w:val="00730A0A"/>
    <w:rsid w:val="00732922"/>
    <w:rsid w:val="00734824"/>
    <w:rsid w:val="007402B2"/>
    <w:rsid w:val="00742678"/>
    <w:rsid w:val="00743A2A"/>
    <w:rsid w:val="007449B0"/>
    <w:rsid w:val="00744D1D"/>
    <w:rsid w:val="00745B55"/>
    <w:rsid w:val="007504B4"/>
    <w:rsid w:val="0075162E"/>
    <w:rsid w:val="00751889"/>
    <w:rsid w:val="00754034"/>
    <w:rsid w:val="00756556"/>
    <w:rsid w:val="00757BC0"/>
    <w:rsid w:val="007618C4"/>
    <w:rsid w:val="00767195"/>
    <w:rsid w:val="00767980"/>
    <w:rsid w:val="00770B19"/>
    <w:rsid w:val="007729ED"/>
    <w:rsid w:val="00772AFB"/>
    <w:rsid w:val="00772EB2"/>
    <w:rsid w:val="0077463F"/>
    <w:rsid w:val="00774FA6"/>
    <w:rsid w:val="00775248"/>
    <w:rsid w:val="00775D64"/>
    <w:rsid w:val="0077619F"/>
    <w:rsid w:val="007836EA"/>
    <w:rsid w:val="007846E1"/>
    <w:rsid w:val="00784CDA"/>
    <w:rsid w:val="007866C7"/>
    <w:rsid w:val="007906C4"/>
    <w:rsid w:val="007919A2"/>
    <w:rsid w:val="0079217B"/>
    <w:rsid w:val="007940EA"/>
    <w:rsid w:val="007967E8"/>
    <w:rsid w:val="007A099C"/>
    <w:rsid w:val="007A102E"/>
    <w:rsid w:val="007A2170"/>
    <w:rsid w:val="007A22BF"/>
    <w:rsid w:val="007A3323"/>
    <w:rsid w:val="007A4E27"/>
    <w:rsid w:val="007A575A"/>
    <w:rsid w:val="007A626C"/>
    <w:rsid w:val="007A7E6C"/>
    <w:rsid w:val="007B04A3"/>
    <w:rsid w:val="007B0BD9"/>
    <w:rsid w:val="007B6040"/>
    <w:rsid w:val="007B72B8"/>
    <w:rsid w:val="007B7A58"/>
    <w:rsid w:val="007C06E4"/>
    <w:rsid w:val="007C21B5"/>
    <w:rsid w:val="007C2350"/>
    <w:rsid w:val="007C304C"/>
    <w:rsid w:val="007C5BE0"/>
    <w:rsid w:val="007C603D"/>
    <w:rsid w:val="007C6681"/>
    <w:rsid w:val="007D3CD8"/>
    <w:rsid w:val="007D3F7B"/>
    <w:rsid w:val="007E4BD2"/>
    <w:rsid w:val="007E4BFB"/>
    <w:rsid w:val="007E5193"/>
    <w:rsid w:val="007E6EF7"/>
    <w:rsid w:val="007F285A"/>
    <w:rsid w:val="007F33A5"/>
    <w:rsid w:val="007F3806"/>
    <w:rsid w:val="007F4B2D"/>
    <w:rsid w:val="007F4FB5"/>
    <w:rsid w:val="007F5E87"/>
    <w:rsid w:val="00800F74"/>
    <w:rsid w:val="00801393"/>
    <w:rsid w:val="00802F88"/>
    <w:rsid w:val="0080301F"/>
    <w:rsid w:val="0080725D"/>
    <w:rsid w:val="008121A0"/>
    <w:rsid w:val="0081293E"/>
    <w:rsid w:val="00814511"/>
    <w:rsid w:val="00815465"/>
    <w:rsid w:val="008156DF"/>
    <w:rsid w:val="00817E9A"/>
    <w:rsid w:val="00823504"/>
    <w:rsid w:val="00823BC3"/>
    <w:rsid w:val="00826DA2"/>
    <w:rsid w:val="008270E9"/>
    <w:rsid w:val="008306BD"/>
    <w:rsid w:val="0083141D"/>
    <w:rsid w:val="00831A80"/>
    <w:rsid w:val="00833743"/>
    <w:rsid w:val="008340A4"/>
    <w:rsid w:val="00834347"/>
    <w:rsid w:val="00844135"/>
    <w:rsid w:val="008446A0"/>
    <w:rsid w:val="00850C3A"/>
    <w:rsid w:val="008517E6"/>
    <w:rsid w:val="00854CB4"/>
    <w:rsid w:val="00855DBC"/>
    <w:rsid w:val="00856B40"/>
    <w:rsid w:val="0086510C"/>
    <w:rsid w:val="0086695F"/>
    <w:rsid w:val="00870C4C"/>
    <w:rsid w:val="0087135F"/>
    <w:rsid w:val="0087249E"/>
    <w:rsid w:val="00872D94"/>
    <w:rsid w:val="008744CE"/>
    <w:rsid w:val="00880364"/>
    <w:rsid w:val="00882B78"/>
    <w:rsid w:val="00885824"/>
    <w:rsid w:val="00886A07"/>
    <w:rsid w:val="00886EAD"/>
    <w:rsid w:val="00887107"/>
    <w:rsid w:val="00890B92"/>
    <w:rsid w:val="00891592"/>
    <w:rsid w:val="00891E9E"/>
    <w:rsid w:val="00892B4B"/>
    <w:rsid w:val="008965C8"/>
    <w:rsid w:val="008A033B"/>
    <w:rsid w:val="008A0612"/>
    <w:rsid w:val="008A0F49"/>
    <w:rsid w:val="008A2F68"/>
    <w:rsid w:val="008A4FB2"/>
    <w:rsid w:val="008A64F0"/>
    <w:rsid w:val="008B0311"/>
    <w:rsid w:val="008B0920"/>
    <w:rsid w:val="008B1092"/>
    <w:rsid w:val="008B3232"/>
    <w:rsid w:val="008B4831"/>
    <w:rsid w:val="008B4DFB"/>
    <w:rsid w:val="008B4FA6"/>
    <w:rsid w:val="008B5282"/>
    <w:rsid w:val="008B68B8"/>
    <w:rsid w:val="008B7C17"/>
    <w:rsid w:val="008C1CCE"/>
    <w:rsid w:val="008C2D01"/>
    <w:rsid w:val="008C40E6"/>
    <w:rsid w:val="008C5295"/>
    <w:rsid w:val="008C6AFD"/>
    <w:rsid w:val="008D058B"/>
    <w:rsid w:val="008D0F7A"/>
    <w:rsid w:val="008D4ED0"/>
    <w:rsid w:val="008D68E4"/>
    <w:rsid w:val="008E0506"/>
    <w:rsid w:val="008E07FA"/>
    <w:rsid w:val="008E097C"/>
    <w:rsid w:val="008E0A86"/>
    <w:rsid w:val="008E0CFF"/>
    <w:rsid w:val="008E4023"/>
    <w:rsid w:val="008E4731"/>
    <w:rsid w:val="008E5D6B"/>
    <w:rsid w:val="008E75B9"/>
    <w:rsid w:val="008E76F0"/>
    <w:rsid w:val="008F0C5A"/>
    <w:rsid w:val="008F15FE"/>
    <w:rsid w:val="008F18B3"/>
    <w:rsid w:val="008F2D29"/>
    <w:rsid w:val="008F5187"/>
    <w:rsid w:val="008F60D8"/>
    <w:rsid w:val="00902727"/>
    <w:rsid w:val="0090312B"/>
    <w:rsid w:val="009045EE"/>
    <w:rsid w:val="0090599F"/>
    <w:rsid w:val="00911085"/>
    <w:rsid w:val="009112A8"/>
    <w:rsid w:val="009125BC"/>
    <w:rsid w:val="009136E6"/>
    <w:rsid w:val="00914093"/>
    <w:rsid w:val="0091736D"/>
    <w:rsid w:val="00920C6D"/>
    <w:rsid w:val="00921A88"/>
    <w:rsid w:val="00924D42"/>
    <w:rsid w:val="009258FA"/>
    <w:rsid w:val="0093037A"/>
    <w:rsid w:val="00933D19"/>
    <w:rsid w:val="00936CC9"/>
    <w:rsid w:val="0094154D"/>
    <w:rsid w:val="0094292E"/>
    <w:rsid w:val="00943E79"/>
    <w:rsid w:val="0094419B"/>
    <w:rsid w:val="00946794"/>
    <w:rsid w:val="0095010A"/>
    <w:rsid w:val="0095155F"/>
    <w:rsid w:val="009521DC"/>
    <w:rsid w:val="00954429"/>
    <w:rsid w:val="00955D5C"/>
    <w:rsid w:val="009563CE"/>
    <w:rsid w:val="009607E1"/>
    <w:rsid w:val="009613D3"/>
    <w:rsid w:val="0096512E"/>
    <w:rsid w:val="00972558"/>
    <w:rsid w:val="00976328"/>
    <w:rsid w:val="0097680D"/>
    <w:rsid w:val="00977828"/>
    <w:rsid w:val="00981058"/>
    <w:rsid w:val="009823F7"/>
    <w:rsid w:val="00982438"/>
    <w:rsid w:val="00983302"/>
    <w:rsid w:val="0098404C"/>
    <w:rsid w:val="009843D4"/>
    <w:rsid w:val="00985283"/>
    <w:rsid w:val="00990849"/>
    <w:rsid w:val="00991DB5"/>
    <w:rsid w:val="00995134"/>
    <w:rsid w:val="00995992"/>
    <w:rsid w:val="009A03E5"/>
    <w:rsid w:val="009A0F3B"/>
    <w:rsid w:val="009A1BB4"/>
    <w:rsid w:val="009A2628"/>
    <w:rsid w:val="009A3200"/>
    <w:rsid w:val="009A497F"/>
    <w:rsid w:val="009A5477"/>
    <w:rsid w:val="009A6F2E"/>
    <w:rsid w:val="009A786F"/>
    <w:rsid w:val="009A7A0D"/>
    <w:rsid w:val="009B0897"/>
    <w:rsid w:val="009B414F"/>
    <w:rsid w:val="009B61AA"/>
    <w:rsid w:val="009B6E48"/>
    <w:rsid w:val="009B77A2"/>
    <w:rsid w:val="009B7BD9"/>
    <w:rsid w:val="009C26A1"/>
    <w:rsid w:val="009C2EB3"/>
    <w:rsid w:val="009C4C60"/>
    <w:rsid w:val="009C7D5C"/>
    <w:rsid w:val="009C7DD5"/>
    <w:rsid w:val="009D0AED"/>
    <w:rsid w:val="009D2A21"/>
    <w:rsid w:val="009D78B8"/>
    <w:rsid w:val="009D7C36"/>
    <w:rsid w:val="009E227D"/>
    <w:rsid w:val="009E34BD"/>
    <w:rsid w:val="009E5019"/>
    <w:rsid w:val="009F0E4A"/>
    <w:rsid w:val="009F36F9"/>
    <w:rsid w:val="00A003A5"/>
    <w:rsid w:val="00A04F1B"/>
    <w:rsid w:val="00A0501B"/>
    <w:rsid w:val="00A065BC"/>
    <w:rsid w:val="00A068D4"/>
    <w:rsid w:val="00A13C5A"/>
    <w:rsid w:val="00A14947"/>
    <w:rsid w:val="00A16741"/>
    <w:rsid w:val="00A178CF"/>
    <w:rsid w:val="00A20782"/>
    <w:rsid w:val="00A20C5A"/>
    <w:rsid w:val="00A214A7"/>
    <w:rsid w:val="00A22A3C"/>
    <w:rsid w:val="00A26975"/>
    <w:rsid w:val="00A320FA"/>
    <w:rsid w:val="00A322C9"/>
    <w:rsid w:val="00A32A83"/>
    <w:rsid w:val="00A357D9"/>
    <w:rsid w:val="00A368DB"/>
    <w:rsid w:val="00A400F4"/>
    <w:rsid w:val="00A423AA"/>
    <w:rsid w:val="00A456A2"/>
    <w:rsid w:val="00A53EC6"/>
    <w:rsid w:val="00A5580E"/>
    <w:rsid w:val="00A55C0F"/>
    <w:rsid w:val="00A60BA7"/>
    <w:rsid w:val="00A611A7"/>
    <w:rsid w:val="00A61B72"/>
    <w:rsid w:val="00A63B1E"/>
    <w:rsid w:val="00A8097C"/>
    <w:rsid w:val="00A8513F"/>
    <w:rsid w:val="00A8713F"/>
    <w:rsid w:val="00A90BA1"/>
    <w:rsid w:val="00A911D4"/>
    <w:rsid w:val="00A95CCA"/>
    <w:rsid w:val="00A97A9A"/>
    <w:rsid w:val="00A97F60"/>
    <w:rsid w:val="00AA0671"/>
    <w:rsid w:val="00AA2531"/>
    <w:rsid w:val="00AA7F52"/>
    <w:rsid w:val="00AB1E09"/>
    <w:rsid w:val="00AB2368"/>
    <w:rsid w:val="00AB2AC3"/>
    <w:rsid w:val="00AB2EFB"/>
    <w:rsid w:val="00AB4552"/>
    <w:rsid w:val="00AB5330"/>
    <w:rsid w:val="00AB5496"/>
    <w:rsid w:val="00AB6769"/>
    <w:rsid w:val="00AB7747"/>
    <w:rsid w:val="00AC06AF"/>
    <w:rsid w:val="00AC14CE"/>
    <w:rsid w:val="00AC2A56"/>
    <w:rsid w:val="00AC5E87"/>
    <w:rsid w:val="00AD055E"/>
    <w:rsid w:val="00AD15EA"/>
    <w:rsid w:val="00AD22FF"/>
    <w:rsid w:val="00AD2721"/>
    <w:rsid w:val="00AD47A7"/>
    <w:rsid w:val="00AD5A7E"/>
    <w:rsid w:val="00AE02F6"/>
    <w:rsid w:val="00AE0F0C"/>
    <w:rsid w:val="00AE30A3"/>
    <w:rsid w:val="00AE39EF"/>
    <w:rsid w:val="00AE64DD"/>
    <w:rsid w:val="00AF0CBF"/>
    <w:rsid w:val="00AF1D83"/>
    <w:rsid w:val="00AF257F"/>
    <w:rsid w:val="00AF32F0"/>
    <w:rsid w:val="00AF33CF"/>
    <w:rsid w:val="00AF42DD"/>
    <w:rsid w:val="00AF4D50"/>
    <w:rsid w:val="00AF6179"/>
    <w:rsid w:val="00AF6732"/>
    <w:rsid w:val="00AF6FB8"/>
    <w:rsid w:val="00B071D6"/>
    <w:rsid w:val="00B07FF5"/>
    <w:rsid w:val="00B1295A"/>
    <w:rsid w:val="00B20A45"/>
    <w:rsid w:val="00B22C5C"/>
    <w:rsid w:val="00B24F30"/>
    <w:rsid w:val="00B26939"/>
    <w:rsid w:val="00B30AE0"/>
    <w:rsid w:val="00B31ABF"/>
    <w:rsid w:val="00B32217"/>
    <w:rsid w:val="00B32F6C"/>
    <w:rsid w:val="00B33BE3"/>
    <w:rsid w:val="00B3477B"/>
    <w:rsid w:val="00B34C66"/>
    <w:rsid w:val="00B352BA"/>
    <w:rsid w:val="00B36BB8"/>
    <w:rsid w:val="00B4104D"/>
    <w:rsid w:val="00B42818"/>
    <w:rsid w:val="00B42971"/>
    <w:rsid w:val="00B44616"/>
    <w:rsid w:val="00B4464F"/>
    <w:rsid w:val="00B53509"/>
    <w:rsid w:val="00B53B5D"/>
    <w:rsid w:val="00B60235"/>
    <w:rsid w:val="00B6055E"/>
    <w:rsid w:val="00B6317D"/>
    <w:rsid w:val="00B633B2"/>
    <w:rsid w:val="00B63C0A"/>
    <w:rsid w:val="00B67F82"/>
    <w:rsid w:val="00B74611"/>
    <w:rsid w:val="00B7723F"/>
    <w:rsid w:val="00B80534"/>
    <w:rsid w:val="00B81D4C"/>
    <w:rsid w:val="00B8433C"/>
    <w:rsid w:val="00B87491"/>
    <w:rsid w:val="00B874AD"/>
    <w:rsid w:val="00B9150A"/>
    <w:rsid w:val="00B92F7D"/>
    <w:rsid w:val="00B97F42"/>
    <w:rsid w:val="00BA0BF8"/>
    <w:rsid w:val="00BA29E9"/>
    <w:rsid w:val="00BA3B4D"/>
    <w:rsid w:val="00BA5E1C"/>
    <w:rsid w:val="00BA6073"/>
    <w:rsid w:val="00BA7142"/>
    <w:rsid w:val="00BB0CDA"/>
    <w:rsid w:val="00BB0D01"/>
    <w:rsid w:val="00BB0EF0"/>
    <w:rsid w:val="00BB237C"/>
    <w:rsid w:val="00BB3045"/>
    <w:rsid w:val="00BB41A3"/>
    <w:rsid w:val="00BB4CC9"/>
    <w:rsid w:val="00BB50A0"/>
    <w:rsid w:val="00BB5A9E"/>
    <w:rsid w:val="00BB7923"/>
    <w:rsid w:val="00BC221F"/>
    <w:rsid w:val="00BC2623"/>
    <w:rsid w:val="00BC32DC"/>
    <w:rsid w:val="00BC35B6"/>
    <w:rsid w:val="00BC3FCD"/>
    <w:rsid w:val="00BC4DB8"/>
    <w:rsid w:val="00BC6028"/>
    <w:rsid w:val="00BD08DB"/>
    <w:rsid w:val="00BD17A1"/>
    <w:rsid w:val="00BD1B51"/>
    <w:rsid w:val="00BD3BC1"/>
    <w:rsid w:val="00BD4596"/>
    <w:rsid w:val="00BD4A9D"/>
    <w:rsid w:val="00BE1405"/>
    <w:rsid w:val="00BE2E9D"/>
    <w:rsid w:val="00BE312D"/>
    <w:rsid w:val="00BE627C"/>
    <w:rsid w:val="00BE6AB9"/>
    <w:rsid w:val="00BE6D60"/>
    <w:rsid w:val="00BF1C20"/>
    <w:rsid w:val="00BF4BAE"/>
    <w:rsid w:val="00BF4C2B"/>
    <w:rsid w:val="00BF4F4C"/>
    <w:rsid w:val="00BF69DD"/>
    <w:rsid w:val="00BF7572"/>
    <w:rsid w:val="00C00C05"/>
    <w:rsid w:val="00C00E59"/>
    <w:rsid w:val="00C02065"/>
    <w:rsid w:val="00C03659"/>
    <w:rsid w:val="00C10578"/>
    <w:rsid w:val="00C135BC"/>
    <w:rsid w:val="00C15C95"/>
    <w:rsid w:val="00C16193"/>
    <w:rsid w:val="00C2348F"/>
    <w:rsid w:val="00C2596A"/>
    <w:rsid w:val="00C25A65"/>
    <w:rsid w:val="00C27537"/>
    <w:rsid w:val="00C310CB"/>
    <w:rsid w:val="00C328FE"/>
    <w:rsid w:val="00C33507"/>
    <w:rsid w:val="00C34A10"/>
    <w:rsid w:val="00C37176"/>
    <w:rsid w:val="00C41025"/>
    <w:rsid w:val="00C413A6"/>
    <w:rsid w:val="00C4409D"/>
    <w:rsid w:val="00C4469F"/>
    <w:rsid w:val="00C44E72"/>
    <w:rsid w:val="00C45A06"/>
    <w:rsid w:val="00C45AB0"/>
    <w:rsid w:val="00C45B1F"/>
    <w:rsid w:val="00C46E60"/>
    <w:rsid w:val="00C47634"/>
    <w:rsid w:val="00C47E5B"/>
    <w:rsid w:val="00C5180D"/>
    <w:rsid w:val="00C55319"/>
    <w:rsid w:val="00C57145"/>
    <w:rsid w:val="00C61E4B"/>
    <w:rsid w:val="00C636B7"/>
    <w:rsid w:val="00C63CE6"/>
    <w:rsid w:val="00C64BFF"/>
    <w:rsid w:val="00C66E5E"/>
    <w:rsid w:val="00C704E9"/>
    <w:rsid w:val="00C70F8E"/>
    <w:rsid w:val="00C71396"/>
    <w:rsid w:val="00C763C9"/>
    <w:rsid w:val="00C80057"/>
    <w:rsid w:val="00C81D23"/>
    <w:rsid w:val="00C82232"/>
    <w:rsid w:val="00C82913"/>
    <w:rsid w:val="00C83746"/>
    <w:rsid w:val="00C926C7"/>
    <w:rsid w:val="00C972B1"/>
    <w:rsid w:val="00CA2CCE"/>
    <w:rsid w:val="00CA43FD"/>
    <w:rsid w:val="00CA6E9F"/>
    <w:rsid w:val="00CA7EF8"/>
    <w:rsid w:val="00CB5B89"/>
    <w:rsid w:val="00CB61DB"/>
    <w:rsid w:val="00CC405E"/>
    <w:rsid w:val="00CC440C"/>
    <w:rsid w:val="00CC489B"/>
    <w:rsid w:val="00CC58E4"/>
    <w:rsid w:val="00CC7A77"/>
    <w:rsid w:val="00CD2BCD"/>
    <w:rsid w:val="00CD30F2"/>
    <w:rsid w:val="00CD3A4C"/>
    <w:rsid w:val="00CD47F0"/>
    <w:rsid w:val="00CE10E9"/>
    <w:rsid w:val="00CE1F2E"/>
    <w:rsid w:val="00CE2910"/>
    <w:rsid w:val="00CE5393"/>
    <w:rsid w:val="00CE70DC"/>
    <w:rsid w:val="00CF0A3A"/>
    <w:rsid w:val="00CF1F93"/>
    <w:rsid w:val="00CF36BE"/>
    <w:rsid w:val="00CF388F"/>
    <w:rsid w:val="00CF4A5B"/>
    <w:rsid w:val="00CF6000"/>
    <w:rsid w:val="00CF70B3"/>
    <w:rsid w:val="00CF7405"/>
    <w:rsid w:val="00D003F3"/>
    <w:rsid w:val="00D0364F"/>
    <w:rsid w:val="00D06834"/>
    <w:rsid w:val="00D144A3"/>
    <w:rsid w:val="00D14BB8"/>
    <w:rsid w:val="00D154C6"/>
    <w:rsid w:val="00D17F7F"/>
    <w:rsid w:val="00D22D5D"/>
    <w:rsid w:val="00D23DCC"/>
    <w:rsid w:val="00D254E2"/>
    <w:rsid w:val="00D308ED"/>
    <w:rsid w:val="00D31E4F"/>
    <w:rsid w:val="00D32865"/>
    <w:rsid w:val="00D3439F"/>
    <w:rsid w:val="00D35059"/>
    <w:rsid w:val="00D35252"/>
    <w:rsid w:val="00D35841"/>
    <w:rsid w:val="00D36D86"/>
    <w:rsid w:val="00D3703B"/>
    <w:rsid w:val="00D40C92"/>
    <w:rsid w:val="00D418C6"/>
    <w:rsid w:val="00D428AA"/>
    <w:rsid w:val="00D462D0"/>
    <w:rsid w:val="00D50A34"/>
    <w:rsid w:val="00D53EFA"/>
    <w:rsid w:val="00D54003"/>
    <w:rsid w:val="00D63466"/>
    <w:rsid w:val="00D71ED7"/>
    <w:rsid w:val="00D736CE"/>
    <w:rsid w:val="00D75DB9"/>
    <w:rsid w:val="00D777CD"/>
    <w:rsid w:val="00D83CE3"/>
    <w:rsid w:val="00D84857"/>
    <w:rsid w:val="00D84C66"/>
    <w:rsid w:val="00D851AE"/>
    <w:rsid w:val="00D85FDE"/>
    <w:rsid w:val="00D86928"/>
    <w:rsid w:val="00D91CE5"/>
    <w:rsid w:val="00D94A7C"/>
    <w:rsid w:val="00D95896"/>
    <w:rsid w:val="00DA0DBE"/>
    <w:rsid w:val="00DA1EEB"/>
    <w:rsid w:val="00DA456A"/>
    <w:rsid w:val="00DA47F1"/>
    <w:rsid w:val="00DB0AD2"/>
    <w:rsid w:val="00DB25CB"/>
    <w:rsid w:val="00DB2983"/>
    <w:rsid w:val="00DB359B"/>
    <w:rsid w:val="00DB6389"/>
    <w:rsid w:val="00DB69BD"/>
    <w:rsid w:val="00DB75A1"/>
    <w:rsid w:val="00DC0C25"/>
    <w:rsid w:val="00DC1257"/>
    <w:rsid w:val="00DC3DC0"/>
    <w:rsid w:val="00DC5B2B"/>
    <w:rsid w:val="00DD0310"/>
    <w:rsid w:val="00DD1111"/>
    <w:rsid w:val="00DD318D"/>
    <w:rsid w:val="00DD3593"/>
    <w:rsid w:val="00DD77E7"/>
    <w:rsid w:val="00DE0A0E"/>
    <w:rsid w:val="00DE1B2C"/>
    <w:rsid w:val="00DE4FD5"/>
    <w:rsid w:val="00DF0EAC"/>
    <w:rsid w:val="00DF1339"/>
    <w:rsid w:val="00DF1753"/>
    <w:rsid w:val="00DF241F"/>
    <w:rsid w:val="00DF2E12"/>
    <w:rsid w:val="00DF2FDC"/>
    <w:rsid w:val="00DF514A"/>
    <w:rsid w:val="00DF6690"/>
    <w:rsid w:val="00DF6804"/>
    <w:rsid w:val="00DF7665"/>
    <w:rsid w:val="00E011D6"/>
    <w:rsid w:val="00E0358D"/>
    <w:rsid w:val="00E0396E"/>
    <w:rsid w:val="00E04323"/>
    <w:rsid w:val="00E070A2"/>
    <w:rsid w:val="00E10FF8"/>
    <w:rsid w:val="00E11113"/>
    <w:rsid w:val="00E1291F"/>
    <w:rsid w:val="00E17745"/>
    <w:rsid w:val="00E2656A"/>
    <w:rsid w:val="00E3086E"/>
    <w:rsid w:val="00E334A4"/>
    <w:rsid w:val="00E3386E"/>
    <w:rsid w:val="00E33EF0"/>
    <w:rsid w:val="00E36B22"/>
    <w:rsid w:val="00E412D0"/>
    <w:rsid w:val="00E47E1E"/>
    <w:rsid w:val="00E51F42"/>
    <w:rsid w:val="00E52FDE"/>
    <w:rsid w:val="00E56322"/>
    <w:rsid w:val="00E60982"/>
    <w:rsid w:val="00E61958"/>
    <w:rsid w:val="00E62C62"/>
    <w:rsid w:val="00E63B49"/>
    <w:rsid w:val="00E651C1"/>
    <w:rsid w:val="00E654C1"/>
    <w:rsid w:val="00E65B0B"/>
    <w:rsid w:val="00E65D97"/>
    <w:rsid w:val="00E72A5A"/>
    <w:rsid w:val="00E72AEC"/>
    <w:rsid w:val="00E72BBA"/>
    <w:rsid w:val="00E73354"/>
    <w:rsid w:val="00E7552B"/>
    <w:rsid w:val="00E76826"/>
    <w:rsid w:val="00E77649"/>
    <w:rsid w:val="00E81257"/>
    <w:rsid w:val="00E81ECA"/>
    <w:rsid w:val="00E91C52"/>
    <w:rsid w:val="00E9242D"/>
    <w:rsid w:val="00E93120"/>
    <w:rsid w:val="00EA7800"/>
    <w:rsid w:val="00EB5255"/>
    <w:rsid w:val="00EB5C47"/>
    <w:rsid w:val="00EC08DF"/>
    <w:rsid w:val="00EC12A9"/>
    <w:rsid w:val="00EC1CD5"/>
    <w:rsid w:val="00EC5878"/>
    <w:rsid w:val="00EC6198"/>
    <w:rsid w:val="00EC7FDC"/>
    <w:rsid w:val="00ED0639"/>
    <w:rsid w:val="00ED18C8"/>
    <w:rsid w:val="00ED3DDB"/>
    <w:rsid w:val="00ED6043"/>
    <w:rsid w:val="00ED7616"/>
    <w:rsid w:val="00EE65BB"/>
    <w:rsid w:val="00EF2763"/>
    <w:rsid w:val="00EF3889"/>
    <w:rsid w:val="00EF392E"/>
    <w:rsid w:val="00EF4534"/>
    <w:rsid w:val="00EF4755"/>
    <w:rsid w:val="00EF5A9E"/>
    <w:rsid w:val="00EF7135"/>
    <w:rsid w:val="00EF7E62"/>
    <w:rsid w:val="00EF7E84"/>
    <w:rsid w:val="00F00CED"/>
    <w:rsid w:val="00F019C8"/>
    <w:rsid w:val="00F027DB"/>
    <w:rsid w:val="00F06117"/>
    <w:rsid w:val="00F13CBE"/>
    <w:rsid w:val="00F141F8"/>
    <w:rsid w:val="00F14A7A"/>
    <w:rsid w:val="00F14D42"/>
    <w:rsid w:val="00F1787A"/>
    <w:rsid w:val="00F17D55"/>
    <w:rsid w:val="00F20048"/>
    <w:rsid w:val="00F21120"/>
    <w:rsid w:val="00F22985"/>
    <w:rsid w:val="00F22E71"/>
    <w:rsid w:val="00F33083"/>
    <w:rsid w:val="00F3383E"/>
    <w:rsid w:val="00F34443"/>
    <w:rsid w:val="00F34D98"/>
    <w:rsid w:val="00F35CF8"/>
    <w:rsid w:val="00F421C9"/>
    <w:rsid w:val="00F444B3"/>
    <w:rsid w:val="00F44E06"/>
    <w:rsid w:val="00F465A7"/>
    <w:rsid w:val="00F5073D"/>
    <w:rsid w:val="00F50B7C"/>
    <w:rsid w:val="00F528B5"/>
    <w:rsid w:val="00F550E6"/>
    <w:rsid w:val="00F60C5E"/>
    <w:rsid w:val="00F6774A"/>
    <w:rsid w:val="00F67D74"/>
    <w:rsid w:val="00F704F8"/>
    <w:rsid w:val="00F71CC3"/>
    <w:rsid w:val="00F72D59"/>
    <w:rsid w:val="00F74345"/>
    <w:rsid w:val="00F80A0A"/>
    <w:rsid w:val="00F82B19"/>
    <w:rsid w:val="00F871D7"/>
    <w:rsid w:val="00F87664"/>
    <w:rsid w:val="00F916C6"/>
    <w:rsid w:val="00F9212D"/>
    <w:rsid w:val="00F92BEE"/>
    <w:rsid w:val="00F965DA"/>
    <w:rsid w:val="00F9799B"/>
    <w:rsid w:val="00F97D59"/>
    <w:rsid w:val="00FA406A"/>
    <w:rsid w:val="00FA5456"/>
    <w:rsid w:val="00FA5C4E"/>
    <w:rsid w:val="00FA6EEA"/>
    <w:rsid w:val="00FB14D7"/>
    <w:rsid w:val="00FB503A"/>
    <w:rsid w:val="00FB516C"/>
    <w:rsid w:val="00FC07B2"/>
    <w:rsid w:val="00FC3B9F"/>
    <w:rsid w:val="00FD0236"/>
    <w:rsid w:val="00FD18F4"/>
    <w:rsid w:val="00FD54DB"/>
    <w:rsid w:val="00FD619F"/>
    <w:rsid w:val="00FD6BFB"/>
    <w:rsid w:val="00FE4FD2"/>
    <w:rsid w:val="00FF50BB"/>
    <w:rsid w:val="00FF5330"/>
    <w:rsid w:val="00FF6971"/>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FF082ED"/>
  <w15:docId w15:val="{4309DCBC-197F-4A3D-8804-14B261BE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qFormat="1"/>
    <w:lsdException w:name="footnote text" w:locked="1"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uiPriority="99"/>
    <w:lsdException w:name="Body Text First Indent" w:locked="1" w:uiPriority="99"/>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99"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9C1"/>
    <w:pPr>
      <w:widowControl w:val="0"/>
      <w:jc w:val="both"/>
    </w:pPr>
    <w:rPr>
      <w:kern w:val="2"/>
      <w:sz w:val="21"/>
      <w:szCs w:val="24"/>
    </w:rPr>
  </w:style>
  <w:style w:type="paragraph" w:styleId="1">
    <w:name w:val="heading 1"/>
    <w:basedOn w:val="a"/>
    <w:next w:val="a"/>
    <w:link w:val="10"/>
    <w:uiPriority w:val="9"/>
    <w:qFormat/>
    <w:locked/>
    <w:rsid w:val="004229C1"/>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uiPriority w:val="9"/>
    <w:semiHidden/>
    <w:unhideWhenUsed/>
    <w:qFormat/>
    <w:locked/>
    <w:rsid w:val="002307D4"/>
    <w:pPr>
      <w:keepNext/>
      <w:keepLines/>
      <w:spacing w:before="260" w:after="260" w:line="415" w:lineRule="auto"/>
      <w:outlineLvl w:val="1"/>
    </w:pPr>
    <w:rPr>
      <w:rFonts w:ascii="Cambria" w:hAnsi="Cambria" w:cs="宋体"/>
      <w:b/>
      <w:bCs/>
      <w:sz w:val="32"/>
      <w:szCs w:val="32"/>
    </w:rPr>
  </w:style>
  <w:style w:type="paragraph" w:styleId="3">
    <w:name w:val="heading 3"/>
    <w:basedOn w:val="a"/>
    <w:next w:val="a"/>
    <w:link w:val="30"/>
    <w:uiPriority w:val="9"/>
    <w:semiHidden/>
    <w:unhideWhenUsed/>
    <w:qFormat/>
    <w:locked/>
    <w:rsid w:val="002307D4"/>
    <w:pPr>
      <w:keepNext/>
      <w:keepLines/>
      <w:spacing w:before="260" w:after="260" w:line="415" w:lineRule="auto"/>
      <w:outlineLvl w:val="2"/>
    </w:pPr>
    <w:rPr>
      <w:b/>
      <w:bCs/>
      <w:sz w:val="32"/>
      <w:szCs w:val="32"/>
    </w:rPr>
  </w:style>
  <w:style w:type="paragraph" w:styleId="4">
    <w:name w:val="heading 4"/>
    <w:basedOn w:val="a"/>
    <w:next w:val="a"/>
    <w:link w:val="40"/>
    <w:semiHidden/>
    <w:unhideWhenUsed/>
    <w:qFormat/>
    <w:locked/>
    <w:rsid w:val="002307D4"/>
    <w:pPr>
      <w:keepNext/>
      <w:keepLines/>
      <w:widowControl/>
      <w:spacing w:line="360" w:lineRule="auto"/>
      <w:ind w:firstLineChars="200" w:firstLine="640"/>
      <w:outlineLvl w:val="3"/>
    </w:pPr>
    <w:rPr>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307D4"/>
    <w:rPr>
      <w:rFonts w:eastAsia="黑体"/>
      <w:b/>
      <w:bCs/>
      <w:color w:val="000000"/>
      <w:kern w:val="44"/>
      <w:sz w:val="30"/>
      <w:szCs w:val="30"/>
    </w:rPr>
  </w:style>
  <w:style w:type="character" w:styleId="a3">
    <w:name w:val="annotation reference"/>
    <w:uiPriority w:val="99"/>
    <w:semiHidden/>
    <w:rsid w:val="004229C1"/>
    <w:rPr>
      <w:sz w:val="21"/>
    </w:rPr>
  </w:style>
  <w:style w:type="character" w:styleId="a4">
    <w:name w:val="page number"/>
    <w:basedOn w:val="a0"/>
    <w:locked/>
    <w:rsid w:val="004229C1"/>
  </w:style>
  <w:style w:type="character" w:customStyle="1" w:styleId="11">
    <w:name w:val="页脚 字符1"/>
    <w:link w:val="a5"/>
    <w:uiPriority w:val="99"/>
    <w:locked/>
    <w:rsid w:val="004229C1"/>
    <w:rPr>
      <w:sz w:val="18"/>
    </w:rPr>
  </w:style>
  <w:style w:type="paragraph" w:styleId="a5">
    <w:name w:val="footer"/>
    <w:basedOn w:val="a"/>
    <w:link w:val="11"/>
    <w:uiPriority w:val="99"/>
    <w:rsid w:val="004229C1"/>
    <w:pPr>
      <w:tabs>
        <w:tab w:val="center" w:pos="4153"/>
        <w:tab w:val="right" w:pos="8306"/>
      </w:tabs>
      <w:snapToGrid w:val="0"/>
      <w:jc w:val="left"/>
    </w:pPr>
    <w:rPr>
      <w:kern w:val="0"/>
      <w:sz w:val="18"/>
      <w:szCs w:val="20"/>
    </w:rPr>
  </w:style>
  <w:style w:type="character" w:customStyle="1" w:styleId="12">
    <w:name w:val="日期 字符1"/>
    <w:link w:val="a6"/>
    <w:uiPriority w:val="99"/>
    <w:locked/>
    <w:rsid w:val="004229C1"/>
    <w:rPr>
      <w:rFonts w:ascii="Times New Roman" w:eastAsia="宋体" w:hAnsi="Times New Roman"/>
      <w:sz w:val="24"/>
    </w:rPr>
  </w:style>
  <w:style w:type="paragraph" w:styleId="a6">
    <w:name w:val="Date"/>
    <w:basedOn w:val="a"/>
    <w:next w:val="a"/>
    <w:link w:val="12"/>
    <w:uiPriority w:val="99"/>
    <w:rsid w:val="004229C1"/>
    <w:pPr>
      <w:ind w:leftChars="2500" w:left="100"/>
    </w:pPr>
    <w:rPr>
      <w:kern w:val="0"/>
      <w:sz w:val="24"/>
      <w:szCs w:val="20"/>
    </w:rPr>
  </w:style>
  <w:style w:type="character" w:customStyle="1" w:styleId="a7">
    <w:name w:val="页脚 字符"/>
    <w:basedOn w:val="a0"/>
    <w:uiPriority w:val="99"/>
    <w:rsid w:val="004229C1"/>
  </w:style>
  <w:style w:type="character" w:customStyle="1" w:styleId="a8">
    <w:name w:val="普通(网站) 字符"/>
    <w:link w:val="a9"/>
    <w:locked/>
    <w:rsid w:val="004229C1"/>
    <w:rPr>
      <w:rFonts w:ascii="宋体" w:eastAsia="宋体" w:hAnsi="宋体"/>
      <w:sz w:val="24"/>
    </w:rPr>
  </w:style>
  <w:style w:type="paragraph" w:styleId="a9">
    <w:name w:val="Normal (Web)"/>
    <w:basedOn w:val="a"/>
    <w:link w:val="a8"/>
    <w:rsid w:val="004229C1"/>
    <w:pPr>
      <w:widowControl/>
      <w:spacing w:before="100" w:beforeAutospacing="1" w:after="100" w:afterAutospacing="1"/>
      <w:jc w:val="left"/>
    </w:pPr>
    <w:rPr>
      <w:rFonts w:ascii="宋体" w:hAnsi="宋体"/>
      <w:kern w:val="0"/>
      <w:sz w:val="24"/>
      <w:szCs w:val="20"/>
    </w:rPr>
  </w:style>
  <w:style w:type="character" w:customStyle="1" w:styleId="13">
    <w:name w:val="正文文本 字符1"/>
    <w:semiHidden/>
    <w:rsid w:val="004229C1"/>
    <w:rPr>
      <w:rFonts w:ascii="Times New Roman" w:eastAsia="宋体" w:hAnsi="Times New Roman"/>
      <w:sz w:val="24"/>
    </w:rPr>
  </w:style>
  <w:style w:type="character" w:customStyle="1" w:styleId="aa">
    <w:name w:val="正文文本 字符"/>
    <w:link w:val="ab"/>
    <w:uiPriority w:val="1"/>
    <w:locked/>
    <w:rsid w:val="004229C1"/>
    <w:rPr>
      <w:sz w:val="18"/>
    </w:rPr>
  </w:style>
  <w:style w:type="paragraph" w:styleId="ab">
    <w:name w:val="Body Text"/>
    <w:basedOn w:val="a"/>
    <w:link w:val="aa"/>
    <w:uiPriority w:val="1"/>
    <w:qFormat/>
    <w:rsid w:val="004229C1"/>
    <w:pPr>
      <w:widowControl/>
      <w:snapToGrid w:val="0"/>
      <w:spacing w:before="60" w:after="160" w:line="259" w:lineRule="auto"/>
      <w:ind w:right="113"/>
    </w:pPr>
    <w:rPr>
      <w:kern w:val="0"/>
      <w:sz w:val="18"/>
      <w:szCs w:val="20"/>
    </w:rPr>
  </w:style>
  <w:style w:type="character" w:customStyle="1" w:styleId="ac">
    <w:name w:val="批注文字 字符"/>
    <w:link w:val="ad"/>
    <w:locked/>
    <w:rsid w:val="004229C1"/>
    <w:rPr>
      <w:rFonts w:ascii="Times New Roman" w:eastAsia="宋体" w:hAnsi="Times New Roman"/>
      <w:sz w:val="24"/>
    </w:rPr>
  </w:style>
  <w:style w:type="paragraph" w:styleId="ad">
    <w:name w:val="annotation text"/>
    <w:basedOn w:val="a"/>
    <w:link w:val="ac"/>
    <w:semiHidden/>
    <w:rsid w:val="004229C1"/>
    <w:pPr>
      <w:jc w:val="left"/>
    </w:pPr>
    <w:rPr>
      <w:kern w:val="0"/>
      <w:sz w:val="24"/>
      <w:szCs w:val="20"/>
    </w:rPr>
  </w:style>
  <w:style w:type="character" w:customStyle="1" w:styleId="Char">
    <w:name w:val="表格 Char"/>
    <w:aliases w:val="正文2 Char,表正文 Char1,正文非缩进 Char1,四号 Char1,特点 Char1,段1 Char1,Body Text(ch) Char1,缩进 Char1,ALT+Z Char1,正文标准 Char1,s4 Char1,首行缩进 Char1,标题4 Char Char,正文（首行缩进两字） Char Char1,正文（首行缩进两字） Char1 Char,正文（首行缩进两字） Char1 Char Char Char,立项正文（首行缩进两字） Char,s4 Char"/>
    <w:link w:val="ae"/>
    <w:qFormat/>
    <w:locked/>
    <w:rsid w:val="004229C1"/>
    <w:rPr>
      <w:rFonts w:ascii="宋体"/>
      <w:sz w:val="21"/>
    </w:rPr>
  </w:style>
  <w:style w:type="paragraph" w:customStyle="1" w:styleId="ae">
    <w:name w:val="表格"/>
    <w:basedOn w:val="a"/>
    <w:next w:val="a"/>
    <w:link w:val="Char"/>
    <w:qFormat/>
    <w:rsid w:val="004229C1"/>
    <w:pPr>
      <w:adjustRightInd w:val="0"/>
      <w:snapToGrid w:val="0"/>
      <w:spacing w:beforeLines="10" w:afterLines="10" w:line="259" w:lineRule="auto"/>
      <w:jc w:val="center"/>
    </w:pPr>
    <w:rPr>
      <w:rFonts w:ascii="宋体"/>
      <w:kern w:val="0"/>
      <w:szCs w:val="20"/>
    </w:rPr>
  </w:style>
  <w:style w:type="character" w:customStyle="1" w:styleId="af">
    <w:name w:val="日期 字符"/>
    <w:semiHidden/>
    <w:rsid w:val="004229C1"/>
    <w:rPr>
      <w:rFonts w:ascii="Times New Roman" w:eastAsia="宋体" w:hAnsi="Times New Roman"/>
      <w:sz w:val="24"/>
    </w:rPr>
  </w:style>
  <w:style w:type="character" w:customStyle="1" w:styleId="af0">
    <w:name w:val="批注框文本 字符"/>
    <w:link w:val="af1"/>
    <w:uiPriority w:val="99"/>
    <w:semiHidden/>
    <w:locked/>
    <w:rsid w:val="004229C1"/>
    <w:rPr>
      <w:rFonts w:ascii="Times New Roman" w:eastAsia="宋体" w:hAnsi="Times New Roman"/>
      <w:sz w:val="18"/>
    </w:rPr>
  </w:style>
  <w:style w:type="paragraph" w:styleId="af1">
    <w:name w:val="Balloon Text"/>
    <w:basedOn w:val="a"/>
    <w:link w:val="af0"/>
    <w:uiPriority w:val="99"/>
    <w:semiHidden/>
    <w:rsid w:val="004229C1"/>
    <w:rPr>
      <w:kern w:val="0"/>
      <w:sz w:val="18"/>
      <w:szCs w:val="20"/>
    </w:rPr>
  </w:style>
  <w:style w:type="character" w:customStyle="1" w:styleId="af2">
    <w:name w:val="批注主题 字符"/>
    <w:link w:val="af3"/>
    <w:uiPriority w:val="99"/>
    <w:semiHidden/>
    <w:locked/>
    <w:rsid w:val="004229C1"/>
    <w:rPr>
      <w:rFonts w:ascii="Times New Roman" w:eastAsia="宋体" w:hAnsi="Times New Roman"/>
      <w:b/>
      <w:kern w:val="2"/>
      <w:sz w:val="24"/>
    </w:rPr>
  </w:style>
  <w:style w:type="paragraph" w:styleId="af3">
    <w:name w:val="annotation subject"/>
    <w:basedOn w:val="ad"/>
    <w:next w:val="ad"/>
    <w:link w:val="af2"/>
    <w:uiPriority w:val="99"/>
    <w:semiHidden/>
    <w:rsid w:val="004229C1"/>
    <w:rPr>
      <w:b/>
      <w:kern w:val="2"/>
    </w:rPr>
  </w:style>
  <w:style w:type="character" w:customStyle="1" w:styleId="af4">
    <w:name w:val="页眉 字符"/>
    <w:link w:val="af5"/>
    <w:locked/>
    <w:rsid w:val="004229C1"/>
    <w:rPr>
      <w:sz w:val="18"/>
    </w:rPr>
  </w:style>
  <w:style w:type="paragraph" w:styleId="af5">
    <w:name w:val="header"/>
    <w:basedOn w:val="a"/>
    <w:link w:val="af4"/>
    <w:rsid w:val="004229C1"/>
    <w:pPr>
      <w:pBdr>
        <w:bottom w:val="single" w:sz="6" w:space="1" w:color="auto"/>
      </w:pBdr>
      <w:tabs>
        <w:tab w:val="center" w:pos="4153"/>
        <w:tab w:val="right" w:pos="8306"/>
      </w:tabs>
      <w:snapToGrid w:val="0"/>
      <w:jc w:val="center"/>
    </w:pPr>
    <w:rPr>
      <w:kern w:val="0"/>
      <w:sz w:val="18"/>
      <w:szCs w:val="20"/>
    </w:rPr>
  </w:style>
  <w:style w:type="character" w:customStyle="1" w:styleId="14">
    <w:name w:val="批注文字 字符1"/>
    <w:semiHidden/>
    <w:rsid w:val="004229C1"/>
    <w:rPr>
      <w:rFonts w:ascii="Times New Roman" w:eastAsia="宋体" w:hAnsi="Times New Roman"/>
      <w:sz w:val="24"/>
    </w:rPr>
  </w:style>
  <w:style w:type="character" w:customStyle="1" w:styleId="af6">
    <w:name w:val="正文文本缩进 字符"/>
    <w:link w:val="af7"/>
    <w:semiHidden/>
    <w:locked/>
    <w:rsid w:val="004229C1"/>
    <w:rPr>
      <w:rFonts w:ascii="Times New Roman" w:eastAsia="宋体" w:hAnsi="Times New Roman"/>
      <w:sz w:val="24"/>
    </w:rPr>
  </w:style>
  <w:style w:type="paragraph" w:styleId="af7">
    <w:name w:val="Body Text Indent"/>
    <w:basedOn w:val="a"/>
    <w:link w:val="af6"/>
    <w:rsid w:val="004229C1"/>
    <w:pPr>
      <w:spacing w:after="120"/>
      <w:ind w:leftChars="200" w:left="420"/>
    </w:pPr>
    <w:rPr>
      <w:kern w:val="0"/>
      <w:sz w:val="24"/>
      <w:szCs w:val="20"/>
    </w:rPr>
  </w:style>
  <w:style w:type="paragraph" w:customStyle="1" w:styleId="100">
    <w:name w:val="正文_10"/>
    <w:rsid w:val="004229C1"/>
    <w:pPr>
      <w:widowControl w:val="0"/>
      <w:jc w:val="both"/>
    </w:pPr>
    <w:rPr>
      <w:kern w:val="2"/>
      <w:sz w:val="21"/>
      <w:szCs w:val="22"/>
    </w:rPr>
  </w:style>
  <w:style w:type="paragraph" w:customStyle="1" w:styleId="21">
    <w:name w:val="普通(网站)2"/>
    <w:basedOn w:val="a"/>
    <w:rsid w:val="004229C1"/>
    <w:pPr>
      <w:widowControl/>
      <w:spacing w:before="100" w:beforeAutospacing="1" w:after="100" w:afterAutospacing="1"/>
      <w:jc w:val="left"/>
    </w:pPr>
    <w:rPr>
      <w:rFonts w:ascii="宋体" w:hAnsi="宋体"/>
      <w:sz w:val="24"/>
      <w:szCs w:val="20"/>
    </w:rPr>
  </w:style>
  <w:style w:type="table" w:styleId="af8">
    <w:name w:val="Table Grid"/>
    <w:aliases w:val="灰度表格,网格型c,lily 表格"/>
    <w:basedOn w:val="a1"/>
    <w:uiPriority w:val="99"/>
    <w:qFormat/>
    <w:rsid w:val="00422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Document Map"/>
    <w:basedOn w:val="a"/>
    <w:link w:val="afa"/>
    <w:uiPriority w:val="99"/>
    <w:locked/>
    <w:rsid w:val="00532489"/>
    <w:rPr>
      <w:rFonts w:ascii="宋体"/>
      <w:sz w:val="18"/>
      <w:szCs w:val="18"/>
    </w:rPr>
  </w:style>
  <w:style w:type="character" w:customStyle="1" w:styleId="afa">
    <w:name w:val="文档结构图 字符"/>
    <w:basedOn w:val="a0"/>
    <w:link w:val="af9"/>
    <w:uiPriority w:val="99"/>
    <w:rsid w:val="00532489"/>
    <w:rPr>
      <w:rFonts w:ascii="宋体"/>
      <w:kern w:val="2"/>
      <w:sz w:val="18"/>
      <w:szCs w:val="18"/>
    </w:rPr>
  </w:style>
  <w:style w:type="character" w:customStyle="1" w:styleId="-1Char">
    <w:name w:val="正文-1 Char"/>
    <w:link w:val="-1"/>
    <w:locked/>
    <w:rsid w:val="00AE64DD"/>
    <w:rPr>
      <w:rFonts w:ascii="宋体" w:hAnsi="宋体" w:cs="宋体"/>
      <w:kern w:val="2"/>
      <w:sz w:val="24"/>
      <w:lang w:val="en-US" w:eastAsia="zh-CN" w:bidi="ar-SA"/>
    </w:rPr>
  </w:style>
  <w:style w:type="paragraph" w:customStyle="1" w:styleId="-1">
    <w:name w:val="正文-1"/>
    <w:link w:val="-1Char"/>
    <w:rsid w:val="00AE64DD"/>
    <w:pPr>
      <w:spacing w:line="480" w:lineRule="exact"/>
      <w:ind w:firstLineChars="200" w:firstLine="200"/>
      <w:jc w:val="both"/>
    </w:pPr>
    <w:rPr>
      <w:rFonts w:ascii="宋体" w:hAnsi="宋体" w:cs="宋体"/>
      <w:kern w:val="2"/>
      <w:sz w:val="24"/>
    </w:rPr>
  </w:style>
  <w:style w:type="character" w:customStyle="1" w:styleId="afb">
    <w:name w:val="正文新 字符"/>
    <w:link w:val="afc"/>
    <w:qFormat/>
    <w:locked/>
    <w:rsid w:val="00AB2368"/>
    <w:rPr>
      <w:bCs/>
      <w:kern w:val="2"/>
      <w:sz w:val="24"/>
      <w:szCs w:val="24"/>
    </w:rPr>
  </w:style>
  <w:style w:type="paragraph" w:customStyle="1" w:styleId="afc">
    <w:name w:val="正文新"/>
    <w:basedOn w:val="a"/>
    <w:link w:val="afb"/>
    <w:qFormat/>
    <w:rsid w:val="00AB2368"/>
    <w:pPr>
      <w:spacing w:line="460" w:lineRule="exact"/>
      <w:ind w:firstLineChars="200" w:firstLine="480"/>
    </w:pPr>
    <w:rPr>
      <w:bCs/>
      <w:sz w:val="24"/>
    </w:rPr>
  </w:style>
  <w:style w:type="paragraph" w:customStyle="1" w:styleId="afd">
    <w:name w:val="正文(首行缩进)"/>
    <w:basedOn w:val="a"/>
    <w:qFormat/>
    <w:rsid w:val="004B249E"/>
    <w:pPr>
      <w:adjustRightInd w:val="0"/>
      <w:snapToGrid w:val="0"/>
      <w:spacing w:line="360" w:lineRule="auto"/>
      <w:ind w:firstLineChars="200" w:firstLine="482"/>
    </w:pPr>
    <w:rPr>
      <w:rFonts w:hAnsi="宋体"/>
      <w:b/>
      <w:bCs/>
      <w:color w:val="000000"/>
      <w:sz w:val="24"/>
      <w:szCs w:val="28"/>
    </w:rPr>
  </w:style>
  <w:style w:type="paragraph" w:customStyle="1" w:styleId="15">
    <w:name w:val="正文文本缩进1"/>
    <w:basedOn w:val="a"/>
    <w:uiPriority w:val="99"/>
    <w:rsid w:val="00995134"/>
    <w:pPr>
      <w:spacing w:line="320" w:lineRule="exact"/>
      <w:ind w:firstLine="113"/>
      <w:jc w:val="center"/>
    </w:pPr>
    <w:rPr>
      <w:rFonts w:ascii="宋体" w:hAnsi="宋体"/>
      <w:bCs/>
      <w:color w:val="000000"/>
      <w:sz w:val="24"/>
      <w:szCs w:val="28"/>
    </w:rPr>
  </w:style>
  <w:style w:type="character" w:customStyle="1" w:styleId="16">
    <w:name w:val="表格内容1 字符"/>
    <w:link w:val="17"/>
    <w:qFormat/>
    <w:locked/>
    <w:rsid w:val="00442015"/>
    <w:rPr>
      <w:color w:val="000000"/>
      <w:sz w:val="21"/>
      <w:szCs w:val="21"/>
    </w:rPr>
  </w:style>
  <w:style w:type="paragraph" w:customStyle="1" w:styleId="17">
    <w:name w:val="表格内容1"/>
    <w:basedOn w:val="a"/>
    <w:link w:val="16"/>
    <w:qFormat/>
    <w:rsid w:val="00442015"/>
    <w:pPr>
      <w:widowControl/>
      <w:jc w:val="center"/>
    </w:pPr>
    <w:rPr>
      <w:color w:val="000000"/>
      <w:kern w:val="0"/>
      <w:szCs w:val="21"/>
    </w:rPr>
  </w:style>
  <w:style w:type="character" w:customStyle="1" w:styleId="afe">
    <w:name w:val="表格内容 字符"/>
    <w:basedOn w:val="a0"/>
    <w:link w:val="aff"/>
    <w:qFormat/>
    <w:locked/>
    <w:rsid w:val="00442015"/>
    <w:rPr>
      <w:sz w:val="21"/>
      <w:szCs w:val="21"/>
      <w:lang w:eastAsia="en-US" w:bidi="en-US"/>
    </w:rPr>
  </w:style>
  <w:style w:type="paragraph" w:customStyle="1" w:styleId="aff">
    <w:name w:val="表格内容"/>
    <w:basedOn w:val="a"/>
    <w:link w:val="afe"/>
    <w:qFormat/>
    <w:rsid w:val="00442015"/>
    <w:pPr>
      <w:widowControl/>
      <w:spacing w:line="300" w:lineRule="exact"/>
      <w:jc w:val="center"/>
    </w:pPr>
    <w:rPr>
      <w:kern w:val="0"/>
      <w:szCs w:val="21"/>
      <w:lang w:eastAsia="en-US" w:bidi="en-US"/>
    </w:rPr>
  </w:style>
  <w:style w:type="paragraph" w:customStyle="1" w:styleId="Default">
    <w:name w:val="Default"/>
    <w:link w:val="DefaultChar"/>
    <w:qFormat/>
    <w:rsid w:val="009B77A2"/>
    <w:pPr>
      <w:widowControl w:val="0"/>
      <w:autoSpaceDE w:val="0"/>
      <w:autoSpaceDN w:val="0"/>
      <w:adjustRightInd w:val="0"/>
    </w:pPr>
    <w:rPr>
      <w:rFonts w:ascii="宋体" w:cs="宋体"/>
      <w:color w:val="000000"/>
      <w:sz w:val="24"/>
      <w:szCs w:val="24"/>
    </w:rPr>
  </w:style>
  <w:style w:type="character" w:customStyle="1" w:styleId="DefaultChar">
    <w:name w:val="Default Char"/>
    <w:link w:val="Default"/>
    <w:qFormat/>
    <w:locked/>
    <w:rsid w:val="002307D4"/>
    <w:rPr>
      <w:rFonts w:ascii="宋体" w:cs="宋体"/>
      <w:color w:val="000000"/>
      <w:sz w:val="24"/>
      <w:szCs w:val="24"/>
    </w:rPr>
  </w:style>
  <w:style w:type="character" w:customStyle="1" w:styleId="aff0">
    <w:name w:val="表格新 字符"/>
    <w:link w:val="aff1"/>
    <w:qFormat/>
    <w:locked/>
    <w:rsid w:val="00BC4DB8"/>
    <w:rPr>
      <w:bCs/>
      <w:kern w:val="2"/>
      <w:sz w:val="21"/>
      <w:szCs w:val="21"/>
    </w:rPr>
  </w:style>
  <w:style w:type="paragraph" w:customStyle="1" w:styleId="aff1">
    <w:name w:val="表格新"/>
    <w:basedOn w:val="a"/>
    <w:link w:val="aff0"/>
    <w:qFormat/>
    <w:rsid w:val="00BC4DB8"/>
    <w:pPr>
      <w:jc w:val="center"/>
    </w:pPr>
    <w:rPr>
      <w:bCs/>
      <w:szCs w:val="21"/>
    </w:rPr>
  </w:style>
  <w:style w:type="character" w:customStyle="1" w:styleId="20">
    <w:name w:val="标题 2 字符"/>
    <w:basedOn w:val="a0"/>
    <w:link w:val="2"/>
    <w:uiPriority w:val="9"/>
    <w:semiHidden/>
    <w:rsid w:val="002307D4"/>
    <w:rPr>
      <w:rFonts w:ascii="Cambria" w:hAnsi="Cambria" w:cs="宋体"/>
      <w:b/>
      <w:bCs/>
      <w:kern w:val="2"/>
      <w:sz w:val="32"/>
      <w:szCs w:val="32"/>
    </w:rPr>
  </w:style>
  <w:style w:type="character" w:customStyle="1" w:styleId="30">
    <w:name w:val="标题 3 字符"/>
    <w:basedOn w:val="a0"/>
    <w:link w:val="3"/>
    <w:uiPriority w:val="9"/>
    <w:semiHidden/>
    <w:rsid w:val="002307D4"/>
    <w:rPr>
      <w:b/>
      <w:bCs/>
      <w:kern w:val="2"/>
      <w:sz w:val="32"/>
      <w:szCs w:val="32"/>
    </w:rPr>
  </w:style>
  <w:style w:type="character" w:customStyle="1" w:styleId="40">
    <w:name w:val="标题 4 字符"/>
    <w:basedOn w:val="a0"/>
    <w:link w:val="4"/>
    <w:semiHidden/>
    <w:rsid w:val="002307D4"/>
    <w:rPr>
      <w:b/>
      <w:bCs/>
      <w:color w:val="000000"/>
      <w:kern w:val="2"/>
      <w:sz w:val="28"/>
      <w:szCs w:val="28"/>
    </w:rPr>
  </w:style>
  <w:style w:type="character" w:customStyle="1" w:styleId="aff2">
    <w:name w:val="正文缩进 字符"/>
    <w:link w:val="aff3"/>
    <w:qFormat/>
    <w:locked/>
    <w:rsid w:val="002307D4"/>
    <w:rPr>
      <w:kern w:val="2"/>
      <w:sz w:val="21"/>
      <w:szCs w:val="24"/>
    </w:rPr>
  </w:style>
  <w:style w:type="paragraph" w:styleId="aff3">
    <w:name w:val="Normal Indent"/>
    <w:basedOn w:val="a"/>
    <w:link w:val="aff2"/>
    <w:unhideWhenUsed/>
    <w:qFormat/>
    <w:locked/>
    <w:rsid w:val="002307D4"/>
    <w:pPr>
      <w:ind w:firstLineChars="200" w:firstLine="420"/>
    </w:pPr>
  </w:style>
  <w:style w:type="paragraph" w:styleId="aff4">
    <w:name w:val="Body Text First Indent"/>
    <w:basedOn w:val="ab"/>
    <w:link w:val="aff5"/>
    <w:uiPriority w:val="99"/>
    <w:unhideWhenUsed/>
    <w:locked/>
    <w:rsid w:val="002307D4"/>
    <w:pPr>
      <w:widowControl w:val="0"/>
      <w:snapToGrid/>
      <w:spacing w:before="0" w:after="120" w:line="240" w:lineRule="auto"/>
      <w:ind w:right="0" w:firstLineChars="100" w:firstLine="420"/>
    </w:pPr>
    <w:rPr>
      <w:rFonts w:ascii="仿宋" w:eastAsia="仿宋" w:hAnsi="仿宋"/>
      <w:kern w:val="2"/>
      <w:sz w:val="21"/>
      <w:szCs w:val="24"/>
      <w:lang w:eastAsia="en-US"/>
    </w:rPr>
  </w:style>
  <w:style w:type="character" w:customStyle="1" w:styleId="aff5">
    <w:name w:val="正文首行缩进 字符"/>
    <w:basedOn w:val="Char1"/>
    <w:link w:val="aff4"/>
    <w:uiPriority w:val="99"/>
    <w:locked/>
    <w:rsid w:val="002307D4"/>
    <w:rPr>
      <w:rFonts w:ascii="仿宋" w:eastAsia="仿宋" w:hAnsi="仿宋"/>
      <w:kern w:val="2"/>
      <w:sz w:val="21"/>
      <w:szCs w:val="24"/>
      <w:lang w:eastAsia="en-US"/>
    </w:rPr>
  </w:style>
  <w:style w:type="character" w:customStyle="1" w:styleId="Char1">
    <w:name w:val="正文文本 Char1"/>
    <w:basedOn w:val="a0"/>
    <w:uiPriority w:val="1"/>
    <w:semiHidden/>
    <w:locked/>
    <w:rsid w:val="002307D4"/>
    <w:rPr>
      <w:rFonts w:ascii="仿宋" w:eastAsia="仿宋" w:hAnsi="仿宋"/>
      <w:sz w:val="32"/>
      <w:szCs w:val="32"/>
      <w:lang w:eastAsia="en-US"/>
    </w:rPr>
  </w:style>
  <w:style w:type="character" w:customStyle="1" w:styleId="Char0">
    <w:name w:val="正文首行缩进 Char"/>
    <w:basedOn w:val="aa"/>
    <w:uiPriority w:val="99"/>
    <w:rsid w:val="002307D4"/>
    <w:rPr>
      <w:kern w:val="2"/>
      <w:sz w:val="21"/>
      <w:szCs w:val="24"/>
    </w:rPr>
  </w:style>
  <w:style w:type="paragraph" w:styleId="22">
    <w:name w:val="Body Text Indent 2"/>
    <w:basedOn w:val="a"/>
    <w:link w:val="23"/>
    <w:unhideWhenUsed/>
    <w:locked/>
    <w:rsid w:val="002307D4"/>
    <w:pPr>
      <w:spacing w:after="120" w:line="480" w:lineRule="auto"/>
      <w:ind w:leftChars="200" w:left="420"/>
    </w:pPr>
    <w:rPr>
      <w:rFonts w:ascii="Tahoma" w:hAnsi="Tahoma"/>
    </w:rPr>
  </w:style>
  <w:style w:type="character" w:customStyle="1" w:styleId="23">
    <w:name w:val="正文文本缩进 2 字符"/>
    <w:basedOn w:val="a0"/>
    <w:link w:val="22"/>
    <w:locked/>
    <w:rsid w:val="002307D4"/>
    <w:rPr>
      <w:rFonts w:ascii="Tahoma" w:hAnsi="Tahoma"/>
      <w:kern w:val="2"/>
      <w:sz w:val="21"/>
      <w:szCs w:val="24"/>
    </w:rPr>
  </w:style>
  <w:style w:type="character" w:customStyle="1" w:styleId="2Char">
    <w:name w:val="正文文本缩进 2 Char"/>
    <w:basedOn w:val="a0"/>
    <w:rsid w:val="002307D4"/>
    <w:rPr>
      <w:kern w:val="2"/>
      <w:sz w:val="21"/>
      <w:szCs w:val="24"/>
    </w:rPr>
  </w:style>
  <w:style w:type="paragraph" w:styleId="31">
    <w:name w:val="Body Text Indent 3"/>
    <w:basedOn w:val="a"/>
    <w:link w:val="32"/>
    <w:unhideWhenUsed/>
    <w:locked/>
    <w:rsid w:val="002307D4"/>
    <w:pPr>
      <w:spacing w:after="120"/>
      <w:ind w:leftChars="200" w:left="420"/>
    </w:pPr>
    <w:rPr>
      <w:sz w:val="16"/>
      <w:szCs w:val="16"/>
    </w:rPr>
  </w:style>
  <w:style w:type="character" w:customStyle="1" w:styleId="32">
    <w:name w:val="正文文本缩进 3 字符"/>
    <w:basedOn w:val="a0"/>
    <w:link w:val="31"/>
    <w:locked/>
    <w:rsid w:val="002307D4"/>
    <w:rPr>
      <w:kern w:val="2"/>
      <w:sz w:val="16"/>
      <w:szCs w:val="16"/>
    </w:rPr>
  </w:style>
  <w:style w:type="character" w:customStyle="1" w:styleId="3Char">
    <w:name w:val="正文文本缩进 3 Char"/>
    <w:basedOn w:val="a0"/>
    <w:rsid w:val="002307D4"/>
    <w:rPr>
      <w:kern w:val="2"/>
      <w:sz w:val="16"/>
      <w:szCs w:val="16"/>
    </w:rPr>
  </w:style>
  <w:style w:type="paragraph" w:styleId="aff6">
    <w:name w:val="Plain Text"/>
    <w:basedOn w:val="a"/>
    <w:link w:val="aff7"/>
    <w:unhideWhenUsed/>
    <w:locked/>
    <w:rsid w:val="002307D4"/>
    <w:rPr>
      <w:rFonts w:ascii="宋体" w:hAnsi="Courier New"/>
    </w:rPr>
  </w:style>
  <w:style w:type="character" w:customStyle="1" w:styleId="aff7">
    <w:name w:val="纯文本 字符"/>
    <w:basedOn w:val="a0"/>
    <w:link w:val="aff6"/>
    <w:locked/>
    <w:rsid w:val="002307D4"/>
    <w:rPr>
      <w:rFonts w:ascii="宋体" w:hAnsi="Courier New"/>
      <w:kern w:val="2"/>
      <w:sz w:val="21"/>
      <w:szCs w:val="24"/>
    </w:rPr>
  </w:style>
  <w:style w:type="character" w:customStyle="1" w:styleId="Char2">
    <w:name w:val="纯文本 Char"/>
    <w:basedOn w:val="a0"/>
    <w:rsid w:val="002307D4"/>
    <w:rPr>
      <w:rFonts w:ascii="宋体" w:hAnsi="Courier New" w:cs="Courier New"/>
      <w:kern w:val="2"/>
      <w:sz w:val="21"/>
      <w:szCs w:val="21"/>
    </w:rPr>
  </w:style>
  <w:style w:type="character" w:customStyle="1" w:styleId="CharChar">
    <w:name w:val="表格文字 Char Char"/>
    <w:link w:val="aff8"/>
    <w:locked/>
    <w:rsid w:val="002307D4"/>
    <w:rPr>
      <w:kern w:val="2"/>
      <w:sz w:val="21"/>
      <w:szCs w:val="18"/>
    </w:rPr>
  </w:style>
  <w:style w:type="paragraph" w:customStyle="1" w:styleId="aff8">
    <w:name w:val="表格文字"/>
    <w:basedOn w:val="aff4"/>
    <w:link w:val="CharChar"/>
    <w:qFormat/>
    <w:rsid w:val="002307D4"/>
    <w:pPr>
      <w:overflowPunct w:val="0"/>
      <w:autoSpaceDE w:val="0"/>
      <w:autoSpaceDN w:val="0"/>
      <w:adjustRightInd w:val="0"/>
      <w:snapToGrid w:val="0"/>
      <w:spacing w:line="360" w:lineRule="auto"/>
      <w:ind w:firstLineChars="0" w:firstLine="539"/>
      <w:jc w:val="center"/>
    </w:pPr>
    <w:rPr>
      <w:rFonts w:ascii="Times New Roman" w:eastAsia="宋体" w:hAnsi="Times New Roman"/>
      <w:szCs w:val="18"/>
      <w:lang w:eastAsia="zh-CN"/>
    </w:rPr>
  </w:style>
  <w:style w:type="character" w:customStyle="1" w:styleId="Char3">
    <w:name w:val="表题 Char"/>
    <w:link w:val="aff9"/>
    <w:locked/>
    <w:rsid w:val="002307D4"/>
    <w:rPr>
      <w:rFonts w:ascii="宋体" w:hAnsi="宋体"/>
      <w:b/>
      <w:kern w:val="2"/>
      <w:sz w:val="21"/>
      <w:szCs w:val="24"/>
    </w:rPr>
  </w:style>
  <w:style w:type="paragraph" w:customStyle="1" w:styleId="aff9">
    <w:name w:val="表题"/>
    <w:link w:val="Char3"/>
    <w:rsid w:val="002307D4"/>
    <w:pPr>
      <w:spacing w:line="480" w:lineRule="exact"/>
      <w:jc w:val="center"/>
    </w:pPr>
    <w:rPr>
      <w:rFonts w:ascii="宋体" w:hAnsi="宋体"/>
      <w:b/>
      <w:kern w:val="2"/>
      <w:sz w:val="21"/>
      <w:szCs w:val="24"/>
    </w:rPr>
  </w:style>
  <w:style w:type="character" w:customStyle="1" w:styleId="18">
    <w:name w:val="表格题目1 字符"/>
    <w:basedOn w:val="a0"/>
    <w:link w:val="19"/>
    <w:qFormat/>
    <w:locked/>
    <w:rsid w:val="00140E62"/>
    <w:rPr>
      <w:rFonts w:eastAsia="黑体"/>
      <w:color w:val="000000"/>
      <w:kern w:val="2"/>
      <w:sz w:val="21"/>
      <w:szCs w:val="24"/>
    </w:rPr>
  </w:style>
  <w:style w:type="paragraph" w:customStyle="1" w:styleId="19">
    <w:name w:val="表格题目1"/>
    <w:basedOn w:val="a"/>
    <w:link w:val="18"/>
    <w:qFormat/>
    <w:rsid w:val="00140E62"/>
    <w:pPr>
      <w:ind w:firstLineChars="250" w:firstLine="525"/>
      <w:jc w:val="left"/>
    </w:pPr>
    <w:rPr>
      <w:rFonts w:eastAsia="黑体"/>
      <w:color w:val="000000"/>
    </w:rPr>
  </w:style>
  <w:style w:type="character" w:customStyle="1" w:styleId="1a">
    <w:name w:val="正文1 字符"/>
    <w:basedOn w:val="a0"/>
    <w:link w:val="1b"/>
    <w:qFormat/>
    <w:locked/>
    <w:rsid w:val="002307D4"/>
    <w:rPr>
      <w:rFonts w:ascii="宋体" w:hAnsi="宋体" w:cs="宋体"/>
      <w:color w:val="000000"/>
      <w:sz w:val="24"/>
      <w:szCs w:val="26"/>
    </w:rPr>
  </w:style>
  <w:style w:type="paragraph" w:customStyle="1" w:styleId="1b">
    <w:name w:val="正文1"/>
    <w:basedOn w:val="a"/>
    <w:link w:val="1a"/>
    <w:qFormat/>
    <w:rsid w:val="002307D4"/>
    <w:pPr>
      <w:widowControl/>
      <w:spacing w:line="460" w:lineRule="exact"/>
      <w:ind w:firstLineChars="200" w:firstLine="480"/>
    </w:pPr>
    <w:rPr>
      <w:rFonts w:ascii="宋体" w:hAnsi="宋体" w:cs="宋体"/>
      <w:color w:val="000000"/>
      <w:kern w:val="0"/>
      <w:sz w:val="24"/>
      <w:szCs w:val="26"/>
    </w:rPr>
  </w:style>
  <w:style w:type="character" w:customStyle="1" w:styleId="Char4">
    <w:name w:val="！正文 Char"/>
    <w:link w:val="affa"/>
    <w:locked/>
    <w:rsid w:val="002307D4"/>
    <w:rPr>
      <w:sz w:val="24"/>
      <w:szCs w:val="24"/>
    </w:rPr>
  </w:style>
  <w:style w:type="paragraph" w:customStyle="1" w:styleId="affa">
    <w:name w:val="！正文"/>
    <w:basedOn w:val="a"/>
    <w:link w:val="Char4"/>
    <w:qFormat/>
    <w:rsid w:val="002307D4"/>
    <w:pPr>
      <w:spacing w:line="500" w:lineRule="exact"/>
      <w:ind w:firstLineChars="200" w:firstLine="200"/>
    </w:pPr>
    <w:rPr>
      <w:kern w:val="0"/>
      <w:sz w:val="24"/>
    </w:rPr>
  </w:style>
  <w:style w:type="character" w:customStyle="1" w:styleId="affb">
    <w:name w:val="表格题目新 字符"/>
    <w:link w:val="affc"/>
    <w:qFormat/>
    <w:locked/>
    <w:rsid w:val="002307D4"/>
    <w:rPr>
      <w:rFonts w:ascii="黑体" w:eastAsia="黑体" w:hAnsi="黑体"/>
      <w:kern w:val="2"/>
      <w:sz w:val="21"/>
      <w:szCs w:val="24"/>
    </w:rPr>
  </w:style>
  <w:style w:type="paragraph" w:customStyle="1" w:styleId="affc">
    <w:name w:val="表格题目新"/>
    <w:basedOn w:val="a"/>
    <w:link w:val="affb"/>
    <w:qFormat/>
    <w:rsid w:val="002307D4"/>
    <w:pPr>
      <w:autoSpaceDE w:val="0"/>
      <w:autoSpaceDN w:val="0"/>
      <w:spacing w:line="360" w:lineRule="exact"/>
      <w:ind w:firstLineChars="200" w:firstLine="200"/>
      <w:jc w:val="left"/>
    </w:pPr>
    <w:rPr>
      <w:rFonts w:ascii="黑体" w:eastAsia="黑体" w:hAnsi="黑体"/>
    </w:rPr>
  </w:style>
  <w:style w:type="character" w:customStyle="1" w:styleId="1Char">
    <w:name w:val="1正文段落 Char"/>
    <w:link w:val="1c"/>
    <w:qFormat/>
    <w:locked/>
    <w:rsid w:val="002307D4"/>
    <w:rPr>
      <w:rFonts w:ascii="宋体" w:hAnsi="宋体"/>
      <w:snapToGrid w:val="0"/>
      <w:sz w:val="24"/>
      <w:szCs w:val="24"/>
    </w:rPr>
  </w:style>
  <w:style w:type="paragraph" w:customStyle="1" w:styleId="1c">
    <w:name w:val="1正文段落"/>
    <w:basedOn w:val="a"/>
    <w:link w:val="1Char"/>
    <w:qFormat/>
    <w:rsid w:val="002307D4"/>
    <w:pPr>
      <w:snapToGrid w:val="0"/>
      <w:spacing w:line="360" w:lineRule="auto"/>
      <w:ind w:firstLineChars="200" w:firstLine="480"/>
      <w:jc w:val="left"/>
    </w:pPr>
    <w:rPr>
      <w:rFonts w:ascii="宋体" w:hAnsi="宋体"/>
      <w:snapToGrid w:val="0"/>
      <w:kern w:val="0"/>
      <w:sz w:val="24"/>
    </w:rPr>
  </w:style>
  <w:style w:type="character" w:customStyle="1" w:styleId="Char5">
    <w:name w:val="表体 Char"/>
    <w:aliases w:val="alt+T Char Char"/>
    <w:basedOn w:val="a0"/>
    <w:link w:val="affd"/>
    <w:qFormat/>
    <w:locked/>
    <w:rsid w:val="002307D4"/>
    <w:rPr>
      <w:rFonts w:ascii="宋体" w:hAnsi="宋体" w:cs="宋体"/>
      <w:color w:val="000080"/>
      <w:sz w:val="24"/>
      <w:szCs w:val="24"/>
    </w:rPr>
  </w:style>
  <w:style w:type="paragraph" w:customStyle="1" w:styleId="affd">
    <w:name w:val="表体"/>
    <w:link w:val="Char5"/>
    <w:qFormat/>
    <w:rsid w:val="002307D4"/>
    <w:pPr>
      <w:spacing w:before="40" w:after="40"/>
      <w:jc w:val="center"/>
    </w:pPr>
    <w:rPr>
      <w:rFonts w:ascii="宋体" w:hAnsi="宋体" w:cs="宋体"/>
      <w:color w:val="000080"/>
      <w:sz w:val="24"/>
      <w:szCs w:val="24"/>
    </w:rPr>
  </w:style>
  <w:style w:type="paragraph" w:customStyle="1" w:styleId="-">
    <w:name w:val="-表格"/>
    <w:basedOn w:val="a"/>
    <w:link w:val="-Char"/>
    <w:rsid w:val="002307D4"/>
  </w:style>
  <w:style w:type="character" w:customStyle="1" w:styleId="-Char">
    <w:name w:val="-表格 Char"/>
    <w:link w:val="-"/>
    <w:locked/>
    <w:rsid w:val="002307D4"/>
    <w:rPr>
      <w:kern w:val="2"/>
      <w:sz w:val="21"/>
      <w:szCs w:val="24"/>
    </w:rPr>
  </w:style>
  <w:style w:type="paragraph" w:customStyle="1" w:styleId="1d">
    <w:name w:val="表头1"/>
    <w:basedOn w:val="a"/>
    <w:link w:val="1e"/>
    <w:rsid w:val="002307D4"/>
  </w:style>
  <w:style w:type="character" w:customStyle="1" w:styleId="1e">
    <w:name w:val="表头1 字符"/>
    <w:link w:val="1d"/>
    <w:locked/>
    <w:rsid w:val="002307D4"/>
    <w:rPr>
      <w:kern w:val="2"/>
      <w:sz w:val="21"/>
      <w:szCs w:val="24"/>
    </w:rPr>
  </w:style>
  <w:style w:type="paragraph" w:customStyle="1" w:styleId="Char6">
    <w:name w:val="Char"/>
    <w:basedOn w:val="a"/>
    <w:rsid w:val="002307D4"/>
    <w:pPr>
      <w:spacing w:line="360" w:lineRule="auto"/>
      <w:ind w:firstLineChars="200" w:firstLine="200"/>
    </w:pPr>
    <w:rPr>
      <w:szCs w:val="20"/>
    </w:rPr>
  </w:style>
  <w:style w:type="paragraph" w:customStyle="1" w:styleId="altD">
    <w:name w:val="表头，alt+D"/>
    <w:basedOn w:val="a"/>
    <w:uiPriority w:val="99"/>
    <w:qFormat/>
    <w:rsid w:val="002307D4"/>
    <w:pPr>
      <w:spacing w:before="60" w:after="60" w:line="240" w:lineRule="atLeast"/>
      <w:ind w:left="-113" w:right="-113"/>
      <w:jc w:val="center"/>
    </w:pPr>
    <w:rPr>
      <w:color w:val="808000"/>
      <w:sz w:val="24"/>
      <w:szCs w:val="20"/>
    </w:rPr>
  </w:style>
  <w:style w:type="paragraph" w:customStyle="1" w:styleId="TableParagraph">
    <w:name w:val="Table Paragraph"/>
    <w:basedOn w:val="a"/>
    <w:uiPriority w:val="1"/>
    <w:qFormat/>
    <w:rsid w:val="002307D4"/>
    <w:pPr>
      <w:jc w:val="left"/>
    </w:pPr>
    <w:rPr>
      <w:rFonts w:ascii="Calibri" w:hAnsi="Calibri"/>
      <w:kern w:val="0"/>
      <w:sz w:val="22"/>
      <w:szCs w:val="22"/>
      <w:lang w:eastAsia="en-US"/>
    </w:rPr>
  </w:style>
  <w:style w:type="paragraph" w:customStyle="1" w:styleId="affe">
    <w:name w:val="。。表头"/>
    <w:basedOn w:val="a"/>
    <w:qFormat/>
    <w:rsid w:val="00CF388F"/>
    <w:pPr>
      <w:spacing w:line="360" w:lineRule="auto"/>
      <w:ind w:firstLineChars="200" w:firstLine="602"/>
      <w:jc w:val="center"/>
    </w:pPr>
    <w:rPr>
      <w:b/>
      <w:bCs/>
      <w:sz w:val="24"/>
    </w:rPr>
  </w:style>
  <w:style w:type="paragraph" w:customStyle="1" w:styleId="6">
    <w:name w:val="6"/>
    <w:basedOn w:val="a"/>
    <w:next w:val="a"/>
    <w:qFormat/>
    <w:rsid w:val="00734824"/>
    <w:pPr>
      <w:spacing w:line="460" w:lineRule="exact"/>
      <w:ind w:firstLineChars="200" w:firstLine="560"/>
    </w:pPr>
    <w:rPr>
      <w:rFonts w:ascii="宋体" w:hAnsi="Courier New" w:cs="Courier New"/>
      <w:kern w:val="0"/>
      <w:sz w:val="24"/>
      <w:szCs w:val="21"/>
    </w:rPr>
  </w:style>
  <w:style w:type="table" w:customStyle="1" w:styleId="TableNormal">
    <w:name w:val="Table Normal"/>
    <w:uiPriority w:val="2"/>
    <w:semiHidden/>
    <w:unhideWhenUsed/>
    <w:qFormat/>
    <w:rsid w:val="00640D47"/>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24">
    <w:name w:val="网格型2"/>
    <w:basedOn w:val="a1"/>
    <w:rsid w:val="00495BB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First Indent 2"/>
    <w:basedOn w:val="af7"/>
    <w:link w:val="26"/>
    <w:semiHidden/>
    <w:unhideWhenUsed/>
    <w:locked/>
    <w:rsid w:val="00E011D6"/>
    <w:pPr>
      <w:ind w:firstLineChars="200" w:firstLine="420"/>
    </w:pPr>
    <w:rPr>
      <w:kern w:val="2"/>
      <w:sz w:val="21"/>
      <w:szCs w:val="24"/>
    </w:rPr>
  </w:style>
  <w:style w:type="character" w:customStyle="1" w:styleId="26">
    <w:name w:val="正文首行缩进 2 字符"/>
    <w:basedOn w:val="af6"/>
    <w:link w:val="25"/>
    <w:semiHidden/>
    <w:rsid w:val="00E011D6"/>
    <w:rPr>
      <w:rFonts w:ascii="Times New Roman" w:eastAsia="宋体" w:hAnsi="Times New Roman"/>
      <w:kern w:val="2"/>
      <w:sz w:val="21"/>
      <w:szCs w:val="24"/>
    </w:rPr>
  </w:style>
  <w:style w:type="character" w:customStyle="1" w:styleId="1Char0">
    <w:name w:val="表格1 Char"/>
    <w:link w:val="1f"/>
    <w:qFormat/>
    <w:rsid w:val="005A19DC"/>
    <w:rPr>
      <w:rFonts w:eastAsia="方正仿宋_GBK"/>
      <w:color w:val="000000"/>
      <w:sz w:val="21"/>
      <w:szCs w:val="24"/>
    </w:rPr>
  </w:style>
  <w:style w:type="paragraph" w:customStyle="1" w:styleId="1f">
    <w:name w:val="表格1"/>
    <w:basedOn w:val="a"/>
    <w:link w:val="1Char0"/>
    <w:qFormat/>
    <w:rsid w:val="005A19DC"/>
    <w:pPr>
      <w:adjustRightInd w:val="0"/>
      <w:snapToGrid w:val="0"/>
      <w:jc w:val="center"/>
    </w:pPr>
    <w:rPr>
      <w:rFonts w:eastAsia="方正仿宋_GBK"/>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893">
      <w:bodyDiv w:val="1"/>
      <w:marLeft w:val="0"/>
      <w:marRight w:val="0"/>
      <w:marTop w:val="0"/>
      <w:marBottom w:val="0"/>
      <w:divBdr>
        <w:top w:val="none" w:sz="0" w:space="0" w:color="auto"/>
        <w:left w:val="none" w:sz="0" w:space="0" w:color="auto"/>
        <w:bottom w:val="none" w:sz="0" w:space="0" w:color="auto"/>
        <w:right w:val="none" w:sz="0" w:space="0" w:color="auto"/>
      </w:divBdr>
    </w:div>
    <w:div w:id="34548889">
      <w:bodyDiv w:val="1"/>
      <w:marLeft w:val="0"/>
      <w:marRight w:val="0"/>
      <w:marTop w:val="0"/>
      <w:marBottom w:val="0"/>
      <w:divBdr>
        <w:top w:val="none" w:sz="0" w:space="0" w:color="auto"/>
        <w:left w:val="none" w:sz="0" w:space="0" w:color="auto"/>
        <w:bottom w:val="none" w:sz="0" w:space="0" w:color="auto"/>
        <w:right w:val="none" w:sz="0" w:space="0" w:color="auto"/>
      </w:divBdr>
    </w:div>
    <w:div w:id="67580665">
      <w:bodyDiv w:val="1"/>
      <w:marLeft w:val="0"/>
      <w:marRight w:val="0"/>
      <w:marTop w:val="0"/>
      <w:marBottom w:val="0"/>
      <w:divBdr>
        <w:top w:val="none" w:sz="0" w:space="0" w:color="auto"/>
        <w:left w:val="none" w:sz="0" w:space="0" w:color="auto"/>
        <w:bottom w:val="none" w:sz="0" w:space="0" w:color="auto"/>
        <w:right w:val="none" w:sz="0" w:space="0" w:color="auto"/>
      </w:divBdr>
    </w:div>
    <w:div w:id="73016069">
      <w:bodyDiv w:val="1"/>
      <w:marLeft w:val="0"/>
      <w:marRight w:val="0"/>
      <w:marTop w:val="0"/>
      <w:marBottom w:val="0"/>
      <w:divBdr>
        <w:top w:val="none" w:sz="0" w:space="0" w:color="auto"/>
        <w:left w:val="none" w:sz="0" w:space="0" w:color="auto"/>
        <w:bottom w:val="none" w:sz="0" w:space="0" w:color="auto"/>
        <w:right w:val="none" w:sz="0" w:space="0" w:color="auto"/>
      </w:divBdr>
    </w:div>
    <w:div w:id="82654968">
      <w:bodyDiv w:val="1"/>
      <w:marLeft w:val="0"/>
      <w:marRight w:val="0"/>
      <w:marTop w:val="0"/>
      <w:marBottom w:val="0"/>
      <w:divBdr>
        <w:top w:val="none" w:sz="0" w:space="0" w:color="auto"/>
        <w:left w:val="none" w:sz="0" w:space="0" w:color="auto"/>
        <w:bottom w:val="none" w:sz="0" w:space="0" w:color="auto"/>
        <w:right w:val="none" w:sz="0" w:space="0" w:color="auto"/>
      </w:divBdr>
    </w:div>
    <w:div w:id="86075809">
      <w:bodyDiv w:val="1"/>
      <w:marLeft w:val="0"/>
      <w:marRight w:val="0"/>
      <w:marTop w:val="0"/>
      <w:marBottom w:val="0"/>
      <w:divBdr>
        <w:top w:val="none" w:sz="0" w:space="0" w:color="auto"/>
        <w:left w:val="none" w:sz="0" w:space="0" w:color="auto"/>
        <w:bottom w:val="none" w:sz="0" w:space="0" w:color="auto"/>
        <w:right w:val="none" w:sz="0" w:space="0" w:color="auto"/>
      </w:divBdr>
    </w:div>
    <w:div w:id="131556860">
      <w:bodyDiv w:val="1"/>
      <w:marLeft w:val="0"/>
      <w:marRight w:val="0"/>
      <w:marTop w:val="0"/>
      <w:marBottom w:val="0"/>
      <w:divBdr>
        <w:top w:val="none" w:sz="0" w:space="0" w:color="auto"/>
        <w:left w:val="none" w:sz="0" w:space="0" w:color="auto"/>
        <w:bottom w:val="none" w:sz="0" w:space="0" w:color="auto"/>
        <w:right w:val="none" w:sz="0" w:space="0" w:color="auto"/>
      </w:divBdr>
      <w:divsChild>
        <w:div w:id="526917351">
          <w:marLeft w:val="0"/>
          <w:marRight w:val="0"/>
          <w:marTop w:val="0"/>
          <w:marBottom w:val="0"/>
          <w:divBdr>
            <w:top w:val="none" w:sz="0" w:space="0" w:color="auto"/>
            <w:left w:val="none" w:sz="0" w:space="0" w:color="auto"/>
            <w:bottom w:val="none" w:sz="0" w:space="0" w:color="auto"/>
            <w:right w:val="none" w:sz="0" w:space="0" w:color="auto"/>
          </w:divBdr>
        </w:div>
      </w:divsChild>
    </w:div>
    <w:div w:id="133762190">
      <w:bodyDiv w:val="1"/>
      <w:marLeft w:val="0"/>
      <w:marRight w:val="0"/>
      <w:marTop w:val="0"/>
      <w:marBottom w:val="0"/>
      <w:divBdr>
        <w:top w:val="none" w:sz="0" w:space="0" w:color="auto"/>
        <w:left w:val="none" w:sz="0" w:space="0" w:color="auto"/>
        <w:bottom w:val="none" w:sz="0" w:space="0" w:color="auto"/>
        <w:right w:val="none" w:sz="0" w:space="0" w:color="auto"/>
      </w:divBdr>
    </w:div>
    <w:div w:id="137377837">
      <w:bodyDiv w:val="1"/>
      <w:marLeft w:val="0"/>
      <w:marRight w:val="0"/>
      <w:marTop w:val="0"/>
      <w:marBottom w:val="0"/>
      <w:divBdr>
        <w:top w:val="none" w:sz="0" w:space="0" w:color="auto"/>
        <w:left w:val="none" w:sz="0" w:space="0" w:color="auto"/>
        <w:bottom w:val="none" w:sz="0" w:space="0" w:color="auto"/>
        <w:right w:val="none" w:sz="0" w:space="0" w:color="auto"/>
      </w:divBdr>
    </w:div>
    <w:div w:id="161819421">
      <w:bodyDiv w:val="1"/>
      <w:marLeft w:val="0"/>
      <w:marRight w:val="0"/>
      <w:marTop w:val="0"/>
      <w:marBottom w:val="0"/>
      <w:divBdr>
        <w:top w:val="none" w:sz="0" w:space="0" w:color="auto"/>
        <w:left w:val="none" w:sz="0" w:space="0" w:color="auto"/>
        <w:bottom w:val="none" w:sz="0" w:space="0" w:color="auto"/>
        <w:right w:val="none" w:sz="0" w:space="0" w:color="auto"/>
      </w:divBdr>
    </w:div>
    <w:div w:id="186022342">
      <w:bodyDiv w:val="1"/>
      <w:marLeft w:val="0"/>
      <w:marRight w:val="0"/>
      <w:marTop w:val="0"/>
      <w:marBottom w:val="0"/>
      <w:divBdr>
        <w:top w:val="none" w:sz="0" w:space="0" w:color="auto"/>
        <w:left w:val="none" w:sz="0" w:space="0" w:color="auto"/>
        <w:bottom w:val="none" w:sz="0" w:space="0" w:color="auto"/>
        <w:right w:val="none" w:sz="0" w:space="0" w:color="auto"/>
      </w:divBdr>
    </w:div>
    <w:div w:id="263730869">
      <w:bodyDiv w:val="1"/>
      <w:marLeft w:val="0"/>
      <w:marRight w:val="0"/>
      <w:marTop w:val="0"/>
      <w:marBottom w:val="0"/>
      <w:divBdr>
        <w:top w:val="none" w:sz="0" w:space="0" w:color="auto"/>
        <w:left w:val="none" w:sz="0" w:space="0" w:color="auto"/>
        <w:bottom w:val="none" w:sz="0" w:space="0" w:color="auto"/>
        <w:right w:val="none" w:sz="0" w:space="0" w:color="auto"/>
      </w:divBdr>
    </w:div>
    <w:div w:id="293951586">
      <w:bodyDiv w:val="1"/>
      <w:marLeft w:val="0"/>
      <w:marRight w:val="0"/>
      <w:marTop w:val="0"/>
      <w:marBottom w:val="0"/>
      <w:divBdr>
        <w:top w:val="none" w:sz="0" w:space="0" w:color="auto"/>
        <w:left w:val="none" w:sz="0" w:space="0" w:color="auto"/>
        <w:bottom w:val="none" w:sz="0" w:space="0" w:color="auto"/>
        <w:right w:val="none" w:sz="0" w:space="0" w:color="auto"/>
      </w:divBdr>
    </w:div>
    <w:div w:id="333263759">
      <w:bodyDiv w:val="1"/>
      <w:marLeft w:val="0"/>
      <w:marRight w:val="0"/>
      <w:marTop w:val="0"/>
      <w:marBottom w:val="0"/>
      <w:divBdr>
        <w:top w:val="none" w:sz="0" w:space="0" w:color="auto"/>
        <w:left w:val="none" w:sz="0" w:space="0" w:color="auto"/>
        <w:bottom w:val="none" w:sz="0" w:space="0" w:color="auto"/>
        <w:right w:val="none" w:sz="0" w:space="0" w:color="auto"/>
      </w:divBdr>
    </w:div>
    <w:div w:id="337003716">
      <w:bodyDiv w:val="1"/>
      <w:marLeft w:val="0"/>
      <w:marRight w:val="0"/>
      <w:marTop w:val="0"/>
      <w:marBottom w:val="0"/>
      <w:divBdr>
        <w:top w:val="none" w:sz="0" w:space="0" w:color="auto"/>
        <w:left w:val="none" w:sz="0" w:space="0" w:color="auto"/>
        <w:bottom w:val="none" w:sz="0" w:space="0" w:color="auto"/>
        <w:right w:val="none" w:sz="0" w:space="0" w:color="auto"/>
      </w:divBdr>
    </w:div>
    <w:div w:id="346300195">
      <w:bodyDiv w:val="1"/>
      <w:marLeft w:val="0"/>
      <w:marRight w:val="0"/>
      <w:marTop w:val="0"/>
      <w:marBottom w:val="0"/>
      <w:divBdr>
        <w:top w:val="none" w:sz="0" w:space="0" w:color="auto"/>
        <w:left w:val="none" w:sz="0" w:space="0" w:color="auto"/>
        <w:bottom w:val="none" w:sz="0" w:space="0" w:color="auto"/>
        <w:right w:val="none" w:sz="0" w:space="0" w:color="auto"/>
      </w:divBdr>
    </w:div>
    <w:div w:id="416485686">
      <w:bodyDiv w:val="1"/>
      <w:marLeft w:val="0"/>
      <w:marRight w:val="0"/>
      <w:marTop w:val="0"/>
      <w:marBottom w:val="0"/>
      <w:divBdr>
        <w:top w:val="none" w:sz="0" w:space="0" w:color="auto"/>
        <w:left w:val="none" w:sz="0" w:space="0" w:color="auto"/>
        <w:bottom w:val="none" w:sz="0" w:space="0" w:color="auto"/>
        <w:right w:val="none" w:sz="0" w:space="0" w:color="auto"/>
      </w:divBdr>
    </w:div>
    <w:div w:id="427654259">
      <w:bodyDiv w:val="1"/>
      <w:marLeft w:val="0"/>
      <w:marRight w:val="0"/>
      <w:marTop w:val="0"/>
      <w:marBottom w:val="0"/>
      <w:divBdr>
        <w:top w:val="none" w:sz="0" w:space="0" w:color="auto"/>
        <w:left w:val="none" w:sz="0" w:space="0" w:color="auto"/>
        <w:bottom w:val="none" w:sz="0" w:space="0" w:color="auto"/>
        <w:right w:val="none" w:sz="0" w:space="0" w:color="auto"/>
      </w:divBdr>
    </w:div>
    <w:div w:id="431172268">
      <w:bodyDiv w:val="1"/>
      <w:marLeft w:val="0"/>
      <w:marRight w:val="0"/>
      <w:marTop w:val="0"/>
      <w:marBottom w:val="0"/>
      <w:divBdr>
        <w:top w:val="none" w:sz="0" w:space="0" w:color="auto"/>
        <w:left w:val="none" w:sz="0" w:space="0" w:color="auto"/>
        <w:bottom w:val="none" w:sz="0" w:space="0" w:color="auto"/>
        <w:right w:val="none" w:sz="0" w:space="0" w:color="auto"/>
      </w:divBdr>
    </w:div>
    <w:div w:id="446242862">
      <w:bodyDiv w:val="1"/>
      <w:marLeft w:val="0"/>
      <w:marRight w:val="0"/>
      <w:marTop w:val="0"/>
      <w:marBottom w:val="0"/>
      <w:divBdr>
        <w:top w:val="none" w:sz="0" w:space="0" w:color="auto"/>
        <w:left w:val="none" w:sz="0" w:space="0" w:color="auto"/>
        <w:bottom w:val="none" w:sz="0" w:space="0" w:color="auto"/>
        <w:right w:val="none" w:sz="0" w:space="0" w:color="auto"/>
      </w:divBdr>
    </w:div>
    <w:div w:id="478766280">
      <w:bodyDiv w:val="1"/>
      <w:marLeft w:val="0"/>
      <w:marRight w:val="0"/>
      <w:marTop w:val="0"/>
      <w:marBottom w:val="0"/>
      <w:divBdr>
        <w:top w:val="none" w:sz="0" w:space="0" w:color="auto"/>
        <w:left w:val="none" w:sz="0" w:space="0" w:color="auto"/>
        <w:bottom w:val="none" w:sz="0" w:space="0" w:color="auto"/>
        <w:right w:val="none" w:sz="0" w:space="0" w:color="auto"/>
      </w:divBdr>
    </w:div>
    <w:div w:id="482432887">
      <w:bodyDiv w:val="1"/>
      <w:marLeft w:val="0"/>
      <w:marRight w:val="0"/>
      <w:marTop w:val="0"/>
      <w:marBottom w:val="0"/>
      <w:divBdr>
        <w:top w:val="none" w:sz="0" w:space="0" w:color="auto"/>
        <w:left w:val="none" w:sz="0" w:space="0" w:color="auto"/>
        <w:bottom w:val="none" w:sz="0" w:space="0" w:color="auto"/>
        <w:right w:val="none" w:sz="0" w:space="0" w:color="auto"/>
      </w:divBdr>
    </w:div>
    <w:div w:id="489759947">
      <w:bodyDiv w:val="1"/>
      <w:marLeft w:val="0"/>
      <w:marRight w:val="0"/>
      <w:marTop w:val="0"/>
      <w:marBottom w:val="0"/>
      <w:divBdr>
        <w:top w:val="none" w:sz="0" w:space="0" w:color="auto"/>
        <w:left w:val="none" w:sz="0" w:space="0" w:color="auto"/>
        <w:bottom w:val="none" w:sz="0" w:space="0" w:color="auto"/>
        <w:right w:val="none" w:sz="0" w:space="0" w:color="auto"/>
      </w:divBdr>
    </w:div>
    <w:div w:id="510410247">
      <w:bodyDiv w:val="1"/>
      <w:marLeft w:val="0"/>
      <w:marRight w:val="0"/>
      <w:marTop w:val="0"/>
      <w:marBottom w:val="0"/>
      <w:divBdr>
        <w:top w:val="none" w:sz="0" w:space="0" w:color="auto"/>
        <w:left w:val="none" w:sz="0" w:space="0" w:color="auto"/>
        <w:bottom w:val="none" w:sz="0" w:space="0" w:color="auto"/>
        <w:right w:val="none" w:sz="0" w:space="0" w:color="auto"/>
      </w:divBdr>
    </w:div>
    <w:div w:id="562328091">
      <w:bodyDiv w:val="1"/>
      <w:marLeft w:val="0"/>
      <w:marRight w:val="0"/>
      <w:marTop w:val="0"/>
      <w:marBottom w:val="0"/>
      <w:divBdr>
        <w:top w:val="none" w:sz="0" w:space="0" w:color="auto"/>
        <w:left w:val="none" w:sz="0" w:space="0" w:color="auto"/>
        <w:bottom w:val="none" w:sz="0" w:space="0" w:color="auto"/>
        <w:right w:val="none" w:sz="0" w:space="0" w:color="auto"/>
      </w:divBdr>
    </w:div>
    <w:div w:id="579095926">
      <w:bodyDiv w:val="1"/>
      <w:marLeft w:val="0"/>
      <w:marRight w:val="0"/>
      <w:marTop w:val="0"/>
      <w:marBottom w:val="0"/>
      <w:divBdr>
        <w:top w:val="none" w:sz="0" w:space="0" w:color="auto"/>
        <w:left w:val="none" w:sz="0" w:space="0" w:color="auto"/>
        <w:bottom w:val="none" w:sz="0" w:space="0" w:color="auto"/>
        <w:right w:val="none" w:sz="0" w:space="0" w:color="auto"/>
      </w:divBdr>
    </w:div>
    <w:div w:id="585725096">
      <w:bodyDiv w:val="1"/>
      <w:marLeft w:val="0"/>
      <w:marRight w:val="0"/>
      <w:marTop w:val="0"/>
      <w:marBottom w:val="0"/>
      <w:divBdr>
        <w:top w:val="none" w:sz="0" w:space="0" w:color="auto"/>
        <w:left w:val="none" w:sz="0" w:space="0" w:color="auto"/>
        <w:bottom w:val="none" w:sz="0" w:space="0" w:color="auto"/>
        <w:right w:val="none" w:sz="0" w:space="0" w:color="auto"/>
      </w:divBdr>
    </w:div>
    <w:div w:id="609628135">
      <w:bodyDiv w:val="1"/>
      <w:marLeft w:val="0"/>
      <w:marRight w:val="0"/>
      <w:marTop w:val="0"/>
      <w:marBottom w:val="0"/>
      <w:divBdr>
        <w:top w:val="none" w:sz="0" w:space="0" w:color="auto"/>
        <w:left w:val="none" w:sz="0" w:space="0" w:color="auto"/>
        <w:bottom w:val="none" w:sz="0" w:space="0" w:color="auto"/>
        <w:right w:val="none" w:sz="0" w:space="0" w:color="auto"/>
      </w:divBdr>
    </w:div>
    <w:div w:id="645738518">
      <w:bodyDiv w:val="1"/>
      <w:marLeft w:val="0"/>
      <w:marRight w:val="0"/>
      <w:marTop w:val="0"/>
      <w:marBottom w:val="0"/>
      <w:divBdr>
        <w:top w:val="none" w:sz="0" w:space="0" w:color="auto"/>
        <w:left w:val="none" w:sz="0" w:space="0" w:color="auto"/>
        <w:bottom w:val="none" w:sz="0" w:space="0" w:color="auto"/>
        <w:right w:val="none" w:sz="0" w:space="0" w:color="auto"/>
      </w:divBdr>
    </w:div>
    <w:div w:id="679090249">
      <w:bodyDiv w:val="1"/>
      <w:marLeft w:val="0"/>
      <w:marRight w:val="0"/>
      <w:marTop w:val="0"/>
      <w:marBottom w:val="0"/>
      <w:divBdr>
        <w:top w:val="none" w:sz="0" w:space="0" w:color="auto"/>
        <w:left w:val="none" w:sz="0" w:space="0" w:color="auto"/>
        <w:bottom w:val="none" w:sz="0" w:space="0" w:color="auto"/>
        <w:right w:val="none" w:sz="0" w:space="0" w:color="auto"/>
      </w:divBdr>
    </w:div>
    <w:div w:id="712771682">
      <w:bodyDiv w:val="1"/>
      <w:marLeft w:val="0"/>
      <w:marRight w:val="0"/>
      <w:marTop w:val="0"/>
      <w:marBottom w:val="0"/>
      <w:divBdr>
        <w:top w:val="none" w:sz="0" w:space="0" w:color="auto"/>
        <w:left w:val="none" w:sz="0" w:space="0" w:color="auto"/>
        <w:bottom w:val="none" w:sz="0" w:space="0" w:color="auto"/>
        <w:right w:val="none" w:sz="0" w:space="0" w:color="auto"/>
      </w:divBdr>
    </w:div>
    <w:div w:id="713651540">
      <w:bodyDiv w:val="1"/>
      <w:marLeft w:val="0"/>
      <w:marRight w:val="0"/>
      <w:marTop w:val="0"/>
      <w:marBottom w:val="0"/>
      <w:divBdr>
        <w:top w:val="none" w:sz="0" w:space="0" w:color="auto"/>
        <w:left w:val="none" w:sz="0" w:space="0" w:color="auto"/>
        <w:bottom w:val="none" w:sz="0" w:space="0" w:color="auto"/>
        <w:right w:val="none" w:sz="0" w:space="0" w:color="auto"/>
      </w:divBdr>
    </w:div>
    <w:div w:id="731536646">
      <w:bodyDiv w:val="1"/>
      <w:marLeft w:val="0"/>
      <w:marRight w:val="0"/>
      <w:marTop w:val="0"/>
      <w:marBottom w:val="0"/>
      <w:divBdr>
        <w:top w:val="none" w:sz="0" w:space="0" w:color="auto"/>
        <w:left w:val="none" w:sz="0" w:space="0" w:color="auto"/>
        <w:bottom w:val="none" w:sz="0" w:space="0" w:color="auto"/>
        <w:right w:val="none" w:sz="0" w:space="0" w:color="auto"/>
      </w:divBdr>
    </w:div>
    <w:div w:id="753667899">
      <w:bodyDiv w:val="1"/>
      <w:marLeft w:val="0"/>
      <w:marRight w:val="0"/>
      <w:marTop w:val="0"/>
      <w:marBottom w:val="0"/>
      <w:divBdr>
        <w:top w:val="none" w:sz="0" w:space="0" w:color="auto"/>
        <w:left w:val="none" w:sz="0" w:space="0" w:color="auto"/>
        <w:bottom w:val="none" w:sz="0" w:space="0" w:color="auto"/>
        <w:right w:val="none" w:sz="0" w:space="0" w:color="auto"/>
      </w:divBdr>
    </w:div>
    <w:div w:id="776288430">
      <w:bodyDiv w:val="1"/>
      <w:marLeft w:val="0"/>
      <w:marRight w:val="0"/>
      <w:marTop w:val="0"/>
      <w:marBottom w:val="0"/>
      <w:divBdr>
        <w:top w:val="none" w:sz="0" w:space="0" w:color="auto"/>
        <w:left w:val="none" w:sz="0" w:space="0" w:color="auto"/>
        <w:bottom w:val="none" w:sz="0" w:space="0" w:color="auto"/>
        <w:right w:val="none" w:sz="0" w:space="0" w:color="auto"/>
      </w:divBdr>
    </w:div>
    <w:div w:id="787512283">
      <w:bodyDiv w:val="1"/>
      <w:marLeft w:val="0"/>
      <w:marRight w:val="0"/>
      <w:marTop w:val="0"/>
      <w:marBottom w:val="0"/>
      <w:divBdr>
        <w:top w:val="none" w:sz="0" w:space="0" w:color="auto"/>
        <w:left w:val="none" w:sz="0" w:space="0" w:color="auto"/>
        <w:bottom w:val="none" w:sz="0" w:space="0" w:color="auto"/>
        <w:right w:val="none" w:sz="0" w:space="0" w:color="auto"/>
      </w:divBdr>
    </w:div>
    <w:div w:id="790900341">
      <w:bodyDiv w:val="1"/>
      <w:marLeft w:val="0"/>
      <w:marRight w:val="0"/>
      <w:marTop w:val="0"/>
      <w:marBottom w:val="0"/>
      <w:divBdr>
        <w:top w:val="none" w:sz="0" w:space="0" w:color="auto"/>
        <w:left w:val="none" w:sz="0" w:space="0" w:color="auto"/>
        <w:bottom w:val="none" w:sz="0" w:space="0" w:color="auto"/>
        <w:right w:val="none" w:sz="0" w:space="0" w:color="auto"/>
      </w:divBdr>
    </w:div>
    <w:div w:id="793792517">
      <w:bodyDiv w:val="1"/>
      <w:marLeft w:val="0"/>
      <w:marRight w:val="0"/>
      <w:marTop w:val="0"/>
      <w:marBottom w:val="0"/>
      <w:divBdr>
        <w:top w:val="none" w:sz="0" w:space="0" w:color="auto"/>
        <w:left w:val="none" w:sz="0" w:space="0" w:color="auto"/>
        <w:bottom w:val="none" w:sz="0" w:space="0" w:color="auto"/>
        <w:right w:val="none" w:sz="0" w:space="0" w:color="auto"/>
      </w:divBdr>
    </w:div>
    <w:div w:id="796875641">
      <w:bodyDiv w:val="1"/>
      <w:marLeft w:val="0"/>
      <w:marRight w:val="0"/>
      <w:marTop w:val="0"/>
      <w:marBottom w:val="0"/>
      <w:divBdr>
        <w:top w:val="none" w:sz="0" w:space="0" w:color="auto"/>
        <w:left w:val="none" w:sz="0" w:space="0" w:color="auto"/>
        <w:bottom w:val="none" w:sz="0" w:space="0" w:color="auto"/>
        <w:right w:val="none" w:sz="0" w:space="0" w:color="auto"/>
      </w:divBdr>
    </w:div>
    <w:div w:id="814761832">
      <w:bodyDiv w:val="1"/>
      <w:marLeft w:val="0"/>
      <w:marRight w:val="0"/>
      <w:marTop w:val="0"/>
      <w:marBottom w:val="0"/>
      <w:divBdr>
        <w:top w:val="none" w:sz="0" w:space="0" w:color="auto"/>
        <w:left w:val="none" w:sz="0" w:space="0" w:color="auto"/>
        <w:bottom w:val="none" w:sz="0" w:space="0" w:color="auto"/>
        <w:right w:val="none" w:sz="0" w:space="0" w:color="auto"/>
      </w:divBdr>
    </w:div>
    <w:div w:id="822233034">
      <w:bodyDiv w:val="1"/>
      <w:marLeft w:val="0"/>
      <w:marRight w:val="0"/>
      <w:marTop w:val="0"/>
      <w:marBottom w:val="0"/>
      <w:divBdr>
        <w:top w:val="none" w:sz="0" w:space="0" w:color="auto"/>
        <w:left w:val="none" w:sz="0" w:space="0" w:color="auto"/>
        <w:bottom w:val="none" w:sz="0" w:space="0" w:color="auto"/>
        <w:right w:val="none" w:sz="0" w:space="0" w:color="auto"/>
      </w:divBdr>
    </w:div>
    <w:div w:id="852184912">
      <w:bodyDiv w:val="1"/>
      <w:marLeft w:val="0"/>
      <w:marRight w:val="0"/>
      <w:marTop w:val="0"/>
      <w:marBottom w:val="0"/>
      <w:divBdr>
        <w:top w:val="none" w:sz="0" w:space="0" w:color="auto"/>
        <w:left w:val="none" w:sz="0" w:space="0" w:color="auto"/>
        <w:bottom w:val="none" w:sz="0" w:space="0" w:color="auto"/>
        <w:right w:val="none" w:sz="0" w:space="0" w:color="auto"/>
      </w:divBdr>
    </w:div>
    <w:div w:id="852720939">
      <w:bodyDiv w:val="1"/>
      <w:marLeft w:val="0"/>
      <w:marRight w:val="0"/>
      <w:marTop w:val="0"/>
      <w:marBottom w:val="0"/>
      <w:divBdr>
        <w:top w:val="none" w:sz="0" w:space="0" w:color="auto"/>
        <w:left w:val="none" w:sz="0" w:space="0" w:color="auto"/>
        <w:bottom w:val="none" w:sz="0" w:space="0" w:color="auto"/>
        <w:right w:val="none" w:sz="0" w:space="0" w:color="auto"/>
      </w:divBdr>
    </w:div>
    <w:div w:id="855188700">
      <w:bodyDiv w:val="1"/>
      <w:marLeft w:val="0"/>
      <w:marRight w:val="0"/>
      <w:marTop w:val="0"/>
      <w:marBottom w:val="0"/>
      <w:divBdr>
        <w:top w:val="none" w:sz="0" w:space="0" w:color="auto"/>
        <w:left w:val="none" w:sz="0" w:space="0" w:color="auto"/>
        <w:bottom w:val="none" w:sz="0" w:space="0" w:color="auto"/>
        <w:right w:val="none" w:sz="0" w:space="0" w:color="auto"/>
      </w:divBdr>
    </w:div>
    <w:div w:id="895580765">
      <w:bodyDiv w:val="1"/>
      <w:marLeft w:val="0"/>
      <w:marRight w:val="0"/>
      <w:marTop w:val="0"/>
      <w:marBottom w:val="0"/>
      <w:divBdr>
        <w:top w:val="none" w:sz="0" w:space="0" w:color="auto"/>
        <w:left w:val="none" w:sz="0" w:space="0" w:color="auto"/>
        <w:bottom w:val="none" w:sz="0" w:space="0" w:color="auto"/>
        <w:right w:val="none" w:sz="0" w:space="0" w:color="auto"/>
      </w:divBdr>
    </w:div>
    <w:div w:id="898127078">
      <w:bodyDiv w:val="1"/>
      <w:marLeft w:val="0"/>
      <w:marRight w:val="0"/>
      <w:marTop w:val="0"/>
      <w:marBottom w:val="0"/>
      <w:divBdr>
        <w:top w:val="none" w:sz="0" w:space="0" w:color="auto"/>
        <w:left w:val="none" w:sz="0" w:space="0" w:color="auto"/>
        <w:bottom w:val="none" w:sz="0" w:space="0" w:color="auto"/>
        <w:right w:val="none" w:sz="0" w:space="0" w:color="auto"/>
      </w:divBdr>
    </w:div>
    <w:div w:id="913397243">
      <w:bodyDiv w:val="1"/>
      <w:marLeft w:val="0"/>
      <w:marRight w:val="0"/>
      <w:marTop w:val="0"/>
      <w:marBottom w:val="0"/>
      <w:divBdr>
        <w:top w:val="none" w:sz="0" w:space="0" w:color="auto"/>
        <w:left w:val="none" w:sz="0" w:space="0" w:color="auto"/>
        <w:bottom w:val="none" w:sz="0" w:space="0" w:color="auto"/>
        <w:right w:val="none" w:sz="0" w:space="0" w:color="auto"/>
      </w:divBdr>
    </w:div>
    <w:div w:id="958875225">
      <w:bodyDiv w:val="1"/>
      <w:marLeft w:val="0"/>
      <w:marRight w:val="0"/>
      <w:marTop w:val="0"/>
      <w:marBottom w:val="0"/>
      <w:divBdr>
        <w:top w:val="none" w:sz="0" w:space="0" w:color="auto"/>
        <w:left w:val="none" w:sz="0" w:space="0" w:color="auto"/>
        <w:bottom w:val="none" w:sz="0" w:space="0" w:color="auto"/>
        <w:right w:val="none" w:sz="0" w:space="0" w:color="auto"/>
      </w:divBdr>
    </w:div>
    <w:div w:id="1022976503">
      <w:bodyDiv w:val="1"/>
      <w:marLeft w:val="0"/>
      <w:marRight w:val="0"/>
      <w:marTop w:val="0"/>
      <w:marBottom w:val="0"/>
      <w:divBdr>
        <w:top w:val="none" w:sz="0" w:space="0" w:color="auto"/>
        <w:left w:val="none" w:sz="0" w:space="0" w:color="auto"/>
        <w:bottom w:val="none" w:sz="0" w:space="0" w:color="auto"/>
        <w:right w:val="none" w:sz="0" w:space="0" w:color="auto"/>
      </w:divBdr>
    </w:div>
    <w:div w:id="1054113195">
      <w:bodyDiv w:val="1"/>
      <w:marLeft w:val="0"/>
      <w:marRight w:val="0"/>
      <w:marTop w:val="0"/>
      <w:marBottom w:val="0"/>
      <w:divBdr>
        <w:top w:val="none" w:sz="0" w:space="0" w:color="auto"/>
        <w:left w:val="none" w:sz="0" w:space="0" w:color="auto"/>
        <w:bottom w:val="none" w:sz="0" w:space="0" w:color="auto"/>
        <w:right w:val="none" w:sz="0" w:space="0" w:color="auto"/>
      </w:divBdr>
    </w:div>
    <w:div w:id="1103191046">
      <w:bodyDiv w:val="1"/>
      <w:marLeft w:val="0"/>
      <w:marRight w:val="0"/>
      <w:marTop w:val="0"/>
      <w:marBottom w:val="0"/>
      <w:divBdr>
        <w:top w:val="none" w:sz="0" w:space="0" w:color="auto"/>
        <w:left w:val="none" w:sz="0" w:space="0" w:color="auto"/>
        <w:bottom w:val="none" w:sz="0" w:space="0" w:color="auto"/>
        <w:right w:val="none" w:sz="0" w:space="0" w:color="auto"/>
      </w:divBdr>
    </w:div>
    <w:div w:id="1127042816">
      <w:bodyDiv w:val="1"/>
      <w:marLeft w:val="0"/>
      <w:marRight w:val="0"/>
      <w:marTop w:val="0"/>
      <w:marBottom w:val="0"/>
      <w:divBdr>
        <w:top w:val="none" w:sz="0" w:space="0" w:color="auto"/>
        <w:left w:val="none" w:sz="0" w:space="0" w:color="auto"/>
        <w:bottom w:val="none" w:sz="0" w:space="0" w:color="auto"/>
        <w:right w:val="none" w:sz="0" w:space="0" w:color="auto"/>
      </w:divBdr>
    </w:div>
    <w:div w:id="1128544450">
      <w:bodyDiv w:val="1"/>
      <w:marLeft w:val="0"/>
      <w:marRight w:val="0"/>
      <w:marTop w:val="0"/>
      <w:marBottom w:val="0"/>
      <w:divBdr>
        <w:top w:val="none" w:sz="0" w:space="0" w:color="auto"/>
        <w:left w:val="none" w:sz="0" w:space="0" w:color="auto"/>
        <w:bottom w:val="none" w:sz="0" w:space="0" w:color="auto"/>
        <w:right w:val="none" w:sz="0" w:space="0" w:color="auto"/>
      </w:divBdr>
    </w:div>
    <w:div w:id="1129321767">
      <w:bodyDiv w:val="1"/>
      <w:marLeft w:val="0"/>
      <w:marRight w:val="0"/>
      <w:marTop w:val="0"/>
      <w:marBottom w:val="0"/>
      <w:divBdr>
        <w:top w:val="none" w:sz="0" w:space="0" w:color="auto"/>
        <w:left w:val="none" w:sz="0" w:space="0" w:color="auto"/>
        <w:bottom w:val="none" w:sz="0" w:space="0" w:color="auto"/>
        <w:right w:val="none" w:sz="0" w:space="0" w:color="auto"/>
      </w:divBdr>
    </w:div>
    <w:div w:id="1209956656">
      <w:bodyDiv w:val="1"/>
      <w:marLeft w:val="0"/>
      <w:marRight w:val="0"/>
      <w:marTop w:val="0"/>
      <w:marBottom w:val="0"/>
      <w:divBdr>
        <w:top w:val="none" w:sz="0" w:space="0" w:color="auto"/>
        <w:left w:val="none" w:sz="0" w:space="0" w:color="auto"/>
        <w:bottom w:val="none" w:sz="0" w:space="0" w:color="auto"/>
        <w:right w:val="none" w:sz="0" w:space="0" w:color="auto"/>
      </w:divBdr>
    </w:div>
    <w:div w:id="1301809849">
      <w:bodyDiv w:val="1"/>
      <w:marLeft w:val="0"/>
      <w:marRight w:val="0"/>
      <w:marTop w:val="0"/>
      <w:marBottom w:val="0"/>
      <w:divBdr>
        <w:top w:val="none" w:sz="0" w:space="0" w:color="auto"/>
        <w:left w:val="none" w:sz="0" w:space="0" w:color="auto"/>
        <w:bottom w:val="none" w:sz="0" w:space="0" w:color="auto"/>
        <w:right w:val="none" w:sz="0" w:space="0" w:color="auto"/>
      </w:divBdr>
    </w:div>
    <w:div w:id="1357586490">
      <w:bodyDiv w:val="1"/>
      <w:marLeft w:val="0"/>
      <w:marRight w:val="0"/>
      <w:marTop w:val="0"/>
      <w:marBottom w:val="0"/>
      <w:divBdr>
        <w:top w:val="none" w:sz="0" w:space="0" w:color="auto"/>
        <w:left w:val="none" w:sz="0" w:space="0" w:color="auto"/>
        <w:bottom w:val="none" w:sz="0" w:space="0" w:color="auto"/>
        <w:right w:val="none" w:sz="0" w:space="0" w:color="auto"/>
      </w:divBdr>
    </w:div>
    <w:div w:id="1450930478">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481725751">
      <w:bodyDiv w:val="1"/>
      <w:marLeft w:val="0"/>
      <w:marRight w:val="0"/>
      <w:marTop w:val="0"/>
      <w:marBottom w:val="0"/>
      <w:divBdr>
        <w:top w:val="none" w:sz="0" w:space="0" w:color="auto"/>
        <w:left w:val="none" w:sz="0" w:space="0" w:color="auto"/>
        <w:bottom w:val="none" w:sz="0" w:space="0" w:color="auto"/>
        <w:right w:val="none" w:sz="0" w:space="0" w:color="auto"/>
      </w:divBdr>
    </w:div>
    <w:div w:id="1488204524">
      <w:bodyDiv w:val="1"/>
      <w:marLeft w:val="0"/>
      <w:marRight w:val="0"/>
      <w:marTop w:val="0"/>
      <w:marBottom w:val="0"/>
      <w:divBdr>
        <w:top w:val="none" w:sz="0" w:space="0" w:color="auto"/>
        <w:left w:val="none" w:sz="0" w:space="0" w:color="auto"/>
        <w:bottom w:val="none" w:sz="0" w:space="0" w:color="auto"/>
        <w:right w:val="none" w:sz="0" w:space="0" w:color="auto"/>
      </w:divBdr>
    </w:div>
    <w:div w:id="1534610450">
      <w:bodyDiv w:val="1"/>
      <w:marLeft w:val="0"/>
      <w:marRight w:val="0"/>
      <w:marTop w:val="0"/>
      <w:marBottom w:val="0"/>
      <w:divBdr>
        <w:top w:val="none" w:sz="0" w:space="0" w:color="auto"/>
        <w:left w:val="none" w:sz="0" w:space="0" w:color="auto"/>
        <w:bottom w:val="none" w:sz="0" w:space="0" w:color="auto"/>
        <w:right w:val="none" w:sz="0" w:space="0" w:color="auto"/>
      </w:divBdr>
    </w:div>
    <w:div w:id="1539463597">
      <w:bodyDiv w:val="1"/>
      <w:marLeft w:val="0"/>
      <w:marRight w:val="0"/>
      <w:marTop w:val="0"/>
      <w:marBottom w:val="0"/>
      <w:divBdr>
        <w:top w:val="none" w:sz="0" w:space="0" w:color="auto"/>
        <w:left w:val="none" w:sz="0" w:space="0" w:color="auto"/>
        <w:bottom w:val="none" w:sz="0" w:space="0" w:color="auto"/>
        <w:right w:val="none" w:sz="0" w:space="0" w:color="auto"/>
      </w:divBdr>
    </w:div>
    <w:div w:id="1540169800">
      <w:bodyDiv w:val="1"/>
      <w:marLeft w:val="0"/>
      <w:marRight w:val="0"/>
      <w:marTop w:val="0"/>
      <w:marBottom w:val="0"/>
      <w:divBdr>
        <w:top w:val="none" w:sz="0" w:space="0" w:color="auto"/>
        <w:left w:val="none" w:sz="0" w:space="0" w:color="auto"/>
        <w:bottom w:val="none" w:sz="0" w:space="0" w:color="auto"/>
        <w:right w:val="none" w:sz="0" w:space="0" w:color="auto"/>
      </w:divBdr>
    </w:div>
    <w:div w:id="1574775686">
      <w:bodyDiv w:val="1"/>
      <w:marLeft w:val="0"/>
      <w:marRight w:val="0"/>
      <w:marTop w:val="0"/>
      <w:marBottom w:val="0"/>
      <w:divBdr>
        <w:top w:val="none" w:sz="0" w:space="0" w:color="auto"/>
        <w:left w:val="none" w:sz="0" w:space="0" w:color="auto"/>
        <w:bottom w:val="none" w:sz="0" w:space="0" w:color="auto"/>
        <w:right w:val="none" w:sz="0" w:space="0" w:color="auto"/>
      </w:divBdr>
    </w:div>
    <w:div w:id="1575701729">
      <w:bodyDiv w:val="1"/>
      <w:marLeft w:val="0"/>
      <w:marRight w:val="0"/>
      <w:marTop w:val="0"/>
      <w:marBottom w:val="0"/>
      <w:divBdr>
        <w:top w:val="none" w:sz="0" w:space="0" w:color="auto"/>
        <w:left w:val="none" w:sz="0" w:space="0" w:color="auto"/>
        <w:bottom w:val="none" w:sz="0" w:space="0" w:color="auto"/>
        <w:right w:val="none" w:sz="0" w:space="0" w:color="auto"/>
      </w:divBdr>
    </w:div>
    <w:div w:id="1600915512">
      <w:bodyDiv w:val="1"/>
      <w:marLeft w:val="0"/>
      <w:marRight w:val="0"/>
      <w:marTop w:val="0"/>
      <w:marBottom w:val="0"/>
      <w:divBdr>
        <w:top w:val="none" w:sz="0" w:space="0" w:color="auto"/>
        <w:left w:val="none" w:sz="0" w:space="0" w:color="auto"/>
        <w:bottom w:val="none" w:sz="0" w:space="0" w:color="auto"/>
        <w:right w:val="none" w:sz="0" w:space="0" w:color="auto"/>
      </w:divBdr>
    </w:div>
    <w:div w:id="1611662743">
      <w:bodyDiv w:val="1"/>
      <w:marLeft w:val="0"/>
      <w:marRight w:val="0"/>
      <w:marTop w:val="0"/>
      <w:marBottom w:val="0"/>
      <w:divBdr>
        <w:top w:val="none" w:sz="0" w:space="0" w:color="auto"/>
        <w:left w:val="none" w:sz="0" w:space="0" w:color="auto"/>
        <w:bottom w:val="none" w:sz="0" w:space="0" w:color="auto"/>
        <w:right w:val="none" w:sz="0" w:space="0" w:color="auto"/>
      </w:divBdr>
    </w:div>
    <w:div w:id="1621915341">
      <w:bodyDiv w:val="1"/>
      <w:marLeft w:val="0"/>
      <w:marRight w:val="0"/>
      <w:marTop w:val="0"/>
      <w:marBottom w:val="0"/>
      <w:divBdr>
        <w:top w:val="none" w:sz="0" w:space="0" w:color="auto"/>
        <w:left w:val="none" w:sz="0" w:space="0" w:color="auto"/>
        <w:bottom w:val="none" w:sz="0" w:space="0" w:color="auto"/>
        <w:right w:val="none" w:sz="0" w:space="0" w:color="auto"/>
      </w:divBdr>
    </w:div>
    <w:div w:id="1623462138">
      <w:bodyDiv w:val="1"/>
      <w:marLeft w:val="0"/>
      <w:marRight w:val="0"/>
      <w:marTop w:val="0"/>
      <w:marBottom w:val="0"/>
      <w:divBdr>
        <w:top w:val="none" w:sz="0" w:space="0" w:color="auto"/>
        <w:left w:val="none" w:sz="0" w:space="0" w:color="auto"/>
        <w:bottom w:val="none" w:sz="0" w:space="0" w:color="auto"/>
        <w:right w:val="none" w:sz="0" w:space="0" w:color="auto"/>
      </w:divBdr>
    </w:div>
    <w:div w:id="1640650264">
      <w:bodyDiv w:val="1"/>
      <w:marLeft w:val="0"/>
      <w:marRight w:val="0"/>
      <w:marTop w:val="0"/>
      <w:marBottom w:val="0"/>
      <w:divBdr>
        <w:top w:val="none" w:sz="0" w:space="0" w:color="auto"/>
        <w:left w:val="none" w:sz="0" w:space="0" w:color="auto"/>
        <w:bottom w:val="none" w:sz="0" w:space="0" w:color="auto"/>
        <w:right w:val="none" w:sz="0" w:space="0" w:color="auto"/>
      </w:divBdr>
    </w:div>
    <w:div w:id="1658920119">
      <w:bodyDiv w:val="1"/>
      <w:marLeft w:val="0"/>
      <w:marRight w:val="0"/>
      <w:marTop w:val="0"/>
      <w:marBottom w:val="0"/>
      <w:divBdr>
        <w:top w:val="none" w:sz="0" w:space="0" w:color="auto"/>
        <w:left w:val="none" w:sz="0" w:space="0" w:color="auto"/>
        <w:bottom w:val="none" w:sz="0" w:space="0" w:color="auto"/>
        <w:right w:val="none" w:sz="0" w:space="0" w:color="auto"/>
      </w:divBdr>
    </w:div>
    <w:div w:id="1720595502">
      <w:bodyDiv w:val="1"/>
      <w:marLeft w:val="0"/>
      <w:marRight w:val="0"/>
      <w:marTop w:val="0"/>
      <w:marBottom w:val="0"/>
      <w:divBdr>
        <w:top w:val="none" w:sz="0" w:space="0" w:color="auto"/>
        <w:left w:val="none" w:sz="0" w:space="0" w:color="auto"/>
        <w:bottom w:val="none" w:sz="0" w:space="0" w:color="auto"/>
        <w:right w:val="none" w:sz="0" w:space="0" w:color="auto"/>
      </w:divBdr>
    </w:div>
    <w:div w:id="1721126819">
      <w:bodyDiv w:val="1"/>
      <w:marLeft w:val="0"/>
      <w:marRight w:val="0"/>
      <w:marTop w:val="0"/>
      <w:marBottom w:val="0"/>
      <w:divBdr>
        <w:top w:val="none" w:sz="0" w:space="0" w:color="auto"/>
        <w:left w:val="none" w:sz="0" w:space="0" w:color="auto"/>
        <w:bottom w:val="none" w:sz="0" w:space="0" w:color="auto"/>
        <w:right w:val="none" w:sz="0" w:space="0" w:color="auto"/>
      </w:divBdr>
    </w:div>
    <w:div w:id="1723751440">
      <w:bodyDiv w:val="1"/>
      <w:marLeft w:val="0"/>
      <w:marRight w:val="0"/>
      <w:marTop w:val="0"/>
      <w:marBottom w:val="0"/>
      <w:divBdr>
        <w:top w:val="none" w:sz="0" w:space="0" w:color="auto"/>
        <w:left w:val="none" w:sz="0" w:space="0" w:color="auto"/>
        <w:bottom w:val="none" w:sz="0" w:space="0" w:color="auto"/>
        <w:right w:val="none" w:sz="0" w:space="0" w:color="auto"/>
      </w:divBdr>
    </w:div>
    <w:div w:id="1740663660">
      <w:bodyDiv w:val="1"/>
      <w:marLeft w:val="0"/>
      <w:marRight w:val="0"/>
      <w:marTop w:val="0"/>
      <w:marBottom w:val="0"/>
      <w:divBdr>
        <w:top w:val="none" w:sz="0" w:space="0" w:color="auto"/>
        <w:left w:val="none" w:sz="0" w:space="0" w:color="auto"/>
        <w:bottom w:val="none" w:sz="0" w:space="0" w:color="auto"/>
        <w:right w:val="none" w:sz="0" w:space="0" w:color="auto"/>
      </w:divBdr>
    </w:div>
    <w:div w:id="1749571367">
      <w:bodyDiv w:val="1"/>
      <w:marLeft w:val="0"/>
      <w:marRight w:val="0"/>
      <w:marTop w:val="0"/>
      <w:marBottom w:val="0"/>
      <w:divBdr>
        <w:top w:val="none" w:sz="0" w:space="0" w:color="auto"/>
        <w:left w:val="none" w:sz="0" w:space="0" w:color="auto"/>
        <w:bottom w:val="none" w:sz="0" w:space="0" w:color="auto"/>
        <w:right w:val="none" w:sz="0" w:space="0" w:color="auto"/>
      </w:divBdr>
    </w:div>
    <w:div w:id="1771582303">
      <w:bodyDiv w:val="1"/>
      <w:marLeft w:val="0"/>
      <w:marRight w:val="0"/>
      <w:marTop w:val="0"/>
      <w:marBottom w:val="0"/>
      <w:divBdr>
        <w:top w:val="none" w:sz="0" w:space="0" w:color="auto"/>
        <w:left w:val="none" w:sz="0" w:space="0" w:color="auto"/>
        <w:bottom w:val="none" w:sz="0" w:space="0" w:color="auto"/>
        <w:right w:val="none" w:sz="0" w:space="0" w:color="auto"/>
      </w:divBdr>
    </w:div>
    <w:div w:id="1803885109">
      <w:bodyDiv w:val="1"/>
      <w:marLeft w:val="0"/>
      <w:marRight w:val="0"/>
      <w:marTop w:val="0"/>
      <w:marBottom w:val="0"/>
      <w:divBdr>
        <w:top w:val="none" w:sz="0" w:space="0" w:color="auto"/>
        <w:left w:val="none" w:sz="0" w:space="0" w:color="auto"/>
        <w:bottom w:val="none" w:sz="0" w:space="0" w:color="auto"/>
        <w:right w:val="none" w:sz="0" w:space="0" w:color="auto"/>
      </w:divBdr>
    </w:div>
    <w:div w:id="1804158584">
      <w:bodyDiv w:val="1"/>
      <w:marLeft w:val="0"/>
      <w:marRight w:val="0"/>
      <w:marTop w:val="0"/>
      <w:marBottom w:val="0"/>
      <w:divBdr>
        <w:top w:val="none" w:sz="0" w:space="0" w:color="auto"/>
        <w:left w:val="none" w:sz="0" w:space="0" w:color="auto"/>
        <w:bottom w:val="none" w:sz="0" w:space="0" w:color="auto"/>
        <w:right w:val="none" w:sz="0" w:space="0" w:color="auto"/>
      </w:divBdr>
    </w:div>
    <w:div w:id="1849246772">
      <w:bodyDiv w:val="1"/>
      <w:marLeft w:val="0"/>
      <w:marRight w:val="0"/>
      <w:marTop w:val="0"/>
      <w:marBottom w:val="0"/>
      <w:divBdr>
        <w:top w:val="none" w:sz="0" w:space="0" w:color="auto"/>
        <w:left w:val="none" w:sz="0" w:space="0" w:color="auto"/>
        <w:bottom w:val="none" w:sz="0" w:space="0" w:color="auto"/>
        <w:right w:val="none" w:sz="0" w:space="0" w:color="auto"/>
      </w:divBdr>
    </w:div>
    <w:div w:id="1878278348">
      <w:bodyDiv w:val="1"/>
      <w:marLeft w:val="0"/>
      <w:marRight w:val="0"/>
      <w:marTop w:val="0"/>
      <w:marBottom w:val="0"/>
      <w:divBdr>
        <w:top w:val="none" w:sz="0" w:space="0" w:color="auto"/>
        <w:left w:val="none" w:sz="0" w:space="0" w:color="auto"/>
        <w:bottom w:val="none" w:sz="0" w:space="0" w:color="auto"/>
        <w:right w:val="none" w:sz="0" w:space="0" w:color="auto"/>
      </w:divBdr>
    </w:div>
    <w:div w:id="1912739737">
      <w:bodyDiv w:val="1"/>
      <w:marLeft w:val="0"/>
      <w:marRight w:val="0"/>
      <w:marTop w:val="0"/>
      <w:marBottom w:val="0"/>
      <w:divBdr>
        <w:top w:val="none" w:sz="0" w:space="0" w:color="auto"/>
        <w:left w:val="none" w:sz="0" w:space="0" w:color="auto"/>
        <w:bottom w:val="none" w:sz="0" w:space="0" w:color="auto"/>
        <w:right w:val="none" w:sz="0" w:space="0" w:color="auto"/>
      </w:divBdr>
    </w:div>
    <w:div w:id="1926526715">
      <w:bodyDiv w:val="1"/>
      <w:marLeft w:val="0"/>
      <w:marRight w:val="0"/>
      <w:marTop w:val="0"/>
      <w:marBottom w:val="0"/>
      <w:divBdr>
        <w:top w:val="none" w:sz="0" w:space="0" w:color="auto"/>
        <w:left w:val="none" w:sz="0" w:space="0" w:color="auto"/>
        <w:bottom w:val="none" w:sz="0" w:space="0" w:color="auto"/>
        <w:right w:val="none" w:sz="0" w:space="0" w:color="auto"/>
      </w:divBdr>
    </w:div>
    <w:div w:id="1932272314">
      <w:bodyDiv w:val="1"/>
      <w:marLeft w:val="0"/>
      <w:marRight w:val="0"/>
      <w:marTop w:val="0"/>
      <w:marBottom w:val="0"/>
      <w:divBdr>
        <w:top w:val="none" w:sz="0" w:space="0" w:color="auto"/>
        <w:left w:val="none" w:sz="0" w:space="0" w:color="auto"/>
        <w:bottom w:val="none" w:sz="0" w:space="0" w:color="auto"/>
        <w:right w:val="none" w:sz="0" w:space="0" w:color="auto"/>
      </w:divBdr>
    </w:div>
    <w:div w:id="1943415475">
      <w:bodyDiv w:val="1"/>
      <w:marLeft w:val="0"/>
      <w:marRight w:val="0"/>
      <w:marTop w:val="0"/>
      <w:marBottom w:val="0"/>
      <w:divBdr>
        <w:top w:val="none" w:sz="0" w:space="0" w:color="auto"/>
        <w:left w:val="none" w:sz="0" w:space="0" w:color="auto"/>
        <w:bottom w:val="none" w:sz="0" w:space="0" w:color="auto"/>
        <w:right w:val="none" w:sz="0" w:space="0" w:color="auto"/>
      </w:divBdr>
    </w:div>
    <w:div w:id="1948077897">
      <w:bodyDiv w:val="1"/>
      <w:marLeft w:val="0"/>
      <w:marRight w:val="0"/>
      <w:marTop w:val="0"/>
      <w:marBottom w:val="0"/>
      <w:divBdr>
        <w:top w:val="none" w:sz="0" w:space="0" w:color="auto"/>
        <w:left w:val="none" w:sz="0" w:space="0" w:color="auto"/>
        <w:bottom w:val="none" w:sz="0" w:space="0" w:color="auto"/>
        <w:right w:val="none" w:sz="0" w:space="0" w:color="auto"/>
      </w:divBdr>
    </w:div>
    <w:div w:id="1953121964">
      <w:bodyDiv w:val="1"/>
      <w:marLeft w:val="0"/>
      <w:marRight w:val="0"/>
      <w:marTop w:val="0"/>
      <w:marBottom w:val="0"/>
      <w:divBdr>
        <w:top w:val="none" w:sz="0" w:space="0" w:color="auto"/>
        <w:left w:val="none" w:sz="0" w:space="0" w:color="auto"/>
        <w:bottom w:val="none" w:sz="0" w:space="0" w:color="auto"/>
        <w:right w:val="none" w:sz="0" w:space="0" w:color="auto"/>
      </w:divBdr>
    </w:div>
    <w:div w:id="1967275039">
      <w:bodyDiv w:val="1"/>
      <w:marLeft w:val="0"/>
      <w:marRight w:val="0"/>
      <w:marTop w:val="0"/>
      <w:marBottom w:val="0"/>
      <w:divBdr>
        <w:top w:val="none" w:sz="0" w:space="0" w:color="auto"/>
        <w:left w:val="none" w:sz="0" w:space="0" w:color="auto"/>
        <w:bottom w:val="none" w:sz="0" w:space="0" w:color="auto"/>
        <w:right w:val="none" w:sz="0" w:space="0" w:color="auto"/>
      </w:divBdr>
    </w:div>
    <w:div w:id="1970698999">
      <w:bodyDiv w:val="1"/>
      <w:marLeft w:val="0"/>
      <w:marRight w:val="0"/>
      <w:marTop w:val="0"/>
      <w:marBottom w:val="0"/>
      <w:divBdr>
        <w:top w:val="none" w:sz="0" w:space="0" w:color="auto"/>
        <w:left w:val="none" w:sz="0" w:space="0" w:color="auto"/>
        <w:bottom w:val="none" w:sz="0" w:space="0" w:color="auto"/>
        <w:right w:val="none" w:sz="0" w:space="0" w:color="auto"/>
      </w:divBdr>
    </w:div>
    <w:div w:id="2038699313">
      <w:bodyDiv w:val="1"/>
      <w:marLeft w:val="0"/>
      <w:marRight w:val="0"/>
      <w:marTop w:val="0"/>
      <w:marBottom w:val="0"/>
      <w:divBdr>
        <w:top w:val="none" w:sz="0" w:space="0" w:color="auto"/>
        <w:left w:val="none" w:sz="0" w:space="0" w:color="auto"/>
        <w:bottom w:val="none" w:sz="0" w:space="0" w:color="auto"/>
        <w:right w:val="none" w:sz="0" w:space="0" w:color="auto"/>
      </w:divBdr>
    </w:div>
    <w:div w:id="2107076130">
      <w:bodyDiv w:val="1"/>
      <w:marLeft w:val="0"/>
      <w:marRight w:val="0"/>
      <w:marTop w:val="0"/>
      <w:marBottom w:val="0"/>
      <w:divBdr>
        <w:top w:val="none" w:sz="0" w:space="0" w:color="auto"/>
        <w:left w:val="none" w:sz="0" w:space="0" w:color="auto"/>
        <w:bottom w:val="none" w:sz="0" w:space="0" w:color="auto"/>
        <w:right w:val="none" w:sz="0" w:space="0" w:color="auto"/>
      </w:divBdr>
    </w:div>
    <w:div w:id="2124834932">
      <w:bodyDiv w:val="1"/>
      <w:marLeft w:val="0"/>
      <w:marRight w:val="0"/>
      <w:marTop w:val="0"/>
      <w:marBottom w:val="0"/>
      <w:divBdr>
        <w:top w:val="none" w:sz="0" w:space="0" w:color="auto"/>
        <w:left w:val="none" w:sz="0" w:space="0" w:color="auto"/>
        <w:bottom w:val="none" w:sz="0" w:space="0" w:color="auto"/>
        <w:right w:val="none" w:sz="0" w:space="0" w:color="auto"/>
      </w:divBdr>
    </w:div>
    <w:div w:id="2132043362">
      <w:bodyDiv w:val="1"/>
      <w:marLeft w:val="0"/>
      <w:marRight w:val="0"/>
      <w:marTop w:val="0"/>
      <w:marBottom w:val="0"/>
      <w:divBdr>
        <w:top w:val="none" w:sz="0" w:space="0" w:color="auto"/>
        <w:left w:val="none" w:sz="0" w:space="0" w:color="auto"/>
        <w:bottom w:val="none" w:sz="0" w:space="0" w:color="auto"/>
        <w:right w:val="none" w:sz="0" w:space="0" w:color="auto"/>
      </w:divBdr>
    </w:div>
    <w:div w:id="2137217940">
      <w:bodyDiv w:val="1"/>
      <w:marLeft w:val="0"/>
      <w:marRight w:val="0"/>
      <w:marTop w:val="0"/>
      <w:marBottom w:val="0"/>
      <w:divBdr>
        <w:top w:val="none" w:sz="0" w:space="0" w:color="auto"/>
        <w:left w:val="none" w:sz="0" w:space="0" w:color="auto"/>
        <w:bottom w:val="none" w:sz="0" w:space="0" w:color="auto"/>
        <w:right w:val="none" w:sz="0" w:space="0" w:color="auto"/>
      </w:divBdr>
    </w:div>
    <w:div w:id="214534684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Visio___4.vsdx"/><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footer" Target="footer1.xml"/><Relationship Id="rId12" Type="http://schemas.openxmlformats.org/officeDocument/2006/relationships/package" Target="embeddings/Microsoft_Visio___1.vsdx"/><Relationship Id="rId17" Type="http://schemas.openxmlformats.org/officeDocument/2006/relationships/image" Target="media/image6.e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package" Target="embeddings/Microsoft_Visio___3.vsdx"/><Relationship Id="rId20" Type="http://schemas.openxmlformats.org/officeDocument/2006/relationships/package" Target="embeddings/Microsoft_Visio___5.vsdx"/><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image" Target="media/image14.jpeg"/><Relationship Id="rId10" Type="http://schemas.openxmlformats.org/officeDocument/2006/relationships/package" Target="embeddings/Microsoft_Visio___.vsdx"/><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__2.vsdx"/><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wdzx97.dot</Template>
  <TotalTime>1289</TotalTime>
  <Pages>80</Pages>
  <Words>8662</Words>
  <Characters>49374</Characters>
  <Application>Microsoft Office Word</Application>
  <DocSecurity>0</DocSecurity>
  <Lines>411</Lines>
  <Paragraphs>115</Paragraphs>
  <ScaleCrop>false</ScaleCrop>
  <Company>微软中国</Company>
  <LinksUpToDate>false</LinksUpToDate>
  <CharactersWithSpaces>57921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xbany</cp:lastModifiedBy>
  <cp:revision>88</cp:revision>
  <cp:lastPrinted>2022-04-15T04:04:00Z</cp:lastPrinted>
  <dcterms:created xsi:type="dcterms:W3CDTF">2022-03-22T09:49:00Z</dcterms:created>
  <dcterms:modified xsi:type="dcterms:W3CDTF">2022-04-27T08:43:00Z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