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sz w:val="32"/>
          <w:szCs w:val="32"/>
        </w:rPr>
      </w:pPr>
      <w:r>
        <w:rPr>
          <w:rFonts w:hint="eastAsia" w:ascii="黑体" w:hAnsi="黑体" w:eastAsia="黑体"/>
          <w:sz w:val="32"/>
          <w:szCs w:val="32"/>
        </w:rPr>
        <w:t>附件</w:t>
      </w:r>
      <w:r>
        <w:rPr>
          <w:rFonts w:ascii="黑体" w:hAnsi="黑体" w:eastAsia="黑体"/>
          <w:sz w:val="32"/>
          <w:szCs w:val="32"/>
        </w:rPr>
        <w:t>3</w:t>
      </w:r>
      <w:r>
        <w:rPr>
          <w:rFonts w:hint="eastAsia" w:ascii="黑体" w:hAnsi="黑体" w:eastAsia="黑体"/>
          <w:sz w:val="32"/>
          <w:szCs w:val="32"/>
        </w:rPr>
        <w:t>：</w:t>
      </w: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lang w:eastAsia="zh-CN"/>
        </w:rPr>
        <w:t>民盟昌吉市委会</w:t>
      </w:r>
      <w:r>
        <w:rPr>
          <w:rFonts w:hint="eastAsia" w:ascii="方正小标宋_GBK" w:hAnsi="宋体" w:eastAsia="方正小标宋_GBK"/>
          <w:kern w:val="0"/>
          <w:sz w:val="44"/>
          <w:szCs w:val="44"/>
          <w:lang w:val="en-US" w:eastAsia="zh-CN"/>
        </w:rPr>
        <w:t>2022年</w:t>
      </w:r>
      <w:r>
        <w:rPr>
          <w:rFonts w:hint="eastAsia" w:ascii="方正小标宋_GBK" w:hAnsi="宋体" w:eastAsia="方正小标宋_GBK"/>
          <w:kern w:val="0"/>
          <w:sz w:val="44"/>
          <w:szCs w:val="44"/>
        </w:rPr>
        <w:t>预算公开</w:t>
      </w: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outlineLvl w:val="1"/>
        <w:rPr>
          <w:rFonts w:ascii="黑体" w:hAnsi="黑体" w:eastAsia="黑体"/>
          <w:kern w:val="0"/>
          <w:sz w:val="36"/>
          <w:szCs w:val="32"/>
        </w:rPr>
      </w:pP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sectPr>
          <w:footerReference r:id="rId3" w:type="default"/>
          <w:pgSz w:w="11906" w:h="16838"/>
          <w:pgMar w:top="2098" w:right="1418" w:bottom="1928" w:left="1588" w:header="851" w:footer="992" w:gutter="0"/>
          <w:pgNumType w:fmt="numberInDash" w:start="53"/>
          <w:cols w:space="720" w:num="1"/>
          <w:docGrid w:linePitch="312" w:charSpace="0"/>
        </w:sectPr>
      </w:pPr>
    </w:p>
    <w:p>
      <w:pPr>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目 录</w:t>
      </w:r>
    </w:p>
    <w:p>
      <w:pPr>
        <w:spacing w:line="560" w:lineRule="exact"/>
        <w:ind w:firstLine="643" w:firstLineChars="200"/>
        <w:rPr>
          <w:rFonts w:ascii="仿宋_GB2312" w:hAnsi="仿宋_GB2312" w:eastAsia="仿宋_GB2312" w:cs="仿宋_GB2312"/>
          <w:b/>
          <w:kern w:val="0"/>
          <w:sz w:val="32"/>
          <w:szCs w:val="32"/>
        </w:rPr>
      </w:pP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第一部分  </w:t>
      </w:r>
      <w:r>
        <w:rPr>
          <w:rFonts w:hint="eastAsia" w:ascii="仿宋_GB2312" w:hAnsi="仿宋_GB2312" w:eastAsia="仿宋_GB2312" w:cs="仿宋_GB2312"/>
          <w:b/>
          <w:kern w:val="0"/>
          <w:sz w:val="32"/>
          <w:szCs w:val="32"/>
          <w:lang w:eastAsia="zh-CN"/>
        </w:rPr>
        <w:t>民盟昌吉市委会</w:t>
      </w:r>
      <w:r>
        <w:rPr>
          <w:rFonts w:hint="eastAsia" w:ascii="仿宋_GB2312" w:hAnsi="仿宋_GB2312" w:eastAsia="仿宋_GB2312" w:cs="仿宋_GB2312"/>
          <w:b/>
          <w:kern w:val="0"/>
          <w:sz w:val="32"/>
          <w:szCs w:val="32"/>
        </w:rPr>
        <w:t>概况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一、主要职能</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二、机构设置及人员情况</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第二部分  2022年</w:t>
      </w:r>
      <w:r>
        <w:rPr>
          <w:rFonts w:hint="eastAsia" w:ascii="仿宋_GB2312" w:hAnsi="仿宋_GB2312" w:eastAsia="仿宋_GB2312" w:cs="仿宋_GB2312"/>
          <w:b/>
          <w:kern w:val="0"/>
          <w:sz w:val="32"/>
          <w:szCs w:val="32"/>
          <w:lang w:eastAsia="zh-CN"/>
        </w:rPr>
        <w:t>民盟昌吉市委会</w:t>
      </w:r>
      <w:r>
        <w:rPr>
          <w:rFonts w:hint="eastAsia" w:ascii="仿宋_GB2312" w:hAnsi="仿宋_GB2312" w:eastAsia="仿宋_GB2312" w:cs="仿宋_GB2312"/>
          <w:b/>
          <w:kern w:val="0"/>
          <w:sz w:val="32"/>
          <w:szCs w:val="32"/>
        </w:rPr>
        <w:t>预算公开表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民盟昌吉市委会</w:t>
      </w:r>
      <w:r>
        <w:rPr>
          <w:rFonts w:hint="eastAsia" w:ascii="仿宋_GB2312" w:hAnsi="仿宋_GB2312" w:eastAsia="仿宋_GB2312" w:cs="仿宋_GB2312"/>
          <w:kern w:val="0"/>
          <w:sz w:val="32"/>
          <w:szCs w:val="32"/>
        </w:rPr>
        <w:t>收支总体情况表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kern w:val="0"/>
          <w:sz w:val="32"/>
          <w:szCs w:val="32"/>
          <w:lang w:eastAsia="zh-CN"/>
        </w:rPr>
        <w:t>民盟昌吉市委会</w:t>
      </w:r>
      <w:r>
        <w:rPr>
          <w:rFonts w:hint="eastAsia" w:ascii="仿宋_GB2312" w:hAnsi="仿宋_GB2312" w:eastAsia="仿宋_GB2312" w:cs="仿宋_GB2312"/>
          <w:kern w:val="0"/>
          <w:sz w:val="32"/>
          <w:szCs w:val="32"/>
        </w:rPr>
        <w:t>收入总体情况表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kern w:val="0"/>
          <w:sz w:val="32"/>
          <w:szCs w:val="32"/>
          <w:lang w:eastAsia="zh-CN"/>
        </w:rPr>
        <w:t>民盟昌吉市委会</w:t>
      </w:r>
      <w:r>
        <w:rPr>
          <w:rFonts w:hint="eastAsia" w:ascii="仿宋_GB2312" w:hAnsi="仿宋_GB2312" w:eastAsia="仿宋_GB2312" w:cs="仿宋_GB2312"/>
          <w:kern w:val="0"/>
          <w:sz w:val="32"/>
          <w:szCs w:val="32"/>
        </w:rPr>
        <w:t>支出总体情况表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四、财政拨款收支总体情况表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六、一般公共预算基本支出情况表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w:t>
      </w:r>
      <w:r>
        <w:rPr>
          <w:rFonts w:hint="eastAsia" w:ascii="仿宋_GB2312" w:hAnsi="仿宋_GB2312" w:eastAsia="仿宋_GB2312" w:cs="仿宋_GB2312"/>
          <w:bCs/>
          <w:kern w:val="0"/>
          <w:sz w:val="32"/>
          <w:szCs w:val="32"/>
        </w:rPr>
        <w:t>项目支出情况表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八、一般公共预算“三公”经费支出情况表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九、政府性基金预算支出情况表</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第三部分  2022年</w:t>
      </w:r>
      <w:r>
        <w:rPr>
          <w:rFonts w:hint="eastAsia" w:ascii="仿宋_GB2312" w:hAnsi="仿宋_GB2312" w:eastAsia="仿宋_GB2312" w:cs="仿宋_GB2312"/>
          <w:b/>
          <w:kern w:val="0"/>
          <w:sz w:val="32"/>
          <w:szCs w:val="32"/>
          <w:lang w:eastAsia="zh-CN"/>
        </w:rPr>
        <w:t>民盟昌吉市委会</w:t>
      </w:r>
      <w:r>
        <w:rPr>
          <w:rFonts w:hint="eastAsia" w:ascii="仿宋_GB2312" w:hAnsi="仿宋_GB2312" w:eastAsia="仿宋_GB2312" w:cs="仿宋_GB2312"/>
          <w:b/>
          <w:kern w:val="0"/>
          <w:sz w:val="32"/>
          <w:szCs w:val="32"/>
        </w:rPr>
        <w:t>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一、关于</w:t>
      </w:r>
      <w:r>
        <w:rPr>
          <w:rFonts w:hint="eastAsia" w:ascii="仿宋_GB2312" w:hAnsi="仿宋_GB2312" w:eastAsia="仿宋_GB2312" w:cs="仿宋_GB2312"/>
          <w:kern w:val="0"/>
          <w:sz w:val="32"/>
          <w:szCs w:val="32"/>
          <w:lang w:eastAsia="zh-CN"/>
        </w:rPr>
        <w:t>民盟昌吉市委会</w:t>
      </w:r>
      <w:r>
        <w:rPr>
          <w:rFonts w:hint="eastAsia" w:ascii="仿宋_GB2312" w:hAnsi="仿宋_GB2312" w:eastAsia="仿宋_GB2312" w:cs="仿宋_GB2312"/>
          <w:kern w:val="0"/>
          <w:sz w:val="32"/>
          <w:szCs w:val="32"/>
        </w:rPr>
        <w:t>2022年收支预算情况的总体说明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二、关于</w:t>
      </w:r>
      <w:r>
        <w:rPr>
          <w:rFonts w:hint="eastAsia" w:ascii="仿宋_GB2312" w:hAnsi="仿宋_GB2312" w:eastAsia="仿宋_GB2312" w:cs="仿宋_GB2312"/>
          <w:kern w:val="0"/>
          <w:sz w:val="32"/>
          <w:szCs w:val="32"/>
          <w:lang w:eastAsia="zh-CN"/>
        </w:rPr>
        <w:t>民盟昌吉市委会</w:t>
      </w:r>
      <w:r>
        <w:rPr>
          <w:rFonts w:hint="eastAsia" w:ascii="仿宋_GB2312" w:hAnsi="仿宋_GB2312" w:eastAsia="仿宋_GB2312" w:cs="仿宋_GB2312"/>
          <w:kern w:val="0"/>
          <w:sz w:val="32"/>
          <w:szCs w:val="32"/>
        </w:rPr>
        <w:t>2022年收入预算情况说明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三、关于</w:t>
      </w:r>
      <w:r>
        <w:rPr>
          <w:rFonts w:hint="eastAsia" w:ascii="仿宋_GB2312" w:hAnsi="仿宋_GB2312" w:eastAsia="仿宋_GB2312" w:cs="仿宋_GB2312"/>
          <w:kern w:val="0"/>
          <w:sz w:val="32"/>
          <w:szCs w:val="32"/>
          <w:lang w:eastAsia="zh-CN"/>
        </w:rPr>
        <w:t>民盟昌吉市委会</w:t>
      </w:r>
      <w:r>
        <w:rPr>
          <w:rFonts w:hint="eastAsia" w:ascii="仿宋_GB2312" w:hAnsi="仿宋_GB2312" w:eastAsia="仿宋_GB2312" w:cs="仿宋_GB2312"/>
          <w:kern w:val="0"/>
          <w:sz w:val="32"/>
          <w:szCs w:val="32"/>
        </w:rPr>
        <w:t>2022年支出预算情况说明</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四、关于</w:t>
      </w:r>
      <w:r>
        <w:rPr>
          <w:rFonts w:hint="eastAsia" w:ascii="仿宋_GB2312" w:hAnsi="仿宋_GB2312" w:eastAsia="仿宋_GB2312" w:cs="仿宋_GB2312"/>
          <w:kern w:val="0"/>
          <w:sz w:val="32"/>
          <w:szCs w:val="32"/>
          <w:lang w:eastAsia="zh-CN"/>
        </w:rPr>
        <w:t>民盟昌吉市委会</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bCs/>
          <w:kern w:val="0"/>
          <w:sz w:val="32"/>
          <w:szCs w:val="32"/>
        </w:rPr>
        <w:t>年财政拨款收支预算情况的总体说明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kern w:val="0"/>
          <w:sz w:val="32"/>
          <w:szCs w:val="32"/>
          <w:lang w:eastAsia="zh-CN"/>
        </w:rPr>
        <w:t>民盟昌吉市委会</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年一般公共预算当年拨款情况说明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kern w:val="0"/>
          <w:sz w:val="32"/>
          <w:szCs w:val="32"/>
          <w:lang w:eastAsia="zh-CN"/>
        </w:rPr>
        <w:t>民盟昌吉市委会</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年一般公共预算基本支出情况说明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kern w:val="0"/>
          <w:sz w:val="32"/>
          <w:szCs w:val="32"/>
          <w:lang w:eastAsia="zh-CN"/>
        </w:rPr>
        <w:t>民盟昌吉市委会</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年一般公共预算项目支出情况说明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八、关于</w:t>
      </w:r>
      <w:r>
        <w:rPr>
          <w:rFonts w:hint="eastAsia" w:ascii="仿宋_GB2312" w:hAnsi="仿宋_GB2312" w:eastAsia="仿宋_GB2312" w:cs="仿宋_GB2312"/>
          <w:kern w:val="0"/>
          <w:sz w:val="32"/>
          <w:szCs w:val="32"/>
          <w:lang w:eastAsia="zh-CN"/>
        </w:rPr>
        <w:t>民盟昌吉市委会</w:t>
      </w:r>
      <w:r>
        <w:rPr>
          <w:rFonts w:hint="eastAsia" w:ascii="仿宋_GB2312" w:hAnsi="仿宋_GB2312" w:eastAsia="仿宋_GB2312" w:cs="仿宋_GB2312"/>
          <w:kern w:val="0"/>
          <w:sz w:val="32"/>
          <w:szCs w:val="32"/>
        </w:rPr>
        <w:t>2022年一般公共预算“三公”经费预算情况说明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九、关于</w:t>
      </w:r>
      <w:r>
        <w:rPr>
          <w:rFonts w:hint="eastAsia" w:ascii="仿宋_GB2312" w:hAnsi="仿宋_GB2312" w:eastAsia="仿宋_GB2312" w:cs="仿宋_GB2312"/>
          <w:kern w:val="0"/>
          <w:sz w:val="32"/>
          <w:szCs w:val="32"/>
          <w:lang w:eastAsia="zh-CN"/>
        </w:rPr>
        <w:t>民盟昌吉市委会</w:t>
      </w:r>
      <w:r>
        <w:rPr>
          <w:rFonts w:hint="eastAsia" w:ascii="仿宋_GB2312" w:hAnsi="仿宋_GB2312" w:eastAsia="仿宋_GB2312" w:cs="仿宋_GB2312"/>
          <w:kern w:val="0"/>
          <w:sz w:val="32"/>
          <w:szCs w:val="32"/>
        </w:rPr>
        <w:t>2022年政府性基金预算拨款情况说明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十、其他重要事项的情况说明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pPr>
        <w:spacing w:line="600" w:lineRule="exact"/>
        <w:ind w:firstLine="640" w:firstLineChars="200"/>
        <w:rPr>
          <w:rFonts w:ascii="仿宋_GB2312" w:hAnsi="仿宋_GB2312" w:eastAsia="仿宋_GB2312" w:cs="仿宋_GB2312"/>
          <w:kern w:val="0"/>
          <w:sz w:val="32"/>
          <w:szCs w:val="32"/>
        </w:rPr>
        <w:sectPr>
          <w:footerReference r:id="rId4" w:type="default"/>
          <w:pgSz w:w="11906" w:h="16838"/>
          <w:pgMar w:top="2098" w:right="1418" w:bottom="1928" w:left="1588" w:header="851" w:footer="992" w:gutter="0"/>
          <w:pgNumType w:fmt="numberInDash"/>
          <w:cols w:space="720" w:num="1"/>
          <w:docGrid w:linePitch="312" w:charSpace="0"/>
        </w:sectPr>
      </w:pPr>
    </w:p>
    <w:p>
      <w:pPr>
        <w:widowControl/>
        <w:spacing w:line="5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kern w:val="0"/>
          <w:sz w:val="32"/>
          <w:szCs w:val="32"/>
          <w:lang w:eastAsia="zh-CN"/>
        </w:rPr>
        <w:t>民盟昌吉市委会</w:t>
      </w:r>
      <w:r>
        <w:rPr>
          <w:rFonts w:hint="eastAsia" w:ascii="黑体" w:hAnsi="黑体" w:eastAsia="黑体"/>
          <w:kern w:val="0"/>
          <w:sz w:val="32"/>
          <w:szCs w:val="32"/>
        </w:rPr>
        <w:t>概况</w:t>
      </w:r>
    </w:p>
    <w:p>
      <w:pPr>
        <w:widowControl/>
        <w:spacing w:line="540" w:lineRule="exact"/>
        <w:jc w:val="center"/>
        <w:outlineLvl w:val="1"/>
        <w:rPr>
          <w:rFonts w:ascii="宋体" w:hAnsi="宋体"/>
          <w:b/>
          <w:kern w:val="0"/>
          <w:sz w:val="32"/>
          <w:szCs w:val="32"/>
        </w:rPr>
      </w:pPr>
    </w:p>
    <w:p>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一、主要职能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kern w:val="0"/>
          <w:sz w:val="32"/>
          <w:szCs w:val="32"/>
        </w:rPr>
        <w:t>贯彻执行中国共产党领导的多党合作和政治协商制度。在宪法赋予的权限之内，按照章程和有关规定，履行政治协商、民主监督、参政议政职能，为自治州社会稳定和长治久安服务。</w:t>
      </w:r>
      <w:r>
        <w:rPr>
          <w:rFonts w:hint="eastAsia" w:ascii="仿宋_GB2312" w:hAnsi="仿宋_GB2312" w:eastAsia="仿宋_GB2312" w:cs="仿宋_GB2312"/>
          <w:bCs/>
          <w:kern w:val="0"/>
          <w:sz w:val="32"/>
          <w:szCs w:val="32"/>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sz w:val="32"/>
          <w:szCs w:val="32"/>
        </w:rPr>
        <w:t>政治协商</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 xml:space="preserve">是对国家和地方的大政方针以及政治、经济、文化和社会生活中的重要问题在决策之前进行协商和就决策执行过程中的重要问题进行协商。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民主监督</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 xml:space="preserve">是对国家宪法、法律和法规的实施，重大方针政策的贯彻执行、国家机关及其工作人员的工作，通过建议和批评进行监督。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cs="宋体"/>
          <w:bCs/>
          <w:kern w:val="0"/>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参政议政</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是对政治、经济、文化和社会生活中的重要问题以及人民群众普遍关心的问题，开展调查研究，反映社情民意，进行协商讨论。通过调研报告、提案、建议案或其他形式，向中国共产党和国家机关提出意见和建议。</w:t>
      </w:r>
    </w:p>
    <w:p>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二、机构设置及人员情况</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 民盟昌吉市委员会</w:t>
      </w:r>
      <w:r>
        <w:rPr>
          <w:rFonts w:hint="eastAsia" w:ascii="仿宋_GB2312" w:hAnsi="黑体" w:eastAsia="仿宋_GB2312" w:cs="宋体"/>
          <w:bCs/>
          <w:kern w:val="0"/>
          <w:sz w:val="32"/>
          <w:szCs w:val="32"/>
        </w:rPr>
        <w:t>无下属预算单位，下设</w:t>
      </w:r>
      <w:r>
        <w:rPr>
          <w:rFonts w:hint="eastAsia" w:ascii="仿宋_GB2312" w:hAnsi="黑体" w:eastAsia="仿宋_GB2312" w:cs="宋体"/>
          <w:bCs/>
          <w:kern w:val="0"/>
          <w:sz w:val="32"/>
          <w:szCs w:val="32"/>
          <w:lang w:val="en-US" w:eastAsia="zh-CN"/>
        </w:rPr>
        <w:t>1</w:t>
      </w:r>
      <w:r>
        <w:rPr>
          <w:rFonts w:hint="eastAsia" w:ascii="仿宋_GB2312" w:hAnsi="黑体" w:eastAsia="仿宋_GB2312" w:cs="宋体"/>
          <w:bCs/>
          <w:kern w:val="0"/>
          <w:sz w:val="32"/>
          <w:szCs w:val="32"/>
        </w:rPr>
        <w:t>个处室：</w:t>
      </w:r>
      <w:r>
        <w:rPr>
          <w:rFonts w:hint="eastAsia" w:ascii="仿宋_GB2312" w:hAnsi="黑体" w:eastAsia="仿宋_GB2312" w:cs="宋体"/>
          <w:bCs/>
          <w:kern w:val="0"/>
          <w:sz w:val="32"/>
          <w:szCs w:val="32"/>
          <w:lang w:val="en-US" w:eastAsia="zh-CN"/>
        </w:rPr>
        <w:t>办公室</w:t>
      </w:r>
      <w:r>
        <w:rPr>
          <w:rFonts w:hint="eastAsia" w:ascii="仿宋_GB2312" w:hAnsi="宋体" w:eastAsia="仿宋_GB2312" w:cs="宋体"/>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kern w:val="0"/>
          <w:sz w:val="32"/>
          <w:szCs w:val="32"/>
        </w:rPr>
      </w:pPr>
      <w:r>
        <w:rPr>
          <w:rFonts w:hint="eastAsia" w:ascii="仿宋_GB2312" w:hAnsi="黑体" w:eastAsia="仿宋_GB2312" w:cs="宋体"/>
          <w:bCs/>
          <w:kern w:val="0"/>
          <w:sz w:val="32"/>
          <w:szCs w:val="32"/>
        </w:rPr>
        <w:t>民盟昌吉市委</w:t>
      </w:r>
      <w:r>
        <w:rPr>
          <w:rFonts w:hint="eastAsia" w:ascii="仿宋_GB2312" w:hAnsi="黑体" w:eastAsia="仿宋_GB2312" w:cs="宋体"/>
          <w:bCs/>
          <w:kern w:val="0"/>
          <w:sz w:val="32"/>
          <w:szCs w:val="32"/>
          <w:lang w:val="en-US" w:eastAsia="zh-CN"/>
        </w:rPr>
        <w:t>员</w:t>
      </w:r>
      <w:r>
        <w:rPr>
          <w:rFonts w:hint="eastAsia" w:ascii="仿宋_GB2312" w:hAnsi="黑体" w:eastAsia="仿宋_GB2312" w:cs="宋体"/>
          <w:bCs/>
          <w:kern w:val="0"/>
          <w:sz w:val="32"/>
          <w:szCs w:val="32"/>
        </w:rPr>
        <w:t>会</w:t>
      </w:r>
      <w:r>
        <w:rPr>
          <w:rFonts w:hint="eastAsia" w:ascii="仿宋_GB2312" w:hAnsi="宋体" w:eastAsia="仿宋_GB2312" w:cs="宋体"/>
          <w:kern w:val="0"/>
          <w:sz w:val="32"/>
          <w:szCs w:val="32"/>
        </w:rPr>
        <w:t>编制数3</w:t>
      </w:r>
      <w:r>
        <w:rPr>
          <w:rFonts w:hint="eastAsia" w:ascii="仿宋_GB2312" w:hAnsi="宋体" w:eastAsia="仿宋_GB2312" w:cs="宋体"/>
          <w:kern w:val="0"/>
          <w:sz w:val="32"/>
          <w:szCs w:val="32"/>
          <w:lang w:val="en-US" w:eastAsia="zh-CN"/>
        </w:rPr>
        <w:t>个</w:t>
      </w:r>
      <w:r>
        <w:rPr>
          <w:rFonts w:hint="eastAsia" w:ascii="仿宋_GB2312" w:hAnsi="宋体" w:eastAsia="仿宋_GB2312" w:cs="宋体"/>
          <w:kern w:val="0"/>
          <w:sz w:val="32"/>
          <w:szCs w:val="32"/>
        </w:rPr>
        <w:t>，实有人数</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人，其中：在职</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人，增加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人；退休3人，增加或减少0人；离休0人，增加0人。   </w:t>
      </w:r>
    </w:p>
    <w:p>
      <w:pPr>
        <w:widowControl/>
        <w:spacing w:line="540" w:lineRule="exact"/>
        <w:ind w:firstLine="640"/>
        <w:jc w:val="left"/>
        <w:rPr>
          <w:rFonts w:ascii="仿宋_GB2312" w:hAnsi="宋体" w:eastAsia="仿宋_GB2312" w:cs="宋体"/>
          <w:kern w:val="0"/>
          <w:sz w:val="32"/>
          <w:szCs w:val="32"/>
        </w:rPr>
      </w:pPr>
    </w:p>
    <w:p>
      <w:pPr>
        <w:widowControl/>
        <w:spacing w:line="440" w:lineRule="exact"/>
        <w:jc w:val="both"/>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ascii="黑体" w:hAnsi="黑体" w:eastAsia="黑体"/>
          <w:kern w:val="0"/>
          <w:sz w:val="32"/>
          <w:szCs w:val="32"/>
        </w:rPr>
        <w:t>2022</w:t>
      </w:r>
      <w:r>
        <w:rPr>
          <w:rFonts w:hint="eastAsia" w:ascii="黑体" w:hAnsi="黑体" w:eastAsia="黑体"/>
          <w:kern w:val="0"/>
          <w:sz w:val="32"/>
          <w:szCs w:val="32"/>
        </w:rPr>
        <w:t>年</w:t>
      </w:r>
      <w:r>
        <w:rPr>
          <w:rFonts w:hint="eastAsia" w:ascii="黑体" w:hAnsi="黑体" w:eastAsia="黑体"/>
          <w:kern w:val="0"/>
          <w:sz w:val="32"/>
          <w:szCs w:val="32"/>
          <w:lang w:eastAsia="zh-CN"/>
        </w:rPr>
        <w:t>民盟昌吉市委会</w:t>
      </w:r>
      <w:r>
        <w:rPr>
          <w:rFonts w:hint="eastAsia" w:ascii="黑体" w:hAnsi="黑体" w:eastAsia="黑体"/>
          <w:kern w:val="0"/>
          <w:sz w:val="32"/>
          <w:szCs w:val="32"/>
        </w:rPr>
        <w:t>预算公开表</w:t>
      </w:r>
    </w:p>
    <w:p>
      <w:pPr>
        <w:widowControl/>
        <w:spacing w:line="240" w:lineRule="exact"/>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表1</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lang w:eastAsia="zh-CN"/>
        </w:rPr>
        <w:t>民盟昌吉市委会</w:t>
      </w:r>
      <w:r>
        <w:rPr>
          <w:rFonts w:hint="eastAsia" w:ascii="仿宋_GB2312" w:hAnsi="宋体" w:eastAsia="仿宋_GB2312"/>
          <w:b/>
          <w:kern w:val="0"/>
          <w:sz w:val="32"/>
          <w:szCs w:val="32"/>
        </w:rPr>
        <w:t>收支总体情况表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eastAsia="zh-CN"/>
        </w:rPr>
        <w:t>民盟昌吉市委会</w:t>
      </w:r>
      <w:r>
        <w:rPr>
          <w:rFonts w:hint="eastAsia" w:ascii="仿宋_GB2312" w:hAnsi="宋体" w:eastAsia="仿宋_GB2312"/>
          <w:kern w:val="0"/>
          <w:sz w:val="24"/>
        </w:rPr>
        <w:t xml:space="preserve">                       单位：万元</w:t>
      </w:r>
    </w:p>
    <w:tbl>
      <w:tblPr>
        <w:tblStyle w:val="6"/>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tabs>
                <w:tab w:val="center" w:pos="886"/>
                <w:tab w:val="right" w:pos="2072"/>
              </w:tabs>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ab/>
            </w:r>
            <w:r>
              <w:rPr>
                <w:rFonts w:hint="eastAsia" w:ascii="仿宋_GB2312" w:hAnsi="宋体" w:eastAsia="仿宋_GB2312" w:cs="宋体"/>
                <w:kern w:val="0"/>
                <w:sz w:val="18"/>
                <w:szCs w:val="18"/>
                <w:lang w:val="en-US" w:eastAsia="zh-CN"/>
              </w:rPr>
              <w:t>57.86</w:t>
            </w:r>
            <w:r>
              <w:rPr>
                <w:rFonts w:hint="eastAsia" w:ascii="仿宋_GB2312" w:hAnsi="宋体" w:eastAsia="仿宋_GB2312" w:cs="宋体"/>
                <w:kern w:val="0"/>
                <w:sz w:val="18"/>
                <w:szCs w:val="18"/>
                <w:lang w:eastAsia="zh-CN"/>
              </w:rPr>
              <w:tab/>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tabs>
                <w:tab w:val="center" w:pos="742"/>
                <w:tab w:val="right" w:pos="1785"/>
              </w:tabs>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ab/>
            </w:r>
            <w:r>
              <w:rPr>
                <w:rFonts w:hint="eastAsia" w:ascii="仿宋_GB2312" w:hAnsi="宋体" w:eastAsia="仿宋_GB2312" w:cs="宋体"/>
                <w:kern w:val="0"/>
                <w:sz w:val="18"/>
                <w:szCs w:val="18"/>
                <w:lang w:val="en-US" w:eastAsia="zh-CN"/>
              </w:rPr>
              <w:t>48.01</w:t>
            </w:r>
            <w:r>
              <w:rPr>
                <w:rFonts w:hint="eastAsia" w:ascii="仿宋_GB2312" w:hAnsi="宋体" w:eastAsia="仿宋_GB2312" w:cs="宋体"/>
                <w:kern w:val="0"/>
                <w:sz w:val="18"/>
                <w:szCs w:val="18"/>
                <w:lang w:eastAsia="zh-CN"/>
              </w:rPr>
              <w:tab/>
            </w: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tabs>
                <w:tab w:val="center" w:pos="886"/>
                <w:tab w:val="right" w:pos="2072"/>
              </w:tabs>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ab/>
            </w:r>
            <w:r>
              <w:rPr>
                <w:rFonts w:hint="eastAsia" w:ascii="仿宋_GB2312" w:hAnsi="宋体" w:eastAsia="仿宋_GB2312" w:cs="宋体"/>
                <w:kern w:val="0"/>
                <w:sz w:val="18"/>
                <w:szCs w:val="18"/>
                <w:lang w:val="en-US" w:eastAsia="zh-CN"/>
              </w:rPr>
              <w:t>57.86</w:t>
            </w:r>
            <w:r>
              <w:rPr>
                <w:rFonts w:hint="eastAsia" w:ascii="仿宋_GB2312" w:hAnsi="宋体" w:eastAsia="仿宋_GB2312" w:cs="宋体"/>
                <w:kern w:val="0"/>
                <w:sz w:val="18"/>
                <w:szCs w:val="18"/>
                <w:lang w:eastAsia="zh-CN"/>
              </w:rPr>
              <w:tab/>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财政专户（教育收费）</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tabs>
                <w:tab w:val="center" w:pos="742"/>
                <w:tab w:val="right" w:pos="1785"/>
              </w:tabs>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ab/>
            </w:r>
            <w:r>
              <w:rPr>
                <w:rFonts w:hint="eastAsia" w:ascii="仿宋_GB2312" w:hAnsi="宋体" w:eastAsia="仿宋_GB2312" w:cs="宋体"/>
                <w:kern w:val="0"/>
                <w:sz w:val="18"/>
                <w:szCs w:val="18"/>
                <w:lang w:val="en-US" w:eastAsia="zh-CN"/>
              </w:rPr>
              <w:t>3.80</w:t>
            </w:r>
            <w:r>
              <w:rPr>
                <w:rFonts w:hint="eastAsia" w:ascii="仿宋_GB2312" w:hAnsi="宋体" w:eastAsia="仿宋_GB2312" w:cs="宋体"/>
                <w:kern w:val="0"/>
                <w:sz w:val="18"/>
                <w:szCs w:val="18"/>
                <w:lang w:eastAsia="zh-CN"/>
              </w:rPr>
              <w:tab/>
            </w: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2.77</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tabs>
                <w:tab w:val="center" w:pos="742"/>
                <w:tab w:val="right" w:pos="1785"/>
              </w:tabs>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ab/>
            </w:r>
            <w:r>
              <w:rPr>
                <w:rFonts w:hint="eastAsia" w:ascii="仿宋_GB2312" w:hAnsi="宋体" w:eastAsia="仿宋_GB2312" w:cs="宋体"/>
                <w:kern w:val="0"/>
                <w:sz w:val="18"/>
                <w:szCs w:val="18"/>
                <w:lang w:val="en-US" w:eastAsia="zh-CN"/>
              </w:rPr>
              <w:t>3.28</w:t>
            </w:r>
            <w:r>
              <w:rPr>
                <w:rFonts w:hint="eastAsia" w:ascii="仿宋_GB2312" w:hAnsi="宋体" w:eastAsia="仿宋_GB2312" w:cs="宋体"/>
                <w:kern w:val="0"/>
                <w:sz w:val="18"/>
                <w:szCs w:val="18"/>
                <w:lang w:eastAsia="zh-CN"/>
              </w:rPr>
              <w:tab/>
            </w: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宋体" w:hAnsi="宋体" w:cs="宋体"/>
                <w:color w:val="000000"/>
                <w:sz w:val="18"/>
                <w:szCs w:val="18"/>
              </w:rPr>
            </w:pPr>
            <w:r>
              <w:rPr>
                <w:rFonts w:hint="eastAsia" w:ascii="仿宋_GB2312" w:hAnsi="宋体" w:eastAsia="仿宋_GB2312" w:cs="宋体"/>
                <w:color w:val="000000"/>
                <w:kern w:val="0"/>
                <w:sz w:val="18"/>
                <w:szCs w:val="18"/>
                <w:lang w:bidi="ar"/>
              </w:rPr>
              <w:t>234 抗疫特别国债还本支出</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20"/>
                <w:szCs w:val="20"/>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 w:val="18"/>
                <w:szCs w:val="18"/>
                <w:lang w:bidi="ar"/>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tabs>
                <w:tab w:val="center" w:pos="886"/>
                <w:tab w:val="right" w:pos="2072"/>
              </w:tabs>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ab/>
            </w:r>
            <w:r>
              <w:rPr>
                <w:rFonts w:hint="eastAsia" w:ascii="仿宋_GB2312" w:hAnsi="宋体" w:eastAsia="仿宋_GB2312" w:cs="宋体"/>
                <w:kern w:val="0"/>
                <w:sz w:val="18"/>
                <w:szCs w:val="18"/>
                <w:lang w:val="en-US" w:eastAsia="zh-CN"/>
              </w:rPr>
              <w:t>57.86</w:t>
            </w:r>
            <w:r>
              <w:rPr>
                <w:rFonts w:hint="eastAsia" w:ascii="仿宋_GB2312" w:hAnsi="宋体" w:eastAsia="仿宋_GB2312" w:cs="宋体"/>
                <w:kern w:val="0"/>
                <w:sz w:val="18"/>
                <w:szCs w:val="18"/>
                <w:lang w:eastAsia="zh-CN"/>
              </w:rPr>
              <w:tab/>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701" w:type="dxa"/>
            <w:tcBorders>
              <w:top w:val="nil"/>
              <w:left w:val="single" w:color="auto" w:sz="4" w:space="0"/>
              <w:bottom w:val="single" w:color="auto" w:sz="4" w:space="0"/>
              <w:right w:val="single" w:color="auto" w:sz="4" w:space="0"/>
            </w:tcBorders>
            <w:vAlign w:val="center"/>
          </w:tcPr>
          <w:p>
            <w:pPr>
              <w:widowControl/>
              <w:tabs>
                <w:tab w:val="center" w:pos="742"/>
                <w:tab w:val="right" w:pos="1785"/>
              </w:tabs>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ab/>
            </w:r>
            <w:r>
              <w:rPr>
                <w:rFonts w:hint="eastAsia" w:ascii="仿宋_GB2312" w:hAnsi="宋体" w:eastAsia="仿宋_GB2312" w:cs="宋体"/>
                <w:kern w:val="0"/>
                <w:sz w:val="18"/>
                <w:szCs w:val="18"/>
                <w:lang w:val="en-US" w:eastAsia="zh-CN"/>
              </w:rPr>
              <w:t>57.86</w:t>
            </w:r>
            <w:r>
              <w:rPr>
                <w:rFonts w:hint="eastAsia" w:ascii="仿宋_GB2312" w:hAnsi="宋体" w:eastAsia="仿宋_GB2312" w:cs="宋体"/>
                <w:kern w:val="0"/>
                <w:sz w:val="18"/>
                <w:szCs w:val="18"/>
                <w:lang w:eastAsia="zh-CN"/>
              </w:rPr>
              <w:tab/>
            </w:r>
            <w:r>
              <w:rPr>
                <w:rFonts w:hint="eastAsia" w:ascii="仿宋_GB2312" w:hAnsi="宋体" w:eastAsia="仿宋_GB2312" w:cs="宋体"/>
                <w:kern w:val="0"/>
                <w:sz w:val="18"/>
                <w:szCs w:val="18"/>
              </w:rPr>
              <w:t>　</w:t>
            </w:r>
          </w:p>
        </w:tc>
      </w:tr>
    </w:tbl>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表2</w:t>
      </w:r>
    </w:p>
    <w:p>
      <w:pPr>
        <w:widowControl/>
        <w:spacing w:line="44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lang w:eastAsia="zh-CN"/>
        </w:rPr>
        <w:t>民盟昌吉市委会</w:t>
      </w:r>
      <w:r>
        <w:rPr>
          <w:rFonts w:hint="eastAsia" w:ascii="方正小标宋_GBK" w:hAnsi="方正小标宋_GBK" w:eastAsia="方正小标宋_GBK" w:cs="方正小标宋_GBK"/>
          <w:bCs/>
          <w:kern w:val="0"/>
          <w:sz w:val="36"/>
          <w:szCs w:val="36"/>
        </w:rPr>
        <w:t>收入总体情况表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eastAsia="zh-CN"/>
        </w:rPr>
        <w:t>民盟昌吉市委会</w:t>
      </w:r>
      <w:r>
        <w:rPr>
          <w:rFonts w:hint="eastAsia" w:ascii="仿宋_GB2312" w:hAnsi="宋体" w:eastAsia="仿宋_GB2312"/>
          <w:kern w:val="0"/>
          <w:sz w:val="24"/>
        </w:rPr>
        <w:t xml:space="preserve">                             单位：万元</w:t>
      </w:r>
    </w:p>
    <w:tbl>
      <w:tblPr>
        <w:tblStyle w:val="6"/>
        <w:tblW w:w="9942" w:type="dxa"/>
        <w:tblInd w:w="-450" w:type="dxa"/>
        <w:tblLayout w:type="fixed"/>
        <w:tblCellMar>
          <w:top w:w="0" w:type="dxa"/>
          <w:left w:w="108" w:type="dxa"/>
          <w:bottom w:w="0" w:type="dxa"/>
          <w:right w:w="108" w:type="dxa"/>
        </w:tblCellMar>
      </w:tblPr>
      <w:tblGrid>
        <w:gridCol w:w="570"/>
        <w:gridCol w:w="480"/>
        <w:gridCol w:w="456"/>
        <w:gridCol w:w="2280"/>
        <w:gridCol w:w="840"/>
        <w:gridCol w:w="780"/>
        <w:gridCol w:w="828"/>
        <w:gridCol w:w="744"/>
        <w:gridCol w:w="852"/>
        <w:gridCol w:w="696"/>
        <w:gridCol w:w="684"/>
        <w:gridCol w:w="732"/>
      </w:tblGrid>
      <w:tr>
        <w:tblPrEx>
          <w:tblCellMar>
            <w:top w:w="0" w:type="dxa"/>
            <w:left w:w="108" w:type="dxa"/>
            <w:bottom w:w="0" w:type="dxa"/>
            <w:right w:w="108" w:type="dxa"/>
          </w:tblCellMar>
        </w:tblPrEx>
        <w:trPr>
          <w:trHeight w:val="510" w:hRule="atLeast"/>
        </w:trPr>
        <w:tc>
          <w:tcPr>
            <w:tcW w:w="150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280"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40"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780"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828"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744"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国有资本经营预算</w:t>
            </w:r>
          </w:p>
        </w:tc>
        <w:tc>
          <w:tcPr>
            <w:tcW w:w="852"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财政专户（教育收费）</w:t>
            </w:r>
          </w:p>
        </w:tc>
        <w:tc>
          <w:tcPr>
            <w:tcW w:w="696"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4"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732"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单位其他资金收入</w:t>
            </w:r>
          </w:p>
        </w:tc>
      </w:tr>
      <w:tr>
        <w:tblPrEx>
          <w:tblCellMar>
            <w:top w:w="0" w:type="dxa"/>
            <w:left w:w="108" w:type="dxa"/>
            <w:bottom w:w="0" w:type="dxa"/>
            <w:right w:w="108" w:type="dxa"/>
          </w:tblCellMar>
        </w:tblPrEx>
        <w:trPr>
          <w:trHeight w:val="730" w:hRule="atLeast"/>
        </w:trPr>
        <w:tc>
          <w:tcPr>
            <w:tcW w:w="570"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80"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56"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280" w:type="dxa"/>
            <w:vMerge w:val="continue"/>
            <w:tcBorders>
              <w:left w:val="single" w:color="auto" w:sz="4" w:space="0"/>
              <w:bottom w:val="single" w:color="auto" w:sz="4" w:space="0"/>
              <w:right w:val="single" w:color="auto" w:sz="4" w:space="0"/>
            </w:tcBorders>
            <w:vAlign w:val="center"/>
          </w:tcPr>
          <w:p>
            <w:pPr>
              <w:rPr>
                <w:rFonts w:ascii="仿宋_GB2312" w:hAnsi="宋体" w:eastAsia="仿宋_GB2312" w:cs="宋体"/>
                <w:color w:val="000000"/>
                <w:sz w:val="20"/>
                <w:szCs w:val="20"/>
              </w:rPr>
            </w:pPr>
          </w:p>
        </w:tc>
        <w:tc>
          <w:tcPr>
            <w:tcW w:w="840" w:type="dxa"/>
            <w:vMerge w:val="continue"/>
            <w:tcBorders>
              <w:left w:val="single" w:color="auto" w:sz="4" w:space="0"/>
              <w:bottom w:val="single" w:color="auto" w:sz="4" w:space="0"/>
              <w:right w:val="single" w:color="auto" w:sz="4" w:space="0"/>
            </w:tcBorders>
            <w:vAlign w:val="center"/>
          </w:tcPr>
          <w:p>
            <w:pPr>
              <w:rPr>
                <w:rFonts w:ascii="仿宋_GB2312" w:hAnsi="宋体" w:eastAsia="仿宋_GB2312" w:cs="宋体"/>
                <w:color w:val="000000"/>
                <w:sz w:val="20"/>
                <w:szCs w:val="20"/>
              </w:rPr>
            </w:pPr>
          </w:p>
        </w:tc>
        <w:tc>
          <w:tcPr>
            <w:tcW w:w="780" w:type="dxa"/>
            <w:vMerge w:val="continue"/>
            <w:tcBorders>
              <w:left w:val="single" w:color="auto" w:sz="4" w:space="0"/>
              <w:bottom w:val="single" w:color="auto" w:sz="4" w:space="0"/>
              <w:right w:val="single" w:color="auto" w:sz="4" w:space="0"/>
            </w:tcBorders>
            <w:vAlign w:val="center"/>
          </w:tcPr>
          <w:p>
            <w:pPr>
              <w:rPr>
                <w:rFonts w:ascii="仿宋_GB2312" w:hAnsi="宋体" w:eastAsia="仿宋_GB2312" w:cs="宋体"/>
                <w:color w:val="000000"/>
                <w:sz w:val="20"/>
                <w:szCs w:val="20"/>
              </w:rPr>
            </w:pPr>
          </w:p>
        </w:tc>
        <w:tc>
          <w:tcPr>
            <w:tcW w:w="828" w:type="dxa"/>
            <w:vMerge w:val="continue"/>
            <w:tcBorders>
              <w:left w:val="single" w:color="auto" w:sz="4" w:space="0"/>
              <w:bottom w:val="single" w:color="auto" w:sz="4" w:space="0"/>
              <w:right w:val="single" w:color="auto" w:sz="4" w:space="0"/>
            </w:tcBorders>
            <w:vAlign w:val="center"/>
          </w:tcPr>
          <w:p>
            <w:pPr>
              <w:rPr>
                <w:rFonts w:ascii="仿宋_GB2312" w:hAnsi="宋体" w:eastAsia="仿宋_GB2312" w:cs="宋体"/>
                <w:color w:val="000000"/>
                <w:sz w:val="20"/>
                <w:szCs w:val="20"/>
              </w:rPr>
            </w:pPr>
          </w:p>
        </w:tc>
        <w:tc>
          <w:tcPr>
            <w:tcW w:w="744" w:type="dxa"/>
            <w:vMerge w:val="continue"/>
            <w:tcBorders>
              <w:left w:val="single" w:color="auto" w:sz="4" w:space="0"/>
              <w:bottom w:val="single" w:color="auto" w:sz="4" w:space="0"/>
              <w:right w:val="single" w:color="auto" w:sz="4" w:space="0"/>
            </w:tcBorders>
            <w:vAlign w:val="center"/>
          </w:tcPr>
          <w:p>
            <w:pPr>
              <w:rPr>
                <w:rFonts w:ascii="仿宋_GB2312" w:hAnsi="宋体" w:eastAsia="仿宋_GB2312" w:cs="宋体"/>
                <w:color w:val="000000"/>
                <w:sz w:val="20"/>
                <w:szCs w:val="20"/>
              </w:rPr>
            </w:pPr>
          </w:p>
        </w:tc>
        <w:tc>
          <w:tcPr>
            <w:tcW w:w="852" w:type="dxa"/>
            <w:vMerge w:val="continue"/>
            <w:tcBorders>
              <w:left w:val="single" w:color="auto" w:sz="4" w:space="0"/>
              <w:bottom w:val="single" w:color="auto" w:sz="4" w:space="0"/>
              <w:right w:val="single" w:color="auto" w:sz="4" w:space="0"/>
            </w:tcBorders>
            <w:vAlign w:val="center"/>
          </w:tcPr>
          <w:p>
            <w:pPr>
              <w:rPr>
                <w:rFonts w:ascii="仿宋_GB2312" w:hAnsi="宋体" w:eastAsia="仿宋_GB2312" w:cs="宋体"/>
                <w:color w:val="000000"/>
                <w:sz w:val="20"/>
                <w:szCs w:val="20"/>
              </w:rPr>
            </w:pPr>
          </w:p>
        </w:tc>
        <w:tc>
          <w:tcPr>
            <w:tcW w:w="696" w:type="dxa"/>
            <w:vMerge w:val="continue"/>
            <w:tcBorders>
              <w:left w:val="single" w:color="auto" w:sz="4" w:space="0"/>
              <w:bottom w:val="single" w:color="auto" w:sz="4" w:space="0"/>
              <w:right w:val="single" w:color="auto" w:sz="4" w:space="0"/>
            </w:tcBorders>
            <w:vAlign w:val="center"/>
          </w:tcPr>
          <w:p>
            <w:pPr>
              <w:rPr>
                <w:rFonts w:ascii="仿宋_GB2312" w:hAnsi="宋体" w:eastAsia="仿宋_GB2312" w:cs="宋体"/>
                <w:color w:val="000000"/>
                <w:sz w:val="20"/>
                <w:szCs w:val="20"/>
              </w:rPr>
            </w:pPr>
          </w:p>
        </w:tc>
        <w:tc>
          <w:tcPr>
            <w:tcW w:w="684" w:type="dxa"/>
            <w:vMerge w:val="continue"/>
            <w:tcBorders>
              <w:left w:val="single" w:color="auto" w:sz="4" w:space="0"/>
              <w:bottom w:val="single" w:color="auto" w:sz="4" w:space="0"/>
              <w:right w:val="single" w:color="auto" w:sz="4" w:space="0"/>
            </w:tcBorders>
            <w:vAlign w:val="center"/>
          </w:tcPr>
          <w:p>
            <w:pPr>
              <w:rPr>
                <w:rFonts w:ascii="仿宋_GB2312" w:hAnsi="宋体" w:eastAsia="仿宋_GB2312" w:cs="宋体"/>
                <w:color w:val="000000"/>
                <w:sz w:val="20"/>
                <w:szCs w:val="20"/>
              </w:rPr>
            </w:pPr>
          </w:p>
        </w:tc>
        <w:tc>
          <w:tcPr>
            <w:tcW w:w="732" w:type="dxa"/>
            <w:vMerge w:val="continue"/>
            <w:tcBorders>
              <w:left w:val="single" w:color="auto" w:sz="4" w:space="0"/>
              <w:bottom w:val="single" w:color="auto"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jc w:val="both"/>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201</w:t>
            </w:r>
          </w:p>
        </w:tc>
        <w:tc>
          <w:tcPr>
            <w:tcW w:w="48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0"/>
                <w:szCs w:val="20"/>
                <w:lang w:val="en-US" w:eastAsia="zh-CN"/>
              </w:rPr>
            </w:pPr>
          </w:p>
        </w:tc>
        <w:tc>
          <w:tcPr>
            <w:tcW w:w="456"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0"/>
                <w:szCs w:val="20"/>
                <w:lang w:val="en-US" w:eastAsia="zh-CN"/>
              </w:rPr>
            </w:pPr>
          </w:p>
        </w:tc>
        <w:tc>
          <w:tcPr>
            <w:tcW w:w="22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一般公共服务支出</w:t>
            </w:r>
          </w:p>
        </w:tc>
        <w:tc>
          <w:tcPr>
            <w:tcW w:w="840" w:type="dxa"/>
            <w:tcBorders>
              <w:top w:val="single" w:color="auto" w:sz="4" w:space="0"/>
              <w:left w:val="nil"/>
              <w:bottom w:val="single" w:color="auto" w:sz="4" w:space="0"/>
              <w:right w:val="single" w:color="auto" w:sz="4" w:space="0"/>
            </w:tcBorders>
            <w:shd w:val="clear" w:color="000000" w:fill="FFFFFF"/>
            <w:vAlign w:val="center"/>
          </w:tcPr>
          <w:p>
            <w:pPr>
              <w:widowControl/>
              <w:tabs>
                <w:tab w:val="left" w:pos="372"/>
              </w:tabs>
              <w:spacing w:line="280" w:lineRule="exact"/>
              <w:jc w:val="center"/>
              <w:rPr>
                <w:rFonts w:hint="default"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53.01</w:t>
            </w:r>
          </w:p>
        </w:tc>
        <w:tc>
          <w:tcPr>
            <w:tcW w:w="780"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53.01</w:t>
            </w:r>
          </w:p>
        </w:tc>
        <w:tc>
          <w:tcPr>
            <w:tcW w:w="828"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744"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852"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696"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684"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732"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jc w:val="both"/>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201</w:t>
            </w:r>
          </w:p>
        </w:tc>
        <w:tc>
          <w:tcPr>
            <w:tcW w:w="480"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28</w:t>
            </w:r>
          </w:p>
        </w:tc>
        <w:tc>
          <w:tcPr>
            <w:tcW w:w="456"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0"/>
                <w:szCs w:val="20"/>
                <w:lang w:val="en-US" w:eastAsia="zh-CN"/>
              </w:rPr>
            </w:pPr>
          </w:p>
        </w:tc>
        <w:tc>
          <w:tcPr>
            <w:tcW w:w="22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民主党派及工商联事务</w:t>
            </w:r>
          </w:p>
        </w:tc>
        <w:tc>
          <w:tcPr>
            <w:tcW w:w="840" w:type="dxa"/>
            <w:tcBorders>
              <w:top w:val="single" w:color="auto" w:sz="4" w:space="0"/>
              <w:left w:val="nil"/>
              <w:bottom w:val="single" w:color="auto" w:sz="4" w:space="0"/>
              <w:right w:val="single" w:color="auto" w:sz="4" w:space="0"/>
            </w:tcBorders>
            <w:shd w:val="clear" w:color="000000" w:fill="FFFFFF"/>
            <w:vAlign w:val="center"/>
          </w:tcPr>
          <w:p>
            <w:pPr>
              <w:widowControl/>
              <w:tabs>
                <w:tab w:val="left" w:pos="372"/>
              </w:tabs>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53.01</w:t>
            </w:r>
          </w:p>
        </w:tc>
        <w:tc>
          <w:tcPr>
            <w:tcW w:w="780"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53.01</w:t>
            </w:r>
          </w:p>
        </w:tc>
        <w:tc>
          <w:tcPr>
            <w:tcW w:w="828"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744"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852"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696"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684"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732"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jc w:val="both"/>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201</w:t>
            </w:r>
          </w:p>
        </w:tc>
        <w:tc>
          <w:tcPr>
            <w:tcW w:w="480"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28</w:t>
            </w:r>
          </w:p>
        </w:tc>
        <w:tc>
          <w:tcPr>
            <w:tcW w:w="456"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22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行政运行</w:t>
            </w:r>
          </w:p>
        </w:tc>
        <w:tc>
          <w:tcPr>
            <w:tcW w:w="840" w:type="dxa"/>
            <w:tcBorders>
              <w:top w:val="single" w:color="auto" w:sz="4" w:space="0"/>
              <w:left w:val="nil"/>
              <w:bottom w:val="single" w:color="auto" w:sz="4" w:space="0"/>
              <w:right w:val="single" w:color="auto" w:sz="4" w:space="0"/>
            </w:tcBorders>
            <w:shd w:val="clear" w:color="000000" w:fill="FFFFFF"/>
            <w:vAlign w:val="center"/>
          </w:tcPr>
          <w:p>
            <w:pPr>
              <w:widowControl/>
              <w:tabs>
                <w:tab w:val="left" w:pos="372"/>
              </w:tabs>
              <w:spacing w:line="280" w:lineRule="exact"/>
              <w:jc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30.01</w:t>
            </w:r>
          </w:p>
        </w:tc>
        <w:tc>
          <w:tcPr>
            <w:tcW w:w="780"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30.01</w:t>
            </w:r>
          </w:p>
        </w:tc>
        <w:tc>
          <w:tcPr>
            <w:tcW w:w="828"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744"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852"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696"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684"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732"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70"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201</w:t>
            </w:r>
          </w:p>
        </w:tc>
        <w:tc>
          <w:tcPr>
            <w:tcW w:w="48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28</w:t>
            </w:r>
          </w:p>
        </w:tc>
        <w:tc>
          <w:tcPr>
            <w:tcW w:w="45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02</w:t>
            </w:r>
          </w:p>
        </w:tc>
        <w:tc>
          <w:tcPr>
            <w:tcW w:w="2280"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一般行政管理事务</w:t>
            </w:r>
          </w:p>
        </w:tc>
        <w:tc>
          <w:tcPr>
            <w:tcW w:w="840" w:type="dxa"/>
            <w:tcBorders>
              <w:top w:val="single" w:color="auto" w:sz="4" w:space="0"/>
              <w:left w:val="nil"/>
              <w:bottom w:val="single" w:color="auto" w:sz="4" w:space="0"/>
              <w:right w:val="single" w:color="auto" w:sz="4" w:space="0"/>
            </w:tcBorders>
            <w:vAlign w:val="center"/>
          </w:tcPr>
          <w:p>
            <w:pPr>
              <w:widowControl/>
              <w:tabs>
                <w:tab w:val="left" w:pos="360"/>
              </w:tabs>
              <w:spacing w:line="280" w:lineRule="exact"/>
              <w:jc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14</w:t>
            </w:r>
          </w:p>
        </w:tc>
        <w:tc>
          <w:tcPr>
            <w:tcW w:w="780" w:type="dxa"/>
            <w:tcBorders>
              <w:top w:val="single" w:color="auto" w:sz="4" w:space="0"/>
              <w:left w:val="nil"/>
              <w:bottom w:val="single" w:color="auto" w:sz="4" w:space="0"/>
              <w:right w:val="single" w:color="auto" w:sz="4" w:space="0"/>
            </w:tcBorders>
            <w:vAlign w:val="center"/>
          </w:tcPr>
          <w:p>
            <w:pPr>
              <w:widowControl/>
              <w:tabs>
                <w:tab w:val="left" w:pos="240"/>
              </w:tabs>
              <w:spacing w:line="280" w:lineRule="exact"/>
              <w:jc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14</w:t>
            </w:r>
          </w:p>
        </w:tc>
        <w:tc>
          <w:tcPr>
            <w:tcW w:w="828" w:type="dxa"/>
            <w:tcBorders>
              <w:top w:val="single" w:color="auto" w:sz="4" w:space="0"/>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44" w:type="dxa"/>
            <w:tcBorders>
              <w:top w:val="single" w:color="auto" w:sz="4" w:space="0"/>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52" w:type="dxa"/>
            <w:tcBorders>
              <w:top w:val="single" w:color="auto" w:sz="4" w:space="0"/>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96" w:type="dxa"/>
            <w:tcBorders>
              <w:top w:val="single" w:color="auto" w:sz="4" w:space="0"/>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single" w:color="auto" w:sz="4" w:space="0"/>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32" w:type="dxa"/>
            <w:tcBorders>
              <w:top w:val="single" w:color="auto" w:sz="4" w:space="0"/>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70"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201</w:t>
            </w:r>
          </w:p>
        </w:tc>
        <w:tc>
          <w:tcPr>
            <w:tcW w:w="48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28</w:t>
            </w:r>
          </w:p>
        </w:tc>
        <w:tc>
          <w:tcPr>
            <w:tcW w:w="45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04</w:t>
            </w:r>
          </w:p>
        </w:tc>
        <w:tc>
          <w:tcPr>
            <w:tcW w:w="228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参政议政</w:t>
            </w:r>
          </w:p>
        </w:tc>
        <w:tc>
          <w:tcPr>
            <w:tcW w:w="840" w:type="dxa"/>
            <w:tcBorders>
              <w:top w:val="nil"/>
              <w:left w:val="nil"/>
              <w:bottom w:val="single" w:color="auto" w:sz="4" w:space="0"/>
              <w:right w:val="single" w:color="auto" w:sz="4" w:space="0"/>
            </w:tcBorders>
            <w:vAlign w:val="center"/>
          </w:tcPr>
          <w:p>
            <w:pPr>
              <w:widowControl/>
              <w:tabs>
                <w:tab w:val="left" w:pos="312"/>
              </w:tabs>
              <w:spacing w:line="280" w:lineRule="exact"/>
              <w:jc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4</w:t>
            </w:r>
          </w:p>
        </w:tc>
        <w:tc>
          <w:tcPr>
            <w:tcW w:w="780" w:type="dxa"/>
            <w:tcBorders>
              <w:top w:val="nil"/>
              <w:left w:val="nil"/>
              <w:bottom w:val="single" w:color="auto" w:sz="4" w:space="0"/>
              <w:right w:val="single" w:color="auto" w:sz="4" w:space="0"/>
            </w:tcBorders>
            <w:vAlign w:val="center"/>
          </w:tcPr>
          <w:p>
            <w:pPr>
              <w:widowControl/>
              <w:tabs>
                <w:tab w:val="left" w:pos="300"/>
              </w:tabs>
              <w:spacing w:line="280" w:lineRule="exact"/>
              <w:jc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4</w:t>
            </w:r>
          </w:p>
        </w:tc>
        <w:tc>
          <w:tcPr>
            <w:tcW w:w="82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4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5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9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3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70"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8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45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228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社会保障和就业支出</w:t>
            </w:r>
          </w:p>
        </w:tc>
        <w:tc>
          <w:tcPr>
            <w:tcW w:w="840" w:type="dxa"/>
            <w:tcBorders>
              <w:top w:val="nil"/>
              <w:left w:val="nil"/>
              <w:bottom w:val="single" w:color="auto" w:sz="4" w:space="0"/>
              <w:right w:val="single" w:color="auto" w:sz="4" w:space="0"/>
            </w:tcBorders>
            <w:vAlign w:val="center"/>
          </w:tcPr>
          <w:p>
            <w:pPr>
              <w:widowControl/>
              <w:tabs>
                <w:tab w:val="left" w:pos="384"/>
              </w:tabs>
              <w:spacing w:line="280" w:lineRule="exact"/>
              <w:jc w:val="center"/>
              <w:rPr>
                <w:rFonts w:hint="default"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3.8</w:t>
            </w:r>
          </w:p>
        </w:tc>
        <w:tc>
          <w:tcPr>
            <w:tcW w:w="780" w:type="dxa"/>
            <w:tcBorders>
              <w:top w:val="nil"/>
              <w:left w:val="nil"/>
              <w:bottom w:val="single" w:color="auto" w:sz="4" w:space="0"/>
              <w:right w:val="single" w:color="auto" w:sz="4" w:space="0"/>
            </w:tcBorders>
            <w:vAlign w:val="center"/>
          </w:tcPr>
          <w:p>
            <w:pPr>
              <w:widowControl/>
              <w:tabs>
                <w:tab w:val="left" w:pos="276"/>
              </w:tabs>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3.8</w:t>
            </w:r>
          </w:p>
        </w:tc>
        <w:tc>
          <w:tcPr>
            <w:tcW w:w="82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4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5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9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3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70"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8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w:t>
            </w:r>
          </w:p>
        </w:tc>
        <w:tc>
          <w:tcPr>
            <w:tcW w:w="45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228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行政事业单位养老支出</w:t>
            </w: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3.8</w:t>
            </w:r>
          </w:p>
        </w:tc>
        <w:tc>
          <w:tcPr>
            <w:tcW w:w="780"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3.8</w:t>
            </w:r>
          </w:p>
        </w:tc>
        <w:tc>
          <w:tcPr>
            <w:tcW w:w="82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4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5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9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3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70"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8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w:t>
            </w:r>
          </w:p>
        </w:tc>
        <w:tc>
          <w:tcPr>
            <w:tcW w:w="45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228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行政单位离退休</w:t>
            </w:r>
          </w:p>
        </w:tc>
        <w:tc>
          <w:tcPr>
            <w:tcW w:w="840" w:type="dxa"/>
            <w:tcBorders>
              <w:top w:val="nil"/>
              <w:left w:val="nil"/>
              <w:bottom w:val="single" w:color="auto" w:sz="4" w:space="0"/>
              <w:right w:val="single" w:color="auto" w:sz="4" w:space="0"/>
            </w:tcBorders>
            <w:vAlign w:val="center"/>
          </w:tcPr>
          <w:p>
            <w:pPr>
              <w:widowControl/>
              <w:tabs>
                <w:tab w:val="left" w:pos="384"/>
              </w:tabs>
              <w:spacing w:line="280" w:lineRule="exact"/>
              <w:jc w:val="center"/>
              <w:rPr>
                <w:rFonts w:hint="default"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0.3</w:t>
            </w:r>
          </w:p>
        </w:tc>
        <w:tc>
          <w:tcPr>
            <w:tcW w:w="780" w:type="dxa"/>
            <w:tcBorders>
              <w:top w:val="nil"/>
              <w:left w:val="nil"/>
              <w:bottom w:val="single" w:color="auto" w:sz="4" w:space="0"/>
              <w:right w:val="single" w:color="auto" w:sz="4" w:space="0"/>
            </w:tcBorders>
            <w:vAlign w:val="center"/>
          </w:tcPr>
          <w:p>
            <w:pPr>
              <w:widowControl/>
              <w:tabs>
                <w:tab w:val="left" w:pos="276"/>
              </w:tabs>
              <w:spacing w:line="280" w:lineRule="exact"/>
              <w:jc w:val="center"/>
              <w:rPr>
                <w:rFonts w:hint="default"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0.3</w:t>
            </w:r>
          </w:p>
        </w:tc>
        <w:tc>
          <w:tcPr>
            <w:tcW w:w="82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4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5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9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3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70"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8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w:t>
            </w:r>
          </w:p>
        </w:tc>
        <w:tc>
          <w:tcPr>
            <w:tcW w:w="45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w:t>
            </w:r>
          </w:p>
        </w:tc>
        <w:tc>
          <w:tcPr>
            <w:tcW w:w="228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机关事业单位基本养老保险</w:t>
            </w:r>
          </w:p>
        </w:tc>
        <w:tc>
          <w:tcPr>
            <w:tcW w:w="840" w:type="dxa"/>
            <w:tcBorders>
              <w:top w:val="nil"/>
              <w:left w:val="nil"/>
              <w:bottom w:val="single" w:color="auto" w:sz="4" w:space="0"/>
              <w:right w:val="single" w:color="auto" w:sz="4" w:space="0"/>
            </w:tcBorders>
            <w:vAlign w:val="center"/>
          </w:tcPr>
          <w:p>
            <w:pPr>
              <w:widowControl/>
              <w:tabs>
                <w:tab w:val="left" w:pos="384"/>
              </w:tabs>
              <w:spacing w:line="280" w:lineRule="exact"/>
              <w:jc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3.5</w:t>
            </w:r>
          </w:p>
        </w:tc>
        <w:tc>
          <w:tcPr>
            <w:tcW w:w="780" w:type="dxa"/>
            <w:tcBorders>
              <w:top w:val="nil"/>
              <w:left w:val="nil"/>
              <w:bottom w:val="single" w:color="auto" w:sz="4" w:space="0"/>
              <w:right w:val="single" w:color="auto" w:sz="4" w:space="0"/>
            </w:tcBorders>
            <w:vAlign w:val="center"/>
          </w:tcPr>
          <w:p>
            <w:pPr>
              <w:widowControl/>
              <w:tabs>
                <w:tab w:val="left" w:pos="276"/>
              </w:tabs>
              <w:spacing w:line="280" w:lineRule="exact"/>
              <w:jc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3.5</w:t>
            </w:r>
          </w:p>
        </w:tc>
        <w:tc>
          <w:tcPr>
            <w:tcW w:w="82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4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5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9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3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70"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48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45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228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卫生健康支出</w:t>
            </w: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2.77</w:t>
            </w:r>
          </w:p>
        </w:tc>
        <w:tc>
          <w:tcPr>
            <w:tcW w:w="780"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2.77</w:t>
            </w:r>
          </w:p>
        </w:tc>
        <w:tc>
          <w:tcPr>
            <w:tcW w:w="82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4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5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9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3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70"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48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11</w:t>
            </w:r>
          </w:p>
        </w:tc>
        <w:tc>
          <w:tcPr>
            <w:tcW w:w="45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228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行政事业单位医疗</w:t>
            </w: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2.77</w:t>
            </w:r>
          </w:p>
        </w:tc>
        <w:tc>
          <w:tcPr>
            <w:tcW w:w="780"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2.77</w:t>
            </w:r>
          </w:p>
        </w:tc>
        <w:tc>
          <w:tcPr>
            <w:tcW w:w="82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4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5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9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3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70"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48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11</w:t>
            </w:r>
          </w:p>
        </w:tc>
        <w:tc>
          <w:tcPr>
            <w:tcW w:w="45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228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行政单位医疗</w:t>
            </w:r>
          </w:p>
        </w:tc>
        <w:tc>
          <w:tcPr>
            <w:tcW w:w="840" w:type="dxa"/>
            <w:tcBorders>
              <w:top w:val="nil"/>
              <w:left w:val="nil"/>
              <w:bottom w:val="single" w:color="auto" w:sz="4" w:space="0"/>
              <w:right w:val="single" w:color="auto" w:sz="4" w:space="0"/>
            </w:tcBorders>
            <w:vAlign w:val="center"/>
          </w:tcPr>
          <w:p>
            <w:pPr>
              <w:widowControl/>
              <w:tabs>
                <w:tab w:val="left" w:pos="312"/>
              </w:tabs>
              <w:spacing w:line="280" w:lineRule="exact"/>
              <w:jc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2.08</w:t>
            </w:r>
          </w:p>
        </w:tc>
        <w:tc>
          <w:tcPr>
            <w:tcW w:w="780"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2.08</w:t>
            </w:r>
          </w:p>
        </w:tc>
        <w:tc>
          <w:tcPr>
            <w:tcW w:w="82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4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5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9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3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70"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48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11</w:t>
            </w:r>
          </w:p>
        </w:tc>
        <w:tc>
          <w:tcPr>
            <w:tcW w:w="45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03</w:t>
            </w:r>
          </w:p>
        </w:tc>
        <w:tc>
          <w:tcPr>
            <w:tcW w:w="228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公务员医疗补助</w:t>
            </w:r>
          </w:p>
        </w:tc>
        <w:tc>
          <w:tcPr>
            <w:tcW w:w="840" w:type="dxa"/>
            <w:tcBorders>
              <w:top w:val="nil"/>
              <w:left w:val="nil"/>
              <w:bottom w:val="single" w:color="auto" w:sz="4" w:space="0"/>
              <w:right w:val="single" w:color="auto" w:sz="4" w:space="0"/>
            </w:tcBorders>
            <w:vAlign w:val="center"/>
          </w:tcPr>
          <w:p>
            <w:pPr>
              <w:widowControl/>
              <w:tabs>
                <w:tab w:val="left" w:pos="336"/>
              </w:tabs>
              <w:spacing w:line="280" w:lineRule="exact"/>
              <w:jc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0.66</w:t>
            </w:r>
          </w:p>
        </w:tc>
        <w:tc>
          <w:tcPr>
            <w:tcW w:w="780" w:type="dxa"/>
            <w:tcBorders>
              <w:top w:val="nil"/>
              <w:left w:val="nil"/>
              <w:bottom w:val="single" w:color="auto" w:sz="4" w:space="0"/>
              <w:right w:val="single" w:color="auto" w:sz="4" w:space="0"/>
            </w:tcBorders>
            <w:vAlign w:val="center"/>
          </w:tcPr>
          <w:p>
            <w:pPr>
              <w:widowControl/>
              <w:tabs>
                <w:tab w:val="left" w:pos="264"/>
              </w:tabs>
              <w:spacing w:line="280" w:lineRule="exact"/>
              <w:jc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0.66</w:t>
            </w:r>
          </w:p>
        </w:tc>
        <w:tc>
          <w:tcPr>
            <w:tcW w:w="82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4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5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9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3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70"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48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11</w:t>
            </w:r>
          </w:p>
        </w:tc>
        <w:tc>
          <w:tcPr>
            <w:tcW w:w="45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99</w:t>
            </w:r>
          </w:p>
        </w:tc>
        <w:tc>
          <w:tcPr>
            <w:tcW w:w="228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其他行政事业单位医疗支出</w:t>
            </w:r>
          </w:p>
        </w:tc>
        <w:tc>
          <w:tcPr>
            <w:tcW w:w="840" w:type="dxa"/>
            <w:tcBorders>
              <w:top w:val="nil"/>
              <w:left w:val="nil"/>
              <w:bottom w:val="single" w:color="auto" w:sz="4" w:space="0"/>
              <w:right w:val="single" w:color="auto" w:sz="4" w:space="0"/>
            </w:tcBorders>
            <w:vAlign w:val="center"/>
          </w:tcPr>
          <w:p>
            <w:pPr>
              <w:widowControl/>
              <w:tabs>
                <w:tab w:val="left" w:pos="288"/>
              </w:tabs>
              <w:spacing w:line="280" w:lineRule="exact"/>
              <w:jc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0.04</w:t>
            </w:r>
          </w:p>
        </w:tc>
        <w:tc>
          <w:tcPr>
            <w:tcW w:w="780"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0.04</w:t>
            </w:r>
          </w:p>
        </w:tc>
        <w:tc>
          <w:tcPr>
            <w:tcW w:w="82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4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5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9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3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70"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221</w:t>
            </w:r>
          </w:p>
        </w:tc>
        <w:tc>
          <w:tcPr>
            <w:tcW w:w="48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45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228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住房保障支出</w:t>
            </w: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3.28</w:t>
            </w:r>
          </w:p>
        </w:tc>
        <w:tc>
          <w:tcPr>
            <w:tcW w:w="780"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3.28</w:t>
            </w:r>
          </w:p>
        </w:tc>
        <w:tc>
          <w:tcPr>
            <w:tcW w:w="82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4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5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9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3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70"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221</w:t>
            </w:r>
          </w:p>
        </w:tc>
        <w:tc>
          <w:tcPr>
            <w:tcW w:w="48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02</w:t>
            </w:r>
          </w:p>
        </w:tc>
        <w:tc>
          <w:tcPr>
            <w:tcW w:w="45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228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住房改革支出</w:t>
            </w: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3.28</w:t>
            </w:r>
          </w:p>
        </w:tc>
        <w:tc>
          <w:tcPr>
            <w:tcW w:w="780"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3.28</w:t>
            </w:r>
          </w:p>
        </w:tc>
        <w:tc>
          <w:tcPr>
            <w:tcW w:w="82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4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5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9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3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70"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221</w:t>
            </w:r>
          </w:p>
        </w:tc>
        <w:tc>
          <w:tcPr>
            <w:tcW w:w="48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02</w:t>
            </w:r>
          </w:p>
        </w:tc>
        <w:tc>
          <w:tcPr>
            <w:tcW w:w="45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228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住房公积金</w:t>
            </w:r>
          </w:p>
        </w:tc>
        <w:tc>
          <w:tcPr>
            <w:tcW w:w="840" w:type="dxa"/>
            <w:tcBorders>
              <w:top w:val="nil"/>
              <w:left w:val="nil"/>
              <w:bottom w:val="single" w:color="auto" w:sz="4" w:space="0"/>
              <w:right w:val="single" w:color="auto" w:sz="4" w:space="0"/>
            </w:tcBorders>
            <w:vAlign w:val="center"/>
          </w:tcPr>
          <w:p>
            <w:pPr>
              <w:widowControl/>
              <w:tabs>
                <w:tab w:val="left" w:pos="360"/>
              </w:tabs>
              <w:spacing w:line="280" w:lineRule="exact"/>
              <w:jc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3.28</w:t>
            </w:r>
          </w:p>
        </w:tc>
        <w:tc>
          <w:tcPr>
            <w:tcW w:w="780"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3.28</w:t>
            </w:r>
          </w:p>
        </w:tc>
        <w:tc>
          <w:tcPr>
            <w:tcW w:w="82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4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5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9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3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70"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2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b/>
                <w:bCs/>
                <w:color w:val="000000"/>
                <w:sz w:val="20"/>
                <w:szCs w:val="20"/>
              </w:rPr>
              <w:t>合  计</w:t>
            </w:r>
            <w:r>
              <w:rPr>
                <w:rFonts w:hint="eastAsia" w:ascii="仿宋_GB2312" w:eastAsia="仿宋_GB2312"/>
                <w:color w:val="000000"/>
                <w:sz w:val="20"/>
                <w:szCs w:val="20"/>
              </w:rPr>
              <w:t>　</w:t>
            </w:r>
          </w:p>
        </w:tc>
        <w:tc>
          <w:tcPr>
            <w:tcW w:w="840" w:type="dxa"/>
            <w:tcBorders>
              <w:top w:val="nil"/>
              <w:left w:val="nil"/>
              <w:bottom w:val="single" w:color="auto" w:sz="4" w:space="0"/>
              <w:right w:val="single" w:color="auto" w:sz="4" w:space="0"/>
            </w:tcBorders>
            <w:vAlign w:val="center"/>
          </w:tcPr>
          <w:p>
            <w:pPr>
              <w:widowControl/>
              <w:tabs>
                <w:tab w:val="left" w:pos="444"/>
              </w:tabs>
              <w:spacing w:line="280" w:lineRule="exact"/>
              <w:jc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57.86</w:t>
            </w:r>
          </w:p>
        </w:tc>
        <w:tc>
          <w:tcPr>
            <w:tcW w:w="780"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57.86</w:t>
            </w:r>
          </w:p>
        </w:tc>
        <w:tc>
          <w:tcPr>
            <w:tcW w:w="82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4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5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9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3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bl>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表3</w:t>
      </w:r>
    </w:p>
    <w:p>
      <w:pPr>
        <w:widowControl/>
        <w:spacing w:line="36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lang w:eastAsia="zh-CN"/>
        </w:rPr>
        <w:t>民盟昌吉市委会</w:t>
      </w:r>
      <w:r>
        <w:rPr>
          <w:rFonts w:hint="eastAsia" w:ascii="方正小标宋_GBK" w:hAnsi="方正小标宋_GBK" w:eastAsia="方正小标宋_GBK" w:cs="方正小标宋_GBK"/>
          <w:bCs/>
          <w:kern w:val="0"/>
          <w:sz w:val="36"/>
          <w:szCs w:val="36"/>
        </w:rPr>
        <w:t>支出总体情况表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eastAsia="zh-CN"/>
        </w:rPr>
        <w:t>民盟昌吉市委会</w:t>
      </w:r>
      <w:r>
        <w:rPr>
          <w:rFonts w:hint="eastAsia" w:ascii="仿宋_GB2312" w:hAnsi="宋体" w:eastAsia="仿宋_GB2312"/>
          <w:kern w:val="0"/>
          <w:sz w:val="24"/>
        </w:rPr>
        <w:t xml:space="preserve">                             单位：万元</w:t>
      </w:r>
    </w:p>
    <w:tbl>
      <w:tblPr>
        <w:tblStyle w:val="6"/>
        <w:tblW w:w="9420" w:type="dxa"/>
        <w:tblInd w:w="-240" w:type="dxa"/>
        <w:tblLayout w:type="fixed"/>
        <w:tblCellMar>
          <w:top w:w="0" w:type="dxa"/>
          <w:left w:w="108" w:type="dxa"/>
          <w:bottom w:w="0" w:type="dxa"/>
          <w:right w:w="108" w:type="dxa"/>
        </w:tblCellMar>
      </w:tblPr>
      <w:tblGrid>
        <w:gridCol w:w="516"/>
        <w:gridCol w:w="416"/>
        <w:gridCol w:w="416"/>
        <w:gridCol w:w="2549"/>
        <w:gridCol w:w="1828"/>
        <w:gridCol w:w="1829"/>
        <w:gridCol w:w="1866"/>
      </w:tblGrid>
      <w:tr>
        <w:tblPrEx>
          <w:tblCellMar>
            <w:top w:w="0" w:type="dxa"/>
            <w:left w:w="108" w:type="dxa"/>
            <w:bottom w:w="0" w:type="dxa"/>
            <w:right w:w="108" w:type="dxa"/>
          </w:tblCellMar>
        </w:tblPrEx>
        <w:trPr>
          <w:trHeight w:val="345" w:hRule="atLeast"/>
        </w:trPr>
        <w:tc>
          <w:tcPr>
            <w:tcW w:w="3897"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    目</w:t>
            </w:r>
          </w:p>
        </w:tc>
        <w:tc>
          <w:tcPr>
            <w:tcW w:w="5523"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348"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4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2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合  计</w:t>
            </w:r>
          </w:p>
        </w:tc>
        <w:tc>
          <w:tcPr>
            <w:tcW w:w="182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86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54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2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2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6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both"/>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201</w:t>
            </w:r>
          </w:p>
        </w:tc>
        <w:tc>
          <w:tcPr>
            <w:tcW w:w="41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41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2549"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一般公共服务支出</w:t>
            </w:r>
          </w:p>
        </w:tc>
        <w:tc>
          <w:tcPr>
            <w:tcW w:w="1828" w:type="dxa"/>
            <w:tcBorders>
              <w:top w:val="nil"/>
              <w:left w:val="nil"/>
              <w:bottom w:val="single" w:color="auto" w:sz="4" w:space="0"/>
              <w:right w:val="single" w:color="auto" w:sz="4" w:space="0"/>
            </w:tcBorders>
            <w:vAlign w:val="center"/>
          </w:tcPr>
          <w:p>
            <w:pPr>
              <w:widowControl/>
              <w:tabs>
                <w:tab w:val="left" w:pos="372"/>
              </w:tabs>
              <w:spacing w:line="280" w:lineRule="exact"/>
              <w:jc w:val="center"/>
              <w:rPr>
                <w:rFonts w:hint="default"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53.01</w:t>
            </w:r>
          </w:p>
        </w:tc>
        <w:tc>
          <w:tcPr>
            <w:tcW w:w="1829"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35.01</w:t>
            </w:r>
          </w:p>
        </w:tc>
        <w:tc>
          <w:tcPr>
            <w:tcW w:w="1866"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18</w:t>
            </w:r>
          </w:p>
        </w:tc>
      </w:tr>
      <w:tr>
        <w:trPr>
          <w:trHeight w:val="405" w:hRule="atLeast"/>
        </w:trPr>
        <w:tc>
          <w:tcPr>
            <w:tcW w:w="516" w:type="dxa"/>
            <w:tcBorders>
              <w:top w:val="nil"/>
              <w:left w:val="single" w:color="auto" w:sz="4" w:space="0"/>
              <w:bottom w:val="single" w:color="auto" w:sz="4" w:space="0"/>
              <w:right w:val="single" w:color="auto" w:sz="4" w:space="0"/>
            </w:tcBorders>
            <w:vAlign w:val="center"/>
          </w:tcPr>
          <w:p>
            <w:pPr>
              <w:jc w:val="both"/>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201</w:t>
            </w:r>
          </w:p>
        </w:tc>
        <w:tc>
          <w:tcPr>
            <w:tcW w:w="41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28</w:t>
            </w:r>
          </w:p>
        </w:tc>
        <w:tc>
          <w:tcPr>
            <w:tcW w:w="41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2549"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民主党派及工商联事务</w:t>
            </w:r>
          </w:p>
        </w:tc>
        <w:tc>
          <w:tcPr>
            <w:tcW w:w="1828" w:type="dxa"/>
            <w:tcBorders>
              <w:top w:val="nil"/>
              <w:left w:val="nil"/>
              <w:bottom w:val="single" w:color="auto" w:sz="4" w:space="0"/>
              <w:right w:val="single" w:color="auto" w:sz="4" w:space="0"/>
            </w:tcBorders>
            <w:vAlign w:val="center"/>
          </w:tcPr>
          <w:p>
            <w:pPr>
              <w:widowControl/>
              <w:tabs>
                <w:tab w:val="left" w:pos="372"/>
              </w:tabs>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53.01</w:t>
            </w:r>
          </w:p>
        </w:tc>
        <w:tc>
          <w:tcPr>
            <w:tcW w:w="1829"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35.01</w:t>
            </w:r>
          </w:p>
        </w:tc>
        <w:tc>
          <w:tcPr>
            <w:tcW w:w="186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18</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both"/>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201</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28</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2549"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行政运行</w:t>
            </w:r>
          </w:p>
        </w:tc>
        <w:tc>
          <w:tcPr>
            <w:tcW w:w="1828" w:type="dxa"/>
            <w:tcBorders>
              <w:top w:val="nil"/>
              <w:left w:val="nil"/>
              <w:bottom w:val="single" w:color="auto" w:sz="4" w:space="0"/>
              <w:right w:val="single" w:color="auto" w:sz="4" w:space="0"/>
            </w:tcBorders>
            <w:vAlign w:val="center"/>
          </w:tcPr>
          <w:p>
            <w:pPr>
              <w:widowControl/>
              <w:tabs>
                <w:tab w:val="left" w:pos="372"/>
              </w:tabs>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30.01</w:t>
            </w:r>
          </w:p>
        </w:tc>
        <w:tc>
          <w:tcPr>
            <w:tcW w:w="182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30.01</w:t>
            </w: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201</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28</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02</w:t>
            </w:r>
          </w:p>
        </w:tc>
        <w:tc>
          <w:tcPr>
            <w:tcW w:w="2549"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eastAsia="zh-CN"/>
              </w:rPr>
              <w:t>一般行政管理事务</w:t>
            </w:r>
          </w:p>
        </w:tc>
        <w:tc>
          <w:tcPr>
            <w:tcW w:w="1828" w:type="dxa"/>
            <w:tcBorders>
              <w:top w:val="nil"/>
              <w:left w:val="nil"/>
              <w:bottom w:val="single" w:color="auto" w:sz="4" w:space="0"/>
              <w:right w:val="single" w:color="auto" w:sz="4" w:space="0"/>
            </w:tcBorders>
            <w:vAlign w:val="center"/>
          </w:tcPr>
          <w:p>
            <w:pPr>
              <w:widowControl/>
              <w:tabs>
                <w:tab w:val="left" w:pos="360"/>
              </w:tabs>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14</w:t>
            </w:r>
          </w:p>
        </w:tc>
        <w:tc>
          <w:tcPr>
            <w:tcW w:w="1829" w:type="dxa"/>
            <w:tcBorders>
              <w:top w:val="nil"/>
              <w:left w:val="nil"/>
              <w:bottom w:val="single" w:color="auto" w:sz="4" w:space="0"/>
              <w:right w:val="single" w:color="auto" w:sz="4" w:space="0"/>
            </w:tcBorders>
            <w:vAlign w:val="center"/>
          </w:tcPr>
          <w:p>
            <w:pPr>
              <w:widowControl/>
              <w:tabs>
                <w:tab w:val="left" w:pos="240"/>
              </w:tabs>
              <w:spacing w:line="280" w:lineRule="exact"/>
              <w:jc w:val="center"/>
              <w:rPr>
                <w:rFonts w:hint="default" w:ascii="宋体" w:hAnsi="宋体" w:eastAsia="宋体" w:cs="宋体"/>
                <w:b/>
                <w:bCs/>
                <w:color w:val="000000"/>
                <w:kern w:val="0"/>
                <w:sz w:val="22"/>
                <w:szCs w:val="22"/>
                <w:lang w:val="en-US" w:eastAsia="zh-CN" w:bidi="ar-SA"/>
              </w:rPr>
            </w:pPr>
          </w:p>
        </w:tc>
        <w:tc>
          <w:tcPr>
            <w:tcW w:w="1866" w:type="dxa"/>
            <w:tcBorders>
              <w:top w:val="nil"/>
              <w:left w:val="nil"/>
              <w:bottom w:val="single" w:color="auto" w:sz="4" w:space="0"/>
              <w:right w:val="single" w:color="auto" w:sz="4" w:space="0"/>
            </w:tcBorders>
            <w:vAlign w:val="center"/>
          </w:tcPr>
          <w:p>
            <w:pPr>
              <w:widowControl/>
              <w:tabs>
                <w:tab w:val="left" w:pos="240"/>
              </w:tabs>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14</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201</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28</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04</w:t>
            </w:r>
          </w:p>
        </w:tc>
        <w:tc>
          <w:tcPr>
            <w:tcW w:w="2549"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eastAsia="zh-CN"/>
              </w:rPr>
              <w:t>参政议政</w:t>
            </w:r>
          </w:p>
        </w:tc>
        <w:tc>
          <w:tcPr>
            <w:tcW w:w="1828" w:type="dxa"/>
            <w:tcBorders>
              <w:top w:val="nil"/>
              <w:left w:val="nil"/>
              <w:bottom w:val="single" w:color="auto" w:sz="4" w:space="0"/>
              <w:right w:val="single" w:color="auto" w:sz="4" w:space="0"/>
            </w:tcBorders>
            <w:vAlign w:val="center"/>
          </w:tcPr>
          <w:p>
            <w:pPr>
              <w:widowControl/>
              <w:tabs>
                <w:tab w:val="left" w:pos="312"/>
              </w:tabs>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4</w:t>
            </w:r>
          </w:p>
        </w:tc>
        <w:tc>
          <w:tcPr>
            <w:tcW w:w="1829" w:type="dxa"/>
            <w:tcBorders>
              <w:top w:val="nil"/>
              <w:left w:val="nil"/>
              <w:bottom w:val="single" w:color="auto" w:sz="4" w:space="0"/>
              <w:right w:val="single" w:color="auto" w:sz="4" w:space="0"/>
            </w:tcBorders>
            <w:vAlign w:val="center"/>
          </w:tcPr>
          <w:p>
            <w:pPr>
              <w:widowControl/>
              <w:tabs>
                <w:tab w:val="left" w:pos="300"/>
              </w:tabs>
              <w:spacing w:line="280" w:lineRule="exact"/>
              <w:jc w:val="center"/>
              <w:rPr>
                <w:rFonts w:hint="default" w:ascii="宋体" w:hAnsi="宋体" w:eastAsia="宋体" w:cs="宋体"/>
                <w:b/>
                <w:bCs/>
                <w:color w:val="000000"/>
                <w:kern w:val="0"/>
                <w:sz w:val="22"/>
                <w:szCs w:val="22"/>
                <w:lang w:val="en-US" w:eastAsia="zh-CN" w:bidi="ar-SA"/>
              </w:rPr>
            </w:pPr>
          </w:p>
        </w:tc>
        <w:tc>
          <w:tcPr>
            <w:tcW w:w="1866" w:type="dxa"/>
            <w:tcBorders>
              <w:top w:val="nil"/>
              <w:left w:val="nil"/>
              <w:bottom w:val="single" w:color="auto" w:sz="4" w:space="0"/>
              <w:right w:val="single" w:color="auto" w:sz="4" w:space="0"/>
            </w:tcBorders>
            <w:vAlign w:val="center"/>
          </w:tcPr>
          <w:p>
            <w:pPr>
              <w:widowControl/>
              <w:tabs>
                <w:tab w:val="left" w:pos="300"/>
              </w:tabs>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4</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1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41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2549"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社会保障和就业支出</w:t>
            </w:r>
          </w:p>
        </w:tc>
        <w:tc>
          <w:tcPr>
            <w:tcW w:w="1828"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3.8</w:t>
            </w:r>
          </w:p>
        </w:tc>
        <w:tc>
          <w:tcPr>
            <w:tcW w:w="1829"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3.8</w:t>
            </w: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1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w:t>
            </w:r>
          </w:p>
        </w:tc>
        <w:tc>
          <w:tcPr>
            <w:tcW w:w="41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2549"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行政事业单位养老支出</w:t>
            </w:r>
          </w:p>
        </w:tc>
        <w:tc>
          <w:tcPr>
            <w:tcW w:w="1828"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3.8</w:t>
            </w:r>
          </w:p>
        </w:tc>
        <w:tc>
          <w:tcPr>
            <w:tcW w:w="1829"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3.8</w:t>
            </w: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05</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2549"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eastAsia="zh-CN"/>
              </w:rPr>
              <w:t>行政单位离退休</w:t>
            </w:r>
          </w:p>
        </w:tc>
        <w:tc>
          <w:tcPr>
            <w:tcW w:w="1828" w:type="dxa"/>
            <w:tcBorders>
              <w:top w:val="nil"/>
              <w:left w:val="nil"/>
              <w:bottom w:val="single" w:color="auto" w:sz="4" w:space="0"/>
              <w:right w:val="single" w:color="auto" w:sz="4" w:space="0"/>
            </w:tcBorders>
            <w:vAlign w:val="center"/>
          </w:tcPr>
          <w:p>
            <w:pPr>
              <w:widowControl/>
              <w:tabs>
                <w:tab w:val="left" w:pos="384"/>
              </w:tabs>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0.3</w:t>
            </w:r>
          </w:p>
        </w:tc>
        <w:tc>
          <w:tcPr>
            <w:tcW w:w="1829" w:type="dxa"/>
            <w:tcBorders>
              <w:top w:val="nil"/>
              <w:left w:val="nil"/>
              <w:bottom w:val="single" w:color="auto" w:sz="4" w:space="0"/>
              <w:right w:val="single" w:color="auto" w:sz="4" w:space="0"/>
            </w:tcBorders>
            <w:vAlign w:val="center"/>
          </w:tcPr>
          <w:p>
            <w:pPr>
              <w:widowControl/>
              <w:tabs>
                <w:tab w:val="left" w:pos="276"/>
              </w:tabs>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0.3</w:t>
            </w: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05</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05</w:t>
            </w:r>
          </w:p>
        </w:tc>
        <w:tc>
          <w:tcPr>
            <w:tcW w:w="2549"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eastAsia="zh-CN"/>
              </w:rPr>
              <w:t>机关事业单位基本养老保险</w:t>
            </w:r>
          </w:p>
        </w:tc>
        <w:tc>
          <w:tcPr>
            <w:tcW w:w="1828" w:type="dxa"/>
            <w:tcBorders>
              <w:top w:val="nil"/>
              <w:left w:val="nil"/>
              <w:bottom w:val="single" w:color="auto" w:sz="4" w:space="0"/>
              <w:right w:val="single" w:color="auto" w:sz="4" w:space="0"/>
            </w:tcBorders>
            <w:vAlign w:val="center"/>
          </w:tcPr>
          <w:p>
            <w:pPr>
              <w:widowControl/>
              <w:tabs>
                <w:tab w:val="left" w:pos="384"/>
              </w:tabs>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3.5</w:t>
            </w:r>
          </w:p>
        </w:tc>
        <w:tc>
          <w:tcPr>
            <w:tcW w:w="1829" w:type="dxa"/>
            <w:tcBorders>
              <w:top w:val="nil"/>
              <w:left w:val="nil"/>
              <w:bottom w:val="single" w:color="auto" w:sz="4" w:space="0"/>
              <w:right w:val="single" w:color="auto" w:sz="4" w:space="0"/>
            </w:tcBorders>
            <w:vAlign w:val="center"/>
          </w:tcPr>
          <w:p>
            <w:pPr>
              <w:widowControl/>
              <w:tabs>
                <w:tab w:val="left" w:pos="276"/>
              </w:tabs>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3.5</w:t>
            </w: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41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41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2549"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卫生健康支出</w:t>
            </w:r>
          </w:p>
        </w:tc>
        <w:tc>
          <w:tcPr>
            <w:tcW w:w="1828"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2.77</w:t>
            </w:r>
          </w:p>
        </w:tc>
        <w:tc>
          <w:tcPr>
            <w:tcW w:w="1829"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2.77</w:t>
            </w: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41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11</w:t>
            </w:r>
          </w:p>
        </w:tc>
        <w:tc>
          <w:tcPr>
            <w:tcW w:w="41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2549"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行政事业单位医疗</w:t>
            </w:r>
          </w:p>
        </w:tc>
        <w:tc>
          <w:tcPr>
            <w:tcW w:w="1828"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2.77</w:t>
            </w:r>
          </w:p>
        </w:tc>
        <w:tc>
          <w:tcPr>
            <w:tcW w:w="1829"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2.77</w:t>
            </w: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210</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11</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2549"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eastAsia="zh-CN"/>
              </w:rPr>
              <w:t>行政单位医疗</w:t>
            </w:r>
          </w:p>
        </w:tc>
        <w:tc>
          <w:tcPr>
            <w:tcW w:w="1828" w:type="dxa"/>
            <w:tcBorders>
              <w:top w:val="nil"/>
              <w:left w:val="nil"/>
              <w:bottom w:val="single" w:color="auto" w:sz="4" w:space="0"/>
              <w:right w:val="single" w:color="auto" w:sz="4" w:space="0"/>
            </w:tcBorders>
            <w:vAlign w:val="center"/>
          </w:tcPr>
          <w:p>
            <w:pPr>
              <w:widowControl/>
              <w:tabs>
                <w:tab w:val="left" w:pos="312"/>
              </w:tabs>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2.08</w:t>
            </w:r>
          </w:p>
        </w:tc>
        <w:tc>
          <w:tcPr>
            <w:tcW w:w="1829"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2.08</w:t>
            </w: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210</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11</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03</w:t>
            </w:r>
          </w:p>
        </w:tc>
        <w:tc>
          <w:tcPr>
            <w:tcW w:w="2549"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eastAsia="zh-CN"/>
              </w:rPr>
              <w:t>公务员医疗补助</w:t>
            </w:r>
          </w:p>
        </w:tc>
        <w:tc>
          <w:tcPr>
            <w:tcW w:w="1828" w:type="dxa"/>
            <w:tcBorders>
              <w:top w:val="nil"/>
              <w:left w:val="nil"/>
              <w:bottom w:val="single" w:color="auto" w:sz="4" w:space="0"/>
              <w:right w:val="single" w:color="auto" w:sz="4" w:space="0"/>
            </w:tcBorders>
            <w:vAlign w:val="center"/>
          </w:tcPr>
          <w:p>
            <w:pPr>
              <w:widowControl/>
              <w:tabs>
                <w:tab w:val="left" w:pos="336"/>
              </w:tabs>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0.66</w:t>
            </w:r>
          </w:p>
        </w:tc>
        <w:tc>
          <w:tcPr>
            <w:tcW w:w="1829" w:type="dxa"/>
            <w:tcBorders>
              <w:top w:val="nil"/>
              <w:left w:val="nil"/>
              <w:bottom w:val="single" w:color="auto" w:sz="4" w:space="0"/>
              <w:right w:val="single" w:color="auto" w:sz="4" w:space="0"/>
            </w:tcBorders>
            <w:vAlign w:val="center"/>
          </w:tcPr>
          <w:p>
            <w:pPr>
              <w:widowControl/>
              <w:tabs>
                <w:tab w:val="left" w:pos="264"/>
              </w:tabs>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0.66</w:t>
            </w: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210</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11</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99</w:t>
            </w:r>
          </w:p>
        </w:tc>
        <w:tc>
          <w:tcPr>
            <w:tcW w:w="2549"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eastAsia="zh-CN"/>
              </w:rPr>
              <w:t>其他行政事业单位医疗支出</w:t>
            </w:r>
          </w:p>
        </w:tc>
        <w:tc>
          <w:tcPr>
            <w:tcW w:w="1828" w:type="dxa"/>
            <w:tcBorders>
              <w:top w:val="nil"/>
              <w:left w:val="nil"/>
              <w:bottom w:val="single" w:color="auto" w:sz="4" w:space="0"/>
              <w:right w:val="single" w:color="auto" w:sz="4" w:space="0"/>
            </w:tcBorders>
            <w:vAlign w:val="center"/>
          </w:tcPr>
          <w:p>
            <w:pPr>
              <w:widowControl/>
              <w:tabs>
                <w:tab w:val="left" w:pos="288"/>
              </w:tabs>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0.04</w:t>
            </w:r>
          </w:p>
        </w:tc>
        <w:tc>
          <w:tcPr>
            <w:tcW w:w="1829"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0.04</w:t>
            </w: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221</w:t>
            </w:r>
          </w:p>
        </w:tc>
        <w:tc>
          <w:tcPr>
            <w:tcW w:w="41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41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2549"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住房保障支出</w:t>
            </w:r>
          </w:p>
        </w:tc>
        <w:tc>
          <w:tcPr>
            <w:tcW w:w="1828"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3.28</w:t>
            </w:r>
          </w:p>
        </w:tc>
        <w:tc>
          <w:tcPr>
            <w:tcW w:w="1829"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3.28</w:t>
            </w: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221</w:t>
            </w:r>
          </w:p>
        </w:tc>
        <w:tc>
          <w:tcPr>
            <w:tcW w:w="41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02</w:t>
            </w:r>
          </w:p>
        </w:tc>
        <w:tc>
          <w:tcPr>
            <w:tcW w:w="41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2549"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住房改革支出</w:t>
            </w:r>
          </w:p>
        </w:tc>
        <w:tc>
          <w:tcPr>
            <w:tcW w:w="1828"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3.28</w:t>
            </w:r>
          </w:p>
        </w:tc>
        <w:tc>
          <w:tcPr>
            <w:tcW w:w="1829"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3.28</w:t>
            </w: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221</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02</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2549"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eastAsia="zh-CN"/>
              </w:rPr>
              <w:t>住房公积金</w:t>
            </w:r>
          </w:p>
        </w:tc>
        <w:tc>
          <w:tcPr>
            <w:tcW w:w="1828" w:type="dxa"/>
            <w:tcBorders>
              <w:top w:val="nil"/>
              <w:left w:val="nil"/>
              <w:bottom w:val="single" w:color="auto" w:sz="4" w:space="0"/>
              <w:right w:val="single" w:color="auto" w:sz="4" w:space="0"/>
            </w:tcBorders>
            <w:vAlign w:val="center"/>
          </w:tcPr>
          <w:p>
            <w:pPr>
              <w:widowControl/>
              <w:tabs>
                <w:tab w:val="left" w:pos="360"/>
              </w:tabs>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3.28</w:t>
            </w:r>
          </w:p>
        </w:tc>
        <w:tc>
          <w:tcPr>
            <w:tcW w:w="1829"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3.28</w:t>
            </w: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16"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16"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254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b/>
                <w:bCs/>
                <w:color w:val="000000"/>
                <w:kern w:val="0"/>
                <w:sz w:val="22"/>
                <w:szCs w:val="22"/>
              </w:rPr>
              <w:t>合  计</w:t>
            </w:r>
          </w:p>
        </w:tc>
        <w:tc>
          <w:tcPr>
            <w:tcW w:w="1828" w:type="dxa"/>
            <w:tcBorders>
              <w:top w:val="nil"/>
              <w:left w:val="nil"/>
              <w:bottom w:val="single" w:color="auto" w:sz="4" w:space="0"/>
              <w:right w:val="single" w:color="auto" w:sz="4" w:space="0"/>
            </w:tcBorders>
            <w:vAlign w:val="center"/>
          </w:tcPr>
          <w:p>
            <w:pPr>
              <w:widowControl/>
              <w:tabs>
                <w:tab w:val="left" w:pos="444"/>
              </w:tabs>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57.86</w:t>
            </w:r>
          </w:p>
        </w:tc>
        <w:tc>
          <w:tcPr>
            <w:tcW w:w="1829"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bidi="ar-SA"/>
              </w:rPr>
              <w:t>39.86</w:t>
            </w:r>
          </w:p>
        </w:tc>
        <w:tc>
          <w:tcPr>
            <w:tcW w:w="1866"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18</w:t>
            </w:r>
          </w:p>
        </w:tc>
      </w:tr>
    </w:tbl>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表4</w:t>
      </w:r>
    </w:p>
    <w:p>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编制部门（单位）：</w:t>
      </w:r>
      <w:r>
        <w:rPr>
          <w:rFonts w:hint="eastAsia" w:ascii="仿宋_GB2312" w:hAnsi="宋体" w:eastAsia="仿宋_GB2312"/>
          <w:kern w:val="0"/>
          <w:sz w:val="24"/>
          <w:lang w:eastAsia="zh-CN"/>
        </w:rPr>
        <w:t>民盟昌吉市委会</w:t>
      </w:r>
      <w:r>
        <w:rPr>
          <w:rFonts w:hint="eastAsia" w:ascii="仿宋_GB2312" w:hAnsi="宋体" w:eastAsia="仿宋_GB2312"/>
          <w:kern w:val="0"/>
          <w:sz w:val="24"/>
        </w:rPr>
        <w:t xml:space="preserve"> </w:t>
      </w:r>
      <w:r>
        <w:rPr>
          <w:rFonts w:hint="eastAsia" w:ascii="仿宋_GB2312" w:hAnsi="宋体" w:eastAsia="仿宋_GB2312"/>
          <w:kern w:val="0"/>
          <w:szCs w:val="21"/>
        </w:rPr>
        <w:t xml:space="preserve">                                  单位：万元</w:t>
      </w:r>
    </w:p>
    <w:tbl>
      <w:tblPr>
        <w:tblStyle w:val="6"/>
        <w:tblW w:w="9449" w:type="dxa"/>
        <w:tblInd w:w="-240" w:type="dxa"/>
        <w:tblLayout w:type="fixed"/>
        <w:tblCellMar>
          <w:top w:w="0" w:type="dxa"/>
          <w:left w:w="108" w:type="dxa"/>
          <w:bottom w:w="0" w:type="dxa"/>
          <w:right w:w="108" w:type="dxa"/>
        </w:tblCellMar>
      </w:tblPr>
      <w:tblGrid>
        <w:gridCol w:w="1936"/>
        <w:gridCol w:w="914"/>
        <w:gridCol w:w="2580"/>
        <w:gridCol w:w="900"/>
        <w:gridCol w:w="851"/>
        <w:gridCol w:w="1134"/>
        <w:gridCol w:w="1134"/>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5"/>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365" w:hRule="atLeast"/>
        </w:trPr>
        <w:tc>
          <w:tcPr>
            <w:tcW w:w="193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91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58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13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pPr>
              <w:spacing w:line="200" w:lineRule="exact"/>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914" w:type="dxa"/>
            <w:tcBorders>
              <w:top w:val="nil"/>
              <w:left w:val="nil"/>
              <w:bottom w:val="single" w:color="auto" w:sz="4" w:space="0"/>
              <w:right w:val="single" w:color="auto" w:sz="4" w:space="0"/>
            </w:tcBorders>
            <w:vAlign w:val="center"/>
          </w:tcPr>
          <w:p>
            <w:pPr>
              <w:widowControl/>
              <w:tabs>
                <w:tab w:val="left" w:pos="332"/>
              </w:tabs>
              <w:spacing w:line="280" w:lineRule="exact"/>
              <w:jc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57.86</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48.01</w:t>
            </w: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48.01</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914" w:type="dxa"/>
            <w:tcBorders>
              <w:top w:val="nil"/>
              <w:left w:val="nil"/>
              <w:bottom w:val="single" w:color="auto" w:sz="4" w:space="0"/>
              <w:right w:val="single" w:color="auto" w:sz="4" w:space="0"/>
            </w:tcBorders>
            <w:vAlign w:val="center"/>
          </w:tcPr>
          <w:p>
            <w:pPr>
              <w:widowControl/>
              <w:tabs>
                <w:tab w:val="left" w:pos="284"/>
              </w:tabs>
              <w:spacing w:line="280" w:lineRule="exact"/>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val="en-US" w:eastAsia="zh-CN"/>
              </w:rPr>
              <w:t>57.86</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kern w:val="0"/>
                <w:sz w:val="18"/>
                <w:szCs w:val="18"/>
                <w:lang w:val="en-US" w:eastAsia="zh-CN" w:bidi="ar-SA"/>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kern w:val="0"/>
                <w:sz w:val="18"/>
                <w:szCs w:val="18"/>
                <w:lang w:val="en-US" w:eastAsia="zh-CN" w:bidi="ar-SA"/>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kern w:val="0"/>
                <w:sz w:val="18"/>
                <w:szCs w:val="18"/>
                <w:lang w:val="en-US" w:eastAsia="zh-CN" w:bidi="ar-SA"/>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kern w:val="0"/>
                <w:sz w:val="18"/>
                <w:szCs w:val="18"/>
                <w:lang w:val="en-US" w:eastAsia="zh-CN" w:bidi="ar-SA"/>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kern w:val="0"/>
                <w:sz w:val="18"/>
                <w:szCs w:val="18"/>
                <w:lang w:val="en-US" w:eastAsia="zh-CN" w:bidi="ar-SA"/>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kern w:val="0"/>
                <w:sz w:val="18"/>
                <w:szCs w:val="18"/>
                <w:lang w:val="en-US" w:eastAsia="zh-CN" w:bidi="ar-SA"/>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3.8</w:t>
            </w: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3.8</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kern w:val="0"/>
                <w:sz w:val="18"/>
                <w:szCs w:val="18"/>
                <w:lang w:val="en-US" w:eastAsia="zh-CN" w:bidi="ar-SA"/>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00" w:type="dxa"/>
            <w:tcBorders>
              <w:top w:val="nil"/>
              <w:left w:val="nil"/>
              <w:bottom w:val="single" w:color="auto" w:sz="4" w:space="0"/>
              <w:right w:val="single" w:color="auto" w:sz="4" w:space="0"/>
            </w:tcBorders>
            <w:vAlign w:val="center"/>
          </w:tcPr>
          <w:p>
            <w:pPr>
              <w:widowControl/>
              <w:tabs>
                <w:tab w:val="left" w:pos="270"/>
              </w:tabs>
              <w:spacing w:line="28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2.77</w:t>
            </w:r>
          </w:p>
        </w:tc>
        <w:tc>
          <w:tcPr>
            <w:tcW w:w="851" w:type="dxa"/>
            <w:tcBorders>
              <w:top w:val="nil"/>
              <w:left w:val="nil"/>
              <w:bottom w:val="single" w:color="auto" w:sz="4" w:space="0"/>
              <w:right w:val="single" w:color="auto" w:sz="4" w:space="0"/>
            </w:tcBorders>
            <w:vAlign w:val="center"/>
          </w:tcPr>
          <w:p>
            <w:pPr>
              <w:widowControl/>
              <w:tabs>
                <w:tab w:val="left" w:pos="270"/>
              </w:tabs>
              <w:spacing w:line="28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2.77</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kern w:val="0"/>
                <w:sz w:val="18"/>
                <w:szCs w:val="18"/>
                <w:lang w:val="en-US" w:eastAsia="zh-CN" w:bidi="ar-SA"/>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kern w:val="0"/>
                <w:sz w:val="18"/>
                <w:szCs w:val="18"/>
                <w:lang w:val="en-US" w:eastAsia="zh-CN" w:bidi="ar-SA"/>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kern w:val="0"/>
                <w:sz w:val="18"/>
                <w:szCs w:val="18"/>
                <w:lang w:val="en-US" w:eastAsia="zh-CN" w:bidi="ar-SA"/>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kern w:val="0"/>
                <w:sz w:val="18"/>
                <w:szCs w:val="18"/>
                <w:lang w:val="en-US" w:eastAsia="zh-CN" w:bidi="ar-SA"/>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kern w:val="0"/>
                <w:sz w:val="18"/>
                <w:szCs w:val="18"/>
                <w:lang w:val="en-US" w:eastAsia="zh-CN" w:bidi="ar-SA"/>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kern w:val="0"/>
                <w:sz w:val="18"/>
                <w:szCs w:val="18"/>
                <w:lang w:val="en-US" w:eastAsia="zh-CN" w:bidi="ar-SA"/>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kern w:val="0"/>
                <w:sz w:val="18"/>
                <w:szCs w:val="18"/>
                <w:lang w:val="en-US" w:eastAsia="zh-CN" w:bidi="ar-SA"/>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kern w:val="0"/>
                <w:sz w:val="18"/>
                <w:szCs w:val="18"/>
                <w:lang w:val="en-US" w:eastAsia="zh-CN" w:bidi="ar-SA"/>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kern w:val="0"/>
                <w:sz w:val="18"/>
                <w:szCs w:val="18"/>
                <w:lang w:val="en-US" w:eastAsia="zh-CN" w:bidi="ar-SA"/>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pPr>
              <w:widowControl/>
              <w:tabs>
                <w:tab w:val="left" w:pos="222"/>
              </w:tabs>
              <w:spacing w:line="28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3.28</w:t>
            </w:r>
          </w:p>
        </w:tc>
        <w:tc>
          <w:tcPr>
            <w:tcW w:w="851" w:type="dxa"/>
            <w:tcBorders>
              <w:top w:val="nil"/>
              <w:left w:val="nil"/>
              <w:bottom w:val="single" w:color="auto" w:sz="4" w:space="0"/>
              <w:right w:val="single" w:color="auto" w:sz="4" w:space="0"/>
            </w:tcBorders>
            <w:vAlign w:val="center"/>
          </w:tcPr>
          <w:p>
            <w:pPr>
              <w:widowControl/>
              <w:tabs>
                <w:tab w:val="left" w:pos="222"/>
              </w:tabs>
              <w:spacing w:line="28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3.28</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kern w:val="0"/>
                <w:sz w:val="18"/>
                <w:szCs w:val="18"/>
                <w:lang w:val="en-US" w:eastAsia="zh-CN" w:bidi="ar-SA"/>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kern w:val="0"/>
                <w:sz w:val="18"/>
                <w:szCs w:val="18"/>
                <w:lang w:val="en-US" w:eastAsia="zh-CN" w:bidi="ar-SA"/>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kern w:val="0"/>
                <w:sz w:val="18"/>
                <w:szCs w:val="18"/>
                <w:lang w:val="en-US" w:eastAsia="zh-CN" w:bidi="ar-SA"/>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kern w:val="0"/>
                <w:sz w:val="18"/>
                <w:szCs w:val="18"/>
                <w:lang w:val="en-US" w:eastAsia="zh-CN" w:bidi="ar-SA"/>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kern w:val="0"/>
                <w:sz w:val="18"/>
                <w:szCs w:val="18"/>
                <w:lang w:val="en-US" w:eastAsia="zh-CN" w:bidi="ar-SA"/>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kern w:val="0"/>
                <w:sz w:val="18"/>
                <w:szCs w:val="18"/>
                <w:lang w:val="en-US" w:eastAsia="zh-CN" w:bidi="ar-SA"/>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kern w:val="0"/>
                <w:sz w:val="18"/>
                <w:szCs w:val="18"/>
                <w:lang w:val="en-US" w:eastAsia="zh-CN" w:bidi="ar-SA"/>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kern w:val="0"/>
                <w:sz w:val="18"/>
                <w:szCs w:val="18"/>
                <w:lang w:val="en-US" w:eastAsia="zh-CN" w:bidi="ar-SA"/>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kern w:val="0"/>
                <w:sz w:val="18"/>
                <w:szCs w:val="18"/>
                <w:lang w:val="en-US" w:eastAsia="zh-CN" w:bidi="ar-SA"/>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kern w:val="0"/>
                <w:sz w:val="18"/>
                <w:szCs w:val="18"/>
                <w:lang w:val="en-US" w:eastAsia="zh-CN" w:bidi="ar-SA"/>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kern w:val="0"/>
                <w:sz w:val="18"/>
                <w:szCs w:val="18"/>
                <w:lang w:val="en-US" w:eastAsia="zh-CN" w:bidi="ar-SA"/>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tc>
        <w:tc>
          <w:tcPr>
            <w:tcW w:w="914" w:type="dxa"/>
            <w:tcBorders>
              <w:top w:val="nil"/>
              <w:left w:val="nil"/>
              <w:bottom w:val="single" w:color="auto" w:sz="4" w:space="0"/>
              <w:right w:val="single" w:color="auto" w:sz="4" w:space="0"/>
            </w:tcBorders>
            <w:vAlign w:val="center"/>
          </w:tcPr>
          <w:p>
            <w:pPr>
              <w:jc w:val="right"/>
            </w:pPr>
          </w:p>
        </w:tc>
        <w:tc>
          <w:tcPr>
            <w:tcW w:w="2580" w:type="dxa"/>
            <w:tcBorders>
              <w:top w:val="nil"/>
              <w:left w:val="nil"/>
              <w:bottom w:val="single" w:color="auto" w:sz="4" w:space="0"/>
              <w:right w:val="single" w:color="auto" w:sz="4" w:space="0"/>
            </w:tcBorders>
            <w:vAlign w:val="center"/>
          </w:tcP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kern w:val="0"/>
                <w:sz w:val="18"/>
                <w:szCs w:val="18"/>
                <w:lang w:val="en-US" w:eastAsia="zh-CN" w:bidi="ar-SA"/>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tc>
        <w:tc>
          <w:tcPr>
            <w:tcW w:w="914" w:type="dxa"/>
            <w:tcBorders>
              <w:top w:val="nil"/>
              <w:left w:val="nil"/>
              <w:bottom w:val="single" w:color="auto" w:sz="4" w:space="0"/>
              <w:right w:val="single" w:color="auto" w:sz="4" w:space="0"/>
            </w:tcBorders>
            <w:vAlign w:val="center"/>
          </w:tcPr>
          <w:p>
            <w:pPr>
              <w:jc w:val="right"/>
            </w:pPr>
          </w:p>
        </w:tc>
        <w:tc>
          <w:tcPr>
            <w:tcW w:w="2580" w:type="dxa"/>
            <w:tcBorders>
              <w:top w:val="nil"/>
              <w:left w:val="nil"/>
              <w:bottom w:val="single" w:color="auto" w:sz="4" w:space="0"/>
              <w:right w:val="single" w:color="auto" w:sz="4" w:space="0"/>
            </w:tcBorders>
            <w:vAlign w:val="center"/>
          </w:tcP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kern w:val="0"/>
                <w:sz w:val="18"/>
                <w:szCs w:val="18"/>
                <w:lang w:val="en-US" w:eastAsia="zh-CN" w:bidi="ar-SA"/>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91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2"/>
                <w:szCs w:val="22"/>
              </w:rPr>
            </w:pPr>
            <w:r>
              <w:rPr>
                <w:rFonts w:hint="eastAsia" w:ascii="宋体" w:hAnsi="宋体" w:cs="宋体"/>
                <w:b/>
                <w:bCs/>
                <w:color w:val="000000"/>
                <w:kern w:val="0"/>
                <w:sz w:val="22"/>
                <w:szCs w:val="22"/>
                <w:lang w:val="en-US" w:eastAsia="zh-CN"/>
              </w:rPr>
              <w:t>57.86</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900" w:type="dxa"/>
            <w:tcBorders>
              <w:top w:val="nil"/>
              <w:left w:val="nil"/>
              <w:bottom w:val="single" w:color="auto" w:sz="4" w:space="0"/>
              <w:right w:val="single" w:color="auto" w:sz="4" w:space="0"/>
            </w:tcBorders>
            <w:vAlign w:val="center"/>
          </w:tcPr>
          <w:p>
            <w:pPr>
              <w:widowControl/>
              <w:tabs>
                <w:tab w:val="left" w:pos="318"/>
              </w:tabs>
              <w:spacing w:line="28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57.86</w:t>
            </w:r>
          </w:p>
        </w:tc>
        <w:tc>
          <w:tcPr>
            <w:tcW w:w="851" w:type="dxa"/>
            <w:tcBorders>
              <w:top w:val="nil"/>
              <w:left w:val="nil"/>
              <w:bottom w:val="single" w:color="auto" w:sz="4" w:space="0"/>
              <w:right w:val="single" w:color="auto" w:sz="4" w:space="0"/>
            </w:tcBorders>
            <w:vAlign w:val="center"/>
          </w:tcPr>
          <w:p>
            <w:pPr>
              <w:widowControl/>
              <w:tabs>
                <w:tab w:val="left" w:pos="318"/>
              </w:tabs>
              <w:spacing w:line="28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57.86</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bl>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表5</w:t>
      </w:r>
    </w:p>
    <w:tbl>
      <w:tblPr>
        <w:tblStyle w:val="6"/>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lang w:eastAsia="zh-CN"/>
              </w:rPr>
              <w:t>民盟昌吉市委会</w:t>
            </w:r>
            <w:r>
              <w:rPr>
                <w:rFonts w:hint="eastAsia" w:ascii="仿宋_GB2312" w:hAnsi="宋体" w:eastAsia="仿宋_GB2312"/>
                <w:kern w:val="0"/>
                <w:sz w:val="24"/>
              </w:rPr>
              <w:t xml:space="preserve"> </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both"/>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201</w:t>
            </w:r>
          </w:p>
        </w:tc>
        <w:tc>
          <w:tcPr>
            <w:tcW w:w="492"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41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251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一般公共服务支出</w:t>
            </w:r>
          </w:p>
        </w:tc>
        <w:tc>
          <w:tcPr>
            <w:tcW w:w="1684" w:type="dxa"/>
            <w:gridSpan w:val="2"/>
            <w:tcBorders>
              <w:top w:val="nil"/>
              <w:left w:val="nil"/>
              <w:bottom w:val="single" w:color="auto" w:sz="4" w:space="0"/>
              <w:right w:val="single" w:color="auto" w:sz="4" w:space="0"/>
            </w:tcBorders>
            <w:vAlign w:val="center"/>
          </w:tcPr>
          <w:p>
            <w:pPr>
              <w:widowControl/>
              <w:tabs>
                <w:tab w:val="left" w:pos="372"/>
              </w:tabs>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53.01</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35.01</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18</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both"/>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201</w:t>
            </w:r>
          </w:p>
        </w:tc>
        <w:tc>
          <w:tcPr>
            <w:tcW w:w="492"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28</w:t>
            </w:r>
          </w:p>
        </w:tc>
        <w:tc>
          <w:tcPr>
            <w:tcW w:w="41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251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民主党派及工商联事务</w:t>
            </w:r>
          </w:p>
        </w:tc>
        <w:tc>
          <w:tcPr>
            <w:tcW w:w="1684" w:type="dxa"/>
            <w:gridSpan w:val="2"/>
            <w:tcBorders>
              <w:top w:val="nil"/>
              <w:left w:val="nil"/>
              <w:bottom w:val="single" w:color="auto" w:sz="4" w:space="0"/>
              <w:right w:val="single" w:color="auto" w:sz="4" w:space="0"/>
            </w:tcBorders>
            <w:vAlign w:val="center"/>
          </w:tcPr>
          <w:p>
            <w:pPr>
              <w:widowControl/>
              <w:tabs>
                <w:tab w:val="left" w:pos="372"/>
              </w:tabs>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53.01</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35.01</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18</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both"/>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201</w:t>
            </w:r>
          </w:p>
        </w:tc>
        <w:tc>
          <w:tcPr>
            <w:tcW w:w="492"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28</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251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行政运行</w:t>
            </w:r>
          </w:p>
        </w:tc>
        <w:tc>
          <w:tcPr>
            <w:tcW w:w="1684" w:type="dxa"/>
            <w:gridSpan w:val="2"/>
            <w:tcBorders>
              <w:top w:val="nil"/>
              <w:left w:val="nil"/>
              <w:bottom w:val="single" w:color="auto" w:sz="4" w:space="0"/>
              <w:right w:val="single" w:color="auto" w:sz="4" w:space="0"/>
            </w:tcBorders>
            <w:vAlign w:val="center"/>
          </w:tcPr>
          <w:p>
            <w:pPr>
              <w:widowControl/>
              <w:tabs>
                <w:tab w:val="left" w:pos="372"/>
              </w:tabs>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30.01</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30.01</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b/>
                <w:bCs/>
                <w:color w:val="000000"/>
                <w:kern w:val="0"/>
                <w:sz w:val="22"/>
                <w:szCs w:val="22"/>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201</w:t>
            </w:r>
          </w:p>
        </w:tc>
        <w:tc>
          <w:tcPr>
            <w:tcW w:w="492"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28</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02</w:t>
            </w:r>
          </w:p>
        </w:tc>
        <w:tc>
          <w:tcPr>
            <w:tcW w:w="251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eastAsia="zh-CN"/>
              </w:rPr>
              <w:t>一般行政管理事务</w:t>
            </w:r>
          </w:p>
        </w:tc>
        <w:tc>
          <w:tcPr>
            <w:tcW w:w="1684" w:type="dxa"/>
            <w:gridSpan w:val="2"/>
            <w:tcBorders>
              <w:top w:val="nil"/>
              <w:left w:val="nil"/>
              <w:bottom w:val="single" w:color="auto" w:sz="4" w:space="0"/>
              <w:right w:val="single" w:color="auto" w:sz="4" w:space="0"/>
            </w:tcBorders>
            <w:vAlign w:val="center"/>
          </w:tcPr>
          <w:p>
            <w:pPr>
              <w:widowControl/>
              <w:tabs>
                <w:tab w:val="left" w:pos="360"/>
              </w:tabs>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14</w:t>
            </w:r>
          </w:p>
        </w:tc>
        <w:tc>
          <w:tcPr>
            <w:tcW w:w="1842" w:type="dxa"/>
            <w:gridSpan w:val="2"/>
            <w:tcBorders>
              <w:top w:val="nil"/>
              <w:left w:val="nil"/>
              <w:bottom w:val="single" w:color="auto" w:sz="4" w:space="0"/>
              <w:right w:val="single" w:color="auto" w:sz="4" w:space="0"/>
            </w:tcBorders>
            <w:vAlign w:val="center"/>
          </w:tcPr>
          <w:p>
            <w:pPr>
              <w:widowControl/>
              <w:tabs>
                <w:tab w:val="left" w:pos="240"/>
              </w:tabs>
              <w:spacing w:line="280" w:lineRule="exact"/>
              <w:jc w:val="center"/>
              <w:rPr>
                <w:rFonts w:hint="default" w:ascii="宋体" w:hAnsi="宋体" w:eastAsia="宋体" w:cs="宋体"/>
                <w:b/>
                <w:bCs/>
                <w:color w:val="000000"/>
                <w:kern w:val="0"/>
                <w:sz w:val="22"/>
                <w:szCs w:val="22"/>
                <w:lang w:val="en-US" w:eastAsia="zh-CN" w:bidi="ar-SA"/>
              </w:rPr>
            </w:pPr>
          </w:p>
        </w:tc>
        <w:tc>
          <w:tcPr>
            <w:tcW w:w="1701" w:type="dxa"/>
            <w:tcBorders>
              <w:top w:val="nil"/>
              <w:left w:val="nil"/>
              <w:bottom w:val="single" w:color="auto" w:sz="4" w:space="0"/>
              <w:right w:val="single" w:color="auto" w:sz="4" w:space="0"/>
            </w:tcBorders>
            <w:vAlign w:val="center"/>
          </w:tcPr>
          <w:p>
            <w:pPr>
              <w:widowControl/>
              <w:tabs>
                <w:tab w:val="left" w:pos="240"/>
              </w:tabs>
              <w:spacing w:line="280" w:lineRule="exact"/>
              <w:jc w:val="center"/>
              <w:rPr>
                <w:rFonts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14</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201</w:t>
            </w:r>
          </w:p>
        </w:tc>
        <w:tc>
          <w:tcPr>
            <w:tcW w:w="492"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28</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04</w:t>
            </w:r>
          </w:p>
        </w:tc>
        <w:tc>
          <w:tcPr>
            <w:tcW w:w="251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eastAsia="zh-CN"/>
              </w:rPr>
              <w:t>参政议政</w:t>
            </w:r>
          </w:p>
        </w:tc>
        <w:tc>
          <w:tcPr>
            <w:tcW w:w="1684" w:type="dxa"/>
            <w:gridSpan w:val="2"/>
            <w:tcBorders>
              <w:top w:val="nil"/>
              <w:left w:val="nil"/>
              <w:bottom w:val="single" w:color="auto" w:sz="4" w:space="0"/>
              <w:right w:val="single" w:color="auto" w:sz="4" w:space="0"/>
            </w:tcBorders>
            <w:vAlign w:val="center"/>
          </w:tcPr>
          <w:p>
            <w:pPr>
              <w:widowControl/>
              <w:tabs>
                <w:tab w:val="left" w:pos="312"/>
              </w:tabs>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4</w:t>
            </w:r>
          </w:p>
        </w:tc>
        <w:tc>
          <w:tcPr>
            <w:tcW w:w="1842" w:type="dxa"/>
            <w:gridSpan w:val="2"/>
            <w:tcBorders>
              <w:top w:val="nil"/>
              <w:left w:val="nil"/>
              <w:bottom w:val="single" w:color="auto" w:sz="4" w:space="0"/>
              <w:right w:val="single" w:color="auto" w:sz="4" w:space="0"/>
            </w:tcBorders>
            <w:vAlign w:val="center"/>
          </w:tcPr>
          <w:p>
            <w:pPr>
              <w:widowControl/>
              <w:tabs>
                <w:tab w:val="left" w:pos="300"/>
              </w:tabs>
              <w:spacing w:line="280" w:lineRule="exact"/>
              <w:jc w:val="center"/>
              <w:rPr>
                <w:rFonts w:hint="default" w:ascii="宋体" w:hAnsi="宋体" w:eastAsia="宋体" w:cs="宋体"/>
                <w:b/>
                <w:bCs/>
                <w:color w:val="000000"/>
                <w:kern w:val="0"/>
                <w:sz w:val="22"/>
                <w:szCs w:val="22"/>
                <w:lang w:val="en-US" w:eastAsia="zh-CN" w:bidi="ar-SA"/>
              </w:rPr>
            </w:pPr>
          </w:p>
        </w:tc>
        <w:tc>
          <w:tcPr>
            <w:tcW w:w="1701" w:type="dxa"/>
            <w:tcBorders>
              <w:top w:val="nil"/>
              <w:left w:val="nil"/>
              <w:bottom w:val="single" w:color="auto" w:sz="4" w:space="0"/>
              <w:right w:val="single" w:color="auto" w:sz="4" w:space="0"/>
            </w:tcBorders>
            <w:vAlign w:val="center"/>
          </w:tcPr>
          <w:p>
            <w:pPr>
              <w:widowControl/>
              <w:tabs>
                <w:tab w:val="left" w:pos="300"/>
              </w:tabs>
              <w:spacing w:line="280" w:lineRule="exact"/>
              <w:jc w:val="center"/>
              <w:rPr>
                <w:rFonts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4</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92"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41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251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社会保障和就业支出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3.8</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3.8</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b/>
                <w:bCs/>
                <w:color w:val="000000"/>
                <w:kern w:val="0"/>
                <w:sz w:val="22"/>
                <w:szCs w:val="22"/>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92"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w:t>
            </w:r>
          </w:p>
        </w:tc>
        <w:tc>
          <w:tcPr>
            <w:tcW w:w="41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251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行政事业单位养老支出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3.8</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3.8</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b/>
                <w:bCs/>
                <w:color w:val="000000"/>
                <w:kern w:val="0"/>
                <w:sz w:val="22"/>
                <w:szCs w:val="22"/>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92"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05</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251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eastAsia="zh-CN"/>
              </w:rPr>
              <w:t>行政单位离退休</w:t>
            </w:r>
          </w:p>
        </w:tc>
        <w:tc>
          <w:tcPr>
            <w:tcW w:w="1684" w:type="dxa"/>
            <w:gridSpan w:val="2"/>
            <w:tcBorders>
              <w:top w:val="nil"/>
              <w:left w:val="nil"/>
              <w:bottom w:val="single" w:color="auto" w:sz="4" w:space="0"/>
              <w:right w:val="single" w:color="auto" w:sz="4" w:space="0"/>
            </w:tcBorders>
            <w:vAlign w:val="center"/>
          </w:tcPr>
          <w:p>
            <w:pPr>
              <w:widowControl/>
              <w:tabs>
                <w:tab w:val="left" w:pos="384"/>
              </w:tabs>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0.3</w:t>
            </w:r>
          </w:p>
        </w:tc>
        <w:tc>
          <w:tcPr>
            <w:tcW w:w="1842" w:type="dxa"/>
            <w:gridSpan w:val="2"/>
            <w:tcBorders>
              <w:top w:val="nil"/>
              <w:left w:val="nil"/>
              <w:bottom w:val="single" w:color="auto" w:sz="4" w:space="0"/>
              <w:right w:val="single" w:color="auto" w:sz="4" w:space="0"/>
            </w:tcBorders>
            <w:vAlign w:val="center"/>
          </w:tcPr>
          <w:p>
            <w:pPr>
              <w:widowControl/>
              <w:tabs>
                <w:tab w:val="left" w:pos="276"/>
              </w:tabs>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0.3</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b/>
                <w:bCs/>
                <w:color w:val="000000"/>
                <w:kern w:val="0"/>
                <w:sz w:val="22"/>
                <w:szCs w:val="22"/>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92"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05</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05</w:t>
            </w:r>
          </w:p>
        </w:tc>
        <w:tc>
          <w:tcPr>
            <w:tcW w:w="251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eastAsia="zh-CN"/>
              </w:rPr>
              <w:t>机关事业单位基本养老保险</w:t>
            </w:r>
          </w:p>
        </w:tc>
        <w:tc>
          <w:tcPr>
            <w:tcW w:w="1684" w:type="dxa"/>
            <w:gridSpan w:val="2"/>
            <w:tcBorders>
              <w:top w:val="nil"/>
              <w:left w:val="nil"/>
              <w:bottom w:val="single" w:color="auto" w:sz="4" w:space="0"/>
              <w:right w:val="single" w:color="auto" w:sz="4" w:space="0"/>
            </w:tcBorders>
            <w:vAlign w:val="center"/>
          </w:tcPr>
          <w:p>
            <w:pPr>
              <w:widowControl/>
              <w:tabs>
                <w:tab w:val="left" w:pos="384"/>
              </w:tabs>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3.5</w:t>
            </w:r>
          </w:p>
        </w:tc>
        <w:tc>
          <w:tcPr>
            <w:tcW w:w="1842" w:type="dxa"/>
            <w:gridSpan w:val="2"/>
            <w:tcBorders>
              <w:top w:val="nil"/>
              <w:left w:val="nil"/>
              <w:bottom w:val="single" w:color="auto" w:sz="4" w:space="0"/>
              <w:right w:val="single" w:color="auto" w:sz="4" w:space="0"/>
            </w:tcBorders>
            <w:vAlign w:val="center"/>
          </w:tcPr>
          <w:p>
            <w:pPr>
              <w:widowControl/>
              <w:tabs>
                <w:tab w:val="left" w:pos="276"/>
              </w:tabs>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3.5</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b/>
                <w:bCs/>
                <w:color w:val="000000"/>
                <w:kern w:val="0"/>
                <w:sz w:val="22"/>
                <w:szCs w:val="22"/>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41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251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卫生健康支出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2.77</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2.77</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b/>
                <w:bCs/>
                <w:color w:val="000000"/>
                <w:kern w:val="0"/>
                <w:sz w:val="22"/>
                <w:szCs w:val="22"/>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11</w:t>
            </w:r>
          </w:p>
        </w:tc>
        <w:tc>
          <w:tcPr>
            <w:tcW w:w="41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251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行政事业单位医疗</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2.77</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2.77</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b/>
                <w:bCs/>
                <w:color w:val="000000"/>
                <w:kern w:val="0"/>
                <w:sz w:val="22"/>
                <w:szCs w:val="22"/>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11</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251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eastAsia="zh-CN"/>
              </w:rPr>
              <w:t>行政单位医疗</w:t>
            </w:r>
          </w:p>
        </w:tc>
        <w:tc>
          <w:tcPr>
            <w:tcW w:w="1684" w:type="dxa"/>
            <w:gridSpan w:val="2"/>
            <w:tcBorders>
              <w:top w:val="nil"/>
              <w:left w:val="nil"/>
              <w:bottom w:val="single" w:color="auto" w:sz="4" w:space="0"/>
              <w:right w:val="single" w:color="auto" w:sz="4" w:space="0"/>
            </w:tcBorders>
            <w:vAlign w:val="center"/>
          </w:tcPr>
          <w:p>
            <w:pPr>
              <w:widowControl/>
              <w:tabs>
                <w:tab w:val="left" w:pos="312"/>
              </w:tabs>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2.08</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2.08</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b/>
                <w:bCs/>
                <w:color w:val="000000"/>
                <w:kern w:val="0"/>
                <w:sz w:val="22"/>
                <w:szCs w:val="22"/>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11</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03</w:t>
            </w:r>
          </w:p>
        </w:tc>
        <w:tc>
          <w:tcPr>
            <w:tcW w:w="251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eastAsia="zh-CN"/>
              </w:rPr>
              <w:t>公务员医疗补助</w:t>
            </w:r>
          </w:p>
        </w:tc>
        <w:tc>
          <w:tcPr>
            <w:tcW w:w="1684" w:type="dxa"/>
            <w:gridSpan w:val="2"/>
            <w:tcBorders>
              <w:top w:val="nil"/>
              <w:left w:val="nil"/>
              <w:bottom w:val="single" w:color="auto" w:sz="4" w:space="0"/>
              <w:right w:val="single" w:color="auto" w:sz="4" w:space="0"/>
            </w:tcBorders>
            <w:vAlign w:val="center"/>
          </w:tcPr>
          <w:p>
            <w:pPr>
              <w:widowControl/>
              <w:tabs>
                <w:tab w:val="left" w:pos="336"/>
              </w:tabs>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0.66</w:t>
            </w:r>
          </w:p>
        </w:tc>
        <w:tc>
          <w:tcPr>
            <w:tcW w:w="1842" w:type="dxa"/>
            <w:gridSpan w:val="2"/>
            <w:tcBorders>
              <w:top w:val="nil"/>
              <w:left w:val="nil"/>
              <w:bottom w:val="single" w:color="auto" w:sz="4" w:space="0"/>
              <w:right w:val="single" w:color="auto" w:sz="4" w:space="0"/>
            </w:tcBorders>
            <w:vAlign w:val="center"/>
          </w:tcPr>
          <w:p>
            <w:pPr>
              <w:widowControl/>
              <w:tabs>
                <w:tab w:val="left" w:pos="264"/>
              </w:tabs>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0.66</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b/>
                <w:bCs/>
                <w:color w:val="000000"/>
                <w:kern w:val="0"/>
                <w:sz w:val="22"/>
                <w:szCs w:val="22"/>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11</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99</w:t>
            </w:r>
          </w:p>
        </w:tc>
        <w:tc>
          <w:tcPr>
            <w:tcW w:w="251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eastAsia="zh-CN"/>
              </w:rPr>
              <w:t>其他行政事业单位医疗支出</w:t>
            </w:r>
          </w:p>
        </w:tc>
        <w:tc>
          <w:tcPr>
            <w:tcW w:w="1684" w:type="dxa"/>
            <w:gridSpan w:val="2"/>
            <w:tcBorders>
              <w:top w:val="nil"/>
              <w:left w:val="nil"/>
              <w:bottom w:val="single" w:color="auto" w:sz="4" w:space="0"/>
              <w:right w:val="single" w:color="auto" w:sz="4" w:space="0"/>
            </w:tcBorders>
            <w:vAlign w:val="center"/>
          </w:tcPr>
          <w:p>
            <w:pPr>
              <w:widowControl/>
              <w:tabs>
                <w:tab w:val="left" w:pos="288"/>
              </w:tabs>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0.04</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0.04</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b/>
                <w:bCs/>
                <w:color w:val="000000"/>
                <w:kern w:val="0"/>
                <w:sz w:val="22"/>
                <w:szCs w:val="22"/>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221</w:t>
            </w:r>
          </w:p>
        </w:tc>
        <w:tc>
          <w:tcPr>
            <w:tcW w:w="492"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41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251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住房保障支出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3.28</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3.28</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b/>
                <w:bCs/>
                <w:color w:val="000000"/>
                <w:kern w:val="0"/>
                <w:sz w:val="22"/>
                <w:szCs w:val="22"/>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221</w:t>
            </w:r>
          </w:p>
        </w:tc>
        <w:tc>
          <w:tcPr>
            <w:tcW w:w="492"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02</w:t>
            </w:r>
          </w:p>
        </w:tc>
        <w:tc>
          <w:tcPr>
            <w:tcW w:w="41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251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住房改革支出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3.28</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3.28</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b/>
                <w:bCs/>
                <w:color w:val="000000"/>
                <w:kern w:val="0"/>
                <w:sz w:val="22"/>
                <w:szCs w:val="22"/>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221</w:t>
            </w:r>
          </w:p>
        </w:tc>
        <w:tc>
          <w:tcPr>
            <w:tcW w:w="492"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02</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251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eastAsia="zh-CN"/>
              </w:rPr>
              <w:t>住房公积金</w:t>
            </w:r>
          </w:p>
        </w:tc>
        <w:tc>
          <w:tcPr>
            <w:tcW w:w="1684" w:type="dxa"/>
            <w:gridSpan w:val="2"/>
            <w:tcBorders>
              <w:top w:val="nil"/>
              <w:left w:val="nil"/>
              <w:bottom w:val="single" w:color="auto" w:sz="4" w:space="0"/>
              <w:right w:val="single" w:color="auto" w:sz="4" w:space="0"/>
            </w:tcBorders>
            <w:vAlign w:val="center"/>
          </w:tcPr>
          <w:p>
            <w:pPr>
              <w:widowControl/>
              <w:tabs>
                <w:tab w:val="left" w:pos="360"/>
              </w:tabs>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3.28</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3.28</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eastAsia="宋体" w:cs="宋体"/>
                <w:b/>
                <w:bCs/>
                <w:color w:val="000000"/>
                <w:kern w:val="0"/>
                <w:sz w:val="22"/>
                <w:szCs w:val="22"/>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684" w:type="dxa"/>
            <w:gridSpan w:val="2"/>
            <w:tcBorders>
              <w:top w:val="nil"/>
              <w:left w:val="nil"/>
              <w:bottom w:val="single" w:color="auto" w:sz="4" w:space="0"/>
              <w:right w:val="single" w:color="auto" w:sz="4" w:space="0"/>
            </w:tcBorders>
            <w:vAlign w:val="center"/>
          </w:tcPr>
          <w:p>
            <w:pPr>
              <w:widowControl/>
              <w:tabs>
                <w:tab w:val="left" w:pos="444"/>
              </w:tabs>
              <w:spacing w:line="280" w:lineRule="exact"/>
              <w:jc w:val="center"/>
              <w:rPr>
                <w:rFonts w:ascii="宋体" w:hAnsi="宋体" w:cs="宋体"/>
                <w:color w:val="000000"/>
                <w:kern w:val="0"/>
                <w:sz w:val="20"/>
                <w:szCs w:val="20"/>
              </w:rPr>
            </w:pPr>
            <w:r>
              <w:rPr>
                <w:rFonts w:hint="eastAsia" w:ascii="宋体" w:hAnsi="宋体" w:cs="宋体"/>
                <w:b/>
                <w:bCs/>
                <w:color w:val="000000"/>
                <w:kern w:val="0"/>
                <w:sz w:val="22"/>
                <w:szCs w:val="22"/>
                <w:lang w:val="en-US" w:eastAsia="zh-CN"/>
              </w:rPr>
              <w:t>57.86</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r>
              <w:rPr>
                <w:rFonts w:hint="eastAsia" w:ascii="宋体" w:hAnsi="宋体" w:cs="宋体"/>
                <w:b/>
                <w:bCs/>
                <w:color w:val="000000"/>
                <w:kern w:val="0"/>
                <w:sz w:val="22"/>
                <w:szCs w:val="22"/>
                <w:lang w:val="en-US" w:eastAsia="zh-CN" w:bidi="ar-SA"/>
              </w:rPr>
              <w:t>39.86</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r>
              <w:rPr>
                <w:rFonts w:hint="eastAsia" w:ascii="宋体" w:hAnsi="宋体" w:cs="宋体"/>
                <w:b/>
                <w:bCs/>
                <w:color w:val="000000"/>
                <w:kern w:val="0"/>
                <w:sz w:val="22"/>
                <w:szCs w:val="22"/>
                <w:lang w:val="en-US" w:eastAsia="zh-CN"/>
              </w:rPr>
              <w:t>18</w:t>
            </w:r>
          </w:p>
        </w:tc>
      </w:tr>
    </w:tbl>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表6</w:t>
      </w:r>
    </w:p>
    <w:tbl>
      <w:tblPr>
        <w:tblStyle w:val="6"/>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lang w:eastAsia="zh-CN"/>
              </w:rPr>
              <w:t>民盟昌吉市委会</w:t>
            </w:r>
            <w:r>
              <w:rPr>
                <w:rFonts w:hint="eastAsia" w:ascii="仿宋_GB2312" w:hAnsi="宋体" w:eastAsia="仿宋_GB2312"/>
                <w:kern w:val="0"/>
                <w:sz w:val="24"/>
              </w:rPr>
              <w:t xml:space="preserve"> </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lang w:val="en-US" w:eastAsia="zh-CN"/>
              </w:rPr>
            </w:pP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工资福利支出</w:t>
            </w:r>
          </w:p>
        </w:tc>
        <w:tc>
          <w:tcPr>
            <w:tcW w:w="1701" w:type="dxa"/>
            <w:gridSpan w:val="2"/>
            <w:tcBorders>
              <w:top w:val="nil"/>
              <w:left w:val="nil"/>
              <w:bottom w:val="single" w:color="auto" w:sz="4" w:space="0"/>
              <w:right w:val="single" w:color="auto" w:sz="4" w:space="0"/>
            </w:tcBorders>
            <w:vAlign w:val="center"/>
          </w:tcPr>
          <w:p>
            <w:pPr>
              <w:widowControl/>
              <w:tabs>
                <w:tab w:val="left" w:pos="579"/>
              </w:tabs>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31.75</w:t>
            </w:r>
          </w:p>
        </w:tc>
        <w:tc>
          <w:tcPr>
            <w:tcW w:w="1701" w:type="dxa"/>
            <w:gridSpan w:val="2"/>
            <w:tcBorders>
              <w:top w:val="nil"/>
              <w:left w:val="nil"/>
              <w:bottom w:val="single" w:color="auto" w:sz="4" w:space="0"/>
              <w:right w:val="single" w:color="auto" w:sz="4" w:space="0"/>
            </w:tcBorders>
            <w:vAlign w:val="center"/>
          </w:tcPr>
          <w:p>
            <w:pPr>
              <w:widowControl/>
              <w:tabs>
                <w:tab w:val="left" w:pos="579"/>
              </w:tabs>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31.75</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01</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基本工资</w:t>
            </w:r>
          </w:p>
        </w:tc>
        <w:tc>
          <w:tcPr>
            <w:tcW w:w="1701" w:type="dxa"/>
            <w:gridSpan w:val="2"/>
            <w:tcBorders>
              <w:top w:val="nil"/>
              <w:left w:val="nil"/>
              <w:bottom w:val="single" w:color="auto" w:sz="4" w:space="0"/>
              <w:right w:val="single" w:color="auto" w:sz="4" w:space="0"/>
            </w:tcBorders>
            <w:vAlign w:val="center"/>
          </w:tcPr>
          <w:p>
            <w:pPr>
              <w:widowControl/>
              <w:tabs>
                <w:tab w:val="left" w:pos="579"/>
              </w:tabs>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31.75</w:t>
            </w:r>
          </w:p>
        </w:tc>
        <w:tc>
          <w:tcPr>
            <w:tcW w:w="1701" w:type="dxa"/>
            <w:gridSpan w:val="2"/>
            <w:tcBorders>
              <w:top w:val="nil"/>
              <w:left w:val="nil"/>
              <w:bottom w:val="single" w:color="auto" w:sz="4" w:space="0"/>
              <w:right w:val="single" w:color="auto" w:sz="4" w:space="0"/>
            </w:tcBorders>
            <w:vAlign w:val="center"/>
          </w:tcPr>
          <w:p>
            <w:pPr>
              <w:widowControl/>
              <w:tabs>
                <w:tab w:val="left" w:pos="579"/>
              </w:tabs>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31.75</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02</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津贴补贴</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9.68</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9.68</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03</w:t>
            </w:r>
          </w:p>
        </w:tc>
        <w:tc>
          <w:tcPr>
            <w:tcW w:w="2891" w:type="dxa"/>
            <w:tcBorders>
              <w:top w:val="nil"/>
              <w:left w:val="nil"/>
              <w:bottom w:val="single" w:color="auto" w:sz="4" w:space="0"/>
              <w:right w:val="single" w:color="auto" w:sz="4" w:space="0"/>
            </w:tcBorders>
            <w:vAlign w:val="center"/>
          </w:tcPr>
          <w:p>
            <w:pPr>
              <w:widowControl/>
              <w:jc w:val="both"/>
              <w:rPr>
                <w:rFonts w:hint="eastAsia" w:ascii="宋体" w:hAnsi="宋体" w:eastAsia="宋体" w:cs="宋体"/>
                <w:color w:val="000000"/>
                <w:kern w:val="0"/>
                <w:sz w:val="20"/>
                <w:szCs w:val="20"/>
                <w:lang w:eastAsia="zh-CN"/>
              </w:rPr>
            </w:pPr>
            <w:r>
              <w:rPr>
                <w:rFonts w:hint="eastAsia" w:ascii="仿宋_GB2312" w:hAnsi="宋体" w:eastAsia="仿宋_GB2312" w:cs="宋体"/>
                <w:color w:val="000000"/>
                <w:kern w:val="0"/>
                <w:sz w:val="20"/>
                <w:szCs w:val="20"/>
                <w:lang w:eastAsia="zh-CN"/>
              </w:rPr>
              <w:t>奖金</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0.79</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0.79</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08</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机关事业单位基本养老保险缴费</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3.50</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3.50</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10</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城镇职工基本医疗保险缴费</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2.08</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2.08</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11</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公务员医疗补助缴费</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0.66</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0.66</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12</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其他社会保障缴费</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0.04</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0.04</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13</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住房公积金</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3.28</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3.28</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lang w:val="en-US" w:eastAsia="zh-CN"/>
              </w:rPr>
            </w:pP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商品和服务支出</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4.21</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4.21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01</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办公费</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2.16</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2.16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07</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邮电费</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0.12</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0.12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11</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差旅费</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0.18</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0.18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17</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公务接待费</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0.05</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0.05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26</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劳务费</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0.20</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0.20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28</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工会经费</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0.41</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0.41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29</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福利费</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0.37</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0.37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99</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其他商品和服务支出</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0.72</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0.72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lang w:val="en-US" w:eastAsia="zh-CN"/>
              </w:rPr>
            </w:pP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对个人和家庭的补助</w:t>
            </w:r>
          </w:p>
        </w:tc>
        <w:tc>
          <w:tcPr>
            <w:tcW w:w="1701" w:type="dxa"/>
            <w:gridSpan w:val="2"/>
            <w:tcBorders>
              <w:top w:val="nil"/>
              <w:left w:val="nil"/>
              <w:bottom w:val="single" w:color="auto" w:sz="4" w:space="0"/>
              <w:right w:val="single" w:color="auto" w:sz="4" w:space="0"/>
            </w:tcBorders>
            <w:vAlign w:val="center"/>
          </w:tcPr>
          <w:p>
            <w:pPr>
              <w:widowControl/>
              <w:tabs>
                <w:tab w:val="left" w:pos="591"/>
              </w:tabs>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3.90</w:t>
            </w:r>
          </w:p>
        </w:tc>
        <w:tc>
          <w:tcPr>
            <w:tcW w:w="1701" w:type="dxa"/>
            <w:gridSpan w:val="2"/>
            <w:tcBorders>
              <w:top w:val="nil"/>
              <w:left w:val="nil"/>
              <w:bottom w:val="single" w:color="auto" w:sz="4" w:space="0"/>
              <w:right w:val="single" w:color="auto" w:sz="4" w:space="0"/>
            </w:tcBorders>
            <w:vAlign w:val="center"/>
          </w:tcPr>
          <w:p>
            <w:pPr>
              <w:widowControl/>
              <w:tabs>
                <w:tab w:val="left" w:pos="591"/>
              </w:tabs>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3.90</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01</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离休费</w:t>
            </w:r>
          </w:p>
        </w:tc>
        <w:tc>
          <w:tcPr>
            <w:tcW w:w="1701" w:type="dxa"/>
            <w:gridSpan w:val="2"/>
            <w:tcBorders>
              <w:top w:val="nil"/>
              <w:left w:val="nil"/>
              <w:bottom w:val="single" w:color="auto" w:sz="4" w:space="0"/>
              <w:right w:val="single" w:color="auto" w:sz="4" w:space="0"/>
            </w:tcBorders>
            <w:vAlign w:val="center"/>
          </w:tcPr>
          <w:p>
            <w:pPr>
              <w:widowControl/>
              <w:tabs>
                <w:tab w:val="left" w:pos="591"/>
              </w:tabs>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0.30</w:t>
            </w:r>
          </w:p>
        </w:tc>
        <w:tc>
          <w:tcPr>
            <w:tcW w:w="1701" w:type="dxa"/>
            <w:gridSpan w:val="2"/>
            <w:tcBorders>
              <w:top w:val="nil"/>
              <w:left w:val="nil"/>
              <w:bottom w:val="single" w:color="auto" w:sz="4" w:space="0"/>
              <w:right w:val="single" w:color="auto" w:sz="4" w:space="0"/>
            </w:tcBorders>
            <w:vAlign w:val="center"/>
          </w:tcPr>
          <w:p>
            <w:pPr>
              <w:widowControl/>
              <w:tabs>
                <w:tab w:val="left" w:pos="591"/>
              </w:tabs>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0.30</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07</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医疗费补助</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3.19</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3.19</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09</w:t>
            </w:r>
          </w:p>
        </w:tc>
        <w:tc>
          <w:tcPr>
            <w:tcW w:w="2891" w:type="dxa"/>
            <w:tcBorders>
              <w:top w:val="nil"/>
              <w:left w:val="nil"/>
              <w:bottom w:val="single" w:color="auto" w:sz="4" w:space="0"/>
              <w:right w:val="single" w:color="auto" w:sz="4" w:space="0"/>
            </w:tcBorders>
            <w:vAlign w:val="center"/>
          </w:tcPr>
          <w:p>
            <w:pPr>
              <w:widowControl/>
              <w:jc w:val="both"/>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奖励金</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0.41</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0.41</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39.86</w:t>
            </w:r>
          </w:p>
        </w:tc>
        <w:tc>
          <w:tcPr>
            <w:tcW w:w="1701" w:type="dxa"/>
            <w:gridSpan w:val="2"/>
            <w:tcBorders>
              <w:top w:val="nil"/>
              <w:left w:val="nil"/>
              <w:bottom w:val="single" w:color="auto" w:sz="4" w:space="0"/>
              <w:right w:val="single" w:color="auto" w:sz="4" w:space="0"/>
            </w:tcBorders>
            <w:vAlign w:val="center"/>
          </w:tcPr>
          <w:p>
            <w:pPr>
              <w:widowControl/>
              <w:tabs>
                <w:tab w:val="left" w:pos="582"/>
              </w:tabs>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35.65</w:t>
            </w:r>
          </w:p>
        </w:tc>
        <w:tc>
          <w:tcPr>
            <w:tcW w:w="1701"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4.21</w:t>
            </w:r>
          </w:p>
        </w:tc>
      </w:tr>
    </w:tbl>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表7</w:t>
      </w:r>
    </w:p>
    <w:tbl>
      <w:tblPr>
        <w:tblStyle w:val="6"/>
        <w:tblW w:w="9540" w:type="dxa"/>
        <w:tblInd w:w="-360" w:type="dxa"/>
        <w:tblLayout w:type="fixed"/>
        <w:tblCellMar>
          <w:top w:w="0" w:type="dxa"/>
          <w:left w:w="108" w:type="dxa"/>
          <w:bottom w:w="0" w:type="dxa"/>
          <w:right w:w="108" w:type="dxa"/>
        </w:tblCellMar>
      </w:tblPr>
      <w:tblGrid>
        <w:gridCol w:w="10"/>
        <w:gridCol w:w="506"/>
        <w:gridCol w:w="416"/>
        <w:gridCol w:w="416"/>
        <w:gridCol w:w="1172"/>
        <w:gridCol w:w="995"/>
        <w:gridCol w:w="723"/>
        <w:gridCol w:w="110"/>
        <w:gridCol w:w="439"/>
        <w:gridCol w:w="636"/>
        <w:gridCol w:w="623"/>
        <w:gridCol w:w="623"/>
        <w:gridCol w:w="378"/>
        <w:gridCol w:w="200"/>
        <w:gridCol w:w="417"/>
        <w:gridCol w:w="578"/>
        <w:gridCol w:w="418"/>
        <w:gridCol w:w="418"/>
        <w:gridCol w:w="386"/>
        <w:gridCol w:w="76"/>
      </w:tblGrid>
      <w:tr>
        <w:tblPrEx>
          <w:tblCellMar>
            <w:top w:w="0" w:type="dxa"/>
            <w:left w:w="108" w:type="dxa"/>
            <w:bottom w:w="0" w:type="dxa"/>
            <w:right w:w="108" w:type="dxa"/>
          </w:tblCellMar>
        </w:tblPrEx>
        <w:trPr>
          <w:gridBefore w:val="1"/>
          <w:gridAfter w:val="1"/>
          <w:wBefore w:w="10" w:type="dxa"/>
          <w:wAfter w:w="76" w:type="dxa"/>
          <w:trHeight w:val="375" w:hRule="atLeast"/>
        </w:trPr>
        <w:tc>
          <w:tcPr>
            <w:tcW w:w="9454" w:type="dxa"/>
            <w:gridSpan w:val="18"/>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一般公共预算项目支出情况表</w:t>
            </w:r>
          </w:p>
        </w:tc>
      </w:tr>
      <w:tr>
        <w:tblPrEx>
          <w:tblCellMar>
            <w:top w:w="0" w:type="dxa"/>
            <w:left w:w="108" w:type="dxa"/>
            <w:bottom w:w="0" w:type="dxa"/>
            <w:right w:w="108" w:type="dxa"/>
          </w:tblCellMar>
        </w:tblPrEx>
        <w:trPr>
          <w:gridBefore w:val="1"/>
          <w:gridAfter w:val="1"/>
          <w:wBefore w:w="10" w:type="dxa"/>
          <w:wAfter w:w="76" w:type="dxa"/>
          <w:trHeight w:val="405" w:hRule="atLeast"/>
        </w:trPr>
        <w:tc>
          <w:tcPr>
            <w:tcW w:w="4338"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lang w:eastAsia="zh-CN"/>
              </w:rPr>
              <w:t>民盟昌吉市委会</w:t>
            </w:r>
            <w:r>
              <w:rPr>
                <w:rFonts w:hint="eastAsia" w:ascii="仿宋_GB2312" w:hAnsi="宋体" w:eastAsia="仿宋_GB2312"/>
                <w:kern w:val="0"/>
                <w:sz w:val="24"/>
              </w:rPr>
              <w:t xml:space="preserve"> </w:t>
            </w:r>
          </w:p>
        </w:tc>
        <w:tc>
          <w:tcPr>
            <w:tcW w:w="1075"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24"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17"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48"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17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995"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23"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4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6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23"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23"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7"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1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1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2"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16"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16"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16"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172"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995"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23"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49"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3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23"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23"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7"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62"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vAlign w:val="center"/>
          </w:tcPr>
          <w:p>
            <w:pPr>
              <w:jc w:val="both"/>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201</w:t>
            </w:r>
          </w:p>
        </w:tc>
        <w:tc>
          <w:tcPr>
            <w:tcW w:w="416" w:type="dxa"/>
            <w:vAlign w:val="center"/>
          </w:tcPr>
          <w:p>
            <w:pPr>
              <w:jc w:val="center"/>
              <w:rPr>
                <w:rFonts w:hint="eastAsia" w:ascii="仿宋_GB2312" w:hAnsi="宋体" w:eastAsia="仿宋_GB2312" w:cs="宋体"/>
                <w:color w:val="000000"/>
                <w:sz w:val="20"/>
                <w:szCs w:val="20"/>
                <w:lang w:val="en-US" w:eastAsia="zh-CN"/>
              </w:rPr>
            </w:pPr>
          </w:p>
        </w:tc>
        <w:tc>
          <w:tcPr>
            <w:tcW w:w="416" w:type="dxa"/>
            <w:vAlign w:val="center"/>
          </w:tcPr>
          <w:p>
            <w:pPr>
              <w:jc w:val="center"/>
              <w:rPr>
                <w:rFonts w:hint="eastAsia" w:ascii="仿宋_GB2312" w:hAnsi="宋体" w:eastAsia="仿宋_GB2312" w:cs="宋体"/>
                <w:color w:val="000000"/>
                <w:sz w:val="20"/>
                <w:szCs w:val="20"/>
                <w:lang w:val="en-US" w:eastAsia="zh-CN"/>
              </w:rPr>
            </w:pPr>
          </w:p>
        </w:tc>
        <w:tc>
          <w:tcPr>
            <w:tcW w:w="1172" w:type="dxa"/>
            <w:vAlign w:val="center"/>
          </w:tcPr>
          <w:p>
            <w:pPr>
              <w:jc w:val="both"/>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sz w:val="20"/>
                <w:szCs w:val="20"/>
                <w:lang w:val="en-US" w:eastAsia="zh-CN"/>
              </w:rPr>
              <w:t>一般公共服务支出</w:t>
            </w:r>
          </w:p>
        </w:tc>
        <w:tc>
          <w:tcPr>
            <w:tcW w:w="995" w:type="dxa"/>
          </w:tcPr>
          <w:p>
            <w:pPr>
              <w:bidi w:val="0"/>
              <w:jc w:val="left"/>
              <w:rPr>
                <w:rFonts w:hint="eastAsia" w:cs="Times New Roman"/>
                <w:kern w:val="2"/>
                <w:sz w:val="21"/>
                <w:szCs w:val="24"/>
                <w:lang w:val="en-US" w:eastAsia="zh-CN" w:bidi="ar-SA"/>
              </w:rPr>
            </w:pPr>
          </w:p>
        </w:tc>
        <w:tc>
          <w:tcPr>
            <w:tcW w:w="723" w:type="dxa"/>
          </w:tcPr>
          <w:p>
            <w:pPr>
              <w:bidi w:val="0"/>
              <w:ind w:firstLine="210" w:firstLineChars="100"/>
              <w:jc w:val="both"/>
              <w:rPr>
                <w:rFonts w:hint="eastAsia" w:cs="Times New Roman"/>
                <w:kern w:val="2"/>
                <w:sz w:val="21"/>
                <w:szCs w:val="24"/>
                <w:lang w:val="en-US" w:eastAsia="zh-CN" w:bidi="ar-SA"/>
              </w:rPr>
            </w:pPr>
          </w:p>
        </w:tc>
        <w:tc>
          <w:tcPr>
            <w:tcW w:w="549" w:type="dxa"/>
            <w:gridSpan w:val="2"/>
          </w:tcPr>
          <w:p>
            <w:pPr>
              <w:widowControl/>
              <w:jc w:val="right"/>
              <w:outlineLvl w:val="1"/>
              <w:rPr>
                <w:rFonts w:ascii="仿宋_GB2312" w:hAnsi="宋体" w:eastAsia="仿宋_GB2312"/>
                <w:kern w:val="0"/>
                <w:sz w:val="20"/>
                <w:szCs w:val="20"/>
              </w:rPr>
            </w:pPr>
          </w:p>
        </w:tc>
        <w:tc>
          <w:tcPr>
            <w:tcW w:w="636" w:type="dxa"/>
            <w:vAlign w:val="top"/>
          </w:tcPr>
          <w:p>
            <w:pPr>
              <w:bidi w:val="0"/>
              <w:ind w:firstLine="210" w:firstLineChars="100"/>
              <w:jc w:val="both"/>
              <w:rPr>
                <w:rFonts w:hint="eastAsia" w:cs="Times New Roman"/>
                <w:kern w:val="2"/>
                <w:sz w:val="21"/>
                <w:szCs w:val="24"/>
                <w:lang w:val="en-US" w:eastAsia="zh-CN" w:bidi="ar-SA"/>
              </w:rPr>
            </w:pPr>
          </w:p>
        </w:tc>
        <w:tc>
          <w:tcPr>
            <w:tcW w:w="623" w:type="dxa"/>
          </w:tcPr>
          <w:p>
            <w:pPr>
              <w:widowControl/>
              <w:jc w:val="right"/>
              <w:outlineLvl w:val="1"/>
              <w:rPr>
                <w:rFonts w:ascii="仿宋_GB2312" w:hAnsi="宋体" w:eastAsia="仿宋_GB2312"/>
                <w:kern w:val="0"/>
                <w:sz w:val="20"/>
                <w:szCs w:val="20"/>
              </w:rPr>
            </w:pPr>
          </w:p>
        </w:tc>
        <w:tc>
          <w:tcPr>
            <w:tcW w:w="623" w:type="dxa"/>
          </w:tcPr>
          <w:p>
            <w:pPr>
              <w:widowControl/>
              <w:jc w:val="right"/>
              <w:outlineLvl w:val="1"/>
              <w:rPr>
                <w:rFonts w:ascii="仿宋_GB2312" w:hAnsi="宋体" w:eastAsia="仿宋_GB2312"/>
                <w:kern w:val="0"/>
                <w:sz w:val="20"/>
                <w:szCs w:val="20"/>
              </w:rPr>
            </w:pPr>
          </w:p>
        </w:tc>
        <w:tc>
          <w:tcPr>
            <w:tcW w:w="578" w:type="dxa"/>
            <w:gridSpan w:val="2"/>
          </w:tcPr>
          <w:p>
            <w:pPr>
              <w:widowControl/>
              <w:jc w:val="right"/>
              <w:outlineLvl w:val="1"/>
              <w:rPr>
                <w:rFonts w:ascii="仿宋_GB2312" w:hAnsi="宋体" w:eastAsia="仿宋_GB2312"/>
                <w:kern w:val="0"/>
                <w:sz w:val="20"/>
                <w:szCs w:val="20"/>
              </w:rPr>
            </w:pPr>
          </w:p>
        </w:tc>
        <w:tc>
          <w:tcPr>
            <w:tcW w:w="417" w:type="dxa"/>
          </w:tcPr>
          <w:p>
            <w:pPr>
              <w:widowControl/>
              <w:jc w:val="right"/>
              <w:outlineLvl w:val="1"/>
              <w:rPr>
                <w:rFonts w:ascii="仿宋_GB2312" w:hAnsi="宋体" w:eastAsia="仿宋_GB2312"/>
                <w:kern w:val="0"/>
                <w:sz w:val="20"/>
                <w:szCs w:val="20"/>
              </w:rPr>
            </w:pPr>
          </w:p>
        </w:tc>
        <w:tc>
          <w:tcPr>
            <w:tcW w:w="578" w:type="dxa"/>
          </w:tcPr>
          <w:p>
            <w:pPr>
              <w:widowControl/>
              <w:jc w:val="right"/>
              <w:outlineLvl w:val="1"/>
              <w:rPr>
                <w:rFonts w:ascii="仿宋_GB2312" w:hAnsi="宋体" w:eastAsia="仿宋_GB2312"/>
                <w:kern w:val="0"/>
                <w:sz w:val="20"/>
                <w:szCs w:val="20"/>
              </w:rPr>
            </w:pPr>
          </w:p>
        </w:tc>
        <w:tc>
          <w:tcPr>
            <w:tcW w:w="418" w:type="dxa"/>
          </w:tcPr>
          <w:p>
            <w:pPr>
              <w:widowControl/>
              <w:jc w:val="right"/>
              <w:outlineLvl w:val="1"/>
              <w:rPr>
                <w:rFonts w:ascii="仿宋_GB2312" w:hAnsi="宋体" w:eastAsia="仿宋_GB2312"/>
                <w:kern w:val="0"/>
                <w:sz w:val="20"/>
                <w:szCs w:val="20"/>
              </w:rPr>
            </w:pPr>
          </w:p>
        </w:tc>
        <w:tc>
          <w:tcPr>
            <w:tcW w:w="418" w:type="dxa"/>
          </w:tcPr>
          <w:p>
            <w:pPr>
              <w:widowControl/>
              <w:jc w:val="right"/>
              <w:outlineLvl w:val="1"/>
              <w:rPr>
                <w:rFonts w:ascii="仿宋_GB2312" w:hAnsi="宋体" w:eastAsia="仿宋_GB2312"/>
                <w:kern w:val="0"/>
                <w:sz w:val="20"/>
                <w:szCs w:val="20"/>
              </w:rPr>
            </w:pPr>
          </w:p>
        </w:tc>
        <w:tc>
          <w:tcPr>
            <w:tcW w:w="462" w:type="dxa"/>
            <w:gridSpan w:val="2"/>
          </w:tcPr>
          <w:p>
            <w:pPr>
              <w:widowControl/>
              <w:jc w:val="right"/>
              <w:outlineLvl w:val="1"/>
              <w:rPr>
                <w:rFonts w:ascii="仿宋_GB2312" w:hAnsi="宋体"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vAlign w:val="center"/>
          </w:tcPr>
          <w:p>
            <w:pPr>
              <w:jc w:val="both"/>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201</w:t>
            </w:r>
          </w:p>
        </w:tc>
        <w:tc>
          <w:tcPr>
            <w:tcW w:w="416" w:type="dxa"/>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28</w:t>
            </w:r>
          </w:p>
        </w:tc>
        <w:tc>
          <w:tcPr>
            <w:tcW w:w="416" w:type="dxa"/>
            <w:vAlign w:val="center"/>
          </w:tcPr>
          <w:p>
            <w:pPr>
              <w:jc w:val="center"/>
              <w:rPr>
                <w:rFonts w:hint="eastAsia" w:ascii="仿宋_GB2312" w:hAnsi="宋体" w:eastAsia="仿宋_GB2312" w:cs="宋体"/>
                <w:color w:val="000000"/>
                <w:sz w:val="20"/>
                <w:szCs w:val="20"/>
                <w:lang w:val="en-US" w:eastAsia="zh-CN"/>
              </w:rPr>
            </w:pPr>
          </w:p>
        </w:tc>
        <w:tc>
          <w:tcPr>
            <w:tcW w:w="1172" w:type="dxa"/>
            <w:vAlign w:val="center"/>
          </w:tcPr>
          <w:p>
            <w:pPr>
              <w:jc w:val="both"/>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sz w:val="20"/>
                <w:szCs w:val="20"/>
                <w:lang w:val="en-US" w:eastAsia="zh-CN"/>
              </w:rPr>
              <w:t>民主党派及工商联事务</w:t>
            </w:r>
          </w:p>
        </w:tc>
        <w:tc>
          <w:tcPr>
            <w:tcW w:w="995" w:type="dxa"/>
          </w:tcPr>
          <w:p>
            <w:pPr>
              <w:bidi w:val="0"/>
              <w:jc w:val="left"/>
              <w:rPr>
                <w:rFonts w:hint="eastAsia" w:cs="Times New Roman"/>
                <w:kern w:val="2"/>
                <w:sz w:val="21"/>
                <w:szCs w:val="24"/>
                <w:lang w:val="en-US" w:eastAsia="zh-CN" w:bidi="ar-SA"/>
              </w:rPr>
            </w:pPr>
          </w:p>
        </w:tc>
        <w:tc>
          <w:tcPr>
            <w:tcW w:w="723" w:type="dxa"/>
          </w:tcPr>
          <w:p>
            <w:pPr>
              <w:bidi w:val="0"/>
              <w:ind w:firstLine="210" w:firstLineChars="100"/>
              <w:jc w:val="both"/>
              <w:rPr>
                <w:rFonts w:hint="eastAsia" w:cs="Times New Roman"/>
                <w:kern w:val="2"/>
                <w:sz w:val="21"/>
                <w:szCs w:val="24"/>
                <w:lang w:val="en-US" w:eastAsia="zh-CN" w:bidi="ar-SA"/>
              </w:rPr>
            </w:pPr>
          </w:p>
        </w:tc>
        <w:tc>
          <w:tcPr>
            <w:tcW w:w="549" w:type="dxa"/>
            <w:gridSpan w:val="2"/>
          </w:tcPr>
          <w:p>
            <w:pPr>
              <w:widowControl/>
              <w:jc w:val="right"/>
              <w:outlineLvl w:val="1"/>
              <w:rPr>
                <w:rFonts w:ascii="仿宋_GB2312" w:hAnsi="宋体" w:eastAsia="仿宋_GB2312"/>
                <w:kern w:val="0"/>
                <w:sz w:val="20"/>
                <w:szCs w:val="20"/>
              </w:rPr>
            </w:pPr>
          </w:p>
        </w:tc>
        <w:tc>
          <w:tcPr>
            <w:tcW w:w="636" w:type="dxa"/>
            <w:vAlign w:val="top"/>
          </w:tcPr>
          <w:p>
            <w:pPr>
              <w:bidi w:val="0"/>
              <w:ind w:firstLine="210" w:firstLineChars="100"/>
              <w:jc w:val="both"/>
              <w:rPr>
                <w:rFonts w:hint="eastAsia" w:cs="Times New Roman"/>
                <w:kern w:val="2"/>
                <w:sz w:val="21"/>
                <w:szCs w:val="24"/>
                <w:lang w:val="en-US" w:eastAsia="zh-CN" w:bidi="ar-SA"/>
              </w:rPr>
            </w:pPr>
          </w:p>
        </w:tc>
        <w:tc>
          <w:tcPr>
            <w:tcW w:w="623" w:type="dxa"/>
          </w:tcPr>
          <w:p>
            <w:pPr>
              <w:widowControl/>
              <w:jc w:val="right"/>
              <w:outlineLvl w:val="1"/>
              <w:rPr>
                <w:rFonts w:ascii="仿宋_GB2312" w:hAnsi="宋体" w:eastAsia="仿宋_GB2312"/>
                <w:kern w:val="0"/>
                <w:sz w:val="20"/>
                <w:szCs w:val="20"/>
              </w:rPr>
            </w:pPr>
          </w:p>
        </w:tc>
        <w:tc>
          <w:tcPr>
            <w:tcW w:w="623" w:type="dxa"/>
          </w:tcPr>
          <w:p>
            <w:pPr>
              <w:widowControl/>
              <w:jc w:val="right"/>
              <w:outlineLvl w:val="1"/>
              <w:rPr>
                <w:rFonts w:ascii="仿宋_GB2312" w:hAnsi="宋体" w:eastAsia="仿宋_GB2312"/>
                <w:kern w:val="0"/>
                <w:sz w:val="20"/>
                <w:szCs w:val="20"/>
              </w:rPr>
            </w:pPr>
          </w:p>
        </w:tc>
        <w:tc>
          <w:tcPr>
            <w:tcW w:w="578" w:type="dxa"/>
            <w:gridSpan w:val="2"/>
          </w:tcPr>
          <w:p>
            <w:pPr>
              <w:widowControl/>
              <w:jc w:val="right"/>
              <w:outlineLvl w:val="1"/>
              <w:rPr>
                <w:rFonts w:ascii="仿宋_GB2312" w:hAnsi="宋体" w:eastAsia="仿宋_GB2312"/>
                <w:kern w:val="0"/>
                <w:sz w:val="20"/>
                <w:szCs w:val="20"/>
              </w:rPr>
            </w:pPr>
          </w:p>
        </w:tc>
        <w:tc>
          <w:tcPr>
            <w:tcW w:w="417" w:type="dxa"/>
          </w:tcPr>
          <w:p>
            <w:pPr>
              <w:widowControl/>
              <w:jc w:val="right"/>
              <w:outlineLvl w:val="1"/>
              <w:rPr>
                <w:rFonts w:ascii="仿宋_GB2312" w:hAnsi="宋体" w:eastAsia="仿宋_GB2312"/>
                <w:kern w:val="0"/>
                <w:sz w:val="20"/>
                <w:szCs w:val="20"/>
              </w:rPr>
            </w:pPr>
          </w:p>
        </w:tc>
        <w:tc>
          <w:tcPr>
            <w:tcW w:w="578" w:type="dxa"/>
          </w:tcPr>
          <w:p>
            <w:pPr>
              <w:widowControl/>
              <w:jc w:val="right"/>
              <w:outlineLvl w:val="1"/>
              <w:rPr>
                <w:rFonts w:ascii="仿宋_GB2312" w:hAnsi="宋体" w:eastAsia="仿宋_GB2312"/>
                <w:kern w:val="0"/>
                <w:sz w:val="20"/>
                <w:szCs w:val="20"/>
              </w:rPr>
            </w:pPr>
          </w:p>
        </w:tc>
        <w:tc>
          <w:tcPr>
            <w:tcW w:w="418" w:type="dxa"/>
          </w:tcPr>
          <w:p>
            <w:pPr>
              <w:widowControl/>
              <w:jc w:val="right"/>
              <w:outlineLvl w:val="1"/>
              <w:rPr>
                <w:rFonts w:ascii="仿宋_GB2312" w:hAnsi="宋体" w:eastAsia="仿宋_GB2312"/>
                <w:kern w:val="0"/>
                <w:sz w:val="20"/>
                <w:szCs w:val="20"/>
              </w:rPr>
            </w:pPr>
          </w:p>
        </w:tc>
        <w:tc>
          <w:tcPr>
            <w:tcW w:w="418" w:type="dxa"/>
          </w:tcPr>
          <w:p>
            <w:pPr>
              <w:widowControl/>
              <w:jc w:val="right"/>
              <w:outlineLvl w:val="1"/>
              <w:rPr>
                <w:rFonts w:ascii="仿宋_GB2312" w:hAnsi="宋体" w:eastAsia="仿宋_GB2312"/>
                <w:kern w:val="0"/>
                <w:sz w:val="20"/>
                <w:szCs w:val="20"/>
              </w:rPr>
            </w:pPr>
          </w:p>
        </w:tc>
        <w:tc>
          <w:tcPr>
            <w:tcW w:w="462" w:type="dxa"/>
            <w:gridSpan w:val="2"/>
          </w:tcPr>
          <w:p>
            <w:pPr>
              <w:widowControl/>
              <w:jc w:val="right"/>
              <w:outlineLvl w:val="1"/>
              <w:rPr>
                <w:rFonts w:ascii="仿宋_GB2312" w:hAnsi="宋体"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vAlign w:val="center"/>
          </w:tcPr>
          <w:p>
            <w:pPr>
              <w:jc w:val="center"/>
              <w:rPr>
                <w:rFonts w:ascii="仿宋_GB2312" w:hAnsi="宋体" w:eastAsia="仿宋_GB2312"/>
                <w:kern w:val="0"/>
                <w:sz w:val="32"/>
                <w:szCs w:val="32"/>
              </w:rPr>
            </w:pPr>
            <w:r>
              <w:rPr>
                <w:rFonts w:hint="eastAsia" w:ascii="仿宋_GB2312" w:hAnsi="宋体" w:eastAsia="仿宋_GB2312" w:cs="宋体"/>
                <w:color w:val="000000"/>
                <w:sz w:val="20"/>
                <w:szCs w:val="20"/>
                <w:lang w:val="en-US" w:eastAsia="zh-CN"/>
              </w:rPr>
              <w:t>201</w:t>
            </w:r>
          </w:p>
        </w:tc>
        <w:tc>
          <w:tcPr>
            <w:tcW w:w="416" w:type="dxa"/>
            <w:vAlign w:val="center"/>
          </w:tcPr>
          <w:p>
            <w:pPr>
              <w:jc w:val="center"/>
              <w:rPr>
                <w:rFonts w:ascii="仿宋_GB2312" w:hAnsi="宋体" w:eastAsia="仿宋_GB2312"/>
                <w:kern w:val="0"/>
                <w:sz w:val="32"/>
                <w:szCs w:val="32"/>
              </w:rPr>
            </w:pPr>
            <w:r>
              <w:rPr>
                <w:rFonts w:hint="eastAsia" w:ascii="仿宋_GB2312" w:hAnsi="宋体" w:eastAsia="仿宋_GB2312" w:cs="宋体"/>
                <w:color w:val="000000"/>
                <w:sz w:val="20"/>
                <w:szCs w:val="20"/>
                <w:lang w:val="en-US" w:eastAsia="zh-CN"/>
              </w:rPr>
              <w:t>28</w:t>
            </w:r>
          </w:p>
        </w:tc>
        <w:tc>
          <w:tcPr>
            <w:tcW w:w="416" w:type="dxa"/>
            <w:vAlign w:val="center"/>
          </w:tcPr>
          <w:p>
            <w:pPr>
              <w:jc w:val="center"/>
              <w:rPr>
                <w:rFonts w:ascii="仿宋_GB2312" w:hAnsi="宋体" w:eastAsia="仿宋_GB2312"/>
                <w:kern w:val="0"/>
                <w:sz w:val="32"/>
                <w:szCs w:val="32"/>
              </w:rPr>
            </w:pPr>
            <w:r>
              <w:rPr>
                <w:rFonts w:hint="eastAsia" w:ascii="仿宋_GB2312" w:hAnsi="宋体" w:eastAsia="仿宋_GB2312" w:cs="宋体"/>
                <w:color w:val="000000"/>
                <w:sz w:val="20"/>
                <w:szCs w:val="20"/>
                <w:lang w:val="en-US" w:eastAsia="zh-CN"/>
              </w:rPr>
              <w:t>02</w:t>
            </w:r>
          </w:p>
        </w:tc>
        <w:tc>
          <w:tcPr>
            <w:tcW w:w="1172" w:type="dxa"/>
          </w:tcPr>
          <w:p>
            <w:pPr>
              <w:jc w:val="both"/>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一般行政管理事务</w:t>
            </w:r>
          </w:p>
        </w:tc>
        <w:tc>
          <w:tcPr>
            <w:tcW w:w="995" w:type="dxa"/>
          </w:tcPr>
          <w:p>
            <w:pPr>
              <w:jc w:val="both"/>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民主党派活动费</w:t>
            </w:r>
          </w:p>
        </w:tc>
        <w:tc>
          <w:tcPr>
            <w:tcW w:w="723" w:type="dxa"/>
          </w:tcPr>
          <w:p>
            <w:pPr>
              <w:widowControl/>
              <w:jc w:val="both"/>
              <w:outlineLvl w:val="1"/>
              <w:rPr>
                <w:rFonts w:ascii="仿宋_GB2312" w:hAnsi="宋体" w:eastAsia="仿宋_GB2312"/>
                <w:kern w:val="0"/>
                <w:sz w:val="20"/>
                <w:szCs w:val="20"/>
              </w:rPr>
            </w:pPr>
          </w:p>
          <w:p>
            <w:pPr>
              <w:bidi w:val="0"/>
              <w:ind w:firstLine="210" w:firstLineChars="100"/>
              <w:jc w:val="both"/>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12</w:t>
            </w:r>
          </w:p>
        </w:tc>
        <w:tc>
          <w:tcPr>
            <w:tcW w:w="549" w:type="dxa"/>
            <w:gridSpan w:val="2"/>
          </w:tcPr>
          <w:p>
            <w:pPr>
              <w:widowControl/>
              <w:jc w:val="right"/>
              <w:outlineLvl w:val="1"/>
              <w:rPr>
                <w:rFonts w:ascii="仿宋_GB2312" w:hAnsi="宋体" w:eastAsia="仿宋_GB2312"/>
                <w:kern w:val="0"/>
                <w:sz w:val="20"/>
                <w:szCs w:val="20"/>
              </w:rPr>
            </w:pPr>
          </w:p>
        </w:tc>
        <w:tc>
          <w:tcPr>
            <w:tcW w:w="636" w:type="dxa"/>
            <w:vAlign w:val="top"/>
          </w:tcPr>
          <w:p>
            <w:pPr>
              <w:widowControl/>
              <w:jc w:val="both"/>
              <w:outlineLvl w:val="1"/>
              <w:rPr>
                <w:rFonts w:ascii="仿宋_GB2312" w:hAnsi="宋体" w:eastAsia="仿宋_GB2312"/>
                <w:kern w:val="0"/>
                <w:sz w:val="20"/>
                <w:szCs w:val="20"/>
              </w:rPr>
            </w:pPr>
          </w:p>
          <w:p>
            <w:pPr>
              <w:bidi w:val="0"/>
              <w:ind w:firstLine="210" w:firstLineChars="100"/>
              <w:jc w:val="both"/>
              <w:rPr>
                <w:rFonts w:ascii="仿宋_GB2312" w:hAnsi="宋体" w:eastAsia="仿宋_GB2312"/>
                <w:kern w:val="0"/>
                <w:sz w:val="20"/>
                <w:szCs w:val="20"/>
              </w:rPr>
            </w:pPr>
            <w:r>
              <w:rPr>
                <w:rFonts w:hint="eastAsia" w:cs="Times New Roman"/>
                <w:kern w:val="2"/>
                <w:sz w:val="21"/>
                <w:szCs w:val="24"/>
                <w:lang w:val="en-US" w:eastAsia="zh-CN" w:bidi="ar-SA"/>
              </w:rPr>
              <w:t>12</w:t>
            </w:r>
          </w:p>
        </w:tc>
        <w:tc>
          <w:tcPr>
            <w:tcW w:w="623" w:type="dxa"/>
          </w:tcPr>
          <w:p>
            <w:pPr>
              <w:widowControl/>
              <w:jc w:val="right"/>
              <w:outlineLvl w:val="1"/>
              <w:rPr>
                <w:rFonts w:ascii="仿宋_GB2312" w:hAnsi="宋体" w:eastAsia="仿宋_GB2312"/>
                <w:kern w:val="0"/>
                <w:sz w:val="20"/>
                <w:szCs w:val="20"/>
              </w:rPr>
            </w:pPr>
          </w:p>
        </w:tc>
        <w:tc>
          <w:tcPr>
            <w:tcW w:w="623" w:type="dxa"/>
          </w:tcPr>
          <w:p>
            <w:pPr>
              <w:widowControl/>
              <w:jc w:val="right"/>
              <w:outlineLvl w:val="1"/>
              <w:rPr>
                <w:rFonts w:ascii="仿宋_GB2312" w:hAnsi="宋体" w:eastAsia="仿宋_GB2312"/>
                <w:kern w:val="0"/>
                <w:sz w:val="20"/>
                <w:szCs w:val="20"/>
              </w:rPr>
            </w:pPr>
          </w:p>
        </w:tc>
        <w:tc>
          <w:tcPr>
            <w:tcW w:w="578" w:type="dxa"/>
            <w:gridSpan w:val="2"/>
          </w:tcPr>
          <w:p>
            <w:pPr>
              <w:widowControl/>
              <w:jc w:val="right"/>
              <w:outlineLvl w:val="1"/>
              <w:rPr>
                <w:rFonts w:ascii="仿宋_GB2312" w:hAnsi="宋体" w:eastAsia="仿宋_GB2312"/>
                <w:kern w:val="0"/>
                <w:sz w:val="20"/>
                <w:szCs w:val="20"/>
              </w:rPr>
            </w:pPr>
          </w:p>
        </w:tc>
        <w:tc>
          <w:tcPr>
            <w:tcW w:w="417" w:type="dxa"/>
          </w:tcPr>
          <w:p>
            <w:pPr>
              <w:widowControl/>
              <w:jc w:val="right"/>
              <w:outlineLvl w:val="1"/>
              <w:rPr>
                <w:rFonts w:ascii="仿宋_GB2312" w:hAnsi="宋体" w:eastAsia="仿宋_GB2312"/>
                <w:kern w:val="0"/>
                <w:sz w:val="20"/>
                <w:szCs w:val="20"/>
              </w:rPr>
            </w:pPr>
          </w:p>
        </w:tc>
        <w:tc>
          <w:tcPr>
            <w:tcW w:w="578" w:type="dxa"/>
          </w:tcPr>
          <w:p>
            <w:pPr>
              <w:widowControl/>
              <w:jc w:val="right"/>
              <w:outlineLvl w:val="1"/>
              <w:rPr>
                <w:rFonts w:ascii="仿宋_GB2312" w:hAnsi="宋体" w:eastAsia="仿宋_GB2312"/>
                <w:kern w:val="0"/>
                <w:sz w:val="20"/>
                <w:szCs w:val="20"/>
              </w:rPr>
            </w:pPr>
          </w:p>
        </w:tc>
        <w:tc>
          <w:tcPr>
            <w:tcW w:w="418" w:type="dxa"/>
          </w:tcPr>
          <w:p>
            <w:pPr>
              <w:widowControl/>
              <w:jc w:val="right"/>
              <w:outlineLvl w:val="1"/>
              <w:rPr>
                <w:rFonts w:ascii="仿宋_GB2312" w:hAnsi="宋体" w:eastAsia="仿宋_GB2312"/>
                <w:kern w:val="0"/>
                <w:sz w:val="20"/>
                <w:szCs w:val="20"/>
              </w:rPr>
            </w:pPr>
          </w:p>
        </w:tc>
        <w:tc>
          <w:tcPr>
            <w:tcW w:w="418" w:type="dxa"/>
          </w:tcPr>
          <w:p>
            <w:pPr>
              <w:widowControl/>
              <w:jc w:val="right"/>
              <w:outlineLvl w:val="1"/>
              <w:rPr>
                <w:rFonts w:ascii="仿宋_GB2312" w:hAnsi="宋体" w:eastAsia="仿宋_GB2312"/>
                <w:kern w:val="0"/>
                <w:sz w:val="20"/>
                <w:szCs w:val="20"/>
              </w:rPr>
            </w:pPr>
          </w:p>
        </w:tc>
        <w:tc>
          <w:tcPr>
            <w:tcW w:w="462" w:type="dxa"/>
            <w:gridSpan w:val="2"/>
          </w:tcPr>
          <w:p>
            <w:pPr>
              <w:widowControl/>
              <w:jc w:val="right"/>
              <w:outlineLvl w:val="1"/>
              <w:rPr>
                <w:rFonts w:ascii="仿宋_GB2312" w:hAnsi="宋体"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vAlign w:val="center"/>
          </w:tcPr>
          <w:p>
            <w:pPr>
              <w:jc w:val="center"/>
              <w:rPr>
                <w:rFonts w:ascii="仿宋_GB2312" w:hAnsi="宋体" w:eastAsia="仿宋_GB2312"/>
                <w:kern w:val="0"/>
                <w:sz w:val="32"/>
                <w:szCs w:val="32"/>
              </w:rPr>
            </w:pPr>
            <w:r>
              <w:rPr>
                <w:rFonts w:hint="eastAsia" w:ascii="仿宋_GB2312" w:hAnsi="宋体" w:eastAsia="仿宋_GB2312" w:cs="宋体"/>
                <w:color w:val="000000"/>
                <w:sz w:val="20"/>
                <w:szCs w:val="20"/>
                <w:lang w:val="en-US" w:eastAsia="zh-CN"/>
              </w:rPr>
              <w:t>201</w:t>
            </w:r>
          </w:p>
        </w:tc>
        <w:tc>
          <w:tcPr>
            <w:tcW w:w="416" w:type="dxa"/>
            <w:vAlign w:val="center"/>
          </w:tcPr>
          <w:p>
            <w:pPr>
              <w:jc w:val="center"/>
              <w:rPr>
                <w:rFonts w:ascii="仿宋_GB2312" w:hAnsi="宋体" w:eastAsia="仿宋_GB2312"/>
                <w:kern w:val="0"/>
                <w:sz w:val="32"/>
                <w:szCs w:val="32"/>
              </w:rPr>
            </w:pPr>
            <w:r>
              <w:rPr>
                <w:rFonts w:hint="eastAsia" w:ascii="仿宋_GB2312" w:hAnsi="宋体" w:eastAsia="仿宋_GB2312" w:cs="宋体"/>
                <w:color w:val="000000"/>
                <w:sz w:val="20"/>
                <w:szCs w:val="20"/>
                <w:lang w:val="en-US" w:eastAsia="zh-CN"/>
              </w:rPr>
              <w:t>28</w:t>
            </w:r>
          </w:p>
        </w:tc>
        <w:tc>
          <w:tcPr>
            <w:tcW w:w="416" w:type="dxa"/>
            <w:vAlign w:val="center"/>
          </w:tcPr>
          <w:p>
            <w:pPr>
              <w:jc w:val="center"/>
              <w:rPr>
                <w:rFonts w:ascii="仿宋_GB2312" w:hAnsi="宋体" w:eastAsia="仿宋_GB2312"/>
                <w:kern w:val="0"/>
                <w:sz w:val="32"/>
                <w:szCs w:val="32"/>
              </w:rPr>
            </w:pPr>
            <w:r>
              <w:rPr>
                <w:rFonts w:hint="eastAsia" w:ascii="仿宋_GB2312" w:hAnsi="宋体" w:eastAsia="仿宋_GB2312" w:cs="宋体"/>
                <w:color w:val="000000"/>
                <w:sz w:val="20"/>
                <w:szCs w:val="20"/>
                <w:lang w:val="en-US" w:eastAsia="zh-CN"/>
              </w:rPr>
              <w:t>02</w:t>
            </w:r>
          </w:p>
        </w:tc>
        <w:tc>
          <w:tcPr>
            <w:tcW w:w="1172" w:type="dxa"/>
          </w:tcPr>
          <w:p>
            <w:pPr>
              <w:jc w:val="both"/>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一般行政管理事务</w:t>
            </w:r>
          </w:p>
        </w:tc>
        <w:tc>
          <w:tcPr>
            <w:tcW w:w="995" w:type="dxa"/>
          </w:tcPr>
          <w:p>
            <w:pPr>
              <w:jc w:val="both"/>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《昌吉盟讯》编印费</w:t>
            </w:r>
          </w:p>
        </w:tc>
        <w:tc>
          <w:tcPr>
            <w:tcW w:w="723" w:type="dxa"/>
          </w:tcPr>
          <w:p>
            <w:pPr>
              <w:widowControl/>
              <w:jc w:val="both"/>
              <w:outlineLvl w:val="1"/>
              <w:rPr>
                <w:rFonts w:ascii="仿宋_GB2312" w:hAnsi="宋体" w:eastAsia="仿宋_GB2312"/>
                <w:kern w:val="0"/>
                <w:sz w:val="20"/>
                <w:szCs w:val="20"/>
              </w:rPr>
            </w:pPr>
          </w:p>
          <w:p>
            <w:pPr>
              <w:bidi w:val="0"/>
              <w:ind w:firstLine="210" w:firstLineChars="100"/>
              <w:jc w:val="both"/>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2</w:t>
            </w:r>
          </w:p>
        </w:tc>
        <w:tc>
          <w:tcPr>
            <w:tcW w:w="549" w:type="dxa"/>
            <w:gridSpan w:val="2"/>
          </w:tcPr>
          <w:p>
            <w:pPr>
              <w:widowControl/>
              <w:jc w:val="right"/>
              <w:outlineLvl w:val="1"/>
              <w:rPr>
                <w:rFonts w:ascii="仿宋_GB2312" w:hAnsi="宋体" w:eastAsia="仿宋_GB2312"/>
                <w:kern w:val="0"/>
                <w:sz w:val="20"/>
                <w:szCs w:val="20"/>
              </w:rPr>
            </w:pPr>
          </w:p>
        </w:tc>
        <w:tc>
          <w:tcPr>
            <w:tcW w:w="636" w:type="dxa"/>
            <w:vAlign w:val="top"/>
          </w:tcPr>
          <w:p>
            <w:pPr>
              <w:widowControl/>
              <w:jc w:val="both"/>
              <w:outlineLvl w:val="1"/>
              <w:rPr>
                <w:rFonts w:ascii="仿宋_GB2312" w:hAnsi="宋体" w:eastAsia="仿宋_GB2312"/>
                <w:kern w:val="0"/>
                <w:sz w:val="20"/>
                <w:szCs w:val="20"/>
              </w:rPr>
            </w:pPr>
          </w:p>
          <w:p>
            <w:pPr>
              <w:bidi w:val="0"/>
              <w:ind w:firstLine="210" w:firstLineChars="100"/>
              <w:jc w:val="both"/>
              <w:rPr>
                <w:rFonts w:ascii="仿宋_GB2312" w:hAnsi="宋体" w:eastAsia="仿宋_GB2312"/>
                <w:kern w:val="0"/>
                <w:sz w:val="20"/>
                <w:szCs w:val="20"/>
              </w:rPr>
            </w:pPr>
            <w:r>
              <w:rPr>
                <w:rFonts w:hint="eastAsia" w:cs="Times New Roman"/>
                <w:kern w:val="2"/>
                <w:sz w:val="21"/>
                <w:szCs w:val="24"/>
                <w:lang w:val="en-US" w:eastAsia="zh-CN" w:bidi="ar-SA"/>
              </w:rPr>
              <w:t>2</w:t>
            </w:r>
          </w:p>
        </w:tc>
        <w:tc>
          <w:tcPr>
            <w:tcW w:w="623" w:type="dxa"/>
          </w:tcPr>
          <w:p>
            <w:pPr>
              <w:widowControl/>
              <w:jc w:val="right"/>
              <w:outlineLvl w:val="1"/>
              <w:rPr>
                <w:rFonts w:ascii="仿宋_GB2312" w:hAnsi="宋体" w:eastAsia="仿宋_GB2312"/>
                <w:kern w:val="0"/>
                <w:sz w:val="20"/>
                <w:szCs w:val="20"/>
              </w:rPr>
            </w:pPr>
          </w:p>
        </w:tc>
        <w:tc>
          <w:tcPr>
            <w:tcW w:w="623" w:type="dxa"/>
          </w:tcPr>
          <w:p>
            <w:pPr>
              <w:widowControl/>
              <w:jc w:val="right"/>
              <w:outlineLvl w:val="1"/>
              <w:rPr>
                <w:rFonts w:ascii="仿宋_GB2312" w:hAnsi="宋体" w:eastAsia="仿宋_GB2312"/>
                <w:kern w:val="0"/>
                <w:sz w:val="20"/>
                <w:szCs w:val="20"/>
              </w:rPr>
            </w:pPr>
          </w:p>
        </w:tc>
        <w:tc>
          <w:tcPr>
            <w:tcW w:w="578" w:type="dxa"/>
            <w:gridSpan w:val="2"/>
          </w:tcPr>
          <w:p>
            <w:pPr>
              <w:widowControl/>
              <w:jc w:val="right"/>
              <w:outlineLvl w:val="1"/>
              <w:rPr>
                <w:rFonts w:ascii="仿宋_GB2312" w:hAnsi="宋体" w:eastAsia="仿宋_GB2312"/>
                <w:kern w:val="0"/>
                <w:sz w:val="20"/>
                <w:szCs w:val="20"/>
              </w:rPr>
            </w:pPr>
          </w:p>
        </w:tc>
        <w:tc>
          <w:tcPr>
            <w:tcW w:w="417" w:type="dxa"/>
          </w:tcPr>
          <w:p>
            <w:pPr>
              <w:widowControl/>
              <w:jc w:val="right"/>
              <w:outlineLvl w:val="1"/>
              <w:rPr>
                <w:rFonts w:ascii="仿宋_GB2312" w:hAnsi="宋体" w:eastAsia="仿宋_GB2312"/>
                <w:kern w:val="0"/>
                <w:sz w:val="20"/>
                <w:szCs w:val="20"/>
              </w:rPr>
            </w:pPr>
          </w:p>
        </w:tc>
        <w:tc>
          <w:tcPr>
            <w:tcW w:w="578" w:type="dxa"/>
          </w:tcPr>
          <w:p>
            <w:pPr>
              <w:widowControl/>
              <w:jc w:val="right"/>
              <w:outlineLvl w:val="1"/>
              <w:rPr>
                <w:rFonts w:ascii="仿宋_GB2312" w:hAnsi="宋体" w:eastAsia="仿宋_GB2312"/>
                <w:kern w:val="0"/>
                <w:sz w:val="20"/>
                <w:szCs w:val="20"/>
              </w:rPr>
            </w:pPr>
          </w:p>
        </w:tc>
        <w:tc>
          <w:tcPr>
            <w:tcW w:w="418" w:type="dxa"/>
          </w:tcPr>
          <w:p>
            <w:pPr>
              <w:widowControl/>
              <w:jc w:val="right"/>
              <w:outlineLvl w:val="1"/>
              <w:rPr>
                <w:rFonts w:ascii="仿宋_GB2312" w:hAnsi="宋体" w:eastAsia="仿宋_GB2312"/>
                <w:kern w:val="0"/>
                <w:sz w:val="20"/>
                <w:szCs w:val="20"/>
              </w:rPr>
            </w:pPr>
          </w:p>
        </w:tc>
        <w:tc>
          <w:tcPr>
            <w:tcW w:w="418" w:type="dxa"/>
          </w:tcPr>
          <w:p>
            <w:pPr>
              <w:widowControl/>
              <w:jc w:val="right"/>
              <w:outlineLvl w:val="1"/>
              <w:rPr>
                <w:rFonts w:ascii="仿宋_GB2312" w:hAnsi="宋体" w:eastAsia="仿宋_GB2312"/>
                <w:kern w:val="0"/>
                <w:sz w:val="20"/>
                <w:szCs w:val="20"/>
              </w:rPr>
            </w:pPr>
          </w:p>
        </w:tc>
        <w:tc>
          <w:tcPr>
            <w:tcW w:w="462" w:type="dxa"/>
            <w:gridSpan w:val="2"/>
          </w:tcPr>
          <w:p>
            <w:pPr>
              <w:widowControl/>
              <w:jc w:val="right"/>
              <w:outlineLvl w:val="1"/>
              <w:rPr>
                <w:rFonts w:ascii="仿宋_GB2312" w:hAnsi="宋体"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vAlign w:val="center"/>
          </w:tcPr>
          <w:p>
            <w:pPr>
              <w:jc w:val="center"/>
              <w:rPr>
                <w:rFonts w:ascii="仿宋_GB2312" w:hAnsi="宋体" w:eastAsia="仿宋_GB2312"/>
                <w:kern w:val="0"/>
                <w:sz w:val="32"/>
                <w:szCs w:val="32"/>
              </w:rPr>
            </w:pPr>
            <w:r>
              <w:rPr>
                <w:rFonts w:hint="eastAsia" w:ascii="仿宋_GB2312" w:hAnsi="宋体" w:eastAsia="仿宋_GB2312" w:cs="宋体"/>
                <w:color w:val="000000"/>
                <w:sz w:val="20"/>
                <w:szCs w:val="20"/>
                <w:lang w:val="en-US" w:eastAsia="zh-CN"/>
              </w:rPr>
              <w:t>201</w:t>
            </w:r>
          </w:p>
        </w:tc>
        <w:tc>
          <w:tcPr>
            <w:tcW w:w="416" w:type="dxa"/>
            <w:vAlign w:val="center"/>
          </w:tcPr>
          <w:p>
            <w:pPr>
              <w:jc w:val="center"/>
              <w:rPr>
                <w:rFonts w:ascii="仿宋_GB2312" w:hAnsi="宋体" w:eastAsia="仿宋_GB2312"/>
                <w:kern w:val="0"/>
                <w:sz w:val="32"/>
                <w:szCs w:val="32"/>
              </w:rPr>
            </w:pPr>
            <w:r>
              <w:rPr>
                <w:rFonts w:hint="eastAsia" w:ascii="仿宋_GB2312" w:hAnsi="宋体" w:eastAsia="仿宋_GB2312" w:cs="宋体"/>
                <w:color w:val="000000"/>
                <w:sz w:val="20"/>
                <w:szCs w:val="20"/>
                <w:lang w:val="en-US" w:eastAsia="zh-CN"/>
              </w:rPr>
              <w:t>28</w:t>
            </w:r>
          </w:p>
        </w:tc>
        <w:tc>
          <w:tcPr>
            <w:tcW w:w="416" w:type="dxa"/>
            <w:vAlign w:val="center"/>
          </w:tcPr>
          <w:p>
            <w:pPr>
              <w:jc w:val="center"/>
              <w:rPr>
                <w:rFonts w:ascii="仿宋_GB2312" w:hAnsi="宋体" w:eastAsia="仿宋_GB2312"/>
                <w:kern w:val="0"/>
                <w:sz w:val="32"/>
                <w:szCs w:val="32"/>
              </w:rPr>
            </w:pPr>
            <w:r>
              <w:rPr>
                <w:rFonts w:hint="eastAsia" w:ascii="仿宋_GB2312" w:hAnsi="宋体" w:eastAsia="仿宋_GB2312" w:cs="宋体"/>
                <w:color w:val="000000"/>
                <w:sz w:val="20"/>
                <w:szCs w:val="20"/>
                <w:lang w:val="en-US" w:eastAsia="zh-CN"/>
              </w:rPr>
              <w:t>04</w:t>
            </w:r>
          </w:p>
        </w:tc>
        <w:tc>
          <w:tcPr>
            <w:tcW w:w="1172" w:type="dxa"/>
          </w:tcPr>
          <w:p>
            <w:pPr>
              <w:jc w:val="both"/>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参政议政</w:t>
            </w:r>
          </w:p>
        </w:tc>
        <w:tc>
          <w:tcPr>
            <w:tcW w:w="995" w:type="dxa"/>
          </w:tcPr>
          <w:p>
            <w:pPr>
              <w:jc w:val="both"/>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参政议政费</w:t>
            </w:r>
          </w:p>
        </w:tc>
        <w:tc>
          <w:tcPr>
            <w:tcW w:w="723" w:type="dxa"/>
          </w:tcPr>
          <w:p>
            <w:pPr>
              <w:widowControl/>
              <w:jc w:val="both"/>
              <w:outlineLvl w:val="1"/>
              <w:rPr>
                <w:rFonts w:ascii="仿宋_GB2312" w:hAnsi="宋体" w:eastAsia="仿宋_GB2312"/>
                <w:kern w:val="0"/>
                <w:sz w:val="20"/>
                <w:szCs w:val="20"/>
              </w:rPr>
            </w:pPr>
          </w:p>
          <w:p>
            <w:pPr>
              <w:bidi w:val="0"/>
              <w:ind w:firstLine="226" w:firstLineChars="0"/>
              <w:jc w:val="both"/>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4</w:t>
            </w:r>
          </w:p>
        </w:tc>
        <w:tc>
          <w:tcPr>
            <w:tcW w:w="549" w:type="dxa"/>
            <w:gridSpan w:val="2"/>
          </w:tcPr>
          <w:p>
            <w:pPr>
              <w:widowControl/>
              <w:jc w:val="right"/>
              <w:outlineLvl w:val="1"/>
              <w:rPr>
                <w:rFonts w:ascii="仿宋_GB2312" w:hAnsi="宋体" w:eastAsia="仿宋_GB2312"/>
                <w:kern w:val="0"/>
                <w:sz w:val="20"/>
                <w:szCs w:val="20"/>
              </w:rPr>
            </w:pPr>
          </w:p>
        </w:tc>
        <w:tc>
          <w:tcPr>
            <w:tcW w:w="636" w:type="dxa"/>
            <w:vAlign w:val="top"/>
          </w:tcPr>
          <w:p>
            <w:pPr>
              <w:widowControl/>
              <w:jc w:val="both"/>
              <w:outlineLvl w:val="1"/>
              <w:rPr>
                <w:rFonts w:ascii="仿宋_GB2312" w:hAnsi="宋体" w:eastAsia="仿宋_GB2312"/>
                <w:kern w:val="0"/>
                <w:sz w:val="20"/>
                <w:szCs w:val="20"/>
              </w:rPr>
            </w:pPr>
          </w:p>
          <w:p>
            <w:pPr>
              <w:bidi w:val="0"/>
              <w:ind w:firstLine="226" w:firstLineChars="0"/>
              <w:jc w:val="both"/>
              <w:rPr>
                <w:rFonts w:ascii="仿宋_GB2312" w:hAnsi="宋体" w:eastAsia="仿宋_GB2312"/>
                <w:kern w:val="0"/>
                <w:sz w:val="20"/>
                <w:szCs w:val="20"/>
              </w:rPr>
            </w:pPr>
            <w:r>
              <w:rPr>
                <w:rFonts w:hint="eastAsia" w:cs="Times New Roman"/>
                <w:kern w:val="2"/>
                <w:sz w:val="21"/>
                <w:szCs w:val="24"/>
                <w:lang w:val="en-US" w:eastAsia="zh-CN" w:bidi="ar-SA"/>
              </w:rPr>
              <w:t>4</w:t>
            </w:r>
          </w:p>
        </w:tc>
        <w:tc>
          <w:tcPr>
            <w:tcW w:w="623" w:type="dxa"/>
          </w:tcPr>
          <w:p>
            <w:pPr>
              <w:widowControl/>
              <w:jc w:val="right"/>
              <w:outlineLvl w:val="1"/>
              <w:rPr>
                <w:rFonts w:ascii="仿宋_GB2312" w:hAnsi="宋体" w:eastAsia="仿宋_GB2312"/>
                <w:kern w:val="0"/>
                <w:sz w:val="20"/>
                <w:szCs w:val="20"/>
              </w:rPr>
            </w:pPr>
          </w:p>
        </w:tc>
        <w:tc>
          <w:tcPr>
            <w:tcW w:w="623" w:type="dxa"/>
          </w:tcPr>
          <w:p>
            <w:pPr>
              <w:widowControl/>
              <w:jc w:val="right"/>
              <w:outlineLvl w:val="1"/>
              <w:rPr>
                <w:rFonts w:ascii="仿宋_GB2312" w:hAnsi="宋体" w:eastAsia="仿宋_GB2312"/>
                <w:kern w:val="0"/>
                <w:sz w:val="20"/>
                <w:szCs w:val="20"/>
              </w:rPr>
            </w:pPr>
          </w:p>
        </w:tc>
        <w:tc>
          <w:tcPr>
            <w:tcW w:w="578" w:type="dxa"/>
            <w:gridSpan w:val="2"/>
          </w:tcPr>
          <w:p>
            <w:pPr>
              <w:widowControl/>
              <w:jc w:val="right"/>
              <w:outlineLvl w:val="1"/>
              <w:rPr>
                <w:rFonts w:ascii="仿宋_GB2312" w:hAnsi="宋体" w:eastAsia="仿宋_GB2312"/>
                <w:kern w:val="0"/>
                <w:sz w:val="20"/>
                <w:szCs w:val="20"/>
              </w:rPr>
            </w:pPr>
          </w:p>
        </w:tc>
        <w:tc>
          <w:tcPr>
            <w:tcW w:w="417" w:type="dxa"/>
          </w:tcPr>
          <w:p>
            <w:pPr>
              <w:widowControl/>
              <w:jc w:val="right"/>
              <w:outlineLvl w:val="1"/>
              <w:rPr>
                <w:rFonts w:ascii="仿宋_GB2312" w:hAnsi="宋体" w:eastAsia="仿宋_GB2312"/>
                <w:kern w:val="0"/>
                <w:sz w:val="20"/>
                <w:szCs w:val="20"/>
              </w:rPr>
            </w:pPr>
          </w:p>
        </w:tc>
        <w:tc>
          <w:tcPr>
            <w:tcW w:w="578" w:type="dxa"/>
          </w:tcPr>
          <w:p>
            <w:pPr>
              <w:widowControl/>
              <w:jc w:val="right"/>
              <w:outlineLvl w:val="1"/>
              <w:rPr>
                <w:rFonts w:ascii="仿宋_GB2312" w:hAnsi="宋体" w:eastAsia="仿宋_GB2312"/>
                <w:kern w:val="0"/>
                <w:sz w:val="20"/>
                <w:szCs w:val="20"/>
              </w:rPr>
            </w:pPr>
          </w:p>
        </w:tc>
        <w:tc>
          <w:tcPr>
            <w:tcW w:w="418" w:type="dxa"/>
          </w:tcPr>
          <w:p>
            <w:pPr>
              <w:widowControl/>
              <w:jc w:val="right"/>
              <w:outlineLvl w:val="1"/>
              <w:rPr>
                <w:rFonts w:ascii="仿宋_GB2312" w:hAnsi="宋体" w:eastAsia="仿宋_GB2312"/>
                <w:kern w:val="0"/>
                <w:sz w:val="20"/>
                <w:szCs w:val="20"/>
              </w:rPr>
            </w:pPr>
          </w:p>
        </w:tc>
        <w:tc>
          <w:tcPr>
            <w:tcW w:w="418" w:type="dxa"/>
          </w:tcPr>
          <w:p>
            <w:pPr>
              <w:widowControl/>
              <w:jc w:val="right"/>
              <w:outlineLvl w:val="1"/>
              <w:rPr>
                <w:rFonts w:ascii="仿宋_GB2312" w:hAnsi="宋体" w:eastAsia="仿宋_GB2312"/>
                <w:kern w:val="0"/>
                <w:sz w:val="20"/>
                <w:szCs w:val="20"/>
              </w:rPr>
            </w:pPr>
          </w:p>
        </w:tc>
        <w:tc>
          <w:tcPr>
            <w:tcW w:w="462" w:type="dxa"/>
            <w:gridSpan w:val="2"/>
          </w:tcPr>
          <w:p>
            <w:pPr>
              <w:widowControl/>
              <w:jc w:val="right"/>
              <w:outlineLvl w:val="1"/>
              <w:rPr>
                <w:rFonts w:ascii="仿宋_GB2312" w:hAnsi="宋体"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tcPr>
          <w:p>
            <w:pPr>
              <w:widowControl/>
              <w:jc w:val="center"/>
              <w:outlineLvl w:val="1"/>
              <w:rPr>
                <w:rFonts w:ascii="仿宋_GB2312" w:hAnsi="宋体" w:eastAsia="仿宋_GB2312"/>
                <w:kern w:val="0"/>
                <w:sz w:val="32"/>
                <w:szCs w:val="32"/>
              </w:rPr>
            </w:pPr>
          </w:p>
        </w:tc>
        <w:tc>
          <w:tcPr>
            <w:tcW w:w="416" w:type="dxa"/>
          </w:tcPr>
          <w:p>
            <w:pPr>
              <w:widowControl/>
              <w:jc w:val="center"/>
              <w:outlineLvl w:val="1"/>
              <w:rPr>
                <w:rFonts w:ascii="仿宋_GB2312" w:hAnsi="宋体" w:eastAsia="仿宋_GB2312"/>
                <w:kern w:val="0"/>
                <w:sz w:val="32"/>
                <w:szCs w:val="32"/>
              </w:rPr>
            </w:pPr>
          </w:p>
        </w:tc>
        <w:tc>
          <w:tcPr>
            <w:tcW w:w="416" w:type="dxa"/>
          </w:tcPr>
          <w:p>
            <w:pPr>
              <w:widowControl/>
              <w:jc w:val="center"/>
              <w:outlineLvl w:val="1"/>
              <w:rPr>
                <w:rFonts w:ascii="仿宋_GB2312" w:hAnsi="宋体" w:eastAsia="仿宋_GB2312"/>
                <w:kern w:val="0"/>
                <w:sz w:val="32"/>
                <w:szCs w:val="32"/>
              </w:rPr>
            </w:pPr>
          </w:p>
        </w:tc>
        <w:tc>
          <w:tcPr>
            <w:tcW w:w="1172" w:type="dxa"/>
          </w:tcPr>
          <w:p>
            <w:pPr>
              <w:widowControl/>
              <w:jc w:val="center"/>
              <w:outlineLvl w:val="1"/>
              <w:rPr>
                <w:rFonts w:ascii="仿宋_GB2312" w:hAnsi="宋体" w:eastAsia="仿宋_GB2312"/>
                <w:kern w:val="0"/>
                <w:sz w:val="32"/>
                <w:szCs w:val="32"/>
              </w:rPr>
            </w:pPr>
          </w:p>
        </w:tc>
        <w:tc>
          <w:tcPr>
            <w:tcW w:w="995"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b/>
                <w:bCs/>
                <w:kern w:val="0"/>
                <w:szCs w:val="21"/>
              </w:rPr>
              <w:t>合 计</w:t>
            </w:r>
          </w:p>
        </w:tc>
        <w:tc>
          <w:tcPr>
            <w:tcW w:w="723" w:type="dxa"/>
            <w:vAlign w:val="center"/>
          </w:tcPr>
          <w:p>
            <w:pPr>
              <w:bidi w:val="0"/>
              <w:ind w:firstLine="210" w:firstLineChars="100"/>
              <w:jc w:val="both"/>
              <w:rPr>
                <w:rFonts w:hint="default" w:cs="Times New Roman"/>
                <w:kern w:val="2"/>
                <w:sz w:val="21"/>
                <w:szCs w:val="24"/>
                <w:lang w:val="en-US" w:eastAsia="zh-CN" w:bidi="ar-SA"/>
              </w:rPr>
            </w:pPr>
            <w:r>
              <w:rPr>
                <w:rFonts w:hint="eastAsia" w:cs="Times New Roman"/>
                <w:kern w:val="2"/>
                <w:sz w:val="21"/>
                <w:szCs w:val="24"/>
                <w:lang w:val="en-US" w:eastAsia="zh-CN" w:bidi="ar-SA"/>
              </w:rPr>
              <w:t>18</w:t>
            </w:r>
          </w:p>
        </w:tc>
        <w:tc>
          <w:tcPr>
            <w:tcW w:w="549" w:type="dxa"/>
            <w:gridSpan w:val="2"/>
          </w:tcPr>
          <w:p>
            <w:pPr>
              <w:bidi w:val="0"/>
              <w:ind w:firstLine="226" w:firstLineChars="0"/>
              <w:jc w:val="both"/>
              <w:rPr>
                <w:rFonts w:hint="eastAsia" w:cs="Times New Roman"/>
                <w:kern w:val="2"/>
                <w:sz w:val="21"/>
                <w:szCs w:val="24"/>
                <w:lang w:val="en-US" w:eastAsia="zh-CN" w:bidi="ar-SA"/>
              </w:rPr>
            </w:pPr>
          </w:p>
        </w:tc>
        <w:tc>
          <w:tcPr>
            <w:tcW w:w="636" w:type="dxa"/>
          </w:tcPr>
          <w:p>
            <w:pPr>
              <w:bidi w:val="0"/>
              <w:ind w:firstLine="210" w:firstLineChars="100"/>
              <w:jc w:val="both"/>
              <w:rPr>
                <w:rFonts w:hint="eastAsia" w:cs="Times New Roman"/>
                <w:kern w:val="2"/>
                <w:sz w:val="21"/>
                <w:szCs w:val="24"/>
                <w:lang w:val="en-US" w:eastAsia="zh-CN" w:bidi="ar-SA"/>
              </w:rPr>
            </w:pPr>
          </w:p>
          <w:p>
            <w:pPr>
              <w:bidi w:val="0"/>
              <w:jc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18</w:t>
            </w:r>
          </w:p>
        </w:tc>
        <w:tc>
          <w:tcPr>
            <w:tcW w:w="623" w:type="dxa"/>
          </w:tcPr>
          <w:p>
            <w:pPr>
              <w:bidi w:val="0"/>
              <w:ind w:firstLine="226" w:firstLineChars="0"/>
              <w:jc w:val="both"/>
              <w:rPr>
                <w:rFonts w:hint="eastAsia" w:cs="Times New Roman"/>
                <w:kern w:val="2"/>
                <w:sz w:val="21"/>
                <w:szCs w:val="24"/>
                <w:lang w:val="en-US" w:eastAsia="zh-CN" w:bidi="ar-SA"/>
              </w:rPr>
            </w:pPr>
          </w:p>
        </w:tc>
        <w:tc>
          <w:tcPr>
            <w:tcW w:w="623" w:type="dxa"/>
          </w:tcPr>
          <w:p>
            <w:pPr>
              <w:bidi w:val="0"/>
              <w:ind w:firstLine="226" w:firstLineChars="0"/>
              <w:jc w:val="both"/>
              <w:rPr>
                <w:rFonts w:hint="eastAsia" w:cs="Times New Roman"/>
                <w:kern w:val="2"/>
                <w:sz w:val="21"/>
                <w:szCs w:val="24"/>
                <w:lang w:val="en-US" w:eastAsia="zh-CN" w:bidi="ar-SA"/>
              </w:rPr>
            </w:pPr>
          </w:p>
        </w:tc>
        <w:tc>
          <w:tcPr>
            <w:tcW w:w="578" w:type="dxa"/>
            <w:gridSpan w:val="2"/>
          </w:tcPr>
          <w:p>
            <w:pPr>
              <w:bidi w:val="0"/>
              <w:ind w:firstLine="226" w:firstLineChars="0"/>
              <w:jc w:val="both"/>
              <w:rPr>
                <w:rFonts w:hint="eastAsia" w:cs="Times New Roman"/>
                <w:kern w:val="2"/>
                <w:sz w:val="21"/>
                <w:szCs w:val="24"/>
                <w:lang w:val="en-US" w:eastAsia="zh-CN" w:bidi="ar-SA"/>
              </w:rPr>
            </w:pPr>
          </w:p>
        </w:tc>
        <w:tc>
          <w:tcPr>
            <w:tcW w:w="417" w:type="dxa"/>
          </w:tcPr>
          <w:p>
            <w:pPr>
              <w:bidi w:val="0"/>
              <w:ind w:firstLine="226" w:firstLineChars="0"/>
              <w:jc w:val="both"/>
              <w:rPr>
                <w:rFonts w:hint="eastAsia" w:cs="Times New Roman"/>
                <w:kern w:val="2"/>
                <w:sz w:val="21"/>
                <w:szCs w:val="24"/>
                <w:lang w:val="en-US" w:eastAsia="zh-CN" w:bidi="ar-SA"/>
              </w:rPr>
            </w:pPr>
          </w:p>
        </w:tc>
        <w:tc>
          <w:tcPr>
            <w:tcW w:w="578" w:type="dxa"/>
          </w:tcPr>
          <w:p>
            <w:pPr>
              <w:bidi w:val="0"/>
              <w:ind w:firstLine="226" w:firstLineChars="0"/>
              <w:jc w:val="both"/>
              <w:rPr>
                <w:rFonts w:hint="eastAsia" w:cs="Times New Roman"/>
                <w:kern w:val="2"/>
                <w:sz w:val="21"/>
                <w:szCs w:val="24"/>
                <w:lang w:val="en-US" w:eastAsia="zh-CN" w:bidi="ar-SA"/>
              </w:rPr>
            </w:pPr>
          </w:p>
        </w:tc>
        <w:tc>
          <w:tcPr>
            <w:tcW w:w="418" w:type="dxa"/>
          </w:tcPr>
          <w:p>
            <w:pPr>
              <w:bidi w:val="0"/>
              <w:ind w:firstLine="226" w:firstLineChars="0"/>
              <w:jc w:val="both"/>
              <w:rPr>
                <w:rFonts w:hint="eastAsia" w:cs="Times New Roman"/>
                <w:kern w:val="2"/>
                <w:sz w:val="21"/>
                <w:szCs w:val="24"/>
                <w:lang w:val="en-US" w:eastAsia="zh-CN" w:bidi="ar-SA"/>
              </w:rPr>
            </w:pPr>
          </w:p>
        </w:tc>
        <w:tc>
          <w:tcPr>
            <w:tcW w:w="418" w:type="dxa"/>
          </w:tcPr>
          <w:p>
            <w:pPr>
              <w:bidi w:val="0"/>
              <w:ind w:firstLine="226" w:firstLineChars="0"/>
              <w:jc w:val="both"/>
              <w:rPr>
                <w:rFonts w:hint="eastAsia" w:cs="Times New Roman"/>
                <w:kern w:val="2"/>
                <w:sz w:val="21"/>
                <w:szCs w:val="24"/>
                <w:lang w:val="en-US" w:eastAsia="zh-CN" w:bidi="ar-SA"/>
              </w:rPr>
            </w:pPr>
          </w:p>
        </w:tc>
        <w:tc>
          <w:tcPr>
            <w:tcW w:w="462" w:type="dxa"/>
            <w:gridSpan w:val="2"/>
          </w:tcPr>
          <w:p>
            <w:pPr>
              <w:bidi w:val="0"/>
              <w:ind w:firstLine="226" w:firstLineChars="0"/>
              <w:jc w:val="both"/>
              <w:rPr>
                <w:rFonts w:hint="eastAsia" w:cs="Times New Roman"/>
                <w:kern w:val="2"/>
                <w:sz w:val="21"/>
                <w:szCs w:val="24"/>
                <w:lang w:val="en-US" w:eastAsia="zh-CN" w:bidi="ar-SA"/>
              </w:rPr>
            </w:pPr>
          </w:p>
        </w:tc>
      </w:tr>
    </w:tbl>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表8</w:t>
      </w:r>
    </w:p>
    <w:p>
      <w:pPr>
        <w:widowControl/>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eastAsia="zh-CN"/>
        </w:rPr>
        <w:t>民盟昌吉市委会</w:t>
      </w:r>
      <w:r>
        <w:rPr>
          <w:rFonts w:hint="eastAsia" w:ascii="仿宋_GB2312" w:hAnsi="宋体" w:eastAsia="仿宋_GB2312"/>
          <w:kern w:val="0"/>
          <w:sz w:val="24"/>
        </w:rPr>
        <w:t xml:space="preserve">                             单位：万元</w:t>
      </w:r>
    </w:p>
    <w:tbl>
      <w:tblPr>
        <w:tblStyle w:val="6"/>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tabs>
                <w:tab w:val="center" w:pos="679"/>
                <w:tab w:val="right" w:pos="1719"/>
              </w:tabs>
              <w:jc w:val="left"/>
              <w:rPr>
                <w:rFonts w:ascii="宋体" w:hAnsi="宋体" w:cs="宋体"/>
                <w:color w:val="000000"/>
                <w:kern w:val="0"/>
                <w:sz w:val="24"/>
              </w:rPr>
            </w:pPr>
            <w:r>
              <w:rPr>
                <w:rFonts w:hint="eastAsia" w:ascii="宋体" w:hAnsi="宋体" w:cs="宋体"/>
                <w:color w:val="000000"/>
                <w:kern w:val="0"/>
                <w:sz w:val="24"/>
                <w:lang w:eastAsia="zh-CN"/>
              </w:rPr>
              <w:tab/>
            </w:r>
            <w:r>
              <w:rPr>
                <w:rFonts w:hint="eastAsia" w:ascii="宋体" w:hAnsi="宋体" w:cs="宋体"/>
                <w:color w:val="000000"/>
                <w:kern w:val="0"/>
                <w:sz w:val="24"/>
                <w:lang w:val="en-US" w:eastAsia="zh-CN"/>
              </w:rPr>
              <w:t>0.05</w:t>
            </w:r>
            <w:r>
              <w:rPr>
                <w:rFonts w:hint="eastAsia" w:ascii="宋体" w:hAnsi="宋体" w:cs="宋体"/>
                <w:color w:val="000000"/>
                <w:kern w:val="0"/>
                <w:sz w:val="24"/>
                <w:lang w:eastAsia="zh-CN"/>
              </w:rPr>
              <w:tab/>
            </w: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tabs>
                <w:tab w:val="center" w:pos="748"/>
                <w:tab w:val="right" w:pos="1856"/>
              </w:tabs>
              <w:jc w:val="left"/>
              <w:rPr>
                <w:rFonts w:ascii="宋体" w:hAnsi="宋体" w:cs="宋体"/>
                <w:color w:val="000000"/>
                <w:kern w:val="0"/>
                <w:sz w:val="24"/>
              </w:rPr>
            </w:pPr>
            <w:r>
              <w:rPr>
                <w:rFonts w:hint="eastAsia" w:ascii="宋体" w:hAnsi="宋体" w:cs="宋体"/>
                <w:color w:val="000000"/>
                <w:kern w:val="0"/>
                <w:sz w:val="24"/>
                <w:lang w:eastAsia="zh-CN"/>
              </w:rPr>
              <w:tab/>
            </w:r>
            <w:r>
              <w:rPr>
                <w:rFonts w:hint="eastAsia" w:ascii="宋体" w:hAnsi="宋体" w:cs="宋体"/>
                <w:color w:val="000000"/>
                <w:kern w:val="0"/>
                <w:sz w:val="24"/>
                <w:lang w:val="en-US" w:eastAsia="zh-CN"/>
              </w:rPr>
              <w:t>0.05</w:t>
            </w:r>
            <w:r>
              <w:rPr>
                <w:rFonts w:hint="eastAsia" w:ascii="宋体" w:hAnsi="宋体" w:cs="宋体"/>
                <w:color w:val="000000"/>
                <w:kern w:val="0"/>
                <w:sz w:val="24"/>
                <w:lang w:eastAsia="zh-CN"/>
              </w:rPr>
              <w:tab/>
            </w: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bl>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表9</w:t>
      </w:r>
    </w:p>
    <w:p>
      <w:pPr>
        <w:widowControl/>
        <w:spacing w:line="360" w:lineRule="exact"/>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政府性基金预算支出情况表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eastAsia="zh-CN"/>
        </w:rPr>
        <w:t>民盟昌吉市委会</w:t>
      </w:r>
      <w:r>
        <w:rPr>
          <w:rFonts w:hint="eastAsia" w:ascii="仿宋_GB2312" w:hAnsi="宋体" w:eastAsia="仿宋_GB2312"/>
          <w:kern w:val="0"/>
          <w:sz w:val="24"/>
        </w:rPr>
        <w:t xml:space="preserve">                              单位：万元</w:t>
      </w:r>
    </w:p>
    <w:tbl>
      <w:tblPr>
        <w:tblStyle w:val="6"/>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合  计</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bl>
    <w:p>
      <w:pPr>
        <w:spacing w:line="560" w:lineRule="exact"/>
        <w:jc w:val="both"/>
        <w:rPr>
          <w:rFonts w:hint="eastAsia" w:ascii="仿宋_GB2312" w:hAnsi="宋体" w:eastAsia="仿宋_GB2312"/>
          <w:b/>
          <w:kern w:val="0"/>
          <w:sz w:val="28"/>
          <w:szCs w:val="32"/>
        </w:rPr>
      </w:pPr>
      <w:r>
        <w:rPr>
          <w:rFonts w:hint="eastAsia" w:ascii="仿宋_GB2312" w:hAnsi="宋体" w:eastAsia="仿宋_GB2312"/>
          <w:b/>
          <w:kern w:val="0"/>
          <w:sz w:val="28"/>
          <w:szCs w:val="32"/>
        </w:rPr>
        <w:t>备注</w:t>
      </w:r>
      <w:r>
        <w:rPr>
          <w:rFonts w:hint="eastAsia" w:ascii="仿宋_GB2312" w:hAnsi="宋体" w:eastAsia="仿宋_GB2312"/>
          <w:b/>
          <w:kern w:val="0"/>
          <w:sz w:val="28"/>
          <w:szCs w:val="32"/>
          <w:lang w:val="en-US" w:eastAsia="zh-CN"/>
        </w:rPr>
        <w:t>:</w:t>
      </w:r>
      <w:r>
        <w:rPr>
          <w:rFonts w:hint="eastAsia" w:ascii="仿宋_GB2312" w:hAnsi="宋体" w:eastAsia="仿宋_GB2312"/>
          <w:b/>
          <w:kern w:val="0"/>
          <w:sz w:val="28"/>
          <w:szCs w:val="32"/>
        </w:rPr>
        <w:t>2022年没有使用政府性基金预算拨款安排的支出</w:t>
      </w:r>
      <w:r>
        <w:rPr>
          <w:rFonts w:hint="eastAsia" w:ascii="仿宋_GB2312" w:hAnsi="宋体" w:eastAsia="仿宋_GB2312"/>
          <w:b/>
          <w:kern w:val="0"/>
          <w:sz w:val="28"/>
          <w:szCs w:val="32"/>
          <w:lang w:eastAsia="zh-CN"/>
        </w:rPr>
        <w:t>，此表为空表</w:t>
      </w:r>
      <w:r>
        <w:rPr>
          <w:rFonts w:hint="eastAsia" w:ascii="仿宋_GB2312" w:hAnsi="宋体" w:eastAsia="仿宋_GB2312"/>
          <w:b/>
          <w:kern w:val="0"/>
          <w:sz w:val="28"/>
          <w:szCs w:val="32"/>
        </w:rPr>
        <w:t>。</w:t>
      </w:r>
    </w:p>
    <w:p>
      <w:pPr>
        <w:spacing w:line="560" w:lineRule="exact"/>
        <w:jc w:val="center"/>
        <w:rPr>
          <w:rFonts w:hint="eastAsia" w:ascii="仿宋_GB2312" w:hAnsi="宋体" w:eastAsia="仿宋_GB2312"/>
          <w:b/>
          <w:kern w:val="0"/>
          <w:sz w:val="28"/>
          <w:szCs w:val="32"/>
        </w:r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2022年</w:t>
      </w:r>
      <w:r>
        <w:rPr>
          <w:rFonts w:hint="eastAsia" w:ascii="黑体" w:hAnsi="黑体" w:eastAsia="黑体"/>
          <w:kern w:val="0"/>
          <w:sz w:val="32"/>
          <w:szCs w:val="32"/>
          <w:lang w:eastAsia="zh-CN"/>
        </w:rPr>
        <w:t>民盟昌吉市委会</w:t>
      </w:r>
      <w:r>
        <w:rPr>
          <w:rFonts w:hint="eastAsia" w:ascii="黑体" w:hAnsi="黑体" w:eastAsia="黑体"/>
          <w:kern w:val="0"/>
          <w:sz w:val="32"/>
          <w:szCs w:val="32"/>
        </w:rPr>
        <w:t>预算情况说明</w:t>
      </w:r>
    </w:p>
    <w:p>
      <w:pPr>
        <w:spacing w:line="560" w:lineRule="exact"/>
        <w:ind w:firstLine="640" w:firstLineChars="200"/>
        <w:rPr>
          <w:rFonts w:ascii="黑体" w:hAnsi="黑体" w:eastAsia="黑体"/>
          <w:kern w:val="0"/>
          <w:sz w:val="32"/>
          <w:szCs w:val="32"/>
        </w:rPr>
      </w:pPr>
    </w:p>
    <w:p>
      <w:pPr>
        <w:spacing w:line="56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一、关于</w:t>
      </w:r>
      <w:r>
        <w:rPr>
          <w:rFonts w:hint="eastAsia" w:ascii="楷体_GB2312" w:hAnsi="楷体_GB2312" w:eastAsia="楷体_GB2312" w:cs="楷体_GB2312"/>
          <w:b/>
          <w:kern w:val="0"/>
          <w:sz w:val="32"/>
          <w:szCs w:val="32"/>
          <w:lang w:eastAsia="zh-CN"/>
        </w:rPr>
        <w:t>民盟昌吉市委会</w:t>
      </w:r>
      <w:r>
        <w:rPr>
          <w:rFonts w:hint="eastAsia" w:ascii="楷体_GB2312" w:hAnsi="楷体_GB2312" w:eastAsia="楷体_GB2312" w:cs="楷体_GB2312"/>
          <w:b/>
          <w:kern w:val="0"/>
          <w:sz w:val="32"/>
          <w:szCs w:val="32"/>
        </w:rPr>
        <w:t>2022年收支预算情况的总体说明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eastAsia="zh-CN"/>
        </w:rPr>
        <w:t>民盟昌吉市委会</w:t>
      </w:r>
      <w:r>
        <w:rPr>
          <w:rFonts w:hint="eastAsia" w:ascii="仿宋_GB2312" w:hAnsi="宋体" w:eastAsia="仿宋_GB2312" w:cs="宋体"/>
          <w:kern w:val="0"/>
          <w:sz w:val="32"/>
          <w:szCs w:val="32"/>
        </w:rPr>
        <w:t>2022年所有收入和支出均纳入部门（单位）预算管理。收支总预算</w:t>
      </w:r>
      <w:r>
        <w:rPr>
          <w:rFonts w:hint="eastAsia" w:ascii="仿宋_GB2312" w:hAnsi="宋体" w:eastAsia="仿宋_GB2312" w:cs="宋体"/>
          <w:kern w:val="0"/>
          <w:sz w:val="32"/>
          <w:szCs w:val="32"/>
          <w:lang w:val="en-US" w:eastAsia="zh-CN"/>
        </w:rPr>
        <w:t>57.86</w:t>
      </w:r>
      <w:r>
        <w:rPr>
          <w:rFonts w:hint="eastAsia" w:ascii="仿宋_GB2312" w:hAnsi="宋体" w:eastAsia="仿宋_GB2312" w:cs="宋体"/>
          <w:kern w:val="0"/>
          <w:sz w:val="32"/>
          <w:szCs w:val="32"/>
        </w:rPr>
        <w:t>万元。</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hint="eastAsia" w:ascii="仿宋_GB2312" w:hAnsi="宋体" w:eastAsia="仿宋_GB2312" w:cs="宋体"/>
          <w:kern w:val="0"/>
          <w:sz w:val="32"/>
          <w:szCs w:val="32"/>
          <w:lang w:val="en-US" w:eastAsia="zh-CN"/>
        </w:rPr>
        <w:t>57.86</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w:t>
      </w:r>
      <w:r>
        <w:rPr>
          <w:rFonts w:hint="eastAsia" w:ascii="仿宋_GB2312" w:hAnsi="宋体" w:eastAsia="仿宋_GB2312" w:cs="宋体"/>
          <w:kern w:val="0"/>
          <w:sz w:val="32"/>
          <w:szCs w:val="32"/>
          <w:lang w:val="en-US" w:eastAsia="zh-CN"/>
        </w:rPr>
        <w:t>48.01万元</w:t>
      </w:r>
      <w:r>
        <w:rPr>
          <w:rFonts w:hint="eastAsia" w:ascii="仿宋_GB2312" w:hAnsi="宋体" w:eastAsia="仿宋_GB2312" w:cs="宋体"/>
          <w:kern w:val="0"/>
          <w:sz w:val="32"/>
          <w:szCs w:val="32"/>
        </w:rPr>
        <w:t>、社会保障和就业支出</w:t>
      </w:r>
      <w:r>
        <w:rPr>
          <w:rFonts w:hint="eastAsia" w:ascii="仿宋_GB2312" w:hAnsi="宋体" w:eastAsia="仿宋_GB2312" w:cs="宋体"/>
          <w:kern w:val="0"/>
          <w:sz w:val="32"/>
          <w:szCs w:val="32"/>
          <w:lang w:val="en-US" w:eastAsia="zh-CN"/>
        </w:rPr>
        <w:t>3.8万元</w:t>
      </w:r>
      <w:r>
        <w:rPr>
          <w:rFonts w:hint="eastAsia" w:ascii="仿宋_GB2312" w:hAnsi="宋体" w:eastAsia="仿宋_GB2312" w:cs="宋体"/>
          <w:kern w:val="0"/>
          <w:sz w:val="32"/>
          <w:szCs w:val="32"/>
        </w:rPr>
        <w:t>、卫生健康支出</w:t>
      </w:r>
      <w:r>
        <w:rPr>
          <w:rFonts w:hint="eastAsia" w:ascii="仿宋_GB2312" w:hAnsi="宋体" w:eastAsia="仿宋_GB2312" w:cs="宋体"/>
          <w:kern w:val="0"/>
          <w:sz w:val="32"/>
          <w:szCs w:val="32"/>
          <w:lang w:val="en-US" w:eastAsia="zh-CN"/>
        </w:rPr>
        <w:t>2.77万元</w:t>
      </w:r>
      <w:r>
        <w:rPr>
          <w:rFonts w:hint="eastAsia" w:ascii="仿宋_GB2312" w:hAnsi="宋体" w:eastAsia="仿宋_GB2312" w:cs="宋体"/>
          <w:kern w:val="0"/>
          <w:sz w:val="32"/>
          <w:szCs w:val="32"/>
        </w:rPr>
        <w:t>、住房保障支出</w:t>
      </w:r>
      <w:r>
        <w:rPr>
          <w:rFonts w:hint="eastAsia" w:ascii="仿宋_GB2312" w:hAnsi="宋体" w:eastAsia="仿宋_GB2312" w:cs="宋体"/>
          <w:kern w:val="0"/>
          <w:sz w:val="32"/>
          <w:szCs w:val="32"/>
          <w:lang w:val="en-US" w:eastAsia="zh-CN"/>
        </w:rPr>
        <w:t>3.28万元。</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二、关于</w:t>
      </w:r>
      <w:r>
        <w:rPr>
          <w:rFonts w:hint="eastAsia" w:ascii="楷体_GB2312" w:hAnsi="楷体_GB2312" w:eastAsia="楷体_GB2312" w:cs="楷体_GB2312"/>
          <w:b/>
          <w:bCs/>
          <w:kern w:val="0"/>
          <w:sz w:val="32"/>
          <w:szCs w:val="32"/>
          <w:lang w:eastAsia="zh-CN"/>
        </w:rPr>
        <w:t>民盟昌吉市委会</w:t>
      </w:r>
      <w:r>
        <w:rPr>
          <w:rFonts w:hint="eastAsia" w:ascii="楷体_GB2312" w:hAnsi="楷体_GB2312" w:eastAsia="楷体_GB2312" w:cs="楷体_GB2312"/>
          <w:b/>
          <w:bCs/>
          <w:kern w:val="0"/>
          <w:sz w:val="32"/>
          <w:szCs w:val="32"/>
        </w:rPr>
        <w:t>2022年收入预算情况说明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民盟昌吉市委会</w:t>
      </w:r>
      <w:r>
        <w:rPr>
          <w:rFonts w:hint="eastAsia" w:ascii="仿宋_GB2312" w:hAnsi="宋体" w:eastAsia="仿宋_GB2312" w:cs="宋体"/>
          <w:kern w:val="0"/>
          <w:sz w:val="32"/>
          <w:szCs w:val="32"/>
        </w:rPr>
        <w:t>收入预算</w:t>
      </w:r>
      <w:r>
        <w:rPr>
          <w:rFonts w:hint="eastAsia" w:ascii="仿宋_GB2312" w:hAnsi="宋体" w:eastAsia="仿宋_GB2312" w:cs="宋体"/>
          <w:kern w:val="0"/>
          <w:sz w:val="32"/>
          <w:szCs w:val="32"/>
          <w:lang w:val="en-US" w:eastAsia="zh-CN"/>
        </w:rPr>
        <w:t>57.86</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57.86</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2.19</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3.9</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项目经费增加</w:t>
      </w:r>
      <w:r>
        <w:rPr>
          <w:rFonts w:hint="eastAsia" w:ascii="仿宋_GB2312" w:hAnsi="宋体" w:eastAsia="仿宋_GB2312" w:cs="宋体"/>
          <w:kern w:val="0"/>
          <w:sz w:val="32"/>
          <w:szCs w:val="32"/>
        </w:rPr>
        <w:t xml:space="preserve">；    </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国有资本经营预算未安排。</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三、关于</w:t>
      </w:r>
      <w:r>
        <w:rPr>
          <w:rFonts w:hint="eastAsia" w:ascii="楷体_GB2312" w:hAnsi="楷体_GB2312" w:eastAsia="楷体_GB2312" w:cs="楷体_GB2312"/>
          <w:b/>
          <w:bCs/>
          <w:kern w:val="0"/>
          <w:sz w:val="32"/>
          <w:szCs w:val="32"/>
          <w:lang w:eastAsia="zh-CN"/>
        </w:rPr>
        <w:t>民盟昌吉市委会</w:t>
      </w:r>
      <w:r>
        <w:rPr>
          <w:rFonts w:hint="eastAsia" w:ascii="楷体_GB2312" w:hAnsi="楷体_GB2312" w:eastAsia="楷体_GB2312" w:cs="楷体_GB2312"/>
          <w:b/>
          <w:bCs/>
          <w:kern w:val="0"/>
          <w:sz w:val="32"/>
          <w:szCs w:val="32"/>
        </w:rPr>
        <w:t>2022年支出预算情况说明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民盟昌吉市委会</w:t>
      </w:r>
      <w:r>
        <w:rPr>
          <w:rFonts w:hint="eastAsia" w:ascii="仿宋_GB2312" w:hAnsi="宋体" w:eastAsia="仿宋_GB2312" w:cs="宋体"/>
          <w:kern w:val="0"/>
          <w:sz w:val="32"/>
          <w:szCs w:val="32"/>
        </w:rPr>
        <w:t>2022年支出预算</w:t>
      </w:r>
      <w:r>
        <w:rPr>
          <w:rFonts w:hint="eastAsia" w:ascii="仿宋_GB2312" w:hAnsi="宋体" w:eastAsia="仿宋_GB2312" w:cs="宋体"/>
          <w:kern w:val="0"/>
          <w:sz w:val="32"/>
          <w:szCs w:val="32"/>
          <w:lang w:val="en-US" w:eastAsia="zh-CN"/>
        </w:rPr>
        <w:t>57.86</w:t>
      </w:r>
      <w:r>
        <w:rPr>
          <w:rFonts w:hint="eastAsia" w:ascii="仿宋_GB2312" w:hAnsi="宋体" w:eastAsia="仿宋_GB2312" w:cs="宋体"/>
          <w:kern w:val="0"/>
          <w:sz w:val="32"/>
          <w:szCs w:val="32"/>
        </w:rPr>
        <w:t>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39.86</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69</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0.19</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0.4</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社保费有所增加</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18</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31</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12</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项目增加</w:t>
      </w:r>
      <w:r>
        <w:rPr>
          <w:rFonts w:hint="eastAsia" w:ascii="仿宋_GB2312" w:hAnsi="宋体" w:eastAsia="仿宋_GB2312" w:cs="宋体"/>
          <w:kern w:val="0"/>
          <w:sz w:val="32"/>
          <w:szCs w:val="32"/>
        </w:rPr>
        <w:t>。</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四、关于</w:t>
      </w:r>
      <w:r>
        <w:rPr>
          <w:rFonts w:hint="eastAsia" w:ascii="楷体_GB2312" w:hAnsi="楷体_GB2312" w:eastAsia="楷体_GB2312" w:cs="楷体_GB2312"/>
          <w:b/>
          <w:bCs/>
          <w:kern w:val="0"/>
          <w:sz w:val="32"/>
          <w:szCs w:val="32"/>
          <w:lang w:eastAsia="zh-CN"/>
        </w:rPr>
        <w:t>民盟昌吉市委会</w:t>
      </w:r>
      <w:r>
        <w:rPr>
          <w:rFonts w:hint="eastAsia" w:ascii="楷体_GB2312" w:hAnsi="楷体_GB2312" w:eastAsia="楷体_GB2312" w:cs="楷体_GB2312"/>
          <w:b/>
          <w:bCs/>
          <w:kern w:val="0"/>
          <w:sz w:val="32"/>
          <w:szCs w:val="32"/>
        </w:rPr>
        <w:t>2022年财政拨款收支预算情况的总体说明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2022年财政拨款收支总预算</w:t>
      </w:r>
      <w:r>
        <w:rPr>
          <w:rFonts w:hint="eastAsia" w:ascii="仿宋_GB2312" w:hAnsi="宋体" w:eastAsia="仿宋_GB2312" w:cs="宋体"/>
          <w:kern w:val="0"/>
          <w:sz w:val="32"/>
          <w:szCs w:val="32"/>
          <w:lang w:val="en-US" w:eastAsia="zh-CN"/>
        </w:rPr>
        <w:t>57.86</w:t>
      </w:r>
      <w:r>
        <w:rPr>
          <w:rFonts w:hint="eastAsia" w:ascii="仿宋_GB2312" w:hAnsi="宋体" w:eastAsia="仿宋_GB2312" w:cs="宋体"/>
          <w:kern w:val="0"/>
          <w:sz w:val="32"/>
          <w:szCs w:val="32"/>
        </w:rPr>
        <w:t>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收入全部为一般公共预算拨款，无政府性基金预算拨款和国有资本经营预算。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收入预算包括：一般公共预算拨款</w:t>
      </w:r>
      <w:r>
        <w:rPr>
          <w:rFonts w:hint="eastAsia" w:ascii="仿宋_GB2312" w:hAnsi="宋体" w:eastAsia="仿宋_GB2312" w:cs="宋体"/>
          <w:kern w:val="0"/>
          <w:sz w:val="32"/>
          <w:szCs w:val="32"/>
          <w:lang w:val="en-US" w:eastAsia="zh-CN"/>
        </w:rPr>
        <w:t>57.86</w:t>
      </w:r>
      <w:r>
        <w:rPr>
          <w:rFonts w:hint="eastAsia" w:ascii="仿宋_GB2312" w:hAnsi="宋体" w:eastAsia="仿宋_GB2312" w:cs="宋体"/>
          <w:kern w:val="0"/>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一般公共预算支出包括：一般公共服务支出</w:t>
      </w:r>
      <w:r>
        <w:rPr>
          <w:rFonts w:hint="eastAsia" w:ascii="仿宋_GB2312" w:hAnsi="宋体" w:eastAsia="仿宋_GB2312" w:cs="宋体"/>
          <w:kern w:val="0"/>
          <w:sz w:val="32"/>
          <w:szCs w:val="32"/>
          <w:lang w:val="en-US" w:eastAsia="zh-CN"/>
        </w:rPr>
        <w:t>48.01</w:t>
      </w:r>
      <w:r>
        <w:rPr>
          <w:rFonts w:hint="eastAsia" w:ascii="仿宋_GB2312" w:hAnsi="宋体" w:eastAsia="仿宋_GB2312" w:cs="宋体"/>
          <w:kern w:val="0"/>
          <w:sz w:val="32"/>
          <w:szCs w:val="32"/>
        </w:rPr>
        <w:t>万元，主要用于</w:t>
      </w:r>
      <w:r>
        <w:rPr>
          <w:rFonts w:hint="eastAsia" w:ascii="仿宋_GB2312" w:hAnsi="宋体" w:eastAsia="仿宋_GB2312" w:cs="宋体"/>
          <w:spacing w:val="-6"/>
          <w:kern w:val="0"/>
          <w:sz w:val="32"/>
          <w:szCs w:val="32"/>
          <w:lang w:val="en-US" w:eastAsia="zh-CN"/>
        </w:rPr>
        <w:t>民盟</w:t>
      </w:r>
      <w:r>
        <w:rPr>
          <w:rFonts w:hint="eastAsia" w:ascii="仿宋_GB2312" w:hAnsi="宋体" w:eastAsia="仿宋_GB2312" w:cs="宋体"/>
          <w:spacing w:val="-6"/>
          <w:kern w:val="0"/>
          <w:sz w:val="32"/>
          <w:szCs w:val="32"/>
          <w:lang w:eastAsia="zh-CN"/>
        </w:rPr>
        <w:t>机关正常运转、社会保障以及</w:t>
      </w:r>
      <w:r>
        <w:rPr>
          <w:rFonts w:hint="eastAsia" w:ascii="仿宋_GB2312" w:hAnsi="宋体" w:eastAsia="仿宋_GB2312" w:cs="宋体"/>
          <w:spacing w:val="-6"/>
          <w:kern w:val="0"/>
          <w:sz w:val="32"/>
          <w:szCs w:val="32"/>
          <w:lang w:val="en-US" w:eastAsia="zh-CN"/>
        </w:rPr>
        <w:t>民盟各支部（小组）、青年</w:t>
      </w:r>
      <w:r>
        <w:rPr>
          <w:rFonts w:hint="eastAsia" w:ascii="仿宋_GB2312" w:hAnsi="宋体" w:eastAsia="仿宋_GB2312" w:cs="宋体"/>
          <w:spacing w:val="-6"/>
          <w:kern w:val="0"/>
          <w:sz w:val="32"/>
          <w:szCs w:val="32"/>
          <w:lang w:eastAsia="zh-CN"/>
        </w:rPr>
        <w:t>委员会、</w:t>
      </w:r>
      <w:r>
        <w:rPr>
          <w:rFonts w:hint="eastAsia" w:ascii="仿宋_GB2312" w:hAnsi="宋体" w:eastAsia="仿宋_GB2312" w:cs="宋体"/>
          <w:spacing w:val="-6"/>
          <w:kern w:val="0"/>
          <w:sz w:val="32"/>
          <w:szCs w:val="32"/>
          <w:lang w:val="en-US" w:eastAsia="zh-CN"/>
        </w:rPr>
        <w:t>妇女委员会进行组织生活和开展</w:t>
      </w:r>
      <w:r>
        <w:rPr>
          <w:rFonts w:hint="eastAsia" w:ascii="仿宋_GB2312" w:hAnsi="宋体" w:eastAsia="仿宋_GB2312" w:cs="宋体"/>
          <w:spacing w:val="-6"/>
          <w:kern w:val="0"/>
          <w:sz w:val="32"/>
          <w:szCs w:val="32"/>
          <w:lang w:eastAsia="zh-CN"/>
        </w:rPr>
        <w:t>活动，</w:t>
      </w:r>
      <w:r>
        <w:rPr>
          <w:rFonts w:hint="eastAsia" w:ascii="仿宋_GB2312" w:hAnsi="宋体" w:eastAsia="仿宋_GB2312" w:cs="宋体"/>
          <w:spacing w:val="-6"/>
          <w:kern w:val="0"/>
          <w:sz w:val="32"/>
          <w:szCs w:val="32"/>
          <w:lang w:val="en-US" w:eastAsia="zh-CN"/>
        </w:rPr>
        <w:t>民盟各级协</w:t>
      </w:r>
      <w:r>
        <w:rPr>
          <w:rFonts w:hint="eastAsia" w:ascii="仿宋_GB2312" w:hAnsi="宋体" w:eastAsia="仿宋_GB2312" w:cs="宋体"/>
          <w:spacing w:val="-6"/>
          <w:kern w:val="0"/>
          <w:sz w:val="32"/>
          <w:szCs w:val="32"/>
          <w:lang w:eastAsia="zh-CN"/>
        </w:rPr>
        <w:t>委员日常工作和调研、视察等；</w:t>
      </w:r>
      <w:r>
        <w:rPr>
          <w:rFonts w:hint="eastAsia" w:ascii="仿宋_GB2312" w:hAnsi="宋体" w:eastAsia="仿宋_GB2312" w:cs="宋体"/>
          <w:kern w:val="0"/>
          <w:sz w:val="32"/>
          <w:szCs w:val="32"/>
        </w:rPr>
        <w:t>社会保障和就业支出</w:t>
      </w:r>
      <w:r>
        <w:rPr>
          <w:rFonts w:hint="eastAsia" w:ascii="仿宋_GB2312" w:hAnsi="宋体" w:eastAsia="仿宋_GB2312" w:cs="宋体"/>
          <w:kern w:val="0"/>
          <w:sz w:val="32"/>
          <w:szCs w:val="32"/>
          <w:lang w:val="en-US" w:eastAsia="zh-CN"/>
        </w:rPr>
        <w:t>3.8万元，主要用于民盟机关人员养老缴费；</w:t>
      </w:r>
      <w:r>
        <w:rPr>
          <w:rFonts w:hint="eastAsia" w:ascii="仿宋_GB2312" w:hAnsi="宋体" w:eastAsia="仿宋_GB2312" w:cs="宋体"/>
          <w:kern w:val="0"/>
          <w:sz w:val="32"/>
          <w:szCs w:val="32"/>
        </w:rPr>
        <w:t>卫生健康支出</w:t>
      </w:r>
      <w:r>
        <w:rPr>
          <w:rFonts w:hint="eastAsia" w:ascii="仿宋_GB2312" w:hAnsi="宋体" w:eastAsia="仿宋_GB2312" w:cs="宋体"/>
          <w:kern w:val="0"/>
          <w:sz w:val="32"/>
          <w:szCs w:val="32"/>
          <w:lang w:val="en-US" w:eastAsia="zh-CN"/>
        </w:rPr>
        <w:t>2.77万元，主要用于民盟机关人员医疗保障；住房保障支出3.28万元，主要用于民盟机关人员住房公积金缴费。</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五、</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spacing w:val="-6"/>
          <w:kern w:val="0"/>
          <w:sz w:val="32"/>
          <w:szCs w:val="32"/>
          <w:lang w:eastAsia="zh-CN"/>
        </w:rPr>
        <w:t>民盟昌吉市委会</w:t>
      </w:r>
      <w:r>
        <w:rPr>
          <w:rFonts w:hint="eastAsia" w:ascii="楷体_GB2312" w:hAnsi="楷体_GB2312" w:eastAsia="楷体_GB2312" w:cs="楷体_GB2312"/>
          <w:b/>
          <w:bCs/>
          <w:spacing w:val="-6"/>
          <w:kern w:val="0"/>
          <w:sz w:val="32"/>
          <w:szCs w:val="32"/>
        </w:rPr>
        <w:t>2022年一般公共预算当年拨款情况说明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（一）一般公共预算当年拨款规模变化情况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民盟昌吉市委会</w:t>
      </w:r>
      <w:r>
        <w:rPr>
          <w:rFonts w:hint="eastAsia" w:ascii="仿宋_GB2312" w:hAnsi="仿宋_GB2312" w:eastAsia="仿宋_GB2312" w:cs="仿宋_GB2312"/>
          <w:kern w:val="0"/>
          <w:sz w:val="32"/>
          <w:szCs w:val="32"/>
        </w:rPr>
        <w:t>2022年一般公共预算拨款合计</w:t>
      </w:r>
      <w:r>
        <w:rPr>
          <w:rFonts w:hint="eastAsia" w:ascii="仿宋_GB2312" w:hAnsi="宋体" w:eastAsia="仿宋_GB2312" w:cs="宋体"/>
          <w:kern w:val="0"/>
          <w:sz w:val="32"/>
          <w:szCs w:val="32"/>
          <w:lang w:val="en-US" w:eastAsia="zh-CN"/>
        </w:rPr>
        <w:t>57.86</w:t>
      </w:r>
      <w:r>
        <w:rPr>
          <w:rFonts w:hint="eastAsia" w:ascii="仿宋_GB2312" w:hAnsi="仿宋_GB2312" w:eastAsia="仿宋_GB2312" w:cs="仿宋_GB2312"/>
          <w:kern w:val="0"/>
          <w:sz w:val="32"/>
          <w:szCs w:val="32"/>
        </w:rPr>
        <w:t>万元，其中：基本支出</w:t>
      </w:r>
      <w:r>
        <w:rPr>
          <w:rFonts w:hint="eastAsia" w:ascii="仿宋_GB2312" w:hAnsi="宋体" w:eastAsia="仿宋_GB2312" w:cs="宋体"/>
          <w:kern w:val="0"/>
          <w:sz w:val="32"/>
          <w:szCs w:val="32"/>
          <w:lang w:val="en-US" w:eastAsia="zh-CN"/>
        </w:rPr>
        <w:t>39.86</w:t>
      </w:r>
      <w:r>
        <w:rPr>
          <w:rFonts w:hint="eastAsia" w:ascii="仿宋_GB2312" w:hAnsi="仿宋_GB2312" w:eastAsia="仿宋_GB2312" w:cs="仿宋_GB2312"/>
          <w:kern w:val="0"/>
          <w:sz w:val="32"/>
          <w:szCs w:val="32"/>
        </w:rPr>
        <w:t>万元，比上年预算增加</w:t>
      </w:r>
      <w:r>
        <w:rPr>
          <w:rFonts w:hint="eastAsia" w:ascii="仿宋_GB2312" w:hAnsi="宋体" w:eastAsia="仿宋_GB2312" w:cs="宋体"/>
          <w:kern w:val="0"/>
          <w:sz w:val="32"/>
          <w:szCs w:val="32"/>
          <w:lang w:val="en-US" w:eastAsia="zh-CN"/>
        </w:rPr>
        <w:t>0.19</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0.4</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lang w:eastAsia="zh-CN"/>
        </w:rPr>
        <w:t>社保费有所增加</w:t>
      </w:r>
      <w:r>
        <w:rPr>
          <w:rFonts w:hint="eastAsia" w:ascii="仿宋_GB2312" w:hAnsi="仿宋_GB2312" w:eastAsia="仿宋_GB2312" w:cs="仿宋_GB2312"/>
          <w:kern w:val="0"/>
          <w:sz w:val="32"/>
          <w:szCs w:val="32"/>
        </w:rPr>
        <w:t>。项目支出</w:t>
      </w:r>
      <w:r>
        <w:rPr>
          <w:rFonts w:hint="eastAsia" w:ascii="仿宋_GB2312" w:hAnsi="宋体" w:eastAsia="仿宋_GB2312" w:cs="宋体"/>
          <w:kern w:val="0"/>
          <w:sz w:val="32"/>
          <w:szCs w:val="32"/>
          <w:lang w:val="en-US" w:eastAsia="zh-CN"/>
        </w:rPr>
        <w:t>18</w:t>
      </w:r>
      <w:r>
        <w:rPr>
          <w:rFonts w:hint="eastAsia" w:ascii="仿宋_GB2312" w:hAnsi="仿宋_GB2312" w:eastAsia="仿宋_GB2312" w:cs="仿宋_GB2312"/>
          <w:kern w:val="0"/>
          <w:sz w:val="32"/>
          <w:szCs w:val="32"/>
        </w:rPr>
        <w:t>万元，比上年预算增加</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万元，增长</w:t>
      </w:r>
      <w:r>
        <w:rPr>
          <w:rFonts w:hint="eastAsia" w:ascii="仿宋_GB2312" w:hAnsi="宋体" w:eastAsia="仿宋_GB2312" w:cs="宋体"/>
          <w:kern w:val="0"/>
          <w:sz w:val="32"/>
          <w:szCs w:val="32"/>
          <w:lang w:val="en-US" w:eastAsia="zh-CN"/>
        </w:rPr>
        <w:t>12</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lang w:eastAsia="zh-CN"/>
        </w:rPr>
        <w:t>项目增加</w:t>
      </w:r>
      <w:r>
        <w:rPr>
          <w:rFonts w:hint="eastAsia" w:ascii="仿宋_GB2312" w:hAnsi="仿宋_GB2312" w:eastAsia="仿宋_GB2312" w:cs="仿宋_GB2312"/>
          <w:kern w:val="0"/>
          <w:sz w:val="32"/>
          <w:szCs w:val="32"/>
        </w:rPr>
        <w:t>。</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（二）一般公共预算当年拨款结构情况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1.一般公共服务</w:t>
      </w:r>
      <w:r>
        <w:rPr>
          <w:rFonts w:hint="eastAsia" w:ascii="仿宋_GB2312" w:hAnsi="仿宋_GB2312" w:eastAsia="仿宋_GB2312" w:cs="仿宋_GB2312"/>
          <w:sz w:val="32"/>
          <w:szCs w:val="32"/>
          <w:lang w:eastAsia="zh-CN"/>
        </w:rPr>
        <w:t>支出</w:t>
      </w:r>
      <w:r>
        <w:rPr>
          <w:rFonts w:hint="eastAsia" w:ascii="仿宋_GB2312" w:hAnsi="宋体" w:eastAsia="仿宋_GB2312" w:cs="宋体"/>
          <w:kern w:val="0"/>
          <w:sz w:val="32"/>
          <w:szCs w:val="32"/>
          <w:lang w:val="en-US" w:eastAsia="zh-CN"/>
        </w:rPr>
        <w:t>48.01</w:t>
      </w:r>
      <w:r>
        <w:rPr>
          <w:rFonts w:hint="eastAsia" w:ascii="仿宋_GB2312" w:hAnsi="仿宋_GB2312" w:eastAsia="仿宋_GB2312" w:cs="仿宋_GB2312"/>
          <w:kern w:val="0"/>
          <w:sz w:val="32"/>
          <w:szCs w:val="32"/>
        </w:rPr>
        <w:t>万元，占</w:t>
      </w:r>
      <w:r>
        <w:rPr>
          <w:rFonts w:hint="eastAsia" w:ascii="仿宋_GB2312" w:hAnsi="宋体" w:eastAsia="仿宋_GB2312" w:cs="宋体"/>
          <w:kern w:val="0"/>
          <w:sz w:val="32"/>
          <w:szCs w:val="32"/>
          <w:lang w:val="en-US" w:eastAsia="zh-CN"/>
        </w:rPr>
        <w:t>83</w:t>
      </w:r>
      <w:r>
        <w:rPr>
          <w:rFonts w:hint="eastAsia" w:ascii="仿宋_GB2312" w:hAnsi="仿宋_GB2312" w:eastAsia="仿宋_GB2312" w:cs="仿宋_GB2312"/>
          <w:kern w:val="0"/>
          <w:sz w:val="32"/>
          <w:szCs w:val="32"/>
        </w:rPr>
        <w:t>%。</w:t>
      </w:r>
    </w:p>
    <w:p>
      <w:pPr>
        <w:spacing w:line="56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eastAsia="zh-CN"/>
        </w:rPr>
        <w:t>社会保障和就业支出</w:t>
      </w:r>
      <w:r>
        <w:rPr>
          <w:rFonts w:hint="eastAsia" w:ascii="仿宋_GB2312" w:hAnsi="仿宋_GB2312" w:eastAsia="仿宋_GB2312" w:cs="仿宋_GB2312"/>
          <w:kern w:val="0"/>
          <w:sz w:val="32"/>
          <w:szCs w:val="32"/>
          <w:lang w:val="en-US" w:eastAsia="zh-CN"/>
        </w:rPr>
        <w:t>3.8万元，占6%。</w:t>
      </w:r>
    </w:p>
    <w:p>
      <w:pPr>
        <w:spacing w:line="56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3.卫生健康支出2.77万元，占5%。</w:t>
      </w:r>
    </w:p>
    <w:p>
      <w:pPr>
        <w:spacing w:line="56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4.住房保障支出3.28万元，占6%。</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（三）一般公共预算当年拨款具体使用情况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kern w:val="0"/>
          <w:sz w:val="32"/>
          <w:szCs w:val="32"/>
        </w:rPr>
      </w:pPr>
      <w:r>
        <w:rPr>
          <w:rFonts w:hint="eastAsia" w:ascii="仿宋_GB2312" w:hAnsi="仿宋_GB2312" w:eastAsia="仿宋_GB2312" w:cs="仿宋_GB2312"/>
          <w:kern w:val="0"/>
          <w:sz w:val="32"/>
          <w:szCs w:val="32"/>
        </w:rPr>
        <w:t>1.例：一般公共服务（类）</w:t>
      </w:r>
      <w:r>
        <w:rPr>
          <w:rFonts w:hint="eastAsia" w:ascii="仿宋_GB2312" w:hAnsi="仿宋_GB2312" w:eastAsia="仿宋_GB2312" w:cs="仿宋_GB2312"/>
          <w:kern w:val="0"/>
          <w:sz w:val="32"/>
          <w:szCs w:val="32"/>
          <w:lang w:eastAsia="zh-CN"/>
        </w:rPr>
        <w:t>民主党派及工商联事务</w:t>
      </w:r>
      <w:r>
        <w:rPr>
          <w:rFonts w:hint="eastAsia" w:ascii="仿宋_GB2312" w:hAnsi="仿宋_GB2312" w:eastAsia="仿宋_GB2312" w:cs="仿宋_GB2312"/>
          <w:kern w:val="0"/>
          <w:sz w:val="32"/>
          <w:szCs w:val="32"/>
        </w:rPr>
        <w:t>（款）行政运行（项）:2022年预算数为</w:t>
      </w:r>
      <w:r>
        <w:rPr>
          <w:rFonts w:hint="eastAsia" w:ascii="仿宋_GB2312" w:hAnsi="宋体" w:eastAsia="仿宋_GB2312" w:cs="宋体"/>
          <w:kern w:val="0"/>
          <w:sz w:val="32"/>
          <w:szCs w:val="32"/>
          <w:lang w:val="en-US" w:eastAsia="zh-CN"/>
        </w:rPr>
        <w:t>30.01</w:t>
      </w:r>
      <w:r>
        <w:rPr>
          <w:rFonts w:hint="eastAsia" w:ascii="仿宋_GB2312" w:hAnsi="仿宋_GB2312" w:eastAsia="仿宋_GB2312" w:cs="仿宋_GB2312"/>
          <w:kern w:val="0"/>
          <w:sz w:val="32"/>
          <w:szCs w:val="32"/>
        </w:rPr>
        <w:t>万元，比上年预算减少</w:t>
      </w:r>
      <w:r>
        <w:rPr>
          <w:rFonts w:hint="eastAsia" w:ascii="仿宋_GB2312" w:hAnsi="仿宋_GB2312" w:eastAsia="仿宋_GB2312" w:cs="仿宋_GB2312"/>
          <w:kern w:val="0"/>
          <w:sz w:val="32"/>
          <w:szCs w:val="32"/>
          <w:lang w:val="en-US" w:eastAsia="zh-CN"/>
        </w:rPr>
        <w:t>1.08</w:t>
      </w:r>
      <w:r>
        <w:rPr>
          <w:rFonts w:hint="eastAsia" w:ascii="仿宋_GB2312" w:hAnsi="仿宋_GB2312" w:eastAsia="仿宋_GB2312" w:cs="仿宋_GB2312"/>
          <w:kern w:val="0"/>
          <w:sz w:val="32"/>
          <w:szCs w:val="32"/>
        </w:rPr>
        <w:t>万元，下降</w:t>
      </w:r>
      <w:r>
        <w:rPr>
          <w:rFonts w:hint="eastAsia" w:ascii="仿宋_GB2312" w:hAnsi="宋体" w:eastAsia="仿宋_GB2312" w:cs="宋体"/>
          <w:kern w:val="0"/>
          <w:sz w:val="32"/>
          <w:szCs w:val="32"/>
          <w:lang w:val="en-US" w:eastAsia="zh-CN"/>
        </w:rPr>
        <w:t>3</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lang w:eastAsia="zh-CN"/>
        </w:rPr>
        <w:t>将住房公积金从行政运行中分出，单独列示</w:t>
      </w:r>
      <w:r>
        <w:rPr>
          <w:rFonts w:hint="eastAsia" w:ascii="仿宋_GB2312" w:hAnsi="宋体" w:eastAsia="仿宋_GB2312" w:cs="宋体"/>
          <w:kern w:val="0"/>
          <w:sz w:val="32"/>
          <w:szCs w:val="32"/>
        </w:rPr>
        <w:t>。</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仿宋_GB2312" w:eastAsia="仿宋_GB2312" w:cs="仿宋_GB2312"/>
          <w:kern w:val="0"/>
          <w:sz w:val="32"/>
          <w:szCs w:val="32"/>
        </w:rPr>
        <w:t>2.</w:t>
      </w:r>
      <w:r>
        <w:rPr>
          <w:rFonts w:hint="eastAsia" w:ascii="仿宋_GB2312" w:hAnsi="宋体" w:eastAsia="仿宋_GB2312" w:cs="宋体"/>
          <w:kern w:val="0"/>
          <w:sz w:val="32"/>
          <w:szCs w:val="32"/>
        </w:rPr>
        <w:t>一般公共服务支出</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类</w:t>
      </w:r>
      <w:r>
        <w:rPr>
          <w:rFonts w:ascii="仿宋_GB2312" w:hAnsi="宋体" w:eastAsia="仿宋_GB2312" w:cs="宋体"/>
          <w:kern w:val="0"/>
          <w:sz w:val="32"/>
          <w:szCs w:val="32"/>
        </w:rPr>
        <w:t>）</w:t>
      </w:r>
      <w:r>
        <w:rPr>
          <w:rFonts w:hint="eastAsia" w:ascii="仿宋_GB2312" w:hAnsi="宋体" w:eastAsia="仿宋_GB2312" w:cs="宋体"/>
          <w:kern w:val="0"/>
          <w:sz w:val="32"/>
          <w:szCs w:val="32"/>
        </w:rPr>
        <w:t>民主党派及工商联</w:t>
      </w:r>
      <w:r>
        <w:rPr>
          <w:rFonts w:ascii="仿宋_GB2312" w:hAnsi="宋体" w:eastAsia="仿宋_GB2312" w:cs="宋体"/>
          <w:kern w:val="0"/>
          <w:sz w:val="32"/>
          <w:szCs w:val="32"/>
        </w:rPr>
        <w:t>事务（</w:t>
      </w:r>
      <w:r>
        <w:rPr>
          <w:rFonts w:hint="eastAsia" w:ascii="仿宋_GB2312" w:hAnsi="宋体" w:eastAsia="仿宋_GB2312" w:cs="宋体"/>
          <w:kern w:val="0"/>
          <w:sz w:val="32"/>
          <w:szCs w:val="32"/>
          <w:lang w:val="en-US" w:eastAsia="zh-CN"/>
        </w:rPr>
        <w:t>款</w:t>
      </w:r>
      <w:r>
        <w:rPr>
          <w:rFonts w:ascii="仿宋_GB2312" w:hAnsi="宋体" w:eastAsia="仿宋_GB2312" w:cs="宋体"/>
          <w:kern w:val="0"/>
          <w:sz w:val="32"/>
          <w:szCs w:val="32"/>
        </w:rPr>
        <w:t>）</w:t>
      </w:r>
      <w:r>
        <w:rPr>
          <w:rFonts w:hint="eastAsia" w:ascii="仿宋_GB2312" w:hAnsi="宋体" w:eastAsia="仿宋_GB2312" w:cs="宋体"/>
          <w:kern w:val="0"/>
          <w:sz w:val="32"/>
          <w:szCs w:val="32"/>
        </w:rPr>
        <w:t>一般行政管理事务</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项</w:t>
      </w:r>
      <w:r>
        <w:rPr>
          <w:rFonts w:ascii="仿宋_GB2312" w:hAnsi="宋体" w:eastAsia="仿宋_GB2312" w:cs="宋体"/>
          <w:kern w:val="0"/>
          <w:sz w:val="32"/>
          <w:szCs w:val="32"/>
        </w:rPr>
        <w:t>）:</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22</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4</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比上年预算数增加</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17</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增加了《</w:t>
      </w:r>
      <w:r>
        <w:rPr>
          <w:rFonts w:hint="eastAsia" w:ascii="仿宋_GB2312" w:hAnsi="宋体" w:eastAsia="仿宋_GB2312" w:cs="宋体"/>
          <w:kern w:val="0"/>
          <w:sz w:val="32"/>
          <w:szCs w:val="32"/>
          <w:lang w:val="en-US" w:eastAsia="zh-CN"/>
        </w:rPr>
        <w:t>昌吉盟讯</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编印费项目</w:t>
      </w:r>
      <w:r>
        <w:rPr>
          <w:rFonts w:hint="eastAsia" w:ascii="仿宋_GB2312" w:hAnsi="宋体" w:eastAsia="仿宋_GB2312" w:cs="宋体"/>
          <w:kern w:val="0"/>
          <w:sz w:val="32"/>
          <w:szCs w:val="32"/>
        </w:rPr>
        <w:t>。</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一般公共服务支出</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类</w:t>
      </w:r>
      <w:r>
        <w:rPr>
          <w:rFonts w:ascii="仿宋_GB2312" w:hAnsi="宋体" w:eastAsia="仿宋_GB2312" w:cs="宋体"/>
          <w:kern w:val="0"/>
          <w:sz w:val="32"/>
          <w:szCs w:val="32"/>
        </w:rPr>
        <w:t>）</w:t>
      </w:r>
      <w:r>
        <w:rPr>
          <w:rFonts w:hint="eastAsia" w:ascii="仿宋_GB2312" w:hAnsi="宋体" w:eastAsia="仿宋_GB2312" w:cs="宋体"/>
          <w:kern w:val="0"/>
          <w:sz w:val="32"/>
          <w:szCs w:val="32"/>
        </w:rPr>
        <w:t>民主党派及工商联</w:t>
      </w:r>
      <w:r>
        <w:rPr>
          <w:rFonts w:ascii="仿宋_GB2312" w:hAnsi="宋体" w:eastAsia="仿宋_GB2312" w:cs="宋体"/>
          <w:kern w:val="0"/>
          <w:sz w:val="32"/>
          <w:szCs w:val="32"/>
        </w:rPr>
        <w:t>事务（</w:t>
      </w:r>
      <w:r>
        <w:rPr>
          <w:rFonts w:hint="eastAsia" w:ascii="仿宋_GB2312" w:hAnsi="宋体" w:eastAsia="仿宋_GB2312" w:cs="宋体"/>
          <w:kern w:val="0"/>
          <w:sz w:val="32"/>
          <w:szCs w:val="32"/>
          <w:lang w:val="en-US" w:eastAsia="zh-CN"/>
        </w:rPr>
        <w:t>款</w:t>
      </w:r>
      <w:r>
        <w:rPr>
          <w:rFonts w:ascii="仿宋_GB2312" w:hAnsi="宋体" w:eastAsia="仿宋_GB2312" w:cs="宋体"/>
          <w:kern w:val="0"/>
          <w:sz w:val="32"/>
          <w:szCs w:val="32"/>
        </w:rPr>
        <w:t>）</w:t>
      </w:r>
      <w:r>
        <w:rPr>
          <w:rFonts w:hint="eastAsia" w:ascii="仿宋_GB2312" w:hAnsi="宋体" w:eastAsia="仿宋_GB2312" w:cs="宋体"/>
          <w:kern w:val="0"/>
          <w:sz w:val="32"/>
          <w:szCs w:val="32"/>
        </w:rPr>
        <w:t>参政议政</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项</w:t>
      </w:r>
      <w:r>
        <w:rPr>
          <w:rFonts w:ascii="仿宋_GB2312" w:hAnsi="宋体" w:eastAsia="仿宋_GB2312" w:cs="宋体"/>
          <w:kern w:val="0"/>
          <w:sz w:val="32"/>
          <w:szCs w:val="32"/>
        </w:rPr>
        <w:t>）:</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22</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4</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与上年持平。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4.社会保障和就业支出</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类</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行政事业单位养老支出</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款</w:t>
      </w:r>
      <w:r>
        <w:rPr>
          <w:rFonts w:ascii="仿宋_GB2312" w:hAnsi="宋体" w:eastAsia="仿宋_GB2312" w:cs="宋体"/>
          <w:kern w:val="0"/>
          <w:sz w:val="32"/>
          <w:szCs w:val="32"/>
        </w:rPr>
        <w:t>）</w:t>
      </w:r>
      <w:r>
        <w:rPr>
          <w:rFonts w:hint="eastAsia" w:ascii="仿宋_GB2312" w:hAnsi="宋体" w:eastAsia="仿宋_GB2312" w:cs="宋体"/>
          <w:kern w:val="0"/>
          <w:sz w:val="32"/>
          <w:szCs w:val="32"/>
          <w:lang w:eastAsia="zh-CN"/>
        </w:rPr>
        <w:t>行政单位离退休</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项</w:t>
      </w:r>
      <w:r>
        <w:rPr>
          <w:rFonts w:ascii="仿宋_GB2312" w:hAnsi="宋体" w:eastAsia="仿宋_GB2312" w:cs="宋体"/>
          <w:kern w:val="0"/>
          <w:sz w:val="32"/>
          <w:szCs w:val="32"/>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0.3</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比上年预算数增加</w:t>
      </w:r>
      <w:r>
        <w:rPr>
          <w:rFonts w:hint="eastAsia" w:ascii="仿宋_GB2312" w:hAnsi="宋体" w:eastAsia="仿宋_GB2312" w:cs="宋体"/>
          <w:kern w:val="0"/>
          <w:sz w:val="32"/>
          <w:szCs w:val="32"/>
          <w:lang w:val="en-US" w:eastAsia="zh-CN"/>
        </w:rPr>
        <w:t>0.3</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将其从</w:t>
      </w:r>
      <w:r>
        <w:rPr>
          <w:rFonts w:hint="eastAsia" w:ascii="仿宋_GB2312" w:hAnsi="宋体" w:eastAsia="仿宋_GB2312" w:cs="宋体"/>
          <w:kern w:val="0"/>
          <w:sz w:val="32"/>
          <w:szCs w:val="32"/>
        </w:rPr>
        <w:t>机关事业单位基本养老</w:t>
      </w:r>
      <w:r>
        <w:rPr>
          <w:rFonts w:hint="eastAsia" w:ascii="仿宋_GB2312" w:hAnsi="宋体" w:eastAsia="仿宋_GB2312" w:cs="宋体"/>
          <w:kern w:val="0"/>
          <w:sz w:val="32"/>
          <w:szCs w:val="32"/>
          <w:lang w:val="en-US" w:eastAsia="zh-CN"/>
        </w:rPr>
        <w:t>保险缴费支出</w:t>
      </w:r>
      <w:r>
        <w:rPr>
          <w:rFonts w:hint="eastAsia" w:ascii="仿宋_GB2312" w:hAnsi="宋体" w:eastAsia="仿宋_GB2312" w:cs="宋体"/>
          <w:kern w:val="0"/>
          <w:sz w:val="32"/>
          <w:szCs w:val="32"/>
          <w:lang w:eastAsia="zh-CN"/>
        </w:rPr>
        <w:t>中分出，单独列示</w:t>
      </w:r>
      <w:r>
        <w:rPr>
          <w:rFonts w:hint="eastAsia" w:ascii="仿宋_GB2312" w:hAnsi="宋体" w:eastAsia="仿宋_GB2312" w:cs="宋体"/>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5.社会保障和就业支出</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类</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行政事业单位养老支出</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款</w:t>
      </w:r>
      <w:r>
        <w:rPr>
          <w:rFonts w:ascii="仿宋_GB2312" w:hAnsi="宋体" w:eastAsia="仿宋_GB2312" w:cs="宋体"/>
          <w:kern w:val="0"/>
          <w:sz w:val="32"/>
          <w:szCs w:val="32"/>
        </w:rPr>
        <w:t>）</w:t>
      </w:r>
      <w:r>
        <w:rPr>
          <w:rFonts w:hint="eastAsia" w:ascii="仿宋_GB2312" w:hAnsi="宋体" w:eastAsia="仿宋_GB2312" w:cs="宋体"/>
          <w:kern w:val="0"/>
          <w:sz w:val="32"/>
          <w:szCs w:val="32"/>
        </w:rPr>
        <w:t>机关事业单位基本养老</w:t>
      </w:r>
      <w:r>
        <w:rPr>
          <w:rFonts w:hint="eastAsia" w:ascii="仿宋_GB2312" w:hAnsi="宋体" w:eastAsia="仿宋_GB2312" w:cs="宋体"/>
          <w:kern w:val="0"/>
          <w:sz w:val="32"/>
          <w:szCs w:val="32"/>
          <w:lang w:val="en-US" w:eastAsia="zh-CN"/>
        </w:rPr>
        <w:t>保险缴费支出</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项</w:t>
      </w:r>
      <w:r>
        <w:rPr>
          <w:rFonts w:ascii="仿宋_GB2312" w:hAnsi="宋体" w:eastAsia="仿宋_GB2312" w:cs="宋体"/>
          <w:kern w:val="0"/>
          <w:sz w:val="32"/>
          <w:szCs w:val="32"/>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3.</w:t>
      </w:r>
      <w:r>
        <w:rPr>
          <w:rFonts w:hint="eastAsia" w:ascii="仿宋_GB2312" w:hAnsi="宋体" w:eastAsia="仿宋_GB2312" w:cs="宋体"/>
          <w:kern w:val="0"/>
          <w:sz w:val="32"/>
          <w:szCs w:val="32"/>
          <w:lang w:val="en-US" w:eastAsia="zh-CN"/>
        </w:rPr>
        <w:t>5</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比上年预算数增加</w:t>
      </w:r>
      <w:r>
        <w:rPr>
          <w:rFonts w:hint="eastAsia" w:ascii="仿宋_GB2312" w:hAnsi="宋体" w:eastAsia="仿宋_GB2312" w:cs="宋体"/>
          <w:kern w:val="0"/>
          <w:sz w:val="32"/>
          <w:szCs w:val="32"/>
          <w:lang w:val="en-US" w:eastAsia="zh-CN"/>
        </w:rPr>
        <w:t>0.34</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11</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人员工资增加，养老</w:t>
      </w:r>
      <w:r>
        <w:rPr>
          <w:rFonts w:hint="eastAsia" w:ascii="仿宋_GB2312" w:hAnsi="宋体" w:eastAsia="仿宋_GB2312" w:cs="宋体"/>
          <w:kern w:val="0"/>
          <w:sz w:val="32"/>
          <w:szCs w:val="32"/>
          <w:lang w:val="en-US" w:eastAsia="zh-CN"/>
        </w:rPr>
        <w:t>基数</w:t>
      </w:r>
      <w:r>
        <w:rPr>
          <w:rFonts w:hint="eastAsia" w:ascii="仿宋_GB2312" w:hAnsi="宋体" w:eastAsia="仿宋_GB2312" w:cs="宋体"/>
          <w:kern w:val="0"/>
          <w:sz w:val="32"/>
          <w:szCs w:val="32"/>
          <w:lang w:eastAsia="zh-CN"/>
        </w:rPr>
        <w:t>相应</w:t>
      </w:r>
      <w:r>
        <w:rPr>
          <w:rFonts w:hint="eastAsia" w:ascii="仿宋_GB2312" w:hAnsi="宋体" w:eastAsia="仿宋_GB2312" w:cs="宋体"/>
          <w:kern w:val="0"/>
          <w:sz w:val="32"/>
          <w:szCs w:val="32"/>
          <w:lang w:val="en-US" w:eastAsia="zh-CN"/>
        </w:rPr>
        <w:t>上调</w:t>
      </w:r>
      <w:r>
        <w:rPr>
          <w:rFonts w:hint="eastAsia" w:ascii="仿宋_GB2312" w:hAnsi="宋体" w:eastAsia="仿宋_GB2312" w:cs="宋体"/>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6.卫生健康支出</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类</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行政事业单位医疗</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款</w:t>
      </w:r>
      <w:r>
        <w:rPr>
          <w:rFonts w:ascii="仿宋_GB2312" w:hAnsi="宋体" w:eastAsia="仿宋_GB2312" w:cs="宋体"/>
          <w:kern w:val="0"/>
          <w:sz w:val="32"/>
          <w:szCs w:val="32"/>
        </w:rPr>
        <w:t>）</w:t>
      </w:r>
      <w:r>
        <w:rPr>
          <w:rFonts w:hint="eastAsia" w:ascii="仿宋_GB2312" w:hAnsi="宋体" w:eastAsia="仿宋_GB2312" w:cs="宋体"/>
          <w:kern w:val="0"/>
          <w:sz w:val="32"/>
          <w:szCs w:val="32"/>
        </w:rPr>
        <w:t>行政单位医疗</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项</w:t>
      </w:r>
      <w:r>
        <w:rPr>
          <w:rFonts w:ascii="仿宋_GB2312" w:hAnsi="宋体" w:eastAsia="仿宋_GB2312" w:cs="宋体"/>
          <w:kern w:val="0"/>
          <w:sz w:val="32"/>
          <w:szCs w:val="32"/>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2.08</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w:t>
      </w:r>
      <w:r>
        <w:rPr>
          <w:rFonts w:hint="eastAsia" w:ascii="仿宋_GB2312" w:hAnsi="宋体" w:eastAsia="仿宋_GB2312" w:cs="宋体"/>
          <w:kern w:val="0"/>
          <w:sz w:val="32"/>
          <w:szCs w:val="32"/>
          <w:lang w:eastAsia="zh-CN"/>
        </w:rPr>
        <w:t>减少</w:t>
      </w:r>
      <w:r>
        <w:rPr>
          <w:rFonts w:hint="eastAsia" w:ascii="仿宋_GB2312" w:hAnsi="宋体" w:eastAsia="仿宋_GB2312" w:cs="宋体"/>
          <w:kern w:val="0"/>
          <w:sz w:val="32"/>
          <w:szCs w:val="32"/>
          <w:lang w:val="en-US" w:eastAsia="zh-CN"/>
        </w:rPr>
        <w:t>2.01</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减少</w:t>
      </w:r>
      <w:r>
        <w:rPr>
          <w:rFonts w:hint="eastAsia" w:ascii="仿宋_GB2312" w:hAnsi="宋体" w:eastAsia="仿宋_GB2312" w:cs="宋体"/>
          <w:kern w:val="0"/>
          <w:sz w:val="32"/>
          <w:szCs w:val="32"/>
          <w:lang w:val="en-US" w:eastAsia="zh-CN"/>
        </w:rPr>
        <w:t>49</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将其他行政事业单位医疗支出从</w:t>
      </w:r>
      <w:r>
        <w:rPr>
          <w:rFonts w:hint="eastAsia" w:ascii="仿宋_GB2312" w:hAnsi="宋体" w:eastAsia="仿宋_GB2312" w:cs="宋体"/>
          <w:kern w:val="0"/>
          <w:sz w:val="32"/>
          <w:szCs w:val="32"/>
        </w:rPr>
        <w:t>行政单位医疗</w:t>
      </w:r>
      <w:r>
        <w:rPr>
          <w:rFonts w:hint="eastAsia" w:ascii="仿宋_GB2312" w:hAnsi="宋体" w:eastAsia="仿宋_GB2312" w:cs="宋体"/>
          <w:kern w:val="0"/>
          <w:sz w:val="32"/>
          <w:szCs w:val="32"/>
          <w:lang w:eastAsia="zh-CN"/>
        </w:rPr>
        <w:t>中分出，单独列示</w:t>
      </w:r>
      <w:r>
        <w:rPr>
          <w:rFonts w:hint="eastAsia" w:ascii="仿宋_GB2312" w:hAnsi="宋体" w:eastAsia="仿宋_GB2312" w:cs="宋体"/>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7.卫生健康支出</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类</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行政事业单位医疗</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款</w:t>
      </w:r>
      <w:r>
        <w:rPr>
          <w:rFonts w:ascii="仿宋_GB2312" w:hAnsi="宋体" w:eastAsia="仿宋_GB2312" w:cs="宋体"/>
          <w:kern w:val="0"/>
          <w:sz w:val="32"/>
          <w:szCs w:val="32"/>
        </w:rPr>
        <w:t>）</w:t>
      </w:r>
      <w:r>
        <w:rPr>
          <w:rFonts w:hint="eastAsia" w:ascii="仿宋_GB2312" w:hAnsi="宋体" w:eastAsia="仿宋_GB2312" w:cs="宋体"/>
          <w:kern w:val="0"/>
          <w:sz w:val="32"/>
          <w:szCs w:val="32"/>
          <w:lang w:eastAsia="zh-CN"/>
        </w:rPr>
        <w:t>公务员医疗补助</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项</w:t>
      </w:r>
      <w:r>
        <w:rPr>
          <w:rFonts w:ascii="仿宋_GB2312" w:hAnsi="宋体" w:eastAsia="仿宋_GB2312" w:cs="宋体"/>
          <w:kern w:val="0"/>
          <w:sz w:val="32"/>
          <w:szCs w:val="32"/>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0.66</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w:t>
      </w:r>
      <w:r>
        <w:rPr>
          <w:rFonts w:hint="eastAsia" w:ascii="仿宋_GB2312" w:hAnsi="宋体" w:eastAsia="仿宋_GB2312" w:cs="宋体"/>
          <w:kern w:val="0"/>
          <w:sz w:val="32"/>
          <w:szCs w:val="32"/>
          <w:lang w:eastAsia="zh-CN"/>
        </w:rPr>
        <w:t>减少</w:t>
      </w:r>
      <w:r>
        <w:rPr>
          <w:rFonts w:hint="eastAsia" w:ascii="仿宋_GB2312" w:hAnsi="宋体" w:eastAsia="仿宋_GB2312" w:cs="宋体"/>
          <w:kern w:val="0"/>
          <w:sz w:val="32"/>
          <w:szCs w:val="32"/>
          <w:lang w:val="en-US" w:eastAsia="zh-CN"/>
        </w:rPr>
        <w:t>0.67</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减少</w:t>
      </w:r>
      <w:r>
        <w:rPr>
          <w:rFonts w:hint="eastAsia" w:ascii="仿宋_GB2312" w:hAnsi="宋体" w:eastAsia="仿宋_GB2312" w:cs="宋体"/>
          <w:kern w:val="0"/>
          <w:sz w:val="32"/>
          <w:szCs w:val="32"/>
          <w:lang w:val="en-US" w:eastAsia="zh-CN"/>
        </w:rPr>
        <w:t>50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基本医疗</w:t>
      </w:r>
      <w:r>
        <w:rPr>
          <w:rFonts w:hint="eastAsia" w:ascii="仿宋_GB2312" w:hAnsi="宋体" w:eastAsia="仿宋_GB2312" w:cs="宋体"/>
          <w:kern w:val="0"/>
          <w:sz w:val="32"/>
          <w:szCs w:val="32"/>
          <w:lang w:val="en-US" w:eastAsia="zh-CN"/>
        </w:rPr>
        <w:t>基</w:t>
      </w:r>
      <w:r>
        <w:rPr>
          <w:rFonts w:hint="eastAsia" w:ascii="仿宋_GB2312" w:hAnsi="宋体" w:eastAsia="仿宋_GB2312" w:cs="宋体"/>
          <w:kern w:val="0"/>
          <w:sz w:val="32"/>
          <w:szCs w:val="32"/>
          <w:lang w:eastAsia="zh-CN"/>
        </w:rPr>
        <w:t>数减少</w:t>
      </w:r>
      <w:r>
        <w:rPr>
          <w:rFonts w:hint="eastAsia" w:ascii="仿宋_GB2312" w:hAnsi="宋体" w:eastAsia="仿宋_GB2312" w:cs="宋体"/>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8.住房保障支出</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类</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住房改革支出</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款</w:t>
      </w:r>
      <w:r>
        <w:rPr>
          <w:rFonts w:ascii="仿宋_GB2312" w:hAnsi="宋体" w:eastAsia="仿宋_GB2312" w:cs="宋体"/>
          <w:kern w:val="0"/>
          <w:sz w:val="32"/>
          <w:szCs w:val="32"/>
        </w:rPr>
        <w:t>）</w:t>
      </w:r>
      <w:r>
        <w:rPr>
          <w:rFonts w:hint="eastAsia" w:ascii="仿宋_GB2312" w:hAnsi="宋体" w:eastAsia="仿宋_GB2312" w:cs="宋体"/>
          <w:kern w:val="0"/>
          <w:sz w:val="32"/>
          <w:szCs w:val="32"/>
          <w:lang w:eastAsia="zh-CN"/>
        </w:rPr>
        <w:t>住房公积金</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项</w:t>
      </w:r>
      <w:r>
        <w:rPr>
          <w:rFonts w:ascii="仿宋_GB2312" w:hAnsi="宋体" w:eastAsia="仿宋_GB2312" w:cs="宋体"/>
          <w:kern w:val="0"/>
          <w:sz w:val="32"/>
          <w:szCs w:val="32"/>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3.28</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3.28</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将住房公积金从行政运行中分出，单独列示</w:t>
      </w:r>
      <w:r>
        <w:rPr>
          <w:rFonts w:hint="eastAsia" w:ascii="仿宋_GB2312" w:hAnsi="宋体" w:eastAsia="仿宋_GB2312" w:cs="宋体"/>
          <w:kern w:val="0"/>
          <w:sz w:val="32"/>
          <w:szCs w:val="32"/>
        </w:rPr>
        <w:t>。</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六、</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spacing w:val="-6"/>
          <w:kern w:val="0"/>
          <w:sz w:val="32"/>
          <w:szCs w:val="32"/>
          <w:lang w:eastAsia="zh-CN"/>
        </w:rPr>
        <w:t>民盟昌吉市委会</w:t>
      </w:r>
      <w:r>
        <w:rPr>
          <w:rFonts w:hint="eastAsia" w:ascii="楷体_GB2312" w:hAnsi="楷体_GB2312" w:eastAsia="楷体_GB2312" w:cs="楷体_GB2312"/>
          <w:b/>
          <w:bCs/>
          <w:spacing w:val="-6"/>
          <w:kern w:val="0"/>
          <w:sz w:val="32"/>
          <w:szCs w:val="32"/>
        </w:rPr>
        <w:t>2022年一般公共预算基本支出情况说明</w:t>
      </w:r>
    </w:p>
    <w:p>
      <w:pPr>
        <w:spacing w:line="560" w:lineRule="exact"/>
        <w:ind w:firstLine="640" w:firstLineChars="200"/>
        <w:rPr>
          <w:rFonts w:ascii="仿宋_GB2312" w:hAnsi="宋体" w:eastAsia="仿宋_GB2312" w:cs="宋体"/>
          <w:spacing w:val="-6"/>
          <w:kern w:val="0"/>
          <w:sz w:val="32"/>
          <w:szCs w:val="32"/>
        </w:rPr>
      </w:pPr>
      <w:r>
        <w:rPr>
          <w:rFonts w:hint="eastAsia" w:ascii="仿宋_GB2312" w:hAnsi="宋体" w:eastAsia="仿宋_GB2312" w:cs="宋体"/>
          <w:kern w:val="0"/>
          <w:sz w:val="32"/>
          <w:szCs w:val="32"/>
          <w:lang w:eastAsia="zh-CN"/>
        </w:rPr>
        <w:t>民盟昌吉市委会</w:t>
      </w:r>
      <w:r>
        <w:rPr>
          <w:rFonts w:hint="eastAsia" w:ascii="仿宋_GB2312" w:hAnsi="宋体" w:eastAsia="仿宋_GB2312" w:cs="宋体"/>
          <w:spacing w:val="-6"/>
          <w:kern w:val="0"/>
          <w:sz w:val="32"/>
          <w:szCs w:val="32"/>
        </w:rPr>
        <w:t>2022年一般公共预算基本支出</w:t>
      </w:r>
      <w:r>
        <w:rPr>
          <w:rFonts w:hint="eastAsia" w:ascii="仿宋_GB2312" w:hAnsi="宋体" w:eastAsia="仿宋_GB2312" w:cs="宋体"/>
          <w:spacing w:val="-6"/>
          <w:kern w:val="0"/>
          <w:sz w:val="32"/>
          <w:szCs w:val="32"/>
          <w:lang w:val="en-US" w:eastAsia="zh-CN"/>
        </w:rPr>
        <w:t>39</w:t>
      </w:r>
      <w:r>
        <w:rPr>
          <w:rFonts w:hint="eastAsia" w:ascii="仿宋_GB2312" w:hAnsi="宋体" w:eastAsia="仿宋_GB2312" w:cs="宋体"/>
          <w:kern w:val="0"/>
          <w:sz w:val="32"/>
          <w:szCs w:val="32"/>
          <w:lang w:val="en-US" w:eastAsia="zh-CN"/>
        </w:rPr>
        <w:t>.86</w:t>
      </w:r>
      <w:r>
        <w:rPr>
          <w:rFonts w:hint="eastAsia" w:ascii="仿宋_GB2312" w:hAnsi="宋体" w:eastAsia="仿宋_GB2312" w:cs="宋体"/>
          <w:spacing w:val="-6"/>
          <w:kern w:val="0"/>
          <w:sz w:val="32"/>
          <w:szCs w:val="32"/>
        </w:rPr>
        <w:t>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35.65</w:t>
      </w:r>
      <w:r>
        <w:rPr>
          <w:rFonts w:hint="eastAsia" w:ascii="仿宋_GB2312" w:hAnsi="宋体" w:eastAsia="仿宋_GB2312" w:cs="宋体"/>
          <w:kern w:val="0"/>
          <w:sz w:val="32"/>
          <w:szCs w:val="32"/>
        </w:rPr>
        <w:t>万元，主要包括：基本工资</w:t>
      </w:r>
      <w:r>
        <w:rPr>
          <w:rFonts w:hint="eastAsia" w:ascii="仿宋_GB2312" w:hAnsi="宋体" w:eastAsia="仿宋_GB2312" w:cs="宋体"/>
          <w:kern w:val="0"/>
          <w:sz w:val="32"/>
          <w:szCs w:val="32"/>
          <w:lang w:val="en-US" w:eastAsia="zh-CN"/>
        </w:rPr>
        <w:t>9.68</w:t>
      </w:r>
      <w:r>
        <w:rPr>
          <w:rFonts w:hint="eastAsia" w:ascii="仿宋_GB2312" w:hAnsi="宋体" w:eastAsia="仿宋_GB2312" w:cs="宋体"/>
          <w:spacing w:val="-6"/>
          <w:kern w:val="0"/>
          <w:sz w:val="32"/>
          <w:szCs w:val="32"/>
        </w:rPr>
        <w:t>万元</w:t>
      </w:r>
      <w:r>
        <w:rPr>
          <w:rFonts w:hint="eastAsia" w:ascii="仿宋_GB2312" w:hAnsi="宋体" w:eastAsia="仿宋_GB2312" w:cs="宋体"/>
          <w:kern w:val="0"/>
          <w:sz w:val="32"/>
          <w:szCs w:val="32"/>
        </w:rPr>
        <w:t>、津贴补贴</w:t>
      </w:r>
      <w:r>
        <w:rPr>
          <w:rFonts w:hint="eastAsia" w:ascii="仿宋_GB2312" w:hAnsi="宋体" w:eastAsia="仿宋_GB2312" w:cs="宋体"/>
          <w:kern w:val="0"/>
          <w:sz w:val="32"/>
          <w:szCs w:val="32"/>
          <w:lang w:val="en-US" w:eastAsia="zh-CN"/>
        </w:rPr>
        <w:t>11.73</w:t>
      </w:r>
      <w:r>
        <w:rPr>
          <w:rFonts w:hint="eastAsia" w:ascii="仿宋_GB2312" w:hAnsi="宋体" w:eastAsia="仿宋_GB2312" w:cs="宋体"/>
          <w:spacing w:val="-6"/>
          <w:kern w:val="0"/>
          <w:sz w:val="32"/>
          <w:szCs w:val="32"/>
        </w:rPr>
        <w:t>万元</w:t>
      </w:r>
      <w:r>
        <w:rPr>
          <w:rFonts w:hint="eastAsia" w:ascii="仿宋_GB2312" w:hAnsi="宋体" w:eastAsia="仿宋_GB2312" w:cs="宋体"/>
          <w:kern w:val="0"/>
          <w:sz w:val="32"/>
          <w:szCs w:val="32"/>
        </w:rPr>
        <w:t>、奖金</w:t>
      </w:r>
      <w:r>
        <w:rPr>
          <w:rFonts w:hint="eastAsia" w:ascii="仿宋_GB2312" w:hAnsi="宋体" w:eastAsia="仿宋_GB2312" w:cs="宋体"/>
          <w:kern w:val="0"/>
          <w:sz w:val="32"/>
          <w:szCs w:val="32"/>
          <w:lang w:val="en-US" w:eastAsia="zh-CN"/>
        </w:rPr>
        <w:t>0.79</w:t>
      </w:r>
      <w:r>
        <w:rPr>
          <w:rFonts w:hint="eastAsia" w:ascii="仿宋_GB2312" w:hAnsi="宋体" w:eastAsia="仿宋_GB2312" w:cs="宋体"/>
          <w:spacing w:val="-6"/>
          <w:kern w:val="0"/>
          <w:sz w:val="32"/>
          <w:szCs w:val="32"/>
        </w:rPr>
        <w:t>万元</w:t>
      </w:r>
      <w:r>
        <w:rPr>
          <w:rFonts w:hint="eastAsia" w:ascii="仿宋_GB2312" w:hAnsi="宋体" w:eastAsia="仿宋_GB2312" w:cs="宋体"/>
          <w:kern w:val="0"/>
          <w:sz w:val="32"/>
          <w:szCs w:val="32"/>
        </w:rPr>
        <w:t>、机关事业单位基本养老保险缴费</w:t>
      </w:r>
      <w:r>
        <w:rPr>
          <w:rFonts w:hint="eastAsia" w:ascii="仿宋_GB2312" w:hAnsi="宋体" w:eastAsia="仿宋_GB2312" w:cs="宋体"/>
          <w:kern w:val="0"/>
          <w:sz w:val="32"/>
          <w:szCs w:val="32"/>
          <w:lang w:val="en-US" w:eastAsia="zh-CN"/>
        </w:rPr>
        <w:t>3.5</w:t>
      </w:r>
      <w:r>
        <w:rPr>
          <w:rFonts w:hint="eastAsia" w:ascii="仿宋_GB2312" w:hAnsi="宋体" w:eastAsia="仿宋_GB2312" w:cs="宋体"/>
          <w:spacing w:val="-6"/>
          <w:kern w:val="0"/>
          <w:sz w:val="32"/>
          <w:szCs w:val="32"/>
        </w:rPr>
        <w:t>万元</w:t>
      </w:r>
      <w:r>
        <w:rPr>
          <w:rFonts w:hint="eastAsia" w:ascii="仿宋_GB2312" w:hAnsi="宋体" w:eastAsia="仿宋_GB2312" w:cs="宋体"/>
          <w:kern w:val="0"/>
          <w:sz w:val="32"/>
          <w:szCs w:val="32"/>
        </w:rPr>
        <w:t>、职工基本医疗保险缴费</w:t>
      </w:r>
      <w:r>
        <w:rPr>
          <w:rFonts w:hint="eastAsia" w:ascii="仿宋_GB2312" w:hAnsi="宋体" w:eastAsia="仿宋_GB2312" w:cs="宋体"/>
          <w:kern w:val="0"/>
          <w:sz w:val="32"/>
          <w:szCs w:val="32"/>
          <w:lang w:val="en-US" w:eastAsia="zh-CN"/>
        </w:rPr>
        <w:t>2.08</w:t>
      </w:r>
      <w:r>
        <w:rPr>
          <w:rFonts w:hint="eastAsia" w:ascii="仿宋_GB2312" w:hAnsi="宋体" w:eastAsia="仿宋_GB2312" w:cs="宋体"/>
          <w:spacing w:val="-6"/>
          <w:kern w:val="0"/>
          <w:sz w:val="32"/>
          <w:szCs w:val="32"/>
        </w:rPr>
        <w:t>万元</w:t>
      </w:r>
      <w:r>
        <w:rPr>
          <w:rFonts w:hint="eastAsia" w:ascii="仿宋_GB2312" w:hAnsi="宋体" w:eastAsia="仿宋_GB2312" w:cs="宋体"/>
          <w:kern w:val="0"/>
          <w:sz w:val="32"/>
          <w:szCs w:val="32"/>
        </w:rPr>
        <w:t>、公务员医疗补助缴费</w:t>
      </w:r>
      <w:r>
        <w:rPr>
          <w:rFonts w:hint="eastAsia" w:ascii="仿宋_GB2312" w:hAnsi="宋体" w:eastAsia="仿宋_GB2312" w:cs="宋体"/>
          <w:kern w:val="0"/>
          <w:sz w:val="32"/>
          <w:szCs w:val="32"/>
          <w:lang w:val="en-US" w:eastAsia="zh-CN"/>
        </w:rPr>
        <w:t>0.66</w:t>
      </w:r>
      <w:r>
        <w:rPr>
          <w:rFonts w:hint="eastAsia" w:ascii="仿宋_GB2312" w:hAnsi="宋体" w:eastAsia="仿宋_GB2312" w:cs="宋体"/>
          <w:spacing w:val="-6"/>
          <w:kern w:val="0"/>
          <w:sz w:val="32"/>
          <w:szCs w:val="32"/>
        </w:rPr>
        <w:t>万元</w:t>
      </w:r>
      <w:r>
        <w:rPr>
          <w:rFonts w:hint="eastAsia" w:ascii="仿宋_GB2312" w:hAnsi="宋体" w:eastAsia="仿宋_GB2312" w:cs="宋体"/>
          <w:kern w:val="0"/>
          <w:sz w:val="32"/>
          <w:szCs w:val="32"/>
        </w:rPr>
        <w:t>、其他社会保障缴费</w:t>
      </w:r>
      <w:r>
        <w:rPr>
          <w:rFonts w:hint="eastAsia" w:ascii="仿宋_GB2312" w:hAnsi="宋体" w:eastAsia="仿宋_GB2312" w:cs="宋体"/>
          <w:kern w:val="0"/>
          <w:sz w:val="32"/>
          <w:szCs w:val="32"/>
          <w:lang w:val="en-US" w:eastAsia="zh-CN"/>
        </w:rPr>
        <w:t>0.04</w:t>
      </w:r>
      <w:r>
        <w:rPr>
          <w:rFonts w:hint="eastAsia" w:ascii="仿宋_GB2312" w:hAnsi="宋体" w:eastAsia="仿宋_GB2312" w:cs="宋体"/>
          <w:spacing w:val="-6"/>
          <w:kern w:val="0"/>
          <w:sz w:val="32"/>
          <w:szCs w:val="32"/>
        </w:rPr>
        <w:t>万元</w:t>
      </w:r>
      <w:r>
        <w:rPr>
          <w:rFonts w:hint="eastAsia" w:ascii="仿宋_GB2312" w:hAnsi="宋体" w:eastAsia="仿宋_GB2312" w:cs="宋体"/>
          <w:kern w:val="0"/>
          <w:sz w:val="32"/>
          <w:szCs w:val="32"/>
        </w:rPr>
        <w:t>、住房公积金</w:t>
      </w:r>
      <w:r>
        <w:rPr>
          <w:rFonts w:hint="eastAsia" w:ascii="仿宋_GB2312" w:hAnsi="宋体" w:eastAsia="仿宋_GB2312" w:cs="宋体"/>
          <w:kern w:val="0"/>
          <w:sz w:val="32"/>
          <w:szCs w:val="32"/>
          <w:lang w:val="en-US" w:eastAsia="zh-CN"/>
        </w:rPr>
        <w:t>3.28</w:t>
      </w:r>
      <w:r>
        <w:rPr>
          <w:rFonts w:hint="eastAsia" w:ascii="仿宋_GB2312" w:hAnsi="宋体" w:eastAsia="仿宋_GB2312" w:cs="宋体"/>
          <w:spacing w:val="-6"/>
          <w:kern w:val="0"/>
          <w:sz w:val="32"/>
          <w:szCs w:val="32"/>
        </w:rPr>
        <w:t>万元</w:t>
      </w:r>
      <w:r>
        <w:rPr>
          <w:rFonts w:hint="eastAsia" w:ascii="仿宋_GB2312" w:hAnsi="宋体" w:eastAsia="仿宋_GB2312" w:cs="宋体"/>
          <w:kern w:val="0"/>
          <w:sz w:val="32"/>
          <w:szCs w:val="32"/>
        </w:rPr>
        <w:t>、离休费</w:t>
      </w:r>
      <w:r>
        <w:rPr>
          <w:rFonts w:hint="eastAsia" w:ascii="仿宋_GB2312" w:hAnsi="宋体" w:eastAsia="仿宋_GB2312" w:cs="宋体"/>
          <w:kern w:val="0"/>
          <w:sz w:val="32"/>
          <w:szCs w:val="32"/>
          <w:lang w:val="en-US" w:eastAsia="zh-CN"/>
        </w:rPr>
        <w:t>0.3</w:t>
      </w:r>
      <w:r>
        <w:rPr>
          <w:rFonts w:hint="eastAsia" w:ascii="仿宋_GB2312" w:hAnsi="宋体" w:eastAsia="仿宋_GB2312" w:cs="宋体"/>
          <w:spacing w:val="-6"/>
          <w:kern w:val="0"/>
          <w:sz w:val="32"/>
          <w:szCs w:val="32"/>
        </w:rPr>
        <w:t>万元</w:t>
      </w:r>
      <w:r>
        <w:rPr>
          <w:rFonts w:hint="eastAsia" w:ascii="仿宋_GB2312" w:hAnsi="宋体" w:eastAsia="仿宋_GB2312" w:cs="宋体"/>
          <w:kern w:val="0"/>
          <w:sz w:val="32"/>
          <w:szCs w:val="32"/>
        </w:rPr>
        <w:t>、医疗费补助</w:t>
      </w:r>
      <w:r>
        <w:rPr>
          <w:rFonts w:hint="eastAsia" w:ascii="仿宋_GB2312" w:hAnsi="宋体" w:eastAsia="仿宋_GB2312" w:cs="宋体"/>
          <w:kern w:val="0"/>
          <w:sz w:val="32"/>
          <w:szCs w:val="32"/>
          <w:lang w:val="en-US" w:eastAsia="zh-CN"/>
        </w:rPr>
        <w:t>3.19</w:t>
      </w:r>
      <w:r>
        <w:rPr>
          <w:rFonts w:hint="eastAsia" w:ascii="仿宋_GB2312" w:hAnsi="宋体" w:eastAsia="仿宋_GB2312" w:cs="宋体"/>
          <w:spacing w:val="-6"/>
          <w:kern w:val="0"/>
          <w:sz w:val="32"/>
          <w:szCs w:val="32"/>
        </w:rPr>
        <w:t>万元</w:t>
      </w:r>
      <w:r>
        <w:rPr>
          <w:rFonts w:hint="eastAsia" w:ascii="仿宋_GB2312" w:hAnsi="宋体" w:eastAsia="仿宋_GB2312" w:cs="宋体"/>
          <w:kern w:val="0"/>
          <w:sz w:val="32"/>
          <w:szCs w:val="32"/>
        </w:rPr>
        <w:t>、奖励金</w:t>
      </w:r>
      <w:r>
        <w:rPr>
          <w:rFonts w:hint="eastAsia" w:ascii="仿宋_GB2312" w:hAnsi="宋体" w:eastAsia="仿宋_GB2312" w:cs="宋体"/>
          <w:kern w:val="0"/>
          <w:sz w:val="32"/>
          <w:szCs w:val="32"/>
          <w:lang w:val="en-US" w:eastAsia="zh-CN"/>
        </w:rPr>
        <w:t>0.41</w:t>
      </w:r>
      <w:r>
        <w:rPr>
          <w:rFonts w:hint="eastAsia" w:ascii="仿宋_GB2312" w:hAnsi="宋体" w:eastAsia="仿宋_GB2312" w:cs="宋体"/>
          <w:spacing w:val="-6"/>
          <w:kern w:val="0"/>
          <w:sz w:val="32"/>
          <w:szCs w:val="32"/>
        </w:rPr>
        <w:t>万元</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4.21</w:t>
      </w:r>
      <w:r>
        <w:rPr>
          <w:rFonts w:hint="eastAsia" w:ascii="仿宋_GB2312" w:hAnsi="宋体" w:eastAsia="仿宋_GB2312" w:cs="宋体"/>
          <w:kern w:val="0"/>
          <w:sz w:val="32"/>
          <w:szCs w:val="32"/>
        </w:rPr>
        <w:t>万元，主要包括：办公费</w:t>
      </w:r>
      <w:r>
        <w:rPr>
          <w:rFonts w:hint="eastAsia" w:ascii="仿宋_GB2312" w:hAnsi="宋体" w:eastAsia="仿宋_GB2312" w:cs="宋体"/>
          <w:kern w:val="0"/>
          <w:sz w:val="32"/>
          <w:szCs w:val="32"/>
          <w:lang w:val="en-US" w:eastAsia="zh-CN"/>
        </w:rPr>
        <w:t>2.16</w:t>
      </w:r>
      <w:r>
        <w:rPr>
          <w:rFonts w:hint="eastAsia" w:ascii="仿宋_GB2312" w:hAnsi="宋体" w:eastAsia="仿宋_GB2312" w:cs="宋体"/>
          <w:spacing w:val="-6"/>
          <w:kern w:val="0"/>
          <w:sz w:val="32"/>
          <w:szCs w:val="32"/>
        </w:rPr>
        <w:t>万元</w:t>
      </w:r>
      <w:r>
        <w:rPr>
          <w:rFonts w:hint="eastAsia" w:ascii="仿宋_GB2312" w:hAnsi="宋体" w:eastAsia="仿宋_GB2312" w:cs="宋体"/>
          <w:kern w:val="0"/>
          <w:sz w:val="32"/>
          <w:szCs w:val="32"/>
        </w:rPr>
        <w:t>、邮电费</w:t>
      </w:r>
      <w:r>
        <w:rPr>
          <w:rFonts w:hint="eastAsia" w:ascii="仿宋_GB2312" w:hAnsi="宋体" w:eastAsia="仿宋_GB2312" w:cs="宋体"/>
          <w:kern w:val="0"/>
          <w:sz w:val="32"/>
          <w:szCs w:val="32"/>
          <w:lang w:val="en-US" w:eastAsia="zh-CN"/>
        </w:rPr>
        <w:t>0.12</w:t>
      </w:r>
      <w:r>
        <w:rPr>
          <w:rFonts w:hint="eastAsia" w:ascii="仿宋_GB2312" w:hAnsi="宋体" w:eastAsia="仿宋_GB2312" w:cs="宋体"/>
          <w:spacing w:val="-6"/>
          <w:kern w:val="0"/>
          <w:sz w:val="32"/>
          <w:szCs w:val="32"/>
        </w:rPr>
        <w:t>万元</w:t>
      </w:r>
      <w:r>
        <w:rPr>
          <w:rFonts w:hint="eastAsia" w:ascii="仿宋_GB2312" w:hAnsi="宋体" w:eastAsia="仿宋_GB2312" w:cs="宋体"/>
          <w:kern w:val="0"/>
          <w:sz w:val="32"/>
          <w:szCs w:val="32"/>
        </w:rPr>
        <w:t>、差旅费</w:t>
      </w:r>
      <w:r>
        <w:rPr>
          <w:rFonts w:hint="eastAsia" w:ascii="仿宋_GB2312" w:hAnsi="宋体" w:eastAsia="仿宋_GB2312" w:cs="宋体"/>
          <w:kern w:val="0"/>
          <w:sz w:val="32"/>
          <w:szCs w:val="32"/>
          <w:lang w:val="en-US" w:eastAsia="zh-CN"/>
        </w:rPr>
        <w:t>0.18</w:t>
      </w:r>
      <w:r>
        <w:rPr>
          <w:rFonts w:hint="eastAsia" w:ascii="仿宋_GB2312" w:hAnsi="宋体" w:eastAsia="仿宋_GB2312" w:cs="宋体"/>
          <w:spacing w:val="-6"/>
          <w:kern w:val="0"/>
          <w:sz w:val="32"/>
          <w:szCs w:val="32"/>
        </w:rPr>
        <w:t>万元</w:t>
      </w:r>
      <w:r>
        <w:rPr>
          <w:rFonts w:hint="eastAsia" w:ascii="仿宋_GB2312" w:hAnsi="宋体" w:eastAsia="仿宋_GB2312" w:cs="宋体"/>
          <w:kern w:val="0"/>
          <w:sz w:val="32"/>
          <w:szCs w:val="32"/>
        </w:rPr>
        <w:t>、公务接待费</w:t>
      </w:r>
      <w:r>
        <w:rPr>
          <w:rFonts w:hint="eastAsia" w:ascii="仿宋_GB2312" w:hAnsi="宋体" w:eastAsia="仿宋_GB2312" w:cs="宋体"/>
          <w:kern w:val="0"/>
          <w:sz w:val="32"/>
          <w:szCs w:val="32"/>
          <w:lang w:val="en-US" w:eastAsia="zh-CN"/>
        </w:rPr>
        <w:t>0.05</w:t>
      </w:r>
      <w:r>
        <w:rPr>
          <w:rFonts w:hint="eastAsia" w:ascii="仿宋_GB2312" w:hAnsi="宋体" w:eastAsia="仿宋_GB2312" w:cs="宋体"/>
          <w:spacing w:val="-6"/>
          <w:kern w:val="0"/>
          <w:sz w:val="32"/>
          <w:szCs w:val="32"/>
        </w:rPr>
        <w:t>万元</w:t>
      </w:r>
      <w:r>
        <w:rPr>
          <w:rFonts w:hint="eastAsia" w:ascii="仿宋_GB2312" w:hAnsi="宋体" w:eastAsia="仿宋_GB2312" w:cs="宋体"/>
          <w:kern w:val="0"/>
          <w:sz w:val="32"/>
          <w:szCs w:val="32"/>
        </w:rPr>
        <w:t>、劳务费</w:t>
      </w:r>
      <w:r>
        <w:rPr>
          <w:rFonts w:hint="eastAsia" w:ascii="仿宋_GB2312" w:hAnsi="宋体" w:eastAsia="仿宋_GB2312" w:cs="宋体"/>
          <w:kern w:val="0"/>
          <w:sz w:val="32"/>
          <w:szCs w:val="32"/>
          <w:lang w:val="en-US" w:eastAsia="zh-CN"/>
        </w:rPr>
        <w:t>0.2</w:t>
      </w:r>
      <w:r>
        <w:rPr>
          <w:rFonts w:hint="eastAsia" w:ascii="仿宋_GB2312" w:hAnsi="宋体" w:eastAsia="仿宋_GB2312" w:cs="宋体"/>
          <w:spacing w:val="-6"/>
          <w:kern w:val="0"/>
          <w:sz w:val="32"/>
          <w:szCs w:val="32"/>
        </w:rPr>
        <w:t>万元</w:t>
      </w:r>
      <w:r>
        <w:rPr>
          <w:rFonts w:hint="eastAsia" w:ascii="仿宋_GB2312" w:hAnsi="宋体" w:eastAsia="仿宋_GB2312" w:cs="宋体"/>
          <w:kern w:val="0"/>
          <w:sz w:val="32"/>
          <w:szCs w:val="32"/>
        </w:rPr>
        <w:t>、工会经费</w:t>
      </w:r>
      <w:r>
        <w:rPr>
          <w:rFonts w:hint="eastAsia" w:ascii="仿宋_GB2312" w:hAnsi="宋体" w:eastAsia="仿宋_GB2312" w:cs="宋体"/>
          <w:kern w:val="0"/>
          <w:sz w:val="32"/>
          <w:szCs w:val="32"/>
          <w:lang w:val="en-US" w:eastAsia="zh-CN"/>
        </w:rPr>
        <w:t>0.41</w:t>
      </w:r>
      <w:r>
        <w:rPr>
          <w:rFonts w:hint="eastAsia" w:ascii="仿宋_GB2312" w:hAnsi="宋体" w:eastAsia="仿宋_GB2312" w:cs="宋体"/>
          <w:spacing w:val="-6"/>
          <w:kern w:val="0"/>
          <w:sz w:val="32"/>
          <w:szCs w:val="32"/>
        </w:rPr>
        <w:t>万元</w:t>
      </w:r>
      <w:r>
        <w:rPr>
          <w:rFonts w:hint="eastAsia" w:ascii="仿宋_GB2312" w:hAnsi="宋体" w:eastAsia="仿宋_GB2312" w:cs="宋体"/>
          <w:kern w:val="0"/>
          <w:sz w:val="32"/>
          <w:szCs w:val="32"/>
        </w:rPr>
        <w:t>、福利费</w:t>
      </w:r>
      <w:r>
        <w:rPr>
          <w:rFonts w:hint="eastAsia" w:ascii="仿宋_GB2312" w:hAnsi="宋体" w:eastAsia="仿宋_GB2312" w:cs="宋体"/>
          <w:kern w:val="0"/>
          <w:sz w:val="32"/>
          <w:szCs w:val="32"/>
          <w:lang w:val="en-US" w:eastAsia="zh-CN"/>
        </w:rPr>
        <w:t>0.37</w:t>
      </w:r>
      <w:r>
        <w:rPr>
          <w:rFonts w:hint="eastAsia" w:ascii="仿宋_GB2312" w:hAnsi="宋体" w:eastAsia="仿宋_GB2312" w:cs="宋体"/>
          <w:spacing w:val="-6"/>
          <w:kern w:val="0"/>
          <w:sz w:val="32"/>
          <w:szCs w:val="32"/>
        </w:rPr>
        <w:t>万元</w:t>
      </w:r>
      <w:r>
        <w:rPr>
          <w:rFonts w:hint="eastAsia" w:ascii="仿宋_GB2312" w:hAnsi="宋体" w:eastAsia="仿宋_GB2312" w:cs="宋体"/>
          <w:kern w:val="0"/>
          <w:sz w:val="32"/>
          <w:szCs w:val="32"/>
        </w:rPr>
        <w:t>、其他商品和服务支出</w:t>
      </w:r>
      <w:r>
        <w:rPr>
          <w:rFonts w:hint="eastAsia" w:ascii="仿宋_GB2312" w:hAnsi="宋体" w:eastAsia="仿宋_GB2312" w:cs="宋体"/>
          <w:kern w:val="0"/>
          <w:sz w:val="32"/>
          <w:szCs w:val="32"/>
          <w:lang w:val="en-US" w:eastAsia="zh-CN"/>
        </w:rPr>
        <w:t>0.72</w:t>
      </w:r>
      <w:r>
        <w:rPr>
          <w:rFonts w:hint="eastAsia" w:ascii="仿宋_GB2312" w:hAnsi="宋体" w:eastAsia="仿宋_GB2312" w:cs="宋体"/>
          <w:spacing w:val="-6"/>
          <w:kern w:val="0"/>
          <w:sz w:val="32"/>
          <w:szCs w:val="32"/>
        </w:rPr>
        <w:t>万元</w:t>
      </w:r>
      <w:r>
        <w:rPr>
          <w:rFonts w:hint="eastAsia" w:ascii="仿宋_GB2312" w:hAnsi="宋体" w:eastAsia="仿宋_GB2312" w:cs="宋体"/>
          <w:kern w:val="0"/>
          <w:sz w:val="32"/>
          <w:szCs w:val="32"/>
        </w:rPr>
        <w:t>。</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七、</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spacing w:val="-6"/>
          <w:kern w:val="0"/>
          <w:sz w:val="32"/>
          <w:szCs w:val="32"/>
          <w:lang w:eastAsia="zh-CN"/>
        </w:rPr>
        <w:t>民盟昌吉市委会</w:t>
      </w:r>
      <w:r>
        <w:rPr>
          <w:rFonts w:hint="eastAsia" w:ascii="楷体_GB2312" w:hAnsi="楷体_GB2312" w:eastAsia="楷体_GB2312" w:cs="楷体_GB2312"/>
          <w:b/>
          <w:bCs/>
          <w:spacing w:val="-6"/>
          <w:kern w:val="0"/>
          <w:sz w:val="32"/>
          <w:szCs w:val="32"/>
        </w:rPr>
        <w:t>2022年一般公共预算项目支出情况说明</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1.</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：《昌吉盟讯》编印费</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中发〔2005〕5号、中发〔2012〕4号文件。《昌吉盟讯》是昌吉州民盟的内部刊物，是宣传中共十九大精神、中国共产党领导的多党合作制度、统战理论、盟务动态的重要“阵地”。在面向昌吉州发行的同时，通过邮寄的方式与全国政协、民盟中央、中央社会主义学院、民盟省级、市级组织和疆内民盟组织交流。</w:t>
      </w:r>
    </w:p>
    <w:p>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2万元</w:t>
      </w:r>
    </w:p>
    <w:p>
      <w:pPr>
        <w:spacing w:line="560" w:lineRule="exact"/>
        <w:ind w:firstLine="640" w:firstLineChars="200"/>
        <w:rPr>
          <w:rFonts w:hint="eastAsia" w:ascii="仿宋_GB2312" w:hAnsi="宋体" w:eastAsia="仿宋_GB2312" w:cs="宋体"/>
          <w:kern w:val="0"/>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中国民主同盟昌吉市委员会</w:t>
      </w:r>
    </w:p>
    <w:p>
      <w:pPr>
        <w:spacing w:line="560" w:lineRule="exact"/>
        <w:ind w:firstLine="640" w:firstLineChars="200"/>
        <w:rPr>
          <w:rFonts w:hint="eastAsia" w:ascii="仿宋_GB2312" w:hAnsi="宋体" w:eastAsia="仿宋_GB2312" w:cs="宋体"/>
          <w:kern w:val="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资金总额</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万元，均来自财政拨款，投入使用时间是20</w:t>
      </w:r>
      <w:r>
        <w:rPr>
          <w:rFonts w:hint="eastAsia" w:ascii="仿宋_GB2312" w:hAnsi="宋体" w:eastAsia="仿宋_GB2312" w:cs="宋体"/>
          <w:kern w:val="0"/>
          <w:sz w:val="32"/>
          <w:szCs w:val="32"/>
          <w:lang w:val="en-US" w:eastAsia="zh-CN"/>
        </w:rPr>
        <w:t>22</w:t>
      </w:r>
      <w:r>
        <w:rPr>
          <w:rFonts w:hint="eastAsia" w:ascii="仿宋_GB2312" w:hAnsi="宋体" w:eastAsia="仿宋_GB2312" w:cs="宋体"/>
          <w:kern w:val="0"/>
          <w:sz w:val="32"/>
          <w:szCs w:val="32"/>
        </w:rPr>
        <w:t>年1月-12月，</w:t>
      </w:r>
      <w:r>
        <w:rPr>
          <w:rFonts w:hint="eastAsia" w:ascii="仿宋_GB2312" w:hAnsi="宋体" w:eastAsia="仿宋_GB2312" w:cs="宋体"/>
          <w:kern w:val="0"/>
          <w:sz w:val="32"/>
          <w:szCs w:val="32"/>
          <w:lang w:eastAsia="zh-CN"/>
        </w:rPr>
        <w:t>用于保障民主党派对外宣传工作，</w:t>
      </w:r>
      <w:r>
        <w:rPr>
          <w:rFonts w:hint="eastAsia" w:ascii="仿宋_GB2312" w:hAnsi="宋体" w:eastAsia="仿宋_GB2312" w:cs="宋体"/>
          <w:kern w:val="0"/>
          <w:sz w:val="32"/>
          <w:szCs w:val="32"/>
        </w:rPr>
        <w:t>编印《昌吉盟讯》</w:t>
      </w:r>
      <w:r>
        <w:rPr>
          <w:rFonts w:hint="eastAsia" w:ascii="仿宋_GB2312" w:hAnsi="宋体" w:eastAsia="仿宋_GB2312" w:cs="宋体"/>
          <w:kern w:val="0"/>
          <w:sz w:val="32"/>
          <w:szCs w:val="32"/>
          <w:lang w:val="en-US" w:eastAsia="zh-CN"/>
        </w:rPr>
        <w:t>350本</w:t>
      </w:r>
      <w:r>
        <w:rPr>
          <w:rFonts w:hint="eastAsia" w:ascii="仿宋_GB2312" w:hAnsi="宋体" w:eastAsia="仿宋_GB2312" w:cs="宋体"/>
          <w:kern w:val="0"/>
          <w:sz w:val="32"/>
          <w:szCs w:val="32"/>
        </w:rPr>
        <w:t>，做好昌吉民盟微信公众号运营和维护。</w:t>
      </w:r>
    </w:p>
    <w:p>
      <w:pPr>
        <w:spacing w:line="560" w:lineRule="exact"/>
        <w:ind w:firstLine="640" w:firstLineChars="200"/>
        <w:rPr>
          <w:rFonts w:hint="eastAsia"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w:t>
      </w:r>
      <w:r>
        <w:rPr>
          <w:rFonts w:hint="eastAsia" w:ascii="仿宋_GB2312" w:hAnsi="黑体" w:eastAsia="仿宋_GB2312"/>
          <w:sz w:val="32"/>
          <w:szCs w:val="32"/>
          <w:lang w:val="en-US" w:eastAsia="zh-CN"/>
        </w:rPr>
        <w:t>22</w:t>
      </w:r>
      <w:r>
        <w:rPr>
          <w:rFonts w:hint="eastAsia" w:ascii="仿宋_GB2312" w:hAnsi="黑体" w:eastAsia="仿宋_GB2312"/>
          <w:sz w:val="32"/>
          <w:szCs w:val="32"/>
        </w:rPr>
        <w:t>年1-12月</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参政议政费</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中发〔2005〕5号、中发〔2012〕4号文件。调研是民主党派参政议政的重要抓手，十九大报告中指出，“要进一步支持民主党派开展调查研究工作”。2016年10月开始，州党委进一步健全了自治州党委常委与党外代表人士联谊交友制度，要求民主党派就常委交办的课题深入开展调查研究，及时提交调研成果。</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4万元</w:t>
      </w:r>
    </w:p>
    <w:p>
      <w:pPr>
        <w:spacing w:line="560" w:lineRule="exact"/>
        <w:ind w:firstLine="640" w:firstLineChars="200"/>
        <w:rPr>
          <w:rFonts w:hint="eastAsia" w:ascii="仿宋_GB2312" w:hAnsi="宋体" w:eastAsia="仿宋_GB2312" w:cs="宋体"/>
          <w:kern w:val="0"/>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中国民主同盟昌吉市委员会</w:t>
      </w:r>
    </w:p>
    <w:p>
      <w:pPr>
        <w:spacing w:line="560" w:lineRule="exact"/>
        <w:ind w:firstLine="640" w:firstLineChars="200"/>
        <w:rPr>
          <w:rFonts w:hint="eastAsia" w:ascii="仿宋_GB2312" w:hAnsi="宋体" w:eastAsia="仿宋_GB2312" w:cs="宋体"/>
          <w:kern w:val="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资金总额4万元，均来自财政拨款，投入使用时间是20</w:t>
      </w:r>
      <w:r>
        <w:rPr>
          <w:rFonts w:hint="eastAsia" w:ascii="仿宋_GB2312" w:hAnsi="宋体" w:eastAsia="仿宋_GB2312" w:cs="宋体"/>
          <w:kern w:val="0"/>
          <w:sz w:val="32"/>
          <w:szCs w:val="32"/>
          <w:lang w:val="en-US" w:eastAsia="zh-CN"/>
        </w:rPr>
        <w:t>22</w:t>
      </w:r>
      <w:r>
        <w:rPr>
          <w:rFonts w:hint="eastAsia" w:ascii="仿宋_GB2312" w:hAnsi="宋体" w:eastAsia="仿宋_GB2312" w:cs="宋体"/>
          <w:kern w:val="0"/>
          <w:sz w:val="32"/>
          <w:szCs w:val="32"/>
        </w:rPr>
        <w:t>年1月-12月，按要求制定调研方案，将参政议政费全部投入到调研活动中使用。</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w:t>
      </w:r>
      <w:r>
        <w:rPr>
          <w:rFonts w:hint="eastAsia" w:ascii="仿宋_GB2312" w:hAnsi="黑体" w:eastAsia="仿宋_GB2312"/>
          <w:sz w:val="32"/>
          <w:szCs w:val="32"/>
          <w:lang w:val="en-US" w:eastAsia="zh-CN"/>
        </w:rPr>
        <w:t>22</w:t>
      </w:r>
      <w:r>
        <w:rPr>
          <w:rFonts w:hint="eastAsia" w:ascii="仿宋_GB2312" w:hAnsi="黑体" w:eastAsia="仿宋_GB2312"/>
          <w:sz w:val="32"/>
          <w:szCs w:val="32"/>
        </w:rPr>
        <w:t>年1-12月</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：民主党派活动费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中发〔2005〕5号、中发〔2012〕4号文件。民主党派活动费是财政拨付给民主党派的主要经费项目，是进一步贯彻落实中共十九大和民盟十二大以及自治区、自治州统战工作会议精神，《中共中央关于进一步加强中国共产党领导的多党合作和政治协商制度建设的意见》、《关于新形势下加强党外代表人士队伍建设的意见》和中共新疆维吾尔自治区委员会关于贯彻《中共中央关于进一步加强中国共产党领导的多党合作和政治协商制度</w:t>
      </w:r>
      <w:bookmarkStart w:id="0" w:name="_GoBack"/>
      <w:bookmarkEnd w:id="0"/>
      <w:r>
        <w:rPr>
          <w:rFonts w:hint="eastAsia" w:ascii="仿宋_GB2312" w:hAnsi="黑体" w:eastAsia="仿宋_GB2312"/>
          <w:sz w:val="32"/>
          <w:szCs w:val="32"/>
        </w:rPr>
        <w:t>建设的意见》的意见，不断加强民主党派自身建设的需要。主要用于民主党派基层组织开展组织生活、进行组织活动、从事社会服务活动。</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：12万元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：中国民主同盟昌吉市委员会</w:t>
      </w:r>
    </w:p>
    <w:p>
      <w:pPr>
        <w:spacing w:line="560" w:lineRule="exact"/>
        <w:ind w:firstLine="640" w:firstLineChars="200"/>
        <w:rPr>
          <w:rFonts w:hint="eastAsia" w:ascii="仿宋_GB2312" w:hAnsi="黑体" w:eastAsia="仿宋_GB2312"/>
          <w:sz w:val="32"/>
          <w:szCs w:val="32"/>
          <w:lang w:eastAsia="zh-CN"/>
        </w:rPr>
      </w:pPr>
      <w:r>
        <w:rPr>
          <w:rFonts w:ascii="仿宋_GB2312" w:hAnsi="黑体" w:eastAsia="仿宋_GB2312"/>
          <w:sz w:val="32"/>
          <w:szCs w:val="32"/>
        </w:rPr>
        <w:t>资金分配情况</w:t>
      </w:r>
      <w:r>
        <w:rPr>
          <w:rFonts w:hint="eastAsia" w:ascii="仿宋_GB2312" w:hAnsi="黑体" w:eastAsia="仿宋_GB2312"/>
          <w:sz w:val="32"/>
          <w:szCs w:val="32"/>
        </w:rPr>
        <w:t>：资金总额12万元，均来自财政拨款，投入使用时间是20</w:t>
      </w:r>
      <w:r>
        <w:rPr>
          <w:rFonts w:hint="eastAsia" w:ascii="仿宋_GB2312" w:hAnsi="黑体" w:eastAsia="仿宋_GB2312"/>
          <w:sz w:val="32"/>
          <w:szCs w:val="32"/>
          <w:lang w:val="en-US" w:eastAsia="zh-CN"/>
        </w:rPr>
        <w:t>22</w:t>
      </w:r>
      <w:r>
        <w:rPr>
          <w:rFonts w:hint="eastAsia" w:ascii="仿宋_GB2312" w:hAnsi="黑体" w:eastAsia="仿宋_GB2312"/>
          <w:sz w:val="32"/>
          <w:szCs w:val="32"/>
        </w:rPr>
        <w:t>年1月-12月，严格按照财务制度，用于保障10个基层组织能够正常开展组织生活、进行组织活动、从事社会服务活动</w:t>
      </w:r>
      <w:r>
        <w:rPr>
          <w:rFonts w:hint="eastAsia" w:ascii="仿宋_GB2312" w:hAnsi="黑体" w:eastAsia="仿宋_GB2312"/>
          <w:sz w:val="32"/>
          <w:szCs w:val="32"/>
          <w:lang w:val="en-US" w:eastAsia="zh-CN"/>
        </w:rPr>
        <w:t>.</w:t>
      </w:r>
    </w:p>
    <w:p>
      <w:pPr>
        <w:spacing w:line="560" w:lineRule="exact"/>
        <w:ind w:firstLine="640" w:firstLineChars="200"/>
        <w:rPr>
          <w:rFonts w:hint="eastAsia"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w:t>
      </w:r>
      <w:r>
        <w:rPr>
          <w:rFonts w:hint="eastAsia" w:ascii="仿宋_GB2312" w:hAnsi="黑体" w:eastAsia="仿宋_GB2312"/>
          <w:sz w:val="32"/>
          <w:szCs w:val="32"/>
          <w:lang w:val="en-US" w:eastAsia="zh-CN"/>
        </w:rPr>
        <w:t>22</w:t>
      </w:r>
      <w:r>
        <w:rPr>
          <w:rFonts w:hint="eastAsia" w:ascii="仿宋_GB2312" w:hAnsi="黑体" w:eastAsia="仿宋_GB2312"/>
          <w:sz w:val="32"/>
          <w:szCs w:val="32"/>
        </w:rPr>
        <w:t>年1-12月</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八、关于</w:t>
      </w:r>
      <w:r>
        <w:rPr>
          <w:rFonts w:hint="eastAsia" w:ascii="楷体_GB2312" w:hAnsi="楷体_GB2312" w:eastAsia="楷体_GB2312" w:cs="楷体_GB2312"/>
          <w:b/>
          <w:bCs/>
          <w:kern w:val="0"/>
          <w:sz w:val="32"/>
          <w:szCs w:val="32"/>
          <w:lang w:eastAsia="zh-CN"/>
        </w:rPr>
        <w:t>民盟昌吉市委会</w:t>
      </w:r>
      <w:r>
        <w:rPr>
          <w:rFonts w:hint="eastAsia" w:ascii="楷体_GB2312" w:hAnsi="楷体_GB2312" w:eastAsia="楷体_GB2312" w:cs="楷体_GB2312"/>
          <w:b/>
          <w:bCs/>
          <w:kern w:val="0"/>
          <w:sz w:val="32"/>
          <w:szCs w:val="32"/>
        </w:rPr>
        <w:t>2022年一般公共预算“三公”经费预算情况说明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民盟昌吉市委会</w:t>
      </w:r>
      <w:r>
        <w:rPr>
          <w:rFonts w:hint="eastAsia" w:ascii="仿宋_GB2312" w:hAnsi="宋体" w:eastAsia="仿宋_GB2312" w:cs="宋体"/>
          <w:kern w:val="0"/>
          <w:sz w:val="32"/>
          <w:szCs w:val="32"/>
        </w:rPr>
        <w:t>2022年一般公共预算“三公”经费数为</w:t>
      </w:r>
      <w:r>
        <w:rPr>
          <w:rFonts w:hint="eastAsia" w:ascii="仿宋_GB2312" w:hAnsi="宋体" w:eastAsia="仿宋_GB2312" w:cs="宋体"/>
          <w:kern w:val="0"/>
          <w:sz w:val="32"/>
          <w:szCs w:val="32"/>
          <w:lang w:val="en-US" w:eastAsia="zh-CN"/>
        </w:rPr>
        <w:t>0.05</w:t>
      </w:r>
      <w:r>
        <w:rPr>
          <w:rFonts w:hint="eastAsia" w:ascii="仿宋_GB2312" w:hAnsi="宋体" w:eastAsia="仿宋_GB2312" w:cs="宋体"/>
          <w:kern w:val="0"/>
          <w:sz w:val="32"/>
          <w:szCs w:val="32"/>
        </w:rPr>
        <w:t>万元，其中：因公出国（境）费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万元，公务用车购置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万元，公务用车运行费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0.05</w:t>
      </w:r>
      <w:r>
        <w:rPr>
          <w:rFonts w:hint="eastAsia" w:ascii="仿宋_GB2312" w:hAnsi="宋体" w:eastAsia="仿宋_GB2312" w:cs="宋体"/>
          <w:kern w:val="0"/>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2022年一般公共预算“三公”经费</w:t>
      </w:r>
      <w:r>
        <w:rPr>
          <w:rFonts w:hint="eastAsia" w:ascii="仿宋_GB2312" w:hAnsi="宋体" w:eastAsia="仿宋_GB2312" w:cs="宋体"/>
          <w:kern w:val="0"/>
          <w:sz w:val="32"/>
          <w:szCs w:val="32"/>
          <w:lang w:val="en-US" w:eastAsia="zh-CN"/>
        </w:rPr>
        <w:t>与</w:t>
      </w:r>
      <w:r>
        <w:rPr>
          <w:rFonts w:hint="eastAsia" w:ascii="仿宋_GB2312" w:hAnsi="宋体" w:eastAsia="仿宋_GB2312" w:cs="宋体"/>
          <w:kern w:val="0"/>
          <w:sz w:val="32"/>
          <w:szCs w:val="32"/>
        </w:rPr>
        <w:t>上年</w:t>
      </w:r>
      <w:r>
        <w:rPr>
          <w:rFonts w:hint="eastAsia" w:ascii="仿宋_GB2312" w:hAnsi="宋体" w:eastAsia="仿宋_GB2312" w:cs="宋体"/>
          <w:kern w:val="0"/>
          <w:sz w:val="32"/>
          <w:szCs w:val="32"/>
          <w:lang w:val="en-US" w:eastAsia="zh-CN"/>
        </w:rPr>
        <w:t>持平</w:t>
      </w:r>
      <w:r>
        <w:rPr>
          <w:rFonts w:hint="eastAsia" w:ascii="仿宋_GB2312" w:hAnsi="宋体" w:eastAsia="仿宋_GB2312" w:cs="宋体"/>
          <w:kern w:val="0"/>
          <w:sz w:val="32"/>
          <w:szCs w:val="32"/>
        </w:rPr>
        <w:t>，其中：因公出国（境）费为</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万元，未安排预算。公务用车购置费为0万元，未安排预算。公务用车运行费</w:t>
      </w:r>
      <w:r>
        <w:rPr>
          <w:rFonts w:hint="eastAsia" w:ascii="仿宋_GB2312" w:hAnsi="宋体" w:eastAsia="仿宋_GB2312" w:cs="宋体"/>
          <w:kern w:val="0"/>
          <w:sz w:val="32"/>
          <w:szCs w:val="32"/>
          <w:lang w:val="en-US" w:eastAsia="zh-CN"/>
        </w:rPr>
        <w:t>为0</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未安排预算。公务接待费公务接待费增加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九、关于</w:t>
      </w:r>
      <w:r>
        <w:rPr>
          <w:rFonts w:hint="eastAsia" w:ascii="楷体_GB2312" w:hAnsi="楷体_GB2312" w:eastAsia="楷体_GB2312" w:cs="楷体_GB2312"/>
          <w:b/>
          <w:bCs/>
          <w:kern w:val="0"/>
          <w:sz w:val="32"/>
          <w:szCs w:val="32"/>
          <w:lang w:eastAsia="zh-CN"/>
        </w:rPr>
        <w:t>民盟昌吉市委会</w:t>
      </w:r>
      <w:r>
        <w:rPr>
          <w:rFonts w:hint="eastAsia" w:ascii="楷体_GB2312" w:hAnsi="楷体_GB2312" w:eastAsia="楷体_GB2312" w:cs="楷体_GB2312"/>
          <w:b/>
          <w:bCs/>
          <w:kern w:val="0"/>
          <w:sz w:val="32"/>
          <w:szCs w:val="32"/>
        </w:rPr>
        <w:t>2022年政府性基金预算拨款情况说明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民盟昌吉市委会</w:t>
      </w:r>
      <w:r>
        <w:rPr>
          <w:rFonts w:hint="eastAsia" w:ascii="仿宋_GB2312" w:hAnsi="仿宋_GB2312" w:eastAsia="仿宋_GB2312" w:cs="仿宋_GB2312"/>
          <w:kern w:val="0"/>
          <w:sz w:val="32"/>
          <w:szCs w:val="32"/>
        </w:rPr>
        <w:t>2022年没有使用政府性基金预算拨款安排的支出，政府性基金预算支出情况表为空表。</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十、其他重要事项的情况说明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（一）机关运行经费情况</w:t>
      </w:r>
    </w:p>
    <w:p>
      <w:pPr>
        <w:spacing w:line="56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2022年，</w:t>
      </w:r>
      <w:r>
        <w:rPr>
          <w:rFonts w:hint="eastAsia" w:ascii="仿宋_GB2312" w:hAnsi="仿宋_GB2312" w:eastAsia="仿宋_GB2312" w:cs="仿宋_GB2312"/>
          <w:kern w:val="0"/>
          <w:sz w:val="32"/>
          <w:szCs w:val="32"/>
          <w:lang w:eastAsia="zh-CN"/>
        </w:rPr>
        <w:t>民盟昌吉市委会</w:t>
      </w:r>
      <w:r>
        <w:rPr>
          <w:rFonts w:hint="eastAsia" w:ascii="仿宋_GB2312" w:hAnsi="仿宋_GB2312" w:eastAsia="仿宋_GB2312" w:cs="仿宋_GB2312"/>
          <w:kern w:val="0"/>
          <w:sz w:val="32"/>
          <w:szCs w:val="32"/>
        </w:rPr>
        <w:t>机关运行经费财政拨款预算</w:t>
      </w:r>
      <w:r>
        <w:rPr>
          <w:rFonts w:hint="eastAsia" w:ascii="仿宋_GB2312" w:hAnsi="仿宋_GB2312" w:eastAsia="仿宋_GB2312" w:cs="仿宋_GB2312"/>
          <w:kern w:val="0"/>
          <w:sz w:val="32"/>
          <w:szCs w:val="32"/>
          <w:lang w:val="en-US" w:eastAsia="zh-CN"/>
        </w:rPr>
        <w:t>4.21</w:t>
      </w:r>
      <w:r>
        <w:rPr>
          <w:rFonts w:hint="eastAsia" w:ascii="仿宋_GB2312" w:hAnsi="仿宋_GB2312" w:eastAsia="仿宋_GB2312" w:cs="仿宋_GB2312"/>
          <w:kern w:val="0"/>
          <w:sz w:val="32"/>
          <w:szCs w:val="32"/>
        </w:rPr>
        <w:t>万元，比上年预算增加</w:t>
      </w:r>
      <w:r>
        <w:rPr>
          <w:rFonts w:hint="eastAsia" w:ascii="仿宋_GB2312" w:hAnsi="仿宋_GB2312" w:eastAsia="仿宋_GB2312" w:cs="仿宋_GB2312"/>
          <w:kern w:val="0"/>
          <w:sz w:val="32"/>
          <w:szCs w:val="32"/>
          <w:lang w:val="en-US" w:eastAsia="zh-CN"/>
        </w:rPr>
        <w:t>0.01</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0.2</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办公费和工会经费有所增加。</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2022年，</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民盟昌吉市委会</w:t>
      </w:r>
      <w:r>
        <w:rPr>
          <w:rFonts w:hint="eastAsia" w:ascii="仿宋_GB2312" w:hAnsi="仿宋_GB2312" w:eastAsia="仿宋_GB2312" w:cs="仿宋_GB2312"/>
          <w:color w:val="000000" w:themeColor="text1"/>
          <w:kern w:val="0"/>
          <w:sz w:val="32"/>
          <w:szCs w:val="32"/>
          <w14:textFill>
            <w14:solidFill>
              <w14:schemeClr w14:val="tx1"/>
            </w14:solidFill>
          </w14:textFill>
        </w:rPr>
        <w:t>政府采购预算</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9.8</w:t>
      </w:r>
      <w:r>
        <w:rPr>
          <w:rFonts w:hint="eastAsia" w:ascii="仿宋_GB2312" w:hAnsi="仿宋_GB2312" w:eastAsia="仿宋_GB2312" w:cs="仿宋_GB2312"/>
          <w:color w:val="000000" w:themeColor="text1"/>
          <w:kern w:val="0"/>
          <w:sz w:val="32"/>
          <w:szCs w:val="32"/>
          <w14:textFill>
            <w14:solidFill>
              <w14:schemeClr w14:val="tx1"/>
            </w14:solidFill>
          </w14:textFill>
        </w:rPr>
        <w:t>万元，其中：政府采购货物预算</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0.1</w:t>
      </w:r>
      <w:r>
        <w:rPr>
          <w:rFonts w:hint="eastAsia" w:ascii="仿宋_GB2312" w:hAnsi="仿宋_GB2312" w:eastAsia="仿宋_GB2312" w:cs="仿宋_GB2312"/>
          <w:color w:val="000000" w:themeColor="text1"/>
          <w:kern w:val="0"/>
          <w:sz w:val="32"/>
          <w:szCs w:val="32"/>
          <w14:textFill>
            <w14:solidFill>
              <w14:schemeClr w14:val="tx1"/>
            </w14:solidFill>
          </w14:textFill>
        </w:rPr>
        <w:t>万元，政府采购服务预算</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9.7</w:t>
      </w:r>
      <w:r>
        <w:rPr>
          <w:rFonts w:hint="eastAsia" w:ascii="仿宋_GB2312" w:hAnsi="仿宋_GB2312" w:eastAsia="仿宋_GB2312" w:cs="仿宋_GB2312"/>
          <w:color w:val="000000" w:themeColor="text1"/>
          <w:kern w:val="0"/>
          <w:sz w:val="32"/>
          <w:szCs w:val="32"/>
          <w14:textFill>
            <w14:solidFill>
              <w14:schemeClr w14:val="tx1"/>
            </w14:solidFill>
          </w14:textFill>
        </w:rPr>
        <w:t>万元。</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2022年度本部门（单位）面向中小企业预留政府采购项目预算金额</w:t>
      </w:r>
      <w:r>
        <w:rPr>
          <w:rFonts w:hint="eastAsia" w:ascii="仿宋_GB2312" w:hAnsi="仿宋_GB2312" w:eastAsia="仿宋_GB2312" w:cs="仿宋_GB2312"/>
          <w:color w:val="000000" w:themeColor="text1"/>
          <w:sz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14:textFill>
            <w14:solidFill>
              <w14:schemeClr w14:val="tx1"/>
            </w14:solidFill>
          </w14:textFill>
        </w:rPr>
        <w:t>万元，其中：面向小微企业预留政府采购项目预算金额</w:t>
      </w:r>
      <w:r>
        <w:rPr>
          <w:rFonts w:hint="eastAsia" w:ascii="仿宋_GB2312" w:hAnsi="仿宋_GB2312" w:eastAsia="仿宋_GB2312" w:cs="仿宋_GB2312"/>
          <w:color w:val="000000" w:themeColor="text1"/>
          <w:sz w:val="32"/>
          <w:lang w:val="en-US" w:eastAsia="zh-CN"/>
          <w14:textFill>
            <w14:solidFill>
              <w14:schemeClr w14:val="tx1"/>
            </w14:solidFill>
          </w14:textFill>
        </w:rPr>
        <w:t>9.8</w:t>
      </w:r>
      <w:r>
        <w:rPr>
          <w:rFonts w:hint="eastAsia" w:ascii="仿宋_GB2312" w:hAnsi="仿宋_GB2312" w:eastAsia="仿宋_GB2312" w:cs="仿宋_GB2312"/>
          <w:color w:val="000000" w:themeColor="text1"/>
          <w:sz w:val="32"/>
          <w14:textFill>
            <w14:solidFill>
              <w14:schemeClr w14:val="tx1"/>
            </w14:solidFill>
          </w14:textFill>
        </w:rPr>
        <w:t>万元。</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（三）国有资产占用使用情况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截至2021年底，</w:t>
      </w:r>
      <w:r>
        <w:rPr>
          <w:rFonts w:hint="eastAsia" w:ascii="仿宋_GB2312" w:hAnsi="仿宋_GB2312" w:eastAsia="仿宋_GB2312" w:cs="仿宋_GB2312"/>
          <w:kern w:val="0"/>
          <w:sz w:val="32"/>
          <w:szCs w:val="32"/>
          <w:lang w:eastAsia="zh-CN"/>
        </w:rPr>
        <w:t>民盟昌吉市委会</w:t>
      </w:r>
      <w:r>
        <w:rPr>
          <w:rFonts w:hint="eastAsia" w:ascii="仿宋_GB2312" w:hAnsi="仿宋_GB2312" w:eastAsia="仿宋_GB2312" w:cs="仿宋_GB2312"/>
          <w:kern w:val="0"/>
          <w:sz w:val="32"/>
          <w:szCs w:val="32"/>
        </w:rPr>
        <w:t>及下属各预算单位占用使用国有资产总体情况为</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1.房屋</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平方米，价值</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2.车辆</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辆，价值</w:t>
      </w:r>
      <w:r>
        <w:rPr>
          <w:rFonts w:hint="eastAsia" w:ascii="仿宋_GB2312" w:hAnsi="宋体" w:eastAsia="仿宋_GB2312" w:cs="宋体"/>
          <w:kern w:val="0"/>
          <w:sz w:val="32"/>
          <w:szCs w:val="32"/>
          <w:lang w:val="en-US" w:eastAsia="zh-CN"/>
        </w:rPr>
        <w:t>43.2756</w:t>
      </w:r>
      <w:r>
        <w:rPr>
          <w:rFonts w:hint="eastAsia" w:ascii="仿宋_GB2312" w:hAnsi="仿宋_GB2312" w:eastAsia="仿宋_GB2312" w:cs="仿宋_GB2312"/>
          <w:kern w:val="0"/>
          <w:sz w:val="32"/>
          <w:szCs w:val="32"/>
        </w:rPr>
        <w:t>万元；其中：一般公务用车</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辆，价值</w:t>
      </w:r>
      <w:r>
        <w:rPr>
          <w:rFonts w:hint="eastAsia" w:ascii="仿宋_GB2312" w:hAnsi="宋体" w:eastAsia="仿宋_GB2312" w:cs="宋体"/>
          <w:kern w:val="0"/>
          <w:sz w:val="32"/>
          <w:szCs w:val="32"/>
          <w:lang w:val="en-US" w:eastAsia="zh-CN"/>
        </w:rPr>
        <w:t>43.2756</w:t>
      </w:r>
      <w:r>
        <w:rPr>
          <w:rFonts w:hint="eastAsia" w:ascii="仿宋_GB2312" w:hAnsi="仿宋_GB2312" w:eastAsia="仿宋_GB2312" w:cs="仿宋_GB2312"/>
          <w:kern w:val="0"/>
          <w:sz w:val="32"/>
          <w:szCs w:val="32"/>
        </w:rPr>
        <w:t>万元；执法执勤用车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辆，价值</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万元；其他车辆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辆，价值</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3.办公家具价值</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4.其他资产价值</w:t>
      </w:r>
      <w:r>
        <w:rPr>
          <w:rFonts w:hint="eastAsia" w:ascii="仿宋_GB2312" w:hAnsi="宋体" w:eastAsia="仿宋_GB2312" w:cs="宋体"/>
          <w:kern w:val="0"/>
          <w:sz w:val="32"/>
          <w:szCs w:val="32"/>
          <w:lang w:val="en-US" w:eastAsia="zh-CN"/>
        </w:rPr>
        <w:t>15.49</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单位价值50万元以上大型设备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台（套），单位价值100万元以上大型设备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仿宋_GB2312" w:eastAsia="仿宋_GB2312" w:cs="仿宋_GB2312"/>
          <w:kern w:val="0"/>
          <w:sz w:val="32"/>
          <w:szCs w:val="32"/>
          <w:lang w:eastAsia="zh-CN"/>
        </w:rPr>
        <w:t>民盟昌吉市委会</w:t>
      </w:r>
      <w:r>
        <w:rPr>
          <w:rFonts w:hint="eastAsia" w:ascii="仿宋_GB2312" w:hAnsi="仿宋_GB2312" w:eastAsia="仿宋_GB2312" w:cs="仿宋_GB2312"/>
          <w:kern w:val="0"/>
          <w:sz w:val="32"/>
          <w:szCs w:val="32"/>
        </w:rPr>
        <w:t>预算未安排购置车辆经费，安排购置50万元以上大型设备0台（套），单位价值100万元以上大型设备0台（套）。</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（四）预算绩效情况</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2022年，本年度预算绩效管理的</w:t>
      </w:r>
      <w:r>
        <w:rPr>
          <w:rFonts w:hint="eastAsia" w:ascii="仿宋_GB2312" w:hAnsi="仿宋_GB2312" w:eastAsia="仿宋_GB2312" w:cs="仿宋_GB2312"/>
          <w:kern w:val="0"/>
          <w:sz w:val="32"/>
          <w:szCs w:val="32"/>
          <w:lang w:eastAsia="zh-Hans"/>
        </w:rPr>
        <w:t>财政拨款</w:t>
      </w:r>
      <w:r>
        <w:rPr>
          <w:rFonts w:hint="eastAsia" w:ascii="仿宋_GB2312" w:hAnsi="仿宋_GB2312" w:eastAsia="仿宋_GB2312" w:cs="仿宋_GB2312"/>
          <w:kern w:val="0"/>
          <w:sz w:val="32"/>
          <w:szCs w:val="32"/>
        </w:rPr>
        <w:t>项目</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个，涉及预算金额</w:t>
      </w:r>
      <w:r>
        <w:rPr>
          <w:rFonts w:hint="eastAsia" w:ascii="仿宋_GB2312" w:hAnsi="仿宋_GB2312" w:eastAsia="仿宋_GB2312" w:cs="仿宋_GB2312"/>
          <w:kern w:val="0"/>
          <w:sz w:val="32"/>
          <w:szCs w:val="32"/>
          <w:lang w:val="en-US" w:eastAsia="zh-CN"/>
        </w:rPr>
        <w:t>18</w:t>
      </w:r>
      <w:r>
        <w:rPr>
          <w:rFonts w:hint="eastAsia" w:ascii="仿宋_GB2312" w:hAnsi="仿宋_GB2312" w:eastAsia="仿宋_GB2312" w:cs="仿宋_GB2312"/>
          <w:kern w:val="0"/>
          <w:sz w:val="32"/>
          <w:szCs w:val="32"/>
        </w:rPr>
        <w:t>万元。具体情况见下表（按项目分别填报）：</w:t>
      </w:r>
    </w:p>
    <w:p>
      <w:pPr>
        <w:spacing w:line="560" w:lineRule="exact"/>
        <w:ind w:firstLine="640" w:firstLineChars="200"/>
        <w:rPr>
          <w:rFonts w:hint="eastAsia" w:ascii="仿宋_GB2312" w:hAnsi="仿宋_GB2312" w:eastAsia="仿宋_GB2312" w:cs="仿宋_GB2312"/>
          <w:kern w:val="0"/>
          <w:sz w:val="32"/>
          <w:szCs w:val="32"/>
        </w:rPr>
      </w:pPr>
    </w:p>
    <w:p>
      <w:pPr>
        <w:spacing w:line="560" w:lineRule="exact"/>
        <w:ind w:firstLine="640" w:firstLineChars="200"/>
        <w:rPr>
          <w:rFonts w:hint="eastAsia" w:ascii="仿宋_GB2312" w:hAnsi="仿宋_GB2312" w:eastAsia="仿宋_GB2312" w:cs="仿宋_GB2312"/>
          <w:kern w:val="0"/>
          <w:sz w:val="32"/>
          <w:szCs w:val="32"/>
        </w:rPr>
      </w:pPr>
    </w:p>
    <w:p>
      <w:pPr>
        <w:spacing w:line="560" w:lineRule="exact"/>
        <w:ind w:firstLine="640" w:firstLineChars="200"/>
        <w:rPr>
          <w:rFonts w:hint="eastAsia" w:ascii="仿宋_GB2312" w:hAnsi="仿宋_GB2312" w:eastAsia="仿宋_GB2312" w:cs="仿宋_GB2312"/>
          <w:kern w:val="0"/>
          <w:sz w:val="32"/>
          <w:szCs w:val="32"/>
        </w:rPr>
      </w:pPr>
    </w:p>
    <w:p>
      <w:pPr>
        <w:spacing w:line="560" w:lineRule="exact"/>
        <w:ind w:firstLine="640" w:firstLineChars="200"/>
        <w:rPr>
          <w:rFonts w:hint="eastAsia" w:ascii="仿宋_GB2312" w:hAnsi="仿宋_GB2312" w:eastAsia="仿宋_GB2312" w:cs="仿宋_GB2312"/>
          <w:kern w:val="0"/>
          <w:sz w:val="32"/>
          <w:szCs w:val="32"/>
        </w:rPr>
      </w:pPr>
    </w:p>
    <w:p>
      <w:pPr>
        <w:spacing w:line="560" w:lineRule="exact"/>
        <w:ind w:firstLine="640" w:firstLineChars="200"/>
        <w:rPr>
          <w:rFonts w:hint="eastAsia" w:ascii="仿宋_GB2312" w:hAnsi="仿宋_GB2312" w:eastAsia="仿宋_GB2312" w:cs="仿宋_GB2312"/>
          <w:kern w:val="0"/>
          <w:sz w:val="32"/>
          <w:szCs w:val="32"/>
        </w:rPr>
      </w:pPr>
    </w:p>
    <w:tbl>
      <w:tblPr>
        <w:tblStyle w:val="6"/>
        <w:tblpPr w:leftFromText="180" w:rightFromText="180" w:vertAnchor="text" w:horzAnchor="page" w:tblpX="1384" w:tblpY="449"/>
        <w:tblOverlap w:val="never"/>
        <w:tblW w:w="8980" w:type="dxa"/>
        <w:tblInd w:w="0" w:type="dxa"/>
        <w:tblLayout w:type="fixed"/>
        <w:tblCellMar>
          <w:top w:w="0" w:type="dxa"/>
          <w:left w:w="0" w:type="dxa"/>
          <w:bottom w:w="0" w:type="dxa"/>
          <w:right w:w="0" w:type="dxa"/>
        </w:tblCellMar>
      </w:tblPr>
      <w:tblGrid>
        <w:gridCol w:w="1515"/>
        <w:gridCol w:w="1062"/>
        <w:gridCol w:w="318"/>
        <w:gridCol w:w="906"/>
        <w:gridCol w:w="1476"/>
        <w:gridCol w:w="1039"/>
        <w:gridCol w:w="1481"/>
        <w:gridCol w:w="1183"/>
      </w:tblGrid>
      <w:tr>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tblPrEx>
          <w:tblCellMar>
            <w:top w:w="0" w:type="dxa"/>
            <w:left w:w="0" w:type="dxa"/>
            <w:bottom w:w="0" w:type="dxa"/>
            <w:right w:w="0" w:type="dxa"/>
          </w:tblCellMar>
        </w:tblPrEx>
        <w:trPr>
          <w:trHeight w:val="50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762"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lef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bidi="ar"/>
              </w:rPr>
              <w:t>民盟昌吉市委会</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《昌吉盟讯》编印费</w:t>
            </w:r>
          </w:p>
        </w:tc>
      </w:tr>
      <w:tr>
        <w:tblPrEx>
          <w:tblCellMar>
            <w:top w:w="0" w:type="dxa"/>
            <w:left w:w="0" w:type="dxa"/>
            <w:bottom w:w="0" w:type="dxa"/>
            <w:right w:w="0" w:type="dxa"/>
          </w:tblCellMar>
        </w:tblPrEx>
        <w:trPr>
          <w:trHeight w:val="5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38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2</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2</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ascii="宋体" w:hAnsi="宋体" w:cs="宋体"/>
                <w:color w:val="000000"/>
                <w:sz w:val="18"/>
                <w:szCs w:val="18"/>
              </w:rPr>
            </w:pPr>
          </w:p>
        </w:tc>
      </w:tr>
      <w:tr>
        <w:tblPrEx>
          <w:tblCellMar>
            <w:top w:w="0" w:type="dxa"/>
            <w:left w:w="0" w:type="dxa"/>
            <w:bottom w:w="0" w:type="dxa"/>
            <w:right w:w="0" w:type="dxa"/>
          </w:tblCellMar>
        </w:tblPrEx>
        <w:trPr>
          <w:trHeight w:val="65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465"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cs="宋体"/>
                <w:color w:val="000000"/>
                <w:sz w:val="18"/>
                <w:szCs w:val="18"/>
              </w:rPr>
            </w:pPr>
            <w:r>
              <w:rPr>
                <w:rFonts w:hint="eastAsia" w:ascii="宋体" w:hAnsi="宋体" w:cs="宋体"/>
                <w:color w:val="000000"/>
                <w:sz w:val="18"/>
                <w:szCs w:val="18"/>
                <w:lang w:eastAsia="zh-CN"/>
              </w:rPr>
              <w:t>用于保障民主党派对外宣传工作，</w:t>
            </w:r>
            <w:r>
              <w:rPr>
                <w:rFonts w:hint="eastAsia" w:ascii="宋体" w:hAnsi="宋体" w:cs="宋体"/>
                <w:color w:val="000000"/>
                <w:sz w:val="18"/>
                <w:szCs w:val="18"/>
              </w:rPr>
              <w:t>编印《昌吉盟讯》</w:t>
            </w:r>
            <w:r>
              <w:rPr>
                <w:rFonts w:hint="eastAsia" w:ascii="宋体" w:hAnsi="宋体" w:cs="宋体"/>
                <w:color w:val="000000"/>
                <w:sz w:val="18"/>
                <w:szCs w:val="18"/>
                <w:lang w:val="en-US" w:eastAsia="zh-CN"/>
              </w:rPr>
              <w:t>350本</w:t>
            </w:r>
            <w:r>
              <w:rPr>
                <w:rFonts w:hint="eastAsia" w:ascii="宋体" w:hAnsi="宋体" w:cs="宋体"/>
                <w:color w:val="000000"/>
                <w:sz w:val="18"/>
                <w:szCs w:val="18"/>
              </w:rPr>
              <w:t>，做好昌吉民盟微信公众号运营和维护，及时宣传政治协商、参政议政、社会服务等工作职能，扩大民盟的社会</w:t>
            </w:r>
            <w:r>
              <w:rPr>
                <w:rFonts w:hint="eastAsia" w:ascii="宋体" w:hAnsi="宋体" w:cs="宋体"/>
                <w:color w:val="000000"/>
                <w:sz w:val="18"/>
                <w:szCs w:val="18"/>
                <w:lang w:eastAsia="zh-CN"/>
              </w:rPr>
              <w:t>知名度和</w:t>
            </w:r>
            <w:r>
              <w:rPr>
                <w:rFonts w:hint="eastAsia" w:ascii="宋体" w:hAnsi="宋体" w:cs="宋体"/>
                <w:color w:val="000000"/>
                <w:sz w:val="18"/>
                <w:szCs w:val="18"/>
              </w:rPr>
              <w:t>影响力。</w:t>
            </w:r>
          </w:p>
        </w:tc>
      </w:tr>
      <w:tr>
        <w:tblPrEx>
          <w:tblCellMar>
            <w:top w:w="0" w:type="dxa"/>
            <w:left w:w="0" w:type="dxa"/>
            <w:bottom w:w="0" w:type="dxa"/>
            <w:right w:w="0" w:type="dxa"/>
          </w:tblCellMar>
        </w:tblPrEx>
        <w:trPr>
          <w:trHeight w:val="48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tblPrEx>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default" w:ascii="Arial" w:hAnsi="Arial" w:eastAsia="宋体" w:cs="Arial"/>
                <w:i w:val="0"/>
                <w:iCs w:val="0"/>
                <w:color w:val="000000"/>
                <w:kern w:val="0"/>
                <w:sz w:val="20"/>
                <w:szCs w:val="20"/>
                <w:u w:val="none"/>
                <w:lang w:val="en-US" w:eastAsia="zh-CN" w:bidi="ar"/>
              </w:rPr>
              <w:t>编印《昌吉盟讯》刊物数量</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=350本</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default" w:ascii="Arial" w:hAnsi="Arial" w:eastAsia="宋体" w:cs="Arial"/>
                <w:i w:val="0"/>
                <w:iCs w:val="0"/>
                <w:color w:val="000000"/>
                <w:kern w:val="0"/>
                <w:sz w:val="20"/>
                <w:szCs w:val="20"/>
                <w:u w:val="none"/>
                <w:lang w:val="en-US" w:eastAsia="zh-CN" w:bidi="ar"/>
              </w:rPr>
              <w:t>公益赠阅刊物数量</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=200份</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default" w:ascii="Arial" w:hAnsi="Arial" w:eastAsia="宋体" w:cs="Arial"/>
                <w:i w:val="0"/>
                <w:iCs w:val="0"/>
                <w:color w:val="000000"/>
                <w:kern w:val="0"/>
                <w:sz w:val="20"/>
                <w:szCs w:val="20"/>
                <w:u w:val="none"/>
                <w:lang w:val="en-US" w:eastAsia="zh-CN" w:bidi="ar"/>
              </w:rPr>
              <w:t>制作宣传栏数量</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=2个</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default" w:ascii="Arial" w:hAnsi="Arial" w:eastAsia="宋体" w:cs="Arial"/>
                <w:i w:val="0"/>
                <w:iCs w:val="0"/>
                <w:color w:val="000000"/>
                <w:kern w:val="0"/>
                <w:sz w:val="20"/>
                <w:szCs w:val="20"/>
                <w:u w:val="none"/>
                <w:lang w:val="en-US" w:eastAsia="zh-CN" w:bidi="ar"/>
              </w:rPr>
              <w:t>公众号刊发稿件数量</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≥10条</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default" w:ascii="Arial" w:hAnsi="Arial" w:eastAsia="宋体" w:cs="Arial"/>
                <w:i w:val="0"/>
                <w:iCs w:val="0"/>
                <w:color w:val="000000"/>
                <w:kern w:val="0"/>
                <w:sz w:val="20"/>
                <w:szCs w:val="20"/>
                <w:u w:val="none"/>
                <w:lang w:val="en-US" w:eastAsia="zh-CN" w:bidi="ar"/>
              </w:rPr>
              <w:t>参政议政类稿件占全部发表稿件的比率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default" w:ascii="Arial" w:hAnsi="Arial" w:eastAsia="宋体" w:cs="Arial"/>
                <w:i w:val="0"/>
                <w:iCs w:val="0"/>
                <w:color w:val="000000"/>
                <w:kern w:val="0"/>
                <w:sz w:val="20"/>
                <w:szCs w:val="20"/>
                <w:u w:val="none"/>
                <w:lang w:val="en-US" w:eastAsia="zh-CN" w:bidi="ar"/>
              </w:rPr>
              <w:t>原创稿件数量占稿件总数量的比率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≥90%</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default" w:ascii="Arial" w:hAnsi="Arial" w:eastAsia="宋体" w:cs="Arial"/>
                <w:i w:val="0"/>
                <w:iCs w:val="0"/>
                <w:color w:val="000000"/>
                <w:kern w:val="0"/>
                <w:sz w:val="20"/>
                <w:szCs w:val="20"/>
                <w:u w:val="none"/>
                <w:lang w:val="en-US" w:eastAsia="zh-CN" w:bidi="ar"/>
              </w:rPr>
              <w:t>完成工作时限</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2022年12月31日</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lang w:bidi="ar"/>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default" w:ascii="Arial" w:hAnsi="Arial" w:eastAsia="宋体" w:cs="Arial"/>
                <w:i w:val="0"/>
                <w:iCs w:val="0"/>
                <w:color w:val="000000"/>
                <w:kern w:val="0"/>
                <w:sz w:val="20"/>
                <w:szCs w:val="20"/>
                <w:u w:val="none"/>
                <w:lang w:val="en-US" w:eastAsia="zh-CN" w:bidi="ar"/>
              </w:rPr>
              <w:t>完成各项工作及时率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=100%</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default" w:ascii="Arial" w:hAnsi="Arial" w:eastAsia="宋体" w:cs="Arial"/>
                <w:i w:val="0"/>
                <w:iCs w:val="0"/>
                <w:color w:val="000000"/>
                <w:kern w:val="0"/>
                <w:sz w:val="20"/>
                <w:szCs w:val="20"/>
                <w:u w:val="none"/>
                <w:lang w:val="en-US" w:eastAsia="zh-CN" w:bidi="ar"/>
              </w:rPr>
              <w:t>《昌吉盟讯》约稿、采编、版权、编辑刊印费</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≤0.5万元</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default" w:ascii="Arial" w:hAnsi="Arial" w:eastAsia="宋体" w:cs="Arial"/>
                <w:i w:val="0"/>
                <w:iCs w:val="0"/>
                <w:color w:val="000000"/>
                <w:kern w:val="0"/>
                <w:sz w:val="20"/>
                <w:szCs w:val="20"/>
                <w:u w:val="none"/>
                <w:lang w:val="en-US" w:eastAsia="zh-CN" w:bidi="ar"/>
              </w:rPr>
              <w:t>昌吉民盟微信公众号运营和维护</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≤1.5万元</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default" w:ascii="Arial" w:hAnsi="Arial" w:eastAsia="宋体" w:cs="Arial"/>
                <w:i w:val="0"/>
                <w:iCs w:val="0"/>
                <w:color w:val="000000"/>
                <w:kern w:val="0"/>
                <w:sz w:val="20"/>
                <w:szCs w:val="20"/>
                <w:u w:val="none"/>
                <w:lang w:val="en-US" w:eastAsia="zh-CN" w:bidi="ar"/>
              </w:rPr>
              <w:t>及时宣传政治协商、参政议政、社会服务等工作职能，扩大民盟的社会影响力</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扩大</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lang w:bidi="ar"/>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微信公众号订阅人数增长率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default" w:ascii="Arial" w:hAnsi="Arial" w:eastAsia="宋体" w:cs="Arial"/>
                <w:i w:val="0"/>
                <w:iCs w:val="0"/>
                <w:color w:val="000000"/>
                <w:kern w:val="0"/>
                <w:sz w:val="20"/>
                <w:szCs w:val="20"/>
                <w:u w:val="none"/>
                <w:lang w:val="en-US" w:eastAsia="zh-CN" w:bidi="ar"/>
              </w:rPr>
              <w:t>深化盟员对中国共产党领导的多党合作和政治协商制度的思想认识</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持续提高</w:t>
            </w:r>
          </w:p>
        </w:tc>
      </w:tr>
      <w:tr>
        <w:tblPrEx>
          <w:tblCellMar>
            <w:top w:w="0" w:type="dxa"/>
            <w:left w:w="0" w:type="dxa"/>
            <w:bottom w:w="0" w:type="dxa"/>
            <w:right w:w="0" w:type="dxa"/>
          </w:tblCellMar>
        </w:tblPrEx>
        <w:trPr>
          <w:trHeight w:val="4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default" w:ascii="Arial" w:hAnsi="Arial" w:eastAsia="宋体" w:cs="Arial"/>
                <w:i w:val="0"/>
                <w:iCs w:val="0"/>
                <w:color w:val="000000"/>
                <w:kern w:val="0"/>
                <w:sz w:val="20"/>
                <w:szCs w:val="20"/>
                <w:u w:val="none"/>
                <w:lang w:val="en-US" w:eastAsia="zh-CN" w:bidi="ar"/>
              </w:rPr>
              <w:t>盟员对民盟宣传工作的满意度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≥90%</w:t>
            </w:r>
          </w:p>
        </w:tc>
      </w:tr>
      <w:tr>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tblPrEx>
          <w:tblCellMar>
            <w:top w:w="0" w:type="dxa"/>
            <w:left w:w="0" w:type="dxa"/>
            <w:bottom w:w="0" w:type="dxa"/>
            <w:right w:w="0" w:type="dxa"/>
          </w:tblCellMar>
        </w:tblPrEx>
        <w:trPr>
          <w:trHeight w:val="50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762"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lef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bidi="ar"/>
              </w:rPr>
              <w:t>民盟昌吉市委会</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lef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bidi="ar"/>
              </w:rPr>
              <w:t>参政议政费</w:t>
            </w:r>
          </w:p>
        </w:tc>
      </w:tr>
      <w:tr>
        <w:tblPrEx>
          <w:tblCellMar>
            <w:top w:w="0" w:type="dxa"/>
            <w:left w:w="0" w:type="dxa"/>
            <w:bottom w:w="0" w:type="dxa"/>
            <w:right w:w="0" w:type="dxa"/>
          </w:tblCellMar>
        </w:tblPrEx>
        <w:trPr>
          <w:trHeight w:val="5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38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abs>
                <w:tab w:val="left" w:pos="399"/>
              </w:tabs>
              <w:spacing w:line="480" w:lineRule="exact"/>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eastAsia="zh-CN"/>
              </w:rPr>
              <w:tab/>
            </w:r>
            <w:r>
              <w:rPr>
                <w:rFonts w:hint="eastAsia" w:ascii="宋体" w:hAnsi="宋体" w:cs="宋体"/>
                <w:color w:val="000000"/>
                <w:sz w:val="18"/>
                <w:szCs w:val="18"/>
                <w:lang w:val="en-US" w:eastAsia="zh-CN"/>
              </w:rPr>
              <w:t>4</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ascii="宋体" w:hAnsi="宋体" w:cs="宋体"/>
                <w:color w:val="000000"/>
                <w:sz w:val="18"/>
                <w:szCs w:val="18"/>
              </w:rPr>
            </w:pPr>
          </w:p>
        </w:tc>
      </w:tr>
      <w:tr>
        <w:tblPrEx>
          <w:tblCellMar>
            <w:top w:w="0" w:type="dxa"/>
            <w:left w:w="0" w:type="dxa"/>
            <w:bottom w:w="0" w:type="dxa"/>
            <w:right w:w="0" w:type="dxa"/>
          </w:tblCellMar>
        </w:tblPrEx>
        <w:trPr>
          <w:trHeight w:val="65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465"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s="宋体"/>
                <w:color w:val="000000"/>
                <w:sz w:val="18"/>
                <w:szCs w:val="18"/>
              </w:rPr>
            </w:pPr>
            <w:r>
              <w:rPr>
                <w:rFonts w:hint="eastAsia" w:ascii="宋体" w:hAnsi="宋体" w:cs="宋体"/>
                <w:color w:val="000000"/>
                <w:sz w:val="18"/>
                <w:szCs w:val="18"/>
              </w:rPr>
              <w:t>用于保障民主党派参政议政工作的顺利开展，发挥好中国共产党领导的多党合作和政治协商制度，开展调研2次，撰写提案30件，完成调研报告2篇，使民主党派更好的发挥参政议政作用。</w:t>
            </w:r>
          </w:p>
        </w:tc>
      </w:tr>
      <w:tr>
        <w:tblPrEx>
          <w:tblCellMar>
            <w:top w:w="0" w:type="dxa"/>
            <w:left w:w="0" w:type="dxa"/>
            <w:bottom w:w="0" w:type="dxa"/>
            <w:right w:w="0" w:type="dxa"/>
          </w:tblCellMar>
        </w:tblPrEx>
        <w:trPr>
          <w:trHeight w:val="48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tblPrEx>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default" w:ascii="Arial" w:hAnsi="Arial" w:eastAsia="宋体" w:cs="Arial"/>
                <w:i w:val="0"/>
                <w:iCs w:val="0"/>
                <w:color w:val="000000"/>
                <w:kern w:val="0"/>
                <w:sz w:val="20"/>
                <w:szCs w:val="20"/>
                <w:u w:val="none"/>
                <w:lang w:val="en-US" w:eastAsia="zh-CN" w:bidi="ar"/>
              </w:rPr>
              <w:t>开展调查研究次数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≥2次</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default" w:ascii="Arial" w:hAnsi="Arial" w:eastAsia="宋体" w:cs="Arial"/>
                <w:i w:val="0"/>
                <w:iCs w:val="0"/>
                <w:color w:val="000000"/>
                <w:kern w:val="0"/>
                <w:sz w:val="20"/>
                <w:szCs w:val="20"/>
                <w:u w:val="none"/>
                <w:lang w:val="en-US" w:eastAsia="zh-CN" w:bidi="ar"/>
              </w:rPr>
              <w:t>撰写各级政协提案数量</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≥30件</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default" w:ascii="Arial" w:hAnsi="Arial" w:eastAsia="宋体" w:cs="Arial"/>
                <w:i w:val="0"/>
                <w:iCs w:val="0"/>
                <w:color w:val="000000"/>
                <w:kern w:val="0"/>
                <w:sz w:val="20"/>
                <w:szCs w:val="20"/>
                <w:u w:val="none"/>
                <w:lang w:val="en-US" w:eastAsia="zh-CN" w:bidi="ar"/>
              </w:rPr>
              <w:t>完成专题调查研究报告数量</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≥2篇</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default" w:ascii="Arial" w:hAnsi="Arial" w:eastAsia="宋体" w:cs="Arial"/>
                <w:i w:val="0"/>
                <w:iCs w:val="0"/>
                <w:color w:val="000000"/>
                <w:kern w:val="0"/>
                <w:sz w:val="20"/>
                <w:szCs w:val="20"/>
                <w:u w:val="none"/>
                <w:lang w:val="en-US" w:eastAsia="zh-CN" w:bidi="ar"/>
              </w:rPr>
              <w:t>被评为重点提案的数量占提案总量的比率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default" w:ascii="Arial" w:hAnsi="Arial" w:eastAsia="宋体" w:cs="Arial"/>
                <w:i w:val="0"/>
                <w:iCs w:val="0"/>
                <w:color w:val="000000"/>
                <w:kern w:val="0"/>
                <w:sz w:val="20"/>
                <w:szCs w:val="20"/>
                <w:u w:val="none"/>
                <w:lang w:val="en-US" w:eastAsia="zh-CN" w:bidi="ar"/>
              </w:rPr>
              <w:t>被采纳的意见建议数量占总数量的比率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≥40%</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default" w:ascii="Arial" w:hAnsi="Arial" w:eastAsia="宋体" w:cs="Arial"/>
                <w:i w:val="0"/>
                <w:iCs w:val="0"/>
                <w:color w:val="000000"/>
                <w:kern w:val="0"/>
                <w:sz w:val="20"/>
                <w:szCs w:val="20"/>
                <w:u w:val="none"/>
                <w:lang w:val="en-US" w:eastAsia="zh-CN" w:bidi="ar"/>
              </w:rPr>
              <w:t>完成调研和政协提案、大会发言、信息撰写任务时限</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2022年12月31日</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default" w:ascii="Arial" w:hAnsi="Arial" w:eastAsia="宋体" w:cs="Arial"/>
                <w:i w:val="0"/>
                <w:iCs w:val="0"/>
                <w:color w:val="000000"/>
                <w:kern w:val="0"/>
                <w:sz w:val="20"/>
                <w:szCs w:val="20"/>
                <w:u w:val="none"/>
                <w:lang w:val="en-US" w:eastAsia="zh-CN" w:bidi="ar"/>
              </w:rPr>
              <w:t>各项工作完成及时率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=100%</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default" w:ascii="Arial" w:hAnsi="Arial" w:eastAsia="宋体" w:cs="Arial"/>
                <w:i w:val="0"/>
                <w:iCs w:val="0"/>
                <w:color w:val="000000"/>
                <w:kern w:val="0"/>
                <w:sz w:val="20"/>
                <w:szCs w:val="20"/>
                <w:u w:val="none"/>
                <w:lang w:val="en-US" w:eastAsia="zh-CN" w:bidi="ar"/>
              </w:rPr>
              <w:t>调研工作租车费</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≤1万元</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default" w:ascii="Arial" w:hAnsi="Arial" w:eastAsia="宋体" w:cs="Arial"/>
                <w:i w:val="0"/>
                <w:iCs w:val="0"/>
                <w:color w:val="000000"/>
                <w:kern w:val="0"/>
                <w:sz w:val="20"/>
                <w:szCs w:val="20"/>
                <w:u w:val="none"/>
                <w:lang w:val="en-US" w:eastAsia="zh-CN" w:bidi="ar"/>
              </w:rPr>
              <w:t>调研考察住宿费等</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≤3万元</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default" w:ascii="Arial" w:hAnsi="Arial" w:eastAsia="宋体" w:cs="Arial"/>
                <w:i w:val="0"/>
                <w:iCs w:val="0"/>
                <w:color w:val="000000"/>
                <w:kern w:val="0"/>
                <w:sz w:val="20"/>
                <w:szCs w:val="20"/>
                <w:u w:val="none"/>
                <w:lang w:val="en-US" w:eastAsia="zh-CN" w:bidi="ar"/>
              </w:rPr>
              <w:t>获州政协“优秀提案”奖励的数量</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≥2份</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default" w:ascii="Arial" w:hAnsi="Arial" w:eastAsia="宋体" w:cs="Arial"/>
                <w:i w:val="0"/>
                <w:iCs w:val="0"/>
                <w:color w:val="000000"/>
                <w:kern w:val="0"/>
                <w:sz w:val="20"/>
                <w:szCs w:val="20"/>
                <w:u w:val="none"/>
                <w:lang w:val="en-US" w:eastAsia="zh-CN" w:bidi="ar"/>
              </w:rPr>
              <w:t>参政议政成果刊发、媒体报道次数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≥10次</w:t>
            </w:r>
          </w:p>
        </w:tc>
      </w:tr>
      <w:tr>
        <w:tblPrEx>
          <w:tblCellMar>
            <w:top w:w="0" w:type="dxa"/>
            <w:left w:w="0" w:type="dxa"/>
            <w:bottom w:w="0" w:type="dxa"/>
            <w:right w:w="0" w:type="dxa"/>
          </w:tblCellMar>
        </w:tblPrEx>
        <w:trPr>
          <w:trHeight w:val="4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default" w:ascii="Arial" w:hAnsi="Arial" w:eastAsia="宋体" w:cs="Arial"/>
                <w:i w:val="0"/>
                <w:iCs w:val="0"/>
                <w:color w:val="000000"/>
                <w:kern w:val="0"/>
                <w:sz w:val="20"/>
                <w:szCs w:val="20"/>
                <w:u w:val="none"/>
                <w:lang w:val="en-US" w:eastAsia="zh-CN" w:bidi="ar"/>
              </w:rPr>
              <w:t>政协委员对民盟参政议政成果满意度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≥90%</w:t>
            </w:r>
          </w:p>
        </w:tc>
      </w:tr>
    </w:tbl>
    <w:p>
      <w:pPr>
        <w:spacing w:line="600" w:lineRule="exact"/>
        <w:rPr>
          <w:rFonts w:hint="eastAsia" w:ascii="楷体_GB2312" w:hAnsi="宋体" w:eastAsia="楷体_GB2312" w:cs="宋体"/>
          <w:b/>
          <w:kern w:val="0"/>
          <w:sz w:val="32"/>
          <w:szCs w:val="32"/>
        </w:rPr>
      </w:pPr>
    </w:p>
    <w:p>
      <w:pPr>
        <w:spacing w:line="600" w:lineRule="exact"/>
        <w:rPr>
          <w:rFonts w:hint="eastAsia" w:ascii="楷体_GB2312" w:hAnsi="宋体" w:eastAsia="楷体_GB2312" w:cs="宋体"/>
          <w:b/>
          <w:kern w:val="0"/>
          <w:sz w:val="32"/>
          <w:szCs w:val="32"/>
        </w:rPr>
      </w:pPr>
    </w:p>
    <w:p>
      <w:pPr>
        <w:spacing w:line="600" w:lineRule="exact"/>
        <w:rPr>
          <w:rFonts w:hint="eastAsia" w:ascii="楷体_GB2312" w:hAnsi="宋体" w:eastAsia="楷体_GB2312" w:cs="宋体"/>
          <w:b/>
          <w:kern w:val="0"/>
          <w:sz w:val="32"/>
          <w:szCs w:val="32"/>
        </w:rPr>
      </w:pPr>
    </w:p>
    <w:p>
      <w:pPr>
        <w:spacing w:line="600" w:lineRule="exact"/>
        <w:rPr>
          <w:rFonts w:hint="eastAsia" w:ascii="楷体_GB2312" w:hAnsi="宋体" w:eastAsia="楷体_GB2312" w:cs="宋体"/>
          <w:b/>
          <w:kern w:val="0"/>
          <w:sz w:val="32"/>
          <w:szCs w:val="32"/>
        </w:rPr>
      </w:pPr>
    </w:p>
    <w:p>
      <w:pPr>
        <w:spacing w:line="600" w:lineRule="exact"/>
        <w:rPr>
          <w:rFonts w:hint="eastAsia" w:ascii="楷体_GB2312" w:hAnsi="宋体" w:eastAsia="楷体_GB2312" w:cs="宋体"/>
          <w:b/>
          <w:kern w:val="0"/>
          <w:sz w:val="32"/>
          <w:szCs w:val="32"/>
        </w:rPr>
      </w:pPr>
    </w:p>
    <w:p>
      <w:pPr>
        <w:spacing w:line="600" w:lineRule="exact"/>
        <w:rPr>
          <w:rFonts w:hint="eastAsia" w:ascii="楷体_GB2312" w:hAnsi="宋体" w:eastAsia="楷体_GB2312" w:cs="宋体"/>
          <w:b/>
          <w:kern w:val="0"/>
          <w:sz w:val="32"/>
          <w:szCs w:val="32"/>
        </w:rPr>
      </w:pPr>
    </w:p>
    <w:p>
      <w:pPr>
        <w:spacing w:line="600" w:lineRule="exact"/>
        <w:jc w:val="both"/>
        <w:rPr>
          <w:rFonts w:hint="eastAsia" w:ascii="楷体_GB2312" w:hAnsi="宋体" w:eastAsia="楷体_GB2312" w:cs="宋体"/>
          <w:b/>
          <w:kern w:val="0"/>
          <w:sz w:val="32"/>
          <w:szCs w:val="32"/>
        </w:rPr>
      </w:pPr>
    </w:p>
    <w:p>
      <w:pPr>
        <w:spacing w:line="600" w:lineRule="exact"/>
        <w:jc w:val="both"/>
        <w:rPr>
          <w:rFonts w:hint="eastAsia" w:ascii="楷体_GB2312" w:hAnsi="宋体" w:eastAsia="楷体_GB2312" w:cs="宋体"/>
          <w:b/>
          <w:kern w:val="0"/>
          <w:sz w:val="32"/>
          <w:szCs w:val="32"/>
        </w:rPr>
      </w:pPr>
    </w:p>
    <w:tbl>
      <w:tblPr>
        <w:tblStyle w:val="6"/>
        <w:tblpPr w:leftFromText="180" w:rightFromText="180" w:vertAnchor="text" w:horzAnchor="page" w:tblpX="1396" w:tblpY="406"/>
        <w:tblOverlap w:val="never"/>
        <w:tblW w:w="8980" w:type="dxa"/>
        <w:tblInd w:w="0" w:type="dxa"/>
        <w:tblLayout w:type="fixed"/>
        <w:tblCellMar>
          <w:top w:w="0" w:type="dxa"/>
          <w:left w:w="0" w:type="dxa"/>
          <w:bottom w:w="0" w:type="dxa"/>
          <w:right w:w="0" w:type="dxa"/>
        </w:tblCellMar>
      </w:tblPr>
      <w:tblGrid>
        <w:gridCol w:w="1515"/>
        <w:gridCol w:w="1062"/>
        <w:gridCol w:w="318"/>
        <w:gridCol w:w="906"/>
        <w:gridCol w:w="1476"/>
        <w:gridCol w:w="1039"/>
        <w:gridCol w:w="1481"/>
        <w:gridCol w:w="1183"/>
      </w:tblGrid>
      <w:tr>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tblPrEx>
          <w:tblCellMar>
            <w:top w:w="0" w:type="dxa"/>
            <w:left w:w="0" w:type="dxa"/>
            <w:bottom w:w="0" w:type="dxa"/>
            <w:right w:w="0" w:type="dxa"/>
          </w:tblCellMar>
        </w:tblPrEx>
        <w:trPr>
          <w:trHeight w:val="50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762"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lef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bidi="ar"/>
              </w:rPr>
              <w:t>民盟昌吉市委会</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lef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bidi="ar"/>
              </w:rPr>
              <w:t>民主党派活动费</w:t>
            </w:r>
          </w:p>
        </w:tc>
      </w:tr>
      <w:tr>
        <w:tblPrEx>
          <w:tblCellMar>
            <w:top w:w="0" w:type="dxa"/>
            <w:left w:w="0" w:type="dxa"/>
            <w:bottom w:w="0" w:type="dxa"/>
            <w:right w:w="0" w:type="dxa"/>
          </w:tblCellMar>
        </w:tblPrEx>
        <w:trPr>
          <w:trHeight w:val="5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38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ind w:firstLine="538" w:firstLineChars="0"/>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ascii="宋体" w:hAnsi="宋体" w:cs="宋体"/>
                <w:color w:val="000000"/>
                <w:sz w:val="18"/>
                <w:szCs w:val="18"/>
              </w:rPr>
            </w:pPr>
          </w:p>
        </w:tc>
      </w:tr>
      <w:tr>
        <w:tblPrEx>
          <w:tblCellMar>
            <w:top w:w="0" w:type="dxa"/>
            <w:left w:w="0" w:type="dxa"/>
            <w:bottom w:w="0" w:type="dxa"/>
            <w:right w:w="0" w:type="dxa"/>
          </w:tblCellMar>
        </w:tblPrEx>
        <w:trPr>
          <w:trHeight w:val="65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465"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s="宋体"/>
                <w:color w:val="000000"/>
                <w:sz w:val="18"/>
                <w:szCs w:val="18"/>
              </w:rPr>
            </w:pPr>
            <w:r>
              <w:rPr>
                <w:rFonts w:hint="eastAsia" w:ascii="宋体" w:hAnsi="宋体" w:cs="宋体"/>
                <w:color w:val="000000"/>
                <w:sz w:val="18"/>
                <w:szCs w:val="18"/>
              </w:rPr>
              <w:t>用于保障10个基层组织能够正常开展组织生活、进行组织活动、从事社会服务活动，各项活动参与人数达到30人次，发放学习培训资料200份，青委会开展活动5项，发展新盟员5人，保证各项工作顺利进行，深化盟员对中国共产党领导的多党合作和政治协商制度的思想认识。</w:t>
            </w:r>
          </w:p>
        </w:tc>
      </w:tr>
      <w:tr>
        <w:tblPrEx>
          <w:tblCellMar>
            <w:top w:w="0" w:type="dxa"/>
            <w:left w:w="0" w:type="dxa"/>
            <w:bottom w:w="0" w:type="dxa"/>
            <w:right w:w="0" w:type="dxa"/>
          </w:tblCellMar>
        </w:tblPrEx>
        <w:trPr>
          <w:trHeight w:val="48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tblPrEx>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default" w:ascii="Arial" w:hAnsi="Arial" w:eastAsia="宋体" w:cs="Arial"/>
                <w:i w:val="0"/>
                <w:iCs w:val="0"/>
                <w:color w:val="000000"/>
                <w:kern w:val="0"/>
                <w:sz w:val="20"/>
                <w:szCs w:val="20"/>
                <w:u w:val="none"/>
                <w:lang w:val="en-US" w:eastAsia="zh-CN" w:bidi="ar"/>
              </w:rPr>
              <w:t>各项活动参与盟员人次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≥30人次</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default" w:ascii="Arial" w:hAnsi="Arial" w:eastAsia="宋体" w:cs="Arial"/>
                <w:i w:val="0"/>
                <w:iCs w:val="0"/>
                <w:color w:val="000000"/>
                <w:kern w:val="0"/>
                <w:sz w:val="20"/>
                <w:szCs w:val="20"/>
                <w:u w:val="none"/>
                <w:lang w:val="en-US" w:eastAsia="zh-CN" w:bidi="ar"/>
              </w:rPr>
              <w:t>发放学习培训资料数量</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≥200份</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default" w:ascii="Arial" w:hAnsi="Arial" w:eastAsia="宋体" w:cs="Arial"/>
                <w:i w:val="0"/>
                <w:iCs w:val="0"/>
                <w:color w:val="000000"/>
                <w:kern w:val="0"/>
                <w:sz w:val="20"/>
                <w:szCs w:val="20"/>
                <w:u w:val="none"/>
                <w:lang w:val="en-US" w:eastAsia="zh-CN" w:bidi="ar"/>
              </w:rPr>
              <w:t>青年委员会开展活动数量</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≥5项</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default" w:ascii="Arial" w:hAnsi="Arial" w:eastAsia="宋体" w:cs="Arial"/>
                <w:i w:val="0"/>
                <w:iCs w:val="0"/>
                <w:color w:val="000000"/>
                <w:kern w:val="0"/>
                <w:sz w:val="20"/>
                <w:szCs w:val="20"/>
                <w:u w:val="none"/>
                <w:lang w:val="en-US" w:eastAsia="zh-CN" w:bidi="ar"/>
              </w:rPr>
              <w:t>新盟员加入民盟组织的人数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≥5人</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default" w:ascii="Arial" w:hAnsi="Arial" w:eastAsia="宋体" w:cs="Arial"/>
                <w:i w:val="0"/>
                <w:iCs w:val="0"/>
                <w:color w:val="000000"/>
                <w:kern w:val="0"/>
                <w:sz w:val="20"/>
                <w:szCs w:val="20"/>
                <w:u w:val="none"/>
                <w:lang w:val="en-US" w:eastAsia="zh-CN" w:bidi="ar"/>
              </w:rPr>
              <w:t>各基层组织活动开展率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=100%</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default" w:ascii="Arial" w:hAnsi="Arial" w:eastAsia="宋体" w:cs="Arial"/>
                <w:i w:val="0"/>
                <w:iCs w:val="0"/>
                <w:color w:val="000000"/>
                <w:kern w:val="0"/>
                <w:sz w:val="20"/>
                <w:szCs w:val="20"/>
                <w:u w:val="none"/>
                <w:lang w:val="en-US" w:eastAsia="zh-CN" w:bidi="ar"/>
              </w:rPr>
              <w:t>完成各项活动时限</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2022年12月31日</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default" w:ascii="Arial" w:hAnsi="Arial" w:eastAsia="宋体" w:cs="Arial"/>
                <w:i w:val="0"/>
                <w:iCs w:val="0"/>
                <w:color w:val="000000"/>
                <w:kern w:val="0"/>
                <w:sz w:val="20"/>
                <w:szCs w:val="20"/>
                <w:u w:val="none"/>
                <w:lang w:val="en-US" w:eastAsia="zh-CN" w:bidi="ar"/>
              </w:rPr>
              <w:t>完成各项工作及时率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=100%</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default" w:ascii="Arial" w:hAnsi="Arial" w:eastAsia="宋体" w:cs="Arial"/>
                <w:i w:val="0"/>
                <w:iCs w:val="0"/>
                <w:color w:val="000000"/>
                <w:kern w:val="0"/>
                <w:sz w:val="20"/>
                <w:szCs w:val="20"/>
                <w:u w:val="none"/>
                <w:lang w:val="en-US" w:eastAsia="zh-CN" w:bidi="ar"/>
              </w:rPr>
              <w:t>开展培训考察调研活动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≤8万元</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default" w:ascii="Arial" w:hAnsi="Arial" w:eastAsia="宋体" w:cs="Arial"/>
                <w:i w:val="0"/>
                <w:iCs w:val="0"/>
                <w:color w:val="000000"/>
                <w:kern w:val="0"/>
                <w:sz w:val="20"/>
                <w:szCs w:val="20"/>
                <w:u w:val="none"/>
                <w:lang w:val="en-US" w:eastAsia="zh-CN" w:bidi="ar"/>
              </w:rPr>
              <w:t>开展各类活动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≤4万元</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default" w:ascii="Arial" w:hAnsi="Arial" w:eastAsia="宋体" w:cs="Arial"/>
                <w:i w:val="0"/>
                <w:iCs w:val="0"/>
                <w:color w:val="000000"/>
                <w:kern w:val="0"/>
                <w:sz w:val="20"/>
                <w:szCs w:val="20"/>
                <w:u w:val="none"/>
                <w:lang w:val="en-US" w:eastAsia="zh-CN" w:bidi="ar"/>
              </w:rPr>
              <w:t>及时宣传政治协商、参政议政、社会服务等工作，扩大民盟的影响力</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扩大</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default" w:ascii="Arial" w:hAnsi="Arial" w:eastAsia="宋体" w:cs="Arial"/>
                <w:i w:val="0"/>
                <w:iCs w:val="0"/>
                <w:color w:val="000000"/>
                <w:kern w:val="0"/>
                <w:sz w:val="20"/>
                <w:szCs w:val="20"/>
                <w:u w:val="none"/>
                <w:lang w:val="en-US" w:eastAsia="zh-CN" w:bidi="ar"/>
              </w:rPr>
              <w:t>深化盟员对中国共产党领导的多党合作和政治协商制度的思想认识</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持续提高</w:t>
            </w:r>
          </w:p>
        </w:tc>
      </w:tr>
      <w:tr>
        <w:tblPrEx>
          <w:tblCellMar>
            <w:top w:w="0" w:type="dxa"/>
            <w:left w:w="0" w:type="dxa"/>
            <w:bottom w:w="0" w:type="dxa"/>
            <w:right w:w="0" w:type="dxa"/>
          </w:tblCellMar>
        </w:tblPrEx>
        <w:trPr>
          <w:trHeight w:val="4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default" w:ascii="Arial" w:hAnsi="Arial" w:eastAsia="宋体" w:cs="Arial"/>
                <w:i w:val="0"/>
                <w:iCs w:val="0"/>
                <w:color w:val="000000"/>
                <w:kern w:val="0"/>
                <w:sz w:val="20"/>
                <w:szCs w:val="20"/>
                <w:u w:val="none"/>
                <w:lang w:val="en-US" w:eastAsia="zh-CN" w:bidi="ar"/>
              </w:rPr>
              <w:t>盟员对民盟活动满意度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≥90%</w:t>
            </w:r>
          </w:p>
        </w:tc>
      </w:tr>
    </w:tbl>
    <w:p>
      <w:pPr>
        <w:spacing w:line="600" w:lineRule="exact"/>
        <w:rPr>
          <w:rFonts w:hint="eastAsia" w:ascii="楷体_GB2312" w:hAnsi="宋体" w:eastAsia="楷体_GB2312" w:cs="宋体"/>
          <w:b/>
          <w:kern w:val="0"/>
          <w:sz w:val="32"/>
          <w:szCs w:val="32"/>
        </w:rPr>
      </w:pPr>
    </w:p>
    <w:p>
      <w:pPr>
        <w:spacing w:line="60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pPr>
        <w:spacing w:line="600" w:lineRule="exact"/>
        <w:ind w:firstLine="640" w:firstLineChars="200"/>
        <w:rPr>
          <w:rFonts w:ascii="仿宋_GB2312" w:hAnsi="宋体" w:eastAsia="仿宋_GB2312" w:cs="宋体"/>
          <w:kern w:val="0"/>
          <w:sz w:val="32"/>
          <w:szCs w:val="32"/>
        </w:r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第四部分  名词解释</w:t>
      </w:r>
    </w:p>
    <w:p>
      <w:pPr>
        <w:spacing w:line="560" w:lineRule="exact"/>
        <w:ind w:firstLine="640" w:firstLineChars="200"/>
        <w:rPr>
          <w:rFonts w:ascii="黑体" w:hAnsi="黑体" w:eastAsia="黑体"/>
          <w:sz w:val="32"/>
          <w:szCs w:val="32"/>
        </w:rPr>
      </w:pP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指由一般公共预算、政府性基金预算、国有资本经营预算安排的财政拨款数。</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包括公共财政拨款（补助）资金、专项收入。</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三、财政专户管理资金：</w:t>
      </w:r>
      <w:r>
        <w:rPr>
          <w:rFonts w:hint="eastAsia" w:ascii="仿宋_GB2312" w:eastAsia="仿宋_GB2312"/>
          <w:sz w:val="32"/>
          <w:szCs w:val="32"/>
        </w:rPr>
        <w:t>包括专户管理行政事业性收费（主要是教育收费）、其他非税收入。</w:t>
      </w:r>
    </w:p>
    <w:p>
      <w:pPr>
        <w:spacing w:line="560" w:lineRule="exact"/>
        <w:ind w:firstLine="643" w:firstLineChars="200"/>
        <w:rPr>
          <w:rFonts w:ascii="仿宋_GB2312" w:eastAsia="仿宋_GB2312"/>
          <w:spacing w:val="-17"/>
          <w:sz w:val="32"/>
          <w:szCs w:val="32"/>
        </w:rPr>
      </w:pPr>
      <w:r>
        <w:rPr>
          <w:rFonts w:hint="eastAsia" w:ascii="楷体_GB2312" w:hAnsi="楷体_GB2312" w:eastAsia="楷体_GB2312" w:cs="楷体_GB2312"/>
          <w:b/>
          <w:bCs/>
          <w:sz w:val="32"/>
          <w:szCs w:val="32"/>
        </w:rPr>
        <w:t>四、其他资金：</w:t>
      </w:r>
      <w:r>
        <w:rPr>
          <w:rFonts w:hint="eastAsia" w:ascii="仿宋_GB2312" w:eastAsia="仿宋_GB2312"/>
          <w:spacing w:val="-17"/>
          <w:sz w:val="32"/>
          <w:szCs w:val="32"/>
        </w:rPr>
        <w:t>包括事业收入、事业经营收入、其他收入等。</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五、基本支出：</w:t>
      </w:r>
      <w:r>
        <w:rPr>
          <w:rFonts w:hint="eastAsia" w:ascii="仿宋_GB2312" w:eastAsia="仿宋_GB2312"/>
          <w:sz w:val="32"/>
          <w:szCs w:val="32"/>
        </w:rPr>
        <w:t>包括人员经费、公用经费（定额）。其中，人员经费包括工资福利支出、对个人和家庭的补助。</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六、项目支出：</w:t>
      </w:r>
      <w:r>
        <w:rPr>
          <w:rFonts w:hint="eastAsia" w:ascii="仿宋_GB2312" w:eastAsia="仿宋_GB2312"/>
          <w:sz w:val="32"/>
          <w:szCs w:val="32"/>
        </w:rPr>
        <w:t>部门（单位）支出预算的组成部分，是</w:t>
      </w:r>
      <w:r>
        <w:rPr>
          <w:rFonts w:hint="eastAsia" w:ascii="仿宋_GB2312" w:eastAsia="仿宋_GB2312"/>
          <w:sz w:val="32"/>
          <w:szCs w:val="32"/>
          <w:lang w:eastAsia="zh-CN"/>
        </w:rPr>
        <w:t>昌吉州</w:t>
      </w:r>
      <w:r>
        <w:rPr>
          <w:rFonts w:hint="eastAsia" w:ascii="仿宋_GB2312" w:eastAsia="仿宋_GB2312"/>
          <w:sz w:val="32"/>
          <w:szCs w:val="32"/>
        </w:rPr>
        <w:t>本级部门（单位）为完成其特定的行政任务或事业发展目标，在基本支出预算之外编制的年度项目支出计划。</w:t>
      </w:r>
    </w:p>
    <w:p>
      <w:pPr>
        <w:spacing w:line="560" w:lineRule="exact"/>
        <w:ind w:firstLine="643" w:firstLineChars="200"/>
        <w:rPr>
          <w:rFonts w:ascii="仿宋_GB2312" w:eastAsia="仿宋_GB2312"/>
          <w:spacing w:val="-6"/>
          <w:sz w:val="32"/>
          <w:szCs w:val="32"/>
        </w:rPr>
      </w:pPr>
      <w:r>
        <w:rPr>
          <w:rFonts w:hint="eastAsia" w:ascii="楷体_GB2312" w:hAnsi="楷体_GB2312" w:eastAsia="楷体_GB2312" w:cs="楷体_GB2312"/>
          <w:b/>
          <w:bCs/>
          <w:sz w:val="32"/>
          <w:szCs w:val="32"/>
        </w:rPr>
        <w:t>七、“三公”经费：</w:t>
      </w:r>
      <w:r>
        <w:rPr>
          <w:rFonts w:hint="eastAsia" w:ascii="仿宋_GB2312" w:eastAsia="仿宋_GB2312"/>
          <w:sz w:val="32"/>
          <w:szCs w:val="32"/>
        </w:rPr>
        <w:t>指</w:t>
      </w:r>
      <w:r>
        <w:rPr>
          <w:rFonts w:hint="eastAsia" w:ascii="仿宋_GB2312" w:eastAsia="仿宋_GB2312"/>
          <w:sz w:val="32"/>
          <w:szCs w:val="32"/>
          <w:lang w:eastAsia="zh-CN"/>
        </w:rPr>
        <w:t>昌吉州</w:t>
      </w:r>
      <w:r>
        <w:rPr>
          <w:rFonts w:hint="eastAsia" w:ascii="仿宋_GB2312" w:eastAsia="仿宋_GB2312"/>
          <w:sz w:val="32"/>
          <w:szCs w:val="32"/>
        </w:rPr>
        <w:t>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w:t>
      </w:r>
      <w:r>
        <w:rPr>
          <w:rFonts w:hint="eastAsia" w:ascii="仿宋_GB2312" w:eastAsia="仿宋_GB2312"/>
          <w:spacing w:val="-11"/>
          <w:sz w:val="32"/>
          <w:szCs w:val="32"/>
        </w:rPr>
        <w:t>务接待费指单位按规定开支的各类公务接待（含外宾接待）支出。</w:t>
      </w:r>
    </w:p>
    <w:p>
      <w:pPr>
        <w:spacing w:line="560" w:lineRule="exact"/>
        <w:ind w:firstLine="643" w:firstLineChars="200"/>
        <w:rPr>
          <w:rFonts w:ascii="仿宋_GB2312" w:eastAsia="仿宋_GB2312"/>
          <w:spacing w:val="-11"/>
          <w:sz w:val="32"/>
          <w:szCs w:val="32"/>
        </w:rPr>
      </w:pPr>
      <w:r>
        <w:rPr>
          <w:rFonts w:hint="eastAsia" w:ascii="楷体_GB2312" w:hAnsi="楷体_GB2312" w:eastAsia="楷体_GB2312" w:cs="楷体_GB2312"/>
          <w:b/>
          <w:bCs/>
          <w:sz w:val="32"/>
          <w:szCs w:val="32"/>
        </w:rPr>
        <w:t>八、机关运行经费：</w:t>
      </w:r>
      <w:r>
        <w:rPr>
          <w:rFonts w:hint="eastAsia" w:ascii="仿宋_GB2312" w:eastAsia="仿宋_GB2312"/>
          <w:sz w:val="32"/>
          <w:szCs w:val="32"/>
        </w:rPr>
        <w:t>指各部门（单位）的公用经费，包括办公及印刷费、邮电费、差旅费、会议费、福利费、日常维修费、专用材料及一般设备购置费、办公用房水电费、办公用房</w:t>
      </w:r>
      <w:r>
        <w:rPr>
          <w:rFonts w:hint="eastAsia" w:ascii="仿宋_GB2312" w:eastAsia="仿宋_GB2312"/>
          <w:spacing w:val="-11"/>
          <w:sz w:val="32"/>
          <w:szCs w:val="32"/>
        </w:rPr>
        <w:t>取暖费、办公用房物业管理费、公务用车运行维护费及其他费用。</w:t>
      </w: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中国民主同盟昌吉市委员会</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2022</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12</w:t>
      </w:r>
      <w:r>
        <w:rPr>
          <w:rFonts w:ascii="仿宋_GB2312" w:hAnsi="宋体" w:eastAsia="仿宋_GB2312" w:cs="宋体"/>
          <w:kern w:val="0"/>
          <w:sz w:val="32"/>
          <w:szCs w:val="32"/>
        </w:rPr>
        <w:t>日</w:t>
      </w:r>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8" name="文本框 8"/>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PZMfdEAAAADAQAADwAAAAAAAAABACAAAAAiAAAAZHJzL2Rvd25yZXYueG1s&#10;UEsBAhQAFAAAAAgAh07iQP5+2abGAQAAiwMAAA4AAAAAAAAAAQAgAAAAIAEAAGRycy9lMm9Eb2Mu&#10;eG1sUEsFBgAAAAAGAAYAWQEAAFgFAAAAAA==&#10;">
              <v:fill on="f" focussize="0,0"/>
              <v:stroke on="f"/>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9" name="文本框 9"/>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1312;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PZMfdEAAAADAQAADwAAAAAAAAABACAAAAAiAAAAZHJzL2Rvd25yZXYueG1s&#10;UEsBAhQAFAAAAAgAh07iQIr5F1HGAQAAiwMAAA4AAAAAAAAAAQAgAAAAIAEAAGRycy9lMm9Eb2Mu&#10;eG1sUEsFBgAAAAAGAAYAWQEAAFgFAAAAAA==&#10;">
              <v:fill on="f" focussize="0,0"/>
              <v:stroke on="f"/>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2065" b="10795"/>
              <wp:wrapNone/>
              <wp:docPr id="10" name="文本框 10"/>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6350">
                        <a:noFill/>
                      </a:ln>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bPU0HSAAAAAwEAAA8AAAAAAAAAAQAgAAAAIgAAAGRycy9k&#10;b3ducmV2LnhtbFBLAQIUABQAAAAIAIdO4kAquSaazwEAAJYDAAAOAAAAAAAAAAEAIAAAACEBAABk&#10;cnMvZTJvRG9jLnhtbFBLBQYAAAAABgAGAFkBAABiBQAAAAA=&#10;">
              <v:fill on="f" focussize="0,0"/>
              <v:stroke on="f" weight="0.5pt"/>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NTdkZmUxMjVlOTRkZTdmOTI5NDJiMjc2MGY0NDgifQ=="/>
  </w:docVars>
  <w:rsids>
    <w:rsidRoot w:val="004D477F"/>
    <w:rsid w:val="002E5250"/>
    <w:rsid w:val="003923D8"/>
    <w:rsid w:val="004265FD"/>
    <w:rsid w:val="00432BE1"/>
    <w:rsid w:val="0047118F"/>
    <w:rsid w:val="004D477F"/>
    <w:rsid w:val="0059437A"/>
    <w:rsid w:val="0090107A"/>
    <w:rsid w:val="00944B81"/>
    <w:rsid w:val="00A61372"/>
    <w:rsid w:val="00AF3F7E"/>
    <w:rsid w:val="00B141E5"/>
    <w:rsid w:val="00C12D75"/>
    <w:rsid w:val="00CE4C77"/>
    <w:rsid w:val="00D85033"/>
    <w:rsid w:val="00EC6BDC"/>
    <w:rsid w:val="00F91EEB"/>
    <w:rsid w:val="012070B4"/>
    <w:rsid w:val="080556B6"/>
    <w:rsid w:val="08EA7791"/>
    <w:rsid w:val="0B6C41BF"/>
    <w:rsid w:val="0C1B5FF7"/>
    <w:rsid w:val="0C68301E"/>
    <w:rsid w:val="0F29620D"/>
    <w:rsid w:val="0F557518"/>
    <w:rsid w:val="10596051"/>
    <w:rsid w:val="12436309"/>
    <w:rsid w:val="16DD3D6D"/>
    <w:rsid w:val="17643773"/>
    <w:rsid w:val="19F75E95"/>
    <w:rsid w:val="1C240CC6"/>
    <w:rsid w:val="1C451B19"/>
    <w:rsid w:val="1EC20375"/>
    <w:rsid w:val="208D6B56"/>
    <w:rsid w:val="21962907"/>
    <w:rsid w:val="251975EC"/>
    <w:rsid w:val="28A95169"/>
    <w:rsid w:val="29852351"/>
    <w:rsid w:val="298F1847"/>
    <w:rsid w:val="2A2A7A8A"/>
    <w:rsid w:val="2C871B10"/>
    <w:rsid w:val="2C98510B"/>
    <w:rsid w:val="336B3702"/>
    <w:rsid w:val="33AF5832"/>
    <w:rsid w:val="349E55EF"/>
    <w:rsid w:val="34A662AF"/>
    <w:rsid w:val="34F95F2A"/>
    <w:rsid w:val="35812167"/>
    <w:rsid w:val="36202808"/>
    <w:rsid w:val="3697728D"/>
    <w:rsid w:val="36BE2F60"/>
    <w:rsid w:val="39946525"/>
    <w:rsid w:val="3A461688"/>
    <w:rsid w:val="3B1B510F"/>
    <w:rsid w:val="3B3F51A6"/>
    <w:rsid w:val="3CC6532D"/>
    <w:rsid w:val="3E79594E"/>
    <w:rsid w:val="414C4C69"/>
    <w:rsid w:val="418F3CA7"/>
    <w:rsid w:val="45EF0E26"/>
    <w:rsid w:val="466A1B31"/>
    <w:rsid w:val="46A77E10"/>
    <w:rsid w:val="48AF2AEE"/>
    <w:rsid w:val="48C0622C"/>
    <w:rsid w:val="49427EFB"/>
    <w:rsid w:val="49C23167"/>
    <w:rsid w:val="4BD04123"/>
    <w:rsid w:val="4D0762DF"/>
    <w:rsid w:val="4FE4453E"/>
    <w:rsid w:val="50417F43"/>
    <w:rsid w:val="527A249C"/>
    <w:rsid w:val="55AF2CD7"/>
    <w:rsid w:val="56FA589A"/>
    <w:rsid w:val="58464B5C"/>
    <w:rsid w:val="5A806F4F"/>
    <w:rsid w:val="5BEB2827"/>
    <w:rsid w:val="5BEC5266"/>
    <w:rsid w:val="5D457D87"/>
    <w:rsid w:val="5E2F264B"/>
    <w:rsid w:val="5F0A20CD"/>
    <w:rsid w:val="60C562E6"/>
    <w:rsid w:val="623D52CE"/>
    <w:rsid w:val="62536A77"/>
    <w:rsid w:val="650370F5"/>
    <w:rsid w:val="66065FEC"/>
    <w:rsid w:val="661C3C24"/>
    <w:rsid w:val="674918A6"/>
    <w:rsid w:val="6C983693"/>
    <w:rsid w:val="6E5C3C50"/>
    <w:rsid w:val="6E9E491F"/>
    <w:rsid w:val="6F654CF8"/>
    <w:rsid w:val="6F684B39"/>
    <w:rsid w:val="70713345"/>
    <w:rsid w:val="71760254"/>
    <w:rsid w:val="718E6ECA"/>
    <w:rsid w:val="71C75714"/>
    <w:rsid w:val="76B267C5"/>
    <w:rsid w:val="77546437"/>
    <w:rsid w:val="78372AC5"/>
    <w:rsid w:val="78764136"/>
    <w:rsid w:val="7925728E"/>
    <w:rsid w:val="7B5D19E1"/>
    <w:rsid w:val="7CD03810"/>
    <w:rsid w:val="7D7D65EA"/>
    <w:rsid w:val="7DCD5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qFormat/>
    <w:uiPriority w:val="0"/>
    <w:pPr>
      <w:ind w:left="1277"/>
      <w:outlineLvl w:val="1"/>
    </w:pPr>
    <w:rPr>
      <w:rFonts w:ascii="仿宋_GB2312" w:hAnsi="仿宋_GB2312" w:eastAsia="仿宋_GB2312" w:cs="仿宋_GB2312"/>
      <w:b/>
      <w:bCs/>
      <w:sz w:val="32"/>
      <w:szCs w:val="32"/>
      <w:lang w:val="zh-CN" w:bidi="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0"/>
    <w:rPr>
      <w:rFonts w:ascii="方正仿宋_GBK" w:hAnsi="方正仿宋_GBK" w:eastAsia="方正仿宋_GBK" w:cs="方正仿宋_GBK"/>
      <w:sz w:val="32"/>
      <w:szCs w:val="32"/>
      <w:lang w:val="zh-CN" w:bidi="zh-CN"/>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5"/>
    <w:qFormat/>
    <w:uiPriority w:val="0"/>
    <w:rPr>
      <w:sz w:val="18"/>
      <w:szCs w:val="18"/>
    </w:rPr>
  </w:style>
  <w:style w:type="character" w:customStyle="1" w:styleId="11">
    <w:name w:val="页脚 Char"/>
    <w:basedOn w:val="8"/>
    <w:link w:val="4"/>
    <w:qFormat/>
    <w:uiPriority w:val="99"/>
    <w:rPr>
      <w:sz w:val="18"/>
      <w:szCs w:val="18"/>
    </w:rPr>
  </w:style>
  <w:style w:type="character" w:customStyle="1" w:styleId="12">
    <w:name w:val="标题 2 Char"/>
    <w:basedOn w:val="8"/>
    <w:link w:val="2"/>
    <w:qFormat/>
    <w:uiPriority w:val="0"/>
    <w:rPr>
      <w:rFonts w:ascii="仿宋_GB2312" w:hAnsi="仿宋_GB2312" w:eastAsia="仿宋_GB2312" w:cs="仿宋_GB2312"/>
      <w:b/>
      <w:bCs/>
      <w:sz w:val="32"/>
      <w:szCs w:val="32"/>
      <w:lang w:val="zh-CN" w:bidi="zh-CN"/>
    </w:rPr>
  </w:style>
  <w:style w:type="character" w:customStyle="1" w:styleId="13">
    <w:name w:val="正文文本 Char"/>
    <w:basedOn w:val="8"/>
    <w:link w:val="3"/>
    <w:qFormat/>
    <w:uiPriority w:val="0"/>
    <w:rPr>
      <w:rFonts w:ascii="方正仿宋_GBK" w:hAnsi="方正仿宋_GBK" w:eastAsia="方正仿宋_GBK" w:cs="方正仿宋_GBK"/>
      <w:sz w:val="32"/>
      <w:szCs w:val="32"/>
      <w:lang w:val="zh-CN" w:bidi="zh-CN"/>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26</Pages>
  <Words>8901</Words>
  <Characters>10379</Characters>
  <Lines>69</Lines>
  <Paragraphs>19</Paragraphs>
  <TotalTime>10</TotalTime>
  <ScaleCrop>false</ScaleCrop>
  <LinksUpToDate>false</LinksUpToDate>
  <CharactersWithSpaces>11112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2022-02-11T11:16:00Z</dcterms:created>
  <dc:creator>闫超</dc:creator>
  <cp:lastModifiedBy>艾克斯1396398271</cp:lastModifiedBy>
  <dcterms:modified xsi:type="dcterms:W3CDTF">2023-09-14T09:20:24Z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B115318FCB3C4921BF18FBD0940EB7A3</vt:lpwstr>
  </property>
</Properties>
</file>