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rPr>
          <w:rFonts w:ascii="Times New Roman" w:hAnsi="Times New Roman" w:cs="Times New Roman"/>
          <w:color w:val="auto"/>
          <w:sz w:val="20"/>
          <w:highlight w:val="none"/>
        </w:rPr>
      </w:pPr>
    </w:p>
    <w:p>
      <w:pPr>
        <w:pStyle w:val="10"/>
        <w:spacing w:before="2"/>
        <w:rPr>
          <w:rFonts w:ascii="Times New Roman" w:hAnsi="Times New Roman" w:cs="Times New Roman"/>
          <w:color w:val="auto"/>
          <w:sz w:val="21"/>
          <w:highlight w:val="none"/>
        </w:rPr>
      </w:pPr>
    </w:p>
    <w:p>
      <w:pPr>
        <w:spacing w:line="1239" w:lineRule="exact"/>
        <w:ind w:left="635" w:right="654"/>
        <w:jc w:val="center"/>
        <w:rPr>
          <w:rFonts w:ascii="Times New Roman" w:hAnsi="Times New Roman" w:eastAsia="微软雅黑" w:cs="Times New Roman"/>
          <w:color w:val="auto"/>
          <w:sz w:val="72"/>
          <w:highlight w:val="none"/>
        </w:rPr>
      </w:pPr>
      <w:r>
        <w:rPr>
          <w:rFonts w:ascii="Times New Roman" w:hAnsi="Times New Roman" w:eastAsia="微软雅黑" w:cs="Times New Roman"/>
          <w:color w:val="auto"/>
          <w:sz w:val="72"/>
          <w:highlight w:val="none"/>
        </w:rPr>
        <w:t>建设项目环境影响报告表</w:t>
      </w:r>
    </w:p>
    <w:p>
      <w:pPr>
        <w:spacing w:before="115"/>
        <w:ind w:left="635" w:right="653"/>
        <w:jc w:val="center"/>
        <w:rPr>
          <w:rFonts w:ascii="Times New Roman" w:hAnsi="Times New Roman" w:eastAsia="微软雅黑" w:cs="Times New Roman"/>
          <w:color w:val="auto"/>
          <w:sz w:val="48"/>
          <w:highlight w:val="none"/>
        </w:rPr>
      </w:pPr>
      <w:r>
        <w:rPr>
          <w:rFonts w:ascii="Times New Roman" w:hAnsi="Times New Roman" w:eastAsia="微软雅黑" w:cs="Times New Roman"/>
          <w:color w:val="auto"/>
          <w:sz w:val="48"/>
          <w:highlight w:val="none"/>
        </w:rPr>
        <w:t>（污染影响类）</w:t>
      </w:r>
    </w:p>
    <w:p>
      <w:pPr>
        <w:pStyle w:val="10"/>
        <w:rPr>
          <w:rFonts w:ascii="Times New Roman" w:hAnsi="Times New Roman" w:cs="Times New Roman"/>
          <w:color w:val="auto"/>
          <w:sz w:val="62"/>
          <w:highlight w:val="none"/>
        </w:rPr>
      </w:pPr>
    </w:p>
    <w:p>
      <w:pPr>
        <w:pStyle w:val="10"/>
        <w:rPr>
          <w:rFonts w:ascii="Times New Roman" w:hAnsi="Times New Roman" w:cs="Times New Roman"/>
          <w:color w:val="auto"/>
          <w:sz w:val="62"/>
          <w:highlight w:val="none"/>
        </w:rPr>
      </w:pPr>
    </w:p>
    <w:p>
      <w:pPr>
        <w:pStyle w:val="10"/>
        <w:spacing w:before="3"/>
        <w:rPr>
          <w:rFonts w:ascii="Times New Roman" w:hAnsi="Times New Roman" w:cs="Times New Roman"/>
          <w:color w:val="auto"/>
          <w:sz w:val="57"/>
          <w:highlight w:val="none"/>
        </w:rPr>
      </w:pPr>
    </w:p>
    <w:p>
      <w:pPr>
        <w:pStyle w:val="10"/>
        <w:spacing w:before="3"/>
        <w:rPr>
          <w:rFonts w:ascii="Times New Roman" w:hAnsi="Times New Roman" w:cs="Times New Roman"/>
          <w:color w:val="auto"/>
          <w:sz w:val="57"/>
          <w:highlight w:val="none"/>
        </w:rPr>
      </w:pPr>
    </w:p>
    <w:p>
      <w:pPr>
        <w:spacing w:line="700" w:lineRule="exact"/>
        <w:ind w:firstLine="640" w:firstLineChars="200"/>
        <w:jc w:val="both"/>
        <w:rPr>
          <w:color w:val="auto"/>
          <w:sz w:val="32"/>
          <w:szCs w:val="32"/>
          <w:highlight w:val="none"/>
          <w:u w:val="single"/>
        </w:rPr>
      </w:pPr>
      <w:r>
        <w:rPr>
          <w:color w:val="auto"/>
          <w:sz w:val="32"/>
          <w:szCs w:val="32"/>
          <w:highlight w:val="none"/>
        </w:rPr>
        <w:t>项目名称：</w:t>
      </w:r>
      <w:r>
        <w:rPr>
          <w:rFonts w:hint="eastAsia"/>
          <w:color w:val="auto"/>
          <w:sz w:val="32"/>
          <w:szCs w:val="32"/>
          <w:highlight w:val="none"/>
          <w:u w:val="single"/>
          <w:lang w:val="en-US" w:eastAsia="zh-CN"/>
        </w:rPr>
        <w:t xml:space="preserve">     木垒县三粮酒厂扩建项目             </w:t>
      </w:r>
      <w:r>
        <w:rPr>
          <w:color w:val="auto"/>
          <w:sz w:val="32"/>
          <w:szCs w:val="32"/>
          <w:highlight w:val="none"/>
          <w:u w:val="single"/>
        </w:rPr>
        <w:t xml:space="preserve">  </w:t>
      </w:r>
    </w:p>
    <w:p>
      <w:pPr>
        <w:spacing w:line="700" w:lineRule="exact"/>
        <w:ind w:firstLine="640" w:firstLineChars="200"/>
        <w:jc w:val="both"/>
        <w:rPr>
          <w:color w:val="auto"/>
          <w:sz w:val="32"/>
          <w:szCs w:val="32"/>
          <w:highlight w:val="none"/>
          <w:u w:val="single"/>
        </w:rPr>
      </w:pPr>
      <w:r>
        <w:rPr>
          <w:color w:val="auto"/>
          <w:sz w:val="32"/>
          <w:szCs w:val="32"/>
          <w:highlight w:val="none"/>
        </w:rPr>
        <w:t>建设单位（盖章）：</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u w:val="single"/>
          <w:lang w:val="en-US"/>
        </w:rPr>
        <w:t>新疆</w:t>
      </w:r>
      <w:r>
        <w:rPr>
          <w:rFonts w:hint="eastAsia"/>
          <w:color w:val="auto"/>
          <w:sz w:val="32"/>
          <w:szCs w:val="32"/>
          <w:highlight w:val="none"/>
          <w:u w:val="single"/>
          <w:lang w:val="en-US" w:eastAsia="zh-CN"/>
        </w:rPr>
        <w:t xml:space="preserve">山粮糜子酒有限责任公司           </w:t>
      </w:r>
      <w:r>
        <w:rPr>
          <w:rFonts w:hint="eastAsia"/>
          <w:color w:val="auto"/>
          <w:sz w:val="32"/>
          <w:szCs w:val="32"/>
          <w:highlight w:val="none"/>
          <w:u w:val="single"/>
        </w:rPr>
        <w:t xml:space="preserve"> </w:t>
      </w:r>
      <w:r>
        <w:rPr>
          <w:color w:val="auto"/>
          <w:sz w:val="32"/>
          <w:szCs w:val="32"/>
          <w:highlight w:val="none"/>
          <w:u w:val="single"/>
        </w:rPr>
        <w:t xml:space="preserve">  </w:t>
      </w:r>
    </w:p>
    <w:p>
      <w:pPr>
        <w:spacing w:line="700" w:lineRule="exact"/>
        <w:ind w:firstLine="640" w:firstLineChars="200"/>
        <w:jc w:val="both"/>
        <w:rPr>
          <w:color w:val="auto"/>
          <w:highlight w:val="none"/>
        </w:rPr>
      </w:pPr>
      <w:r>
        <w:rPr>
          <w:color w:val="auto"/>
          <w:sz w:val="32"/>
          <w:szCs w:val="32"/>
          <w:highlight w:val="none"/>
        </w:rPr>
        <w:t xml:space="preserve">编制日期：  </w:t>
      </w:r>
      <w:r>
        <w:rPr>
          <w:color w:val="auto"/>
          <w:sz w:val="32"/>
          <w:szCs w:val="32"/>
          <w:highlight w:val="none"/>
          <w:u w:val="single"/>
        </w:rPr>
        <w:t xml:space="preserve">         2021年</w:t>
      </w:r>
      <w:r>
        <w:rPr>
          <w:rFonts w:hint="eastAsia"/>
          <w:color w:val="auto"/>
          <w:sz w:val="32"/>
          <w:szCs w:val="32"/>
          <w:highlight w:val="none"/>
          <w:u w:val="single"/>
          <w:lang w:val="en-US" w:eastAsia="zh-CN"/>
        </w:rPr>
        <w:t>10</w:t>
      </w:r>
      <w:r>
        <w:rPr>
          <w:color w:val="auto"/>
          <w:sz w:val="32"/>
          <w:szCs w:val="32"/>
          <w:highlight w:val="none"/>
          <w:u w:val="single"/>
        </w:rPr>
        <w:t>月</w:t>
      </w:r>
      <w:r>
        <w:rPr>
          <w:rFonts w:hint="eastAsia"/>
          <w:color w:val="auto"/>
          <w:sz w:val="32"/>
          <w:szCs w:val="32"/>
          <w:highlight w:val="none"/>
          <w:u w:val="single"/>
        </w:rPr>
        <w:t xml:space="preserve"> </w:t>
      </w:r>
      <w:r>
        <w:rPr>
          <w:color w:val="auto"/>
          <w:sz w:val="32"/>
          <w:szCs w:val="32"/>
          <w:highlight w:val="none"/>
          <w:u w:val="single"/>
        </w:rPr>
        <w:t xml:space="preserve">                       </w:t>
      </w: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pStyle w:val="21"/>
        <w:ind w:left="440" w:firstLine="440"/>
        <w:rPr>
          <w:rFonts w:hint="default"/>
          <w:color w:val="auto"/>
          <w:highlight w:val="none"/>
        </w:rPr>
      </w:pPr>
    </w:p>
    <w:p>
      <w:pPr>
        <w:pStyle w:val="21"/>
        <w:ind w:left="440" w:firstLine="440"/>
        <w:rPr>
          <w:rFonts w:hint="default"/>
          <w:color w:val="auto"/>
          <w:highlight w:val="none"/>
        </w:rPr>
      </w:pPr>
    </w:p>
    <w:p>
      <w:pPr>
        <w:spacing w:line="268" w:lineRule="auto"/>
        <w:jc w:val="both"/>
        <w:rPr>
          <w:rFonts w:ascii="Times New Roman" w:hAnsi="Times New Roman" w:cs="Times New Roman" w:eastAsiaTheme="minorEastAsia"/>
          <w:color w:val="auto"/>
          <w:highlight w:val="none"/>
        </w:rPr>
      </w:pPr>
    </w:p>
    <w:p>
      <w:pPr>
        <w:spacing w:line="268" w:lineRule="auto"/>
        <w:jc w:val="both"/>
        <w:rPr>
          <w:rFonts w:ascii="Times New Roman" w:hAnsi="Times New Roman" w:cs="Times New Roman" w:eastAsiaTheme="minorEastAsia"/>
          <w:color w:val="auto"/>
          <w:highlight w:val="none"/>
        </w:rPr>
      </w:pPr>
    </w:p>
    <w:p>
      <w:pPr>
        <w:spacing w:before="183"/>
        <w:ind w:left="635" w:right="654"/>
        <w:jc w:val="center"/>
        <w:rPr>
          <w:rFonts w:ascii="Times New Roman" w:hAnsi="Times New Roman" w:eastAsia="微软雅黑" w:cs="Times New Roman"/>
          <w:color w:val="auto"/>
          <w:sz w:val="36"/>
          <w:highlight w:val="none"/>
        </w:rPr>
      </w:pPr>
      <w:r>
        <w:rPr>
          <w:rFonts w:ascii="Times New Roman" w:hAnsi="Times New Roman" w:eastAsia="微软雅黑" w:cs="Times New Roman"/>
          <w:color w:val="auto"/>
          <w:sz w:val="36"/>
          <w:highlight w:val="none"/>
        </w:rPr>
        <w:t>中华人民共和国生态环境部制</w:t>
      </w:r>
    </w:p>
    <w:p>
      <w:pPr>
        <w:jc w:val="center"/>
        <w:rPr>
          <w:rFonts w:ascii="Times New Roman" w:hAnsi="Times New Roman" w:eastAsia="微软雅黑" w:cs="Times New Roman"/>
          <w:color w:val="auto"/>
          <w:sz w:val="36"/>
          <w:highlight w:val="none"/>
        </w:rPr>
        <w:sectPr>
          <w:footerReference r:id="rId3" w:type="default"/>
          <w:footerReference r:id="rId4" w:type="even"/>
          <w:pgSz w:w="11910" w:h="16840"/>
          <w:pgMar w:top="1580" w:right="1320" w:bottom="1560" w:left="1340" w:header="0" w:footer="1043" w:gutter="0"/>
          <w:pgBorders>
            <w:top w:val="none" w:sz="0" w:space="0"/>
            <w:left w:val="none" w:sz="0" w:space="0"/>
            <w:bottom w:val="none" w:sz="0" w:space="0"/>
            <w:right w:val="none" w:sz="0" w:space="0"/>
          </w:pgBorders>
          <w:cols w:space="720" w:num="1"/>
        </w:sectPr>
      </w:pPr>
    </w:p>
    <w:p>
      <w:pPr>
        <w:pStyle w:val="3"/>
        <w:rPr>
          <w:rFonts w:ascii="宋体" w:hAnsi="宋体" w:eastAsia="宋体"/>
          <w:b/>
          <w:bCs/>
          <w:color w:val="auto"/>
          <w:sz w:val="28"/>
          <w:szCs w:val="28"/>
          <w:highlight w:val="none"/>
        </w:rPr>
      </w:pPr>
      <w:r>
        <w:rPr>
          <w:rFonts w:ascii="宋体" w:hAnsi="宋体" w:eastAsia="宋体"/>
          <w:b/>
          <w:bCs/>
          <w:color w:val="auto"/>
          <w:sz w:val="28"/>
          <w:szCs w:val="28"/>
          <w:highlight w:val="none"/>
        </w:rPr>
        <w:t>一、建设项目基本情况</w:t>
      </w:r>
    </w:p>
    <w:tbl>
      <w:tblPr>
        <w:tblStyle w:val="29"/>
        <w:tblW w:w="92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360"/>
        <w:gridCol w:w="1690"/>
        <w:gridCol w:w="2230"/>
        <w:gridCol w:w="29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13" w:hRule="atLeast"/>
          <w:jc w:val="center"/>
        </w:trPr>
        <w:tc>
          <w:tcPr>
            <w:tcW w:w="2360" w:type="dxa"/>
            <w:tcBorders>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建设项目名称</w:t>
            </w:r>
          </w:p>
        </w:tc>
        <w:tc>
          <w:tcPr>
            <w:tcW w:w="6863" w:type="dxa"/>
            <w:gridSpan w:val="3"/>
            <w:tcBorders>
              <w:left w:val="single" w:color="000000" w:sz="4" w:space="0"/>
              <w:bottom w:val="single" w:color="000000" w:sz="4" w:space="0"/>
            </w:tcBorders>
            <w:vAlign w:val="center"/>
          </w:tcPr>
          <w:p>
            <w:pPr>
              <w:spacing w:line="400" w:lineRule="exact"/>
              <w:jc w:val="center"/>
              <w:rPr>
                <w:rFonts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木垒县三粮酒厂扩建项目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建设单位</w:t>
            </w:r>
          </w:p>
        </w:tc>
        <w:tc>
          <w:tcPr>
            <w:tcW w:w="6863" w:type="dxa"/>
            <w:gridSpan w:val="3"/>
            <w:tcBorders>
              <w:top w:val="single" w:color="000000" w:sz="4" w:space="0"/>
              <w:left w:val="single" w:color="000000" w:sz="4" w:space="0"/>
              <w:bottom w:val="single" w:color="000000" w:sz="4" w:space="0"/>
            </w:tcBorders>
            <w:vAlign w:val="center"/>
          </w:tcPr>
          <w:p>
            <w:pPr>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rPr>
              <w:t>新疆</w:t>
            </w:r>
            <w:r>
              <w:rPr>
                <w:rFonts w:hint="eastAsia" w:ascii="Times New Roman" w:hAnsi="Times New Roman" w:cs="Times New Roman"/>
                <w:color w:val="auto"/>
                <w:sz w:val="24"/>
                <w:szCs w:val="24"/>
                <w:highlight w:val="none"/>
                <w:lang w:val="en-US" w:eastAsia="zh-CN"/>
              </w:rPr>
              <w:t>山粮糜子酒有限责任公司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2360" w:type="dxa"/>
            <w:tcBorders>
              <w:top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项目代码</w:t>
            </w:r>
          </w:p>
        </w:tc>
        <w:tc>
          <w:tcPr>
            <w:tcW w:w="6863" w:type="dxa"/>
            <w:gridSpan w:val="3"/>
            <w:tcBorders>
              <w:top w:val="single" w:color="000000" w:sz="4" w:space="0"/>
              <w:left w:val="single" w:color="000000" w:sz="4" w:space="0"/>
              <w:bottom w:val="single" w:color="000000" w:sz="4" w:space="0"/>
            </w:tcBorders>
            <w:vAlign w:val="center"/>
          </w:tcPr>
          <w:p>
            <w:pPr>
              <w:spacing w:line="400" w:lineRule="exact"/>
              <w:rPr>
                <w:rFonts w:ascii="Times New Roman" w:hAnsi="Times New Roman" w:cs="Times New Roman"/>
                <w:color w:val="auto"/>
                <w:sz w:val="24"/>
                <w:szCs w:val="24"/>
                <w:highlight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2360" w:type="dxa"/>
            <w:tcBorders>
              <w:top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建设单位联系人</w:t>
            </w:r>
          </w:p>
        </w:tc>
        <w:tc>
          <w:tcPr>
            <w:tcW w:w="169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郭成</w:t>
            </w:r>
          </w:p>
        </w:tc>
        <w:tc>
          <w:tcPr>
            <w:tcW w:w="2230"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480" w:firstLineChars="200"/>
              <w:jc w:val="center"/>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联系方式</w:t>
            </w:r>
          </w:p>
        </w:tc>
        <w:tc>
          <w:tcPr>
            <w:tcW w:w="2943" w:type="dxa"/>
            <w:tcBorders>
              <w:top w:val="single" w:color="000000" w:sz="4" w:space="0"/>
              <w:left w:val="single" w:color="000000" w:sz="4" w:space="0"/>
              <w:bottom w:val="single" w:color="000000" w:sz="4" w:space="0"/>
            </w:tcBorders>
            <w:vAlign w:val="center"/>
          </w:tcPr>
          <w:p>
            <w:pPr>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18809941922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建设地点</w:t>
            </w:r>
          </w:p>
        </w:tc>
        <w:tc>
          <w:tcPr>
            <w:tcW w:w="6863" w:type="dxa"/>
            <w:gridSpan w:val="3"/>
            <w:tcBorders>
              <w:top w:val="single" w:color="000000" w:sz="4" w:space="0"/>
              <w:left w:val="single" w:color="000000" w:sz="4" w:space="0"/>
              <w:bottom w:val="single" w:color="000000" w:sz="4" w:space="0"/>
            </w:tcBorders>
            <w:vAlign w:val="center"/>
          </w:tcPr>
          <w:p>
            <w:pPr>
              <w:spacing w:line="400" w:lineRule="exact"/>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rPr>
              <w:t>木垒县西吉尔镇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地理坐标</w:t>
            </w:r>
          </w:p>
        </w:tc>
        <w:tc>
          <w:tcPr>
            <w:tcW w:w="6863" w:type="dxa"/>
            <w:gridSpan w:val="3"/>
            <w:tcBorders>
              <w:top w:val="single" w:color="000000" w:sz="4" w:space="0"/>
              <w:left w:val="single" w:color="000000" w:sz="4" w:space="0"/>
              <w:bottom w:val="single" w:color="000000" w:sz="4" w:space="0"/>
            </w:tcBorders>
            <w:vAlign w:val="center"/>
          </w:tcPr>
          <w:p>
            <w:pPr>
              <w:pStyle w:val="31"/>
              <w:spacing w:before="130"/>
              <w:ind w:left="463"/>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东经</w:t>
            </w:r>
            <w:r>
              <w:rPr>
                <w:rFonts w:hint="eastAsia" w:ascii="Times New Roman" w:hAnsi="Times New Roman" w:cs="Times New Roman"/>
                <w:color w:val="auto"/>
                <w:sz w:val="24"/>
                <w:szCs w:val="24"/>
                <w:highlight w:val="none"/>
                <w:u w:val="single"/>
                <w:lang w:val="en-US" w:eastAsia="zh-CN"/>
              </w:rPr>
              <w:t>90</w:t>
            </w:r>
            <w:r>
              <w:rPr>
                <w:rFonts w:ascii="Times New Roman" w:hAnsi="Times New Roman" w:cs="Times New Roman"/>
                <w:color w:val="auto"/>
                <w:sz w:val="24"/>
                <w:szCs w:val="24"/>
                <w:highlight w:val="none"/>
              </w:rPr>
              <w:t>度</w:t>
            </w:r>
            <w:r>
              <w:rPr>
                <w:rFonts w:hint="eastAsia" w:ascii="Times New Roman" w:hAnsi="Times New Roman" w:cs="Times New Roman"/>
                <w:color w:val="auto"/>
                <w:sz w:val="24"/>
                <w:szCs w:val="24"/>
                <w:highlight w:val="none"/>
                <w:u w:val="single"/>
                <w:lang w:val="en-US" w:eastAsia="zh-CN"/>
              </w:rPr>
              <w:t>01</w:t>
            </w:r>
            <w:r>
              <w:rPr>
                <w:rFonts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u w:val="single"/>
                <w:lang w:val="en-US" w:eastAsia="zh-CN"/>
              </w:rPr>
              <w:t>40.48</w:t>
            </w:r>
            <w:r>
              <w:rPr>
                <w:rFonts w:ascii="Times New Roman" w:hAnsi="Times New Roman" w:cs="Times New Roman"/>
                <w:color w:val="auto"/>
                <w:sz w:val="24"/>
                <w:szCs w:val="24"/>
                <w:highlight w:val="none"/>
              </w:rPr>
              <w:t>秒，</w:t>
            </w:r>
            <w:r>
              <w:rPr>
                <w:rFonts w:hint="eastAsia" w:ascii="Times New Roman" w:hAnsi="Times New Roman" w:cs="Times New Roman"/>
                <w:color w:val="auto"/>
                <w:sz w:val="24"/>
                <w:szCs w:val="24"/>
                <w:highlight w:val="none"/>
              </w:rPr>
              <w:t>北纬</w:t>
            </w:r>
            <w:r>
              <w:rPr>
                <w:rFonts w:ascii="Times New Roman" w:hAnsi="Times New Roman" w:cs="Times New Roman"/>
                <w:color w:val="auto"/>
                <w:sz w:val="24"/>
                <w:szCs w:val="24"/>
                <w:highlight w:val="none"/>
                <w:u w:val="single"/>
                <w:lang w:val="en-US"/>
              </w:rPr>
              <w:t>4</w:t>
            </w:r>
            <w:r>
              <w:rPr>
                <w:rFonts w:hint="eastAsia" w:ascii="Times New Roman" w:hAnsi="Times New Roman" w:cs="Times New Roman"/>
                <w:color w:val="auto"/>
                <w:sz w:val="24"/>
                <w:szCs w:val="24"/>
                <w:highlight w:val="none"/>
                <w:u w:val="single"/>
                <w:lang w:val="en-US" w:eastAsia="zh-CN"/>
              </w:rPr>
              <w:t>3</w:t>
            </w:r>
            <w:r>
              <w:rPr>
                <w:rFonts w:ascii="Times New Roman" w:hAnsi="Times New Roman" w:cs="Times New Roman"/>
                <w:color w:val="auto"/>
                <w:sz w:val="24"/>
                <w:szCs w:val="24"/>
                <w:highlight w:val="none"/>
              </w:rPr>
              <w:t>度</w:t>
            </w:r>
            <w:r>
              <w:rPr>
                <w:rFonts w:hint="eastAsia" w:ascii="Times New Roman" w:hAnsi="Times New Roman" w:cs="Times New Roman"/>
                <w:color w:val="auto"/>
                <w:sz w:val="24"/>
                <w:szCs w:val="24"/>
                <w:highlight w:val="none"/>
                <w:u w:val="single"/>
                <w:lang w:val="en-US" w:eastAsia="zh-CN"/>
              </w:rPr>
              <w:t>48</w:t>
            </w:r>
            <w:r>
              <w:rPr>
                <w:rFonts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u w:val="single"/>
                <w:lang w:val="en-US" w:eastAsia="zh-CN"/>
              </w:rPr>
              <w:t>17.74</w:t>
            </w:r>
            <w:r>
              <w:rPr>
                <w:rFonts w:ascii="Times New Roman" w:hAnsi="Times New Roman" w:cs="Times New Roman"/>
                <w:color w:val="auto"/>
                <w:sz w:val="24"/>
                <w:szCs w:val="24"/>
                <w:highlight w:val="none"/>
              </w:rPr>
              <w:t>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6" w:line="274" w:lineRule="exact"/>
              <w:ind w:right="3"/>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国民经济</w:t>
            </w:r>
          </w:p>
          <w:p>
            <w:pPr>
              <w:pStyle w:val="31"/>
              <w:spacing w:before="6" w:line="274" w:lineRule="exact"/>
              <w:ind w:right="3"/>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行业类别</w:t>
            </w:r>
          </w:p>
        </w:tc>
        <w:tc>
          <w:tcPr>
            <w:tcW w:w="169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pacing w:val="-1"/>
                <w:sz w:val="24"/>
                <w:szCs w:val="24"/>
                <w:highlight w:val="none"/>
                <w:lang w:val="en-US" w:eastAsia="zh-CN"/>
              </w:rPr>
              <w:t>C1512白酒制造</w:t>
            </w: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建设项目</w:t>
            </w:r>
          </w:p>
          <w:p>
            <w:pPr>
              <w:pStyle w:val="31"/>
              <w:spacing w:before="6" w:line="274" w:lineRule="exact"/>
              <w:ind w:right="3"/>
              <w:jc w:val="center"/>
              <w:rPr>
                <w:rFonts w:hint="eastAsia" w:ascii="Times New Roman" w:hAnsi="Times New Roman" w:eastAsia="宋体" w:cs="Times New Roman"/>
                <w:color w:val="auto"/>
                <w:spacing w:val="-1"/>
                <w:sz w:val="24"/>
                <w:szCs w:val="24"/>
                <w:highlight w:val="none"/>
                <w:lang w:eastAsia="zh-CN"/>
              </w:rPr>
            </w:pPr>
            <w:r>
              <w:rPr>
                <w:rFonts w:ascii="Times New Roman" w:hAnsi="Times New Roman" w:cs="Times New Roman"/>
                <w:color w:val="auto"/>
                <w:spacing w:val="-1"/>
                <w:sz w:val="24"/>
                <w:szCs w:val="24"/>
                <w:highlight w:val="none"/>
              </w:rPr>
              <w:t>行业类别</w:t>
            </w:r>
          </w:p>
        </w:tc>
        <w:tc>
          <w:tcPr>
            <w:tcW w:w="2943" w:type="dxa"/>
            <w:tcBorders>
              <w:top w:val="single" w:color="000000" w:sz="4" w:space="0"/>
              <w:left w:val="single" w:color="000000" w:sz="4" w:space="0"/>
              <w:bottom w:val="single" w:color="000000" w:sz="4" w:space="0"/>
            </w:tcBorders>
            <w:vAlign w:val="center"/>
          </w:tcPr>
          <w:p>
            <w:pPr>
              <w:pStyle w:val="31"/>
              <w:spacing w:before="6" w:line="274" w:lineRule="exact"/>
              <w:ind w:right="3"/>
              <w:jc w:val="center"/>
              <w:rPr>
                <w:rFonts w:hint="eastAsia" w:ascii="Times New Roman" w:hAnsi="Times New Roman" w:cs="Times New Roman"/>
                <w:color w:val="auto"/>
                <w:spacing w:val="-1"/>
                <w:sz w:val="24"/>
                <w:szCs w:val="24"/>
                <w:highlight w:val="none"/>
                <w:lang w:val="en-US" w:eastAsia="zh-CN"/>
              </w:rPr>
            </w:pPr>
            <w:r>
              <w:rPr>
                <w:rFonts w:hint="eastAsia" w:ascii="Times New Roman" w:hAnsi="Times New Roman" w:cs="Times New Roman"/>
                <w:color w:val="auto"/>
                <w:spacing w:val="-1"/>
                <w:sz w:val="24"/>
                <w:szCs w:val="24"/>
                <w:highlight w:val="none"/>
                <w:lang w:val="en-US" w:eastAsia="zh-CN"/>
              </w:rPr>
              <w:t>十二、酒、饮料制造业</w:t>
            </w:r>
          </w:p>
          <w:p>
            <w:pPr>
              <w:pStyle w:val="31"/>
              <w:spacing w:before="6" w:line="274" w:lineRule="exact"/>
              <w:ind w:right="3"/>
              <w:jc w:val="center"/>
              <w:rPr>
                <w:rFonts w:hint="default" w:ascii="Times New Roman" w:hAnsi="Times New Roman" w:cs="Times New Roman"/>
                <w:color w:val="auto"/>
                <w:spacing w:val="-1"/>
                <w:sz w:val="24"/>
                <w:szCs w:val="24"/>
                <w:highlight w:val="none"/>
                <w:lang w:val="en-US"/>
              </w:rPr>
            </w:pPr>
            <w:r>
              <w:rPr>
                <w:rFonts w:hint="eastAsia" w:ascii="Times New Roman" w:hAnsi="Times New Roman" w:cs="Times New Roman"/>
                <w:color w:val="auto"/>
                <w:spacing w:val="-1"/>
                <w:sz w:val="24"/>
                <w:szCs w:val="24"/>
                <w:highlight w:val="none"/>
                <w:lang w:val="en-US" w:eastAsia="zh-CN"/>
              </w:rPr>
              <w:t>25 酒的制造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0"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建设性质</w:t>
            </w:r>
          </w:p>
        </w:tc>
        <w:tc>
          <w:tcPr>
            <w:tcW w:w="1690" w:type="dxa"/>
            <w:tcBorders>
              <w:top w:val="single" w:color="000000" w:sz="4" w:space="0"/>
              <w:left w:val="single" w:color="000000" w:sz="4" w:space="0"/>
              <w:bottom w:val="single" w:color="000000" w:sz="4" w:space="0"/>
              <w:right w:val="single" w:color="000000" w:sz="4" w:space="0"/>
            </w:tcBorders>
          </w:tcPr>
          <w:p>
            <w:pPr>
              <w:pStyle w:val="31"/>
              <w:spacing w:before="80"/>
              <w:ind w:left="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sym w:font="Wingdings 2" w:char="00A3"/>
            </w:r>
            <w:r>
              <w:rPr>
                <w:rFonts w:ascii="Times New Roman" w:hAnsi="Times New Roman" w:cs="Times New Roman"/>
                <w:color w:val="auto"/>
                <w:sz w:val="24"/>
                <w:szCs w:val="24"/>
                <w:highlight w:val="none"/>
              </w:rPr>
              <w:t xml:space="preserve">新建（迁建） </w:t>
            </w:r>
          </w:p>
          <w:p>
            <w:pPr>
              <w:pStyle w:val="31"/>
              <w:spacing w:before="4"/>
              <w:ind w:left="9"/>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sym w:font="Wingdings 2" w:char="00A3"/>
            </w:r>
            <w:r>
              <w:rPr>
                <w:rFonts w:ascii="Times New Roman" w:hAnsi="Times New Roman" w:cs="Times New Roman"/>
                <w:color w:val="auto"/>
                <w:spacing w:val="-1"/>
                <w:sz w:val="24"/>
                <w:szCs w:val="24"/>
                <w:highlight w:val="none"/>
              </w:rPr>
              <w:t>改建</w:t>
            </w:r>
          </w:p>
          <w:p>
            <w:pPr>
              <w:pStyle w:val="31"/>
              <w:spacing w:before="3"/>
              <w:ind w:left="9"/>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sym w:font="Wingdings 2" w:char="0052"/>
            </w:r>
            <w:r>
              <w:rPr>
                <w:rFonts w:ascii="Times New Roman" w:hAnsi="Times New Roman" w:cs="Times New Roman"/>
                <w:color w:val="auto"/>
                <w:spacing w:val="-1"/>
                <w:sz w:val="24"/>
                <w:szCs w:val="24"/>
                <w:highlight w:val="none"/>
              </w:rPr>
              <w:t>扩建</w:t>
            </w:r>
          </w:p>
          <w:p>
            <w:pPr>
              <w:pStyle w:val="31"/>
              <w:spacing w:before="4"/>
              <w:ind w:left="9"/>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sym w:font="Wingdings 2" w:char="00A3"/>
            </w:r>
            <w:r>
              <w:rPr>
                <w:rFonts w:ascii="Times New Roman" w:hAnsi="Times New Roman" w:cs="Times New Roman"/>
                <w:color w:val="auto"/>
                <w:sz w:val="24"/>
                <w:szCs w:val="24"/>
                <w:highlight w:val="none"/>
              </w:rPr>
              <w:t>技术改造</w:t>
            </w: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建设项目</w:t>
            </w:r>
          </w:p>
          <w:p>
            <w:pPr>
              <w:pStyle w:val="31"/>
              <w:spacing w:before="6" w:line="274" w:lineRule="exact"/>
              <w:ind w:right="3"/>
              <w:jc w:val="center"/>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t>申报情形</w:t>
            </w:r>
          </w:p>
        </w:tc>
        <w:tc>
          <w:tcPr>
            <w:tcW w:w="2943" w:type="dxa"/>
            <w:tcBorders>
              <w:top w:val="single" w:color="000000" w:sz="4" w:space="0"/>
              <w:left w:val="single" w:color="000000" w:sz="4" w:space="0"/>
              <w:bottom w:val="single" w:color="000000" w:sz="4" w:space="0"/>
            </w:tcBorders>
          </w:tcPr>
          <w:p>
            <w:pPr>
              <w:pStyle w:val="31"/>
              <w:tabs>
                <w:tab w:val="left" w:pos="200"/>
              </w:tabs>
              <w:spacing w:before="80"/>
              <w:ind w:left="9"/>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sym w:font="Wingdings 2" w:char="0052"/>
            </w:r>
            <w:r>
              <w:rPr>
                <w:rFonts w:ascii="Times New Roman" w:hAnsi="Times New Roman" w:cs="Times New Roman"/>
                <w:color w:val="auto"/>
                <w:spacing w:val="-3"/>
                <w:sz w:val="24"/>
                <w:szCs w:val="24"/>
                <w:highlight w:val="none"/>
              </w:rPr>
              <w:t xml:space="preserve">首次申报项目  </w:t>
            </w:r>
            <w:r>
              <w:rPr>
                <w:rFonts w:ascii="Times New Roman" w:hAnsi="Times New Roman" w:cs="Times New Roman"/>
                <w:color w:val="auto"/>
                <w:sz w:val="24"/>
                <w:szCs w:val="24"/>
                <w:highlight w:val="none"/>
              </w:rPr>
              <w:t xml:space="preserve">   </w:t>
            </w:r>
            <w:r>
              <w:rPr>
                <w:rFonts w:ascii="Times New Roman" w:hAnsi="Times New Roman" w:cs="Times New Roman"/>
                <w:color w:val="auto"/>
                <w:spacing w:val="-3"/>
                <w:sz w:val="24"/>
                <w:szCs w:val="24"/>
                <w:highlight w:val="none"/>
              </w:rPr>
              <w:t xml:space="preserve"> </w:t>
            </w:r>
            <w:r>
              <w:rPr>
                <w:rFonts w:ascii="Times New Roman" w:hAnsi="Times New Roman" w:cs="Times New Roman"/>
                <w:color w:val="auto"/>
                <w:sz w:val="24"/>
                <w:szCs w:val="24"/>
                <w:highlight w:val="none"/>
              </w:rPr>
              <w:t xml:space="preserve">  </w:t>
            </w:r>
            <w:r>
              <w:rPr>
                <w:rFonts w:ascii="Times New Roman" w:hAnsi="Times New Roman" w:cs="Times New Roman"/>
                <w:color w:val="auto"/>
                <w:spacing w:val="-3"/>
                <w:sz w:val="24"/>
                <w:szCs w:val="24"/>
                <w:highlight w:val="none"/>
              </w:rPr>
              <w:t xml:space="preserve"> </w:t>
            </w:r>
            <w:r>
              <w:rPr>
                <w:rFonts w:ascii="Times New Roman" w:hAnsi="Times New Roman" w:cs="Times New Roman"/>
                <w:color w:val="auto"/>
                <w:sz w:val="24"/>
                <w:szCs w:val="24"/>
                <w:highlight w:val="none"/>
              </w:rPr>
              <w:t xml:space="preserve">  </w:t>
            </w:r>
          </w:p>
          <w:p>
            <w:pPr>
              <w:pStyle w:val="31"/>
              <w:spacing w:before="4"/>
              <w:ind w:left="10" w:right="-29"/>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sym w:font="Wingdings 2" w:char="00A3"/>
            </w:r>
            <w:r>
              <w:rPr>
                <w:rFonts w:ascii="Times New Roman" w:hAnsi="Times New Roman" w:cs="Times New Roman"/>
                <w:color w:val="auto"/>
                <w:spacing w:val="-3"/>
                <w:sz w:val="24"/>
                <w:szCs w:val="24"/>
                <w:highlight w:val="none"/>
              </w:rPr>
              <w:t xml:space="preserve">不予批准后再次申报项目 </w:t>
            </w:r>
          </w:p>
          <w:p>
            <w:pPr>
              <w:pStyle w:val="31"/>
              <w:tabs>
                <w:tab w:val="left" w:pos="200"/>
              </w:tabs>
              <w:spacing w:before="3"/>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sym w:font="Wingdings 2" w:char="00A3"/>
            </w:r>
            <w:r>
              <w:rPr>
                <w:rFonts w:ascii="Times New Roman" w:hAnsi="Times New Roman" w:cs="Times New Roman"/>
                <w:color w:val="auto"/>
                <w:spacing w:val="-3"/>
                <w:sz w:val="24"/>
                <w:szCs w:val="24"/>
                <w:highlight w:val="none"/>
              </w:rPr>
              <w:t>超五年重新审核项目</w:t>
            </w:r>
            <w:r>
              <w:rPr>
                <w:rFonts w:ascii="Times New Roman" w:hAnsi="Times New Roman" w:cs="Times New Roman"/>
                <w:color w:val="auto"/>
                <w:sz w:val="24"/>
                <w:szCs w:val="24"/>
                <w:highlight w:val="none"/>
              </w:rPr>
              <w:t xml:space="preserve">  </w:t>
            </w:r>
            <w:r>
              <w:rPr>
                <w:rFonts w:ascii="Times New Roman" w:hAnsi="Times New Roman" w:cs="Times New Roman"/>
                <w:color w:val="auto"/>
                <w:spacing w:val="-3"/>
                <w:sz w:val="24"/>
                <w:szCs w:val="24"/>
                <w:highlight w:val="none"/>
              </w:rPr>
              <w:t xml:space="preserve"> </w:t>
            </w:r>
            <w:r>
              <w:rPr>
                <w:rFonts w:ascii="Times New Roman" w:hAnsi="Times New Roman" w:cs="Times New Roman"/>
                <w:color w:val="auto"/>
                <w:sz w:val="24"/>
                <w:szCs w:val="24"/>
                <w:highlight w:val="none"/>
              </w:rPr>
              <w:t xml:space="preserve">  </w:t>
            </w:r>
          </w:p>
          <w:p>
            <w:pPr>
              <w:pStyle w:val="31"/>
              <w:spacing w:before="4"/>
              <w:ind w:left="10"/>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sym w:font="Wingdings 2" w:char="00A3"/>
            </w:r>
            <w:r>
              <w:rPr>
                <w:rFonts w:ascii="Times New Roman" w:hAnsi="Times New Roman" w:cs="Times New Roman"/>
                <w:color w:val="auto"/>
                <w:spacing w:val="-3"/>
                <w:sz w:val="24"/>
                <w:szCs w:val="24"/>
                <w:highlight w:val="none"/>
              </w:rPr>
              <w:t>重大变动重新报批项目</w:t>
            </w:r>
            <w:r>
              <w:rPr>
                <w:rFonts w:ascii="Times New Roman" w:hAnsi="Times New Roman" w:cs="Times New Roman"/>
                <w:color w:val="auto"/>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2"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6" w:line="274" w:lineRule="exact"/>
              <w:ind w:right="3"/>
              <w:jc w:val="center"/>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项目审批（核准/</w:t>
            </w:r>
          </w:p>
          <w:p>
            <w:pPr>
              <w:pStyle w:val="31"/>
              <w:spacing w:before="6" w:line="274" w:lineRule="exact"/>
              <w:ind w:right="3"/>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备案）部门（选填）</w:t>
            </w:r>
          </w:p>
        </w:tc>
        <w:tc>
          <w:tcPr>
            <w:tcW w:w="1690" w:type="dxa"/>
            <w:tcBorders>
              <w:top w:val="single" w:color="000000" w:sz="4" w:space="0"/>
              <w:left w:val="single" w:color="000000" w:sz="4" w:space="0"/>
              <w:bottom w:val="single" w:color="000000" w:sz="4" w:space="0"/>
              <w:right w:val="single" w:color="000000" w:sz="4" w:space="0"/>
            </w:tcBorders>
            <w:vAlign w:val="center"/>
          </w:tcPr>
          <w:p>
            <w:pPr>
              <w:pStyle w:val="31"/>
              <w:ind w:left="126"/>
              <w:jc w:val="center"/>
              <w:rPr>
                <w:rFonts w:ascii="Times New Roman" w:hAnsi="Times New Roman" w:cs="Times New Roman"/>
                <w:color w:val="auto"/>
                <w:sz w:val="24"/>
                <w:szCs w:val="24"/>
                <w:highlight w:val="none"/>
              </w:rPr>
            </w:pP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pacing w:val="-1"/>
                <w:sz w:val="24"/>
                <w:szCs w:val="24"/>
                <w:highlight w:val="none"/>
              </w:rPr>
              <w:t>项目审批</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2"/>
                <w:sz w:val="24"/>
                <w:szCs w:val="24"/>
                <w:highlight w:val="none"/>
              </w:rPr>
              <w:t>核</w:t>
            </w:r>
            <w:r>
              <w:rPr>
                <w:rFonts w:ascii="Times New Roman" w:hAnsi="Times New Roman" w:cs="Times New Roman"/>
                <w:color w:val="auto"/>
                <w:sz w:val="24"/>
                <w:szCs w:val="24"/>
                <w:highlight w:val="none"/>
              </w:rPr>
              <w:t>准/</w:t>
            </w:r>
          </w:p>
          <w:p>
            <w:pPr>
              <w:pStyle w:val="31"/>
              <w:spacing w:before="6" w:line="274" w:lineRule="exact"/>
              <w:ind w:right="3"/>
              <w:jc w:val="center"/>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备案）文号（选填</w:t>
            </w:r>
            <w:r>
              <w:rPr>
                <w:rFonts w:ascii="Times New Roman" w:hAnsi="Times New Roman" w:cs="Times New Roman"/>
                <w:color w:val="auto"/>
                <w:spacing w:val="-3"/>
                <w:sz w:val="24"/>
                <w:szCs w:val="24"/>
                <w:highlight w:val="none"/>
              </w:rPr>
              <w:t>）</w:t>
            </w:r>
          </w:p>
        </w:tc>
        <w:tc>
          <w:tcPr>
            <w:tcW w:w="2943" w:type="dxa"/>
            <w:tcBorders>
              <w:top w:val="single" w:color="000000" w:sz="4" w:space="0"/>
              <w:left w:val="single" w:color="000000" w:sz="4" w:space="0"/>
              <w:bottom w:val="single" w:color="000000" w:sz="4" w:space="0"/>
            </w:tcBorders>
            <w:vAlign w:val="center"/>
          </w:tcPr>
          <w:p>
            <w:pPr>
              <w:pStyle w:val="31"/>
              <w:ind w:right="1193"/>
              <w:jc w:val="right"/>
              <w:rPr>
                <w:rFonts w:ascii="Times New Roman" w:hAnsi="Times New Roman" w:cs="Times New Roman"/>
                <w:color w:val="auto"/>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7"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6" w:line="274" w:lineRule="exact"/>
              <w:ind w:right="3"/>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总投资（万元）</w:t>
            </w:r>
          </w:p>
        </w:tc>
        <w:tc>
          <w:tcPr>
            <w:tcW w:w="169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600</w:t>
            </w: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hint="eastAsia"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rPr>
              <w:t>环保投资（万元）</w:t>
            </w:r>
          </w:p>
        </w:tc>
        <w:tc>
          <w:tcPr>
            <w:tcW w:w="2943" w:type="dxa"/>
            <w:tcBorders>
              <w:top w:val="single" w:color="000000" w:sz="4" w:space="0"/>
              <w:left w:val="single" w:color="000000" w:sz="4" w:space="0"/>
              <w:bottom w:val="single" w:color="000000" w:sz="4" w:space="0"/>
            </w:tcBorders>
            <w:vAlign w:val="center"/>
          </w:tcPr>
          <w:p>
            <w:pPr>
              <w:pStyle w:val="31"/>
              <w:spacing w:before="6" w:line="274" w:lineRule="exact"/>
              <w:ind w:right="3"/>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54"/>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环保投资占比（%）</w:t>
            </w:r>
          </w:p>
        </w:tc>
        <w:tc>
          <w:tcPr>
            <w:tcW w:w="1690" w:type="dxa"/>
            <w:tcBorders>
              <w:top w:val="single" w:color="000000" w:sz="4" w:space="0"/>
              <w:left w:val="single" w:color="000000" w:sz="4" w:space="0"/>
              <w:bottom w:val="single" w:color="000000" w:sz="4" w:space="0"/>
              <w:right w:val="single" w:color="000000" w:sz="4" w:space="0"/>
            </w:tcBorders>
            <w:vAlign w:val="center"/>
          </w:tcPr>
          <w:p>
            <w:pPr>
              <w:pStyle w:val="31"/>
              <w:spacing w:before="128"/>
              <w:ind w:left="126"/>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4.7</w:t>
            </w:r>
            <w:r>
              <w:rPr>
                <w:rFonts w:ascii="Times New Roman" w:hAnsi="Times New Roman" w:cs="Times New Roman"/>
                <w:color w:val="auto"/>
                <w:sz w:val="24"/>
                <w:szCs w:val="24"/>
                <w:highlight w:val="none"/>
              </w:rPr>
              <w:t>%</w:t>
            </w: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128"/>
              <w:ind w:left="305" w:right="178"/>
              <w:jc w:val="center"/>
              <w:rPr>
                <w:rFonts w:hint="eastAsia" w:ascii="Times New Roman" w:hAnsi="Times New Roman" w:eastAsia="宋体" w:cs="Times New Roman"/>
                <w:color w:val="auto"/>
                <w:sz w:val="24"/>
                <w:szCs w:val="24"/>
                <w:highlight w:val="none"/>
                <w:lang w:eastAsia="zh-CN"/>
              </w:rPr>
            </w:pPr>
            <w:r>
              <w:rPr>
                <w:rFonts w:ascii="Times New Roman" w:hAnsi="Times New Roman" w:cs="Times New Roman"/>
                <w:color w:val="auto"/>
                <w:sz w:val="24"/>
                <w:szCs w:val="24"/>
                <w:highlight w:val="none"/>
              </w:rPr>
              <w:t>施工工期</w:t>
            </w:r>
          </w:p>
        </w:tc>
        <w:tc>
          <w:tcPr>
            <w:tcW w:w="2943" w:type="dxa"/>
            <w:tcBorders>
              <w:top w:val="single" w:color="000000" w:sz="4" w:space="0"/>
              <w:left w:val="single" w:color="000000" w:sz="4" w:space="0"/>
              <w:bottom w:val="single" w:color="000000" w:sz="4" w:space="0"/>
            </w:tcBorders>
            <w:vAlign w:val="center"/>
          </w:tcPr>
          <w:p>
            <w:pPr>
              <w:pStyle w:val="31"/>
              <w:spacing w:before="4"/>
              <w:ind w:left="10"/>
              <w:jc w:val="center"/>
              <w:rPr>
                <w:rFonts w:ascii="Times New Roman" w:hAnsi="Times New Roman" w:cs="Times New Roman"/>
                <w:color w:val="auto"/>
                <w:spacing w:val="-3"/>
                <w:sz w:val="24"/>
                <w:szCs w:val="24"/>
                <w:highlight w:val="none"/>
                <w:lang w:val="en-US"/>
              </w:rPr>
            </w:pPr>
            <w:r>
              <w:rPr>
                <w:rFonts w:ascii="Times New Roman" w:hAnsi="Times New Roman" w:cs="Times New Roman"/>
                <w:color w:val="auto"/>
                <w:sz w:val="24"/>
                <w:szCs w:val="24"/>
                <w:highlight w:val="none"/>
                <w:lang w:val="en-US"/>
              </w:rPr>
              <w:t>202</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z w:val="24"/>
                <w:szCs w:val="24"/>
                <w:highlight w:val="none"/>
                <w:lang w:val="en-US"/>
              </w:rPr>
              <w:t>年</w:t>
            </w:r>
            <w:r>
              <w:rPr>
                <w:rFonts w:hint="eastAsia" w:ascii="Times New Roman" w:hAnsi="Times New Roman" w:cs="Times New Roman"/>
                <w:color w:val="auto"/>
                <w:sz w:val="24"/>
                <w:szCs w:val="24"/>
                <w:highlight w:val="none"/>
                <w:lang w:val="en-US" w:eastAsia="zh-CN"/>
              </w:rPr>
              <w:t>3</w:t>
            </w:r>
            <w:r>
              <w:rPr>
                <w:rFonts w:ascii="Times New Roman" w:hAnsi="Times New Roman" w:cs="Times New Roman"/>
                <w:color w:val="auto"/>
                <w:sz w:val="24"/>
                <w:szCs w:val="24"/>
                <w:highlight w:val="none"/>
                <w:lang w:val="en-US"/>
              </w:rPr>
              <w:t>月-202</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pacing w:val="-3"/>
                <w:sz w:val="24"/>
                <w:szCs w:val="24"/>
                <w:highlight w:val="none"/>
                <w:lang w:val="en-US"/>
              </w:rPr>
              <w:t>年</w:t>
            </w:r>
            <w:r>
              <w:rPr>
                <w:rFonts w:hint="eastAsia" w:ascii="Times New Roman" w:hAnsi="Times New Roman" w:cs="Times New Roman"/>
                <w:color w:val="auto"/>
                <w:spacing w:val="-3"/>
                <w:sz w:val="24"/>
                <w:szCs w:val="24"/>
                <w:highlight w:val="none"/>
                <w:lang w:val="en-US" w:eastAsia="zh-CN"/>
              </w:rPr>
              <w:t>6</w:t>
            </w:r>
            <w:r>
              <w:rPr>
                <w:rFonts w:ascii="Times New Roman" w:hAnsi="Times New Roman" w:cs="Times New Roman"/>
                <w:color w:val="auto"/>
                <w:spacing w:val="-3"/>
                <w:sz w:val="24"/>
                <w:szCs w:val="24"/>
                <w:highlight w:val="none"/>
                <w:lang w:val="en-US"/>
              </w:rPr>
              <w:t>月</w:t>
            </w:r>
          </w:p>
          <w:p>
            <w:pPr>
              <w:pStyle w:val="31"/>
              <w:spacing w:before="4"/>
              <w:ind w:left="10"/>
              <w:jc w:val="center"/>
              <w:rPr>
                <w:rFonts w:ascii="Times New Roman" w:hAnsi="Times New Roman" w:cs="Times New Roman"/>
                <w:color w:val="auto"/>
                <w:sz w:val="24"/>
                <w:szCs w:val="24"/>
                <w:highlight w:val="none"/>
                <w:lang w:val="en-US"/>
              </w:rPr>
            </w:pPr>
            <w:r>
              <w:rPr>
                <w:rFonts w:ascii="Times New Roman" w:hAnsi="Times New Roman" w:cs="Times New Roman"/>
                <w:color w:val="auto"/>
                <w:spacing w:val="-3"/>
                <w:sz w:val="24"/>
                <w:szCs w:val="24"/>
                <w:highlight w:val="none"/>
                <w:lang w:val="en-US"/>
              </w:rPr>
              <w:t>（</w:t>
            </w:r>
            <w:r>
              <w:rPr>
                <w:rFonts w:hint="eastAsia" w:ascii="Times New Roman" w:hAnsi="Times New Roman" w:cs="Times New Roman"/>
                <w:color w:val="auto"/>
                <w:spacing w:val="-3"/>
                <w:sz w:val="24"/>
                <w:szCs w:val="24"/>
                <w:highlight w:val="none"/>
                <w:lang w:val="en-US" w:eastAsia="zh-CN"/>
              </w:rPr>
              <w:t>4</w:t>
            </w:r>
            <w:r>
              <w:rPr>
                <w:rFonts w:ascii="Times New Roman" w:hAnsi="Times New Roman" w:cs="Times New Roman"/>
                <w:color w:val="auto"/>
                <w:spacing w:val="-3"/>
                <w:sz w:val="24"/>
                <w:szCs w:val="24"/>
                <w:highlight w:val="none"/>
                <w:lang w:val="en-US"/>
              </w:rPr>
              <w:t>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7"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30"/>
              <w:ind w:right="21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是否开工建设</w:t>
            </w:r>
          </w:p>
        </w:tc>
        <w:tc>
          <w:tcPr>
            <w:tcW w:w="1690" w:type="dxa"/>
            <w:tcBorders>
              <w:top w:val="single" w:color="000000" w:sz="4" w:space="0"/>
              <w:left w:val="single" w:color="000000" w:sz="4" w:space="0"/>
              <w:bottom w:val="single" w:color="000000" w:sz="4" w:space="0"/>
              <w:right w:val="single" w:color="000000" w:sz="4" w:space="0"/>
            </w:tcBorders>
            <w:vAlign w:val="center"/>
          </w:tcPr>
          <w:p>
            <w:pPr>
              <w:pStyle w:val="31"/>
              <w:tabs>
                <w:tab w:val="left" w:pos="199"/>
              </w:tabs>
              <w:spacing w:before="15"/>
              <w:ind w:left="8"/>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sym w:font="Wingdings 2" w:char="0052"/>
            </w:r>
            <w:r>
              <w:rPr>
                <w:rFonts w:ascii="Times New Roman" w:hAnsi="Times New Roman" w:cs="Times New Roman"/>
                <w:color w:val="auto"/>
                <w:spacing w:val="-3"/>
                <w:sz w:val="24"/>
                <w:szCs w:val="24"/>
                <w:highlight w:val="none"/>
              </w:rPr>
              <w:t>否</w:t>
            </w:r>
          </w:p>
          <w:p>
            <w:pPr>
              <w:pStyle w:val="31"/>
              <w:numPr>
                <w:ilvl w:val="0"/>
                <w:numId w:val="1"/>
              </w:numPr>
              <w:tabs>
                <w:tab w:val="left" w:pos="199"/>
              </w:tabs>
              <w:spacing w:before="5" w:line="250" w:lineRule="exact"/>
              <w:ind w:right="-58"/>
              <w:jc w:val="both"/>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是</w:t>
            </w:r>
          </w:p>
        </w:tc>
        <w:tc>
          <w:tcPr>
            <w:tcW w:w="2230" w:type="dxa"/>
            <w:tcBorders>
              <w:top w:val="single" w:color="000000" w:sz="4" w:space="0"/>
              <w:left w:val="single" w:color="000000" w:sz="4" w:space="0"/>
              <w:bottom w:val="single" w:color="000000" w:sz="4" w:space="0"/>
              <w:right w:val="single" w:color="000000" w:sz="4" w:space="0"/>
            </w:tcBorders>
            <w:vAlign w:val="center"/>
          </w:tcPr>
          <w:p>
            <w:pPr>
              <w:pStyle w:val="31"/>
              <w:spacing w:before="6" w:line="274" w:lineRule="exact"/>
              <w:ind w:right="3"/>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用地（用海）</w:t>
            </w:r>
          </w:p>
          <w:p>
            <w:pPr>
              <w:pStyle w:val="31"/>
              <w:spacing w:before="6" w:line="274" w:lineRule="exact"/>
              <w:ind w:right="3"/>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面积（m</w:t>
            </w:r>
            <w:r>
              <w:rPr>
                <w:rFonts w:ascii="Times New Roman" w:hAnsi="Times New Roman" w:cs="Times New Roman"/>
                <w:color w:val="auto"/>
                <w:sz w:val="24"/>
                <w:szCs w:val="24"/>
                <w:highlight w:val="none"/>
                <w:vertAlign w:val="superscript"/>
                <w:lang w:val="en-US"/>
              </w:rPr>
              <w:t>2</w:t>
            </w:r>
            <w:r>
              <w:rPr>
                <w:rFonts w:ascii="Times New Roman" w:hAnsi="Times New Roman" w:cs="Times New Roman"/>
                <w:color w:val="auto"/>
                <w:sz w:val="24"/>
                <w:szCs w:val="24"/>
                <w:highlight w:val="none"/>
              </w:rPr>
              <w:t>）</w:t>
            </w:r>
          </w:p>
        </w:tc>
        <w:tc>
          <w:tcPr>
            <w:tcW w:w="2943" w:type="dxa"/>
            <w:tcBorders>
              <w:top w:val="single" w:color="000000" w:sz="4" w:space="0"/>
              <w:left w:val="single" w:color="000000" w:sz="4" w:space="0"/>
              <w:bottom w:val="single" w:color="000000" w:sz="4" w:space="0"/>
            </w:tcBorders>
            <w:vAlign w:val="center"/>
          </w:tcPr>
          <w:p>
            <w:pPr>
              <w:pStyle w:val="31"/>
              <w:spacing w:before="6" w:line="274" w:lineRule="exact"/>
              <w:ind w:right="3"/>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vertAlign w:val="baseline"/>
                <w:lang w:val="en-US" w:eastAsia="zh-CN"/>
              </w:rPr>
              <w:t>4350m</w:t>
            </w:r>
            <w:r>
              <w:rPr>
                <w:rFonts w:hint="eastAsia" w:ascii="Times New Roman" w:hAnsi="Times New Roman" w:cs="Times New Roman"/>
                <w:color w:val="auto"/>
                <w:sz w:val="24"/>
                <w:szCs w:val="24"/>
                <w:highlight w:val="none"/>
                <w:vertAlign w:val="superscript"/>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7"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
              <w:ind w:right="208"/>
              <w:jc w:val="center"/>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rPr>
              <w:t>专项评价设置情况</w:t>
            </w:r>
          </w:p>
        </w:tc>
        <w:tc>
          <w:tcPr>
            <w:tcW w:w="6863" w:type="dxa"/>
            <w:gridSpan w:val="3"/>
            <w:tcBorders>
              <w:top w:val="single" w:color="000000" w:sz="4" w:space="0"/>
              <w:left w:val="single" w:color="000000" w:sz="4" w:space="0"/>
              <w:bottom w:val="single" w:color="000000" w:sz="4" w:space="0"/>
            </w:tcBorders>
            <w:vAlign w:val="center"/>
          </w:tcPr>
          <w:p>
            <w:pPr>
              <w:pStyle w:val="31"/>
              <w:spacing w:before="1"/>
              <w:ind w:right="208"/>
              <w:jc w:val="center"/>
              <w:rPr>
                <w:rFonts w:ascii="Times New Roman" w:hAnsi="Times New Roman" w:eastAsia="宋体" w:cs="Times New Roman"/>
                <w:color w:val="auto"/>
                <w:spacing w:val="-3"/>
                <w:sz w:val="24"/>
                <w:szCs w:val="24"/>
                <w:highlight w:val="none"/>
              </w:rPr>
            </w:pPr>
            <w:r>
              <w:rPr>
                <w:rFonts w:ascii="Times New Roman" w:hAnsi="Times New Roman" w:eastAsia="宋体" w:cs="Times New Roman"/>
                <w:color w:val="auto"/>
                <w:spacing w:val="-3"/>
                <w:sz w:val="24"/>
                <w:szCs w:val="24"/>
                <w:highlight w:val="none"/>
                <w:lang w:val="en-US"/>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
              <w:ind w:left="327" w:leftChars="0" w:right="208" w:rightChars="0"/>
              <w:jc w:val="center"/>
              <w:rPr>
                <w:rFonts w:ascii="Times New Roman" w:hAnsi="Times New Roman" w:eastAsia="宋体" w:cs="Times New Roman"/>
                <w:color w:val="auto"/>
                <w:sz w:val="24"/>
                <w:szCs w:val="24"/>
                <w:highlight w:val="none"/>
                <w:lang w:val="zh-CN" w:eastAsia="zh-CN" w:bidi="zh-CN"/>
              </w:rPr>
            </w:pPr>
            <w:r>
              <w:rPr>
                <w:rFonts w:ascii="Times New Roman" w:hAnsi="Times New Roman" w:cs="Times New Roman"/>
                <w:color w:val="auto"/>
                <w:sz w:val="24"/>
                <w:szCs w:val="24"/>
                <w:highlight w:val="none"/>
              </w:rPr>
              <w:t>规划情况</w:t>
            </w:r>
          </w:p>
        </w:tc>
        <w:tc>
          <w:tcPr>
            <w:tcW w:w="6863" w:type="dxa"/>
            <w:gridSpan w:val="3"/>
            <w:tcBorders>
              <w:top w:val="single" w:color="000000" w:sz="4" w:space="0"/>
              <w:left w:val="single" w:color="000000" w:sz="4" w:space="0"/>
              <w:bottom w:val="single" w:color="000000" w:sz="4" w:space="0"/>
            </w:tcBorders>
            <w:vAlign w:val="center"/>
          </w:tcPr>
          <w:p>
            <w:pPr>
              <w:pStyle w:val="31"/>
              <w:spacing w:before="1"/>
              <w:ind w:right="208"/>
              <w:jc w:val="center"/>
              <w:rPr>
                <w:rFonts w:hint="eastAsia" w:ascii="Times New Roman" w:hAnsi="Times New Roman" w:eastAsia="宋体" w:cs="Times New Roman"/>
                <w:color w:val="auto"/>
                <w:spacing w:val="-3"/>
                <w:sz w:val="24"/>
                <w:szCs w:val="24"/>
                <w:highlight w:val="none"/>
                <w:lang w:val="zh-CN" w:eastAsia="zh-CN" w:bidi="zh-CN"/>
              </w:rPr>
            </w:pPr>
            <w:r>
              <w:rPr>
                <w:rFonts w:hint="eastAsia" w:ascii="Times New Roman" w:hAnsi="Times New Roman" w:eastAsia="宋体" w:cs="Times New Roman"/>
                <w:color w:val="auto"/>
                <w:spacing w:val="-3"/>
                <w:sz w:val="24"/>
                <w:szCs w:val="24"/>
                <w:highlight w:val="none"/>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2" w:hRule="atLeast"/>
          <w:jc w:val="center"/>
        </w:trPr>
        <w:tc>
          <w:tcPr>
            <w:tcW w:w="2360" w:type="dxa"/>
            <w:tcBorders>
              <w:top w:val="single" w:color="000000" w:sz="4" w:space="0"/>
              <w:bottom w:val="single" w:color="000000" w:sz="4" w:space="0"/>
              <w:right w:val="single" w:color="000000" w:sz="4" w:space="0"/>
            </w:tcBorders>
            <w:vAlign w:val="center"/>
          </w:tcPr>
          <w:p>
            <w:pPr>
              <w:pStyle w:val="31"/>
              <w:spacing w:line="242" w:lineRule="auto"/>
              <w:ind w:right="-54"/>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规划环境影响</w:t>
            </w:r>
          </w:p>
          <w:p>
            <w:pPr>
              <w:pStyle w:val="31"/>
              <w:spacing w:line="242" w:lineRule="auto"/>
              <w:ind w:right="-54"/>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评价情况</w:t>
            </w:r>
          </w:p>
        </w:tc>
        <w:tc>
          <w:tcPr>
            <w:tcW w:w="6863" w:type="dxa"/>
            <w:gridSpan w:val="3"/>
            <w:tcBorders>
              <w:top w:val="single" w:color="000000" w:sz="4" w:space="0"/>
              <w:left w:val="single" w:color="000000" w:sz="4" w:space="0"/>
              <w:bottom w:val="single" w:color="000000" w:sz="4" w:space="0"/>
            </w:tcBorders>
            <w:vAlign w:val="center"/>
          </w:tcPr>
          <w:p>
            <w:pPr>
              <w:pStyle w:val="31"/>
              <w:spacing w:before="1"/>
              <w:ind w:right="208"/>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8" w:hRule="atLeast"/>
          <w:jc w:val="center"/>
        </w:trPr>
        <w:tc>
          <w:tcPr>
            <w:tcW w:w="2360" w:type="dxa"/>
            <w:tcBorders>
              <w:top w:val="single" w:color="000000" w:sz="4" w:space="0"/>
              <w:bottom w:val="single" w:color="000000" w:sz="4" w:space="0"/>
              <w:right w:val="single" w:color="000000" w:sz="4" w:space="0"/>
            </w:tcBorders>
            <w:vAlign w:val="center"/>
          </w:tcPr>
          <w:p>
            <w:pPr>
              <w:pStyle w:val="31"/>
              <w:spacing w:before="1" w:line="244" w:lineRule="auto"/>
              <w:ind w:right="122"/>
              <w:jc w:val="center"/>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规划及规划环境</w:t>
            </w:r>
          </w:p>
          <w:p>
            <w:pPr>
              <w:pStyle w:val="31"/>
              <w:spacing w:before="1" w:line="244" w:lineRule="auto"/>
              <w:ind w:right="122"/>
              <w:jc w:val="center"/>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影响评价符合性分析</w:t>
            </w:r>
          </w:p>
        </w:tc>
        <w:tc>
          <w:tcPr>
            <w:tcW w:w="6863" w:type="dxa"/>
            <w:gridSpan w:val="3"/>
            <w:tcBorders>
              <w:top w:val="single" w:color="000000" w:sz="4" w:space="0"/>
              <w:left w:val="single" w:color="000000" w:sz="4" w:space="0"/>
              <w:bottom w:val="single" w:color="000000" w:sz="4" w:space="0"/>
            </w:tcBorders>
            <w:vAlign w:val="center"/>
          </w:tcPr>
          <w:p>
            <w:pPr>
              <w:pStyle w:val="31"/>
              <w:spacing w:before="1"/>
              <w:ind w:right="208"/>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无</w:t>
            </w:r>
          </w:p>
          <w:p>
            <w:pPr>
              <w:pStyle w:val="31"/>
              <w:jc w:val="center"/>
              <w:rPr>
                <w:rFonts w:ascii="Times New Roman" w:hAnsi="Times New Roman" w:cs="Times New Roman"/>
                <w:color w:val="auto"/>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1" w:hRule="atLeast"/>
          <w:jc w:val="center"/>
        </w:trPr>
        <w:tc>
          <w:tcPr>
            <w:tcW w:w="2360" w:type="dxa"/>
            <w:tcBorders>
              <w:top w:val="single" w:color="000000" w:sz="4" w:space="0"/>
              <w:right w:val="single" w:color="000000" w:sz="4" w:space="0"/>
            </w:tcBorders>
            <w:vAlign w:val="center"/>
          </w:tcPr>
          <w:p>
            <w:pPr>
              <w:pStyle w:val="31"/>
              <w:spacing w:before="1"/>
              <w:ind w:left="327" w:right="206"/>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其他符合性分析</w:t>
            </w:r>
          </w:p>
        </w:tc>
        <w:tc>
          <w:tcPr>
            <w:tcW w:w="6863" w:type="dxa"/>
            <w:gridSpan w:val="3"/>
            <w:tcBorders>
              <w:top w:val="single" w:color="000000" w:sz="4" w:space="0"/>
              <w:left w:val="single" w:color="000000" w:sz="4" w:space="0"/>
            </w:tcBorders>
            <w:vAlign w:val="center"/>
          </w:tcPr>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1</w:t>
            </w:r>
            <w:r>
              <w:rPr>
                <w:rFonts w:hint="eastAsia" w:ascii="Times New Roman" w:hAnsi="Times New Roman" w:cs="Times New Roman"/>
                <w:color w:val="auto"/>
                <w:sz w:val="24"/>
                <w:szCs w:val="24"/>
                <w:highlight w:val="none"/>
                <w:lang w:val="en-US"/>
              </w:rPr>
              <w:t>、</w:t>
            </w:r>
            <w:r>
              <w:rPr>
                <w:rFonts w:ascii="Times New Roman" w:hAnsi="Times New Roman" w:cs="Times New Roman"/>
                <w:color w:val="auto"/>
                <w:sz w:val="24"/>
                <w:szCs w:val="24"/>
                <w:highlight w:val="none"/>
                <w:lang w:val="en-US"/>
              </w:rPr>
              <w:t>产业政策相符性</w:t>
            </w:r>
          </w:p>
          <w:p>
            <w:pPr>
              <w:pStyle w:val="31"/>
              <w:spacing w:line="360" w:lineRule="auto"/>
              <w:ind w:right="122" w:firstLine="480" w:firstLineChars="200"/>
              <w:jc w:val="both"/>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rPr>
              <w:t>该项目属于</w:t>
            </w:r>
            <w:r>
              <w:rPr>
                <w:rFonts w:hint="eastAsia" w:ascii="Times New Roman" w:hAnsi="Times New Roman" w:cs="Times New Roman"/>
                <w:color w:val="auto"/>
                <w:sz w:val="24"/>
                <w:szCs w:val="24"/>
                <w:highlight w:val="none"/>
                <w:lang w:val="en-US" w:eastAsia="zh-CN"/>
              </w:rPr>
              <w:t>C1512白酒制造</w:t>
            </w:r>
            <w:r>
              <w:rPr>
                <w:rFonts w:hint="eastAsia" w:ascii="Times New Roman" w:hAnsi="Times New Roman" w:cs="Times New Roman"/>
                <w:color w:val="auto"/>
                <w:sz w:val="24"/>
                <w:szCs w:val="24"/>
                <w:highlight w:val="none"/>
                <w:lang w:val="en-US"/>
              </w:rPr>
              <w:t>，按照《产业结构调整指导目录》（2019年本），本项目不属于其中鼓励类、限制类及淘汰类行业，视为允许类。因此，项目符合国家现行产业政策。</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bookmarkStart w:id="0" w:name="_Hlk72423561"/>
            <w:r>
              <w:rPr>
                <w:rFonts w:ascii="Times New Roman" w:hAnsi="Times New Roman" w:cs="Times New Roman"/>
                <w:color w:val="auto"/>
                <w:sz w:val="24"/>
                <w:szCs w:val="24"/>
                <w:highlight w:val="none"/>
                <w:lang w:val="en-US"/>
              </w:rPr>
              <w:t>2</w:t>
            </w:r>
            <w:r>
              <w:rPr>
                <w:rFonts w:hint="eastAsia" w:ascii="Times New Roman" w:hAnsi="Times New Roman" w:cs="Times New Roman"/>
                <w:color w:val="auto"/>
                <w:sz w:val="24"/>
                <w:szCs w:val="24"/>
                <w:highlight w:val="none"/>
                <w:lang w:val="en-US"/>
              </w:rPr>
              <w:t>、</w:t>
            </w:r>
            <w:bookmarkEnd w:id="0"/>
            <w:r>
              <w:rPr>
                <w:rFonts w:hint="eastAsia" w:ascii="Times New Roman" w:hAnsi="Times New Roman" w:cs="Times New Roman"/>
                <w:color w:val="auto"/>
                <w:sz w:val="24"/>
                <w:szCs w:val="24"/>
                <w:highlight w:val="none"/>
                <w:lang w:val="en-US"/>
              </w:rPr>
              <w:t>“</w:t>
            </w:r>
            <w:r>
              <w:rPr>
                <w:rFonts w:ascii="Times New Roman" w:hAnsi="Times New Roman" w:cs="Times New Roman"/>
                <w:color w:val="auto"/>
                <w:sz w:val="24"/>
                <w:szCs w:val="24"/>
                <w:highlight w:val="none"/>
                <w:lang w:val="en-US"/>
              </w:rPr>
              <w:t>三线一单</w:t>
            </w:r>
            <w:r>
              <w:rPr>
                <w:rFonts w:hint="eastAsia" w:ascii="Times New Roman" w:hAnsi="Times New Roman" w:cs="Times New Roman"/>
                <w:color w:val="auto"/>
                <w:sz w:val="24"/>
                <w:szCs w:val="24"/>
                <w:highlight w:val="none"/>
                <w:lang w:val="en-US"/>
              </w:rPr>
              <w:t>”</w:t>
            </w:r>
            <w:r>
              <w:rPr>
                <w:rFonts w:ascii="Times New Roman" w:hAnsi="Times New Roman" w:cs="Times New Roman"/>
                <w:color w:val="auto"/>
                <w:sz w:val="24"/>
                <w:szCs w:val="24"/>
                <w:highlight w:val="none"/>
                <w:lang w:val="en-US"/>
              </w:rPr>
              <w:t>符合性分析</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“三线一单”主要指生态保护红线、环境质量底线、资源利用上限和环境准入负面清单。</w:t>
            </w:r>
          </w:p>
          <w:p>
            <w:pPr>
              <w:spacing w:line="360" w:lineRule="auto"/>
              <w:ind w:firstLine="48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（1）生态红线：</w:t>
            </w:r>
            <w:r>
              <w:rPr>
                <w:rFonts w:ascii="Times New Roman" w:hAnsi="Times New Roman" w:cs="Times New Roman"/>
                <w:color w:val="00B050"/>
                <w:sz w:val="24"/>
                <w:szCs w:val="24"/>
                <w:highlight w:val="none"/>
                <w:lang w:val="en-US"/>
              </w:rPr>
              <w:t>项目</w:t>
            </w:r>
            <w:r>
              <w:rPr>
                <w:rFonts w:ascii="Times New Roman" w:hAnsi="Times New Roman" w:eastAsia="宋体" w:cs="Times New Roman"/>
                <w:color w:val="00B050"/>
                <w:sz w:val="24"/>
                <w:szCs w:val="24"/>
                <w:highlight w:val="none"/>
                <w:lang w:val="en-US" w:eastAsia="zh-CN" w:bidi="zh-CN"/>
              </w:rPr>
              <w:t>位于</w:t>
            </w:r>
            <w:r>
              <w:rPr>
                <w:rFonts w:hint="eastAsia" w:ascii="Times New Roman" w:hAnsi="Times New Roman" w:eastAsia="宋体" w:cs="Times New Roman"/>
                <w:color w:val="00B050"/>
                <w:sz w:val="24"/>
                <w:szCs w:val="24"/>
                <w:highlight w:val="none"/>
                <w:lang w:val="en-US" w:eastAsia="zh-CN" w:bidi="zh-CN"/>
              </w:rPr>
              <w:t>木垒县西吉尔镇</w:t>
            </w:r>
            <w:r>
              <w:rPr>
                <w:rFonts w:ascii="Times New Roman" w:hAnsi="Times New Roman" w:eastAsia="宋体" w:cs="Times New Roman"/>
                <w:color w:val="00B050"/>
                <w:sz w:val="24"/>
                <w:szCs w:val="24"/>
                <w:highlight w:val="none"/>
                <w:lang w:val="en-US" w:eastAsia="zh-CN" w:bidi="zh-CN"/>
              </w:rPr>
              <w:t>，</w:t>
            </w:r>
            <w:r>
              <w:rPr>
                <w:rFonts w:hint="eastAsia" w:ascii="宋体" w:hAnsi="宋体" w:eastAsia="宋体" w:cs="宋体"/>
                <w:color w:val="00B050"/>
                <w:sz w:val="24"/>
                <w:highlight w:val="none"/>
              </w:rPr>
              <w:t>厂址位于木垒县西吉尔镇，</w:t>
            </w:r>
            <w:r>
              <w:rPr>
                <w:rFonts w:hint="eastAsia" w:ascii="Times New Roman" w:hAnsi="Times New Roman" w:cs="Times New Roman"/>
                <w:color w:val="00B050"/>
                <w:sz w:val="24"/>
                <w:szCs w:val="24"/>
                <w:highlight w:val="none"/>
                <w:lang w:val="en-US" w:eastAsia="zh-CN"/>
              </w:rPr>
              <w:t>厂区西侧为农田，南侧为木垒县-石仁子公路，北侧为居民点，东邻小杂粮加工厂。</w:t>
            </w:r>
            <w:r>
              <w:rPr>
                <w:rFonts w:hint="eastAsia" w:ascii="Times New Roman" w:hAnsi="Times New Roman" w:eastAsia="宋体" w:cs="Times New Roman"/>
                <w:color w:val="auto"/>
                <w:sz w:val="24"/>
                <w:szCs w:val="24"/>
                <w:highlight w:val="none"/>
                <w:lang w:val="en-US" w:eastAsia="zh-CN" w:bidi="zh-CN"/>
              </w:rPr>
              <w:t>厂区地理坐标为北纬43°48′17.74</w:t>
            </w:r>
            <w:r>
              <w:rPr>
                <w:rFonts w:ascii="Times New Roman" w:hAnsi="Times New Roman" w:eastAsia="宋体" w:cs="Times New Roman"/>
                <w:color w:val="auto"/>
                <w:sz w:val="24"/>
                <w:szCs w:val="24"/>
                <w:highlight w:val="none"/>
                <w:lang w:val="en-US" w:eastAsia="zh-CN" w:bidi="zh-CN"/>
              </w:rPr>
              <w:t>"</w:t>
            </w:r>
            <w:r>
              <w:rPr>
                <w:rFonts w:hint="eastAsia" w:ascii="Times New Roman" w:hAnsi="Times New Roman" w:eastAsia="宋体" w:cs="Times New Roman"/>
                <w:color w:val="auto"/>
                <w:sz w:val="24"/>
                <w:szCs w:val="24"/>
                <w:highlight w:val="none"/>
                <w:lang w:val="en-US" w:eastAsia="zh-CN" w:bidi="zh-CN"/>
              </w:rPr>
              <w:t>，东经90°1′40.48</w:t>
            </w:r>
            <w:r>
              <w:rPr>
                <w:rFonts w:ascii="Times New Roman" w:hAnsi="Times New Roman" w:eastAsia="宋体" w:cs="Times New Roman"/>
                <w:color w:val="auto"/>
                <w:sz w:val="24"/>
                <w:szCs w:val="24"/>
                <w:highlight w:val="none"/>
                <w:lang w:val="en-US" w:eastAsia="zh-CN" w:bidi="zh-CN"/>
              </w:rPr>
              <w:t>"</w:t>
            </w:r>
            <w:r>
              <w:rPr>
                <w:rFonts w:hint="eastAsia" w:ascii="Times New Roman" w:hAnsi="Times New Roman" w:eastAsia="宋体" w:cs="Times New Roman"/>
                <w:color w:val="auto"/>
                <w:sz w:val="24"/>
                <w:szCs w:val="24"/>
                <w:highlight w:val="none"/>
                <w:lang w:val="en-US" w:eastAsia="zh-CN" w:bidi="zh-CN"/>
              </w:rPr>
              <w:t>。本次</w:t>
            </w:r>
            <w:r>
              <w:rPr>
                <w:rFonts w:hint="eastAsia" w:ascii="Times New Roman" w:hAnsi="Times New Roman" w:cs="Times New Roman"/>
                <w:color w:val="auto"/>
                <w:sz w:val="24"/>
                <w:szCs w:val="24"/>
                <w:highlight w:val="none"/>
                <w:lang w:val="en-US" w:eastAsia="zh-CN"/>
              </w:rPr>
              <w:t>扩建一条800t/a的酿造生产线，新增占地面积4350m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lang w:val="en-US"/>
              </w:rPr>
              <w:t>项目所在</w:t>
            </w:r>
            <w:r>
              <w:rPr>
                <w:rFonts w:hint="eastAsia" w:ascii="Times New Roman" w:hAnsi="Times New Roman" w:cs="Times New Roman"/>
                <w:color w:val="auto"/>
                <w:sz w:val="24"/>
                <w:szCs w:val="24"/>
                <w:highlight w:val="none"/>
                <w:lang w:val="en-US" w:eastAsia="zh-CN"/>
              </w:rPr>
              <w:t>地</w:t>
            </w:r>
            <w:r>
              <w:rPr>
                <w:rFonts w:ascii="Times New Roman" w:hAnsi="Times New Roman" w:cs="Times New Roman"/>
                <w:color w:val="auto"/>
                <w:sz w:val="24"/>
                <w:szCs w:val="24"/>
                <w:highlight w:val="none"/>
                <w:lang w:val="en-US"/>
              </w:rPr>
              <w:t>无自然保护区、风景名胜区，</w:t>
            </w:r>
            <w:r>
              <w:rPr>
                <w:rFonts w:hint="eastAsia" w:ascii="Times New Roman" w:hAnsi="Times New Roman" w:cs="Times New Roman"/>
                <w:color w:val="auto"/>
                <w:sz w:val="24"/>
                <w:szCs w:val="24"/>
                <w:highlight w:val="none"/>
                <w:lang w:val="en-US"/>
              </w:rPr>
              <w:t>经查</w:t>
            </w:r>
            <w:r>
              <w:rPr>
                <w:rFonts w:hint="eastAsia" w:ascii="Times New Roman" w:hAnsi="Times New Roman" w:cs="Times New Roman"/>
                <w:color w:val="auto"/>
                <w:sz w:val="24"/>
                <w:szCs w:val="24"/>
                <w:highlight w:val="none"/>
                <w:lang w:val="en-US" w:eastAsia="zh-CN"/>
              </w:rPr>
              <w:t>建设地</w:t>
            </w:r>
            <w:r>
              <w:rPr>
                <w:rFonts w:ascii="Times New Roman" w:hAnsi="Times New Roman" w:cs="Times New Roman"/>
                <w:color w:val="auto"/>
                <w:sz w:val="24"/>
                <w:szCs w:val="24"/>
                <w:highlight w:val="none"/>
                <w:lang w:val="en-US"/>
              </w:rPr>
              <w:t>不在生态红线</w:t>
            </w:r>
            <w:r>
              <w:rPr>
                <w:rFonts w:hint="eastAsia" w:ascii="Times New Roman" w:hAnsi="Times New Roman" w:cs="Times New Roman"/>
                <w:color w:val="auto"/>
                <w:sz w:val="24"/>
                <w:szCs w:val="24"/>
                <w:highlight w:val="none"/>
                <w:lang w:val="en-US" w:eastAsia="zh-CN"/>
              </w:rPr>
              <w:t>管控</w:t>
            </w:r>
            <w:r>
              <w:rPr>
                <w:rFonts w:ascii="Times New Roman" w:hAnsi="Times New Roman" w:cs="Times New Roman"/>
                <w:color w:val="auto"/>
                <w:sz w:val="24"/>
                <w:szCs w:val="24"/>
                <w:highlight w:val="none"/>
                <w:lang w:val="en-US"/>
              </w:rPr>
              <w:t>范围内。</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（2）环境质量底线</w:t>
            </w:r>
          </w:p>
          <w:p>
            <w:pPr>
              <w:spacing w:line="360" w:lineRule="auto"/>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项目所在地空气环境满足《环境空气质量标准》(GB3095-2012)及修改单中二级标准要求；地下水质满足《地下水质量标准》（GB/T14848-2017）</w:t>
            </w:r>
            <w:r>
              <w:rPr>
                <w:rFonts w:hint="eastAsia" w:cs="Times New Roman"/>
                <w:color w:val="auto"/>
                <w:sz w:val="24"/>
                <w:szCs w:val="24"/>
                <w:highlight w:val="none"/>
                <w:lang w:val="en-US"/>
              </w:rPr>
              <w:t>Ⅲ</w:t>
            </w:r>
            <w:r>
              <w:rPr>
                <w:rFonts w:ascii="Times New Roman" w:hAnsi="Times New Roman" w:cs="Times New Roman"/>
                <w:color w:val="auto"/>
                <w:sz w:val="24"/>
                <w:szCs w:val="24"/>
                <w:highlight w:val="none"/>
                <w:lang w:val="en-US"/>
              </w:rPr>
              <w:t>类标准；声环境达到《声环境质量标准》（GB3096-2008）中的2类标准。</w:t>
            </w:r>
            <w:r>
              <w:rPr>
                <w:rFonts w:hint="eastAsia" w:ascii="Times New Roman" w:hAnsi="Times New Roman" w:cs="Times New Roman"/>
                <w:color w:val="auto"/>
                <w:sz w:val="24"/>
                <w:szCs w:val="24"/>
                <w:highlight w:val="none"/>
                <w:lang w:val="en-US"/>
              </w:rPr>
              <w:t>本项目工业废水</w:t>
            </w:r>
            <w:r>
              <w:rPr>
                <w:rFonts w:hint="eastAsia" w:ascii="Times New Roman" w:hAnsi="Times New Roman" w:cs="Times New Roman"/>
                <w:color w:val="auto"/>
                <w:sz w:val="24"/>
                <w:szCs w:val="24"/>
                <w:highlight w:val="none"/>
                <w:lang w:val="en-US" w:eastAsia="zh-CN"/>
              </w:rPr>
              <w:t>和生活污水</w:t>
            </w:r>
            <w:r>
              <w:rPr>
                <w:rFonts w:hint="eastAsia" w:ascii="Times New Roman" w:hAnsi="Times New Roman" w:cs="Times New Roman"/>
                <w:color w:val="auto"/>
                <w:sz w:val="24"/>
                <w:szCs w:val="24"/>
                <w:highlight w:val="none"/>
                <w:lang w:val="en-US"/>
              </w:rPr>
              <w:t>经水处理设备处理达标后</w:t>
            </w:r>
            <w:r>
              <w:rPr>
                <w:rFonts w:hint="eastAsia" w:ascii="Times New Roman" w:hAnsi="Times New Roman" w:cs="Times New Roman"/>
                <w:color w:val="auto"/>
                <w:sz w:val="24"/>
                <w:szCs w:val="24"/>
                <w:highlight w:val="none"/>
                <w:lang w:val="en-US" w:eastAsia="zh-CN"/>
              </w:rPr>
              <w:t>排入西吉尔镇污水管网</w:t>
            </w:r>
            <w:r>
              <w:rPr>
                <w:rFonts w:hint="eastAsia" w:ascii="Times New Roman" w:hAnsi="Times New Roman" w:cs="Times New Roman"/>
                <w:color w:val="auto"/>
                <w:sz w:val="24"/>
                <w:szCs w:val="24"/>
                <w:highlight w:val="none"/>
                <w:lang w:val="en-US"/>
              </w:rPr>
              <w:t>；产生的固废得到合理处置；废气经处理后，对空气环境影响较小。</w:t>
            </w:r>
            <w:r>
              <w:rPr>
                <w:rFonts w:ascii="Times New Roman" w:hAnsi="Times New Roman" w:cs="Times New Roman"/>
                <w:color w:val="auto"/>
                <w:sz w:val="24"/>
                <w:szCs w:val="24"/>
                <w:highlight w:val="none"/>
                <w:lang w:val="en-US"/>
              </w:rPr>
              <w:t>本项目采取相应的污染防治措施后，各类污染物的排放对周边环境影响较小，即本项目的建设满足环境质量底线标准要求。</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（3）资源利用上线：本项目所使用的能源主要为水、电能，物耗及能耗水平较低，不超出当地资源利用上线。</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（4）</w:t>
            </w:r>
            <w:r>
              <w:rPr>
                <w:rFonts w:hint="eastAsia" w:ascii="Times New Roman" w:hAnsi="Times New Roman" w:cs="Times New Roman"/>
                <w:color w:val="0000FF"/>
                <w:sz w:val="24"/>
                <w:szCs w:val="24"/>
                <w:highlight w:val="none"/>
                <w:lang w:val="en-US" w:eastAsia="zh-CN"/>
              </w:rPr>
              <w:t>生态环境准入清单</w:t>
            </w:r>
            <w:r>
              <w:rPr>
                <w:rFonts w:ascii="Times New Roman" w:hAnsi="Times New Roman" w:cs="Times New Roman"/>
                <w:color w:val="0000FF"/>
                <w:sz w:val="24"/>
                <w:szCs w:val="24"/>
                <w:highlight w:val="none"/>
                <w:lang w:val="en-US"/>
              </w:rPr>
              <w:t>：</w:t>
            </w:r>
            <w:r>
              <w:rPr>
                <w:rFonts w:ascii="Times New Roman" w:hAnsi="Times New Roman" w:cs="Times New Roman"/>
                <w:color w:val="auto"/>
                <w:sz w:val="24"/>
                <w:szCs w:val="24"/>
                <w:highlight w:val="none"/>
                <w:lang w:val="en-US"/>
              </w:rPr>
              <w:t>本项目</w:t>
            </w:r>
            <w:r>
              <w:rPr>
                <w:rFonts w:hint="eastAsia" w:ascii="Times New Roman" w:hAnsi="Times New Roman" w:cs="Times New Roman"/>
                <w:color w:val="auto"/>
                <w:sz w:val="24"/>
                <w:szCs w:val="24"/>
                <w:highlight w:val="none"/>
                <w:lang w:val="en-US"/>
              </w:rPr>
              <w:t>位于</w:t>
            </w:r>
            <w:r>
              <w:rPr>
                <w:rFonts w:hint="eastAsia" w:ascii="Times New Roman" w:hAnsi="Times New Roman" w:cs="Times New Roman"/>
                <w:color w:val="auto"/>
                <w:sz w:val="24"/>
                <w:szCs w:val="24"/>
                <w:highlight w:val="none"/>
                <w:lang w:val="en-US" w:eastAsia="zh-CN"/>
              </w:rPr>
              <w:t>木垒县</w:t>
            </w:r>
            <w:r>
              <w:rPr>
                <w:rFonts w:hint="eastAsia" w:ascii="Times New Roman" w:hAnsi="Times New Roman" w:cs="Times New Roman"/>
                <w:color w:val="auto"/>
                <w:sz w:val="24"/>
                <w:szCs w:val="24"/>
                <w:highlight w:val="none"/>
                <w:lang w:val="en-US"/>
              </w:rPr>
              <w:t>，</w:t>
            </w:r>
            <w:r>
              <w:rPr>
                <w:rFonts w:ascii="Times New Roman" w:hAnsi="Times New Roman" w:cs="Times New Roman"/>
                <w:color w:val="auto"/>
                <w:sz w:val="24"/>
                <w:szCs w:val="24"/>
                <w:highlight w:val="none"/>
                <w:lang w:val="en-US"/>
              </w:rPr>
              <w:t>不属于《新疆维吾尔自治区17个新增纳入国家重点生态功能区县（市）产业准入负面清单（试行）》范围、不属于《新疆维吾尔自治区28个国家重点生态功能区县（市）产业准入负面清单（试行）》范围。</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综上所述，本项目符合“三线一单”及国家和地方产业政策的相关要求。</w:t>
            </w: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3</w:t>
            </w:r>
            <w:r>
              <w:rPr>
                <w:rFonts w:hint="eastAsia"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lang w:val="en-US"/>
              </w:rPr>
              <w:t>与《白酒企业良好生产规范》(GB/T23544-2009)符合性分析</w:t>
            </w:r>
          </w:p>
          <w:p>
            <w:pPr>
              <w:pStyle w:val="27"/>
              <w:ind w:firstLine="0" w:firstLineChars="0"/>
              <w:jc w:val="center"/>
              <w:rPr>
                <w:b/>
                <w:bCs/>
                <w:color w:val="auto"/>
                <w:sz w:val="21"/>
                <w:szCs w:val="21"/>
                <w:highlight w:val="none"/>
                <w:lang w:val="en-US" w:eastAsia="zh-CN"/>
              </w:rPr>
            </w:pPr>
            <w:r>
              <w:rPr>
                <w:b/>
                <w:bCs/>
                <w:color w:val="auto"/>
                <w:sz w:val="21"/>
                <w:szCs w:val="21"/>
                <w:highlight w:val="none"/>
                <w:lang w:val="en-US" w:eastAsia="zh-CN"/>
              </w:rPr>
              <w:t>表1</w:t>
            </w:r>
            <w:r>
              <w:rPr>
                <w:rFonts w:hint="eastAsia"/>
                <w:b/>
                <w:bCs/>
                <w:color w:val="auto"/>
                <w:sz w:val="21"/>
                <w:szCs w:val="21"/>
                <w:highlight w:val="none"/>
                <w:lang w:val="en-US" w:eastAsia="zh-CN"/>
              </w:rPr>
              <w:t>-1</w:t>
            </w:r>
            <w:r>
              <w:rPr>
                <w:b/>
                <w:bCs/>
                <w:color w:val="auto"/>
                <w:sz w:val="21"/>
                <w:szCs w:val="21"/>
                <w:highlight w:val="none"/>
                <w:lang w:val="en-US" w:eastAsia="zh-CN"/>
              </w:rPr>
              <w:t xml:space="preserve">  </w:t>
            </w:r>
            <w:r>
              <w:rPr>
                <w:rFonts w:hint="eastAsia"/>
                <w:b/>
                <w:bCs/>
                <w:color w:val="auto"/>
                <w:sz w:val="21"/>
                <w:szCs w:val="21"/>
                <w:highlight w:val="none"/>
                <w:lang w:val="en-US" w:eastAsia="zh-CN"/>
              </w:rPr>
              <w:t xml:space="preserve"> </w:t>
            </w:r>
            <w:r>
              <w:rPr>
                <w:b/>
                <w:bCs/>
                <w:color w:val="auto"/>
                <w:sz w:val="21"/>
                <w:szCs w:val="21"/>
                <w:highlight w:val="none"/>
                <w:lang w:val="en-US" w:eastAsia="zh-CN"/>
              </w:rPr>
              <w:t>项目与《白酒企业良好生产规范》符合性分析一览表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0"/>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top"/>
                </w:tcPr>
                <w:p>
                  <w:pPr>
                    <w:pStyle w:val="27"/>
                    <w:spacing w:line="240" w:lineRule="auto"/>
                    <w:ind w:firstLine="0" w:firstLineChars="0"/>
                    <w:jc w:val="center"/>
                    <w:rPr>
                      <w:b w:val="0"/>
                      <w:bCs w:val="0"/>
                      <w:color w:val="auto"/>
                      <w:sz w:val="21"/>
                      <w:szCs w:val="21"/>
                      <w:highlight w:val="none"/>
                      <w:lang w:val="en-US" w:eastAsia="zh-CN"/>
                    </w:rPr>
                  </w:pPr>
                  <w:r>
                    <w:rPr>
                      <w:b w:val="0"/>
                      <w:bCs w:val="0"/>
                      <w:color w:val="auto"/>
                      <w:sz w:val="21"/>
                      <w:szCs w:val="21"/>
                      <w:highlight w:val="none"/>
                      <w:lang w:val="en-US" w:eastAsia="zh-CN"/>
                    </w:rPr>
                    <w:t>《白酒企业良好生产规范》</w:t>
                  </w:r>
                </w:p>
              </w:tc>
              <w:tc>
                <w:tcPr>
                  <w:tcW w:w="3079" w:type="dxa"/>
                  <w:noWrap w:val="0"/>
                  <w:vAlign w:val="top"/>
                </w:tcPr>
                <w:p>
                  <w:pPr>
                    <w:pStyle w:val="27"/>
                    <w:spacing w:line="240" w:lineRule="auto"/>
                    <w:ind w:firstLine="0" w:firstLineChars="0"/>
                    <w:jc w:val="center"/>
                    <w:rPr>
                      <w:b w:val="0"/>
                      <w:bCs w:val="0"/>
                      <w:color w:val="auto"/>
                      <w:sz w:val="21"/>
                      <w:szCs w:val="21"/>
                      <w:highlight w:val="none"/>
                      <w:lang w:val="en-US" w:eastAsia="zh-CN"/>
                    </w:rPr>
                  </w:pPr>
                  <w:r>
                    <w:rPr>
                      <w:b w:val="0"/>
                      <w:bCs w:val="0"/>
                      <w:color w:val="auto"/>
                      <w:sz w:val="21"/>
                      <w:szCs w:val="21"/>
                      <w:highlight w:val="none"/>
                      <w:lang w:val="en-US" w:eastAsia="zh-CN"/>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4.1 工厂应建在水源充足，无有害气体、烟雾、沙尘等污染物和其他危及白酒生产安全卫生的地区</w:t>
                  </w:r>
                </w:p>
              </w:tc>
              <w:tc>
                <w:tcPr>
                  <w:tcW w:w="3079"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本项目位于</w:t>
                  </w:r>
                  <w:r>
                    <w:rPr>
                      <w:rFonts w:hint="eastAsia"/>
                      <w:b w:val="0"/>
                      <w:bCs w:val="0"/>
                      <w:color w:val="auto"/>
                      <w:sz w:val="21"/>
                      <w:szCs w:val="21"/>
                      <w:highlight w:val="none"/>
                      <w:lang w:val="en-US" w:eastAsia="zh-CN"/>
                    </w:rPr>
                    <w:t>木垒县西吉尔镇</w:t>
                  </w:r>
                  <w:r>
                    <w:rPr>
                      <w:b w:val="0"/>
                      <w:bCs w:val="0"/>
                      <w:color w:val="auto"/>
                      <w:sz w:val="21"/>
                      <w:szCs w:val="21"/>
                      <w:highlight w:val="none"/>
                      <w:lang w:val="en-US" w:eastAsia="zh-CN"/>
                    </w:rPr>
                    <w:t>，经调查，厂区周围无重大污染型企业</w:t>
                  </w:r>
                  <w:r>
                    <w:rPr>
                      <w:rFonts w:hint="eastAsia"/>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4.2 厂区环境应随时保持清洁，厂区道路应铺设硬化地面，空地应绿化</w:t>
                  </w:r>
                </w:p>
              </w:tc>
              <w:tc>
                <w:tcPr>
                  <w:tcW w:w="3079"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本项目厂区的建设符合该要求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4.3 厂区内应无不良气味、有害（毒）气体或其他有碍卫生的设施，否则应有相应的控制措施</w:t>
                  </w:r>
                </w:p>
              </w:tc>
              <w:tc>
                <w:tcPr>
                  <w:tcW w:w="3079" w:type="dxa"/>
                  <w:noWrap w:val="0"/>
                  <w:vAlign w:val="center"/>
                </w:tcPr>
                <w:p>
                  <w:pPr>
                    <w:autoSpaceDE w:val="0"/>
                    <w:autoSpaceDN w:val="0"/>
                    <w:adjustRightInd w:val="0"/>
                    <w:spacing w:line="240" w:lineRule="auto"/>
                    <w:ind w:firstLine="0" w:firstLineChars="0"/>
                    <w:jc w:val="left"/>
                    <w:textAlignment w:val="baseline"/>
                    <w:rPr>
                      <w:b w:val="0"/>
                      <w:bCs w:val="0"/>
                      <w:color w:val="auto"/>
                      <w:sz w:val="21"/>
                      <w:szCs w:val="21"/>
                      <w:highlight w:val="none"/>
                    </w:rPr>
                  </w:pPr>
                  <w:r>
                    <w:rPr>
                      <w:b w:val="0"/>
                      <w:bCs w:val="0"/>
                      <w:color w:val="auto"/>
                      <w:sz w:val="21"/>
                      <w:szCs w:val="21"/>
                      <w:highlight w:val="none"/>
                    </w:rPr>
                    <w:t>本项目厂区的建设符合该要求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4.4 厂区内禁止饲养与携带禽、畜及其他宠物</w:t>
                  </w:r>
                </w:p>
              </w:tc>
              <w:tc>
                <w:tcPr>
                  <w:tcW w:w="3079" w:type="dxa"/>
                  <w:noWrap w:val="0"/>
                  <w:vAlign w:val="center"/>
                </w:tcPr>
                <w:p>
                  <w:pPr>
                    <w:autoSpaceDE w:val="0"/>
                    <w:autoSpaceDN w:val="0"/>
                    <w:adjustRightInd w:val="0"/>
                    <w:spacing w:line="240" w:lineRule="auto"/>
                    <w:ind w:firstLine="0" w:firstLineChars="0"/>
                    <w:jc w:val="left"/>
                    <w:textAlignment w:val="baseline"/>
                    <w:rPr>
                      <w:b w:val="0"/>
                      <w:bCs w:val="0"/>
                      <w:color w:val="auto"/>
                      <w:sz w:val="21"/>
                      <w:szCs w:val="21"/>
                      <w:highlight w:val="none"/>
                    </w:rPr>
                  </w:pPr>
                  <w:r>
                    <w:rPr>
                      <w:b w:val="0"/>
                      <w:bCs w:val="0"/>
                      <w:color w:val="auto"/>
                      <w:sz w:val="21"/>
                      <w:szCs w:val="21"/>
                      <w:highlight w:val="none"/>
                    </w:rPr>
                    <w:t>本项目厂区的建设符合该要求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4.5 厂区应具备与生产能力相匹配的供排水系统，排水道应通畅，不应有严重积水、渗漏、淤泥、污秽、破损</w:t>
                  </w:r>
                </w:p>
              </w:tc>
              <w:tc>
                <w:tcPr>
                  <w:tcW w:w="3079" w:type="dxa"/>
                  <w:noWrap w:val="0"/>
                  <w:vAlign w:val="center"/>
                </w:tcPr>
                <w:p>
                  <w:pPr>
                    <w:autoSpaceDE w:val="0"/>
                    <w:autoSpaceDN w:val="0"/>
                    <w:adjustRightInd w:val="0"/>
                    <w:spacing w:line="240" w:lineRule="auto"/>
                    <w:ind w:firstLine="0" w:firstLineChars="0"/>
                    <w:jc w:val="left"/>
                    <w:textAlignment w:val="baseline"/>
                    <w:rPr>
                      <w:b w:val="0"/>
                      <w:bCs w:val="0"/>
                      <w:color w:val="auto"/>
                      <w:sz w:val="21"/>
                      <w:szCs w:val="21"/>
                      <w:highlight w:val="none"/>
                    </w:rPr>
                  </w:pPr>
                  <w:r>
                    <w:rPr>
                      <w:b w:val="0"/>
                      <w:bCs w:val="0"/>
                      <w:color w:val="auto"/>
                      <w:sz w:val="21"/>
                      <w:szCs w:val="21"/>
                      <w:highlight w:val="none"/>
                    </w:rPr>
                    <w:t>本项目厂区的建设符合该要求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3430"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4.6 生活区应与生产区域隔离</w:t>
                  </w:r>
                </w:p>
              </w:tc>
              <w:tc>
                <w:tcPr>
                  <w:tcW w:w="3079" w:type="dxa"/>
                  <w:noWrap w:val="0"/>
                  <w:vAlign w:val="center"/>
                </w:tcPr>
                <w:p>
                  <w:pPr>
                    <w:pStyle w:val="27"/>
                    <w:spacing w:line="240" w:lineRule="auto"/>
                    <w:ind w:firstLine="0" w:firstLineChars="0"/>
                    <w:rPr>
                      <w:b w:val="0"/>
                      <w:bCs w:val="0"/>
                      <w:color w:val="auto"/>
                      <w:sz w:val="21"/>
                      <w:szCs w:val="21"/>
                      <w:highlight w:val="none"/>
                      <w:lang w:val="en-US" w:eastAsia="zh-CN"/>
                    </w:rPr>
                  </w:pPr>
                  <w:r>
                    <w:rPr>
                      <w:b w:val="0"/>
                      <w:bCs w:val="0"/>
                      <w:color w:val="auto"/>
                      <w:sz w:val="21"/>
                      <w:szCs w:val="21"/>
                      <w:highlight w:val="none"/>
                      <w:lang w:val="en-US" w:eastAsia="zh-CN"/>
                    </w:rPr>
                    <w:t>本项目不设置宿舍，项目所在厂区无长期居住居民，本项目办公区与生产区隔离，符合该要求</w:t>
                  </w:r>
                  <w:r>
                    <w:rPr>
                      <w:rFonts w:hint="eastAsia"/>
                      <w:b w:val="0"/>
                      <w:bCs w:val="0"/>
                      <w:color w:val="auto"/>
                      <w:sz w:val="21"/>
                      <w:szCs w:val="21"/>
                      <w:highlight w:val="none"/>
                      <w:lang w:val="en-US" w:eastAsia="zh-CN"/>
                    </w:rPr>
                    <w:t>。</w:t>
                  </w:r>
                </w:p>
              </w:tc>
            </w:tr>
          </w:tbl>
          <w:p>
            <w:pPr>
              <w:pStyle w:val="31"/>
              <w:spacing w:line="360" w:lineRule="auto"/>
              <w:ind w:right="122" w:firstLine="480" w:firstLineChars="200"/>
              <w:jc w:val="both"/>
              <w:rPr>
                <w:rFonts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4、选址合理性</w:t>
            </w:r>
            <w:r>
              <w:rPr>
                <w:rFonts w:ascii="Times New Roman" w:hAnsi="Times New Roman" w:cs="Times New Roman"/>
                <w:color w:val="auto"/>
                <w:sz w:val="24"/>
                <w:szCs w:val="24"/>
                <w:highlight w:val="none"/>
                <w:lang w:val="en-US"/>
              </w:rPr>
              <w:t>分析</w:t>
            </w:r>
          </w:p>
          <w:p>
            <w:pPr>
              <w:pStyle w:val="31"/>
              <w:spacing w:line="360" w:lineRule="auto"/>
              <w:ind w:right="122" w:firstLine="480" w:firstLineChars="200"/>
              <w:jc w:val="both"/>
              <w:rPr>
                <w:rFonts w:hint="eastAsia" w:ascii="Times New Roman" w:hAnsi="Times New Roman" w:cs="Times New Roman"/>
                <w:color w:val="auto"/>
                <w:sz w:val="24"/>
                <w:szCs w:val="24"/>
                <w:highlight w:val="none"/>
                <w:lang w:val="en-US" w:eastAsia="zh-CN"/>
              </w:rPr>
            </w:pPr>
            <w:r>
              <w:rPr>
                <w:rFonts w:hint="eastAsia"/>
                <w:color w:val="auto"/>
                <w:sz w:val="24"/>
                <w:szCs w:val="24"/>
                <w:highlight w:val="none"/>
                <w:lang w:val="en-US" w:bidi="ar-SA"/>
              </w:rPr>
              <w:t>三粮酒厂于1995年建设，以稻壳、玉米、高粱、</w:t>
            </w:r>
            <w:r>
              <w:rPr>
                <w:rFonts w:hint="eastAsia"/>
                <w:color w:val="auto"/>
                <w:sz w:val="24"/>
                <w:szCs w:val="24"/>
                <w:highlight w:val="none"/>
                <w:lang w:val="en-US" w:eastAsia="zh-CN" w:bidi="ar-SA"/>
              </w:rPr>
              <w:t>糜子</w:t>
            </w:r>
            <w:r>
              <w:rPr>
                <w:rFonts w:hint="eastAsia"/>
                <w:color w:val="auto"/>
                <w:sz w:val="24"/>
                <w:szCs w:val="24"/>
                <w:highlight w:val="none"/>
                <w:lang w:val="en-US" w:bidi="ar-SA"/>
              </w:rPr>
              <w:t>为生产原料酿造白酒。</w:t>
            </w:r>
            <w:r>
              <w:rPr>
                <w:rFonts w:hint="eastAsia"/>
                <w:color w:val="auto"/>
                <w:sz w:val="24"/>
                <w:szCs w:val="24"/>
                <w:highlight w:val="none"/>
                <w:lang w:val="en-US" w:eastAsia="zh-CN" w:bidi="ar-SA"/>
              </w:rPr>
              <w:t>酒厂于</w:t>
            </w:r>
            <w:r>
              <w:rPr>
                <w:rFonts w:hint="eastAsia"/>
                <w:color w:val="auto"/>
                <w:sz w:val="24"/>
                <w:szCs w:val="24"/>
                <w:highlight w:val="none"/>
                <w:lang w:val="en-US" w:bidi="ar-SA"/>
              </w:rPr>
              <w:t>2006年开始扩建，2008年完成扩建</w:t>
            </w:r>
            <w:r>
              <w:rPr>
                <w:rFonts w:hint="eastAsia"/>
                <w:color w:val="auto"/>
                <w:sz w:val="24"/>
                <w:szCs w:val="24"/>
                <w:highlight w:val="none"/>
                <w:lang w:val="en-US" w:eastAsia="zh-CN" w:bidi="ar-SA"/>
              </w:rPr>
              <w:t>，生产规模为1500吨。</w:t>
            </w:r>
            <w:r>
              <w:rPr>
                <w:rFonts w:hint="eastAsia" w:ascii="Times New Roman" w:hAnsi="Times New Roman" w:cs="Times New Roman"/>
                <w:color w:val="auto"/>
                <w:sz w:val="24"/>
                <w:szCs w:val="24"/>
                <w:highlight w:val="none"/>
                <w:lang w:val="en-US" w:eastAsia="zh-CN"/>
              </w:rPr>
              <w:t>厂址位于木垒县西吉尔镇，周围有农田和居民点分布，从建设至今未出现过扰民环境矛盾纠纷问题。</w:t>
            </w:r>
          </w:p>
          <w:p>
            <w:pPr>
              <w:pStyle w:val="50"/>
              <w:widowControl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en-US" w:eastAsia="zh-CN" w:bidi="zh-CN"/>
              </w:rPr>
            </w:pPr>
            <w:r>
              <w:rPr>
                <w:rFonts w:hint="eastAsia" w:ascii="Times New Roman" w:hAnsi="Times New Roman" w:cs="Times New Roman"/>
                <w:color w:val="auto"/>
                <w:sz w:val="24"/>
                <w:szCs w:val="24"/>
                <w:highlight w:val="none"/>
                <w:lang w:val="en-US" w:eastAsia="zh-CN"/>
              </w:rPr>
              <w:t>本次为扩建项目，建设地不属于工业园区和产业集聚区。根据“木垒哈萨克自治县环境管控单元生态环境准入清单”，西吉尔镇属于一般管控单元，涉及要素为土壤农用地优先保护区。本次扩建不占用农用地，符合木垒县生态环境准入清单。根据国土空间规划和区域发展规划，西吉</w:t>
            </w:r>
            <w:r>
              <w:rPr>
                <w:rFonts w:hint="eastAsia" w:ascii="Times New Roman" w:hAnsi="Times New Roman" w:eastAsia="宋体" w:cs="Times New Roman"/>
                <w:color w:val="auto"/>
                <w:sz w:val="24"/>
                <w:szCs w:val="24"/>
                <w:highlight w:val="none"/>
                <w:lang w:val="en-US" w:eastAsia="zh-CN" w:bidi="zh-CN"/>
              </w:rPr>
              <w:t>尔镇为农产品主产品，定位是农业发展区。本项目锅底废水经收集后，非供暖季采用桶装暂存，供暖季节运至园区燃煤集中供热锅炉中与煤掺和并燃烧；黄水用于养窖、拌糟不外排；其他废水（包括厂区原生活污水）经新建的水处理设施处理达标后排入西吉尔镇污水管网，废水不外排；酿造车间产生少量工艺废气，以车间无组织排放形式排放，采用轴流式风机引至室外</w:t>
            </w:r>
            <w:r>
              <w:rPr>
                <w:rFonts w:hint="eastAsia" w:ascii="Times New Roman" w:hAnsi="Times New Roman" w:cs="Times New Roman"/>
                <w:color w:val="auto"/>
                <w:sz w:val="24"/>
                <w:szCs w:val="24"/>
                <w:highlight w:val="none"/>
                <w:lang w:val="en-US" w:eastAsia="zh-CN" w:bidi="zh-CN"/>
              </w:rPr>
              <w:t>；</w:t>
            </w:r>
            <w:r>
              <w:rPr>
                <w:rFonts w:hint="eastAsia" w:ascii="Times New Roman" w:hAnsi="Times New Roman" w:eastAsia="宋体" w:cs="Times New Roman"/>
                <w:color w:val="auto"/>
                <w:sz w:val="24"/>
                <w:szCs w:val="24"/>
                <w:highlight w:val="none"/>
                <w:lang w:val="en-US" w:eastAsia="zh-CN" w:bidi="zh-CN"/>
              </w:rPr>
              <w:t>酒槽堆存产生的臭气呈无组织排放，产生的酒糟</w:t>
            </w:r>
            <w:r>
              <w:rPr>
                <w:rFonts w:hint="eastAsia" w:ascii="Times New Roman" w:hAnsi="Times New Roman" w:cs="Times New Roman"/>
                <w:color w:val="auto"/>
                <w:sz w:val="24"/>
                <w:szCs w:val="24"/>
                <w:highlight w:val="none"/>
                <w:lang w:val="en-US" w:eastAsia="zh-CN" w:bidi="zh-CN"/>
              </w:rPr>
              <w:t>存储于防渗的酒糟池中</w:t>
            </w:r>
            <w:r>
              <w:rPr>
                <w:rFonts w:hint="eastAsia" w:ascii="Times New Roman" w:hAnsi="Times New Roman" w:eastAsia="宋体" w:cs="Times New Roman"/>
                <w:color w:val="auto"/>
                <w:sz w:val="24"/>
                <w:szCs w:val="24"/>
                <w:highlight w:val="none"/>
                <w:lang w:val="en-US" w:eastAsia="zh-CN" w:bidi="zh-CN"/>
              </w:rPr>
              <w:t>，全部外售给养殖户当天及时拉走作为饲料，做到日产日清，生产车间和厂区内无储存，基本无恶臭气体产生。由此可以看出，本项</w:t>
            </w:r>
            <w:r>
              <w:rPr>
                <w:rFonts w:hint="eastAsia" w:ascii="宋体" w:hAnsi="宋体" w:eastAsia="宋体" w:cs="宋体"/>
                <w:color w:val="auto"/>
                <w:sz w:val="24"/>
                <w:szCs w:val="24"/>
                <w:highlight w:val="none"/>
                <w:lang w:val="en-US" w:eastAsia="zh-CN" w:bidi="zh-CN"/>
              </w:rPr>
              <w:t>目在原厂址占地范围内进行扩建，新增占地为三粮酒厂用地，充分利用了土地</w:t>
            </w:r>
            <w:r>
              <w:rPr>
                <w:rFonts w:hint="eastAsia" w:ascii="宋体" w:hAnsi="宋体" w:eastAsia="宋体" w:cs="宋体"/>
                <w:color w:val="auto"/>
                <w:sz w:val="24"/>
                <w:highlight w:val="none"/>
              </w:rPr>
              <w:t>资源。</w:t>
            </w:r>
            <w:r>
              <w:rPr>
                <w:rFonts w:hint="eastAsia" w:ascii="宋体" w:hAnsi="宋体" w:eastAsia="宋体" w:cs="宋体"/>
                <w:color w:val="auto"/>
                <w:sz w:val="24"/>
                <w:szCs w:val="24"/>
                <w:highlight w:val="none"/>
                <w:lang w:val="en-US" w:eastAsia="zh-CN" w:bidi="zh-CN"/>
              </w:rPr>
              <w:t>项目的建设对周边环境影响较小，选址基本可行。</w:t>
            </w:r>
          </w:p>
          <w:p>
            <w:pPr>
              <w:pStyle w:val="31"/>
              <w:spacing w:line="360" w:lineRule="auto"/>
              <w:ind w:right="122" w:firstLine="480" w:firstLineChars="200"/>
              <w:jc w:val="both"/>
              <w:rPr>
                <w:rFonts w:hint="eastAsia" w:ascii="宋体" w:hAnsi="宋体" w:eastAsia="宋体" w:cs="宋体"/>
                <w:color w:val="00B050"/>
                <w:sz w:val="24"/>
                <w:szCs w:val="24"/>
                <w:lang w:val="en-US" w:eastAsia="zh-CN"/>
              </w:rPr>
            </w:pPr>
            <w:r>
              <w:rPr>
                <w:rFonts w:hint="eastAsia" w:ascii="宋体" w:hAnsi="宋体" w:eastAsia="宋体" w:cs="宋体"/>
                <w:color w:val="00B050"/>
                <w:sz w:val="24"/>
                <w:szCs w:val="24"/>
                <w:highlight w:val="none"/>
                <w:lang w:val="en-US" w:eastAsia="zh-CN" w:bidi="zh-CN"/>
              </w:rPr>
              <w:t>5、与昌吉</w:t>
            </w:r>
            <w:r>
              <w:rPr>
                <w:rFonts w:hint="eastAsia" w:ascii="宋体" w:hAnsi="宋体" w:eastAsia="宋体" w:cs="宋体"/>
                <w:color w:val="00B050"/>
                <w:sz w:val="24"/>
                <w:szCs w:val="24"/>
                <w:lang w:val="en-US" w:eastAsia="zh-CN"/>
              </w:rPr>
              <w:t>州</w:t>
            </w:r>
            <w:r>
              <w:rPr>
                <w:rFonts w:hint="eastAsia" w:ascii="宋体" w:hAnsi="宋体" w:eastAsia="宋体" w:cs="宋体"/>
                <w:color w:val="00B050"/>
                <w:sz w:val="24"/>
                <w:szCs w:val="24"/>
                <w:lang w:val="en-US"/>
              </w:rPr>
              <w:t>“三线一单”生态环境分区管控方案的符</w:t>
            </w:r>
            <w:r>
              <w:rPr>
                <w:rFonts w:hint="eastAsia" w:ascii="宋体" w:hAnsi="宋体" w:eastAsia="宋体" w:cs="宋体"/>
                <w:color w:val="00B050"/>
                <w:sz w:val="24"/>
                <w:szCs w:val="24"/>
                <w:lang w:val="en-US" w:eastAsia="zh-CN"/>
              </w:rPr>
              <w:t>合性分析</w:t>
            </w:r>
          </w:p>
          <w:p>
            <w:pPr>
              <w:pStyle w:val="50"/>
              <w:widowControl w:val="0"/>
              <w:spacing w:before="0" w:beforeAutospacing="0" w:after="0" w:afterAutospacing="0" w:line="360" w:lineRule="auto"/>
              <w:ind w:firstLine="480" w:firstLineChars="200"/>
              <w:rPr>
                <w:rFonts w:hint="eastAsia" w:ascii="宋体" w:hAnsi="宋体" w:eastAsia="宋体" w:cs="宋体"/>
                <w:color w:val="00B050"/>
                <w:sz w:val="24"/>
                <w:szCs w:val="24"/>
                <w:highlight w:val="none"/>
                <w:lang w:val="en-US" w:eastAsia="zh-CN" w:bidi="zh-CN"/>
              </w:rPr>
            </w:pPr>
            <w:r>
              <w:rPr>
                <w:rFonts w:hint="eastAsia" w:ascii="宋体" w:hAnsi="宋体" w:eastAsia="宋体" w:cs="宋体"/>
                <w:color w:val="00B050"/>
                <w:sz w:val="24"/>
                <w:szCs w:val="24"/>
                <w:highlight w:val="none"/>
                <w:lang w:val="en-US" w:eastAsia="zh-CN" w:bidi="zh-CN"/>
              </w:rPr>
              <w:t>根据《昌吉回族自治州“三线一单”生态环境分区管控方案》及《昌吉回族自治州区域空间生态环境评价暨“三线一单”生态环境准入清单》中木垒县生态环境准入清单，本项目所在区域属于一般管控单元。</w:t>
            </w:r>
          </w:p>
          <w:p>
            <w:pPr>
              <w:pStyle w:val="14"/>
              <w:spacing w:before="183" w:beforeLines="50" w:line="240" w:lineRule="auto"/>
              <w:ind w:firstLine="539"/>
              <w:jc w:val="center"/>
              <w:rPr>
                <w:rFonts w:hint="eastAsia" w:ascii="宋体" w:hAnsi="宋体" w:eastAsia="宋体" w:cs="宋体"/>
                <w:b/>
                <w:bCs/>
                <w:color w:val="00B050"/>
                <w:sz w:val="21"/>
                <w:szCs w:val="21"/>
                <w:lang w:eastAsia="zh-CN"/>
              </w:rPr>
            </w:pPr>
            <w:r>
              <w:rPr>
                <w:rFonts w:hint="eastAsia" w:ascii="宋体" w:hAnsi="宋体" w:eastAsia="宋体" w:cs="宋体"/>
                <w:b/>
                <w:bCs/>
                <w:color w:val="00B050"/>
                <w:sz w:val="21"/>
                <w:szCs w:val="21"/>
                <w:lang w:val="en-US" w:eastAsia="zh-CN"/>
              </w:rPr>
              <w:t xml:space="preserve">表1-2  </w:t>
            </w:r>
            <w:r>
              <w:rPr>
                <w:rFonts w:hint="eastAsia" w:ascii="宋体" w:hAnsi="宋体" w:eastAsia="宋体" w:cs="宋体"/>
                <w:b/>
                <w:bCs/>
                <w:color w:val="00B050"/>
                <w:sz w:val="21"/>
                <w:szCs w:val="21"/>
                <w:lang w:eastAsia="zh-CN"/>
              </w:rPr>
              <w:t xml:space="preserve"> “</w:t>
            </w:r>
            <w:r>
              <w:rPr>
                <w:rFonts w:hint="eastAsia" w:ascii="宋体" w:hAnsi="宋体" w:eastAsia="宋体" w:cs="宋体"/>
                <w:b/>
                <w:bCs/>
                <w:color w:val="00B050"/>
                <w:sz w:val="21"/>
                <w:szCs w:val="21"/>
                <w:lang w:val="en-US" w:eastAsia="zh-CN"/>
              </w:rPr>
              <w:t>木垒县</w:t>
            </w:r>
            <w:r>
              <w:rPr>
                <w:rFonts w:hint="eastAsia" w:ascii="宋体" w:hAnsi="宋体" w:eastAsia="宋体" w:cs="宋体"/>
                <w:b/>
                <w:bCs/>
                <w:color w:val="00B050"/>
                <w:sz w:val="21"/>
                <w:szCs w:val="21"/>
                <w:lang w:eastAsia="zh-CN"/>
              </w:rPr>
              <w:t>生态环境准入清单”符合性分析</w:t>
            </w:r>
          </w:p>
          <w:tbl>
            <w:tblPr>
              <w:tblStyle w:val="23"/>
              <w:tblW w:w="6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1520"/>
              <w:gridCol w:w="1152"/>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15" w:type="dxa"/>
                  <w:vAlign w:val="center"/>
                </w:tcPr>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环境管控</w:t>
                  </w:r>
                </w:p>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单元编码</w:t>
                  </w:r>
                </w:p>
              </w:tc>
              <w:tc>
                <w:tcPr>
                  <w:tcW w:w="1520" w:type="dxa"/>
                  <w:vAlign w:val="center"/>
                </w:tcPr>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环境管控</w:t>
                  </w:r>
                </w:p>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单元名称</w:t>
                  </w:r>
                </w:p>
              </w:tc>
              <w:tc>
                <w:tcPr>
                  <w:tcW w:w="1152" w:type="dxa"/>
                  <w:tcBorders>
                    <w:right w:val="single" w:color="000000" w:sz="2" w:space="0"/>
                  </w:tcBorders>
                  <w:vAlign w:val="center"/>
                </w:tcPr>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环境管控</w:t>
                  </w:r>
                </w:p>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单元类别</w:t>
                  </w:r>
                </w:p>
              </w:tc>
              <w:tc>
                <w:tcPr>
                  <w:tcW w:w="2011" w:type="dxa"/>
                  <w:tcBorders>
                    <w:left w:val="single" w:color="000000" w:sz="2" w:space="0"/>
                  </w:tcBorders>
                  <w:vAlign w:val="center"/>
                </w:tcPr>
                <w:p>
                  <w:pPr>
                    <w:keepNext w:val="0"/>
                    <w:keepLines w:val="0"/>
                    <w:widowControl/>
                    <w:suppressLineNumbers w:val="0"/>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单元特点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ZH65232730001</w:t>
                  </w:r>
                </w:p>
              </w:tc>
              <w:tc>
                <w:tcPr>
                  <w:tcW w:w="1520"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吉木萨尔县一般管控单元</w:t>
                  </w:r>
                </w:p>
              </w:tc>
              <w:tc>
                <w:tcPr>
                  <w:tcW w:w="1152" w:type="dxa"/>
                  <w:tcBorders>
                    <w:right w:val="single" w:color="000000" w:sz="2" w:space="0"/>
                  </w:tcBorders>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一般管控单元</w:t>
                  </w:r>
                </w:p>
              </w:tc>
              <w:tc>
                <w:tcPr>
                  <w:tcW w:w="2011" w:type="dxa"/>
                  <w:tcBorders>
                    <w:left w:val="single" w:color="000000" w:sz="2" w:space="0"/>
                  </w:tcBorders>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该管控单元内涉及基本农田。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管控维度</w:t>
                  </w:r>
                </w:p>
              </w:tc>
              <w:tc>
                <w:tcPr>
                  <w:tcW w:w="4683" w:type="dxa"/>
                  <w:gridSpan w:val="3"/>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空间布局约束</w:t>
                  </w:r>
                </w:p>
              </w:tc>
              <w:tc>
                <w:tcPr>
                  <w:tcW w:w="4683" w:type="dxa"/>
                  <w:gridSpan w:val="3"/>
                  <w:vAlign w:val="center"/>
                </w:tcPr>
                <w:p>
                  <w:pPr>
                    <w:jc w:val="left"/>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1、执行自治区总体准入要求中关于一般环境管控单元的准入要求（表2-4 A7.1）。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污染物排放管控</w:t>
                  </w:r>
                </w:p>
              </w:tc>
              <w:tc>
                <w:tcPr>
                  <w:tcW w:w="4683" w:type="dxa"/>
                  <w:gridSpan w:val="3"/>
                  <w:vAlign w:val="center"/>
                </w:tcPr>
                <w:p>
                  <w:pPr>
                    <w:jc w:val="left"/>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1、执行自治区总体准入要求中关于一般环境管控单元的准入要求（表2-4 A7.2）。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环境风险防控</w:t>
                  </w:r>
                </w:p>
              </w:tc>
              <w:tc>
                <w:tcPr>
                  <w:tcW w:w="4683" w:type="dxa"/>
                  <w:gridSpan w:val="3"/>
                  <w:vAlign w:val="center"/>
                </w:tcPr>
                <w:p>
                  <w:pPr>
                    <w:jc w:val="left"/>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1、执行自治区总体准入要求中关于一般环境管控单元的准入要求（表2-4 A7.3）。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815" w:type="dxa"/>
                  <w:vAlign w:val="center"/>
                </w:tcPr>
                <w:p>
                  <w:pPr>
                    <w:jc w:val="center"/>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资源利用效率</w:t>
                  </w:r>
                </w:p>
              </w:tc>
              <w:tc>
                <w:tcPr>
                  <w:tcW w:w="4683" w:type="dxa"/>
                  <w:gridSpan w:val="3"/>
                  <w:vAlign w:val="center"/>
                </w:tcPr>
                <w:p>
                  <w:pPr>
                    <w:jc w:val="left"/>
                    <w:rPr>
                      <w:rFonts w:hint="eastAsia" w:ascii="宋体" w:hAnsi="宋体" w:eastAsia="宋体" w:cs="宋体"/>
                      <w:color w:val="00B050"/>
                      <w:sz w:val="21"/>
                      <w:szCs w:val="21"/>
                      <w:lang w:val="en-US" w:eastAsia="zh-CN"/>
                    </w:rPr>
                  </w:pPr>
                  <w:r>
                    <w:rPr>
                      <w:rFonts w:hint="eastAsia" w:ascii="宋体" w:hAnsi="宋体" w:eastAsia="宋体" w:cs="宋体"/>
                      <w:color w:val="00B050"/>
                      <w:sz w:val="21"/>
                      <w:szCs w:val="21"/>
                      <w:lang w:val="en-US" w:eastAsia="zh-CN"/>
                    </w:rPr>
                    <w:t>1、执行自治区总体准入要求中关于一般环境管控单元的准入要求（表2-4 A7.4）。</w:t>
                  </w:r>
                </w:p>
              </w:tc>
            </w:tr>
          </w:tbl>
          <w:p>
            <w:pPr>
              <w:pStyle w:val="31"/>
              <w:spacing w:line="360" w:lineRule="auto"/>
              <w:ind w:right="122" w:firstLine="480" w:firstLineChars="200"/>
              <w:jc w:val="both"/>
              <w:rPr>
                <w:rFonts w:hint="eastAsia" w:ascii="宋体" w:hAnsi="宋体" w:eastAsia="宋体" w:cs="宋体"/>
                <w:color w:val="00B050"/>
                <w:sz w:val="24"/>
                <w:szCs w:val="24"/>
                <w:lang w:val="en-US" w:eastAsia="zh-CN"/>
              </w:rPr>
            </w:pPr>
          </w:p>
          <w:p>
            <w:pPr>
              <w:pStyle w:val="14"/>
              <w:spacing w:before="183" w:beforeLines="50" w:line="240" w:lineRule="auto"/>
              <w:ind w:firstLine="539"/>
              <w:jc w:val="center"/>
              <w:rPr>
                <w:rFonts w:hint="eastAsia" w:ascii="宋体" w:hAnsi="宋体" w:eastAsia="宋体" w:cs="宋体"/>
                <w:b/>
                <w:bCs/>
                <w:color w:val="00B050"/>
                <w:sz w:val="21"/>
                <w:szCs w:val="21"/>
                <w:lang w:eastAsia="zh-CN"/>
              </w:rPr>
            </w:pPr>
            <w:r>
              <w:rPr>
                <w:rFonts w:hint="eastAsia" w:ascii="宋体" w:hAnsi="宋体" w:eastAsia="宋体" w:cs="宋体"/>
                <w:b/>
                <w:bCs/>
                <w:color w:val="00B050"/>
                <w:sz w:val="21"/>
                <w:szCs w:val="21"/>
                <w:lang w:eastAsia="zh-CN"/>
              </w:rPr>
              <w:t>表</w:t>
            </w:r>
            <w:r>
              <w:rPr>
                <w:rFonts w:hint="eastAsia" w:ascii="宋体" w:hAnsi="宋体" w:eastAsia="宋体" w:cs="宋体"/>
                <w:b/>
                <w:bCs/>
                <w:color w:val="00B050"/>
                <w:sz w:val="21"/>
                <w:szCs w:val="21"/>
                <w:lang w:val="en-US" w:eastAsia="zh-CN"/>
              </w:rPr>
              <w:t>1-3  自治区</w:t>
            </w:r>
            <w:r>
              <w:rPr>
                <w:rFonts w:hint="eastAsia" w:ascii="宋体" w:hAnsi="宋体" w:eastAsia="宋体" w:cs="宋体"/>
                <w:b/>
                <w:bCs/>
                <w:color w:val="00B050"/>
                <w:sz w:val="21"/>
                <w:szCs w:val="21"/>
                <w:lang w:eastAsia="zh-CN"/>
              </w:rPr>
              <w:t>一般环境管控单元分类管控要求</w:t>
            </w:r>
          </w:p>
          <w:tbl>
            <w:tblPr>
              <w:tblStyle w:val="23"/>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4"/>
              <w:gridCol w:w="5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5000" w:type="pct"/>
                  <w:gridSpan w:val="3"/>
                  <w:vAlign w:val="center"/>
                </w:tcPr>
                <w:p>
                  <w:pPr>
                    <w:widowControl w:val="0"/>
                    <w:jc w:val="center"/>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管控要求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restart"/>
                  <w:vAlign w:val="center"/>
                </w:tcPr>
                <w:p>
                  <w:pPr>
                    <w:widowControl w:val="0"/>
                    <w:jc w:val="center"/>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A7一般管控单元</w:t>
                  </w:r>
                </w:p>
              </w:tc>
              <w:tc>
                <w:tcPr>
                  <w:tcW w:w="645"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A7.1空间布局约束</w:t>
                  </w:r>
                </w:p>
              </w:tc>
              <w:tc>
                <w:tcPr>
                  <w:tcW w:w="4040"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7.1-1】限制进行大规模高强度工业化城镇化开发，严格控制金属冶炼、石油化工、焦化等“高污染、高环境风险产品”工业项目，原则上不增加产能，现有“高污染、高环境风险产品”工业项目持续削减污染物排放总量并严格控制环境风险。原则上禁止建设涉及一类重金属、持久性有机污染物排放的工业项目。建立集镇居住商业区、耕地保护区与工业功能区等集聚区块之间的防护带。严格执行畜禽养殖禁养区规定，根据区域用地和消纳水平，合理确定养殖规模。加强基本农田保护，严格限制非农项目占用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continue"/>
                  <w:vAlign w:val="center"/>
                </w:tcPr>
                <w:p>
                  <w:pPr>
                    <w:widowControl w:val="0"/>
                    <w:jc w:val="center"/>
                    <w:rPr>
                      <w:rFonts w:hint="eastAsia" w:ascii="宋体" w:hAnsi="宋体" w:eastAsia="宋体" w:cs="宋体"/>
                      <w:b w:val="0"/>
                      <w:bCs w:val="0"/>
                      <w:color w:val="00B050"/>
                      <w:kern w:val="2"/>
                      <w:sz w:val="21"/>
                      <w:szCs w:val="21"/>
                    </w:rPr>
                  </w:pPr>
                </w:p>
              </w:tc>
              <w:tc>
                <w:tcPr>
                  <w:tcW w:w="645"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A7.2污染物排放管控</w:t>
                  </w:r>
                </w:p>
              </w:tc>
              <w:tc>
                <w:tcPr>
                  <w:tcW w:w="4040"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【A7.2-1】落实污染物总量控制制度，根据区域环境质量改善目标，削减污染物排放总量。加强农业面源污染治理，严格控制化肥农药施加量，逐步削减农业面源污染物排放量。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continue"/>
                  <w:vAlign w:val="center"/>
                </w:tcPr>
                <w:p>
                  <w:pPr>
                    <w:widowControl w:val="0"/>
                    <w:jc w:val="center"/>
                    <w:rPr>
                      <w:rFonts w:hint="eastAsia" w:ascii="宋体" w:hAnsi="宋体" w:eastAsia="宋体" w:cs="宋体"/>
                      <w:b w:val="0"/>
                      <w:bCs w:val="0"/>
                      <w:color w:val="00B050"/>
                      <w:kern w:val="2"/>
                      <w:sz w:val="21"/>
                      <w:szCs w:val="21"/>
                    </w:rPr>
                  </w:pPr>
                </w:p>
              </w:tc>
              <w:tc>
                <w:tcPr>
                  <w:tcW w:w="645"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A7.3环境风险防控</w:t>
                  </w:r>
                </w:p>
              </w:tc>
              <w:tc>
                <w:tcPr>
                  <w:tcW w:w="4040"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7.3-1】加强生态公益林保护与建设，防止水土流失。禁止向农用地排放重金属或者其他有毒有害物质含量超标的污水、污泥，以及可能造成土壤污染的尾矿、矿渣等。加强农田土壤、灌溉水的监测及评价，对周边或区域环境风险源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vMerge w:val="continue"/>
                  <w:vAlign w:val="center"/>
                </w:tcPr>
                <w:p>
                  <w:pPr>
                    <w:widowControl w:val="0"/>
                    <w:jc w:val="center"/>
                    <w:rPr>
                      <w:rFonts w:hint="eastAsia" w:ascii="宋体" w:hAnsi="宋体" w:eastAsia="宋体" w:cs="宋体"/>
                      <w:b w:val="0"/>
                      <w:bCs w:val="0"/>
                      <w:color w:val="00B050"/>
                      <w:kern w:val="2"/>
                      <w:sz w:val="21"/>
                      <w:szCs w:val="21"/>
                    </w:rPr>
                  </w:pPr>
                </w:p>
              </w:tc>
              <w:tc>
                <w:tcPr>
                  <w:tcW w:w="645"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A7.4资源利用要求</w:t>
                  </w:r>
                </w:p>
              </w:tc>
              <w:tc>
                <w:tcPr>
                  <w:tcW w:w="4040" w:type="pct"/>
                  <w:vAlign w:val="center"/>
                </w:tcPr>
                <w:p>
                  <w:pPr>
                    <w:widowControl w:val="0"/>
                    <w:jc w:val="both"/>
                    <w:rPr>
                      <w:rFonts w:hint="eastAsia" w:ascii="宋体" w:hAnsi="宋体" w:eastAsia="宋体" w:cs="宋体"/>
                      <w:b w:val="0"/>
                      <w:bCs w:val="0"/>
                      <w:color w:val="00B050"/>
                      <w:kern w:val="2"/>
                      <w:sz w:val="21"/>
                      <w:szCs w:val="21"/>
                    </w:rPr>
                  </w:pPr>
                  <w:r>
                    <w:rPr>
                      <w:rFonts w:hint="eastAsia" w:ascii="宋体" w:hAnsi="宋体" w:eastAsia="宋体" w:cs="宋体"/>
                      <w:b w:val="0"/>
                      <w:bCs w:val="0"/>
                      <w:color w:val="00B050"/>
                      <w:kern w:val="2"/>
                      <w:sz w:val="21"/>
                      <w:szCs w:val="21"/>
                    </w:rPr>
                    <w:t>【A7.4-1】实行水资源消耗总量和强度双控，推进农业节水，提高农业用水效率。优化能源结构，加强能源清洁利用。</w:t>
                  </w:r>
                </w:p>
              </w:tc>
            </w:tr>
          </w:tbl>
          <w:p>
            <w:pPr>
              <w:pStyle w:val="31"/>
              <w:spacing w:line="360" w:lineRule="auto"/>
              <w:ind w:right="122" w:firstLine="480" w:firstLineChars="200"/>
              <w:jc w:val="both"/>
              <w:rPr>
                <w:rFonts w:hint="eastAsia" w:ascii="宋体" w:hAnsi="宋体" w:eastAsia="宋体" w:cs="宋体"/>
                <w:color w:val="00B050"/>
                <w:sz w:val="24"/>
                <w:szCs w:val="24"/>
                <w:lang w:val="en-US" w:eastAsia="zh-CN"/>
              </w:rPr>
            </w:pPr>
          </w:p>
          <w:p>
            <w:pPr>
              <w:pStyle w:val="31"/>
              <w:spacing w:line="360" w:lineRule="auto"/>
              <w:ind w:right="122" w:firstLine="480" w:firstLineChars="200"/>
              <w:jc w:val="both"/>
              <w:rPr>
                <w:rFonts w:hint="eastAsia" w:ascii="宋体" w:hAnsi="宋体" w:eastAsia="宋体" w:cs="宋体"/>
                <w:color w:val="FF0000"/>
                <w:sz w:val="24"/>
                <w:szCs w:val="24"/>
                <w:lang w:val="en-US" w:eastAsia="zh-CN"/>
              </w:rPr>
            </w:pPr>
            <w:r>
              <w:rPr>
                <w:rFonts w:hint="eastAsia" w:ascii="宋体" w:hAnsi="宋体" w:eastAsia="宋体" w:cs="宋体"/>
                <w:color w:val="00B050"/>
                <w:sz w:val="24"/>
                <w:szCs w:val="24"/>
                <w:lang w:val="en-US" w:eastAsia="zh-CN"/>
              </w:rPr>
              <w:t>对照上述管控要求，本项</w:t>
            </w:r>
            <w:r>
              <w:rPr>
                <w:rFonts w:hint="eastAsia" w:ascii="宋体" w:hAnsi="宋体" w:eastAsia="宋体" w:cs="宋体"/>
                <w:color w:val="00B050"/>
                <w:sz w:val="24"/>
                <w:szCs w:val="24"/>
                <w:highlight w:val="none"/>
                <w:lang w:val="en-US" w:eastAsia="zh-CN" w:bidi="zh-CN"/>
              </w:rPr>
              <w:t>目不占用基本农田，项目建设涉及一类重金属、持久性有机污染物排放的工业项目，不设置总量控制指标。综上所述，本项目建设符合《昌吉回族自治州“三线一单”生态环境分区管控方案》及《昌吉回族自治州区域空间生态环境评价暨“三线一单”生态环境准入清单</w:t>
            </w:r>
            <w:r>
              <w:rPr>
                <w:rFonts w:hint="eastAsia" w:ascii="宋体" w:hAnsi="宋体" w:eastAsia="宋体" w:cs="宋体"/>
                <w:color w:val="00B050"/>
                <w:sz w:val="24"/>
                <w:szCs w:val="24"/>
                <w:lang w:val="en-US" w:eastAsia="zh-CN"/>
              </w:rPr>
              <w:t>》中相关要求。</w:t>
            </w:r>
          </w:p>
          <w:p>
            <w:pPr>
              <w:pStyle w:val="50"/>
              <w:widowControl w:val="0"/>
              <w:spacing w:before="0" w:beforeAutospacing="0" w:after="0" w:afterAutospacing="0" w:line="360" w:lineRule="auto"/>
              <w:ind w:firstLine="480" w:firstLineChars="200"/>
              <w:rPr>
                <w:rFonts w:hint="default" w:ascii="Times New Roman" w:hAnsi="Times New Roman" w:cs="Times New Roman"/>
                <w:color w:val="auto"/>
                <w:sz w:val="24"/>
                <w:szCs w:val="24"/>
                <w:highlight w:val="none"/>
                <w:lang w:val="en-US" w:eastAsia="zh-CN" w:bidi="zh-CN"/>
              </w:rPr>
            </w:pPr>
          </w:p>
          <w:p>
            <w:pPr>
              <w:pStyle w:val="31"/>
              <w:spacing w:line="360" w:lineRule="auto"/>
              <w:ind w:right="122" w:firstLine="480" w:firstLineChars="200"/>
              <w:jc w:val="both"/>
              <w:rPr>
                <w:rFonts w:hint="eastAsia" w:ascii="Times New Roman" w:hAnsi="Times New Roman" w:cs="Times New Roman" w:eastAsiaTheme="majorEastAsia"/>
                <w:color w:val="auto"/>
                <w:sz w:val="24"/>
                <w:szCs w:val="24"/>
                <w:highlight w:val="none"/>
                <w:lang w:val="en-US" w:eastAsia="zh-CN"/>
              </w:rPr>
            </w:pP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p>
          <w:p>
            <w:pPr>
              <w:pStyle w:val="31"/>
              <w:spacing w:line="360" w:lineRule="auto"/>
              <w:ind w:right="122" w:firstLine="480" w:firstLineChars="200"/>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p>
            <w:pPr>
              <w:pStyle w:val="31"/>
              <w:spacing w:line="360" w:lineRule="auto"/>
              <w:ind w:right="122"/>
              <w:jc w:val="both"/>
              <w:rPr>
                <w:rFonts w:ascii="Times New Roman" w:hAnsi="Times New Roman" w:cs="Times New Roman"/>
                <w:color w:val="auto"/>
                <w:sz w:val="24"/>
                <w:szCs w:val="24"/>
                <w:highlight w:val="none"/>
                <w:lang w:val="en-US"/>
              </w:rPr>
            </w:pPr>
          </w:p>
        </w:tc>
      </w:tr>
    </w:tbl>
    <w:p>
      <w:pPr>
        <w:jc w:val="center"/>
        <w:rPr>
          <w:rFonts w:ascii="Times New Roman" w:hAnsi="Times New Roman" w:cs="Times New Roman"/>
          <w:color w:val="auto"/>
          <w:sz w:val="21"/>
          <w:highlight w:val="none"/>
        </w:rPr>
        <w:sectPr>
          <w:pgSz w:w="11910" w:h="16840"/>
          <w:pgMar w:top="1580" w:right="1320" w:bottom="1240" w:left="1340" w:header="0" w:footer="1043" w:gutter="0"/>
          <w:pgBorders>
            <w:top w:val="none" w:sz="0" w:space="0"/>
            <w:left w:val="none" w:sz="0" w:space="0"/>
            <w:bottom w:val="none" w:sz="0" w:space="0"/>
            <w:right w:val="none" w:sz="0" w:space="0"/>
          </w:pgBorders>
          <w:cols w:space="720" w:num="1"/>
        </w:sectPr>
      </w:pPr>
    </w:p>
    <w:p>
      <w:pPr>
        <w:pStyle w:val="3"/>
        <w:rPr>
          <w:rFonts w:ascii="宋体" w:hAnsi="宋体" w:eastAsia="宋体"/>
          <w:b/>
          <w:bCs/>
          <w:color w:val="auto"/>
          <w:sz w:val="28"/>
          <w:szCs w:val="28"/>
          <w:highlight w:val="none"/>
        </w:rPr>
      </w:pPr>
      <w:r>
        <w:rPr>
          <w:rFonts w:ascii="宋体" w:hAnsi="宋体" w:eastAsia="宋体"/>
          <w:b/>
          <w:bCs/>
          <w:color w:val="auto"/>
          <w:sz w:val="28"/>
          <w:szCs w:val="28"/>
          <w:highlight w:val="none"/>
        </w:rPr>
        <w:t>二、建设项目工程分析</w:t>
      </w:r>
    </w:p>
    <w:tbl>
      <w:tblPr>
        <w:tblStyle w:val="29"/>
        <w:tblW w:w="92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23"/>
        <w:gridCol w:w="84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4" w:hRule="atLeast"/>
          <w:jc w:val="center"/>
        </w:trPr>
        <w:tc>
          <w:tcPr>
            <w:tcW w:w="823" w:type="dxa"/>
            <w:tcBorders>
              <w:bottom w:val="single" w:color="000000" w:sz="4" w:space="0"/>
              <w:right w:val="single" w:color="000000" w:sz="4" w:space="0"/>
            </w:tcBorders>
            <w:vAlign w:val="center"/>
          </w:tcPr>
          <w:p>
            <w:pPr>
              <w:pStyle w:val="31"/>
              <w:spacing w:line="242" w:lineRule="auto"/>
              <w:ind w:left="201" w:right="79"/>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建设内容</w:t>
            </w:r>
          </w:p>
        </w:tc>
        <w:tc>
          <w:tcPr>
            <w:tcW w:w="8401" w:type="dxa"/>
            <w:tcBorders>
              <w:left w:val="single" w:color="000000" w:sz="4" w:space="0"/>
              <w:bottom w:val="single" w:color="000000" w:sz="4" w:space="0"/>
            </w:tcBorders>
            <w:vAlign w:val="center"/>
          </w:tcPr>
          <w:p>
            <w:pPr>
              <w:pStyle w:val="31"/>
              <w:spacing w:line="500" w:lineRule="exact"/>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1、项目由来</w:t>
            </w:r>
          </w:p>
          <w:p>
            <w:pPr>
              <w:pStyle w:val="31"/>
              <w:spacing w:line="500" w:lineRule="exact"/>
              <w:ind w:firstLine="480" w:firstLineChars="200"/>
              <w:rPr>
                <w:rFonts w:hint="eastAsia" w:eastAsia="宋体"/>
                <w:color w:val="0000FF"/>
                <w:sz w:val="24"/>
                <w:szCs w:val="24"/>
                <w:highlight w:val="none"/>
                <w:lang w:val="en-US" w:eastAsia="zh-CN" w:bidi="ar-SA"/>
              </w:rPr>
            </w:pPr>
            <w:r>
              <w:rPr>
                <w:rFonts w:hint="eastAsia"/>
                <w:color w:val="auto"/>
                <w:sz w:val="24"/>
                <w:szCs w:val="24"/>
                <w:highlight w:val="none"/>
                <w:lang w:val="en-US" w:bidi="ar-SA"/>
              </w:rPr>
              <w:t>新疆木垒县三粮酒厂于1995年建设三粮酒厂，以稻壳、玉米、高粱、</w:t>
            </w:r>
            <w:r>
              <w:rPr>
                <w:rFonts w:hint="eastAsia"/>
                <w:color w:val="auto"/>
                <w:sz w:val="24"/>
                <w:szCs w:val="24"/>
                <w:highlight w:val="none"/>
                <w:lang w:val="en-US" w:eastAsia="zh-CN" w:bidi="ar-SA"/>
              </w:rPr>
              <w:t>糜子</w:t>
            </w:r>
            <w:r>
              <w:rPr>
                <w:rFonts w:hint="eastAsia"/>
                <w:color w:val="auto"/>
                <w:sz w:val="24"/>
                <w:szCs w:val="24"/>
                <w:highlight w:val="none"/>
                <w:lang w:val="en-US" w:bidi="ar-SA"/>
              </w:rPr>
              <w:t>为生产原料酿造白酒。本厂2006年开始扩建，2008年完成扩建后生产规模为1500吨至今，占地面积11000m</w:t>
            </w:r>
            <w:r>
              <w:rPr>
                <w:rFonts w:hint="eastAsia"/>
                <w:color w:val="auto"/>
                <w:sz w:val="24"/>
                <w:szCs w:val="24"/>
                <w:highlight w:val="none"/>
                <w:vertAlign w:val="superscript"/>
                <w:lang w:val="en-US" w:bidi="ar-SA"/>
              </w:rPr>
              <w:t>2</w:t>
            </w:r>
            <w:r>
              <w:rPr>
                <w:rFonts w:hint="eastAsia"/>
                <w:color w:val="auto"/>
                <w:sz w:val="24"/>
                <w:szCs w:val="24"/>
                <w:highlight w:val="none"/>
                <w:lang w:val="en-US" w:bidi="ar-SA"/>
              </w:rPr>
              <w:t>，建筑面积2790m</w:t>
            </w:r>
            <w:r>
              <w:rPr>
                <w:rFonts w:hint="eastAsia"/>
                <w:color w:val="auto"/>
                <w:sz w:val="24"/>
                <w:szCs w:val="24"/>
                <w:highlight w:val="none"/>
                <w:vertAlign w:val="superscript"/>
                <w:lang w:val="en-US" w:bidi="ar-SA"/>
              </w:rPr>
              <w:t>2</w:t>
            </w:r>
            <w:r>
              <w:rPr>
                <w:rFonts w:hint="eastAsia"/>
                <w:color w:val="auto"/>
                <w:sz w:val="24"/>
                <w:szCs w:val="24"/>
                <w:highlight w:val="none"/>
                <w:lang w:val="en-US" w:bidi="ar-SA"/>
              </w:rPr>
              <w:t>，职工18人。</w:t>
            </w:r>
            <w:r>
              <w:rPr>
                <w:rFonts w:hint="eastAsia"/>
                <w:color w:val="0000FF"/>
                <w:sz w:val="24"/>
                <w:szCs w:val="24"/>
                <w:highlight w:val="none"/>
                <w:lang w:val="en-US" w:eastAsia="zh-CN" w:bidi="ar-SA"/>
              </w:rPr>
              <w:t>改扩建后，现有工程仅有勾兑工序，无酿造工艺。</w:t>
            </w:r>
          </w:p>
          <w:p>
            <w:pPr>
              <w:pStyle w:val="31"/>
              <w:spacing w:line="500" w:lineRule="exact"/>
              <w:ind w:firstLine="480" w:firstLineChars="200"/>
              <w:rPr>
                <w:rFonts w:hint="eastAsia"/>
                <w:color w:val="auto"/>
                <w:sz w:val="24"/>
                <w:szCs w:val="24"/>
                <w:highlight w:val="none"/>
                <w:lang w:val="en-US" w:eastAsia="zh-CN" w:bidi="ar-SA"/>
              </w:rPr>
            </w:pPr>
            <w:r>
              <w:rPr>
                <w:rFonts w:hint="eastAsia"/>
                <w:color w:val="auto"/>
                <w:sz w:val="24"/>
                <w:szCs w:val="24"/>
                <w:highlight w:val="none"/>
                <w:lang w:val="en-US" w:eastAsia="zh-CN" w:bidi="ar-SA"/>
              </w:rPr>
              <w:t>2008年8月，</w:t>
            </w:r>
            <w:r>
              <w:rPr>
                <w:rFonts w:hint="eastAsia"/>
                <w:color w:val="auto"/>
                <w:sz w:val="24"/>
                <w:szCs w:val="24"/>
                <w:highlight w:val="none"/>
                <w:lang w:val="en-US" w:bidi="ar-SA"/>
              </w:rPr>
              <w:t>木垒县三粮酒厂</w:t>
            </w:r>
            <w:r>
              <w:rPr>
                <w:rFonts w:hint="eastAsia"/>
                <w:color w:val="auto"/>
                <w:sz w:val="24"/>
                <w:szCs w:val="24"/>
                <w:highlight w:val="none"/>
                <w:lang w:val="en-US" w:eastAsia="zh-CN" w:bidi="ar-SA"/>
              </w:rPr>
              <w:t>委托</w:t>
            </w:r>
            <w:r>
              <w:rPr>
                <w:rFonts w:hint="eastAsia"/>
                <w:color w:val="auto"/>
                <w:sz w:val="24"/>
                <w:szCs w:val="24"/>
                <w:highlight w:val="none"/>
                <w:lang w:val="en-US" w:bidi="ar-SA"/>
              </w:rPr>
              <w:t>中国科学院新疆生态与地理研究所</w:t>
            </w:r>
            <w:r>
              <w:rPr>
                <w:rFonts w:hint="eastAsia"/>
                <w:color w:val="auto"/>
                <w:sz w:val="24"/>
                <w:szCs w:val="24"/>
                <w:highlight w:val="none"/>
                <w:lang w:val="en-US" w:eastAsia="zh-CN" w:bidi="ar-SA"/>
              </w:rPr>
              <w:t>编制完成了《</w:t>
            </w:r>
            <w:r>
              <w:rPr>
                <w:rFonts w:hint="eastAsia"/>
                <w:color w:val="auto"/>
                <w:sz w:val="24"/>
                <w:szCs w:val="24"/>
                <w:highlight w:val="none"/>
                <w:lang w:val="en-US" w:bidi="ar-SA"/>
              </w:rPr>
              <w:t>木垒县三粮酒厂</w:t>
            </w:r>
            <w:r>
              <w:rPr>
                <w:rFonts w:hint="eastAsia"/>
                <w:color w:val="auto"/>
                <w:sz w:val="24"/>
                <w:szCs w:val="24"/>
                <w:highlight w:val="none"/>
                <w:lang w:val="en-US" w:eastAsia="zh-CN" w:bidi="ar-SA"/>
              </w:rPr>
              <w:t>扩建项目环境影响报告表》，2008年12月20日取得了《</w:t>
            </w:r>
            <w:r>
              <w:rPr>
                <w:rFonts w:hint="eastAsia"/>
                <w:color w:val="auto"/>
                <w:sz w:val="24"/>
                <w:szCs w:val="24"/>
                <w:highlight w:val="none"/>
                <w:lang w:val="en-US" w:bidi="ar-SA"/>
              </w:rPr>
              <w:t>木垒县三粮酒厂</w:t>
            </w:r>
            <w:r>
              <w:rPr>
                <w:rFonts w:hint="eastAsia"/>
                <w:color w:val="auto"/>
                <w:sz w:val="24"/>
                <w:szCs w:val="24"/>
                <w:highlight w:val="none"/>
                <w:lang w:val="en-US" w:eastAsia="zh-CN" w:bidi="ar-SA"/>
              </w:rPr>
              <w:t>扩建项目环境影响报告表的批复》（木环字[2008]145号）。</w:t>
            </w:r>
          </w:p>
          <w:p>
            <w:pPr>
              <w:pStyle w:val="31"/>
              <w:spacing w:line="500" w:lineRule="exact"/>
              <w:ind w:firstLine="480" w:firstLineChars="200"/>
              <w:rPr>
                <w:rFonts w:hint="eastAsia" w:cs="宋体"/>
                <w:color w:val="0000FF"/>
                <w:sz w:val="24"/>
                <w:szCs w:val="24"/>
                <w:highlight w:val="none"/>
                <w:lang w:val="en-US" w:eastAsia="zh-CN" w:bidi="ar-SA"/>
              </w:rPr>
            </w:pPr>
            <w:r>
              <w:rPr>
                <w:rFonts w:hint="eastAsia" w:cs="宋体"/>
                <w:color w:val="auto"/>
                <w:sz w:val="24"/>
                <w:szCs w:val="24"/>
                <w:highlight w:val="none"/>
                <w:lang w:val="en-US" w:eastAsia="zh-CN" w:bidi="ar-SA"/>
              </w:rPr>
              <w:t>本次项目为扩建项目，扩建内容为增加一条800t/a的酿造生产线（包括成品库、罐区等）。</w:t>
            </w:r>
            <w:r>
              <w:rPr>
                <w:rFonts w:hint="eastAsia" w:cs="宋体"/>
                <w:color w:val="0000FF"/>
                <w:sz w:val="24"/>
                <w:szCs w:val="24"/>
                <w:highlight w:val="none"/>
                <w:lang w:val="en-US" w:eastAsia="zh-CN" w:bidi="ar-SA"/>
              </w:rPr>
              <w:t>本次扩建是在原厂基础上进行，原厂从1995年建设至今有近30年的历史，根据现场观察，现有工程基础设施完备，周边无自然保护区、风景名胜区等敏感区域，因此本次扩建选址可行，可减少重复投资和占地。</w:t>
            </w:r>
            <w:bookmarkStart w:id="19" w:name="_GoBack"/>
            <w:bookmarkEnd w:id="19"/>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宋体" w:hAnsi="宋体" w:eastAsia="宋体" w:cs="宋体"/>
                <w:color w:val="auto"/>
                <w:sz w:val="24"/>
                <w:szCs w:val="24"/>
                <w:highlight w:val="none"/>
                <w:lang w:val="en-US" w:bidi="ar-SA"/>
              </w:rPr>
              <w:t>根据《中华人民共和</w:t>
            </w:r>
            <w:r>
              <w:rPr>
                <w:rFonts w:hint="eastAsia"/>
                <w:color w:val="auto"/>
                <w:sz w:val="24"/>
                <w:szCs w:val="24"/>
                <w:highlight w:val="none"/>
                <w:lang w:val="en-US" w:bidi="ar-SA"/>
              </w:rPr>
              <w:t>国环境保护法》、《中华人民共和国环境影响评价法》及《建设项目环境保护管理条例》等有关法律、法规的规定，本项目需编制环境影响报告表。为此，</w:t>
            </w:r>
            <w:r>
              <w:rPr>
                <w:rFonts w:hint="eastAsia" w:ascii="Times New Roman" w:hAnsi="Times New Roman" w:cs="Times New Roman"/>
                <w:color w:val="auto"/>
                <w:sz w:val="24"/>
                <w:szCs w:val="24"/>
                <w:highlight w:val="none"/>
                <w:lang w:val="en-US"/>
              </w:rPr>
              <w:t>新疆</w:t>
            </w:r>
            <w:r>
              <w:rPr>
                <w:rFonts w:hint="eastAsia" w:ascii="Times New Roman" w:hAnsi="Times New Roman" w:cs="Times New Roman"/>
                <w:color w:val="auto"/>
                <w:sz w:val="24"/>
                <w:szCs w:val="24"/>
                <w:highlight w:val="none"/>
                <w:lang w:val="en-US" w:eastAsia="zh-CN"/>
              </w:rPr>
              <w:t>山粮糜子</w:t>
            </w:r>
            <w:r>
              <w:rPr>
                <w:rFonts w:hint="eastAsia" w:ascii="宋体" w:hAnsi="宋体" w:eastAsia="宋体" w:cs="宋体"/>
                <w:color w:val="auto"/>
                <w:sz w:val="24"/>
                <w:szCs w:val="24"/>
                <w:highlight w:val="none"/>
                <w:lang w:val="en-US" w:eastAsia="zh-CN" w:bidi="ar-SA"/>
              </w:rPr>
              <w:t>酒有限责任公司</w:t>
            </w:r>
            <w:r>
              <w:rPr>
                <w:rFonts w:hint="eastAsia" w:ascii="宋体" w:hAnsi="宋体" w:eastAsia="宋体" w:cs="宋体"/>
                <w:color w:val="auto"/>
                <w:sz w:val="24"/>
                <w:szCs w:val="24"/>
                <w:highlight w:val="none"/>
                <w:lang w:val="en-US" w:bidi="ar-SA"/>
              </w:rPr>
              <w:t>（以下简称建设单位）委托</w:t>
            </w:r>
            <w:r>
              <w:rPr>
                <w:rFonts w:hint="eastAsia" w:ascii="宋体" w:hAnsi="宋体" w:eastAsia="宋体" w:cs="宋体"/>
                <w:color w:val="auto"/>
                <w:sz w:val="24"/>
                <w:szCs w:val="24"/>
                <w:highlight w:val="none"/>
                <w:lang w:val="en-US" w:eastAsia="zh-CN" w:bidi="ar-SA"/>
              </w:rPr>
              <w:t>新疆煤炭设计研究院有限责任公司</w:t>
            </w:r>
            <w:r>
              <w:rPr>
                <w:rFonts w:hint="eastAsia" w:ascii="宋体" w:hAnsi="宋体" w:eastAsia="宋体" w:cs="宋体"/>
                <w:color w:val="auto"/>
                <w:sz w:val="24"/>
                <w:szCs w:val="24"/>
                <w:highlight w:val="none"/>
                <w:lang w:val="en-US" w:bidi="ar-SA"/>
              </w:rPr>
              <w:t>承担该项目环境影响报告表的编制。我公司接受委托后，立即组织有关人员进行现</w:t>
            </w:r>
            <w:r>
              <w:rPr>
                <w:rFonts w:hint="eastAsia"/>
                <w:color w:val="auto"/>
                <w:sz w:val="24"/>
                <w:szCs w:val="24"/>
                <w:highlight w:val="none"/>
                <w:lang w:val="en-US" w:bidi="ar-SA"/>
              </w:rPr>
              <w:t>场踏勘和收集资料</w:t>
            </w:r>
            <w:r>
              <w:rPr>
                <w:rFonts w:hint="eastAsia" w:ascii="Times New Roman" w:hAnsi="Times New Roman" w:cs="Times New Roman"/>
                <w:color w:val="auto"/>
                <w:sz w:val="24"/>
                <w:szCs w:val="24"/>
                <w:highlight w:val="none"/>
                <w:lang w:val="en-US"/>
              </w:rPr>
              <w:t>，并依据国家和地方相关法律法规及有关规定，严格按照环境影响评价技术导则要求，编制了拟建项目的环境影响报告表。</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rPr>
              <w:t>2、项目概况</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lang w:val="en-US"/>
              </w:rPr>
              <w:t>项目名称：</w:t>
            </w:r>
            <w:r>
              <w:rPr>
                <w:rFonts w:hint="eastAsia" w:ascii="Times New Roman" w:hAnsi="Times New Roman" w:cs="Times New Roman"/>
                <w:color w:val="auto"/>
                <w:sz w:val="24"/>
                <w:szCs w:val="24"/>
                <w:highlight w:val="none"/>
                <w:lang w:val="en-US" w:eastAsia="zh-CN"/>
              </w:rPr>
              <w:t>木垒县三粮酒厂扩建项目</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rPr>
              <w:t>建设单位：新疆</w:t>
            </w:r>
            <w:r>
              <w:rPr>
                <w:rFonts w:hint="eastAsia" w:ascii="Times New Roman" w:hAnsi="Times New Roman" w:cs="Times New Roman"/>
                <w:color w:val="auto"/>
                <w:sz w:val="24"/>
                <w:szCs w:val="24"/>
                <w:highlight w:val="none"/>
                <w:lang w:val="en-US" w:eastAsia="zh-CN"/>
              </w:rPr>
              <w:t>山粮糜子酒有限责任公司</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rPr>
              <w:t>项目性质：</w:t>
            </w:r>
            <w:r>
              <w:rPr>
                <w:rFonts w:hint="eastAsia" w:ascii="Times New Roman" w:hAnsi="Times New Roman" w:cs="Times New Roman"/>
                <w:color w:val="auto"/>
                <w:sz w:val="24"/>
                <w:szCs w:val="24"/>
                <w:highlight w:val="none"/>
                <w:lang w:val="en-US" w:eastAsia="zh-CN"/>
              </w:rPr>
              <w:t>扩建</w:t>
            </w:r>
          </w:p>
          <w:p>
            <w:pPr>
              <w:pStyle w:val="31"/>
              <w:spacing w:line="500" w:lineRule="exact"/>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rPr>
              <w:t>建设地点：位于木垒县西吉尔镇，地理坐标为北纬43°48′17.74"</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rPr>
              <w:t>东经90°</w:t>
            </w:r>
            <w:r>
              <w:rPr>
                <w:rFonts w:hint="eastAsia" w:ascii="Times New Roman" w:hAnsi="Times New Roman" w:cs="Times New Roman"/>
                <w:color w:val="auto"/>
                <w:sz w:val="24"/>
                <w:szCs w:val="24"/>
                <w:highlight w:val="none"/>
                <w:lang w:val="en-US" w:eastAsia="zh-CN"/>
              </w:rPr>
              <w:t>0</w:t>
            </w:r>
            <w:r>
              <w:rPr>
                <w:rFonts w:hint="eastAsia" w:ascii="Times New Roman" w:hAnsi="Times New Roman" w:cs="Times New Roman"/>
                <w:color w:val="auto"/>
                <w:sz w:val="24"/>
                <w:szCs w:val="24"/>
                <w:highlight w:val="none"/>
                <w:lang w:val="en-US"/>
              </w:rPr>
              <w:t>1′40.48"</w:t>
            </w:r>
            <w:r>
              <w:rPr>
                <w:rFonts w:hint="eastAsia" w:ascii="Times New Roman" w:hAnsi="Times New Roman" w:cs="Times New Roman"/>
                <w:color w:val="auto"/>
                <w:sz w:val="24"/>
                <w:szCs w:val="24"/>
                <w:highlight w:val="none"/>
                <w:lang w:val="en-US" w:eastAsia="zh-CN"/>
              </w:rPr>
              <w:t>。</w:t>
            </w:r>
          </w:p>
          <w:p>
            <w:pPr>
              <w:pStyle w:val="31"/>
              <w:spacing w:line="500" w:lineRule="exact"/>
              <w:ind w:firstLine="480" w:firstLineChars="200"/>
              <w:rPr>
                <w:rFonts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lang w:val="en-US"/>
              </w:rPr>
              <w:t>投资总额：</w:t>
            </w:r>
            <w:r>
              <w:rPr>
                <w:rFonts w:hint="eastAsia" w:ascii="Times New Roman" w:hAnsi="Times New Roman" w:cs="Times New Roman"/>
                <w:color w:val="auto"/>
                <w:sz w:val="24"/>
                <w:szCs w:val="24"/>
                <w:highlight w:val="none"/>
                <w:lang w:val="en-US" w:eastAsia="zh-CN"/>
              </w:rPr>
              <w:t>600</w:t>
            </w:r>
            <w:r>
              <w:rPr>
                <w:rFonts w:ascii="Times New Roman" w:hAnsi="Times New Roman" w:cs="Times New Roman"/>
                <w:color w:val="auto"/>
                <w:sz w:val="24"/>
                <w:szCs w:val="24"/>
                <w:highlight w:val="none"/>
                <w:lang w:val="en-US"/>
              </w:rPr>
              <w:t>万元</w:t>
            </w:r>
          </w:p>
          <w:p>
            <w:pPr>
              <w:pStyle w:val="31"/>
              <w:spacing w:line="500" w:lineRule="exact"/>
              <w:ind w:firstLine="480" w:firstLineChars="200"/>
              <w:rPr>
                <w:rFonts w:ascii="Times New Roman" w:hAnsi="Times New Roman" w:cs="Times New Roman"/>
                <w:color w:val="auto"/>
                <w:spacing w:val="-3"/>
                <w:sz w:val="24"/>
                <w:szCs w:val="24"/>
                <w:highlight w:val="none"/>
                <w:lang w:val="en-US"/>
              </w:rPr>
            </w:pPr>
            <w:r>
              <w:rPr>
                <w:rFonts w:hint="eastAsia" w:ascii="Times New Roman" w:hAnsi="Times New Roman" w:cs="Times New Roman"/>
                <w:color w:val="auto"/>
                <w:sz w:val="24"/>
                <w:szCs w:val="24"/>
                <w:highlight w:val="none"/>
                <w:lang w:val="en-US" w:eastAsia="zh-CN"/>
              </w:rPr>
              <w:t>（6）</w:t>
            </w:r>
            <w:r>
              <w:rPr>
                <w:rFonts w:ascii="Times New Roman" w:hAnsi="Times New Roman" w:cs="Times New Roman"/>
                <w:color w:val="auto"/>
                <w:sz w:val="24"/>
                <w:szCs w:val="24"/>
                <w:highlight w:val="none"/>
                <w:lang w:val="en-US"/>
              </w:rPr>
              <w:t>建设期限：202</w:t>
            </w:r>
            <w:r>
              <w:rPr>
                <w:rFonts w:hint="eastAsia" w:ascii="Times New Roman" w:hAnsi="Times New Roman" w:cs="Times New Roman"/>
                <w:color w:val="auto"/>
                <w:sz w:val="24"/>
                <w:szCs w:val="24"/>
                <w:highlight w:val="none"/>
                <w:lang w:val="en-US" w:eastAsia="zh-CN"/>
              </w:rPr>
              <w:t>2</w:t>
            </w:r>
            <w:r>
              <w:rPr>
                <w:rFonts w:ascii="Times New Roman" w:hAnsi="Times New Roman" w:cs="Times New Roman"/>
                <w:color w:val="auto"/>
                <w:sz w:val="24"/>
                <w:szCs w:val="24"/>
                <w:highlight w:val="none"/>
                <w:lang w:val="en-US"/>
              </w:rPr>
              <w:t>.</w:t>
            </w:r>
            <w:r>
              <w:rPr>
                <w:rFonts w:hint="eastAsia" w:ascii="Times New Roman" w:hAnsi="Times New Roman" w:cs="Times New Roman"/>
                <w:color w:val="auto"/>
                <w:sz w:val="24"/>
                <w:szCs w:val="24"/>
                <w:highlight w:val="none"/>
                <w:lang w:val="en-US" w:eastAsia="zh-CN"/>
              </w:rPr>
              <w:t>3</w:t>
            </w:r>
            <w:r>
              <w:rPr>
                <w:rFonts w:ascii="Times New Roman" w:hAnsi="Times New Roman" w:cs="Times New Roman"/>
                <w:color w:val="auto"/>
                <w:sz w:val="24"/>
                <w:szCs w:val="24"/>
                <w:highlight w:val="none"/>
                <w:lang w:val="en-US"/>
              </w:rPr>
              <w:t>～202</w:t>
            </w:r>
            <w:r>
              <w:rPr>
                <w:rFonts w:hint="eastAsia" w:ascii="Times New Roman" w:hAnsi="Times New Roman" w:cs="Times New Roman"/>
                <w:color w:val="auto"/>
                <w:sz w:val="24"/>
                <w:szCs w:val="24"/>
                <w:highlight w:val="none"/>
                <w:lang w:val="en-US" w:eastAsia="zh-CN"/>
              </w:rPr>
              <w:t>2.6（4</w:t>
            </w:r>
            <w:r>
              <w:rPr>
                <w:rFonts w:ascii="Times New Roman" w:hAnsi="Times New Roman" w:cs="Times New Roman"/>
                <w:color w:val="auto"/>
                <w:spacing w:val="-3"/>
                <w:sz w:val="24"/>
                <w:szCs w:val="24"/>
                <w:highlight w:val="none"/>
                <w:lang w:val="en-US"/>
              </w:rPr>
              <w:t>个月）</w:t>
            </w:r>
          </w:p>
          <w:p>
            <w:pPr>
              <w:pStyle w:val="31"/>
              <w:spacing w:line="500" w:lineRule="exact"/>
              <w:ind w:firstLine="480" w:firstLineChars="200"/>
              <w:rPr>
                <w:rFonts w:ascii="Times New Roman" w:hAnsi="Times New Roman" w:cs="Times New Roman"/>
                <w:color w:val="auto"/>
                <w:spacing w:val="-3"/>
                <w:sz w:val="24"/>
                <w:szCs w:val="24"/>
                <w:highlight w:val="none"/>
                <w:lang w:val="en-US"/>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生产周期:全年生产230天，主生产车间采取1班运转制。</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8</w:t>
            </w:r>
            <w:r>
              <w:rPr>
                <w:rFonts w:hint="eastAsia" w:ascii="Times New Roman" w:hAnsi="Times New Roman" w:eastAsia="宋体" w:cs="Times New Roman"/>
                <w:color w:val="auto"/>
                <w:sz w:val="24"/>
                <w:szCs w:val="24"/>
                <w:highlight w:val="none"/>
                <w:lang w:val="en-US" w:eastAsia="zh-CN"/>
              </w:rPr>
              <w:t>）项目地理位置及周边环境概况：</w:t>
            </w:r>
            <w:r>
              <w:rPr>
                <w:rFonts w:hint="eastAsia" w:ascii="宋体" w:hAnsi="宋体" w:eastAsia="宋体" w:cs="宋体"/>
                <w:color w:val="auto"/>
                <w:sz w:val="24"/>
                <w:highlight w:val="none"/>
              </w:rPr>
              <w:t>厂址位于木垒县西吉尔镇，</w:t>
            </w:r>
            <w:r>
              <w:rPr>
                <w:rFonts w:hint="eastAsia" w:ascii="Times New Roman" w:hAnsi="Times New Roman" w:cs="Times New Roman"/>
                <w:color w:val="00B050"/>
                <w:sz w:val="24"/>
                <w:szCs w:val="24"/>
                <w:highlight w:val="none"/>
                <w:lang w:val="en-US" w:eastAsia="zh-CN"/>
              </w:rPr>
              <w:t>厂区西侧为农田，南侧为木垒县-石仁子公路，北侧为居民点，东邻小杂粮加工厂</w:t>
            </w:r>
            <w:r>
              <w:rPr>
                <w:rFonts w:hint="eastAsia" w:ascii="宋体" w:hAnsi="宋体" w:eastAsia="宋体" w:cs="宋体"/>
                <w:color w:val="00B050"/>
                <w:sz w:val="24"/>
                <w:highlight w:val="none"/>
              </w:rPr>
              <w:t>。</w:t>
            </w:r>
            <w:r>
              <w:rPr>
                <w:rFonts w:hint="eastAsia" w:ascii="宋体" w:hAnsi="宋体" w:eastAsia="宋体" w:cs="宋体"/>
                <w:color w:val="auto"/>
                <w:sz w:val="24"/>
                <w:highlight w:val="none"/>
              </w:rPr>
              <w:t>厂区地理坐标为北纬43°48′17.74</w:t>
            </w:r>
            <w:r>
              <w:rPr>
                <w:rFonts w:ascii="宋体" w:hAnsi="宋体" w:eastAsia="宋体" w:cs="宋体"/>
                <w:color w:val="auto"/>
                <w:sz w:val="24"/>
                <w:highlight w:val="none"/>
              </w:rPr>
              <w:t>"</w:t>
            </w:r>
            <w:r>
              <w:rPr>
                <w:rFonts w:hint="eastAsia" w:ascii="宋体" w:hAnsi="宋体" w:eastAsia="宋体" w:cs="宋体"/>
                <w:color w:val="auto"/>
                <w:sz w:val="24"/>
                <w:highlight w:val="none"/>
              </w:rPr>
              <w:t>，东经90°</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1′40.48</w:t>
            </w:r>
            <w:r>
              <w:rPr>
                <w:rFonts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pPr>
              <w:pStyle w:val="31"/>
              <w:spacing w:line="500" w:lineRule="exact"/>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本项目具体地理</w:t>
            </w:r>
            <w:r>
              <w:rPr>
                <w:rFonts w:hint="eastAsia" w:ascii="Times New Roman" w:hAnsi="Times New Roman" w:cs="Times New Roman"/>
                <w:color w:val="auto"/>
                <w:sz w:val="24"/>
                <w:szCs w:val="24"/>
                <w:highlight w:val="none"/>
                <w:lang w:val="en-US" w:eastAsia="zh-CN"/>
              </w:rPr>
              <w:t>详见地理</w:t>
            </w:r>
            <w:r>
              <w:rPr>
                <w:rFonts w:ascii="Times New Roman" w:hAnsi="Times New Roman" w:cs="Times New Roman"/>
                <w:color w:val="auto"/>
                <w:sz w:val="24"/>
                <w:szCs w:val="24"/>
                <w:highlight w:val="none"/>
                <w:lang w:val="en-US"/>
              </w:rPr>
              <w:t>位置图。</w:t>
            </w:r>
          </w:p>
          <w:p>
            <w:pPr>
              <w:pStyle w:val="31"/>
              <w:spacing w:line="500" w:lineRule="exact"/>
              <w:ind w:firstLine="480" w:firstLineChars="200"/>
              <w:rPr>
                <w:rFonts w:ascii="Times New Roman" w:hAnsi="Times New Roman" w:cs="Times New Roman"/>
                <w:color w:val="auto"/>
                <w:sz w:val="24"/>
                <w:szCs w:val="24"/>
                <w:highlight w:val="none"/>
                <w:lang w:val="en-US"/>
              </w:rPr>
            </w:pPr>
            <w:r>
              <w:rPr>
                <w:rFonts w:ascii="Times New Roman" w:hAnsi="Times New Roman" w:cs="Times New Roman"/>
                <w:color w:val="auto"/>
                <w:sz w:val="24"/>
                <w:szCs w:val="24"/>
                <w:highlight w:val="none"/>
                <w:lang w:val="en-US"/>
              </w:rPr>
              <w:t>3、建设内容</w:t>
            </w:r>
          </w:p>
          <w:p>
            <w:pPr>
              <w:pStyle w:val="31"/>
              <w:spacing w:line="500" w:lineRule="exact"/>
              <w:ind w:firstLine="480" w:firstLineChars="200"/>
              <w:rPr>
                <w:rFonts w:hint="default" w:cs="宋体"/>
                <w:color w:val="auto"/>
                <w:sz w:val="24"/>
                <w:szCs w:val="24"/>
                <w:highlight w:val="none"/>
                <w:lang w:val="en-US" w:eastAsia="zh-CN" w:bidi="ar-SA"/>
              </w:rPr>
            </w:pPr>
            <w:r>
              <w:rPr>
                <w:rFonts w:ascii="Times New Roman" w:hAnsi="Times New Roman" w:cs="Times New Roman"/>
                <w:color w:val="auto"/>
                <w:sz w:val="24"/>
                <w:szCs w:val="24"/>
                <w:highlight w:val="none"/>
                <w:lang w:val="en-US"/>
              </w:rPr>
              <w:t>本项目</w:t>
            </w:r>
            <w:r>
              <w:rPr>
                <w:rFonts w:hint="eastAsia" w:ascii="Times New Roman" w:hAnsi="Times New Roman" w:cs="Times New Roman"/>
                <w:color w:val="auto"/>
                <w:sz w:val="24"/>
                <w:szCs w:val="24"/>
                <w:highlight w:val="none"/>
                <w:lang w:val="en-US" w:eastAsia="zh-CN"/>
              </w:rPr>
              <w:t>总建筑施工面积4350m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，包括增加一条800t/a的白酒原酒（基础酒）酿造生产线（占地面积约480m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）、罐区场坪1710m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、沥青道路1056m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、成品库600m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、消防池和磅房504m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w:t>
            </w:r>
          </w:p>
          <w:p>
            <w:pPr>
              <w:pStyle w:val="31"/>
              <w:spacing w:line="500" w:lineRule="exact"/>
              <w:ind w:firstLine="480" w:firstLineChars="200"/>
              <w:rPr>
                <w:rFonts w:hint="eastAsia" w:ascii="Times New Roman" w:hAnsi="Times New Roman" w:cs="Times New Roman" w:eastAsiaTheme="majorEastAsia"/>
                <w:color w:val="auto"/>
                <w:sz w:val="24"/>
                <w:highlight w:val="none"/>
                <w:lang w:eastAsia="zh-CN"/>
              </w:rPr>
            </w:pPr>
            <w:r>
              <w:rPr>
                <w:rFonts w:ascii="Times New Roman" w:hAnsi="Times New Roman" w:cs="Times New Roman" w:eastAsiaTheme="majorEastAsia"/>
                <w:color w:val="auto"/>
                <w:sz w:val="24"/>
                <w:highlight w:val="none"/>
              </w:rPr>
              <w:t>项目组成一览表见表</w:t>
            </w:r>
            <w:r>
              <w:rPr>
                <w:rFonts w:hint="eastAsia" w:ascii="Times New Roman" w:hAnsi="Times New Roman" w:cs="Times New Roman" w:eastAsiaTheme="majorEastAsia"/>
                <w:color w:val="auto"/>
                <w:sz w:val="24"/>
                <w:highlight w:val="none"/>
                <w:lang w:val="en-US" w:eastAsia="zh-CN"/>
              </w:rPr>
              <w:t>2-1</w:t>
            </w:r>
            <w:r>
              <w:rPr>
                <w:rFonts w:ascii="Times New Roman" w:hAnsi="Times New Roman" w:cs="Times New Roman" w:eastAsiaTheme="majorEastAsia"/>
                <w:color w:val="auto"/>
                <w:sz w:val="24"/>
                <w:highlight w:val="none"/>
              </w:rPr>
              <w:t>。</w:t>
            </w:r>
          </w:p>
          <w:p>
            <w:pPr>
              <w:adjustRightInd w:val="0"/>
              <w:snapToGrid w:val="0"/>
              <w:spacing w:line="500" w:lineRule="exact"/>
              <w:ind w:firstLine="422" w:firstLineChars="200"/>
              <w:jc w:val="center"/>
              <w:rPr>
                <w:rFonts w:ascii="Times New Roman" w:hAnsi="Times New Roman" w:cs="Times New Roman" w:eastAsiaTheme="majorEastAsia"/>
                <w:b/>
                <w:bCs/>
                <w:color w:val="auto"/>
                <w:sz w:val="21"/>
                <w:szCs w:val="21"/>
                <w:highlight w:val="none"/>
              </w:rPr>
            </w:pPr>
            <w:r>
              <w:rPr>
                <w:rFonts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2-1</w:t>
            </w:r>
            <w:r>
              <w:rPr>
                <w:rFonts w:ascii="Times New Roman" w:hAnsi="Times New Roman" w:cs="Times New Roman" w:eastAsiaTheme="majorEastAsia"/>
                <w:b/>
                <w:bCs/>
                <w:color w:val="auto"/>
                <w:sz w:val="21"/>
                <w:szCs w:val="21"/>
                <w:highlight w:val="none"/>
              </w:rPr>
              <w:t xml:space="preserve">   项目组成一览表</w:t>
            </w:r>
          </w:p>
          <w:tbl>
            <w:tblPr>
              <w:tblStyle w:val="23"/>
              <w:tblW w:w="7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342"/>
              <w:gridCol w:w="1735"/>
              <w:gridCol w:w="774"/>
              <w:gridCol w:w="2494"/>
              <w:gridCol w:w="888"/>
            </w:tblGrid>
            <w:tr>
              <w:tblPrEx>
                <w:tblCellMar>
                  <w:top w:w="0" w:type="dxa"/>
                  <w:left w:w="108" w:type="dxa"/>
                  <w:bottom w:w="0" w:type="dxa"/>
                  <w:right w:w="108" w:type="dxa"/>
                </w:tblCellMar>
              </w:tblPrEx>
              <w:trPr>
                <w:trHeight w:val="283" w:hRule="atLeast"/>
                <w:jc w:val="center"/>
              </w:trPr>
              <w:tc>
                <w:tcPr>
                  <w:tcW w:w="72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序号</w:t>
                  </w:r>
                </w:p>
              </w:tc>
              <w:tc>
                <w:tcPr>
                  <w:tcW w:w="1342"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类别</w:t>
                  </w: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单位</w:t>
                  </w:r>
                </w:p>
              </w:tc>
              <w:tc>
                <w:tcPr>
                  <w:tcW w:w="2494"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指标</w:t>
                  </w:r>
                </w:p>
              </w:tc>
              <w:tc>
                <w:tcPr>
                  <w:tcW w:w="888"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w:t>
                  </w:r>
                </w:p>
              </w:tc>
              <w:tc>
                <w:tcPr>
                  <w:tcW w:w="3077" w:type="dxa"/>
                  <w:gridSpan w:val="2"/>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项目占地面积</w:t>
                  </w:r>
                </w:p>
              </w:tc>
              <w:tc>
                <w:tcPr>
                  <w:tcW w:w="774"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4350</w:t>
                  </w:r>
                </w:p>
              </w:tc>
              <w:tc>
                <w:tcPr>
                  <w:tcW w:w="888" w:type="dxa"/>
                  <w:vAlign w:val="center"/>
                </w:tcPr>
                <w:p>
                  <w:pPr>
                    <w:pStyle w:val="31"/>
                    <w:spacing w:before="21"/>
                    <w:ind w:left="9"/>
                    <w:jc w:val="center"/>
                    <w:rPr>
                      <w:rFonts w:hint="eastAsia"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p>
              </w:tc>
              <w:tc>
                <w:tcPr>
                  <w:tcW w:w="1342"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主体工程</w:t>
                  </w: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酿造生产线</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480</w:t>
                  </w:r>
                </w:p>
              </w:tc>
              <w:tc>
                <w:tcPr>
                  <w:tcW w:w="888" w:type="dxa"/>
                  <w:vAlign w:val="center"/>
                </w:tcPr>
                <w:p>
                  <w:pPr>
                    <w:pStyle w:val="31"/>
                    <w:spacing w:before="21"/>
                    <w:ind w:left="9"/>
                    <w:jc w:val="center"/>
                    <w:rPr>
                      <w:rFonts w:hint="eastAsia"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罐区场坪</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1710</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沥青道路</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1056</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成品库</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600</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jc w:val="center"/>
                    <w:rPr>
                      <w:rFonts w:hint="default"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消防池和磅房</w:t>
                  </w:r>
                </w:p>
              </w:tc>
              <w:tc>
                <w:tcPr>
                  <w:tcW w:w="774"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m</w:t>
                  </w:r>
                  <w:r>
                    <w:rPr>
                      <w:rFonts w:hint="eastAsia" w:ascii="宋体" w:hAnsi="宋体" w:eastAsia="宋体" w:cs="Times New Roman"/>
                      <w:color w:val="auto"/>
                      <w:sz w:val="21"/>
                      <w:szCs w:val="21"/>
                      <w:highlight w:val="none"/>
                      <w:vertAlign w:val="superscript"/>
                      <w:lang w:val="en-US" w:eastAsia="zh-CN"/>
                    </w:rPr>
                    <w:t>2</w:t>
                  </w:r>
                </w:p>
              </w:tc>
              <w:tc>
                <w:tcPr>
                  <w:tcW w:w="2494"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50</w:t>
                  </w:r>
                  <w:r>
                    <w:rPr>
                      <w:rFonts w:hint="eastAsia" w:cs="Times New Roman"/>
                      <w:color w:val="auto"/>
                      <w:sz w:val="21"/>
                      <w:szCs w:val="21"/>
                      <w:highlight w:val="none"/>
                      <w:lang w:val="en-US" w:eastAsia="zh-CN"/>
                    </w:rPr>
                    <w:t>4</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342"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公用工程</w:t>
                  </w: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给水工程</w:t>
                  </w:r>
                </w:p>
              </w:tc>
              <w:tc>
                <w:tcPr>
                  <w:tcW w:w="3268" w:type="dxa"/>
                  <w:gridSpan w:val="2"/>
                  <w:vAlign w:val="center"/>
                </w:tcPr>
                <w:p>
                  <w:pPr>
                    <w:pStyle w:val="31"/>
                    <w:spacing w:before="21"/>
                    <w:ind w:left="9"/>
                    <w:jc w:val="left"/>
                    <w:rPr>
                      <w:rFonts w:hint="eastAsia" w:ascii="宋体" w:hAnsi="宋体" w:eastAsia="宋体" w:cs="Times New Roman"/>
                      <w:color w:val="auto"/>
                      <w:sz w:val="21"/>
                      <w:szCs w:val="21"/>
                      <w:highlight w:val="none"/>
                      <w:lang w:val="en-US" w:eastAsia="zh-CN"/>
                    </w:rPr>
                  </w:pPr>
                  <w:r>
                    <w:rPr>
                      <w:rFonts w:hint="eastAsia" w:ascii="宋体" w:hAnsi="宋体" w:eastAsia="宋体" w:cs="宋体"/>
                      <w:color w:val="auto"/>
                      <w:sz w:val="21"/>
                      <w:szCs w:val="21"/>
                      <w:highlight w:val="none"/>
                    </w:rPr>
                    <w:t>西吉尔镇供水公司自来水</w:t>
                  </w:r>
                </w:p>
              </w:tc>
              <w:tc>
                <w:tcPr>
                  <w:tcW w:w="888"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排水工程</w:t>
                  </w:r>
                </w:p>
              </w:tc>
              <w:tc>
                <w:tcPr>
                  <w:tcW w:w="3268" w:type="dxa"/>
                  <w:gridSpan w:val="2"/>
                  <w:vAlign w:val="center"/>
                </w:tcPr>
                <w:p>
                  <w:pPr>
                    <w:pStyle w:val="31"/>
                    <w:spacing w:before="21"/>
                    <w:ind w:left="9"/>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eastAsia="zh-CN"/>
                    </w:rPr>
                    <w:t>生活污水经现有的化粪池处理后排入西吉尔镇下水管网。</w:t>
                  </w:r>
                </w:p>
              </w:tc>
              <w:tc>
                <w:tcPr>
                  <w:tcW w:w="88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供电工程</w:t>
                  </w:r>
                </w:p>
              </w:tc>
              <w:tc>
                <w:tcPr>
                  <w:tcW w:w="3268" w:type="dxa"/>
                  <w:gridSpan w:val="2"/>
                  <w:vAlign w:val="center"/>
                </w:tcPr>
                <w:p>
                  <w:pPr>
                    <w:pStyle w:val="31"/>
                    <w:spacing w:before="21"/>
                    <w:ind w:left="9"/>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西吉尔镇</w:t>
                  </w:r>
                  <w:r>
                    <w:rPr>
                      <w:rFonts w:hint="eastAsia" w:ascii="宋体" w:hAnsi="宋体" w:eastAsia="宋体" w:cs="宋体"/>
                      <w:color w:val="auto"/>
                      <w:sz w:val="21"/>
                      <w:szCs w:val="21"/>
                      <w:highlight w:val="none"/>
                      <w:lang w:val="en-US" w:eastAsia="zh-CN"/>
                    </w:rPr>
                    <w:t>电网</w:t>
                  </w:r>
                </w:p>
              </w:tc>
              <w:tc>
                <w:tcPr>
                  <w:tcW w:w="88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供暖工程</w:t>
                  </w:r>
                </w:p>
              </w:tc>
              <w:tc>
                <w:tcPr>
                  <w:tcW w:w="3268" w:type="dxa"/>
                  <w:gridSpan w:val="2"/>
                  <w:vAlign w:val="center"/>
                </w:tcPr>
                <w:p>
                  <w:pPr>
                    <w:pStyle w:val="31"/>
                    <w:spacing w:before="21"/>
                    <w:ind w:left="9"/>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冬季不生产，生活区用电锅炉</w:t>
                  </w:r>
                </w:p>
              </w:tc>
              <w:tc>
                <w:tcPr>
                  <w:tcW w:w="888" w:type="dxa"/>
                  <w:vMerge w:val="continue"/>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1342" w:type="dxa"/>
                  <w:vMerge w:val="restart"/>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环保工程</w:t>
                  </w:r>
                </w:p>
              </w:tc>
              <w:tc>
                <w:tcPr>
                  <w:tcW w:w="1735"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废气</w:t>
                  </w:r>
                </w:p>
              </w:tc>
              <w:tc>
                <w:tcPr>
                  <w:tcW w:w="3268" w:type="dxa"/>
                  <w:gridSpan w:val="2"/>
                  <w:vAlign w:val="center"/>
                </w:tcPr>
                <w:p>
                  <w:pPr>
                    <w:pStyle w:val="31"/>
                    <w:spacing w:before="21"/>
                    <w:ind w:left="9"/>
                    <w:jc w:val="left"/>
                    <w:rPr>
                      <w:rFonts w:hint="eastAsia" w:ascii="宋体" w:hAnsi="宋体" w:eastAsia="宋体" w:cs="宋体"/>
                      <w:color w:val="auto"/>
                      <w:sz w:val="21"/>
                      <w:szCs w:val="21"/>
                      <w:highlight w:val="none"/>
                      <w:lang w:eastAsia="zh-CN"/>
                    </w:rPr>
                  </w:pPr>
                  <w:r>
                    <w:rPr>
                      <w:color w:val="auto"/>
                      <w:sz w:val="21"/>
                      <w:szCs w:val="21"/>
                      <w:highlight w:val="none"/>
                    </w:rPr>
                    <w:t>项目产生的酒糟</w:t>
                  </w:r>
                  <w:r>
                    <w:rPr>
                      <w:rFonts w:hint="eastAsia"/>
                      <w:color w:val="auto"/>
                      <w:sz w:val="21"/>
                      <w:szCs w:val="21"/>
                      <w:highlight w:val="none"/>
                      <w:lang w:eastAsia="zh-CN"/>
                    </w:rPr>
                    <w:t>存储于防渗的酒糟池中</w:t>
                  </w:r>
                  <w:r>
                    <w:rPr>
                      <w:color w:val="auto"/>
                      <w:sz w:val="21"/>
                      <w:szCs w:val="21"/>
                      <w:highlight w:val="none"/>
                    </w:rPr>
                    <w:t>，全部外售给</w:t>
                  </w:r>
                  <w:r>
                    <w:rPr>
                      <w:rFonts w:hint="eastAsia"/>
                      <w:color w:val="auto"/>
                      <w:sz w:val="21"/>
                      <w:szCs w:val="21"/>
                      <w:highlight w:val="none"/>
                      <w:lang w:val="en-US" w:eastAsia="zh-CN"/>
                    </w:rPr>
                    <w:t>木垒县合众畜牧养殖专业合作社，</w:t>
                  </w:r>
                  <w:r>
                    <w:rPr>
                      <w:color w:val="auto"/>
                      <w:sz w:val="21"/>
                      <w:szCs w:val="21"/>
                      <w:highlight w:val="none"/>
                    </w:rPr>
                    <w:t>当天及时拉走作为饲料</w:t>
                  </w:r>
                  <w:r>
                    <w:rPr>
                      <w:rFonts w:hint="eastAsia"/>
                      <w:color w:val="auto"/>
                      <w:sz w:val="21"/>
                      <w:szCs w:val="21"/>
                      <w:highlight w:val="none"/>
                      <w:lang w:eastAsia="zh-CN"/>
                    </w:rPr>
                    <w:t>；</w:t>
                  </w:r>
                  <w:r>
                    <w:rPr>
                      <w:rFonts w:hint="eastAsia" w:ascii="宋体" w:hAnsi="宋体"/>
                      <w:color w:val="auto"/>
                      <w:sz w:val="21"/>
                      <w:szCs w:val="21"/>
                      <w:highlight w:val="none"/>
                    </w:rPr>
                    <w:t>酿造车间有少量工艺废气产生</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其主要为水蒸气和酒精的混合物，以车间无组织排放形式排放，采用轴流式风机引至室外</w:t>
                  </w:r>
                  <w:r>
                    <w:rPr>
                      <w:rFonts w:hint="eastAsia" w:ascii="宋体" w:hAnsi="宋体"/>
                      <w:color w:val="auto"/>
                      <w:sz w:val="21"/>
                      <w:szCs w:val="21"/>
                      <w:highlight w:val="none"/>
                      <w:lang w:eastAsia="zh-CN"/>
                    </w:rPr>
                    <w:t>；污水处理站的恶臭</w:t>
                  </w:r>
                  <w:r>
                    <w:rPr>
                      <w:rFonts w:hint="eastAsia" w:ascii="宋体" w:hAnsi="宋体"/>
                      <w:color w:val="auto"/>
                      <w:sz w:val="21"/>
                      <w:szCs w:val="21"/>
                      <w:highlight w:val="none"/>
                    </w:rPr>
                    <w:t>采用绿化带、地埋式密闭设备、污泥浓缩间全封闭的方式减少恶臭源强度</w:t>
                  </w:r>
                  <w:r>
                    <w:rPr>
                      <w:rFonts w:hint="eastAsia" w:ascii="宋体" w:hAnsi="宋体"/>
                      <w:color w:val="auto"/>
                      <w:sz w:val="21"/>
                      <w:szCs w:val="21"/>
                      <w:highlight w:val="none"/>
                      <w:lang w:eastAsia="zh-CN"/>
                    </w:rPr>
                    <w:t>。</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735" w:type="dxa"/>
                  <w:vAlign w:val="center"/>
                </w:tcPr>
                <w:p>
                  <w:pPr>
                    <w:pStyle w:val="31"/>
                    <w:spacing w:before="21"/>
                    <w:ind w:left="9"/>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废水</w:t>
                  </w:r>
                </w:p>
              </w:tc>
              <w:tc>
                <w:tcPr>
                  <w:tcW w:w="3268" w:type="dxa"/>
                  <w:gridSpan w:val="2"/>
                  <w:vAlign w:val="center"/>
                </w:tcPr>
                <w:p>
                  <w:pPr>
                    <w:pStyle w:val="31"/>
                    <w:spacing w:before="21"/>
                    <w:ind w:left="9"/>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锅底水产生量锅底废水经收集后，非供暖季采用桶装暂存，供暖季节运至园区燃煤集中供热锅炉中与煤掺和并燃烧；黄水用于养窖、拌糟不外排；其他废水（包括厂区原生活污水）经新建的废水处理站处理后排入西吉尔镇市政污水管网。</w:t>
                  </w:r>
                </w:p>
              </w:tc>
              <w:tc>
                <w:tcPr>
                  <w:tcW w:w="888" w:type="dxa"/>
                  <w:vAlign w:val="center"/>
                </w:tcPr>
                <w:p>
                  <w:pPr>
                    <w:pStyle w:val="31"/>
                    <w:spacing w:before="21"/>
                    <w:ind w:left="9"/>
                    <w:jc w:val="center"/>
                    <w:rPr>
                      <w:rFonts w:hint="default" w:ascii="宋体" w:hAnsi="宋体"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735" w:type="dxa"/>
                  <w:vAlign w:val="center"/>
                </w:tcPr>
                <w:p>
                  <w:pPr>
                    <w:pStyle w:val="31"/>
                    <w:spacing w:before="21"/>
                    <w:ind w:left="9"/>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噪声</w:t>
                  </w:r>
                </w:p>
              </w:tc>
              <w:tc>
                <w:tcPr>
                  <w:tcW w:w="3268" w:type="dxa"/>
                  <w:gridSpan w:val="2"/>
                  <w:vAlign w:val="center"/>
                </w:tcPr>
                <w:p>
                  <w:pPr>
                    <w:pStyle w:val="31"/>
                    <w:spacing w:before="21"/>
                    <w:ind w:left="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选用低噪声设备，隔声、消声</w:t>
                  </w:r>
                  <w:r>
                    <w:rPr>
                      <w:rFonts w:hint="eastAsia" w:ascii="宋体" w:hAnsi="宋体" w:eastAsia="宋体" w:cs="宋体"/>
                      <w:color w:val="auto"/>
                      <w:sz w:val="21"/>
                      <w:szCs w:val="21"/>
                      <w:highlight w:val="none"/>
                      <w:lang w:val="en-US" w:eastAsia="zh-CN"/>
                    </w:rPr>
                    <w:t>措施</w:t>
                  </w:r>
                  <w:r>
                    <w:rPr>
                      <w:rFonts w:hint="eastAsia" w:cs="宋体"/>
                      <w:color w:val="auto"/>
                      <w:sz w:val="21"/>
                      <w:szCs w:val="21"/>
                      <w:highlight w:val="none"/>
                      <w:lang w:val="en-US" w:eastAsia="zh-CN"/>
                    </w:rPr>
                    <w:t>。</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28"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342" w:type="dxa"/>
                  <w:vMerge w:val="continue"/>
                  <w:vAlign w:val="center"/>
                </w:tcPr>
                <w:p>
                  <w:pPr>
                    <w:pStyle w:val="31"/>
                    <w:spacing w:before="21"/>
                    <w:ind w:left="9"/>
                    <w:jc w:val="center"/>
                    <w:rPr>
                      <w:rFonts w:hint="eastAsia" w:cs="Times New Roman"/>
                      <w:color w:val="auto"/>
                      <w:sz w:val="21"/>
                      <w:szCs w:val="21"/>
                      <w:highlight w:val="none"/>
                      <w:lang w:val="en-US" w:eastAsia="zh-CN"/>
                    </w:rPr>
                  </w:pPr>
                </w:p>
              </w:tc>
              <w:tc>
                <w:tcPr>
                  <w:tcW w:w="1735" w:type="dxa"/>
                  <w:vAlign w:val="center"/>
                </w:tcPr>
                <w:p>
                  <w:pPr>
                    <w:pStyle w:val="31"/>
                    <w:spacing w:before="21"/>
                    <w:ind w:left="9"/>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固废</w:t>
                  </w:r>
                </w:p>
              </w:tc>
              <w:tc>
                <w:tcPr>
                  <w:tcW w:w="3268" w:type="dxa"/>
                  <w:gridSpan w:val="2"/>
                  <w:vAlign w:val="center"/>
                </w:tcPr>
                <w:p>
                  <w:pPr>
                    <w:pStyle w:val="31"/>
                    <w:spacing w:before="21"/>
                    <w:ind w:left="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酿酒车间所产生的酒糟全部外售给木垒县合众畜牧养殖专业合作社，当天及时拉走作为饲料。废弃包装物卖与废品收购部门。污水处理站将产生污泥可送村民作农田肥料。</w:t>
                  </w:r>
                  <w:r>
                    <w:rPr>
                      <w:rFonts w:hint="eastAsia" w:cs="宋体"/>
                      <w:color w:val="0000FF"/>
                      <w:sz w:val="21"/>
                      <w:szCs w:val="21"/>
                      <w:highlight w:val="none"/>
                      <w:lang w:val="en-US" w:eastAsia="zh-CN"/>
                    </w:rPr>
                    <w:t>废活性炭委托有资质的单位代为处理。</w:t>
                  </w:r>
                </w:p>
              </w:tc>
              <w:tc>
                <w:tcPr>
                  <w:tcW w:w="888" w:type="dxa"/>
                  <w:vAlign w:val="center"/>
                </w:tcPr>
                <w:p>
                  <w:pPr>
                    <w:pStyle w:val="31"/>
                    <w:spacing w:before="21"/>
                    <w:ind w:left="9"/>
                    <w:jc w:val="center"/>
                    <w:rPr>
                      <w:rFonts w:hint="eastAsia" w:ascii="宋体" w:hAnsi="宋体" w:eastAsia="宋体" w:cs="Times New Roman"/>
                      <w:color w:val="auto"/>
                      <w:sz w:val="21"/>
                      <w:szCs w:val="21"/>
                      <w:highlight w:val="none"/>
                      <w:lang w:val="en-US" w:eastAsia="zh-CN"/>
                    </w:rPr>
                  </w:pPr>
                </w:p>
              </w:tc>
            </w:tr>
          </w:tbl>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4.产品方案</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采用固态发酵法生产原酒，主料糜子经除杂、粉碎、拌料后，与稻壳、曲粉、酒糟等辅料经配料、蒸煮、凉渣、拌曲、发酵、蒸馏、分级摘酒、贮存等工序获得</w:t>
            </w:r>
            <w:r>
              <w:rPr>
                <w:rFonts w:hint="default"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%vol</w:t>
            </w:r>
            <w:r>
              <w:rPr>
                <w:rFonts w:hint="eastAsia" w:ascii="Times New Roman" w:hAnsi="Times New Roman" w:cs="Times New Roman"/>
                <w:color w:val="auto"/>
                <w:sz w:val="24"/>
                <w:szCs w:val="24"/>
                <w:highlight w:val="none"/>
                <w:lang w:val="en-US" w:eastAsia="zh-CN"/>
              </w:rPr>
              <w:t>原酒，自产</w:t>
            </w:r>
            <w:r>
              <w:rPr>
                <w:rFonts w:hint="default"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%vol</w:t>
            </w:r>
            <w:r>
              <w:rPr>
                <w:rFonts w:hint="eastAsia" w:ascii="Times New Roman" w:hAnsi="Times New Roman" w:cs="Times New Roman"/>
                <w:color w:val="auto"/>
                <w:sz w:val="24"/>
                <w:szCs w:val="24"/>
                <w:highlight w:val="none"/>
                <w:lang w:val="en-US" w:eastAsia="zh-CN"/>
              </w:rPr>
              <w:t>原酒80</w:t>
            </w:r>
            <w:r>
              <w:rPr>
                <w:rFonts w:hint="default" w:ascii="Times New Roman" w:hAnsi="Times New Roman" w:cs="Times New Roman"/>
                <w:color w:val="auto"/>
                <w:sz w:val="24"/>
                <w:szCs w:val="24"/>
                <w:highlight w:val="none"/>
                <w:lang w:val="en-US" w:eastAsia="zh-CN"/>
              </w:rPr>
              <w:t>0t/a</w:t>
            </w:r>
            <w:r>
              <w:rPr>
                <w:rFonts w:hint="eastAsia" w:ascii="Times New Roman" w:hAnsi="Times New Roman" w:cs="Times New Roman"/>
                <w:color w:val="auto"/>
                <w:sz w:val="24"/>
                <w:szCs w:val="24"/>
                <w:highlight w:val="none"/>
                <w:lang w:val="en-US" w:eastAsia="zh-CN"/>
              </w:rPr>
              <w:t>。</w:t>
            </w:r>
          </w:p>
          <w:p>
            <w:pPr>
              <w:pStyle w:val="31"/>
              <w:spacing w:line="500" w:lineRule="exact"/>
              <w:ind w:firstLine="480" w:firstLineChars="200"/>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采用酒罐进行储存，成品库600m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5、</w:t>
            </w:r>
            <w:bookmarkStart w:id="1" w:name="_Toc465327448"/>
            <w:bookmarkStart w:id="2" w:name="_Toc14981"/>
            <w:r>
              <w:rPr>
                <w:rFonts w:hint="eastAsia" w:ascii="Times New Roman" w:hAnsi="Times New Roman" w:cs="Times New Roman"/>
                <w:color w:val="auto"/>
                <w:sz w:val="24"/>
                <w:szCs w:val="24"/>
                <w:highlight w:val="none"/>
                <w:lang w:val="en-US" w:eastAsia="zh-CN"/>
              </w:rPr>
              <w:t>原材料消耗</w:t>
            </w:r>
            <w:bookmarkEnd w:id="1"/>
            <w:bookmarkEnd w:id="2"/>
          </w:p>
          <w:p>
            <w:pPr>
              <w:pStyle w:val="31"/>
              <w:spacing w:line="5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（1）原</w:t>
            </w:r>
            <w:r>
              <w:rPr>
                <w:rFonts w:hint="default" w:ascii="Times New Roman" w:hAnsi="Times New Roman" w:eastAsia="宋体" w:cs="Times New Roman"/>
                <w:color w:val="auto"/>
                <w:sz w:val="24"/>
                <w:szCs w:val="24"/>
                <w:highlight w:val="none"/>
                <w:lang w:val="en-US" w:eastAsia="zh-CN"/>
              </w:rPr>
              <w:t>辅材料消耗</w:t>
            </w:r>
          </w:p>
          <w:p>
            <w:pPr>
              <w:pStyle w:val="31"/>
              <w:spacing w:line="5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项目主要原辅材料为糜</w:t>
            </w:r>
            <w:r>
              <w:rPr>
                <w:rFonts w:hint="default" w:ascii="Times New Roman" w:hAnsi="Times New Roman" w:eastAsia="宋体" w:cs="Times New Roman"/>
                <w:color w:val="auto"/>
                <w:sz w:val="24"/>
                <w:szCs w:val="24"/>
                <w:highlight w:val="none"/>
              </w:rPr>
              <w:t>子。</w:t>
            </w:r>
          </w:p>
          <w:p>
            <w:pPr>
              <w:pStyle w:val="31"/>
              <w:spacing w:line="50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糜子：原名稷、</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"http://baike.baidu.com/view/30309.htm"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黍</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"http://baike.baidu.com/view/136271.htm"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禾本科</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"http://baike.baidu.com/view/1264945.htm"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黍属</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一年生草本第二禾</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"http://baike.baidu.com/view/102812.htm"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谷类</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作物。全株由根、</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"http://baike.baidu.com/subview/41456/8292806.htm"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茎</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"http://baike.baidu.com/subview/39717/8279567.htm"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叶</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、花序、</w:t>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"http://baike.baidu.com/view/268178.htm" \t "_blank"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颖果</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种子）等几部分构成。糜子籽实叫黍，淡黄色。黍的籽粒有非糯性与糯性之分，黍为非糯质，不黏，广泛用于酿酒。糯性黍为糯质，性黏，磨米去皮后称作大黄米或软黄米，用途广泛，可磨面作糕点，也。秆叶可为牲畜饲料。糜子蛋白质含量12%左右，最高可达14%以上；淀粉含量70%左右，</w:t>
            </w:r>
            <w:r>
              <w:rPr>
                <w:rFonts w:hint="default" w:ascii="Times New Roman" w:hAnsi="Times New Roman" w:eastAsia="宋体" w:cs="Times New Roman"/>
                <w:color w:val="auto"/>
                <w:sz w:val="24"/>
                <w:szCs w:val="24"/>
                <w:highlight w:val="none"/>
                <w:lang w:val="en-US" w:eastAsia="zh-CN"/>
              </w:rPr>
              <w:t>此外</w:t>
            </w:r>
            <w:r>
              <w:rPr>
                <w:rFonts w:hint="default" w:ascii="Times New Roman" w:hAnsi="Times New Roman" w:eastAsia="宋体" w:cs="Times New Roman"/>
                <w:color w:val="auto"/>
                <w:sz w:val="24"/>
                <w:szCs w:val="24"/>
                <w:highlight w:val="none"/>
              </w:rPr>
              <w:t>还含有β-胡萝卜素、维生素E、维生素B6、B1、B2等多种维生素和丰富的钙、镁、磷及铁、锌、铜等矿物质元素。对多种疾病能起到很好的预防和食疗作用。</w:t>
            </w:r>
          </w:p>
          <w:p>
            <w:pPr>
              <w:pStyle w:val="31"/>
              <w:spacing w:line="50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以年产800吨优质</w:t>
            </w:r>
            <w:r>
              <w:rPr>
                <w:rFonts w:hint="eastAsia" w:ascii="Times New Roman" w:hAnsi="Times New Roman" w:cs="Times New Roman"/>
                <w:color w:val="auto"/>
                <w:sz w:val="24"/>
                <w:szCs w:val="24"/>
                <w:highlight w:val="none"/>
                <w:lang w:eastAsia="zh-CN"/>
              </w:rPr>
              <w:t>原酒（基础酒）</w:t>
            </w:r>
            <w:r>
              <w:rPr>
                <w:rFonts w:hint="default" w:ascii="Times New Roman" w:hAnsi="Times New Roman" w:eastAsia="宋体" w:cs="Times New Roman"/>
                <w:color w:val="auto"/>
                <w:sz w:val="24"/>
                <w:szCs w:val="24"/>
                <w:highlight w:val="none"/>
              </w:rPr>
              <w:t>核算，工程主要原材料</w:t>
            </w:r>
            <w:r>
              <w:rPr>
                <w:rFonts w:hint="default" w:ascii="Times New Roman" w:hAnsi="Times New Roman" w:eastAsia="宋体" w:cs="Times New Roman"/>
                <w:color w:val="auto"/>
                <w:sz w:val="24"/>
                <w:szCs w:val="24"/>
                <w:highlight w:val="none"/>
                <w:lang w:val="en-US" w:eastAsia="zh-CN"/>
              </w:rPr>
              <w:t>消耗</w:t>
            </w:r>
            <w:r>
              <w:rPr>
                <w:rFonts w:hint="default" w:ascii="Times New Roman" w:hAnsi="Times New Roman" w:eastAsia="宋体" w:cs="Times New Roman"/>
                <w:color w:val="auto"/>
                <w:sz w:val="24"/>
                <w:szCs w:val="24"/>
                <w:highlight w:val="none"/>
              </w:rPr>
              <w:t>情况见表</w:t>
            </w:r>
            <w:r>
              <w:rPr>
                <w:rFonts w:hint="eastAsia" w:ascii="Times New Roman" w:hAnsi="Times New Roman"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rPr>
              <w:t>。</w:t>
            </w:r>
          </w:p>
          <w:p>
            <w:pPr>
              <w:pStyle w:val="37"/>
              <w:ind w:firstLine="422" w:firstLineChars="20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eastAsia" w:cs="Times New Roman"/>
                <w:b/>
                <w:color w:val="auto"/>
                <w:sz w:val="21"/>
                <w:szCs w:val="21"/>
                <w:highlight w:val="none"/>
                <w:lang w:val="en-US" w:eastAsia="zh-CN"/>
              </w:rPr>
              <w:t>2-2</w:t>
            </w:r>
            <w:r>
              <w:rPr>
                <w:rFonts w:hint="default" w:ascii="Times New Roman" w:hAnsi="Times New Roman" w:eastAsia="宋体" w:cs="Times New Roman"/>
                <w:b/>
                <w:color w:val="auto"/>
                <w:sz w:val="21"/>
                <w:szCs w:val="21"/>
                <w:highlight w:val="none"/>
              </w:rPr>
              <w:t xml:space="preserve">   工程主要原辅材料消耗一览表</w:t>
            </w:r>
          </w:p>
          <w:tbl>
            <w:tblPr>
              <w:tblStyle w:val="22"/>
              <w:tblW w:w="814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0"/>
              <w:gridCol w:w="1221"/>
              <w:gridCol w:w="1246"/>
              <w:gridCol w:w="1085"/>
              <w:gridCol w:w="2169"/>
              <w:gridCol w:w="15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序号</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名称</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单耗</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年消耗量</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备注</w:t>
                  </w:r>
                </w:p>
              </w:tc>
              <w:tc>
                <w:tcPr>
                  <w:tcW w:w="157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糜子</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2.5t/t</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2000t/a</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用于基酒发酵</w:t>
                  </w:r>
                </w:p>
              </w:tc>
              <w:tc>
                <w:tcPr>
                  <w:tcW w:w="1571" w:type="dxa"/>
                  <w:vMerge w:val="restart"/>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购于木垒县周边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3</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稻壳</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0.5t/t</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400t/a</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增加发酵效率</w:t>
                  </w:r>
                </w:p>
              </w:tc>
              <w:tc>
                <w:tcPr>
                  <w:tcW w:w="1571" w:type="dxa"/>
                  <w:vMerge w:val="continue"/>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4</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电</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20度/t</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16000度</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w:t>
                  </w:r>
                </w:p>
              </w:tc>
              <w:tc>
                <w:tcPr>
                  <w:tcW w:w="157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木垒县供电局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5</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水</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lang w:val="en-US" w:eastAsia="zh-CN"/>
                    </w:rPr>
                    <w:t>1</w:t>
                  </w:r>
                  <w:r>
                    <w:rPr>
                      <w:rFonts w:hint="default" w:ascii="Times New Roman" w:hAnsi="Times New Roman" w:eastAsia="宋体" w:cs="Times New Roman"/>
                      <w:bCs/>
                      <w:color w:val="auto"/>
                      <w:szCs w:val="21"/>
                      <w:highlight w:val="none"/>
                    </w:rPr>
                    <w:t>.5m</w:t>
                  </w:r>
                  <w:r>
                    <w:rPr>
                      <w:rFonts w:hint="default" w:ascii="Times New Roman" w:hAnsi="Times New Roman" w:eastAsia="宋体" w:cs="Times New Roman"/>
                      <w:bCs/>
                      <w:color w:val="auto"/>
                      <w:szCs w:val="21"/>
                      <w:highlight w:val="none"/>
                      <w:vertAlign w:val="superscript"/>
                    </w:rPr>
                    <w:t>3</w:t>
                  </w:r>
                  <w:r>
                    <w:rPr>
                      <w:rFonts w:hint="default" w:ascii="Times New Roman" w:hAnsi="Times New Roman" w:eastAsia="宋体" w:cs="Times New Roman"/>
                      <w:bCs/>
                      <w:color w:val="auto"/>
                      <w:szCs w:val="21"/>
                      <w:highlight w:val="none"/>
                    </w:rPr>
                    <w:t>/t</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eastAsia" w:ascii="Times New Roman" w:hAnsi="Times New Roman" w:cs="Times New Roman"/>
                      <w:bCs/>
                      <w:color w:val="auto"/>
                      <w:szCs w:val="21"/>
                      <w:highlight w:val="none"/>
                      <w:lang w:val="en-US" w:eastAsia="zh-CN"/>
                    </w:rPr>
                    <w:t>979.6</w:t>
                  </w:r>
                  <w:r>
                    <w:rPr>
                      <w:rFonts w:hint="default" w:ascii="Times New Roman" w:hAnsi="Times New Roman" w:eastAsia="宋体" w:cs="Times New Roman"/>
                      <w:bCs/>
                      <w:color w:val="auto"/>
                      <w:szCs w:val="21"/>
                      <w:highlight w:val="none"/>
                    </w:rPr>
                    <w:t>m</w:t>
                  </w:r>
                  <w:r>
                    <w:rPr>
                      <w:rFonts w:hint="default" w:ascii="Times New Roman" w:hAnsi="Times New Roman" w:eastAsia="宋体" w:cs="Times New Roman"/>
                      <w:bCs/>
                      <w:color w:val="auto"/>
                      <w:szCs w:val="21"/>
                      <w:highlight w:val="none"/>
                      <w:vertAlign w:val="superscript"/>
                    </w:rPr>
                    <w:t>3</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润料、</w:t>
                  </w:r>
                  <w:r>
                    <w:rPr>
                      <w:rFonts w:hint="eastAsia" w:ascii="Times New Roman" w:hAnsi="Times New Roman" w:cs="Times New Roman"/>
                      <w:bCs/>
                      <w:color w:val="auto"/>
                      <w:szCs w:val="21"/>
                      <w:highlight w:val="none"/>
                      <w:lang w:val="en-US" w:eastAsia="zh-CN"/>
                    </w:rPr>
                    <w:t>地面冲洗</w:t>
                  </w:r>
                  <w:r>
                    <w:rPr>
                      <w:rFonts w:hint="default" w:ascii="Times New Roman" w:hAnsi="Times New Roman" w:eastAsia="宋体" w:cs="Times New Roman"/>
                      <w:bCs/>
                      <w:color w:val="auto"/>
                      <w:szCs w:val="21"/>
                      <w:highlight w:val="none"/>
                    </w:rPr>
                    <w:t>等</w:t>
                  </w:r>
                </w:p>
              </w:tc>
              <w:tc>
                <w:tcPr>
                  <w:tcW w:w="157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自来水公司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850"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6</w:t>
                  </w:r>
                </w:p>
              </w:tc>
              <w:tc>
                <w:tcPr>
                  <w:tcW w:w="122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酒曲</w:t>
                  </w:r>
                </w:p>
              </w:tc>
              <w:tc>
                <w:tcPr>
                  <w:tcW w:w="1246"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0.2t/t</w:t>
                  </w:r>
                </w:p>
              </w:tc>
              <w:tc>
                <w:tcPr>
                  <w:tcW w:w="1085"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160t</w:t>
                  </w:r>
                </w:p>
              </w:tc>
              <w:tc>
                <w:tcPr>
                  <w:tcW w:w="2169"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用于发酵</w:t>
                  </w:r>
                </w:p>
              </w:tc>
              <w:tc>
                <w:tcPr>
                  <w:tcW w:w="1571" w:type="dxa"/>
                  <w:tcBorders>
                    <w:tl2br w:val="nil"/>
                    <w:tr2bl w:val="nil"/>
                  </w:tcBorders>
                  <w:noWrap w:val="0"/>
                  <w:vAlign w:val="center"/>
                </w:tcPr>
                <w:p>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厂家采购</w:t>
                  </w:r>
                </w:p>
              </w:tc>
            </w:tr>
          </w:tbl>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rPr>
              <w:t>稻壳</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rPr>
              <w:t>稻壳是稻米颗粒的外壳，由于价廉易得，被广泛用作酒醅发酵和蒸馏的填充料。稻壳在</w:t>
            </w:r>
            <w:r>
              <w:rPr>
                <w:rFonts w:ascii="宋体" w:hAnsi="宋体"/>
                <w:color w:val="auto"/>
                <w:sz w:val="24"/>
                <w:highlight w:val="none"/>
              </w:rPr>
              <w:t>酿酒中起调整酒醅的淀粉浓度、冲淡酸度、吸收酒精、保持浆水的作用；使酒醅有一定的疏松度和含氧量，并增加界面作用，使蒸煮、糖化发酵和</w:t>
            </w:r>
            <w:r>
              <w:rPr>
                <w:rFonts w:hint="eastAsia" w:ascii="Times New Roman" w:hAnsi="Times New Roman" w:cs="Times New Roman"/>
                <w:color w:val="auto"/>
                <w:sz w:val="24"/>
                <w:szCs w:val="24"/>
                <w:highlight w:val="none"/>
                <w:lang w:val="en-US"/>
              </w:rPr>
              <w:t>蒸馏能顺利进行；稻壳作为辅料加入还有利于酒醅的升温。</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rPr>
              <w:t>酒曲</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rPr>
              <w:t>酒曲是白酒</w:t>
            </w:r>
            <w:r>
              <w:rPr>
                <w:rFonts w:hint="eastAsia" w:ascii="Times New Roman" w:hAnsi="Times New Roman" w:cs="Times New Roman"/>
                <w:color w:val="auto"/>
                <w:sz w:val="24"/>
                <w:szCs w:val="24"/>
                <w:highlight w:val="none"/>
                <w:lang w:val="en-US" w:eastAsia="zh-CN"/>
              </w:rPr>
              <w:t>原酒（基础酒）</w:t>
            </w:r>
            <w:r>
              <w:rPr>
                <w:rFonts w:hint="eastAsia" w:ascii="Times New Roman" w:hAnsi="Times New Roman" w:cs="Times New Roman"/>
                <w:color w:val="auto"/>
                <w:sz w:val="24"/>
                <w:szCs w:val="24"/>
                <w:highlight w:val="none"/>
                <w:lang w:val="en-US"/>
              </w:rPr>
              <w:t>酿造过程中的接种物质，同时能提供丰富的酶制剂，为液化、糖化、发酵声响提供动力，其中含有大量的淀粉，还有蛋白质，为丰富白酒风味做出较大的贡献。</w:t>
            </w:r>
          </w:p>
          <w:p>
            <w:pPr>
              <w:pStyle w:val="31"/>
              <w:spacing w:line="500" w:lineRule="exact"/>
              <w:ind w:firstLine="480" w:firstLineChars="200"/>
              <w:rPr>
                <w:rFonts w:hint="eastAsia" w:ascii="Times New Roman" w:hAnsi="Times New Roman" w:cs="Times New Roman"/>
                <w:color w:val="auto"/>
                <w:sz w:val="24"/>
                <w:szCs w:val="24"/>
                <w:highlight w:val="none"/>
                <w:lang w:val="en-US"/>
              </w:rPr>
            </w:pP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lang w:val="en-US"/>
              </w:rPr>
              <w:t>原酒</w:t>
            </w:r>
          </w:p>
          <w:p>
            <w:pPr>
              <w:pStyle w:val="31"/>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本项目产品</w:t>
            </w:r>
            <w:r>
              <w:rPr>
                <w:rFonts w:hint="eastAsia" w:ascii="宋体" w:hAnsi="宋体"/>
                <w:color w:val="auto"/>
                <w:sz w:val="24"/>
                <w:highlight w:val="none"/>
                <w:lang w:eastAsia="zh-CN"/>
              </w:rPr>
              <w:t>为</w:t>
            </w:r>
            <w:r>
              <w:rPr>
                <w:rFonts w:hint="eastAsia" w:ascii="宋体" w:hAnsi="宋体"/>
                <w:color w:val="auto"/>
                <w:sz w:val="24"/>
                <w:highlight w:val="none"/>
              </w:rPr>
              <w:t>原酒（基础酒）乙醇含量约6</w:t>
            </w:r>
            <w:r>
              <w:rPr>
                <w:rFonts w:hint="eastAsia" w:ascii="宋体" w:hAnsi="宋体"/>
                <w:color w:val="auto"/>
                <w:sz w:val="24"/>
                <w:highlight w:val="none"/>
                <w:lang w:val="en-US" w:eastAsia="zh-CN"/>
              </w:rPr>
              <w:t>5</w:t>
            </w:r>
            <w:r>
              <w:rPr>
                <w:rFonts w:hint="eastAsia" w:ascii="宋体" w:hAnsi="宋体"/>
                <w:color w:val="auto"/>
                <w:sz w:val="24"/>
                <w:highlight w:val="none"/>
              </w:rPr>
              <w:t>%，用明火能点燃。</w:t>
            </w:r>
          </w:p>
          <w:p>
            <w:pPr>
              <w:pStyle w:val="31"/>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乙醇无色液体，分子式为CH</w:t>
            </w:r>
            <w:r>
              <w:rPr>
                <w:rFonts w:hint="eastAsia" w:ascii="宋体" w:hAnsi="宋体"/>
                <w:color w:val="auto"/>
                <w:sz w:val="24"/>
                <w:highlight w:val="none"/>
                <w:vertAlign w:val="subscript"/>
              </w:rPr>
              <w:t>3</w:t>
            </w:r>
            <w:r>
              <w:rPr>
                <w:rFonts w:hint="eastAsia" w:ascii="宋体" w:hAnsi="宋体"/>
                <w:color w:val="auto"/>
                <w:sz w:val="24"/>
                <w:highlight w:val="none"/>
              </w:rPr>
              <w:t>CH</w:t>
            </w:r>
            <w:r>
              <w:rPr>
                <w:rFonts w:hint="eastAsia" w:ascii="宋体" w:hAnsi="宋体"/>
                <w:color w:val="auto"/>
                <w:sz w:val="24"/>
                <w:highlight w:val="none"/>
                <w:vertAlign w:val="subscript"/>
              </w:rPr>
              <w:t>2</w:t>
            </w:r>
            <w:r>
              <w:rPr>
                <w:rFonts w:hint="eastAsia" w:ascii="宋体" w:hAnsi="宋体"/>
                <w:color w:val="auto"/>
                <w:sz w:val="24"/>
                <w:highlight w:val="none"/>
              </w:rPr>
              <w:t>OH，又称酒精，分子量46.07。有醇香，味辣，吸水性强。熔点-114.1℃，沸点78.3℃，相对密度0.79（水=14℃）饱和蒸汽压5.33（19℃）。与水混溶，可溶于醚、氯仿、甘油等多种有机溶剂。能与水形成共沸混合物，共沸点78.1℃。本项目酿造工段产生的原酒用于后段成品低度浓香型白酒的生产。</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6、公用工程</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供水：本项目位于</w:t>
            </w:r>
            <w:r>
              <w:rPr>
                <w:rFonts w:hint="eastAsia" w:ascii="Times New Roman" w:hAnsi="Times New Roman" w:cs="Times New Roman"/>
                <w:color w:val="auto"/>
                <w:sz w:val="24"/>
                <w:szCs w:val="24"/>
                <w:highlight w:val="none"/>
                <w:lang w:val="en-US"/>
              </w:rPr>
              <w:t>木垒县西吉尔镇</w:t>
            </w:r>
            <w:r>
              <w:rPr>
                <w:rFonts w:hint="eastAsia" w:ascii="Times New Roman" w:hAnsi="Times New Roman" w:cs="Times New Roman"/>
                <w:color w:val="auto"/>
                <w:sz w:val="24"/>
                <w:szCs w:val="24"/>
                <w:highlight w:val="none"/>
                <w:lang w:val="en-US" w:eastAsia="zh-CN"/>
              </w:rPr>
              <w:t>，拟建厂区现已建有完善的市政给水管道系统，本项目供水总管接</w:t>
            </w:r>
            <w:r>
              <w:rPr>
                <w:rFonts w:hint="eastAsia" w:ascii="Times New Roman" w:hAnsi="Times New Roman" w:cs="Times New Roman"/>
                <w:color w:val="auto"/>
                <w:sz w:val="24"/>
                <w:szCs w:val="24"/>
                <w:highlight w:val="none"/>
                <w:lang w:val="en-US"/>
              </w:rPr>
              <w:t>西吉尔镇</w:t>
            </w:r>
            <w:r>
              <w:rPr>
                <w:rFonts w:hint="eastAsia" w:ascii="Times New Roman" w:hAnsi="Times New Roman" w:cs="Times New Roman"/>
                <w:color w:val="auto"/>
                <w:sz w:val="24"/>
                <w:szCs w:val="24"/>
                <w:highlight w:val="none"/>
                <w:lang w:val="en-US" w:eastAsia="zh-CN"/>
              </w:rPr>
              <w:t>给水管道，</w:t>
            </w:r>
            <w:r>
              <w:rPr>
                <w:rFonts w:hint="eastAsia" w:ascii="Times New Roman" w:hAnsi="Times New Roman" w:cs="Times New Roman"/>
                <w:color w:val="auto"/>
                <w:sz w:val="24"/>
                <w:szCs w:val="24"/>
                <w:highlight w:val="none"/>
                <w:lang w:val="en-US"/>
              </w:rPr>
              <w:t>西吉尔镇</w:t>
            </w:r>
            <w:r>
              <w:rPr>
                <w:rFonts w:hint="eastAsia" w:ascii="Times New Roman" w:hAnsi="Times New Roman" w:cs="Times New Roman"/>
                <w:color w:val="auto"/>
                <w:sz w:val="24"/>
                <w:szCs w:val="24"/>
                <w:highlight w:val="none"/>
                <w:lang w:val="en-US" w:eastAsia="zh-CN"/>
              </w:rPr>
              <w:t>辖区内供水配套齐全，满足本项目供水需求。</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排水：锅底水产生量锅底废水经收集后，非供暖季采用桶装暂存，供暖季节运至园区燃煤集中供热锅炉中与煤掺和并燃烧；黄水用于养窖、拌糟不外排；其他废水（包括原厂区的生活污水）经新建的废水处理站处理后排入西吉尔镇市政污水管网。</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供电：项目位于木垒县</w:t>
            </w:r>
            <w:r>
              <w:rPr>
                <w:rFonts w:hint="eastAsia" w:ascii="Times New Roman" w:hAnsi="Times New Roman" w:cs="Times New Roman"/>
                <w:color w:val="auto"/>
                <w:sz w:val="24"/>
                <w:szCs w:val="24"/>
                <w:highlight w:val="none"/>
                <w:lang w:val="en-US"/>
              </w:rPr>
              <w:t>西</w:t>
            </w:r>
            <w:r>
              <w:rPr>
                <w:rFonts w:hint="eastAsia" w:ascii="Times New Roman" w:hAnsi="Times New Roman" w:cs="Times New Roman"/>
                <w:color w:val="auto"/>
                <w:sz w:val="24"/>
                <w:szCs w:val="24"/>
                <w:highlight w:val="none"/>
                <w:lang w:val="en-US" w:eastAsia="zh-CN"/>
              </w:rPr>
              <w:t>吉尔镇，附近已建成完善的供电系统，项目用电直接接入西吉尔镇的供电系统。</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供热：酒厂冬季不生产，厂区建有电锅炉作为糊化和蒸馏的热量来源。</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7、项目的地理位置及周边环境状况</w:t>
            </w:r>
          </w:p>
          <w:p>
            <w:pPr>
              <w:pStyle w:val="31"/>
              <w:spacing w:line="500" w:lineRule="exact"/>
              <w:ind w:firstLine="480" w:firstLineChars="200"/>
              <w:rPr>
                <w:rFonts w:hint="eastAsia" w:ascii="Times New Roman" w:hAnsi="Times New Roman" w:cs="Times New Roman"/>
                <w:color w:val="00B050"/>
                <w:sz w:val="24"/>
                <w:szCs w:val="24"/>
                <w:highlight w:val="none"/>
                <w:lang w:val="en-US" w:eastAsia="zh-CN"/>
              </w:rPr>
            </w:pPr>
            <w:r>
              <w:rPr>
                <w:rFonts w:hint="eastAsia" w:ascii="Times New Roman" w:hAnsi="Times New Roman" w:cs="Times New Roman"/>
                <w:color w:val="auto"/>
                <w:sz w:val="24"/>
                <w:szCs w:val="24"/>
                <w:highlight w:val="none"/>
                <w:lang w:val="en-US" w:eastAsia="zh-CN"/>
              </w:rPr>
              <w:t>项目位于木垒县西吉尔镇，</w:t>
            </w:r>
            <w:r>
              <w:rPr>
                <w:rFonts w:hint="eastAsia" w:ascii="Times New Roman" w:hAnsi="Times New Roman" w:cs="Times New Roman"/>
                <w:color w:val="00B050"/>
                <w:sz w:val="24"/>
                <w:szCs w:val="24"/>
                <w:highlight w:val="none"/>
                <w:lang w:val="en-US" w:eastAsia="zh-CN"/>
              </w:rPr>
              <w:t>厂区西侧为农田，南侧为木垒县-石仁子公路，北侧为居民点，东邻小杂粮加工厂。</w:t>
            </w:r>
          </w:p>
          <w:p>
            <w:pPr>
              <w:pStyle w:val="31"/>
              <w:spacing w:line="500" w:lineRule="exact"/>
              <w:ind w:firstLine="480" w:firstLineChars="200"/>
              <w:rPr>
                <w:rFonts w:hint="eastAsia" w:ascii="Times New Roman" w:hAnsi="Times New Roman" w:cs="Times New Roman"/>
                <w:color w:val="00B050"/>
                <w:sz w:val="24"/>
                <w:szCs w:val="24"/>
                <w:highlight w:val="none"/>
                <w:lang w:val="en-US" w:eastAsia="zh-CN"/>
              </w:rPr>
            </w:pPr>
            <w:r>
              <w:rPr>
                <w:rFonts w:hint="eastAsia" w:ascii="Times New Roman" w:hAnsi="Times New Roman" w:cs="Times New Roman"/>
                <w:color w:val="00B050"/>
                <w:sz w:val="24"/>
                <w:szCs w:val="24"/>
                <w:highlight w:val="none"/>
                <w:lang w:val="en-US" w:eastAsia="zh-CN"/>
              </w:rPr>
              <w:t>项目建设地无风景名胜区、水源地和自然保护区等其他环境保护目标。</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8、劳动定员：本次不新增劳动定员。</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9、依托工程概况</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（1）生活污水</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本项目不新增劳动定员，原生活污水经化粪池处理后用于厂区绿化（当时附近没有生活污水处理厂，污水管网未建成），洗瓶废水排入附近农田。经调查，现西吉尔镇污水管网已经建成，因此本次扩建后，</w:t>
            </w:r>
            <w:r>
              <w:rPr>
                <w:rFonts w:hint="eastAsia" w:ascii="Times New Roman" w:hAnsi="Times New Roman" w:cs="Times New Roman"/>
                <w:color w:val="00B050"/>
                <w:sz w:val="24"/>
                <w:szCs w:val="24"/>
                <w:highlight w:val="none"/>
                <w:lang w:val="en-US" w:eastAsia="zh-CN"/>
              </w:rPr>
              <w:t>生活污水和洗瓶废水经新建的废水设施处理后排入西吉尔镇下水管网。</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（2）灌装工序</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①勾兑和净化：经过陈化的白酒采用固液法进行勾兑，原酒占30%，食用酒精（95.5%vol食用酒精，符合GB10343-2008要求）占70%，然后加水降度，经过澄清净化后进行检验。</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②装瓶、压盖</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企业现有使用新瓶，空瓶通过冲瓶机清洗后，进入灌装机，灌装机工作效率为1800瓶/h，白酒装瓶以后进行灯检，无肉眼可见杂质后进入压盖机实施压盖。此工段产生洗瓶废水。</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③贴标</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从压盖机出来的瓶酒，人工贴标，贴标后装箱，最后进入成品仓库。</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④洗瓶、杀菌</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空瓶在室内用冲瓶机清洗，清洗完成后装瓶。</w:t>
            </w:r>
          </w:p>
          <w:p>
            <w:pPr>
              <w:keepNext w:val="0"/>
              <w:keepLines w:val="0"/>
              <w:widowControl/>
              <w:suppressLineNumbers w:val="0"/>
              <w:jc w:val="center"/>
              <w:rPr>
                <w:rFonts w:hint="eastAsia"/>
                <w:b/>
                <w:bCs/>
                <w:color w:val="auto"/>
                <w:highlight w:val="none"/>
                <w:lang w:val="en-US" w:eastAsia="zh-CN"/>
              </w:rPr>
            </w:pPr>
          </w:p>
          <w:p>
            <w:pPr>
              <w:keepNext w:val="0"/>
              <w:keepLines w:val="0"/>
              <w:widowControl/>
              <w:suppressLineNumbers w:val="0"/>
              <w:jc w:val="center"/>
              <w:rPr>
                <w:rFonts w:hint="eastAsia"/>
                <w:b/>
                <w:bCs/>
                <w:color w:val="auto"/>
                <w:highlight w:val="none"/>
                <w:lang w:val="en-US" w:eastAsia="zh-CN"/>
              </w:rPr>
            </w:pPr>
            <w:r>
              <w:rPr>
                <w:rFonts w:hint="eastAsia"/>
                <w:b/>
                <w:bCs/>
                <w:color w:val="auto"/>
                <w:highlight w:val="none"/>
                <w:lang w:val="en-US" w:eastAsia="zh-CN"/>
              </w:rPr>
              <w:drawing>
                <wp:anchor distT="0" distB="0" distL="114300" distR="114300" simplePos="0" relativeHeight="251682816" behindDoc="0" locked="0" layoutInCell="1" allowOverlap="1">
                  <wp:simplePos x="0" y="0"/>
                  <wp:positionH relativeFrom="column">
                    <wp:posOffset>701040</wp:posOffset>
                  </wp:positionH>
                  <wp:positionV relativeFrom="paragraph">
                    <wp:posOffset>25400</wp:posOffset>
                  </wp:positionV>
                  <wp:extent cx="3534410" cy="4974590"/>
                  <wp:effectExtent l="0" t="0" r="8890" b="16510"/>
                  <wp:wrapTopAndBottom/>
                  <wp:docPr id="7" name="图片 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
                          <pic:cNvPicPr>
                            <a:picLocks noChangeAspect="1"/>
                          </pic:cNvPicPr>
                        </pic:nvPicPr>
                        <pic:blipFill>
                          <a:blip r:embed="rId10"/>
                          <a:stretch>
                            <a:fillRect/>
                          </a:stretch>
                        </pic:blipFill>
                        <pic:spPr>
                          <a:xfrm>
                            <a:off x="0" y="0"/>
                            <a:ext cx="3534410" cy="4974590"/>
                          </a:xfrm>
                          <a:prstGeom prst="rect">
                            <a:avLst/>
                          </a:prstGeom>
                        </pic:spPr>
                      </pic:pic>
                    </a:graphicData>
                  </a:graphic>
                </wp:anchor>
              </w:drawing>
            </w:r>
            <w:r>
              <w:rPr>
                <w:rFonts w:hint="eastAsia"/>
                <w:b/>
                <w:bCs/>
                <w:color w:val="auto"/>
                <w:highlight w:val="none"/>
                <w:lang w:val="en-US" w:eastAsia="zh-CN"/>
              </w:rPr>
              <w:t xml:space="preserve"> 灌装工序工艺流程及产排污节点图</w:t>
            </w:r>
          </w:p>
          <w:p>
            <w:pPr>
              <w:pStyle w:val="31"/>
              <w:spacing w:line="500" w:lineRule="exact"/>
              <w:ind w:firstLine="480" w:firstLineChars="200"/>
              <w:rPr>
                <w:rFonts w:hint="eastAsia" w:ascii="Times New Roman" w:hAnsi="Times New Roman" w:cs="Times New Roman"/>
                <w:color w:val="auto"/>
                <w:sz w:val="24"/>
                <w:szCs w:val="24"/>
                <w:highlight w:val="none"/>
                <w:lang w:val="en-US" w:eastAsia="zh-CN"/>
              </w:rPr>
            </w:pPr>
          </w:p>
          <w:p>
            <w:pPr>
              <w:pStyle w:val="31"/>
              <w:spacing w:line="500" w:lineRule="exact"/>
              <w:ind w:firstLine="480" w:firstLineChars="200"/>
              <w:rPr>
                <w:rFonts w:hint="default" w:ascii="Times New Roman" w:hAnsi="Times New Roman" w:cs="Times New Roman"/>
                <w:color w:val="auto"/>
                <w:sz w:val="24"/>
                <w:szCs w:val="24"/>
                <w:highlight w:val="none"/>
                <w:lang w:val="en-US" w:eastAsia="zh-CN"/>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p>
            <w:pPr>
              <w:pStyle w:val="31"/>
              <w:spacing w:line="500" w:lineRule="exact"/>
              <w:ind w:firstLine="480" w:firstLineChars="200"/>
              <w:rPr>
                <w:rFonts w:hint="eastAsia" w:ascii="Times New Roman" w:hAnsi="Times New Roman" w:cs="Times New Roman"/>
                <w:color w:val="auto"/>
                <w:sz w:val="24"/>
                <w:szCs w:val="24"/>
                <w:highlight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2" w:hRule="atLeast"/>
          <w:jc w:val="center"/>
        </w:trPr>
        <w:tc>
          <w:tcPr>
            <w:tcW w:w="823" w:type="dxa"/>
            <w:tcBorders>
              <w:top w:val="single" w:color="000000" w:sz="4" w:space="0"/>
              <w:bottom w:val="single" w:color="000000" w:sz="4" w:space="0"/>
              <w:right w:val="single" w:color="000000" w:sz="4" w:space="0"/>
            </w:tcBorders>
            <w:vAlign w:val="center"/>
          </w:tcPr>
          <w:p>
            <w:pPr>
              <w:pStyle w:val="31"/>
              <w:spacing w:before="131" w:line="242" w:lineRule="auto"/>
              <w:ind w:left="201" w:right="79"/>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工艺流程和产排污环节</w:t>
            </w:r>
          </w:p>
        </w:tc>
        <w:tc>
          <w:tcPr>
            <w:tcW w:w="8401" w:type="dxa"/>
            <w:tcBorders>
              <w:top w:val="single" w:color="000000" w:sz="4" w:space="0"/>
              <w:left w:val="single" w:color="000000" w:sz="4" w:space="0"/>
              <w:bottom w:val="single" w:color="000000" w:sz="4" w:space="0"/>
            </w:tcBorders>
          </w:tcPr>
          <w:p>
            <w:pPr>
              <w:pStyle w:val="31"/>
              <w:spacing w:line="500" w:lineRule="exact"/>
              <w:ind w:firstLine="480" w:firstLineChars="200"/>
              <w:rPr>
                <w:color w:val="auto"/>
                <w:sz w:val="24"/>
                <w:szCs w:val="24"/>
                <w:highlight w:val="none"/>
                <w:lang w:val="en-US"/>
              </w:rPr>
            </w:pPr>
            <w:r>
              <w:rPr>
                <w:color w:val="auto"/>
                <w:sz w:val="24"/>
                <w:szCs w:val="24"/>
                <w:highlight w:val="none"/>
                <w:lang w:val="en-US"/>
              </w:rPr>
              <w:t>1.施工期工艺流程简述（图示）：</w:t>
            </w:r>
          </w:p>
          <w:p>
            <w:pPr>
              <w:pStyle w:val="31"/>
              <w:spacing w:line="500" w:lineRule="exact"/>
              <w:ind w:firstLine="480" w:firstLineChars="200"/>
              <w:rPr>
                <w:rFonts w:hint="eastAsia"/>
                <w:color w:val="auto"/>
                <w:sz w:val="24"/>
                <w:szCs w:val="24"/>
                <w:highlight w:val="none"/>
                <w:lang w:val="en-US"/>
              </w:rPr>
            </w:pPr>
            <w:r>
              <w:rPr>
                <w:rFonts w:hint="eastAsia"/>
                <w:color w:val="auto"/>
                <w:sz w:val="24"/>
                <w:szCs w:val="24"/>
                <w:highlight w:val="none"/>
                <w:lang w:val="en-US" w:eastAsia="zh-CN"/>
              </w:rPr>
              <w:t>施工过程中主要影响因子为：土石方的挖掘、物料的运输和堆存、设备安装时产生的噪声、扬尘、固体废物等。施工过程中各类污染物的产生量较小，在采取相应的防治措施后，对周围环境的影响很小，并会随施工期的结束而消失。施工期工艺流程及污染物产生环节见下图。</w:t>
            </w:r>
          </w:p>
          <w:p>
            <w:pPr>
              <w:pStyle w:val="31"/>
              <w:spacing w:line="500" w:lineRule="exact"/>
              <w:ind w:firstLine="440" w:firstLineChars="200"/>
              <w:rPr>
                <w:rFonts w:hint="eastAsia"/>
                <w:color w:val="auto"/>
                <w:highlight w:val="none"/>
                <w:lang w:val="en-US" w:eastAsia="zh-CN"/>
              </w:rPr>
            </w:pPr>
          </w:p>
          <w:p>
            <w:pPr>
              <w:pStyle w:val="31"/>
              <w:spacing w:line="500" w:lineRule="exact"/>
              <w:ind w:firstLine="440" w:firstLineChars="200"/>
              <w:rPr>
                <w:rFonts w:hint="eastAsia"/>
                <w:color w:val="auto"/>
                <w:highlight w:val="none"/>
                <w:lang w:val="en-US" w:eastAsia="zh-CN"/>
              </w:rPr>
            </w:pPr>
            <w:r>
              <w:rPr>
                <w:rFonts w:hint="eastAsia"/>
                <w:color w:val="auto"/>
                <w:highlight w:val="none"/>
                <w:lang w:val="en-US" w:eastAsia="zh-CN"/>
              </w:rPr>
              <w:drawing>
                <wp:anchor distT="0" distB="0" distL="114300" distR="114300" simplePos="0" relativeHeight="251673600" behindDoc="0" locked="0" layoutInCell="1" allowOverlap="1">
                  <wp:simplePos x="0" y="0"/>
                  <wp:positionH relativeFrom="column">
                    <wp:posOffset>64135</wp:posOffset>
                  </wp:positionH>
                  <wp:positionV relativeFrom="paragraph">
                    <wp:posOffset>13335</wp:posOffset>
                  </wp:positionV>
                  <wp:extent cx="5078095" cy="2675255"/>
                  <wp:effectExtent l="0" t="0" r="8255" b="10795"/>
                  <wp:wrapNone/>
                  <wp:docPr id="5" name="图片 5" descr="1634970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4970993(1)"/>
                          <pic:cNvPicPr>
                            <a:picLocks noChangeAspect="1"/>
                          </pic:cNvPicPr>
                        </pic:nvPicPr>
                        <pic:blipFill>
                          <a:blip r:embed="rId11"/>
                          <a:stretch>
                            <a:fillRect/>
                          </a:stretch>
                        </pic:blipFill>
                        <pic:spPr>
                          <a:xfrm>
                            <a:off x="0" y="0"/>
                            <a:ext cx="5078095" cy="2675255"/>
                          </a:xfrm>
                          <a:prstGeom prst="rect">
                            <a:avLst/>
                          </a:prstGeom>
                        </pic:spPr>
                      </pic:pic>
                    </a:graphicData>
                  </a:graphic>
                </wp:anchor>
              </w:drawing>
            </w:r>
          </w:p>
          <w:p>
            <w:pPr>
              <w:pStyle w:val="31"/>
              <w:spacing w:line="500" w:lineRule="exact"/>
              <w:ind w:firstLine="440" w:firstLineChars="200"/>
              <w:rPr>
                <w:rFonts w:hint="eastAsia"/>
                <w:color w:val="auto"/>
                <w:highlight w:val="none"/>
                <w:lang w:val="en-US"/>
              </w:rPr>
            </w:pPr>
          </w:p>
          <w:p>
            <w:pPr>
              <w:pStyle w:val="31"/>
              <w:spacing w:line="500" w:lineRule="exact"/>
              <w:ind w:firstLine="440" w:firstLineChars="200"/>
              <w:rPr>
                <w:rFonts w:hint="eastAsia"/>
                <w:color w:val="auto"/>
                <w:highlight w:val="none"/>
                <w:lang w:val="en-US"/>
              </w:rPr>
            </w:pPr>
          </w:p>
          <w:p>
            <w:pPr>
              <w:pStyle w:val="31"/>
              <w:spacing w:line="500" w:lineRule="exact"/>
              <w:ind w:firstLine="440" w:firstLineChars="200"/>
              <w:rPr>
                <w:rFonts w:hint="eastAsia"/>
                <w:color w:val="auto"/>
                <w:highlight w:val="none"/>
                <w:lang w:val="en-US"/>
              </w:rPr>
            </w:pPr>
          </w:p>
          <w:p>
            <w:pPr>
              <w:pStyle w:val="31"/>
              <w:spacing w:line="500" w:lineRule="exact"/>
              <w:ind w:firstLine="440" w:firstLineChars="200"/>
              <w:rPr>
                <w:rFonts w:hint="eastAsia"/>
                <w:color w:val="auto"/>
                <w:highlight w:val="none"/>
                <w:lang w:val="en-US"/>
              </w:rPr>
            </w:pPr>
          </w:p>
          <w:p>
            <w:pPr>
              <w:pStyle w:val="31"/>
              <w:spacing w:line="500" w:lineRule="exact"/>
              <w:ind w:firstLine="440" w:firstLineChars="200"/>
              <w:rPr>
                <w:rFonts w:hint="eastAsia"/>
                <w:color w:val="auto"/>
                <w:highlight w:val="none"/>
                <w:lang w:val="en-US"/>
              </w:rPr>
            </w:pPr>
          </w:p>
          <w:p>
            <w:pPr>
              <w:pStyle w:val="31"/>
              <w:spacing w:line="500" w:lineRule="exact"/>
              <w:ind w:firstLine="440" w:firstLineChars="200"/>
              <w:rPr>
                <w:rFonts w:hint="eastAsia"/>
                <w:color w:val="auto"/>
                <w:highlight w:val="none"/>
                <w:lang w:val="en-US"/>
              </w:rPr>
            </w:pPr>
          </w:p>
          <w:p>
            <w:pPr>
              <w:keepNext w:val="0"/>
              <w:keepLines w:val="0"/>
              <w:widowControl/>
              <w:suppressLineNumbers w:val="0"/>
              <w:jc w:val="center"/>
              <w:rPr>
                <w:rFonts w:hint="eastAsia"/>
                <w:b/>
                <w:bCs/>
                <w:color w:val="auto"/>
                <w:highlight w:val="none"/>
                <w:lang w:val="en-US" w:eastAsia="zh-CN"/>
              </w:rPr>
            </w:pPr>
          </w:p>
          <w:p>
            <w:pPr>
              <w:keepNext w:val="0"/>
              <w:keepLines w:val="0"/>
              <w:widowControl/>
              <w:suppressLineNumbers w:val="0"/>
              <w:jc w:val="center"/>
              <w:rPr>
                <w:rFonts w:hint="eastAsia"/>
                <w:b/>
                <w:bCs/>
                <w:color w:val="auto"/>
                <w:highlight w:val="none"/>
                <w:lang w:val="en-US" w:eastAsia="zh-CN"/>
              </w:rPr>
            </w:pPr>
          </w:p>
          <w:p>
            <w:pPr>
              <w:keepNext w:val="0"/>
              <w:keepLines w:val="0"/>
              <w:widowControl/>
              <w:suppressLineNumbers w:val="0"/>
              <w:jc w:val="center"/>
              <w:rPr>
                <w:rFonts w:hint="eastAsia"/>
                <w:b/>
                <w:bCs/>
                <w:color w:val="auto"/>
                <w:highlight w:val="none"/>
                <w:lang w:val="en-US" w:eastAsia="zh-CN"/>
              </w:rPr>
            </w:pPr>
          </w:p>
          <w:p>
            <w:pPr>
              <w:keepNext w:val="0"/>
              <w:keepLines w:val="0"/>
              <w:widowControl/>
              <w:suppressLineNumbers w:val="0"/>
              <w:jc w:val="center"/>
              <w:rPr>
                <w:b/>
                <w:bCs/>
                <w:color w:val="auto"/>
                <w:highlight w:val="none"/>
              </w:rPr>
            </w:pPr>
            <w:r>
              <w:rPr>
                <w:rFonts w:hint="eastAsia"/>
                <w:b/>
                <w:bCs/>
                <w:color w:val="auto"/>
                <w:highlight w:val="none"/>
                <w:lang w:val="en-US" w:eastAsia="zh-CN"/>
              </w:rPr>
              <w:t>施工期工艺流程及产污环节图</w:t>
            </w:r>
          </w:p>
          <w:p>
            <w:pPr>
              <w:pStyle w:val="31"/>
              <w:spacing w:line="500" w:lineRule="exact"/>
              <w:ind w:right="125" w:firstLine="440" w:firstLineChars="200"/>
              <w:jc w:val="both"/>
              <w:rPr>
                <w:color w:val="auto"/>
                <w:highlight w:val="none"/>
              </w:rPr>
            </w:pPr>
          </w:p>
          <w:p>
            <w:pPr>
              <w:pStyle w:val="31"/>
              <w:spacing w:line="500" w:lineRule="exact"/>
              <w:ind w:firstLine="480" w:firstLineChars="200"/>
              <w:rPr>
                <w:color w:val="auto"/>
                <w:sz w:val="24"/>
                <w:szCs w:val="24"/>
                <w:highlight w:val="none"/>
                <w:lang w:val="en-US"/>
              </w:rPr>
            </w:pPr>
            <w:r>
              <w:rPr>
                <w:color w:val="auto"/>
                <w:sz w:val="24"/>
                <w:szCs w:val="24"/>
                <w:highlight w:val="none"/>
                <w:lang w:val="en-US"/>
              </w:rPr>
              <w:t>施工过程中，由于作业点较分散，污染物大多为无组织排放，且受施工单位施工方式、施工设备和施工组织管理能力等的制约，污染物排放的随机性、波动性都很大。本次评价类比现有典型施工现场环境污染资料，结合本工程施工过程的实际情况确定，施工期污染源及污染物如下：</w:t>
            </w:r>
          </w:p>
          <w:p>
            <w:pPr>
              <w:pStyle w:val="31"/>
              <w:spacing w:line="500" w:lineRule="exact"/>
              <w:ind w:firstLine="480" w:firstLineChars="200"/>
              <w:rPr>
                <w:color w:val="auto"/>
                <w:sz w:val="24"/>
                <w:szCs w:val="24"/>
                <w:highlight w:val="none"/>
                <w:lang w:val="en-US"/>
              </w:rPr>
            </w:pPr>
            <w:r>
              <w:rPr>
                <w:color w:val="auto"/>
                <w:sz w:val="24"/>
                <w:szCs w:val="24"/>
                <w:highlight w:val="none"/>
                <w:lang w:val="en-US"/>
              </w:rPr>
              <w:t>（1）粉尘：主要为作业面及物料二次扬尘、汽车尾气、燃油机械排放的燃油废气。</w:t>
            </w:r>
          </w:p>
          <w:p>
            <w:pPr>
              <w:pStyle w:val="31"/>
              <w:spacing w:line="500" w:lineRule="exact"/>
              <w:ind w:firstLine="480" w:firstLineChars="200"/>
              <w:rPr>
                <w:color w:val="auto"/>
                <w:sz w:val="24"/>
                <w:szCs w:val="24"/>
                <w:highlight w:val="none"/>
                <w:lang w:val="en-US"/>
              </w:rPr>
            </w:pPr>
            <w:r>
              <w:rPr>
                <w:color w:val="auto"/>
                <w:sz w:val="24"/>
                <w:szCs w:val="24"/>
                <w:highlight w:val="none"/>
                <w:lang w:val="en-US"/>
              </w:rPr>
              <w:t>（2）噪声：主要由各类施工机器、设备和运输车辆产生。</w:t>
            </w:r>
          </w:p>
          <w:p>
            <w:pPr>
              <w:pStyle w:val="31"/>
              <w:spacing w:line="500" w:lineRule="exact"/>
              <w:ind w:firstLine="480" w:firstLineChars="200"/>
              <w:rPr>
                <w:color w:val="auto"/>
                <w:sz w:val="24"/>
                <w:szCs w:val="24"/>
                <w:highlight w:val="none"/>
                <w:lang w:val="en-US"/>
              </w:rPr>
            </w:pPr>
            <w:r>
              <w:rPr>
                <w:color w:val="auto"/>
                <w:sz w:val="24"/>
                <w:szCs w:val="24"/>
                <w:highlight w:val="none"/>
                <w:lang w:val="en-US"/>
              </w:rPr>
              <w:t>（3）生活污水：主要由施工人员产生，含COD、BOD</w:t>
            </w:r>
            <w:r>
              <w:rPr>
                <w:color w:val="auto"/>
                <w:sz w:val="24"/>
                <w:szCs w:val="24"/>
                <w:highlight w:val="none"/>
                <w:vertAlign w:val="subscript"/>
                <w:lang w:val="en-US"/>
              </w:rPr>
              <w:t>5</w:t>
            </w:r>
            <w:r>
              <w:rPr>
                <w:color w:val="auto"/>
                <w:sz w:val="24"/>
                <w:szCs w:val="24"/>
                <w:highlight w:val="none"/>
                <w:lang w:val="en-US"/>
              </w:rPr>
              <w:t>、SS、氨氮等。</w:t>
            </w:r>
          </w:p>
          <w:p>
            <w:pPr>
              <w:pStyle w:val="31"/>
              <w:spacing w:line="500" w:lineRule="exact"/>
              <w:ind w:firstLine="480" w:firstLineChars="200"/>
              <w:rPr>
                <w:color w:val="auto"/>
                <w:sz w:val="24"/>
                <w:szCs w:val="24"/>
                <w:highlight w:val="none"/>
                <w:lang w:val="en-US"/>
              </w:rPr>
            </w:pPr>
            <w:r>
              <w:rPr>
                <w:color w:val="auto"/>
                <w:sz w:val="24"/>
                <w:szCs w:val="24"/>
                <w:highlight w:val="none"/>
                <w:lang w:val="en-US"/>
              </w:rPr>
              <w:t>（4）施工垃圾：主要为施工废物料。</w:t>
            </w:r>
          </w:p>
          <w:p>
            <w:pPr>
              <w:pStyle w:val="31"/>
              <w:spacing w:line="500" w:lineRule="exact"/>
              <w:ind w:firstLine="480" w:firstLineChars="200"/>
              <w:rPr>
                <w:color w:val="auto"/>
                <w:sz w:val="24"/>
                <w:szCs w:val="24"/>
                <w:highlight w:val="none"/>
              </w:rPr>
            </w:pPr>
            <w:r>
              <w:rPr>
                <w:color w:val="auto"/>
                <w:sz w:val="24"/>
                <w:szCs w:val="24"/>
                <w:highlight w:val="none"/>
                <w:lang w:val="en-US"/>
              </w:rPr>
              <w:t>（5）生态影响：主要为施工场地植被破坏、水土流失等。</w:t>
            </w:r>
          </w:p>
          <w:p>
            <w:pPr>
              <w:pStyle w:val="31"/>
              <w:spacing w:line="500" w:lineRule="exact"/>
              <w:ind w:right="125" w:firstLine="480" w:firstLineChars="200"/>
              <w:jc w:val="both"/>
              <w:rPr>
                <w:color w:val="auto"/>
                <w:sz w:val="24"/>
                <w:szCs w:val="24"/>
                <w:highlight w:val="none"/>
              </w:rPr>
            </w:pPr>
          </w:p>
          <w:p>
            <w:pPr>
              <w:pStyle w:val="31"/>
              <w:spacing w:line="500" w:lineRule="exact"/>
              <w:ind w:right="125" w:firstLine="480" w:firstLineChars="200"/>
              <w:jc w:val="both"/>
              <w:rPr>
                <w:color w:val="auto"/>
                <w:sz w:val="24"/>
                <w:szCs w:val="24"/>
                <w:highlight w:val="none"/>
                <w:lang w:val="en-US"/>
              </w:rPr>
            </w:pPr>
            <w:r>
              <w:rPr>
                <w:color w:val="auto"/>
                <w:sz w:val="24"/>
                <w:szCs w:val="24"/>
                <w:highlight w:val="none"/>
              </w:rPr>
              <w:t>2.运营期工艺流程简</w:t>
            </w:r>
            <w:r>
              <w:rPr>
                <w:color w:val="auto"/>
                <w:sz w:val="24"/>
                <w:szCs w:val="24"/>
                <w:highlight w:val="none"/>
                <w:lang w:val="en-US"/>
              </w:rPr>
              <w:t>述</w:t>
            </w:r>
          </w:p>
          <w:p>
            <w:pPr>
              <w:pStyle w:val="31"/>
              <w:spacing w:line="500" w:lineRule="exact"/>
              <w:ind w:right="125" w:firstLine="480" w:firstLineChars="200"/>
              <w:jc w:val="both"/>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drawing>
                <wp:anchor distT="0" distB="0" distL="114300" distR="114300" simplePos="0" relativeHeight="251680768" behindDoc="0" locked="0" layoutInCell="1" allowOverlap="1">
                  <wp:simplePos x="0" y="0"/>
                  <wp:positionH relativeFrom="column">
                    <wp:posOffset>514985</wp:posOffset>
                  </wp:positionH>
                  <wp:positionV relativeFrom="paragraph">
                    <wp:posOffset>74295</wp:posOffset>
                  </wp:positionV>
                  <wp:extent cx="4284980" cy="5745480"/>
                  <wp:effectExtent l="0" t="0" r="1270" b="7620"/>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2"/>
                          <a:srcRect r="19513"/>
                          <a:stretch>
                            <a:fillRect/>
                          </a:stretch>
                        </pic:blipFill>
                        <pic:spPr>
                          <a:xfrm>
                            <a:off x="0" y="0"/>
                            <a:ext cx="4284980" cy="5745480"/>
                          </a:xfrm>
                          <a:prstGeom prst="rect">
                            <a:avLst/>
                          </a:prstGeom>
                        </pic:spPr>
                      </pic:pic>
                    </a:graphicData>
                  </a:graphic>
                </wp:anchor>
              </w:drawing>
            </w: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1"/>
              <w:spacing w:line="500" w:lineRule="exact"/>
              <w:ind w:right="125" w:firstLine="480" w:firstLineChars="200"/>
              <w:jc w:val="both"/>
              <w:rPr>
                <w:color w:val="auto"/>
                <w:sz w:val="24"/>
                <w:szCs w:val="24"/>
                <w:highlight w:val="none"/>
                <w:lang w:val="en-US"/>
              </w:rPr>
            </w:pPr>
          </w:p>
          <w:p>
            <w:pPr>
              <w:pStyle w:val="37"/>
              <w:ind w:firstLine="422" w:firstLineChars="20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工艺流程及产排污节点图</w:t>
            </w:r>
          </w:p>
          <w:p>
            <w:pPr>
              <w:pStyle w:val="31"/>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本工程采用以</w:t>
            </w:r>
            <w:r>
              <w:rPr>
                <w:rFonts w:hint="eastAsia" w:cs="宋体"/>
                <w:color w:val="auto"/>
                <w:sz w:val="24"/>
                <w:szCs w:val="24"/>
                <w:highlight w:val="none"/>
                <w:lang w:val="en-US" w:eastAsia="zh-CN"/>
              </w:rPr>
              <w:t>糜子</w:t>
            </w:r>
            <w:r>
              <w:rPr>
                <w:rFonts w:hint="eastAsia" w:ascii="宋体" w:hAnsi="宋体" w:eastAsia="宋体" w:cs="宋体"/>
                <w:color w:val="auto"/>
                <w:sz w:val="24"/>
                <w:szCs w:val="24"/>
                <w:highlight w:val="none"/>
                <w:lang w:val="en-US" w:eastAsia="zh-CN"/>
              </w:rPr>
              <w:t>为原料生产优质白酒</w:t>
            </w:r>
            <w:r>
              <w:rPr>
                <w:rFonts w:hint="eastAsia" w:cs="宋体"/>
                <w:color w:val="auto"/>
                <w:sz w:val="24"/>
                <w:szCs w:val="24"/>
                <w:highlight w:val="none"/>
                <w:lang w:val="en-US" w:eastAsia="zh-CN"/>
              </w:rPr>
              <w:t>原酒（基础酒）</w:t>
            </w:r>
            <w:r>
              <w:rPr>
                <w:rFonts w:hint="eastAsia" w:ascii="宋体" w:hAnsi="宋体" w:eastAsia="宋体" w:cs="宋体"/>
                <w:color w:val="auto"/>
                <w:sz w:val="24"/>
                <w:szCs w:val="24"/>
                <w:highlight w:val="none"/>
                <w:lang w:val="en-US" w:eastAsia="zh-CN"/>
              </w:rPr>
              <w:t>的工艺路线，目前我国以糜子为原料酿制白酒</w:t>
            </w:r>
            <w:r>
              <w:rPr>
                <w:rFonts w:hint="eastAsia" w:cs="宋体"/>
                <w:color w:val="auto"/>
                <w:sz w:val="24"/>
                <w:szCs w:val="24"/>
                <w:highlight w:val="none"/>
                <w:lang w:val="en-US" w:eastAsia="zh-CN"/>
              </w:rPr>
              <w:t>原酒（基础酒）</w:t>
            </w:r>
            <w:r>
              <w:rPr>
                <w:rFonts w:hint="eastAsia" w:ascii="宋体" w:hAnsi="宋体" w:eastAsia="宋体" w:cs="宋体"/>
                <w:color w:val="auto"/>
                <w:sz w:val="24"/>
                <w:szCs w:val="24"/>
                <w:highlight w:val="none"/>
                <w:lang w:val="en-US" w:eastAsia="zh-CN"/>
              </w:rPr>
              <w:t>的生产技术已经成熟，过程与以玉米、高梁为原料酿造大同小异，主要酿造技术在液化、糖化、发酵等工艺技术上已达到较为先进水平。生产过程主要</w:t>
            </w:r>
            <w:r>
              <w:rPr>
                <w:rFonts w:hint="eastAsia" w:cs="宋体"/>
                <w:color w:val="auto"/>
                <w:sz w:val="24"/>
                <w:szCs w:val="24"/>
                <w:highlight w:val="none"/>
                <w:lang w:val="en-US" w:eastAsia="zh-CN"/>
              </w:rPr>
              <w:t>是</w:t>
            </w:r>
            <w:r>
              <w:rPr>
                <w:rFonts w:hint="eastAsia" w:ascii="宋体" w:hAnsi="宋体" w:eastAsia="宋体" w:cs="宋体"/>
                <w:color w:val="auto"/>
                <w:sz w:val="24"/>
                <w:szCs w:val="24"/>
                <w:highlight w:val="none"/>
                <w:lang w:val="en-US" w:eastAsia="zh-CN"/>
              </w:rPr>
              <w:t>酿造工序</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灌装工序</w:t>
            </w:r>
            <w:r>
              <w:rPr>
                <w:rFonts w:hint="eastAsia" w:cs="宋体"/>
                <w:color w:val="auto"/>
                <w:sz w:val="24"/>
                <w:szCs w:val="24"/>
                <w:highlight w:val="none"/>
                <w:lang w:val="en-US" w:eastAsia="zh-CN"/>
              </w:rPr>
              <w:t>依托原有，原勾兑工序所用的白酒原酒全部为外购，本项目实现正常生产后，勾兑所用的原酒可以实现自给自足）</w:t>
            </w:r>
            <w:r>
              <w:rPr>
                <w:rFonts w:hint="eastAsia" w:ascii="宋体" w:hAnsi="宋体" w:eastAsia="宋体" w:cs="宋体"/>
                <w:color w:val="auto"/>
                <w:sz w:val="24"/>
                <w:szCs w:val="24"/>
                <w:highlight w:val="none"/>
                <w:lang w:val="en-US" w:eastAsia="zh-CN"/>
              </w:rPr>
              <w:t>。</w:t>
            </w:r>
          </w:p>
          <w:p>
            <w:pPr>
              <w:pStyle w:val="31"/>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（1）原料处理</w:t>
            </w:r>
          </w:p>
          <w:p>
            <w:pPr>
              <w:pStyle w:val="31"/>
              <w:spacing w:line="500" w:lineRule="exact"/>
              <w:ind w:firstLine="480" w:firstLineChars="200"/>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生产白酒</w:t>
            </w:r>
            <w:r>
              <w:rPr>
                <w:rFonts w:hint="eastAsia" w:cs="宋体"/>
                <w:color w:val="auto"/>
                <w:sz w:val="24"/>
                <w:szCs w:val="24"/>
                <w:highlight w:val="none"/>
                <w:lang w:val="en-US" w:eastAsia="zh-CN"/>
              </w:rPr>
              <w:t>原酒</w:t>
            </w:r>
            <w:r>
              <w:rPr>
                <w:rFonts w:hint="eastAsia" w:ascii="宋体" w:hAnsi="宋体" w:eastAsia="宋体" w:cs="宋体"/>
                <w:color w:val="auto"/>
                <w:sz w:val="24"/>
                <w:szCs w:val="24"/>
                <w:highlight w:val="none"/>
                <w:lang w:val="en-US" w:eastAsia="zh-CN"/>
              </w:rPr>
              <w:t>的原料糜子需经过粉碎，为提</w:t>
            </w:r>
            <w:r>
              <w:rPr>
                <w:rFonts w:hint="eastAsia"/>
                <w:color w:val="auto"/>
                <w:sz w:val="24"/>
                <w:szCs w:val="24"/>
                <w:highlight w:val="none"/>
                <w:lang w:val="en-US" w:eastAsia="zh-CN"/>
              </w:rPr>
              <w:t>高出酒率和酒质，粉碎的原料应能通过1.5～2.5mm的筛孔，辅料是白酒生产的重要环节，要根据原料品种和性质、气温条件、生产设备、糖化发酵剂的种类和质量等因素，来合理配料，本项目辅料为加20%稻壳，加50%～53%的水进行1小时的润料。</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（2）蒸煮</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使淀粉受热吸水糊化，有利于糖化发酵菌的生长和易受淀粉酶的作用，同时也对相关杂菌进行了杀菌处置。蒸煮要“熟而不黏，内无生心”，蒸煮时间为40～60min，温度为100～110℃。</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（3）入窑发酵</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将糊化好的原料加曲20%，配回糟，加水拌匀，把蒸熟原料品温降到适合发酵微生物繁殖的温度，进行入窑发酵，发酵温度为25～28℃，时间为40天。</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（4）蒸馏</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出窑进行蒸馏，甄锅温度控制在79～80℃。蒸馏后丢糟出酒，接取中流酒贮存于贮酒罐，贮存时间为90天以上。</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本项目主要产污环节见下表。</w:t>
            </w:r>
          </w:p>
          <w:p>
            <w:pPr>
              <w:pStyle w:val="37"/>
              <w:ind w:firstLine="422" w:firstLineChars="20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w:t>
            </w:r>
            <w:r>
              <w:rPr>
                <w:rFonts w:hint="eastAsia" w:cs="Times New Roman"/>
                <w:b/>
                <w:color w:val="auto"/>
                <w:sz w:val="21"/>
                <w:szCs w:val="21"/>
                <w:highlight w:val="none"/>
                <w:lang w:val="en-US" w:eastAsia="zh-CN"/>
              </w:rPr>
              <w:t xml:space="preserve">2-3 </w:t>
            </w:r>
            <w:r>
              <w:rPr>
                <w:rFonts w:hint="default" w:ascii="Times New Roman" w:hAnsi="Times New Roman" w:eastAsia="宋体" w:cs="Times New Roman"/>
                <w:b/>
                <w:color w:val="auto"/>
                <w:sz w:val="21"/>
                <w:szCs w:val="21"/>
                <w:highlight w:val="none"/>
                <w:lang w:val="en-US" w:eastAsia="zh-CN"/>
              </w:rPr>
              <w:t xml:space="preserve"> 污染工序一览表</w:t>
            </w:r>
          </w:p>
          <w:tbl>
            <w:tblPr>
              <w:tblStyle w:val="22"/>
              <w:tblW w:w="7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32"/>
              <w:gridCol w:w="1718"/>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类别</w:t>
                  </w: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排放源</w:t>
                  </w:r>
                </w:p>
              </w:tc>
              <w:tc>
                <w:tcPr>
                  <w:tcW w:w="1718"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主要污染物</w:t>
                  </w:r>
                </w:p>
              </w:tc>
              <w:tc>
                <w:tcPr>
                  <w:tcW w:w="3680"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拟采取的治理措施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39" w:type="dxa"/>
                  <w:vMerge w:val="restart"/>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废气</w:t>
                  </w: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酒糟堆场</w:t>
                  </w:r>
                </w:p>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废气</w:t>
                  </w:r>
                </w:p>
              </w:tc>
              <w:tc>
                <w:tcPr>
                  <w:tcW w:w="1718"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臭气</w:t>
                  </w:r>
                </w:p>
              </w:tc>
              <w:tc>
                <w:tcPr>
                  <w:tcW w:w="3680" w:type="dxa"/>
                  <w:noWrap w:val="0"/>
                  <w:vAlign w:val="center"/>
                </w:tcPr>
                <w:p>
                  <w:pPr>
                    <w:jc w:val="both"/>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酒糟堆存于</w:t>
                  </w:r>
                  <w:r>
                    <w:rPr>
                      <w:rFonts w:hint="eastAsia" w:ascii="Times New Roman" w:hAnsi="Times New Roman" w:cs="Times New Roman"/>
                      <w:bCs/>
                      <w:color w:val="auto"/>
                      <w:sz w:val="21"/>
                      <w:szCs w:val="21"/>
                      <w:highlight w:val="none"/>
                      <w:lang w:eastAsia="zh-CN"/>
                    </w:rPr>
                    <w:t>防渗的酒糟池中</w:t>
                  </w:r>
                  <w:r>
                    <w:rPr>
                      <w:rFonts w:hint="eastAsia" w:ascii="Times New Roman" w:hAnsi="Times New Roman" w:eastAsia="宋体" w:cs="Times New Roman"/>
                      <w:bCs/>
                      <w:color w:val="auto"/>
                      <w:sz w:val="21"/>
                      <w:szCs w:val="21"/>
                      <w:highlight w:val="none"/>
                    </w:rPr>
                    <w:t>，日产日清，</w:t>
                  </w:r>
                  <w:r>
                    <w:rPr>
                      <w:rFonts w:hint="default" w:ascii="Times New Roman" w:hAnsi="Times New Roman" w:eastAsia="宋体" w:cs="Times New Roman"/>
                      <w:bCs/>
                      <w:color w:val="auto"/>
                      <w:sz w:val="21"/>
                      <w:szCs w:val="21"/>
                      <w:highlight w:val="none"/>
                    </w:rPr>
                    <w:t>外售给</w:t>
                  </w:r>
                  <w:r>
                    <w:rPr>
                      <w:rFonts w:hint="eastAsia"/>
                      <w:color w:val="auto"/>
                      <w:sz w:val="21"/>
                      <w:szCs w:val="21"/>
                      <w:highlight w:val="none"/>
                      <w:lang w:val="en-US" w:eastAsia="zh-CN"/>
                    </w:rPr>
                    <w:t>木垒县合众畜牧养殖专业合作社</w:t>
                  </w:r>
                  <w:r>
                    <w:rPr>
                      <w:rFonts w:hint="default" w:ascii="Times New Roman" w:hAnsi="Times New Roman" w:eastAsia="宋体" w:cs="Times New Roman"/>
                      <w:bCs/>
                      <w:color w:val="auto"/>
                      <w:sz w:val="21"/>
                      <w:szCs w:val="21"/>
                      <w:highlight w:val="none"/>
                    </w:rPr>
                    <w:t>当天及时拉走作为饲料</w:t>
                  </w:r>
                  <w:r>
                    <w:rPr>
                      <w:rFonts w:hint="eastAsia" w:ascii="Times New Roman" w:hAnsi="Times New Roman"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rPr>
                    <w:t>基本无臭气产生。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39" w:type="dxa"/>
                  <w:vMerge w:val="continue"/>
                  <w:noWrap w:val="0"/>
                  <w:vAlign w:val="center"/>
                </w:tcPr>
                <w:p>
                  <w:pPr>
                    <w:jc w:val="center"/>
                    <w:rPr>
                      <w:rFonts w:hint="eastAsia" w:ascii="Times New Roman" w:hAnsi="Times New Roman" w:cs="Times New Roman"/>
                      <w:bCs/>
                      <w:color w:val="auto"/>
                      <w:sz w:val="21"/>
                      <w:szCs w:val="21"/>
                      <w:highlight w:val="none"/>
                      <w:lang w:val="en-US" w:eastAsia="zh-CN"/>
                    </w:rPr>
                  </w:pP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工艺废气</w:t>
                  </w:r>
                </w:p>
              </w:tc>
              <w:tc>
                <w:tcPr>
                  <w:tcW w:w="1718"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c>
                <w:tcPr>
                  <w:tcW w:w="3680" w:type="dxa"/>
                  <w:noWrap w:val="0"/>
                  <w:vAlign w:val="center"/>
                </w:tcPr>
                <w:p>
                  <w:pPr>
                    <w:jc w:val="both"/>
                    <w:rPr>
                      <w:rFonts w:hint="eastAsia" w:ascii="Times New Roman" w:hAnsi="Times New Roman" w:eastAsia="宋体" w:cs="Times New Roman"/>
                      <w:bCs/>
                      <w:color w:val="auto"/>
                      <w:sz w:val="21"/>
                      <w:szCs w:val="21"/>
                      <w:highlight w:val="none"/>
                      <w:lang w:eastAsia="zh-CN"/>
                    </w:rPr>
                  </w:pPr>
                  <w:r>
                    <w:rPr>
                      <w:rFonts w:hint="eastAsia" w:ascii="宋体" w:hAnsi="宋体"/>
                      <w:color w:val="auto"/>
                      <w:sz w:val="21"/>
                      <w:szCs w:val="21"/>
                      <w:highlight w:val="none"/>
                    </w:rPr>
                    <w:t>酿造车间有少量工艺废气产生</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其主要为水蒸气和酒精的混合物，以车间无组织排放形式排放，采用轴流式风机引至室外</w:t>
                  </w:r>
                  <w:r>
                    <w:rPr>
                      <w:rFonts w:hint="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39" w:type="dxa"/>
                  <w:vMerge w:val="continue"/>
                  <w:noWrap w:val="0"/>
                  <w:vAlign w:val="center"/>
                </w:tcPr>
                <w:p>
                  <w:pPr>
                    <w:jc w:val="center"/>
                    <w:rPr>
                      <w:rFonts w:hint="eastAsia" w:ascii="Times New Roman" w:hAnsi="Times New Roman" w:cs="Times New Roman"/>
                      <w:bCs/>
                      <w:color w:val="auto"/>
                      <w:sz w:val="21"/>
                      <w:szCs w:val="21"/>
                      <w:highlight w:val="none"/>
                      <w:lang w:val="en-US" w:eastAsia="zh-CN"/>
                    </w:rPr>
                  </w:pPr>
                </w:p>
              </w:tc>
              <w:tc>
                <w:tcPr>
                  <w:tcW w:w="1432"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污水处理站</w:t>
                  </w:r>
                </w:p>
              </w:tc>
              <w:tc>
                <w:tcPr>
                  <w:tcW w:w="1718" w:type="dxa"/>
                  <w:noWrap w:val="0"/>
                  <w:vAlign w:val="center"/>
                </w:tcPr>
                <w:p>
                  <w:pPr>
                    <w:jc w:val="center"/>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臭气</w:t>
                  </w:r>
                </w:p>
              </w:tc>
              <w:tc>
                <w:tcPr>
                  <w:tcW w:w="3680" w:type="dxa"/>
                  <w:noWrap w:val="0"/>
                  <w:vAlign w:val="center"/>
                </w:tcPr>
                <w:p>
                  <w:pPr>
                    <w:jc w:val="both"/>
                    <w:rPr>
                      <w:rFonts w:hint="eastAsia" w:ascii="宋体" w:hAnsi="宋体"/>
                      <w:color w:val="auto"/>
                      <w:sz w:val="21"/>
                      <w:szCs w:val="21"/>
                      <w:highlight w:val="none"/>
                    </w:rPr>
                  </w:pPr>
                  <w:r>
                    <w:rPr>
                      <w:rFonts w:hint="eastAsia" w:ascii="宋体" w:hAnsi="宋体"/>
                      <w:color w:val="auto"/>
                      <w:sz w:val="21"/>
                      <w:szCs w:val="21"/>
                      <w:highlight w:val="none"/>
                      <w:lang w:eastAsia="zh-CN"/>
                    </w:rPr>
                    <w:t>污水处理站的恶臭</w:t>
                  </w:r>
                  <w:r>
                    <w:rPr>
                      <w:rFonts w:hint="eastAsia" w:ascii="宋体" w:hAnsi="宋体"/>
                      <w:color w:val="auto"/>
                      <w:sz w:val="21"/>
                      <w:szCs w:val="21"/>
                      <w:highlight w:val="none"/>
                    </w:rPr>
                    <w:t>采用绿化带、地埋式密闭设备、污泥浓缩间全封闭的方式减少恶臭源强度</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废水</w:t>
                  </w: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生产废水</w:t>
                  </w:r>
                </w:p>
              </w:tc>
              <w:tc>
                <w:tcPr>
                  <w:tcW w:w="1718" w:type="dxa"/>
                  <w:noWrap w:val="0"/>
                  <w:vAlign w:val="center"/>
                </w:tcPr>
                <w:p>
                  <w:pPr>
                    <w:jc w:val="left"/>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锅底水、地面冲洗废水</w:t>
                  </w:r>
                  <w:r>
                    <w:rPr>
                      <w:rFonts w:hint="eastAsia" w:ascii="Times New Roman" w:hAnsi="Times New Roman" w:cs="Times New Roman"/>
                      <w:bCs/>
                      <w:color w:val="auto"/>
                      <w:sz w:val="21"/>
                      <w:szCs w:val="21"/>
                      <w:highlight w:val="none"/>
                      <w:lang w:val="en-US" w:eastAsia="zh-CN"/>
                    </w:rPr>
                    <w:t>、黄水</w:t>
                  </w:r>
                  <w:r>
                    <w:rPr>
                      <w:rFonts w:hint="eastAsia" w:ascii="Times New Roman" w:hAnsi="Times New Roman" w:eastAsia="宋体" w:cs="Times New Roman"/>
                      <w:bCs/>
                      <w:color w:val="auto"/>
                      <w:sz w:val="21"/>
                      <w:szCs w:val="21"/>
                      <w:highlight w:val="none"/>
                      <w:lang w:val="en-US" w:eastAsia="zh-CN"/>
                    </w:rPr>
                    <w:t>等</w:t>
                  </w:r>
                </w:p>
              </w:tc>
              <w:tc>
                <w:tcPr>
                  <w:tcW w:w="3680" w:type="dxa"/>
                  <w:noWrap w:val="0"/>
                  <w:vAlign w:val="center"/>
                </w:tcPr>
                <w:p>
                  <w:pPr>
                    <w:jc w:val="left"/>
                    <w:rPr>
                      <w:rFonts w:hint="eastAsia" w:ascii="Times New Roman" w:hAnsi="Times New Roman" w:eastAsia="宋体" w:cs="Times New Roman"/>
                      <w:bCs/>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锅底水产生量锅底废水经收集后，非供暖季采用桶装暂存，供暖季节运至园区燃煤集中供热锅炉中与煤掺和并燃烧；黄水用于养窖、拌糟不外排；其他废水（包括原厂区的生活污水）经新建的废水处理站处理后排入西吉尔镇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噪声</w:t>
                  </w: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设备噪声</w:t>
                  </w:r>
                  <w:r>
                    <w:rPr>
                      <w:rFonts w:hint="default" w:ascii="Times New Roman" w:hAnsi="Times New Roman" w:eastAsia="宋体" w:cs="Times New Roman"/>
                      <w:bCs/>
                      <w:color w:val="auto"/>
                      <w:sz w:val="21"/>
                      <w:szCs w:val="21"/>
                      <w:highlight w:val="none"/>
                      <w:lang w:val="en-US" w:eastAsia="zh-CN"/>
                    </w:rPr>
                    <w:t>等</w:t>
                  </w:r>
                </w:p>
              </w:tc>
              <w:tc>
                <w:tcPr>
                  <w:tcW w:w="1718"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机械噪声</w:t>
                  </w:r>
                </w:p>
              </w:tc>
              <w:tc>
                <w:tcPr>
                  <w:tcW w:w="3680" w:type="dxa"/>
                  <w:noWrap w:val="0"/>
                  <w:vAlign w:val="center"/>
                </w:tcPr>
                <w:p>
                  <w:pPr>
                    <w:jc w:val="left"/>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选用低噪声设备、车间隔声、加强设备保养、基础减振等。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固废</w:t>
                  </w:r>
                </w:p>
              </w:tc>
              <w:tc>
                <w:tcPr>
                  <w:tcW w:w="1432"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酿酒车间所产生的酒糟</w:t>
                  </w:r>
                  <w:r>
                    <w:rPr>
                      <w:rFonts w:hint="eastAsia" w:ascii="Times New Roman" w:hAnsi="Times New Roman" w:cs="Times New Roman"/>
                      <w:bCs/>
                      <w:color w:val="auto"/>
                      <w:sz w:val="21"/>
                      <w:szCs w:val="21"/>
                      <w:highlight w:val="none"/>
                      <w:lang w:val="en-US" w:eastAsia="zh-CN"/>
                    </w:rPr>
                    <w:t>、废弃包装物、污泥、废活性炭</w:t>
                  </w:r>
                </w:p>
              </w:tc>
              <w:tc>
                <w:tcPr>
                  <w:tcW w:w="1718" w:type="dxa"/>
                  <w:noWrap w:val="0"/>
                  <w:vAlign w:val="center"/>
                </w:tcPr>
                <w:p>
                  <w:pPr>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w:t>
                  </w:r>
                </w:p>
              </w:tc>
              <w:tc>
                <w:tcPr>
                  <w:tcW w:w="3680" w:type="dxa"/>
                  <w:noWrap w:val="0"/>
                  <w:vAlign w:val="center"/>
                </w:tcPr>
                <w:p>
                  <w:pPr>
                    <w:jc w:val="left"/>
                    <w:rPr>
                      <w:rFonts w:hint="eastAsia" w:ascii="Times New Roman" w:hAnsi="Times New Roman" w:eastAsia="宋体" w:cs="Times New Roman"/>
                      <w:bCs/>
                      <w:color w:val="auto"/>
                      <w:sz w:val="21"/>
                      <w:szCs w:val="21"/>
                      <w:highlight w:val="none"/>
                      <w:lang w:eastAsia="zh-CN"/>
                    </w:rPr>
                  </w:pPr>
                  <w:r>
                    <w:rPr>
                      <w:rFonts w:hint="eastAsia" w:ascii="宋体" w:hAnsi="宋体" w:eastAsia="宋体" w:cs="宋体"/>
                      <w:color w:val="auto"/>
                      <w:sz w:val="21"/>
                      <w:szCs w:val="21"/>
                      <w:highlight w:val="none"/>
                      <w:lang w:val="en-US" w:eastAsia="zh-CN"/>
                    </w:rPr>
                    <w:t>酿酒车间所产生的酒糟全部外售给木垒县合众畜牧养殖专业合作社，当天及时拉走作为饲料。废弃包装物卖与废品收购部门。污水处理站将产生污泥可送村民作农田肥料。</w:t>
                  </w:r>
                  <w:r>
                    <w:rPr>
                      <w:rFonts w:hint="eastAsia" w:ascii="宋体" w:hAnsi="宋体" w:eastAsia="宋体" w:cs="宋体"/>
                      <w:color w:val="0000FF"/>
                      <w:sz w:val="21"/>
                      <w:szCs w:val="21"/>
                      <w:highlight w:val="none"/>
                      <w:lang w:val="en-US" w:eastAsia="zh-CN"/>
                    </w:rPr>
                    <w:t>废活性炭委托有资质的单位代为处理。</w:t>
                  </w:r>
                </w:p>
              </w:tc>
            </w:tr>
          </w:tbl>
          <w:p>
            <w:pPr>
              <w:pStyle w:val="31"/>
              <w:spacing w:line="500" w:lineRule="exact"/>
              <w:ind w:firstLine="480" w:firstLineChars="200"/>
              <w:rPr>
                <w:rFonts w:hint="eastAsia"/>
                <w:color w:val="auto"/>
                <w:sz w:val="24"/>
                <w:szCs w:val="24"/>
                <w:highlight w:val="none"/>
                <w:lang w:val="en-US" w:eastAsia="zh-CN"/>
              </w:rPr>
            </w:pPr>
          </w:p>
          <w:p>
            <w:pPr>
              <w:rPr>
                <w:color w:val="auto"/>
                <w:highlight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87" w:hRule="atLeast"/>
          <w:jc w:val="center"/>
        </w:trPr>
        <w:tc>
          <w:tcPr>
            <w:tcW w:w="823" w:type="dxa"/>
            <w:tcBorders>
              <w:top w:val="single" w:color="000000" w:sz="4" w:space="0"/>
              <w:right w:val="single" w:color="000000" w:sz="4" w:space="0"/>
            </w:tcBorders>
            <w:vAlign w:val="center"/>
          </w:tcPr>
          <w:p>
            <w:pPr>
              <w:pStyle w:val="31"/>
              <w:spacing w:line="242" w:lineRule="auto"/>
              <w:ind w:left="201" w:right="79"/>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与项目有关的原有环境污染问题</w:t>
            </w:r>
          </w:p>
        </w:tc>
        <w:tc>
          <w:tcPr>
            <w:tcW w:w="8401" w:type="dxa"/>
            <w:tcBorders>
              <w:top w:val="single" w:color="000000" w:sz="4" w:space="0"/>
              <w:left w:val="single" w:color="000000" w:sz="4" w:space="0"/>
            </w:tcBorders>
            <w:vAlign w:val="top"/>
          </w:tcPr>
          <w:p>
            <w:pPr>
              <w:pStyle w:val="31"/>
              <w:spacing w:line="500" w:lineRule="exact"/>
              <w:ind w:firstLine="480" w:firstLineChars="200"/>
              <w:jc w:val="both"/>
              <w:rPr>
                <w:rFonts w:hint="eastAsia"/>
                <w:color w:val="auto"/>
                <w:sz w:val="24"/>
                <w:szCs w:val="24"/>
                <w:highlight w:val="none"/>
                <w:lang w:val="en-US" w:eastAsia="zh-CN" w:bidi="ar-SA"/>
              </w:rPr>
            </w:pPr>
            <w:r>
              <w:rPr>
                <w:rFonts w:hint="eastAsia"/>
                <w:color w:val="auto"/>
                <w:sz w:val="24"/>
                <w:szCs w:val="24"/>
                <w:highlight w:val="none"/>
                <w:lang w:val="en-US" w:eastAsia="zh-CN" w:bidi="ar-SA"/>
              </w:rPr>
              <w:t>1、现有项目的环保手续履行情况</w:t>
            </w:r>
          </w:p>
          <w:p>
            <w:pPr>
              <w:pStyle w:val="31"/>
              <w:spacing w:line="500" w:lineRule="exact"/>
              <w:ind w:firstLine="480" w:firstLineChars="200"/>
              <w:jc w:val="both"/>
              <w:rPr>
                <w:rFonts w:hint="eastAsia"/>
                <w:color w:val="auto"/>
                <w:sz w:val="24"/>
                <w:szCs w:val="24"/>
                <w:highlight w:val="none"/>
                <w:lang w:val="en-US" w:eastAsia="zh-CN" w:bidi="ar-SA"/>
              </w:rPr>
            </w:pPr>
            <w:r>
              <w:rPr>
                <w:rFonts w:hint="eastAsia"/>
                <w:color w:val="auto"/>
                <w:sz w:val="24"/>
                <w:szCs w:val="24"/>
                <w:highlight w:val="none"/>
                <w:lang w:val="en-US" w:eastAsia="zh-CN" w:bidi="ar-SA"/>
              </w:rPr>
              <w:t>本项目为扩建项目。2008年8月，木垒县三粮酒厂委托中国科学院新疆生态与地理研究所编制完成了《木垒县三粮酒厂扩建项目环境影响报告表》，2008年12月20日取得了《木垒县三粮酒厂扩建项目环境影响报告表的批复》（木环字[2008]145号）。</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2019年12月13日，木垒县三粮酒厂组织专家进行了自主验收，同意该项目自主验收部分环境保护设施验收合格。</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2、原有项目的生产工艺</w:t>
            </w:r>
          </w:p>
          <w:p>
            <w:pPr>
              <w:pStyle w:val="31"/>
              <w:spacing w:line="5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建设规模:</w:t>
            </w:r>
            <w:r>
              <w:rPr>
                <w:rFonts w:hint="eastAsia"/>
                <w:color w:val="auto"/>
                <w:highlight w:val="none"/>
              </w:rPr>
              <w:t xml:space="preserve"> </w:t>
            </w:r>
            <w:r>
              <w:rPr>
                <w:rFonts w:hint="eastAsia" w:ascii="宋体" w:hAnsi="宋体" w:eastAsia="宋体" w:cs="宋体"/>
                <w:color w:val="auto"/>
                <w:sz w:val="24"/>
                <w:highlight w:val="none"/>
              </w:rPr>
              <w:t>年产1500吨白酒</w:t>
            </w:r>
          </w:p>
          <w:p>
            <w:pPr>
              <w:pStyle w:val="31"/>
              <w:spacing w:line="500" w:lineRule="exact"/>
              <w:ind w:firstLine="480" w:firstLineChars="200"/>
              <w:jc w:val="both"/>
              <w:rPr>
                <w:rFonts w:hint="eastAsia"/>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处理</w:t>
            </w:r>
            <w:r>
              <w:rPr>
                <w:rFonts w:hint="eastAsia"/>
                <w:color w:val="auto"/>
                <w:sz w:val="24"/>
                <w:highlight w:val="none"/>
                <w:lang w:val="en-US" w:eastAsia="zh-CN"/>
              </w:rPr>
              <w:t>对象</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本项目浓香型曲酒勾调。直接将发酵好的母酵进行勾调，装瓶入库。</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（3）产品方案</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外购的原料白酒在酒罐中用水勾兑成所需度数的白酒，然后在灌装生产线上灌装入瓶，包装入库代售。</w:t>
            </w:r>
          </w:p>
          <w:p>
            <w:pPr>
              <w:adjustRightInd w:val="0"/>
              <w:snapToGrid w:val="0"/>
              <w:spacing w:line="500" w:lineRule="exact"/>
              <w:ind w:firstLine="422" w:firstLineChars="200"/>
              <w:jc w:val="center"/>
              <w:rPr>
                <w:rFonts w:hint="eastAsia" w:ascii="Times New Roman" w:hAnsi="Times New Roman" w:cs="Times New Roman" w:eastAsiaTheme="majorEastAsia"/>
                <w:b/>
                <w:bCs/>
                <w:color w:val="auto"/>
                <w:sz w:val="21"/>
                <w:szCs w:val="21"/>
                <w:highlight w:val="none"/>
              </w:rPr>
            </w:pPr>
            <w:r>
              <w:rPr>
                <w:rFonts w:hint="eastAsia"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 xml:space="preserve">2-4  </w:t>
            </w:r>
            <w:r>
              <w:rPr>
                <w:rFonts w:hint="eastAsia" w:ascii="Times New Roman" w:hAnsi="Times New Roman" w:cs="Times New Roman" w:eastAsiaTheme="majorEastAsia"/>
                <w:b/>
                <w:bCs/>
                <w:color w:val="auto"/>
                <w:sz w:val="21"/>
                <w:szCs w:val="21"/>
                <w:highlight w:val="none"/>
              </w:rPr>
              <w:t xml:space="preserve"> 产品方案一览表</w:t>
            </w:r>
          </w:p>
          <w:tbl>
            <w:tblPr>
              <w:tblStyle w:val="22"/>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3265"/>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396" w:type="pct"/>
                  <w:noWrap w:val="0"/>
                  <w:vAlign w:val="center"/>
                </w:tcPr>
                <w:p>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976" w:type="pct"/>
                  <w:noWrap w:val="0"/>
                  <w:vAlign w:val="center"/>
                </w:tcPr>
                <w:p>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数量（吨/年）</w:t>
                  </w:r>
                </w:p>
              </w:tc>
              <w:tc>
                <w:tcPr>
                  <w:tcW w:w="1627" w:type="pct"/>
                  <w:noWrap w:val="0"/>
                  <w:vAlign w:val="center"/>
                </w:tcPr>
                <w:p>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396" w:type="pct"/>
                  <w:noWrap w:val="0"/>
                  <w:vAlign w:val="center"/>
                </w:tcPr>
                <w:p>
                  <w:pPr>
                    <w:spacing w:line="360" w:lineRule="exact"/>
                    <w:jc w:val="center"/>
                    <w:rPr>
                      <w:rFonts w:ascii="宋体" w:hAnsi="宋体" w:eastAsia="宋体" w:cs="宋体"/>
                      <w:color w:val="auto"/>
                      <w:sz w:val="21"/>
                      <w:szCs w:val="21"/>
                      <w:highlight w:val="none"/>
                    </w:rPr>
                  </w:pPr>
                  <w:r>
                    <w:rPr>
                      <w:rFonts w:hint="eastAsia"/>
                      <w:color w:val="auto"/>
                      <w:sz w:val="24"/>
                      <w:highlight w:val="none"/>
                      <w:lang w:val="en-US" w:eastAsia="zh-CN"/>
                    </w:rPr>
                    <w:drawing>
                      <wp:anchor distT="0" distB="0" distL="114300" distR="114300" simplePos="0" relativeHeight="251681792" behindDoc="0" locked="0" layoutInCell="1" allowOverlap="1">
                        <wp:simplePos x="0" y="0"/>
                        <wp:positionH relativeFrom="margin">
                          <wp:posOffset>173355</wp:posOffset>
                        </wp:positionH>
                        <wp:positionV relativeFrom="margin">
                          <wp:posOffset>113030</wp:posOffset>
                        </wp:positionV>
                        <wp:extent cx="4571365" cy="1162050"/>
                        <wp:effectExtent l="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3"/>
                                <a:srcRect l="22824" t="33217" r="18449" b="37064"/>
                                <a:stretch>
                                  <a:fillRect/>
                                </a:stretch>
                              </pic:blipFill>
                              <pic:spPr>
                                <a:xfrm>
                                  <a:off x="0" y="0"/>
                                  <a:ext cx="4571365" cy="1162050"/>
                                </a:xfrm>
                                <a:prstGeom prst="rect">
                                  <a:avLst/>
                                </a:prstGeom>
                                <a:noFill/>
                                <a:ln>
                                  <a:noFill/>
                                </a:ln>
                              </pic:spPr>
                            </pic:pic>
                          </a:graphicData>
                        </a:graphic>
                      </wp:anchor>
                    </w:drawing>
                  </w:r>
                  <w:r>
                    <w:rPr>
                      <w:rFonts w:hint="eastAsia" w:ascii="宋体" w:hAnsi="宋体" w:eastAsia="宋体" w:cs="宋体"/>
                      <w:color w:val="auto"/>
                      <w:sz w:val="21"/>
                      <w:szCs w:val="21"/>
                      <w:highlight w:val="none"/>
                    </w:rPr>
                    <w:t>白酒</w:t>
                  </w:r>
                </w:p>
              </w:tc>
              <w:tc>
                <w:tcPr>
                  <w:tcW w:w="1976" w:type="pct"/>
                  <w:noWrap w:val="0"/>
                  <w:vAlign w:val="center"/>
                </w:tcPr>
                <w:p>
                  <w:pPr>
                    <w:spacing w:line="360" w:lineRule="exact"/>
                    <w:jc w:val="center"/>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1500</w:t>
                  </w:r>
                </w:p>
              </w:tc>
              <w:tc>
                <w:tcPr>
                  <w:tcW w:w="1627" w:type="pct"/>
                  <w:noWrap w:val="0"/>
                  <w:vAlign w:val="center"/>
                </w:tcPr>
                <w:p>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各个需求点</w:t>
                  </w:r>
                </w:p>
              </w:tc>
            </w:tr>
          </w:tbl>
          <w:p>
            <w:pPr>
              <w:pStyle w:val="27"/>
              <w:jc w:val="center"/>
              <w:rPr>
                <w:rFonts w:hint="eastAsia" w:ascii="宋体" w:hAnsi="宋体" w:eastAsia="宋体" w:cs="宋体"/>
                <w:b/>
                <w:bCs/>
                <w:color w:val="auto"/>
                <w:sz w:val="21"/>
                <w:szCs w:val="21"/>
                <w:highlight w:val="none"/>
                <w:lang w:val="en-US" w:eastAsia="zh-CN"/>
              </w:rPr>
            </w:pPr>
          </w:p>
          <w:p>
            <w:pPr>
              <w:pStyle w:val="27"/>
              <w:jc w:val="center"/>
              <w:rPr>
                <w:rFonts w:hint="eastAsia" w:ascii="宋体" w:hAnsi="宋体" w:eastAsia="宋体" w:cs="宋体"/>
                <w:b/>
                <w:bCs/>
                <w:color w:val="auto"/>
                <w:sz w:val="21"/>
                <w:szCs w:val="21"/>
                <w:highlight w:val="none"/>
                <w:lang w:val="en-US" w:eastAsia="zh-CN"/>
              </w:rPr>
            </w:pPr>
          </w:p>
          <w:p>
            <w:pPr>
              <w:pStyle w:val="27"/>
              <w:jc w:val="center"/>
              <w:rPr>
                <w:rFonts w:hint="eastAsia" w:ascii="宋体" w:hAnsi="宋体" w:eastAsia="宋体" w:cs="宋体"/>
                <w:b/>
                <w:bCs/>
                <w:color w:val="auto"/>
                <w:sz w:val="21"/>
                <w:szCs w:val="21"/>
                <w:highlight w:val="none"/>
                <w:lang w:val="en-US" w:eastAsia="zh-CN"/>
              </w:rPr>
            </w:pPr>
          </w:p>
          <w:p>
            <w:pPr>
              <w:rPr>
                <w:rFonts w:hint="eastAsia"/>
                <w:color w:val="auto"/>
                <w:highlight w:val="none"/>
                <w:lang w:val="en-US" w:eastAsia="zh-CN"/>
              </w:rPr>
            </w:pPr>
          </w:p>
          <w:p>
            <w:pPr>
              <w:pStyle w:val="27"/>
              <w:jc w:val="center"/>
              <w:rPr>
                <w:rFonts w:hint="eastAsia" w:ascii="宋体" w:hAnsi="宋体" w:eastAsia="宋体" w:cs="宋体"/>
                <w:b/>
                <w:bCs/>
                <w:color w:val="auto"/>
                <w:sz w:val="21"/>
                <w:szCs w:val="21"/>
                <w:highlight w:val="none"/>
                <w:lang w:val="en-US" w:eastAsia="zh-CN"/>
              </w:rPr>
            </w:pPr>
          </w:p>
          <w:p>
            <w:pPr>
              <w:pStyle w:val="27"/>
              <w:jc w:val="center"/>
              <w:rPr>
                <w:rFonts w:hint="eastAsia" w:ascii="宋体" w:hAnsi="宋体" w:eastAsia="宋体" w:cs="宋体"/>
                <w:b/>
                <w:bCs/>
                <w:color w:val="auto"/>
                <w:sz w:val="21"/>
                <w:szCs w:val="21"/>
                <w:highlight w:val="none"/>
                <w:lang w:val="en-US" w:eastAsia="zh-CN"/>
              </w:rPr>
            </w:pPr>
          </w:p>
          <w:p>
            <w:pPr>
              <w:pStyle w:val="27"/>
              <w:jc w:val="center"/>
              <w:rPr>
                <w:rFonts w:hint="eastAsia" w:ascii="宋体" w:hAnsi="宋体" w:eastAsia="宋体" w:cs="宋体"/>
                <w:b/>
                <w:bCs/>
                <w:color w:val="auto"/>
                <w:sz w:val="21"/>
                <w:szCs w:val="21"/>
                <w:highlight w:val="none"/>
                <w:lang w:val="en-US" w:eastAsia="zh-CN"/>
              </w:rPr>
            </w:pPr>
          </w:p>
          <w:p>
            <w:pPr>
              <w:pStyle w:val="27"/>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原有</w:t>
            </w:r>
            <w:r>
              <w:rPr>
                <w:rFonts w:hint="eastAsia" w:ascii="宋体" w:hAnsi="宋体" w:eastAsia="宋体" w:cs="宋体"/>
                <w:b/>
                <w:bCs/>
                <w:color w:val="auto"/>
                <w:sz w:val="21"/>
                <w:szCs w:val="21"/>
                <w:highlight w:val="none"/>
              </w:rPr>
              <w:t>项目工艺流程及产污环节</w:t>
            </w:r>
          </w:p>
          <w:p>
            <w:pPr>
              <w:pStyle w:val="31"/>
              <w:spacing w:line="500" w:lineRule="exact"/>
              <w:ind w:firstLine="480" w:firstLineChars="200"/>
              <w:jc w:val="both"/>
              <w:rPr>
                <w:rFonts w:hint="eastAsia"/>
                <w:color w:val="auto"/>
                <w:sz w:val="24"/>
                <w:highlight w:val="none"/>
                <w:lang w:val="en-US" w:eastAsia="zh-CN"/>
              </w:rPr>
            </w:pPr>
          </w:p>
          <w:p>
            <w:pPr>
              <w:pStyle w:val="31"/>
              <w:spacing w:line="500" w:lineRule="exact"/>
              <w:ind w:firstLine="480" w:firstLineChars="200"/>
              <w:jc w:val="both"/>
              <w:rPr>
                <w:rFonts w:hint="default"/>
                <w:color w:val="auto"/>
                <w:sz w:val="24"/>
                <w:highlight w:val="none"/>
                <w:lang w:val="en-US" w:eastAsia="zh-CN"/>
              </w:rPr>
            </w:pPr>
            <w:r>
              <w:rPr>
                <w:rFonts w:hint="eastAsia"/>
                <w:color w:val="auto"/>
                <w:sz w:val="24"/>
                <w:highlight w:val="none"/>
                <w:lang w:val="en-US" w:eastAsia="zh-CN"/>
              </w:rPr>
              <w:t>（4）原有污染源、污染物处理和排放</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①废气</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本项目不在厂内破碎，无破碎粉尘。废气主要为生产工废气，本项目在勾调与储存过程中会产生一定的乙醇气体，但由于排放量较少，影响不大。</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②废水</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本项目生产废水主要为洗瓶废水，为清洗废水，经管网排至项目区西侧用于农田灌溉。生活污水排入自建的防渗化粪池处理后用于厂区绿化，污水排放对环境影响不大。</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③噪声</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本项工程中的噪声污染源主要来自车间生产设备运行过程中产生的噪音。本项目在设备上选用的是高效低噪声设备，并且噪声源置于车间内，白天厂界噪声在60dB (A)以下，夜间车间停止作业，噪声在50dB (A)以下，因此本项目满足《工业企业厂界环境噪声标准》(GB 12348 -2008)中2类区标准要求。正常工况下噪声影响范围主要在厂区内。项目周围居民区距离本厂界较近，但距离噪声源较远，项目的运营不会对其造成影响。</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④固体废物</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本项目产生的废槽全部由其他槽粉加工厂负责接收，废包装物外售废品收购站，生活垃圾送至西吉尔镇垃圾处理厂卫生填埋。</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本项目固体废弃物经过处理后不外排,对外环境无影响。</w:t>
            </w:r>
          </w:p>
          <w:p>
            <w:pPr>
              <w:pStyle w:val="31"/>
              <w:spacing w:line="500" w:lineRule="exact"/>
              <w:ind w:firstLine="480" w:firstLineChars="200"/>
              <w:jc w:val="both"/>
              <w:rPr>
                <w:rFonts w:hint="default"/>
                <w:color w:val="auto"/>
                <w:sz w:val="24"/>
                <w:highlight w:val="none"/>
                <w:lang w:val="en-US" w:eastAsia="zh-CN"/>
              </w:rPr>
            </w:pPr>
            <w:r>
              <w:rPr>
                <w:rFonts w:hint="eastAsia"/>
                <w:color w:val="auto"/>
                <w:sz w:val="24"/>
                <w:highlight w:val="none"/>
                <w:lang w:val="en-US" w:eastAsia="zh-CN"/>
              </w:rPr>
              <w:t>3、原有工程污染物排放</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根据《木垒县三粮酒厂扩建项目竣工环境保护验收监测报告表》，本项目现有污染情况如下：</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（1）废气</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新疆锡水金山环境科技有限公司于2019年11月13日-14日对项目污水处理站周边大气进行了采样监测。恶臭废气监测及评价结果见表2-5。</w:t>
            </w:r>
          </w:p>
          <w:p>
            <w:pPr>
              <w:adjustRightInd w:val="0"/>
              <w:snapToGrid w:val="0"/>
              <w:spacing w:line="500" w:lineRule="exact"/>
              <w:ind w:firstLine="422" w:firstLineChars="200"/>
              <w:jc w:val="center"/>
              <w:rPr>
                <w:rFonts w:ascii="Times New Roman" w:hAnsi="Times New Roman" w:cs="Times New Roman" w:eastAsiaTheme="majorEastAsia"/>
                <w:b/>
                <w:bCs/>
                <w:color w:val="auto"/>
                <w:sz w:val="21"/>
                <w:szCs w:val="21"/>
                <w:highlight w:val="none"/>
              </w:rPr>
            </w:pPr>
            <w:r>
              <w:rPr>
                <w:rFonts w:hint="eastAsia"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2-5</w:t>
            </w:r>
            <w:r>
              <w:rPr>
                <w:rFonts w:hint="eastAsia" w:ascii="Times New Roman" w:hAnsi="Times New Roman" w:cs="Times New Roman" w:eastAsiaTheme="majorEastAsia"/>
                <w:b/>
                <w:bCs/>
                <w:color w:val="auto"/>
                <w:sz w:val="21"/>
                <w:szCs w:val="21"/>
                <w:highlight w:val="none"/>
              </w:rPr>
              <w:t xml:space="preserve"> </w:t>
            </w:r>
            <w:r>
              <w:rPr>
                <w:rFonts w:hint="eastAsia" w:ascii="Times New Roman" w:hAnsi="Times New Roman" w:cs="Times New Roman" w:eastAsiaTheme="majorEastAsia"/>
                <w:b/>
                <w:bCs/>
                <w:color w:val="auto"/>
                <w:sz w:val="21"/>
                <w:szCs w:val="21"/>
                <w:highlight w:val="none"/>
                <w:lang w:val="en-US" w:eastAsia="zh-CN"/>
              </w:rPr>
              <w:t xml:space="preserve"> </w:t>
            </w:r>
            <w:r>
              <w:rPr>
                <w:rFonts w:hint="eastAsia" w:ascii="Times New Roman" w:hAnsi="Times New Roman" w:cs="Times New Roman" w:eastAsiaTheme="majorEastAsia"/>
                <w:b/>
                <w:bCs/>
                <w:color w:val="auto"/>
                <w:sz w:val="21"/>
                <w:szCs w:val="21"/>
                <w:highlight w:val="none"/>
              </w:rPr>
              <w:t>恶臭废气监测结果报告表</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12"/>
              <w:gridCol w:w="850"/>
              <w:gridCol w:w="1559"/>
              <w:gridCol w:w="1560"/>
              <w:gridCol w:w="850"/>
              <w:gridCol w:w="13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112"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采样日期</w:t>
                  </w:r>
                </w:p>
              </w:tc>
              <w:tc>
                <w:tcPr>
                  <w:tcW w:w="85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检测点位</w:t>
                  </w:r>
                </w:p>
              </w:tc>
              <w:tc>
                <w:tcPr>
                  <w:tcW w:w="1559"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样品编号</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采样时间</w:t>
                  </w:r>
                </w:p>
              </w:tc>
              <w:tc>
                <w:tcPr>
                  <w:tcW w:w="85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检测项目</w:t>
                  </w: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检测结果</w:t>
                  </w:r>
                </w:p>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无量纲</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13</w:t>
                  </w:r>
                  <w:r>
                    <w:rPr>
                      <w:rFonts w:ascii="Times New Roman" w:hAnsi="Times New Roman"/>
                      <w:color w:val="auto"/>
                      <w:sz w:val="21"/>
                      <w:szCs w:val="21"/>
                      <w:highlight w:val="none"/>
                    </w:rPr>
                    <w:t>日</w:t>
                  </w:r>
                </w:p>
              </w:tc>
              <w:tc>
                <w:tcPr>
                  <w:tcW w:w="850"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项目区上风向</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restar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臭气浓度</w:t>
                  </w: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zh-CN" w:eastAsia="zh-CN"/>
                    </w:rPr>
                    <w:t>0</w:t>
                  </w:r>
                  <w:r>
                    <w:rPr>
                      <w:rFonts w:hint="eastAsia" w:ascii="宋体" w:hAnsi="宋体" w:eastAsia="宋体" w:cs="宋体"/>
                      <w:color w:val="auto"/>
                      <w:sz w:val="21"/>
                      <w:szCs w:val="21"/>
                      <w:highlight w:val="none"/>
                    </w:rPr>
                    <w:t>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1</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ascii="宋体" w:hAnsi="宋体" w:eastAsia="宋体" w:cs="宋体"/>
                      <w:color w:val="auto"/>
                      <w:sz w:val="21"/>
                      <w:szCs w:val="21"/>
                      <w:highlight w:val="none"/>
                    </w:rPr>
                    <w:t>14</w:t>
                  </w:r>
                  <w:r>
                    <w:rPr>
                      <w:rFonts w:ascii="Times New Roman" w:hAnsi="Times New Roman"/>
                      <w:color w:val="auto"/>
                      <w:sz w:val="21"/>
                      <w:szCs w:val="21"/>
                      <w:highlight w:val="none"/>
                    </w:rPr>
                    <w:t>日</w:t>
                  </w: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-1</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2019年11月13日</w:t>
                  </w:r>
                </w:p>
                <w:p>
                  <w:pPr>
                    <w:pStyle w:val="31"/>
                    <w:spacing w:before="21"/>
                    <w:ind w:left="9"/>
                    <w:jc w:val="center"/>
                    <w:rPr>
                      <w:rFonts w:hint="eastAsia" w:ascii="宋体" w:hAnsi="宋体" w:eastAsia="宋体" w:cs="宋体"/>
                      <w:color w:val="auto"/>
                      <w:sz w:val="21"/>
                      <w:szCs w:val="21"/>
                      <w:highlight w:val="none"/>
                    </w:rPr>
                  </w:pPr>
                </w:p>
              </w:tc>
              <w:tc>
                <w:tcPr>
                  <w:tcW w:w="850" w:type="dxa"/>
                  <w:vMerge w:val="restar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项目区下风向2#</w:t>
                  </w: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14</w:t>
                  </w:r>
                  <w:r>
                    <w:rPr>
                      <w:rFonts w:ascii="Times New Roman" w:hAnsi="Times New Roman"/>
                      <w:color w:val="auto"/>
                      <w:sz w:val="21"/>
                      <w:szCs w:val="21"/>
                      <w:highlight w:val="none"/>
                    </w:rPr>
                    <w:t>日</w:t>
                  </w: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13</w:t>
                  </w:r>
                  <w:r>
                    <w:rPr>
                      <w:rFonts w:ascii="Times New Roman" w:hAnsi="Times New Roman"/>
                      <w:color w:val="auto"/>
                      <w:sz w:val="21"/>
                      <w:szCs w:val="21"/>
                      <w:highlight w:val="none"/>
                    </w:rPr>
                    <w:t>日</w:t>
                  </w:r>
                </w:p>
                <w:p>
                  <w:pPr>
                    <w:pStyle w:val="31"/>
                    <w:spacing w:before="21"/>
                    <w:ind w:left="9"/>
                    <w:jc w:val="center"/>
                    <w:rPr>
                      <w:color w:val="auto"/>
                      <w:sz w:val="21"/>
                      <w:szCs w:val="21"/>
                      <w:highlight w:val="none"/>
                    </w:rPr>
                  </w:pPr>
                </w:p>
              </w:tc>
              <w:tc>
                <w:tcPr>
                  <w:tcW w:w="850"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项目区下</w:t>
                  </w:r>
                  <w:r>
                    <w:rPr>
                      <w:rFonts w:hint="eastAsia" w:ascii="宋体" w:hAnsi="宋体" w:eastAsia="宋体" w:cs="宋体"/>
                      <w:color w:val="auto"/>
                      <w:sz w:val="21"/>
                      <w:szCs w:val="21"/>
                      <w:highlight w:val="none"/>
                    </w:rPr>
                    <w:t>风向</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14</w:t>
                  </w:r>
                  <w:r>
                    <w:rPr>
                      <w:rFonts w:ascii="Times New Roman" w:hAnsi="Times New Roman"/>
                      <w:color w:val="auto"/>
                      <w:sz w:val="21"/>
                      <w:szCs w:val="21"/>
                      <w:highlight w:val="none"/>
                    </w:rPr>
                    <w:t>日</w:t>
                  </w: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restar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13</w:t>
                  </w:r>
                  <w:r>
                    <w:rPr>
                      <w:rFonts w:ascii="Times New Roman" w:hAnsi="Times New Roman"/>
                      <w:color w:val="auto"/>
                      <w:sz w:val="21"/>
                      <w:szCs w:val="21"/>
                      <w:highlight w:val="none"/>
                    </w:rPr>
                    <w:t>日</w:t>
                  </w:r>
                </w:p>
                <w:p>
                  <w:pPr>
                    <w:spacing w:line="120" w:lineRule="auto"/>
                    <w:jc w:val="center"/>
                    <w:rPr>
                      <w:color w:val="auto"/>
                      <w:sz w:val="21"/>
                      <w:szCs w:val="21"/>
                      <w:highlight w:val="none"/>
                    </w:rPr>
                  </w:pPr>
                </w:p>
              </w:tc>
              <w:tc>
                <w:tcPr>
                  <w:tcW w:w="850"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项目区下风向4</w:t>
                  </w:r>
                  <w:r>
                    <w:rPr>
                      <w:rFonts w:ascii="Times New Roman" w:hAnsi="Times New Roman"/>
                      <w:color w:val="auto"/>
                      <w:sz w:val="21"/>
                      <w:szCs w:val="21"/>
                      <w:highlight w:val="none"/>
                      <w:vertAlign w:val="superscript"/>
                    </w:rPr>
                    <w:t>#</w:t>
                  </w: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restart"/>
                  <w:tcBorders>
                    <w:tl2br w:val="nil"/>
                    <w:tr2bl w:val="nil"/>
                  </w:tcBorders>
                  <w:noWrap w:val="0"/>
                  <w:vAlign w:val="center"/>
                </w:tcPr>
                <w:p>
                  <w:pPr>
                    <w:pStyle w:val="31"/>
                    <w:spacing w:before="21"/>
                    <w:ind w:left="9"/>
                    <w:jc w:val="center"/>
                    <w:rPr>
                      <w:color w:val="auto"/>
                      <w:sz w:val="21"/>
                      <w:szCs w:val="21"/>
                      <w:highlight w:val="none"/>
                    </w:rPr>
                  </w:pPr>
                  <w:r>
                    <w:rPr>
                      <w:rFonts w:ascii="Times New Roman" w:hAnsi="Times New Roman"/>
                      <w:color w:val="auto"/>
                      <w:sz w:val="21"/>
                      <w:szCs w:val="21"/>
                      <w:highlight w:val="none"/>
                    </w:rPr>
                    <w:t>201</w:t>
                  </w:r>
                  <w:r>
                    <w:rPr>
                      <w:rFonts w:hint="eastAsia" w:ascii="Times New Roman" w:hAnsi="Times New Roman"/>
                      <w:color w:val="auto"/>
                      <w:sz w:val="21"/>
                      <w:szCs w:val="21"/>
                      <w:highlight w:val="none"/>
                    </w:rPr>
                    <w:t>9</w:t>
                  </w:r>
                  <w:r>
                    <w:rPr>
                      <w:rFonts w:ascii="Times New Roman" w:hAnsi="Times New Roman"/>
                      <w:color w:val="auto"/>
                      <w:sz w:val="21"/>
                      <w:szCs w:val="21"/>
                      <w:highlight w:val="none"/>
                    </w:rPr>
                    <w:t>年</w:t>
                  </w:r>
                  <w:r>
                    <w:rPr>
                      <w:rFonts w:hint="eastAsia"/>
                      <w:color w:val="auto"/>
                      <w:sz w:val="21"/>
                      <w:szCs w:val="21"/>
                      <w:highlight w:val="none"/>
                    </w:rPr>
                    <w:t>11</w:t>
                  </w:r>
                  <w:r>
                    <w:rPr>
                      <w:rFonts w:ascii="Times New Roman" w:hAnsi="Times New Roman"/>
                      <w:color w:val="auto"/>
                      <w:sz w:val="21"/>
                      <w:szCs w:val="21"/>
                      <w:highlight w:val="none"/>
                    </w:rPr>
                    <w:t>月</w:t>
                  </w:r>
                  <w:r>
                    <w:rPr>
                      <w:rFonts w:hint="eastAsia"/>
                      <w:color w:val="auto"/>
                      <w:sz w:val="21"/>
                      <w:szCs w:val="21"/>
                      <w:highlight w:val="none"/>
                    </w:rPr>
                    <w:t>14</w:t>
                  </w:r>
                  <w:r>
                    <w:rPr>
                      <w:rFonts w:ascii="Times New Roman" w:hAnsi="Times New Roman"/>
                      <w:color w:val="auto"/>
                      <w:sz w:val="21"/>
                      <w:szCs w:val="21"/>
                      <w:highlight w:val="none"/>
                    </w:rPr>
                    <w:t>日</w:t>
                  </w: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-1</w:t>
                  </w:r>
                  <w:r>
                    <w:rPr>
                      <w:rFonts w:hint="eastAsia" w:ascii="Times New Roman" w:hAnsi="Times New Roman"/>
                      <w:color w:val="auto"/>
                      <w:sz w:val="21"/>
                      <w:szCs w:val="21"/>
                      <w:highlight w:val="none"/>
                    </w:rPr>
                    <w:t>-</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112" w:type="dxa"/>
                  <w:vMerge w:val="continue"/>
                  <w:tcBorders>
                    <w:tl2br w:val="nil"/>
                    <w:tr2bl w:val="nil"/>
                  </w:tcBorders>
                  <w:noWrap w:val="0"/>
                  <w:vAlign w:val="center"/>
                </w:tcPr>
                <w:p>
                  <w:pPr>
                    <w:spacing w:line="120" w:lineRule="auto"/>
                    <w:jc w:val="center"/>
                    <w:rPr>
                      <w:color w:val="auto"/>
                      <w:sz w:val="21"/>
                      <w:szCs w:val="21"/>
                      <w:highlight w:val="none"/>
                    </w:rPr>
                  </w:pPr>
                </w:p>
              </w:tc>
              <w:tc>
                <w:tcPr>
                  <w:tcW w:w="850" w:type="dxa"/>
                  <w:vMerge w:val="continue"/>
                  <w:tcBorders>
                    <w:tl2br w:val="nil"/>
                    <w:tr2bl w:val="nil"/>
                  </w:tcBorders>
                  <w:noWrap w:val="0"/>
                  <w:vAlign w:val="center"/>
                </w:tcPr>
                <w:p>
                  <w:pPr>
                    <w:spacing w:line="120" w:lineRule="auto"/>
                    <w:jc w:val="center"/>
                    <w:rPr>
                      <w:color w:val="auto"/>
                      <w:sz w:val="21"/>
                      <w:szCs w:val="21"/>
                      <w:highlight w:val="none"/>
                    </w:rPr>
                  </w:pPr>
                </w:p>
              </w:tc>
              <w:tc>
                <w:tcPr>
                  <w:tcW w:w="1559" w:type="dxa"/>
                  <w:tcBorders>
                    <w:tl2br w:val="nil"/>
                    <w:tr2bl w:val="nil"/>
                  </w:tcBorders>
                  <w:noWrap w:val="0"/>
                  <w:vAlign w:val="center"/>
                </w:tcPr>
                <w:p>
                  <w:pPr>
                    <w:pStyle w:val="31"/>
                    <w:spacing w:before="21"/>
                    <w:ind w:left="9"/>
                    <w:jc w:val="center"/>
                    <w:rPr>
                      <w:color w:val="auto"/>
                      <w:sz w:val="21"/>
                      <w:szCs w:val="21"/>
                      <w:highlight w:val="none"/>
                    </w:rPr>
                  </w:pPr>
                  <w:r>
                    <w:rPr>
                      <w:rFonts w:hint="eastAsia" w:ascii="Times New Roman" w:hAnsi="Times New Roman"/>
                      <w:color w:val="auto"/>
                      <w:sz w:val="21"/>
                      <w:szCs w:val="21"/>
                      <w:highlight w:val="none"/>
                    </w:rPr>
                    <w:t>WQ</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Times New Roman" w:hAnsi="Times New Roman"/>
                      <w:color w:val="auto"/>
                      <w:sz w:val="21"/>
                      <w:szCs w:val="21"/>
                      <w:highlight w:val="none"/>
                      <w:vertAlign w:val="superscript"/>
                    </w:rPr>
                    <w:t>#</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2</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hint="eastAsia"/>
                      <w:color w:val="auto"/>
                      <w:sz w:val="21"/>
                      <w:szCs w:val="21"/>
                      <w:highlight w:val="none"/>
                    </w:rPr>
                    <w:t>o</w:t>
                  </w:r>
                </w:p>
              </w:tc>
              <w:tc>
                <w:tcPr>
                  <w:tcW w:w="1560"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850" w:type="dxa"/>
                  <w:vMerge w:val="continue"/>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p>
              </w:tc>
              <w:tc>
                <w:tcPr>
                  <w:tcW w:w="1345" w:type="dxa"/>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r>
          </w:tbl>
          <w:p>
            <w:pPr>
              <w:keepNext w:val="0"/>
              <w:keepLines w:val="0"/>
              <w:pageBreakBefore w:val="0"/>
              <w:widowControl w:val="0"/>
              <w:kinsoku/>
              <w:wordWrap/>
              <w:overflowPunct/>
              <w:topLinePunct w:val="0"/>
              <w:autoSpaceDE w:val="0"/>
              <w:autoSpaceDN w:val="0"/>
              <w:bidi w:val="0"/>
              <w:adjustRightInd w:val="0"/>
              <w:snapToGrid w:val="0"/>
              <w:spacing w:before="0" w:beforeLines="50" w:line="500" w:lineRule="exact"/>
              <w:ind w:firstLine="422" w:firstLineChars="200"/>
              <w:jc w:val="center"/>
              <w:textAlignment w:val="auto"/>
              <w:rPr>
                <w:rFonts w:hint="eastAsia" w:ascii="Times New Roman" w:hAnsi="Times New Roman" w:cs="Times New Roman" w:eastAsiaTheme="majorEastAsia"/>
                <w:b/>
                <w:bCs/>
                <w:color w:val="auto"/>
                <w:sz w:val="21"/>
                <w:szCs w:val="21"/>
                <w:highlight w:val="none"/>
              </w:rPr>
            </w:pPr>
            <w:r>
              <w:rPr>
                <w:rFonts w:hint="eastAsia"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 xml:space="preserve">2-6  </w:t>
            </w:r>
            <w:r>
              <w:rPr>
                <w:rFonts w:hint="eastAsia" w:ascii="Times New Roman" w:hAnsi="Times New Roman" w:cs="Times New Roman" w:eastAsiaTheme="majorEastAsia"/>
                <w:b/>
                <w:bCs/>
                <w:color w:val="auto"/>
                <w:sz w:val="21"/>
                <w:szCs w:val="21"/>
                <w:highlight w:val="none"/>
              </w:rPr>
              <w:t>无组织废气检测气象参数观测结果统计表</w:t>
            </w:r>
          </w:p>
          <w:tbl>
            <w:tblPr>
              <w:tblStyle w:val="22"/>
              <w:tblW w:w="493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13"/>
              <w:gridCol w:w="1277"/>
              <w:gridCol w:w="1417"/>
              <w:gridCol w:w="990"/>
              <w:gridCol w:w="707"/>
              <w:gridCol w:w="851"/>
              <w:gridCol w:w="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 w:hRule="atLeast"/>
                <w:jc w:val="center"/>
              </w:trPr>
              <w:tc>
                <w:tcPr>
                  <w:tcW w:w="1276"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采样日期</w:t>
                  </w:r>
                </w:p>
              </w:tc>
              <w:tc>
                <w:tcPr>
                  <w:tcW w:w="771"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监测项目</w:t>
                  </w:r>
                </w:p>
              </w:tc>
              <w:tc>
                <w:tcPr>
                  <w:tcW w:w="856"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采样时间</w:t>
                  </w:r>
                </w:p>
              </w:tc>
              <w:tc>
                <w:tcPr>
                  <w:tcW w:w="598"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气温</w:t>
                  </w:r>
                </w:p>
                <w:p>
                  <w:pPr>
                    <w:jc w:val="center"/>
                    <w:rPr>
                      <w:rFonts w:ascii="宋体" w:hAnsi="宋体" w:eastAsia="宋体"/>
                      <w:color w:val="auto"/>
                      <w:sz w:val="21"/>
                      <w:szCs w:val="21"/>
                      <w:highlight w:val="none"/>
                    </w:rPr>
                  </w:pPr>
                  <w:r>
                    <w:rPr>
                      <w:rFonts w:ascii="宋体" w:hAnsi="宋体" w:eastAsia="宋体"/>
                      <w:color w:val="auto"/>
                      <w:sz w:val="21"/>
                      <w:szCs w:val="21"/>
                      <w:highlight w:val="none"/>
                    </w:rPr>
                    <w:t>℃</w:t>
                  </w:r>
                </w:p>
              </w:tc>
              <w:tc>
                <w:tcPr>
                  <w:tcW w:w="427"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气压</w:t>
                  </w:r>
                </w:p>
                <w:p>
                  <w:pPr>
                    <w:jc w:val="center"/>
                    <w:rPr>
                      <w:rFonts w:ascii="宋体" w:hAnsi="宋体" w:eastAsia="宋体"/>
                      <w:color w:val="auto"/>
                      <w:sz w:val="21"/>
                      <w:szCs w:val="21"/>
                      <w:highlight w:val="none"/>
                    </w:rPr>
                  </w:pPr>
                  <w:r>
                    <w:rPr>
                      <w:rFonts w:ascii="宋体" w:hAnsi="宋体" w:eastAsia="宋体"/>
                      <w:color w:val="auto"/>
                      <w:sz w:val="21"/>
                      <w:szCs w:val="21"/>
                      <w:highlight w:val="none"/>
                    </w:rPr>
                    <w:t>kPa</w:t>
                  </w:r>
                </w:p>
              </w:tc>
              <w:tc>
                <w:tcPr>
                  <w:tcW w:w="514"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风速</w:t>
                  </w:r>
                </w:p>
                <w:p>
                  <w:pPr>
                    <w:jc w:val="center"/>
                    <w:rPr>
                      <w:rFonts w:ascii="宋体" w:hAnsi="宋体" w:eastAsia="宋体"/>
                      <w:color w:val="auto"/>
                      <w:sz w:val="21"/>
                      <w:szCs w:val="21"/>
                      <w:highlight w:val="none"/>
                    </w:rPr>
                  </w:pPr>
                  <w:r>
                    <w:rPr>
                      <w:rFonts w:ascii="宋体" w:hAnsi="宋体" w:eastAsia="宋体"/>
                      <w:color w:val="auto"/>
                      <w:sz w:val="21"/>
                      <w:szCs w:val="21"/>
                      <w:highlight w:val="none"/>
                    </w:rPr>
                    <w:t>m/s</w:t>
                  </w:r>
                </w:p>
              </w:tc>
              <w:tc>
                <w:tcPr>
                  <w:tcW w:w="555" w:type="pc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风向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restar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201</w:t>
                  </w:r>
                  <w:r>
                    <w:rPr>
                      <w:rFonts w:hint="eastAsia" w:ascii="宋体" w:hAnsi="宋体" w:eastAsia="宋体"/>
                      <w:color w:val="auto"/>
                      <w:sz w:val="21"/>
                      <w:szCs w:val="21"/>
                      <w:highlight w:val="none"/>
                    </w:rPr>
                    <w:t>9</w:t>
                  </w:r>
                  <w:r>
                    <w:rPr>
                      <w:rFonts w:ascii="宋体" w:hAnsi="宋体" w:eastAsia="宋体"/>
                      <w:color w:val="auto"/>
                      <w:sz w:val="21"/>
                      <w:szCs w:val="21"/>
                      <w:highlight w:val="none"/>
                    </w:rPr>
                    <w:t>年</w:t>
                  </w:r>
                  <w:r>
                    <w:rPr>
                      <w:rFonts w:hint="eastAsia" w:ascii="宋体" w:hAnsi="宋体" w:eastAsia="宋体"/>
                      <w:color w:val="auto"/>
                      <w:sz w:val="21"/>
                      <w:szCs w:val="21"/>
                      <w:highlight w:val="none"/>
                    </w:rPr>
                    <w:t>11</w:t>
                  </w:r>
                  <w:r>
                    <w:rPr>
                      <w:rFonts w:ascii="宋体" w:hAnsi="宋体" w:eastAsia="宋体"/>
                      <w:color w:val="auto"/>
                      <w:sz w:val="21"/>
                      <w:szCs w:val="21"/>
                      <w:highlight w:val="none"/>
                    </w:rPr>
                    <w:t>月</w:t>
                  </w:r>
                  <w:r>
                    <w:rPr>
                      <w:rFonts w:hint="eastAsia" w:ascii="宋体" w:hAnsi="宋体" w:eastAsia="宋体"/>
                      <w:color w:val="auto"/>
                      <w:sz w:val="21"/>
                      <w:szCs w:val="21"/>
                      <w:highlight w:val="none"/>
                    </w:rPr>
                    <w:t>13</w:t>
                  </w:r>
                  <w:r>
                    <w:rPr>
                      <w:rFonts w:ascii="宋体" w:hAnsi="宋体" w:eastAsia="宋体"/>
                      <w:color w:val="auto"/>
                      <w:sz w:val="21"/>
                      <w:szCs w:val="21"/>
                      <w:highlight w:val="none"/>
                    </w:rPr>
                    <w:t>日</w:t>
                  </w:r>
                </w:p>
              </w:tc>
              <w:tc>
                <w:tcPr>
                  <w:tcW w:w="771" w:type="pct"/>
                  <w:vMerge w:val="restart"/>
                  <w:tcBorders>
                    <w:tl2br w:val="nil"/>
                    <w:tr2bl w:val="nil"/>
                  </w:tcBorders>
                  <w:noWrap w:val="0"/>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臭气浓度</w:t>
                  </w:r>
                </w:p>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ascii="宋体" w:hAnsi="宋体" w:eastAsia="宋体"/>
                      <w:color w:val="auto"/>
                      <w:sz w:val="21"/>
                      <w:szCs w:val="21"/>
                      <w:highlight w:val="none"/>
                      <w:vertAlign w:val="superscript"/>
                    </w:rPr>
                    <w:t>#</w:t>
                  </w:r>
                  <w:r>
                    <w:rPr>
                      <w:rFonts w:hint="eastAsia" w:ascii="宋体" w:hAnsi="宋体" w:eastAsia="宋体"/>
                      <w:color w:val="auto"/>
                      <w:sz w:val="21"/>
                      <w:szCs w:val="21"/>
                      <w:highlight w:val="none"/>
                    </w:rPr>
                    <w:t>-4</w:t>
                  </w:r>
                  <w:r>
                    <w:rPr>
                      <w:rFonts w:ascii="宋体" w:hAnsi="宋体" w:eastAsia="宋体"/>
                      <w:color w:val="auto"/>
                      <w:sz w:val="21"/>
                      <w:szCs w:val="21"/>
                      <w:highlight w:val="none"/>
                      <w:vertAlign w:val="superscript"/>
                    </w:rPr>
                    <w:t>#</w:t>
                  </w: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89.4</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continue"/>
                  <w:tcBorders>
                    <w:tl2br w:val="nil"/>
                    <w:tr2bl w:val="nil"/>
                  </w:tcBorders>
                  <w:noWrap w:val="0"/>
                  <w:vAlign w:val="center"/>
                </w:tcPr>
                <w:p>
                  <w:pPr>
                    <w:jc w:val="center"/>
                    <w:rPr>
                      <w:rFonts w:ascii="宋体" w:hAnsi="宋体" w:eastAsia="宋体"/>
                      <w:bCs/>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88.9</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88.4</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restart"/>
                  <w:tcBorders>
                    <w:tl2br w:val="nil"/>
                    <w:tr2bl w:val="nil"/>
                  </w:tcBorders>
                  <w:noWrap w:val="0"/>
                  <w:vAlign w:val="center"/>
                </w:tcPr>
                <w:p>
                  <w:pPr>
                    <w:jc w:val="center"/>
                    <w:rPr>
                      <w:rFonts w:ascii="宋体" w:hAnsi="宋体" w:eastAsia="宋体"/>
                      <w:color w:val="auto"/>
                      <w:sz w:val="21"/>
                      <w:szCs w:val="21"/>
                      <w:highlight w:val="none"/>
                    </w:rPr>
                  </w:pPr>
                  <w:r>
                    <w:rPr>
                      <w:rFonts w:ascii="宋体" w:hAnsi="宋体" w:eastAsia="宋体"/>
                      <w:color w:val="auto"/>
                      <w:sz w:val="21"/>
                      <w:szCs w:val="21"/>
                      <w:highlight w:val="none"/>
                    </w:rPr>
                    <w:t>201</w:t>
                  </w:r>
                  <w:r>
                    <w:rPr>
                      <w:rFonts w:hint="eastAsia" w:ascii="宋体" w:hAnsi="宋体" w:eastAsia="宋体"/>
                      <w:color w:val="auto"/>
                      <w:sz w:val="21"/>
                      <w:szCs w:val="21"/>
                      <w:highlight w:val="none"/>
                    </w:rPr>
                    <w:t>9</w:t>
                  </w:r>
                  <w:r>
                    <w:rPr>
                      <w:rFonts w:ascii="宋体" w:hAnsi="宋体" w:eastAsia="宋体"/>
                      <w:color w:val="auto"/>
                      <w:sz w:val="21"/>
                      <w:szCs w:val="21"/>
                      <w:highlight w:val="none"/>
                    </w:rPr>
                    <w:t>年</w:t>
                  </w:r>
                  <w:r>
                    <w:rPr>
                      <w:rFonts w:hint="eastAsia" w:ascii="宋体" w:hAnsi="宋体" w:eastAsia="宋体"/>
                      <w:color w:val="auto"/>
                      <w:sz w:val="21"/>
                      <w:szCs w:val="21"/>
                      <w:highlight w:val="none"/>
                    </w:rPr>
                    <w:t>11</w:t>
                  </w:r>
                  <w:r>
                    <w:rPr>
                      <w:rFonts w:ascii="宋体" w:hAnsi="宋体" w:eastAsia="宋体"/>
                      <w:color w:val="auto"/>
                      <w:sz w:val="21"/>
                      <w:szCs w:val="21"/>
                      <w:highlight w:val="none"/>
                    </w:rPr>
                    <w:t>月</w:t>
                  </w:r>
                  <w:r>
                    <w:rPr>
                      <w:rFonts w:hint="eastAsia" w:ascii="宋体" w:hAnsi="宋体" w:eastAsia="宋体"/>
                      <w:color w:val="auto"/>
                      <w:sz w:val="21"/>
                      <w:szCs w:val="21"/>
                      <w:highlight w:val="none"/>
                    </w:rPr>
                    <w:t>14</w:t>
                  </w:r>
                  <w:r>
                    <w:rPr>
                      <w:rFonts w:ascii="宋体" w:hAnsi="宋体" w:eastAsia="宋体"/>
                      <w:color w:val="auto"/>
                      <w:sz w:val="21"/>
                      <w:szCs w:val="21"/>
                      <w:highlight w:val="none"/>
                    </w:rPr>
                    <w:t>日</w:t>
                  </w: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89.5</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jc w:val="center"/>
              </w:trPr>
              <w:tc>
                <w:tcPr>
                  <w:tcW w:w="1276"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88.8</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1276"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8" w:hRule="atLeast"/>
                <w:jc w:val="center"/>
              </w:trPr>
              <w:tc>
                <w:tcPr>
                  <w:tcW w:w="1276" w:type="pct"/>
                  <w:vMerge w:val="continue"/>
                  <w:tcBorders>
                    <w:tl2br w:val="nil"/>
                    <w:tr2bl w:val="nil"/>
                  </w:tcBorders>
                  <w:noWrap w:val="0"/>
                  <w:vAlign w:val="center"/>
                </w:tcPr>
                <w:p>
                  <w:pPr>
                    <w:jc w:val="left"/>
                    <w:rPr>
                      <w:rFonts w:ascii="宋体" w:hAnsi="宋体" w:eastAsia="宋体"/>
                      <w:color w:val="auto"/>
                      <w:sz w:val="21"/>
                      <w:szCs w:val="21"/>
                      <w:highlight w:val="none"/>
                    </w:rPr>
                  </w:pPr>
                </w:p>
              </w:tc>
              <w:tc>
                <w:tcPr>
                  <w:tcW w:w="771" w:type="pct"/>
                  <w:vMerge w:val="continue"/>
                  <w:tcBorders>
                    <w:tl2br w:val="nil"/>
                    <w:tr2bl w:val="nil"/>
                  </w:tcBorders>
                  <w:noWrap w:val="0"/>
                  <w:vAlign w:val="center"/>
                </w:tcPr>
                <w:p>
                  <w:pPr>
                    <w:jc w:val="center"/>
                    <w:rPr>
                      <w:rFonts w:ascii="宋体" w:hAnsi="宋体" w:eastAsia="宋体"/>
                      <w:color w:val="auto"/>
                      <w:sz w:val="21"/>
                      <w:szCs w:val="21"/>
                      <w:highlight w:val="none"/>
                    </w:rPr>
                  </w:pPr>
                </w:p>
              </w:tc>
              <w:tc>
                <w:tcPr>
                  <w:tcW w:w="856"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16:00</w:t>
                  </w:r>
                </w:p>
              </w:tc>
              <w:tc>
                <w:tcPr>
                  <w:tcW w:w="598"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427"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88.3</w:t>
                  </w:r>
                </w:p>
              </w:tc>
              <w:tc>
                <w:tcPr>
                  <w:tcW w:w="514"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555" w:type="pct"/>
                  <w:tcBorders>
                    <w:tl2br w:val="nil"/>
                    <w:tr2bl w:val="nil"/>
                  </w:tcBorders>
                  <w:noWrap w:val="0"/>
                  <w:vAlign w:val="center"/>
                </w:tcPr>
                <w:p>
                  <w:pPr>
                    <w:pStyle w:val="31"/>
                    <w:spacing w:before="21"/>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西北</w:t>
                  </w:r>
                </w:p>
              </w:tc>
            </w:tr>
          </w:tbl>
          <w:p>
            <w:pPr>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无组织废气采样点位示意图：</w:t>
            </w:r>
          </w:p>
          <w:p>
            <w:pPr>
              <w:pStyle w:val="27"/>
              <w:spacing w:line="480" w:lineRule="exact"/>
              <w:rPr>
                <w:rFonts w:hint="eastAsia" w:hAnsi="宋体" w:eastAsia="宋体"/>
                <w:color w:val="auto"/>
                <w:kern w:val="2"/>
                <w:highlight w:val="none"/>
              </w:rPr>
            </w:pPr>
            <w:r>
              <w:rPr>
                <w:rFonts w:hint="eastAsia" w:hAnsi="宋体" w:eastAsia="宋体"/>
                <w:b/>
                <w:color w:val="auto"/>
                <w:kern w:val="2"/>
                <w:highlight w:val="none"/>
                <w:lang w:eastAsia="zh-CN"/>
              </w:rPr>
              <w:drawing>
                <wp:anchor distT="0" distB="0" distL="114300" distR="114300" simplePos="0" relativeHeight="251679744" behindDoc="0" locked="0" layoutInCell="1" allowOverlap="1">
                  <wp:simplePos x="0" y="0"/>
                  <wp:positionH relativeFrom="column">
                    <wp:posOffset>651510</wp:posOffset>
                  </wp:positionH>
                  <wp:positionV relativeFrom="paragraph">
                    <wp:posOffset>115570</wp:posOffset>
                  </wp:positionV>
                  <wp:extent cx="3888105" cy="2259330"/>
                  <wp:effectExtent l="0" t="0" r="13335" b="11430"/>
                  <wp:wrapSquare wrapText="bothSides"/>
                  <wp:docPr id="6" name="图片 2" descr="1575877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75877921(1)"/>
                          <pic:cNvPicPr>
                            <a:picLocks noChangeAspect="1"/>
                          </pic:cNvPicPr>
                        </pic:nvPicPr>
                        <pic:blipFill>
                          <a:blip r:embed="rId14"/>
                          <a:stretch>
                            <a:fillRect/>
                          </a:stretch>
                        </pic:blipFill>
                        <pic:spPr>
                          <a:xfrm>
                            <a:off x="0" y="0"/>
                            <a:ext cx="3888105" cy="2259330"/>
                          </a:xfrm>
                          <a:prstGeom prst="rect">
                            <a:avLst/>
                          </a:prstGeom>
                          <a:noFill/>
                          <a:ln>
                            <a:noFill/>
                          </a:ln>
                        </pic:spPr>
                      </pic:pic>
                    </a:graphicData>
                  </a:graphic>
                </wp:anchor>
              </w:drawing>
            </w:r>
          </w:p>
          <w:p>
            <w:pPr>
              <w:pStyle w:val="27"/>
              <w:spacing w:line="480" w:lineRule="exact"/>
              <w:ind w:firstLine="480" w:firstLineChars="200"/>
              <w:rPr>
                <w:rFonts w:hint="eastAsia" w:hAnsi="宋体" w:eastAsia="宋体"/>
                <w:color w:val="auto"/>
                <w:kern w:val="2"/>
                <w:highlight w:val="none"/>
              </w:rPr>
            </w:pPr>
          </w:p>
          <w:p>
            <w:pPr>
              <w:pStyle w:val="27"/>
              <w:spacing w:line="480" w:lineRule="exact"/>
              <w:ind w:firstLine="480" w:firstLineChars="200"/>
              <w:rPr>
                <w:rFonts w:hint="eastAsia" w:hAnsi="宋体" w:eastAsia="宋体"/>
                <w:color w:val="auto"/>
                <w:kern w:val="2"/>
                <w:highlight w:val="none"/>
              </w:rPr>
            </w:pPr>
          </w:p>
          <w:p>
            <w:pPr>
              <w:pStyle w:val="27"/>
              <w:spacing w:line="480" w:lineRule="exact"/>
              <w:ind w:firstLine="480" w:firstLineChars="200"/>
              <w:rPr>
                <w:rFonts w:hint="eastAsia" w:hAnsi="宋体" w:eastAsia="宋体"/>
                <w:color w:val="auto"/>
                <w:kern w:val="2"/>
                <w:highlight w:val="none"/>
              </w:rPr>
            </w:pPr>
          </w:p>
          <w:p>
            <w:pPr>
              <w:pStyle w:val="27"/>
              <w:spacing w:line="480" w:lineRule="exact"/>
              <w:rPr>
                <w:rFonts w:hint="eastAsia" w:hAnsi="宋体" w:eastAsia="宋体"/>
                <w:color w:val="auto"/>
                <w:kern w:val="2"/>
                <w:highlight w:val="none"/>
              </w:rPr>
            </w:pPr>
          </w:p>
          <w:p>
            <w:pPr>
              <w:pStyle w:val="27"/>
              <w:spacing w:line="480" w:lineRule="exact"/>
              <w:ind w:firstLine="480" w:firstLineChars="200"/>
              <w:rPr>
                <w:rFonts w:hint="eastAsia" w:hAnsi="宋体" w:eastAsia="宋体"/>
                <w:color w:val="auto"/>
                <w:kern w:val="2"/>
                <w:highlight w:val="none"/>
              </w:rPr>
            </w:pPr>
          </w:p>
          <w:p>
            <w:pPr>
              <w:pStyle w:val="27"/>
              <w:spacing w:line="480" w:lineRule="exact"/>
              <w:ind w:firstLine="480" w:firstLineChars="200"/>
              <w:rPr>
                <w:rFonts w:hint="eastAsia" w:hAnsi="宋体" w:eastAsia="宋体"/>
                <w:color w:val="auto"/>
                <w:kern w:val="2"/>
                <w:highlight w:val="none"/>
              </w:rPr>
            </w:pPr>
          </w:p>
          <w:p>
            <w:pPr>
              <w:pStyle w:val="27"/>
              <w:spacing w:line="480" w:lineRule="exact"/>
              <w:jc w:val="center"/>
              <w:rPr>
                <w:rFonts w:hint="eastAsia" w:hAnsi="宋体" w:eastAsia="宋体"/>
                <w:b/>
                <w:color w:val="auto"/>
                <w:kern w:val="2"/>
                <w:sz w:val="21"/>
                <w:szCs w:val="21"/>
                <w:highlight w:val="none"/>
              </w:rPr>
            </w:pPr>
          </w:p>
          <w:p>
            <w:pPr>
              <w:pStyle w:val="27"/>
              <w:spacing w:line="480" w:lineRule="exact"/>
              <w:jc w:val="center"/>
              <w:rPr>
                <w:rFonts w:hint="eastAsia" w:hAnsi="宋体" w:eastAsia="宋体"/>
                <w:b/>
                <w:color w:val="auto"/>
                <w:kern w:val="2"/>
                <w:sz w:val="21"/>
                <w:szCs w:val="21"/>
                <w:highlight w:val="none"/>
              </w:rPr>
            </w:pPr>
            <w:r>
              <w:rPr>
                <w:rFonts w:hint="eastAsia" w:hAnsi="宋体" w:eastAsia="宋体"/>
                <w:b/>
                <w:color w:val="auto"/>
                <w:kern w:val="2"/>
                <w:sz w:val="21"/>
                <w:szCs w:val="21"/>
                <w:highlight w:val="none"/>
              </w:rPr>
              <w:t>无组织废气样点示意图</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验收监测结果表明，本项目不在厂内破碎，无破碎粉尘。废气主要为生产废气，本项目在勾调与储存过程中会产生一定的乙醇气体，但由于排放量较少，影响不大。</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（2）噪声</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项目噪声监测结果见表2-7。</w:t>
            </w:r>
          </w:p>
          <w:p>
            <w:pPr>
              <w:adjustRightInd w:val="0"/>
              <w:snapToGrid w:val="0"/>
              <w:spacing w:line="500" w:lineRule="exact"/>
              <w:ind w:firstLine="422" w:firstLineChars="200"/>
              <w:jc w:val="center"/>
              <w:rPr>
                <w:rFonts w:hint="eastAsia" w:ascii="Times New Roman" w:hAnsi="Times New Roman" w:cs="Times New Roman" w:eastAsiaTheme="majorEastAsia"/>
                <w:b/>
                <w:bCs/>
                <w:color w:val="auto"/>
                <w:sz w:val="21"/>
                <w:szCs w:val="21"/>
                <w:highlight w:val="none"/>
              </w:rPr>
            </w:pPr>
            <w:r>
              <w:rPr>
                <w:rFonts w:hint="eastAsia"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2-7</w:t>
            </w:r>
            <w:r>
              <w:rPr>
                <w:rFonts w:hint="eastAsia" w:ascii="Times New Roman" w:hAnsi="Times New Roman" w:cs="Times New Roman" w:eastAsiaTheme="majorEastAsia"/>
                <w:b/>
                <w:bCs/>
                <w:color w:val="auto"/>
                <w:sz w:val="21"/>
                <w:szCs w:val="21"/>
                <w:highlight w:val="none"/>
              </w:rPr>
              <w:t xml:space="preserve">   噪声监测结果一览表</w:t>
            </w:r>
          </w:p>
          <w:tbl>
            <w:tblPr>
              <w:tblStyle w:val="22"/>
              <w:tblW w:w="48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53"/>
              <w:gridCol w:w="666"/>
              <w:gridCol w:w="939"/>
              <w:gridCol w:w="824"/>
              <w:gridCol w:w="782"/>
              <w:gridCol w:w="900"/>
              <w:gridCol w:w="943"/>
              <w:gridCol w:w="821"/>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82" w:type="pct"/>
                  <w:gridSpan w:val="2"/>
                  <w:noWrap w:val="0"/>
                  <w:vAlign w:val="center"/>
                </w:tcPr>
                <w:p>
                  <w:pPr>
                    <w:jc w:val="center"/>
                    <w:rPr>
                      <w:color w:val="auto"/>
                      <w:sz w:val="15"/>
                      <w:szCs w:val="15"/>
                      <w:highlight w:val="none"/>
                    </w:rPr>
                  </w:pPr>
                  <w:r>
                    <w:rPr>
                      <w:bCs/>
                      <w:color w:val="auto"/>
                      <w:sz w:val="15"/>
                      <w:szCs w:val="15"/>
                      <w:highlight w:val="none"/>
                    </w:rPr>
                    <w:t>检测日期</w:t>
                  </w:r>
                </w:p>
              </w:tc>
              <w:tc>
                <w:tcPr>
                  <w:tcW w:w="4117" w:type="pct"/>
                  <w:gridSpan w:val="8"/>
                  <w:noWrap w:val="0"/>
                  <w:vAlign w:val="center"/>
                </w:tcPr>
                <w:p>
                  <w:pPr>
                    <w:jc w:val="center"/>
                    <w:rPr>
                      <w:color w:val="auto"/>
                      <w:sz w:val="15"/>
                      <w:szCs w:val="15"/>
                      <w:highlight w:val="none"/>
                    </w:rPr>
                  </w:pPr>
                  <w:r>
                    <w:rPr>
                      <w:rFonts w:hint="eastAsia"/>
                      <w:bCs/>
                      <w:color w:val="auto"/>
                      <w:sz w:val="15"/>
                      <w:szCs w:val="15"/>
                      <w:highlight w:val="none"/>
                    </w:rPr>
                    <w:t>2019年11月13日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 w:val="15"/>
                      <w:szCs w:val="15"/>
                      <w:highlight w:val="none"/>
                    </w:rPr>
                  </w:pPr>
                  <w:r>
                    <w:rPr>
                      <w:rFonts w:ascii="Times New Roman" w:hAnsi="Times New Roman"/>
                      <w:bCs/>
                      <w:color w:val="auto"/>
                      <w:sz w:val="15"/>
                      <w:szCs w:val="15"/>
                      <w:highlight w:val="none"/>
                    </w:rPr>
                    <w:t>检测项目</w:t>
                  </w:r>
                </w:p>
              </w:tc>
              <w:tc>
                <w:tcPr>
                  <w:tcW w:w="148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15"/>
                      <w:szCs w:val="15"/>
                      <w:highlight w:val="none"/>
                    </w:rPr>
                  </w:pPr>
                  <w:r>
                    <w:rPr>
                      <w:rFonts w:ascii="Times New Roman" w:hAnsi="Times New Roman"/>
                      <w:bCs/>
                      <w:color w:val="auto"/>
                      <w:sz w:val="15"/>
                      <w:szCs w:val="15"/>
                      <w:highlight w:val="none"/>
                    </w:rPr>
                    <w:t>工业企业厂界噪声</w:t>
                  </w:r>
                </w:p>
              </w:tc>
              <w:tc>
                <w:tcPr>
                  <w:tcW w:w="1634" w:type="pct"/>
                  <w:gridSpan w:val="3"/>
                  <w:noWrap w:val="0"/>
                  <w:vAlign w:val="center"/>
                </w:tcPr>
                <w:p>
                  <w:pPr>
                    <w:jc w:val="center"/>
                    <w:rPr>
                      <w:rFonts w:ascii="Times New Roman" w:hAnsi="Times New Roman"/>
                      <w:bCs/>
                      <w:color w:val="auto"/>
                      <w:sz w:val="15"/>
                      <w:szCs w:val="15"/>
                      <w:highlight w:val="none"/>
                    </w:rPr>
                  </w:pPr>
                  <w:r>
                    <w:rPr>
                      <w:rFonts w:ascii="Times New Roman" w:hAnsi="Times New Roman"/>
                      <w:bCs/>
                      <w:color w:val="auto"/>
                      <w:sz w:val="15"/>
                      <w:szCs w:val="15"/>
                      <w:highlight w:val="none"/>
                    </w:rPr>
                    <w:t>天气状况</w:t>
                  </w:r>
                </w:p>
              </w:tc>
              <w:tc>
                <w:tcPr>
                  <w:tcW w:w="1000" w:type="pct"/>
                  <w:gridSpan w:val="2"/>
                  <w:noWrap w:val="0"/>
                  <w:vAlign w:val="center"/>
                </w:tcPr>
                <w:p>
                  <w:pPr>
                    <w:jc w:val="center"/>
                    <w:rPr>
                      <w:rFonts w:ascii="Times New Roman" w:hAnsi="Times New Roman"/>
                      <w:bCs/>
                      <w:color w:val="auto"/>
                      <w:sz w:val="15"/>
                      <w:szCs w:val="15"/>
                      <w:highlight w:val="none"/>
                    </w:rPr>
                  </w:pPr>
                  <w:r>
                    <w:rPr>
                      <w:rFonts w:hint="eastAsia" w:ascii="Times New Roman" w:hAnsi="Times New Roman"/>
                      <w:bCs/>
                      <w:color w:val="auto"/>
                      <w:sz w:val="15"/>
                      <w:szCs w:val="15"/>
                      <w:highlight w:val="none"/>
                    </w:rPr>
                    <w:t>晴（风速昼：7m/s，夜：1m/s）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82"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auto"/>
                      <w:sz w:val="15"/>
                      <w:szCs w:val="15"/>
                      <w:highlight w:val="none"/>
                    </w:rPr>
                  </w:pPr>
                  <w:r>
                    <w:rPr>
                      <w:bCs/>
                      <w:color w:val="auto"/>
                      <w:sz w:val="15"/>
                      <w:szCs w:val="15"/>
                      <w:highlight w:val="none"/>
                    </w:rPr>
                    <w:t>检测点数（个）</w:t>
                  </w:r>
                </w:p>
              </w:tc>
              <w:tc>
                <w:tcPr>
                  <w:tcW w:w="1483"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15"/>
                      <w:szCs w:val="15"/>
                      <w:highlight w:val="none"/>
                    </w:rPr>
                  </w:pPr>
                  <w:r>
                    <w:rPr>
                      <w:rFonts w:ascii="Times New Roman" w:hAnsi="Times New Roman"/>
                      <w:bCs/>
                      <w:color w:val="auto"/>
                      <w:sz w:val="15"/>
                      <w:szCs w:val="15"/>
                      <w:highlight w:val="none"/>
                    </w:rPr>
                    <w:t>4</w:t>
                  </w:r>
                </w:p>
              </w:tc>
              <w:tc>
                <w:tcPr>
                  <w:tcW w:w="1634"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15"/>
                      <w:szCs w:val="15"/>
                      <w:highlight w:val="none"/>
                    </w:rPr>
                  </w:pPr>
                  <w:r>
                    <w:rPr>
                      <w:rFonts w:ascii="Times New Roman" w:hAnsi="Times New Roman"/>
                      <w:bCs/>
                      <w:color w:val="auto"/>
                      <w:sz w:val="15"/>
                      <w:szCs w:val="15"/>
                      <w:highlight w:val="none"/>
                    </w:rPr>
                    <w:t>主要噪声源</w:t>
                  </w:r>
                </w:p>
              </w:tc>
              <w:tc>
                <w:tcPr>
                  <w:tcW w:w="100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Cs/>
                      <w:color w:val="auto"/>
                      <w:sz w:val="15"/>
                      <w:szCs w:val="15"/>
                      <w:highlight w:val="none"/>
                    </w:rPr>
                  </w:pPr>
                  <w:r>
                    <w:rPr>
                      <w:rFonts w:hint="eastAsia"/>
                      <w:bCs/>
                      <w:color w:val="auto"/>
                      <w:sz w:val="15"/>
                      <w:szCs w:val="15"/>
                      <w:highlight w:val="none"/>
                    </w:rPr>
                    <w:t>生产、环境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351" w:type="pct"/>
                  <w:vMerge w:val="restart"/>
                  <w:noWrap w:val="0"/>
                  <w:vAlign w:val="center"/>
                </w:tcPr>
                <w:p>
                  <w:pPr>
                    <w:jc w:val="center"/>
                    <w:rPr>
                      <w:color w:val="auto"/>
                      <w:sz w:val="15"/>
                      <w:szCs w:val="15"/>
                      <w:highlight w:val="none"/>
                    </w:rPr>
                  </w:pPr>
                  <w:r>
                    <w:rPr>
                      <w:bCs/>
                      <w:color w:val="auto"/>
                      <w:sz w:val="15"/>
                      <w:szCs w:val="15"/>
                      <w:highlight w:val="none"/>
                    </w:rPr>
                    <w:t>测点编号</w:t>
                  </w:r>
                </w:p>
              </w:tc>
              <w:tc>
                <w:tcPr>
                  <w:tcW w:w="531" w:type="pct"/>
                  <w:vMerge w:val="restart"/>
                  <w:noWrap w:val="0"/>
                  <w:vAlign w:val="center"/>
                </w:tcPr>
                <w:p>
                  <w:pPr>
                    <w:jc w:val="center"/>
                    <w:rPr>
                      <w:color w:val="auto"/>
                      <w:sz w:val="15"/>
                      <w:szCs w:val="15"/>
                      <w:highlight w:val="none"/>
                    </w:rPr>
                  </w:pPr>
                  <w:r>
                    <w:rPr>
                      <w:bCs/>
                      <w:color w:val="auto"/>
                      <w:sz w:val="15"/>
                      <w:szCs w:val="15"/>
                      <w:highlight w:val="none"/>
                    </w:rPr>
                    <w:t>测试点位</w:t>
                  </w:r>
                </w:p>
              </w:tc>
              <w:tc>
                <w:tcPr>
                  <w:tcW w:w="1970" w:type="pct"/>
                  <w:gridSpan w:val="4"/>
                  <w:noWrap w:val="0"/>
                  <w:vAlign w:val="center"/>
                </w:tcPr>
                <w:p>
                  <w:pPr>
                    <w:jc w:val="center"/>
                    <w:rPr>
                      <w:bCs/>
                      <w:color w:val="auto"/>
                      <w:sz w:val="15"/>
                      <w:szCs w:val="15"/>
                      <w:highlight w:val="none"/>
                    </w:rPr>
                  </w:pPr>
                  <w:r>
                    <w:rPr>
                      <w:rFonts w:ascii="Times New Roman" w:hAnsi="Times New Roman"/>
                      <w:bCs/>
                      <w:color w:val="auto"/>
                      <w:sz w:val="15"/>
                      <w:szCs w:val="15"/>
                      <w:highlight w:val="none"/>
                    </w:rPr>
                    <w:t>昼间</w:t>
                  </w:r>
                </w:p>
              </w:tc>
              <w:tc>
                <w:tcPr>
                  <w:tcW w:w="2147" w:type="pct"/>
                  <w:gridSpan w:val="4"/>
                  <w:noWrap w:val="0"/>
                  <w:vAlign w:val="center"/>
                </w:tcPr>
                <w:p>
                  <w:pPr>
                    <w:jc w:val="center"/>
                    <w:rPr>
                      <w:bCs/>
                      <w:color w:val="auto"/>
                      <w:sz w:val="15"/>
                      <w:szCs w:val="15"/>
                      <w:highlight w:val="none"/>
                    </w:rPr>
                  </w:pPr>
                  <w:r>
                    <w:rPr>
                      <w:rFonts w:ascii="Times New Roman" w:hAnsi="Times New Roman"/>
                      <w:bCs/>
                      <w:color w:val="auto"/>
                      <w:sz w:val="15"/>
                      <w:szCs w:val="15"/>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51" w:type="pct"/>
                  <w:vMerge w:val="continue"/>
                  <w:noWrap w:val="0"/>
                  <w:vAlign w:val="center"/>
                </w:tcPr>
                <w:p>
                  <w:pPr>
                    <w:jc w:val="center"/>
                    <w:rPr>
                      <w:color w:val="auto"/>
                      <w:sz w:val="15"/>
                      <w:szCs w:val="15"/>
                      <w:highlight w:val="none"/>
                    </w:rPr>
                  </w:pPr>
                </w:p>
              </w:tc>
              <w:tc>
                <w:tcPr>
                  <w:tcW w:w="531" w:type="pct"/>
                  <w:vMerge w:val="continue"/>
                  <w:noWrap w:val="0"/>
                  <w:vAlign w:val="center"/>
                </w:tcPr>
                <w:p>
                  <w:pPr>
                    <w:jc w:val="center"/>
                    <w:rPr>
                      <w:color w:val="auto"/>
                      <w:sz w:val="15"/>
                      <w:szCs w:val="15"/>
                      <w:highlight w:val="none"/>
                    </w:rPr>
                  </w:pPr>
                </w:p>
              </w:tc>
              <w:tc>
                <w:tcPr>
                  <w:tcW w:w="386" w:type="pct"/>
                  <w:noWrap w:val="0"/>
                  <w:vAlign w:val="center"/>
                </w:tcPr>
                <w:p>
                  <w:pPr>
                    <w:jc w:val="center"/>
                    <w:rPr>
                      <w:bCs/>
                      <w:color w:val="auto"/>
                      <w:sz w:val="15"/>
                      <w:szCs w:val="15"/>
                      <w:highlight w:val="none"/>
                    </w:rPr>
                  </w:pPr>
                  <w:r>
                    <w:rPr>
                      <w:rFonts w:hint="eastAsia"/>
                      <w:bCs/>
                      <w:color w:val="auto"/>
                      <w:sz w:val="15"/>
                      <w:szCs w:val="15"/>
                      <w:highlight w:val="none"/>
                    </w:rPr>
                    <w:t>检测</w:t>
                  </w:r>
                  <w:r>
                    <w:rPr>
                      <w:rFonts w:hint="eastAsia" w:ascii="Times New Roman" w:hAnsi="Times New Roman"/>
                      <w:bCs/>
                      <w:color w:val="auto"/>
                      <w:sz w:val="15"/>
                      <w:szCs w:val="15"/>
                      <w:highlight w:val="none"/>
                    </w:rPr>
                    <w:t>时间</w:t>
                  </w:r>
                </w:p>
              </w:tc>
              <w:tc>
                <w:tcPr>
                  <w:tcW w:w="584"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测量值Leq(dB）</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背景噪声Leq(dB)</w:t>
                  </w:r>
                </w:p>
              </w:tc>
              <w:tc>
                <w:tcPr>
                  <w:tcW w:w="487"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修正结果</w:t>
                  </w:r>
                </w:p>
                <w:p>
                  <w:pPr>
                    <w:jc w:val="center"/>
                    <w:rPr>
                      <w:bCs/>
                      <w:color w:val="auto"/>
                      <w:sz w:val="15"/>
                      <w:szCs w:val="15"/>
                      <w:highlight w:val="none"/>
                    </w:rPr>
                  </w:pPr>
                  <w:r>
                    <w:rPr>
                      <w:rFonts w:ascii="Times New Roman" w:hAnsi="Times New Roman"/>
                      <w:bCs/>
                      <w:color w:val="auto"/>
                      <w:sz w:val="15"/>
                      <w:szCs w:val="15"/>
                      <w:highlight w:val="none"/>
                    </w:rPr>
                    <w:t>（dB）</w:t>
                  </w:r>
                </w:p>
              </w:tc>
              <w:tc>
                <w:tcPr>
                  <w:tcW w:w="560" w:type="pct"/>
                  <w:noWrap w:val="0"/>
                  <w:vAlign w:val="center"/>
                </w:tcPr>
                <w:p>
                  <w:pPr>
                    <w:jc w:val="center"/>
                    <w:rPr>
                      <w:bCs/>
                      <w:color w:val="auto"/>
                      <w:sz w:val="15"/>
                      <w:szCs w:val="15"/>
                      <w:highlight w:val="none"/>
                    </w:rPr>
                  </w:pPr>
                  <w:r>
                    <w:rPr>
                      <w:rFonts w:hint="eastAsia"/>
                      <w:bCs/>
                      <w:color w:val="auto"/>
                      <w:sz w:val="15"/>
                      <w:szCs w:val="15"/>
                      <w:highlight w:val="none"/>
                    </w:rPr>
                    <w:t>检测时间</w:t>
                  </w:r>
                </w:p>
              </w:tc>
              <w:tc>
                <w:tcPr>
                  <w:tcW w:w="586"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测量值Leq(dB）</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背景噪声Leq(dB)</w:t>
                  </w:r>
                </w:p>
              </w:tc>
              <w:tc>
                <w:tcPr>
                  <w:tcW w:w="488" w:type="pct"/>
                  <w:noWrap w:val="0"/>
                  <w:vAlign w:val="center"/>
                </w:tcPr>
                <w:p>
                  <w:pPr>
                    <w:adjustRightInd w:val="0"/>
                    <w:snapToGrid w:val="0"/>
                    <w:jc w:val="center"/>
                    <w:rPr>
                      <w:bCs/>
                      <w:color w:val="auto"/>
                      <w:sz w:val="15"/>
                      <w:szCs w:val="15"/>
                      <w:highlight w:val="none"/>
                    </w:rPr>
                  </w:pPr>
                  <w:r>
                    <w:rPr>
                      <w:rFonts w:ascii="Times New Roman" w:hAnsi="Times New Roman"/>
                      <w:bCs/>
                      <w:color w:val="auto"/>
                      <w:sz w:val="15"/>
                      <w:szCs w:val="15"/>
                      <w:highlight w:val="none"/>
                    </w:rPr>
                    <w:t>修正结果</w:t>
                  </w:r>
                </w:p>
                <w:p>
                  <w:pPr>
                    <w:adjustRightInd w:val="0"/>
                    <w:snapToGrid w:val="0"/>
                    <w:jc w:val="center"/>
                    <w:rPr>
                      <w:bCs/>
                      <w:color w:val="auto"/>
                      <w:sz w:val="15"/>
                      <w:szCs w:val="15"/>
                      <w:highlight w:val="none"/>
                    </w:rPr>
                  </w:pPr>
                  <w:r>
                    <w:rPr>
                      <w:rFonts w:ascii="Times New Roman" w:hAnsi="Times New Roman"/>
                      <w:bCs/>
                      <w:color w:val="auto"/>
                      <w:sz w:val="15"/>
                      <w:szCs w:val="15"/>
                      <w:highlight w:val="none"/>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1" w:type="pct"/>
                  <w:noWrap w:val="0"/>
                  <w:vAlign w:val="center"/>
                </w:tcPr>
                <w:p>
                  <w:pPr>
                    <w:jc w:val="center"/>
                    <w:rPr>
                      <w:bCs/>
                      <w:color w:val="auto"/>
                      <w:sz w:val="15"/>
                      <w:szCs w:val="15"/>
                      <w:highlight w:val="none"/>
                    </w:rPr>
                  </w:pPr>
                  <w:r>
                    <w:rPr>
                      <w:rFonts w:ascii="Times New Roman" w:hAnsi="Times New Roman"/>
                      <w:color w:val="auto"/>
                      <w:sz w:val="15"/>
                      <w:szCs w:val="15"/>
                      <w:highlight w:val="none"/>
                    </w:rPr>
                    <w:t>1</w:t>
                  </w:r>
                  <w:r>
                    <w:rPr>
                      <w:rFonts w:ascii="Times New Roman" w:hAnsi="Times New Roman"/>
                      <w:color w:val="auto"/>
                      <w:sz w:val="15"/>
                      <w:szCs w:val="15"/>
                      <w:highlight w:val="none"/>
                      <w:vertAlign w:val="superscript"/>
                    </w:rPr>
                    <w:t>#</w:t>
                  </w:r>
                </w:p>
              </w:tc>
              <w:tc>
                <w:tcPr>
                  <w:tcW w:w="531" w:type="pct"/>
                  <w:noWrap w:val="0"/>
                  <w:vAlign w:val="center"/>
                </w:tcPr>
                <w:p>
                  <w:pPr>
                    <w:jc w:val="center"/>
                    <w:rPr>
                      <w:bCs/>
                      <w:color w:val="auto"/>
                      <w:sz w:val="15"/>
                      <w:szCs w:val="15"/>
                      <w:highlight w:val="none"/>
                    </w:rPr>
                  </w:pPr>
                  <w:r>
                    <w:rPr>
                      <w:rFonts w:hint="eastAsia" w:ascii="Times New Roman" w:hAnsi="Times New Roman"/>
                      <w:bCs/>
                      <w:color w:val="auto"/>
                      <w:sz w:val="15"/>
                      <w:szCs w:val="15"/>
                      <w:highlight w:val="none"/>
                    </w:rPr>
                    <w:t>项目区</w:t>
                  </w:r>
                  <w:r>
                    <w:rPr>
                      <w:rFonts w:hint="eastAsia"/>
                      <w:bCs/>
                      <w:color w:val="auto"/>
                      <w:sz w:val="15"/>
                      <w:szCs w:val="15"/>
                      <w:highlight w:val="none"/>
                    </w:rPr>
                    <w:t>东</w:t>
                  </w:r>
                  <w:r>
                    <w:rPr>
                      <w:rFonts w:hint="eastAsia" w:ascii="Times New Roman" w:hAnsi="Times New Roman"/>
                      <w:bCs/>
                      <w:color w:val="auto"/>
                      <w:sz w:val="15"/>
                      <w:szCs w:val="15"/>
                      <w:highlight w:val="none"/>
                    </w:rPr>
                    <w:t>侧外</w:t>
                  </w:r>
                </w:p>
              </w:tc>
              <w:tc>
                <w:tcPr>
                  <w:tcW w:w="386" w:type="pct"/>
                  <w:noWrap w:val="0"/>
                  <w:vAlign w:val="center"/>
                </w:tcPr>
                <w:p>
                  <w:pPr>
                    <w:jc w:val="center"/>
                    <w:rPr>
                      <w:bCs/>
                      <w:color w:val="auto"/>
                      <w:sz w:val="15"/>
                      <w:szCs w:val="15"/>
                      <w:highlight w:val="none"/>
                    </w:rPr>
                  </w:pPr>
                  <w:r>
                    <w:rPr>
                      <w:rFonts w:hint="eastAsia"/>
                      <w:bCs/>
                      <w:color w:val="auto"/>
                      <w:sz w:val="15"/>
                      <w:szCs w:val="15"/>
                      <w:highlight w:val="none"/>
                    </w:rPr>
                    <w:t>15:06-15:11</w:t>
                  </w:r>
                </w:p>
              </w:tc>
              <w:tc>
                <w:tcPr>
                  <w:tcW w:w="584" w:type="pct"/>
                  <w:noWrap w:val="0"/>
                  <w:vAlign w:val="center"/>
                </w:tcPr>
                <w:p>
                  <w:pPr>
                    <w:jc w:val="center"/>
                    <w:rPr>
                      <w:bCs/>
                      <w:color w:val="auto"/>
                      <w:sz w:val="15"/>
                      <w:szCs w:val="15"/>
                      <w:highlight w:val="none"/>
                    </w:rPr>
                  </w:pPr>
                  <w:r>
                    <w:rPr>
                      <w:rFonts w:hint="eastAsia"/>
                      <w:bCs/>
                      <w:color w:val="auto"/>
                      <w:sz w:val="15"/>
                      <w:szCs w:val="15"/>
                      <w:highlight w:val="none"/>
                    </w:rPr>
                    <w:t>50</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7"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560" w:type="pct"/>
                  <w:noWrap w:val="0"/>
                  <w:vAlign w:val="center"/>
                </w:tcPr>
                <w:p>
                  <w:pPr>
                    <w:jc w:val="center"/>
                    <w:rPr>
                      <w:bCs/>
                      <w:color w:val="auto"/>
                      <w:sz w:val="15"/>
                      <w:szCs w:val="15"/>
                      <w:highlight w:val="none"/>
                    </w:rPr>
                  </w:pPr>
                  <w:r>
                    <w:rPr>
                      <w:rFonts w:hint="eastAsia"/>
                      <w:bCs/>
                      <w:color w:val="auto"/>
                      <w:sz w:val="15"/>
                      <w:szCs w:val="15"/>
                      <w:highlight w:val="none"/>
                    </w:rPr>
                    <w:t>00:34-00:39</w:t>
                  </w:r>
                </w:p>
              </w:tc>
              <w:tc>
                <w:tcPr>
                  <w:tcW w:w="586" w:type="pct"/>
                  <w:noWrap w:val="0"/>
                  <w:vAlign w:val="center"/>
                </w:tcPr>
                <w:p>
                  <w:pPr>
                    <w:jc w:val="center"/>
                    <w:rPr>
                      <w:bCs/>
                      <w:color w:val="auto"/>
                      <w:sz w:val="15"/>
                      <w:szCs w:val="15"/>
                      <w:highlight w:val="none"/>
                    </w:rPr>
                  </w:pPr>
                  <w:r>
                    <w:rPr>
                      <w:rFonts w:hint="eastAsia"/>
                      <w:bCs/>
                      <w:color w:val="auto"/>
                      <w:sz w:val="15"/>
                      <w:szCs w:val="15"/>
                      <w:highlight w:val="none"/>
                    </w:rPr>
                    <w:t>43</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8"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1" w:type="pct"/>
                  <w:noWrap w:val="0"/>
                  <w:vAlign w:val="center"/>
                </w:tcPr>
                <w:p>
                  <w:pPr>
                    <w:jc w:val="center"/>
                    <w:rPr>
                      <w:bCs/>
                      <w:color w:val="auto"/>
                      <w:sz w:val="15"/>
                      <w:szCs w:val="15"/>
                      <w:highlight w:val="none"/>
                    </w:rPr>
                  </w:pPr>
                  <w:r>
                    <w:rPr>
                      <w:rFonts w:ascii="Times New Roman" w:hAnsi="Times New Roman"/>
                      <w:color w:val="auto"/>
                      <w:sz w:val="15"/>
                      <w:szCs w:val="15"/>
                      <w:highlight w:val="none"/>
                    </w:rPr>
                    <w:t>2</w:t>
                  </w:r>
                  <w:r>
                    <w:rPr>
                      <w:rFonts w:ascii="Times New Roman" w:hAnsi="Times New Roman"/>
                      <w:color w:val="auto"/>
                      <w:sz w:val="15"/>
                      <w:szCs w:val="15"/>
                      <w:highlight w:val="none"/>
                      <w:vertAlign w:val="superscript"/>
                    </w:rPr>
                    <w:t>#</w:t>
                  </w:r>
                </w:p>
              </w:tc>
              <w:tc>
                <w:tcPr>
                  <w:tcW w:w="531" w:type="pct"/>
                  <w:noWrap w:val="0"/>
                  <w:vAlign w:val="center"/>
                </w:tcPr>
                <w:p>
                  <w:pPr>
                    <w:jc w:val="center"/>
                    <w:rPr>
                      <w:bCs/>
                      <w:color w:val="auto"/>
                      <w:sz w:val="15"/>
                      <w:szCs w:val="15"/>
                      <w:highlight w:val="none"/>
                    </w:rPr>
                  </w:pPr>
                  <w:r>
                    <w:rPr>
                      <w:rFonts w:hint="eastAsia" w:ascii="Times New Roman" w:hAnsi="Times New Roman"/>
                      <w:bCs/>
                      <w:color w:val="auto"/>
                      <w:sz w:val="15"/>
                      <w:szCs w:val="15"/>
                      <w:highlight w:val="none"/>
                    </w:rPr>
                    <w:t>项目区南侧外</w:t>
                  </w:r>
                </w:p>
              </w:tc>
              <w:tc>
                <w:tcPr>
                  <w:tcW w:w="386" w:type="pct"/>
                  <w:noWrap w:val="0"/>
                  <w:vAlign w:val="center"/>
                </w:tcPr>
                <w:p>
                  <w:pPr>
                    <w:jc w:val="center"/>
                    <w:rPr>
                      <w:bCs/>
                      <w:color w:val="auto"/>
                      <w:sz w:val="15"/>
                      <w:szCs w:val="15"/>
                      <w:highlight w:val="none"/>
                    </w:rPr>
                  </w:pPr>
                  <w:r>
                    <w:rPr>
                      <w:rFonts w:hint="eastAsia"/>
                      <w:bCs/>
                      <w:color w:val="auto"/>
                      <w:sz w:val="15"/>
                      <w:szCs w:val="15"/>
                      <w:highlight w:val="none"/>
                    </w:rPr>
                    <w:t>14:44-14:49</w:t>
                  </w:r>
                </w:p>
              </w:tc>
              <w:tc>
                <w:tcPr>
                  <w:tcW w:w="584" w:type="pct"/>
                  <w:noWrap w:val="0"/>
                  <w:vAlign w:val="center"/>
                </w:tcPr>
                <w:p>
                  <w:pPr>
                    <w:jc w:val="center"/>
                    <w:rPr>
                      <w:bCs/>
                      <w:color w:val="auto"/>
                      <w:sz w:val="15"/>
                      <w:szCs w:val="15"/>
                      <w:highlight w:val="none"/>
                    </w:rPr>
                  </w:pPr>
                  <w:r>
                    <w:rPr>
                      <w:rFonts w:hint="eastAsia"/>
                      <w:bCs/>
                      <w:color w:val="auto"/>
                      <w:sz w:val="15"/>
                      <w:szCs w:val="15"/>
                      <w:highlight w:val="none"/>
                    </w:rPr>
                    <w:t>50</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7"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560" w:type="pct"/>
                  <w:noWrap w:val="0"/>
                  <w:vAlign w:val="center"/>
                </w:tcPr>
                <w:p>
                  <w:pPr>
                    <w:jc w:val="center"/>
                    <w:rPr>
                      <w:bCs/>
                      <w:color w:val="auto"/>
                      <w:sz w:val="15"/>
                      <w:szCs w:val="15"/>
                      <w:highlight w:val="none"/>
                    </w:rPr>
                  </w:pPr>
                  <w:r>
                    <w:rPr>
                      <w:rFonts w:hint="eastAsia"/>
                      <w:bCs/>
                      <w:color w:val="auto"/>
                      <w:sz w:val="15"/>
                      <w:szCs w:val="15"/>
                      <w:highlight w:val="none"/>
                    </w:rPr>
                    <w:t>00:47-00:52</w:t>
                  </w:r>
                </w:p>
              </w:tc>
              <w:tc>
                <w:tcPr>
                  <w:tcW w:w="586" w:type="pct"/>
                  <w:noWrap w:val="0"/>
                  <w:vAlign w:val="center"/>
                </w:tcPr>
                <w:p>
                  <w:pPr>
                    <w:jc w:val="center"/>
                    <w:rPr>
                      <w:bCs/>
                      <w:color w:val="auto"/>
                      <w:sz w:val="15"/>
                      <w:szCs w:val="15"/>
                      <w:highlight w:val="none"/>
                    </w:rPr>
                  </w:pPr>
                  <w:r>
                    <w:rPr>
                      <w:rFonts w:hint="eastAsia"/>
                      <w:bCs/>
                      <w:color w:val="auto"/>
                      <w:sz w:val="15"/>
                      <w:szCs w:val="15"/>
                      <w:highlight w:val="none"/>
                    </w:rPr>
                    <w:t>49</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8"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51" w:type="pct"/>
                  <w:noWrap w:val="0"/>
                  <w:vAlign w:val="center"/>
                </w:tcPr>
                <w:p>
                  <w:pPr>
                    <w:jc w:val="center"/>
                    <w:rPr>
                      <w:bCs/>
                      <w:color w:val="auto"/>
                      <w:sz w:val="15"/>
                      <w:szCs w:val="15"/>
                      <w:highlight w:val="none"/>
                    </w:rPr>
                  </w:pPr>
                  <w:r>
                    <w:rPr>
                      <w:rFonts w:ascii="Times New Roman" w:hAnsi="Times New Roman"/>
                      <w:color w:val="auto"/>
                      <w:sz w:val="15"/>
                      <w:szCs w:val="15"/>
                      <w:highlight w:val="none"/>
                    </w:rPr>
                    <w:t>3</w:t>
                  </w:r>
                  <w:r>
                    <w:rPr>
                      <w:rFonts w:ascii="Times New Roman" w:hAnsi="Times New Roman"/>
                      <w:color w:val="auto"/>
                      <w:sz w:val="15"/>
                      <w:szCs w:val="15"/>
                      <w:highlight w:val="none"/>
                      <w:vertAlign w:val="superscript"/>
                    </w:rPr>
                    <w:t>#</w:t>
                  </w:r>
                </w:p>
              </w:tc>
              <w:tc>
                <w:tcPr>
                  <w:tcW w:w="531" w:type="pct"/>
                  <w:noWrap w:val="0"/>
                  <w:vAlign w:val="center"/>
                </w:tcPr>
                <w:p>
                  <w:pPr>
                    <w:jc w:val="center"/>
                    <w:rPr>
                      <w:bCs/>
                      <w:color w:val="auto"/>
                      <w:sz w:val="15"/>
                      <w:szCs w:val="15"/>
                      <w:highlight w:val="none"/>
                    </w:rPr>
                  </w:pPr>
                  <w:r>
                    <w:rPr>
                      <w:rFonts w:hint="eastAsia" w:ascii="Times New Roman" w:hAnsi="Times New Roman"/>
                      <w:bCs/>
                      <w:color w:val="auto"/>
                      <w:sz w:val="15"/>
                      <w:szCs w:val="15"/>
                      <w:highlight w:val="none"/>
                    </w:rPr>
                    <w:t>项目区</w:t>
                  </w:r>
                  <w:r>
                    <w:rPr>
                      <w:rFonts w:hint="eastAsia"/>
                      <w:bCs/>
                      <w:color w:val="auto"/>
                      <w:sz w:val="15"/>
                      <w:szCs w:val="15"/>
                      <w:highlight w:val="none"/>
                    </w:rPr>
                    <w:t>西</w:t>
                  </w:r>
                  <w:r>
                    <w:rPr>
                      <w:rFonts w:hint="eastAsia" w:ascii="Times New Roman" w:hAnsi="Times New Roman"/>
                      <w:bCs/>
                      <w:color w:val="auto"/>
                      <w:sz w:val="15"/>
                      <w:szCs w:val="15"/>
                      <w:highlight w:val="none"/>
                    </w:rPr>
                    <w:t>侧外</w:t>
                  </w:r>
                </w:p>
              </w:tc>
              <w:tc>
                <w:tcPr>
                  <w:tcW w:w="386" w:type="pct"/>
                  <w:noWrap w:val="0"/>
                  <w:vAlign w:val="center"/>
                </w:tcPr>
                <w:p>
                  <w:pPr>
                    <w:jc w:val="center"/>
                    <w:rPr>
                      <w:bCs/>
                      <w:color w:val="auto"/>
                      <w:sz w:val="15"/>
                      <w:szCs w:val="15"/>
                      <w:highlight w:val="none"/>
                    </w:rPr>
                  </w:pPr>
                  <w:r>
                    <w:rPr>
                      <w:rFonts w:hint="eastAsia"/>
                      <w:bCs/>
                      <w:color w:val="auto"/>
                      <w:sz w:val="15"/>
                      <w:szCs w:val="15"/>
                      <w:highlight w:val="none"/>
                    </w:rPr>
                    <w:t>14:51-14:56</w:t>
                  </w:r>
                </w:p>
              </w:tc>
              <w:tc>
                <w:tcPr>
                  <w:tcW w:w="584" w:type="pct"/>
                  <w:noWrap w:val="0"/>
                  <w:vAlign w:val="center"/>
                </w:tcPr>
                <w:p>
                  <w:pPr>
                    <w:jc w:val="center"/>
                    <w:rPr>
                      <w:bCs/>
                      <w:color w:val="auto"/>
                      <w:sz w:val="15"/>
                      <w:szCs w:val="15"/>
                      <w:highlight w:val="none"/>
                    </w:rPr>
                  </w:pPr>
                  <w:r>
                    <w:rPr>
                      <w:rFonts w:hint="eastAsia"/>
                      <w:bCs/>
                      <w:color w:val="auto"/>
                      <w:sz w:val="15"/>
                      <w:szCs w:val="15"/>
                      <w:highlight w:val="none"/>
                    </w:rPr>
                    <w:t>51</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7"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560" w:type="pct"/>
                  <w:noWrap w:val="0"/>
                  <w:vAlign w:val="center"/>
                </w:tcPr>
                <w:p>
                  <w:pPr>
                    <w:jc w:val="center"/>
                    <w:rPr>
                      <w:bCs/>
                      <w:color w:val="auto"/>
                      <w:sz w:val="15"/>
                      <w:szCs w:val="15"/>
                      <w:highlight w:val="none"/>
                    </w:rPr>
                  </w:pPr>
                  <w:r>
                    <w:rPr>
                      <w:rFonts w:hint="eastAsia"/>
                      <w:bCs/>
                      <w:color w:val="auto"/>
                      <w:sz w:val="15"/>
                      <w:szCs w:val="15"/>
                      <w:highlight w:val="none"/>
                    </w:rPr>
                    <w:t>00:56-01:01</w:t>
                  </w:r>
                </w:p>
              </w:tc>
              <w:tc>
                <w:tcPr>
                  <w:tcW w:w="586" w:type="pct"/>
                  <w:noWrap w:val="0"/>
                  <w:vAlign w:val="center"/>
                </w:tcPr>
                <w:p>
                  <w:pPr>
                    <w:jc w:val="center"/>
                    <w:rPr>
                      <w:bCs/>
                      <w:color w:val="auto"/>
                      <w:sz w:val="15"/>
                      <w:szCs w:val="15"/>
                      <w:highlight w:val="none"/>
                    </w:rPr>
                  </w:pPr>
                  <w:r>
                    <w:rPr>
                      <w:rFonts w:hint="eastAsia"/>
                      <w:bCs/>
                      <w:color w:val="auto"/>
                      <w:sz w:val="15"/>
                      <w:szCs w:val="15"/>
                      <w:highlight w:val="none"/>
                    </w:rPr>
                    <w:t>49</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8"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1" w:type="pct"/>
                  <w:noWrap w:val="0"/>
                  <w:vAlign w:val="center"/>
                </w:tcPr>
                <w:p>
                  <w:pPr>
                    <w:jc w:val="center"/>
                    <w:rPr>
                      <w:bCs/>
                      <w:color w:val="auto"/>
                      <w:sz w:val="15"/>
                      <w:szCs w:val="15"/>
                      <w:highlight w:val="none"/>
                    </w:rPr>
                  </w:pPr>
                  <w:r>
                    <w:rPr>
                      <w:rFonts w:ascii="Times New Roman" w:hAnsi="Times New Roman"/>
                      <w:color w:val="auto"/>
                      <w:sz w:val="15"/>
                      <w:szCs w:val="15"/>
                      <w:highlight w:val="none"/>
                    </w:rPr>
                    <w:t>4</w:t>
                  </w:r>
                  <w:r>
                    <w:rPr>
                      <w:rFonts w:ascii="Times New Roman" w:hAnsi="Times New Roman"/>
                      <w:color w:val="auto"/>
                      <w:sz w:val="15"/>
                      <w:szCs w:val="15"/>
                      <w:highlight w:val="none"/>
                      <w:vertAlign w:val="superscript"/>
                    </w:rPr>
                    <w:t>#</w:t>
                  </w:r>
                </w:p>
              </w:tc>
              <w:tc>
                <w:tcPr>
                  <w:tcW w:w="531" w:type="pct"/>
                  <w:noWrap w:val="0"/>
                  <w:vAlign w:val="center"/>
                </w:tcPr>
                <w:p>
                  <w:pPr>
                    <w:jc w:val="center"/>
                    <w:rPr>
                      <w:bCs/>
                      <w:color w:val="auto"/>
                      <w:sz w:val="15"/>
                      <w:szCs w:val="15"/>
                      <w:highlight w:val="none"/>
                    </w:rPr>
                  </w:pPr>
                  <w:r>
                    <w:rPr>
                      <w:rFonts w:hint="eastAsia" w:ascii="Times New Roman" w:hAnsi="Times New Roman"/>
                      <w:bCs/>
                      <w:color w:val="auto"/>
                      <w:sz w:val="15"/>
                      <w:szCs w:val="15"/>
                      <w:highlight w:val="none"/>
                    </w:rPr>
                    <w:t>项目区</w:t>
                  </w:r>
                  <w:r>
                    <w:rPr>
                      <w:rFonts w:hint="eastAsia"/>
                      <w:bCs/>
                      <w:color w:val="auto"/>
                      <w:sz w:val="15"/>
                      <w:szCs w:val="15"/>
                      <w:highlight w:val="none"/>
                    </w:rPr>
                    <w:t>北</w:t>
                  </w:r>
                  <w:r>
                    <w:rPr>
                      <w:rFonts w:hint="eastAsia" w:ascii="Times New Roman" w:hAnsi="Times New Roman"/>
                      <w:bCs/>
                      <w:color w:val="auto"/>
                      <w:sz w:val="15"/>
                      <w:szCs w:val="15"/>
                      <w:highlight w:val="none"/>
                    </w:rPr>
                    <w:t>侧外</w:t>
                  </w:r>
                </w:p>
              </w:tc>
              <w:tc>
                <w:tcPr>
                  <w:tcW w:w="386" w:type="pct"/>
                  <w:noWrap w:val="0"/>
                  <w:vAlign w:val="center"/>
                </w:tcPr>
                <w:p>
                  <w:pPr>
                    <w:jc w:val="center"/>
                    <w:rPr>
                      <w:bCs/>
                      <w:color w:val="auto"/>
                      <w:sz w:val="15"/>
                      <w:szCs w:val="15"/>
                      <w:highlight w:val="none"/>
                    </w:rPr>
                  </w:pPr>
                  <w:r>
                    <w:rPr>
                      <w:rFonts w:hint="eastAsia"/>
                      <w:bCs/>
                      <w:color w:val="auto"/>
                      <w:sz w:val="15"/>
                      <w:szCs w:val="15"/>
                      <w:highlight w:val="none"/>
                    </w:rPr>
                    <w:t>14:59-15:04</w:t>
                  </w:r>
                </w:p>
              </w:tc>
              <w:tc>
                <w:tcPr>
                  <w:tcW w:w="584" w:type="pct"/>
                  <w:noWrap w:val="0"/>
                  <w:vAlign w:val="center"/>
                </w:tcPr>
                <w:p>
                  <w:pPr>
                    <w:jc w:val="center"/>
                    <w:rPr>
                      <w:bCs/>
                      <w:color w:val="auto"/>
                      <w:sz w:val="15"/>
                      <w:szCs w:val="15"/>
                      <w:highlight w:val="none"/>
                    </w:rPr>
                  </w:pPr>
                  <w:r>
                    <w:rPr>
                      <w:rFonts w:hint="eastAsia"/>
                      <w:bCs/>
                      <w:color w:val="auto"/>
                      <w:sz w:val="15"/>
                      <w:szCs w:val="15"/>
                      <w:highlight w:val="none"/>
                    </w:rPr>
                    <w:t>54</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7"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560" w:type="pct"/>
                  <w:noWrap w:val="0"/>
                  <w:vAlign w:val="center"/>
                </w:tcPr>
                <w:p>
                  <w:pPr>
                    <w:jc w:val="center"/>
                    <w:rPr>
                      <w:bCs/>
                      <w:color w:val="auto"/>
                      <w:sz w:val="15"/>
                      <w:szCs w:val="15"/>
                      <w:highlight w:val="none"/>
                    </w:rPr>
                  </w:pPr>
                  <w:r>
                    <w:rPr>
                      <w:rFonts w:hint="eastAsia"/>
                      <w:bCs/>
                      <w:color w:val="auto"/>
                      <w:sz w:val="15"/>
                      <w:szCs w:val="15"/>
                      <w:highlight w:val="none"/>
                    </w:rPr>
                    <w:t>01:04-01:09</w:t>
                  </w:r>
                </w:p>
              </w:tc>
              <w:tc>
                <w:tcPr>
                  <w:tcW w:w="586" w:type="pct"/>
                  <w:noWrap w:val="0"/>
                  <w:vAlign w:val="center"/>
                </w:tcPr>
                <w:p>
                  <w:pPr>
                    <w:jc w:val="center"/>
                    <w:rPr>
                      <w:bCs/>
                      <w:color w:val="auto"/>
                      <w:sz w:val="15"/>
                      <w:szCs w:val="15"/>
                      <w:highlight w:val="none"/>
                    </w:rPr>
                  </w:pPr>
                  <w:r>
                    <w:rPr>
                      <w:rFonts w:hint="eastAsia"/>
                      <w:bCs/>
                      <w:color w:val="auto"/>
                      <w:sz w:val="15"/>
                      <w:szCs w:val="15"/>
                      <w:highlight w:val="none"/>
                    </w:rPr>
                    <w:t>44</w:t>
                  </w:r>
                </w:p>
              </w:tc>
              <w:tc>
                <w:tcPr>
                  <w:tcW w:w="511"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c>
                <w:tcPr>
                  <w:tcW w:w="488" w:type="pct"/>
                  <w:noWrap w:val="0"/>
                  <w:vAlign w:val="center"/>
                </w:tcPr>
                <w:p>
                  <w:pPr>
                    <w:jc w:val="center"/>
                    <w:rPr>
                      <w:bCs/>
                      <w:color w:val="auto"/>
                      <w:sz w:val="15"/>
                      <w:szCs w:val="15"/>
                      <w:highlight w:val="none"/>
                    </w:rPr>
                  </w:pPr>
                  <w:r>
                    <w:rPr>
                      <w:rFonts w:ascii="Times New Roman" w:hAnsi="Times New Roman"/>
                      <w:bCs/>
                      <w:color w:val="auto"/>
                      <w:sz w:val="15"/>
                      <w:szCs w:val="15"/>
                      <w:highlight w:val="none"/>
                    </w:rPr>
                    <w:t>/</w:t>
                  </w:r>
                </w:p>
              </w:tc>
            </w:tr>
          </w:tbl>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验收监测期间项目区场界处的噪声满足《工业企业厂界环境噪声排放标准》(GB12348-2008)中2类标准要求。</w:t>
            </w:r>
          </w:p>
          <w:p>
            <w:pPr>
              <w:pStyle w:val="31"/>
              <w:tabs>
                <w:tab w:val="left" w:pos="437"/>
              </w:tabs>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（3）废水</w:t>
            </w:r>
          </w:p>
          <w:p>
            <w:pPr>
              <w:pStyle w:val="31"/>
              <w:spacing w:line="500" w:lineRule="exact"/>
              <w:ind w:firstLine="480" w:firstLineChars="200"/>
              <w:jc w:val="both"/>
              <w:rPr>
                <w:rFonts w:hint="eastAsia" w:ascii="Times New Roman" w:hAnsi="Times New Roman" w:eastAsia="宋体"/>
                <w:bCs/>
                <w:color w:val="auto"/>
                <w:szCs w:val="21"/>
                <w:highlight w:val="none"/>
                <w:lang w:eastAsia="zh-CN"/>
              </w:rPr>
            </w:pPr>
            <w:r>
              <w:rPr>
                <w:rFonts w:hint="eastAsia"/>
                <w:color w:val="auto"/>
                <w:sz w:val="24"/>
                <w:highlight w:val="none"/>
                <w:lang w:val="en-US" w:eastAsia="zh-CN"/>
              </w:rPr>
              <w:t>本次验收监测对污水处理总排水口进行了采样监测，废水监测结果见表2-8</w:t>
            </w:r>
            <w:r>
              <w:rPr>
                <w:rFonts w:hint="eastAsia" w:ascii="Times New Roman" w:hAnsi="Times New Roman" w:eastAsia="宋体"/>
                <w:bCs/>
                <w:color w:val="auto"/>
                <w:szCs w:val="21"/>
                <w:highlight w:val="none"/>
                <w:lang w:eastAsia="zh-CN"/>
              </w:rPr>
              <w:t>。</w:t>
            </w:r>
          </w:p>
          <w:p>
            <w:pPr>
              <w:adjustRightInd w:val="0"/>
              <w:snapToGrid w:val="0"/>
              <w:spacing w:line="500" w:lineRule="exact"/>
              <w:ind w:firstLine="422" w:firstLineChars="200"/>
              <w:jc w:val="center"/>
              <w:rPr>
                <w:rFonts w:hint="eastAsia" w:ascii="Times New Roman" w:hAnsi="Times New Roman" w:cs="Times New Roman" w:eastAsiaTheme="majorEastAsia"/>
                <w:b/>
                <w:bCs/>
                <w:color w:val="auto"/>
                <w:sz w:val="21"/>
                <w:szCs w:val="21"/>
                <w:highlight w:val="none"/>
              </w:rPr>
            </w:pPr>
            <w:r>
              <w:rPr>
                <w:rFonts w:hint="eastAsia" w:ascii="Times New Roman" w:hAnsi="Times New Roman" w:cs="Times New Roman" w:eastAsiaTheme="majorEastAsia"/>
                <w:b/>
                <w:bCs/>
                <w:color w:val="auto"/>
                <w:sz w:val="21"/>
                <w:szCs w:val="21"/>
                <w:highlight w:val="none"/>
              </w:rPr>
              <w:t>表</w:t>
            </w:r>
            <w:r>
              <w:rPr>
                <w:rFonts w:hint="eastAsia" w:ascii="Times New Roman" w:hAnsi="Times New Roman" w:cs="Times New Roman" w:eastAsiaTheme="majorEastAsia"/>
                <w:b/>
                <w:bCs/>
                <w:color w:val="auto"/>
                <w:sz w:val="21"/>
                <w:szCs w:val="21"/>
                <w:highlight w:val="none"/>
                <w:lang w:val="en-US" w:eastAsia="zh-CN"/>
              </w:rPr>
              <w:t>2-8</w:t>
            </w:r>
            <w:r>
              <w:rPr>
                <w:rFonts w:hint="eastAsia" w:ascii="Times New Roman" w:hAnsi="Times New Roman" w:cs="Times New Roman" w:eastAsiaTheme="majorEastAsia"/>
                <w:b/>
                <w:bCs/>
                <w:color w:val="auto"/>
                <w:sz w:val="21"/>
                <w:szCs w:val="21"/>
                <w:highlight w:val="none"/>
              </w:rPr>
              <w:t xml:space="preserve"> </w:t>
            </w:r>
            <w:r>
              <w:rPr>
                <w:rFonts w:hint="eastAsia" w:ascii="Times New Roman" w:hAnsi="Times New Roman" w:cs="Times New Roman" w:eastAsiaTheme="majorEastAsia"/>
                <w:b/>
                <w:bCs/>
                <w:color w:val="auto"/>
                <w:sz w:val="21"/>
                <w:szCs w:val="21"/>
                <w:highlight w:val="none"/>
                <w:lang w:val="en-US" w:eastAsia="zh-CN"/>
              </w:rPr>
              <w:t xml:space="preserve"> </w:t>
            </w:r>
            <w:r>
              <w:rPr>
                <w:rFonts w:hint="eastAsia" w:ascii="Times New Roman" w:hAnsi="Times New Roman" w:cs="Times New Roman" w:eastAsiaTheme="majorEastAsia"/>
                <w:b/>
                <w:bCs/>
                <w:color w:val="auto"/>
                <w:sz w:val="21"/>
                <w:szCs w:val="21"/>
                <w:highlight w:val="none"/>
              </w:rPr>
              <w:t>废水监测结果</w:t>
            </w:r>
          </w:p>
          <w:tbl>
            <w:tblPr>
              <w:tblStyle w:val="22"/>
              <w:tblW w:w="49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78"/>
              <w:gridCol w:w="810"/>
              <w:gridCol w:w="1039"/>
              <w:gridCol w:w="805"/>
              <w:gridCol w:w="757"/>
              <w:gridCol w:w="812"/>
              <w:gridCol w:w="669"/>
              <w:gridCol w:w="1089"/>
              <w:gridCol w:w="727"/>
              <w:gridCol w:w="6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jc w:val="center"/>
              </w:trPr>
              <w:tc>
                <w:tcPr>
                  <w:tcW w:w="2188" w:type="pct"/>
                  <w:gridSpan w:val="4"/>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检测项目</w:t>
                  </w:r>
                </w:p>
              </w:tc>
              <w:tc>
                <w:tcPr>
                  <w:tcW w:w="456" w:type="pct"/>
                  <w:tcBorders>
                    <w:tl2br w:val="nil"/>
                    <w:tr2bl w:val="nil"/>
                  </w:tcBorders>
                  <w:noWrap w:val="0"/>
                  <w:vAlign w:val="center"/>
                </w:tcPr>
                <w:p>
                  <w:pPr>
                    <w:jc w:val="center"/>
                    <w:rPr>
                      <w:color w:val="auto"/>
                      <w:sz w:val="15"/>
                      <w:szCs w:val="15"/>
                      <w:highlight w:val="none"/>
                    </w:rPr>
                  </w:pPr>
                  <w:r>
                    <w:rPr>
                      <w:color w:val="auto"/>
                      <w:sz w:val="15"/>
                      <w:szCs w:val="15"/>
                      <w:highlight w:val="none"/>
                    </w:rPr>
                    <w:t>pH</w:t>
                  </w:r>
                </w:p>
              </w:tc>
              <w:tc>
                <w:tcPr>
                  <w:tcW w:w="489"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化学需氧量</w:t>
                  </w:r>
                </w:p>
              </w:tc>
              <w:tc>
                <w:tcPr>
                  <w:tcW w:w="403"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悬浮物</w:t>
                  </w:r>
                </w:p>
              </w:tc>
              <w:tc>
                <w:tcPr>
                  <w:tcW w:w="656"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五日生化需氧量</w:t>
                  </w:r>
                </w:p>
              </w:tc>
              <w:tc>
                <w:tcPr>
                  <w:tcW w:w="438"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氨氮</w:t>
                  </w:r>
                </w:p>
              </w:tc>
              <w:tc>
                <w:tcPr>
                  <w:tcW w:w="367" w:type="pct"/>
                  <w:tcBorders>
                    <w:tl2br w:val="nil"/>
                    <w:tr2bl w:val="nil"/>
                  </w:tcBorders>
                  <w:noWrap w:val="0"/>
                  <w:vAlign w:val="center"/>
                </w:tcPr>
                <w:p>
                  <w:pPr>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色度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188" w:type="pct"/>
                  <w:gridSpan w:val="4"/>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单位</w:t>
                  </w:r>
                </w:p>
              </w:tc>
              <w:tc>
                <w:tcPr>
                  <w:tcW w:w="456"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无量纲</w:t>
                  </w:r>
                </w:p>
              </w:tc>
              <w:tc>
                <w:tcPr>
                  <w:tcW w:w="489" w:type="pct"/>
                  <w:tcBorders>
                    <w:tl2br w:val="nil"/>
                    <w:tr2bl w:val="nil"/>
                  </w:tcBorders>
                  <w:noWrap w:val="0"/>
                  <w:vAlign w:val="center"/>
                </w:tcPr>
                <w:p>
                  <w:pPr>
                    <w:jc w:val="center"/>
                    <w:rPr>
                      <w:color w:val="auto"/>
                      <w:sz w:val="15"/>
                      <w:szCs w:val="15"/>
                      <w:highlight w:val="none"/>
                    </w:rPr>
                  </w:pPr>
                  <w:r>
                    <w:rPr>
                      <w:color w:val="auto"/>
                      <w:sz w:val="15"/>
                      <w:szCs w:val="15"/>
                      <w:highlight w:val="none"/>
                    </w:rPr>
                    <w:t>mg/L</w:t>
                  </w:r>
                </w:p>
              </w:tc>
              <w:tc>
                <w:tcPr>
                  <w:tcW w:w="403" w:type="pct"/>
                  <w:tcBorders>
                    <w:tl2br w:val="nil"/>
                    <w:tr2bl w:val="nil"/>
                  </w:tcBorders>
                  <w:noWrap w:val="0"/>
                  <w:vAlign w:val="center"/>
                </w:tcPr>
                <w:p>
                  <w:pPr>
                    <w:jc w:val="center"/>
                    <w:rPr>
                      <w:color w:val="auto"/>
                      <w:sz w:val="15"/>
                      <w:szCs w:val="15"/>
                      <w:highlight w:val="none"/>
                    </w:rPr>
                  </w:pPr>
                  <w:r>
                    <w:rPr>
                      <w:color w:val="auto"/>
                      <w:sz w:val="15"/>
                      <w:szCs w:val="15"/>
                      <w:highlight w:val="none"/>
                    </w:rPr>
                    <w:t>mg/L</w:t>
                  </w:r>
                </w:p>
              </w:tc>
              <w:tc>
                <w:tcPr>
                  <w:tcW w:w="656" w:type="pct"/>
                  <w:tcBorders>
                    <w:tl2br w:val="nil"/>
                    <w:tr2bl w:val="nil"/>
                  </w:tcBorders>
                  <w:noWrap w:val="0"/>
                  <w:vAlign w:val="center"/>
                </w:tcPr>
                <w:p>
                  <w:pPr>
                    <w:jc w:val="center"/>
                    <w:rPr>
                      <w:color w:val="auto"/>
                      <w:sz w:val="15"/>
                      <w:szCs w:val="15"/>
                      <w:highlight w:val="none"/>
                    </w:rPr>
                  </w:pPr>
                  <w:r>
                    <w:rPr>
                      <w:color w:val="auto"/>
                      <w:sz w:val="15"/>
                      <w:szCs w:val="15"/>
                      <w:highlight w:val="none"/>
                    </w:rPr>
                    <w:t>mg/L</w:t>
                  </w:r>
                </w:p>
              </w:tc>
              <w:tc>
                <w:tcPr>
                  <w:tcW w:w="438" w:type="pct"/>
                  <w:tcBorders>
                    <w:tl2br w:val="nil"/>
                    <w:tr2bl w:val="nil"/>
                  </w:tcBorders>
                  <w:noWrap w:val="0"/>
                  <w:vAlign w:val="center"/>
                </w:tcPr>
                <w:p>
                  <w:pPr>
                    <w:jc w:val="center"/>
                    <w:rPr>
                      <w:color w:val="auto"/>
                      <w:sz w:val="15"/>
                      <w:szCs w:val="15"/>
                      <w:highlight w:val="none"/>
                    </w:rPr>
                  </w:pPr>
                  <w:r>
                    <w:rPr>
                      <w:color w:val="auto"/>
                      <w:sz w:val="15"/>
                      <w:szCs w:val="15"/>
                      <w:highlight w:val="none"/>
                    </w:rPr>
                    <w:t>mg/L</w:t>
                  </w:r>
                </w:p>
              </w:tc>
              <w:tc>
                <w:tcPr>
                  <w:tcW w:w="367" w:type="pct"/>
                  <w:tcBorders>
                    <w:tl2br w:val="nil"/>
                    <w:tr2bl w:val="nil"/>
                  </w:tcBorders>
                  <w:noWrap w:val="0"/>
                  <w:vAlign w:val="center"/>
                </w:tcPr>
                <w:p>
                  <w:pPr>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589"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样品编号</w:t>
                  </w:r>
                </w:p>
              </w:tc>
              <w:tc>
                <w:tcPr>
                  <w:tcW w:w="488"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采样地点</w:t>
                  </w:r>
                </w:p>
              </w:tc>
              <w:tc>
                <w:tcPr>
                  <w:tcW w:w="626"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采样时间</w:t>
                  </w:r>
                </w:p>
              </w:tc>
              <w:tc>
                <w:tcPr>
                  <w:tcW w:w="483" w:type="pct"/>
                  <w:tcBorders>
                    <w:tl2br w:val="nil"/>
                    <w:tr2bl w:val="nil"/>
                  </w:tcBorders>
                  <w:noWrap w:val="0"/>
                  <w:vAlign w:val="center"/>
                </w:tcPr>
                <w:p>
                  <w:pPr>
                    <w:jc w:val="center"/>
                    <w:rPr>
                      <w:rFonts w:ascii="宋体" w:hAnsi="宋体" w:eastAsia="宋体"/>
                      <w:color w:val="auto"/>
                      <w:sz w:val="15"/>
                      <w:szCs w:val="15"/>
                      <w:highlight w:val="none"/>
                    </w:rPr>
                  </w:pPr>
                  <w:r>
                    <w:rPr>
                      <w:rFonts w:ascii="宋体" w:hAnsi="宋体" w:eastAsia="宋体"/>
                      <w:color w:val="auto"/>
                      <w:sz w:val="15"/>
                      <w:szCs w:val="15"/>
                      <w:highlight w:val="none"/>
                    </w:rPr>
                    <w:t>样品状态</w:t>
                  </w:r>
                </w:p>
              </w:tc>
              <w:tc>
                <w:tcPr>
                  <w:tcW w:w="456" w:type="pct"/>
                  <w:tcBorders>
                    <w:tl2br w:val="nil"/>
                    <w:tr2bl w:val="nil"/>
                  </w:tcBorders>
                  <w:noWrap w:val="0"/>
                  <w:vAlign w:val="center"/>
                </w:tcPr>
                <w:p>
                  <w:pPr>
                    <w:jc w:val="center"/>
                    <w:rPr>
                      <w:color w:val="auto"/>
                      <w:sz w:val="15"/>
                      <w:szCs w:val="15"/>
                      <w:highlight w:val="none"/>
                    </w:rPr>
                  </w:pPr>
                  <w:r>
                    <w:rPr>
                      <w:color w:val="auto"/>
                      <w:sz w:val="15"/>
                      <w:szCs w:val="15"/>
                      <w:highlight w:val="none"/>
                    </w:rPr>
                    <w:t>/</w:t>
                  </w:r>
                </w:p>
              </w:tc>
              <w:tc>
                <w:tcPr>
                  <w:tcW w:w="489" w:type="pct"/>
                  <w:tcBorders>
                    <w:tl2br w:val="nil"/>
                    <w:tr2bl w:val="nil"/>
                  </w:tcBorders>
                  <w:noWrap w:val="0"/>
                  <w:vAlign w:val="center"/>
                </w:tcPr>
                <w:p>
                  <w:pPr>
                    <w:jc w:val="center"/>
                    <w:rPr>
                      <w:color w:val="auto"/>
                      <w:sz w:val="15"/>
                      <w:szCs w:val="15"/>
                      <w:highlight w:val="none"/>
                    </w:rPr>
                  </w:pPr>
                  <w:r>
                    <w:rPr>
                      <w:color w:val="auto"/>
                      <w:sz w:val="15"/>
                      <w:szCs w:val="15"/>
                      <w:highlight w:val="none"/>
                    </w:rPr>
                    <w:t>/</w:t>
                  </w:r>
                </w:p>
              </w:tc>
              <w:tc>
                <w:tcPr>
                  <w:tcW w:w="403" w:type="pct"/>
                  <w:tcBorders>
                    <w:tl2br w:val="nil"/>
                    <w:tr2bl w:val="nil"/>
                  </w:tcBorders>
                  <w:noWrap w:val="0"/>
                  <w:vAlign w:val="center"/>
                </w:tcPr>
                <w:p>
                  <w:pPr>
                    <w:jc w:val="center"/>
                    <w:rPr>
                      <w:color w:val="auto"/>
                      <w:sz w:val="15"/>
                      <w:szCs w:val="15"/>
                      <w:highlight w:val="none"/>
                    </w:rPr>
                  </w:pPr>
                  <w:r>
                    <w:rPr>
                      <w:color w:val="auto"/>
                      <w:sz w:val="15"/>
                      <w:szCs w:val="15"/>
                      <w:highlight w:val="none"/>
                    </w:rPr>
                    <w:t>/</w:t>
                  </w:r>
                </w:p>
              </w:tc>
              <w:tc>
                <w:tcPr>
                  <w:tcW w:w="656" w:type="pct"/>
                  <w:tcBorders>
                    <w:tl2br w:val="nil"/>
                    <w:tr2bl w:val="nil"/>
                  </w:tcBorders>
                  <w:noWrap w:val="0"/>
                  <w:vAlign w:val="center"/>
                </w:tcPr>
                <w:p>
                  <w:pPr>
                    <w:jc w:val="center"/>
                    <w:rPr>
                      <w:color w:val="auto"/>
                      <w:sz w:val="15"/>
                      <w:szCs w:val="15"/>
                      <w:highlight w:val="none"/>
                    </w:rPr>
                  </w:pPr>
                  <w:r>
                    <w:rPr>
                      <w:color w:val="auto"/>
                      <w:sz w:val="15"/>
                      <w:szCs w:val="15"/>
                      <w:highlight w:val="none"/>
                    </w:rPr>
                    <w:t>/</w:t>
                  </w:r>
                </w:p>
              </w:tc>
              <w:tc>
                <w:tcPr>
                  <w:tcW w:w="438" w:type="pct"/>
                  <w:tcBorders>
                    <w:tl2br w:val="nil"/>
                    <w:tr2bl w:val="nil"/>
                  </w:tcBorders>
                  <w:noWrap w:val="0"/>
                  <w:vAlign w:val="center"/>
                </w:tcPr>
                <w:p>
                  <w:pPr>
                    <w:jc w:val="center"/>
                    <w:rPr>
                      <w:color w:val="auto"/>
                      <w:sz w:val="15"/>
                      <w:szCs w:val="15"/>
                      <w:highlight w:val="none"/>
                    </w:rPr>
                  </w:pPr>
                  <w:r>
                    <w:rPr>
                      <w:color w:val="auto"/>
                      <w:sz w:val="15"/>
                      <w:szCs w:val="15"/>
                      <w:highlight w:val="none"/>
                    </w:rPr>
                    <w:t>/</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-1-1</w:t>
                  </w:r>
                </w:p>
              </w:tc>
              <w:tc>
                <w:tcPr>
                  <w:tcW w:w="488" w:type="pct"/>
                  <w:vMerge w:val="restart"/>
                  <w:tcBorders>
                    <w:tl2br w:val="nil"/>
                    <w:tr2bl w:val="nil"/>
                  </w:tcBorders>
                  <w:noWrap w:val="0"/>
                  <w:vAlign w:val="center"/>
                </w:tcPr>
                <w:p>
                  <w:pPr>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污水处理总排水口</w:t>
                  </w: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13日12:00</w:t>
                  </w:r>
                </w:p>
              </w:tc>
              <w:tc>
                <w:tcPr>
                  <w:tcW w:w="483" w:type="pct"/>
                  <w:vMerge w:val="restart"/>
                  <w:tcBorders>
                    <w:tl2br w:val="nil"/>
                    <w:tr2bl w:val="nil"/>
                  </w:tcBorders>
                  <w:noWrap w:val="0"/>
                  <w:vAlign w:val="center"/>
                </w:tcPr>
                <w:p>
                  <w:pPr>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无色无味、透明</w:t>
                  </w: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7.91</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lang w:val="en-US" w:eastAsia="zh-CN"/>
                    </w:rPr>
                    <w:t>1</w:t>
                  </w:r>
                  <w:r>
                    <w:rPr>
                      <w:rFonts w:hint="eastAsia"/>
                      <w:color w:val="auto"/>
                      <w:sz w:val="15"/>
                      <w:szCs w:val="15"/>
                      <w:highlight w:val="none"/>
                    </w:rPr>
                    <w:t>8.6</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32</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7.6</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0.099</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-1-2</w:t>
                  </w:r>
                </w:p>
              </w:tc>
              <w:tc>
                <w:tcPr>
                  <w:tcW w:w="488" w:type="pct"/>
                  <w:vMerge w:val="continue"/>
                  <w:tcBorders>
                    <w:tl2br w:val="nil"/>
                    <w:tr2bl w:val="nil"/>
                  </w:tcBorders>
                  <w:noWrap w:val="0"/>
                  <w:vAlign w:val="center"/>
                </w:tcPr>
                <w:p>
                  <w:pPr>
                    <w:jc w:val="center"/>
                    <w:rPr>
                      <w:color w:val="auto"/>
                      <w:sz w:val="15"/>
                      <w:szCs w:val="15"/>
                      <w:highlight w:val="none"/>
                    </w:rPr>
                  </w:pP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13日14:00</w:t>
                  </w:r>
                </w:p>
              </w:tc>
              <w:tc>
                <w:tcPr>
                  <w:tcW w:w="483" w:type="pct"/>
                  <w:vMerge w:val="continue"/>
                  <w:tcBorders>
                    <w:tl2br w:val="nil"/>
                    <w:tr2bl w:val="nil"/>
                  </w:tcBorders>
                  <w:noWrap w:val="0"/>
                  <w:vAlign w:val="center"/>
                </w:tcPr>
                <w:p>
                  <w:pPr>
                    <w:jc w:val="center"/>
                    <w:rPr>
                      <w:color w:val="auto"/>
                      <w:sz w:val="15"/>
                      <w:szCs w:val="15"/>
                      <w:highlight w:val="none"/>
                    </w:rPr>
                  </w:pP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7.81</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17.4</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37</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7.1</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0.113</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-1-3</w:t>
                  </w:r>
                </w:p>
              </w:tc>
              <w:tc>
                <w:tcPr>
                  <w:tcW w:w="488" w:type="pct"/>
                  <w:vMerge w:val="continue"/>
                  <w:tcBorders>
                    <w:tl2br w:val="nil"/>
                    <w:tr2bl w:val="nil"/>
                  </w:tcBorders>
                  <w:noWrap w:val="0"/>
                  <w:vAlign w:val="center"/>
                </w:tcPr>
                <w:p>
                  <w:pPr>
                    <w:jc w:val="center"/>
                    <w:rPr>
                      <w:color w:val="auto"/>
                      <w:sz w:val="15"/>
                      <w:szCs w:val="15"/>
                      <w:highlight w:val="none"/>
                    </w:rPr>
                  </w:pP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13日16:00</w:t>
                  </w:r>
                </w:p>
              </w:tc>
              <w:tc>
                <w:tcPr>
                  <w:tcW w:w="483" w:type="pct"/>
                  <w:vMerge w:val="continue"/>
                  <w:tcBorders>
                    <w:tl2br w:val="nil"/>
                    <w:tr2bl w:val="nil"/>
                  </w:tcBorders>
                  <w:noWrap w:val="0"/>
                  <w:vAlign w:val="center"/>
                </w:tcPr>
                <w:p>
                  <w:pPr>
                    <w:jc w:val="center"/>
                    <w:rPr>
                      <w:color w:val="auto"/>
                      <w:sz w:val="15"/>
                      <w:szCs w:val="15"/>
                      <w:highlight w:val="none"/>
                    </w:rPr>
                  </w:pP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7.92</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lang w:val="en-US" w:eastAsia="zh-CN"/>
                    </w:rPr>
                    <w:t>2</w:t>
                  </w:r>
                  <w:r>
                    <w:rPr>
                      <w:rFonts w:hint="eastAsia"/>
                      <w:color w:val="auto"/>
                      <w:sz w:val="15"/>
                      <w:szCs w:val="15"/>
                      <w:highlight w:val="none"/>
                    </w:rPr>
                    <w:t>2.5</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26</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9.1</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0.124</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-2-1</w:t>
                  </w:r>
                </w:p>
              </w:tc>
              <w:tc>
                <w:tcPr>
                  <w:tcW w:w="488" w:type="pct"/>
                  <w:vMerge w:val="continue"/>
                  <w:tcBorders>
                    <w:tl2br w:val="nil"/>
                    <w:tr2bl w:val="nil"/>
                  </w:tcBorders>
                  <w:noWrap w:val="0"/>
                  <w:vAlign w:val="center"/>
                </w:tcPr>
                <w:p>
                  <w:pPr>
                    <w:jc w:val="center"/>
                    <w:rPr>
                      <w:color w:val="auto"/>
                      <w:sz w:val="15"/>
                      <w:szCs w:val="15"/>
                      <w:highlight w:val="none"/>
                    </w:rPr>
                  </w:pP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14日11:00</w:t>
                  </w:r>
                </w:p>
              </w:tc>
              <w:tc>
                <w:tcPr>
                  <w:tcW w:w="483" w:type="pct"/>
                  <w:vMerge w:val="continue"/>
                  <w:tcBorders>
                    <w:tl2br w:val="nil"/>
                    <w:tr2bl w:val="nil"/>
                  </w:tcBorders>
                  <w:noWrap w:val="0"/>
                  <w:vAlign w:val="center"/>
                </w:tcPr>
                <w:p>
                  <w:pPr>
                    <w:jc w:val="center"/>
                    <w:rPr>
                      <w:color w:val="auto"/>
                      <w:sz w:val="15"/>
                      <w:szCs w:val="15"/>
                      <w:highlight w:val="none"/>
                    </w:rPr>
                  </w:pP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7.92</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24.5</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33</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8.9</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w:t>
                  </w:r>
                  <w:r>
                    <w:rPr>
                      <w:rFonts w:hint="eastAsia"/>
                      <w:color w:val="auto"/>
                      <w:sz w:val="15"/>
                      <w:szCs w:val="15"/>
                      <w:highlight w:val="none"/>
                      <w:lang w:val="en-US" w:eastAsia="zh-CN"/>
                    </w:rPr>
                    <w:t>.</w:t>
                  </w:r>
                  <w:r>
                    <w:rPr>
                      <w:rFonts w:hint="eastAsia"/>
                      <w:color w:val="auto"/>
                      <w:sz w:val="15"/>
                      <w:szCs w:val="15"/>
                      <w:highlight w:val="none"/>
                    </w:rPr>
                    <w:t>096</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1"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-2-2</w:t>
                  </w:r>
                </w:p>
              </w:tc>
              <w:tc>
                <w:tcPr>
                  <w:tcW w:w="488" w:type="pct"/>
                  <w:vMerge w:val="continue"/>
                  <w:tcBorders>
                    <w:tl2br w:val="nil"/>
                    <w:tr2bl w:val="nil"/>
                  </w:tcBorders>
                  <w:noWrap w:val="0"/>
                  <w:vAlign w:val="center"/>
                </w:tcPr>
                <w:p>
                  <w:pPr>
                    <w:jc w:val="center"/>
                    <w:rPr>
                      <w:color w:val="auto"/>
                      <w:sz w:val="15"/>
                      <w:szCs w:val="15"/>
                      <w:highlight w:val="none"/>
                    </w:rPr>
                  </w:pP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14日12:00</w:t>
                  </w:r>
                </w:p>
              </w:tc>
              <w:tc>
                <w:tcPr>
                  <w:tcW w:w="483" w:type="pct"/>
                  <w:vMerge w:val="continue"/>
                  <w:tcBorders>
                    <w:tl2br w:val="nil"/>
                    <w:tr2bl w:val="nil"/>
                  </w:tcBorders>
                  <w:noWrap w:val="0"/>
                  <w:vAlign w:val="center"/>
                </w:tcPr>
                <w:p>
                  <w:pPr>
                    <w:jc w:val="center"/>
                    <w:rPr>
                      <w:color w:val="auto"/>
                      <w:sz w:val="15"/>
                      <w:szCs w:val="15"/>
                      <w:highlight w:val="none"/>
                    </w:rPr>
                  </w:pP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7.89</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20.4</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20</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7.4</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0.110</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6" w:hRule="atLeast"/>
                <w:jc w:val="center"/>
              </w:trPr>
              <w:tc>
                <w:tcPr>
                  <w:tcW w:w="5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WS-1</w:t>
                  </w:r>
                  <w:r>
                    <w:rPr>
                      <w:rFonts w:hint="eastAsia"/>
                      <w:color w:val="auto"/>
                      <w:sz w:val="15"/>
                      <w:szCs w:val="15"/>
                      <w:highlight w:val="none"/>
                      <w:vertAlign w:val="superscript"/>
                    </w:rPr>
                    <w:t>#</w:t>
                  </w:r>
                  <w:r>
                    <w:rPr>
                      <w:rFonts w:hint="eastAsia"/>
                      <w:color w:val="auto"/>
                      <w:sz w:val="15"/>
                      <w:szCs w:val="15"/>
                      <w:highlight w:val="none"/>
                    </w:rPr>
                    <w:t>-2-3</w:t>
                  </w:r>
                </w:p>
              </w:tc>
              <w:tc>
                <w:tcPr>
                  <w:tcW w:w="488" w:type="pct"/>
                  <w:vMerge w:val="continue"/>
                  <w:tcBorders>
                    <w:tl2br w:val="nil"/>
                    <w:tr2bl w:val="nil"/>
                  </w:tcBorders>
                  <w:noWrap w:val="0"/>
                  <w:vAlign w:val="center"/>
                </w:tcPr>
                <w:p>
                  <w:pPr>
                    <w:jc w:val="center"/>
                    <w:rPr>
                      <w:color w:val="auto"/>
                      <w:sz w:val="15"/>
                      <w:szCs w:val="15"/>
                      <w:highlight w:val="none"/>
                    </w:rPr>
                  </w:pPr>
                </w:p>
              </w:tc>
              <w:tc>
                <w:tcPr>
                  <w:tcW w:w="626" w:type="pct"/>
                  <w:tcBorders>
                    <w:tl2br w:val="nil"/>
                    <w:tr2bl w:val="nil"/>
                  </w:tcBorders>
                  <w:noWrap w:val="0"/>
                  <w:vAlign w:val="center"/>
                </w:tcPr>
                <w:p>
                  <w:pPr>
                    <w:ind w:firstLine="150" w:firstLineChars="100"/>
                    <w:jc w:val="center"/>
                    <w:rPr>
                      <w:color w:val="auto"/>
                      <w:sz w:val="15"/>
                      <w:szCs w:val="15"/>
                      <w:highlight w:val="none"/>
                    </w:rPr>
                  </w:pPr>
                  <w:r>
                    <w:rPr>
                      <w:rFonts w:hint="eastAsia"/>
                      <w:color w:val="auto"/>
                      <w:sz w:val="15"/>
                      <w:szCs w:val="15"/>
                      <w:highlight w:val="none"/>
                    </w:rPr>
                    <w:t>14日13:00</w:t>
                  </w:r>
                </w:p>
              </w:tc>
              <w:tc>
                <w:tcPr>
                  <w:tcW w:w="483" w:type="pct"/>
                  <w:vMerge w:val="continue"/>
                  <w:tcBorders>
                    <w:tl2br w:val="nil"/>
                    <w:tr2bl w:val="nil"/>
                  </w:tcBorders>
                  <w:noWrap w:val="0"/>
                  <w:vAlign w:val="center"/>
                </w:tcPr>
                <w:p>
                  <w:pPr>
                    <w:jc w:val="center"/>
                    <w:rPr>
                      <w:color w:val="auto"/>
                      <w:sz w:val="15"/>
                      <w:szCs w:val="15"/>
                      <w:highlight w:val="none"/>
                    </w:rPr>
                  </w:pPr>
                </w:p>
              </w:tc>
              <w:tc>
                <w:tcPr>
                  <w:tcW w:w="4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7.91</w:t>
                  </w:r>
                </w:p>
              </w:tc>
              <w:tc>
                <w:tcPr>
                  <w:tcW w:w="489"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16.7</w:t>
                  </w:r>
                </w:p>
              </w:tc>
              <w:tc>
                <w:tcPr>
                  <w:tcW w:w="403"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25</w:t>
                  </w:r>
                </w:p>
              </w:tc>
              <w:tc>
                <w:tcPr>
                  <w:tcW w:w="656"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6.1</w:t>
                  </w:r>
                </w:p>
              </w:tc>
              <w:tc>
                <w:tcPr>
                  <w:tcW w:w="438"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0.101</w:t>
                  </w:r>
                </w:p>
              </w:tc>
              <w:tc>
                <w:tcPr>
                  <w:tcW w:w="367" w:type="pct"/>
                  <w:tcBorders>
                    <w:tl2br w:val="nil"/>
                    <w:tr2bl w:val="nil"/>
                  </w:tcBorders>
                  <w:noWrap w:val="0"/>
                  <w:vAlign w:val="center"/>
                </w:tcPr>
                <w:p>
                  <w:pPr>
                    <w:jc w:val="center"/>
                    <w:rPr>
                      <w:color w:val="auto"/>
                      <w:sz w:val="15"/>
                      <w:szCs w:val="15"/>
                      <w:highlight w:val="none"/>
                    </w:rPr>
                  </w:pPr>
                  <w:r>
                    <w:rPr>
                      <w:rFonts w:hint="eastAsia"/>
                      <w:color w:val="auto"/>
                      <w:sz w:val="15"/>
                      <w:szCs w:val="15"/>
                      <w:highlight w:val="none"/>
                    </w:rPr>
                    <w:t>5</w:t>
                  </w:r>
                </w:p>
              </w:tc>
            </w:tr>
          </w:tbl>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本项目生产废水主要为洗瓶废水，为清洗废水，经管网排至项目区西侧用于农田灌溉。生活污水排入自建的防渗化粪池处理，满足《污水综合排放标准》（GB8978-1996）表4的三级标准后用于厂区绿化，污水排放对环境影响不大。</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4、遗留的环境问题和整改内容</w:t>
            </w:r>
          </w:p>
          <w:p>
            <w:pPr>
              <w:pStyle w:val="31"/>
              <w:spacing w:line="500" w:lineRule="exact"/>
              <w:ind w:firstLine="480" w:firstLineChars="200"/>
              <w:jc w:val="both"/>
              <w:rPr>
                <w:rFonts w:hint="eastAsia"/>
                <w:color w:val="auto"/>
                <w:sz w:val="24"/>
                <w:highlight w:val="none"/>
                <w:lang w:val="en-US" w:eastAsia="zh-CN"/>
              </w:rPr>
            </w:pPr>
            <w:r>
              <w:rPr>
                <w:rFonts w:hint="eastAsia"/>
                <w:color w:val="auto"/>
                <w:sz w:val="24"/>
                <w:highlight w:val="none"/>
                <w:lang w:val="en-US" w:eastAsia="zh-CN"/>
              </w:rPr>
              <w:t>（1）遗留的环境问题</w:t>
            </w:r>
          </w:p>
          <w:p>
            <w:pPr>
              <w:pStyle w:val="31"/>
              <w:spacing w:line="500" w:lineRule="exact"/>
              <w:ind w:firstLine="480" w:firstLineChars="200"/>
              <w:jc w:val="both"/>
              <w:rPr>
                <w:rFonts w:hint="eastAsia" w:ascii="Times New Roman" w:hAnsi="Times New Roman" w:cs="Times New Roman"/>
                <w:color w:val="auto"/>
                <w:sz w:val="24"/>
                <w:szCs w:val="24"/>
                <w:highlight w:val="none"/>
                <w:lang w:val="en-US" w:eastAsia="zh-CN"/>
              </w:rPr>
            </w:pPr>
            <w:r>
              <w:rPr>
                <w:rFonts w:hint="eastAsia"/>
                <w:color w:val="auto"/>
                <w:sz w:val="24"/>
                <w:highlight w:val="none"/>
                <w:lang w:val="en-US" w:eastAsia="zh-CN"/>
              </w:rPr>
              <w:t>根据现场调查，</w:t>
            </w:r>
            <w:r>
              <w:rPr>
                <w:rFonts w:hint="eastAsia" w:ascii="Times New Roman" w:hAnsi="Times New Roman" w:cs="Times New Roman"/>
                <w:color w:val="auto"/>
                <w:sz w:val="24"/>
                <w:szCs w:val="24"/>
                <w:highlight w:val="none"/>
                <w:lang w:val="en-US" w:eastAsia="zh-CN"/>
              </w:rPr>
              <w:t>原生活污水经化粪池处理后用于厂区绿化（当时附近没有生活污水处理厂，污水管网未建成），洗瓶废水排入附近农田。自建化粪池处理效果不佳，增加了污染地下水、土壤和农田环境的可能。</w:t>
            </w:r>
          </w:p>
          <w:p>
            <w:pPr>
              <w:pStyle w:val="31"/>
              <w:spacing w:line="500" w:lineRule="exact"/>
              <w:ind w:firstLine="480" w:firstLineChars="200"/>
              <w:jc w:val="both"/>
              <w:rPr>
                <w:rFonts w:hint="eastAsia" w:asciiTheme="majorEastAsia" w:hAnsiTheme="majorEastAsia" w:eastAsiaTheme="majorEastAsia" w:cstheme="majorEastAsia"/>
                <w:color w:val="0000FF"/>
                <w:sz w:val="24"/>
                <w:highlight w:val="none"/>
                <w:lang w:val="en-US" w:eastAsia="zh-CN"/>
              </w:rPr>
            </w:pPr>
            <w:r>
              <w:rPr>
                <w:rFonts w:hint="eastAsia" w:ascii="Times New Roman" w:hAnsi="Times New Roman" w:cs="Times New Roman"/>
                <w:color w:val="0000FF"/>
                <w:sz w:val="24"/>
                <w:szCs w:val="24"/>
                <w:highlight w:val="none"/>
                <w:lang w:val="en-US" w:eastAsia="zh-CN"/>
              </w:rPr>
              <w:t>此外，</w:t>
            </w:r>
            <w:r>
              <w:rPr>
                <w:rFonts w:hint="eastAsia" w:asciiTheme="majorEastAsia" w:hAnsiTheme="majorEastAsia" w:eastAsiaTheme="majorEastAsia" w:cstheme="majorEastAsia"/>
                <w:color w:val="0000FF"/>
                <w:sz w:val="24"/>
                <w:highlight w:val="none"/>
                <w:lang w:val="en-US" w:eastAsia="zh-CN"/>
              </w:rPr>
              <w:t>经现场调查，现厂区内排污口没有进行规范化设置。</w:t>
            </w:r>
          </w:p>
          <w:p>
            <w:pPr>
              <w:pStyle w:val="31"/>
              <w:spacing w:line="500" w:lineRule="exact"/>
              <w:ind w:firstLine="480" w:firstLineChars="200"/>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（2）整改措施</w:t>
            </w:r>
          </w:p>
          <w:p>
            <w:pPr>
              <w:pStyle w:val="31"/>
              <w:spacing w:line="500" w:lineRule="exact"/>
              <w:ind w:firstLine="480" w:firstLineChars="200"/>
              <w:jc w:val="both"/>
              <w:rPr>
                <w:rFonts w:hint="eastAsia"/>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经调查，现西吉尔镇污水管网已经建成，</w:t>
            </w:r>
            <w:r>
              <w:rPr>
                <w:rFonts w:hint="eastAsia" w:ascii="Times New Roman" w:hAnsi="Times New Roman" w:cs="Times New Roman"/>
                <w:color w:val="00B050"/>
                <w:sz w:val="24"/>
                <w:szCs w:val="24"/>
                <w:highlight w:val="none"/>
                <w:lang w:val="en-US" w:eastAsia="zh-CN"/>
              </w:rPr>
              <w:t>因此本次扩建后，厂区生活污水和洗瓶废水排入厂区新建废水处理设施，</w:t>
            </w:r>
            <w:r>
              <w:rPr>
                <w:rFonts w:hint="eastAsia" w:ascii="Times New Roman" w:hAnsi="Times New Roman" w:cs="Times New Roman"/>
                <w:color w:val="auto"/>
                <w:sz w:val="24"/>
                <w:szCs w:val="24"/>
                <w:highlight w:val="none"/>
                <w:lang w:val="en-US" w:eastAsia="zh-CN"/>
              </w:rPr>
              <w:t>达到《发酵酒精和白酒工业水污染物排放标准》（GB27931-2011及修改单）表2中的间接排放限值后排入西吉尔镇污水管网</w:t>
            </w:r>
            <w:r>
              <w:rPr>
                <w:rFonts w:hint="eastAsia"/>
                <w:color w:val="auto"/>
                <w:sz w:val="24"/>
                <w:szCs w:val="24"/>
                <w:highlight w:val="none"/>
                <w:lang w:eastAsia="zh-CN"/>
              </w:rPr>
              <w:t>。</w:t>
            </w:r>
          </w:p>
          <w:p>
            <w:pPr>
              <w:pStyle w:val="31"/>
              <w:spacing w:line="500" w:lineRule="exact"/>
              <w:ind w:firstLine="480" w:firstLineChars="200"/>
              <w:jc w:val="both"/>
              <w:rPr>
                <w:rFonts w:hint="eastAsia"/>
                <w:color w:val="0000FF"/>
                <w:sz w:val="24"/>
                <w:szCs w:val="24"/>
                <w:highlight w:val="none"/>
                <w:lang w:eastAsia="zh-CN"/>
              </w:rPr>
            </w:pPr>
            <w:r>
              <w:rPr>
                <w:rFonts w:hint="eastAsia" w:asciiTheme="majorEastAsia" w:hAnsiTheme="majorEastAsia" w:eastAsiaTheme="majorEastAsia" w:cstheme="majorEastAsia"/>
                <w:color w:val="0000FF"/>
                <w:sz w:val="24"/>
                <w:highlight w:val="none"/>
                <w:lang w:val="en-US" w:eastAsia="zh-CN"/>
              </w:rPr>
              <w:t>本项目应按《环境保护图形标志—排放口（源）》（GB15562.1-1995）规定的图形，在各气、水、声排污口（源）挂牌标识，做到各排污口（源）的环保标志明显。</w:t>
            </w:r>
          </w:p>
          <w:p>
            <w:pPr>
              <w:pStyle w:val="31"/>
              <w:spacing w:line="500" w:lineRule="exact"/>
              <w:ind w:firstLine="480" w:firstLineChars="200"/>
              <w:jc w:val="both"/>
              <w:rPr>
                <w:rFonts w:hint="eastAsia"/>
                <w:color w:val="0000FF"/>
                <w:sz w:val="24"/>
                <w:szCs w:val="24"/>
                <w:highlight w:val="none"/>
                <w:lang w:val="en-US" w:eastAsia="zh-CN"/>
              </w:rPr>
            </w:pPr>
            <w:r>
              <w:rPr>
                <w:rFonts w:hint="eastAsia"/>
                <w:color w:val="0000FF"/>
                <w:sz w:val="24"/>
                <w:szCs w:val="24"/>
                <w:highlight w:val="none"/>
                <w:lang w:val="en-US" w:eastAsia="zh-CN"/>
              </w:rPr>
              <w:t>5、排污许可证办理情况</w:t>
            </w:r>
          </w:p>
          <w:p>
            <w:pPr>
              <w:pStyle w:val="31"/>
              <w:spacing w:line="500" w:lineRule="exact"/>
              <w:ind w:firstLine="480" w:firstLineChars="200"/>
              <w:jc w:val="both"/>
              <w:rPr>
                <w:rFonts w:hint="default"/>
                <w:color w:val="0000FF"/>
                <w:sz w:val="24"/>
                <w:szCs w:val="24"/>
                <w:highlight w:val="none"/>
                <w:lang w:val="en-US" w:eastAsia="zh-CN"/>
              </w:rPr>
            </w:pPr>
            <w:r>
              <w:rPr>
                <w:rFonts w:hint="eastAsia"/>
                <w:color w:val="0000FF"/>
                <w:sz w:val="24"/>
                <w:szCs w:val="24"/>
                <w:highlight w:val="none"/>
                <w:lang w:val="en-US" w:eastAsia="zh-CN"/>
              </w:rPr>
              <w:t>原有工程排污许可证已经办理完毕，经调查调查，现有工程做到了按证排污。</w:t>
            </w:r>
          </w:p>
          <w:p>
            <w:pPr>
              <w:pStyle w:val="31"/>
              <w:spacing w:line="500" w:lineRule="exact"/>
              <w:ind w:firstLine="480" w:firstLineChars="200"/>
              <w:jc w:val="both"/>
              <w:rPr>
                <w:rFonts w:hint="default"/>
                <w:color w:val="auto"/>
                <w:sz w:val="24"/>
                <w:highlight w:val="none"/>
                <w:lang w:val="en-US" w:eastAsia="zh-CN"/>
              </w:rPr>
            </w:pPr>
          </w:p>
          <w:p>
            <w:pPr>
              <w:pStyle w:val="31"/>
              <w:spacing w:line="500" w:lineRule="exact"/>
              <w:ind w:firstLine="480" w:firstLineChars="200"/>
              <w:jc w:val="both"/>
              <w:rPr>
                <w:rFonts w:hint="default"/>
                <w:color w:val="auto"/>
                <w:sz w:val="24"/>
                <w:highlight w:val="none"/>
                <w:lang w:val="en-US" w:eastAsia="zh-CN"/>
              </w:rPr>
            </w:pPr>
          </w:p>
          <w:p>
            <w:pPr>
              <w:pStyle w:val="31"/>
              <w:spacing w:line="500" w:lineRule="exact"/>
              <w:ind w:firstLine="480" w:firstLineChars="200"/>
              <w:jc w:val="both"/>
              <w:rPr>
                <w:rFonts w:hint="default"/>
                <w:color w:val="auto"/>
                <w:sz w:val="24"/>
                <w:highlight w:val="none"/>
                <w:lang w:val="en-US" w:eastAsia="zh-CN"/>
              </w:rPr>
            </w:pPr>
          </w:p>
          <w:p>
            <w:pPr>
              <w:pStyle w:val="31"/>
              <w:spacing w:before="1"/>
              <w:jc w:val="both"/>
              <w:rPr>
                <w:rFonts w:ascii="Times New Roman" w:hAnsi="Times New Roman" w:cs="Times New Roman"/>
                <w:color w:val="auto"/>
                <w:sz w:val="24"/>
                <w:szCs w:val="24"/>
                <w:highlight w:val="none"/>
              </w:rPr>
            </w:pPr>
          </w:p>
          <w:p>
            <w:pPr>
              <w:pStyle w:val="31"/>
              <w:spacing w:before="1"/>
              <w:jc w:val="both"/>
              <w:rPr>
                <w:rFonts w:ascii="Times New Roman" w:hAnsi="Times New Roman" w:cs="Times New Roman"/>
                <w:color w:val="auto"/>
                <w:sz w:val="24"/>
                <w:szCs w:val="24"/>
                <w:highlight w:val="none"/>
              </w:rPr>
            </w:pPr>
          </w:p>
          <w:p>
            <w:pPr>
              <w:pStyle w:val="31"/>
              <w:spacing w:before="1"/>
              <w:jc w:val="both"/>
              <w:rPr>
                <w:rFonts w:ascii="Times New Roman" w:hAnsi="Times New Roman" w:cs="Times New Roman"/>
                <w:color w:val="auto"/>
                <w:sz w:val="24"/>
                <w:szCs w:val="24"/>
                <w:highlight w:val="none"/>
              </w:rPr>
            </w:pPr>
          </w:p>
          <w:p>
            <w:pPr>
              <w:pStyle w:val="31"/>
              <w:spacing w:before="1"/>
              <w:jc w:val="both"/>
              <w:rPr>
                <w:rFonts w:ascii="Times New Roman" w:hAnsi="Times New Roman" w:cs="Times New Roman"/>
                <w:color w:val="auto"/>
                <w:sz w:val="24"/>
                <w:szCs w:val="24"/>
                <w:highlight w:val="none"/>
              </w:rPr>
            </w:pPr>
          </w:p>
        </w:tc>
      </w:tr>
    </w:tbl>
    <w:p>
      <w:pPr>
        <w:rPr>
          <w:rFonts w:ascii="Times New Roman" w:hAnsi="Times New Roman" w:cs="Times New Roman"/>
          <w:color w:val="auto"/>
          <w:sz w:val="21"/>
          <w:highlight w:val="none"/>
        </w:rPr>
        <w:sectPr>
          <w:pgSz w:w="11910" w:h="16840"/>
          <w:pgMar w:top="1580" w:right="1320" w:bottom="1418" w:left="1340" w:header="0" w:footer="1043" w:gutter="0"/>
          <w:pgBorders>
            <w:top w:val="none" w:sz="0" w:space="0"/>
            <w:left w:val="none" w:sz="0" w:space="0"/>
            <w:bottom w:val="none" w:sz="0" w:space="0"/>
            <w:right w:val="none" w:sz="0" w:space="0"/>
          </w:pgBorders>
          <w:cols w:space="720" w:num="1"/>
        </w:sectPr>
      </w:pPr>
    </w:p>
    <w:p>
      <w:pPr>
        <w:pStyle w:val="3"/>
        <w:ind w:left="0" w:right="0"/>
        <w:rPr>
          <w:rFonts w:ascii="宋体" w:hAnsi="宋体" w:eastAsia="宋体"/>
          <w:b/>
          <w:bCs/>
          <w:color w:val="auto"/>
          <w:sz w:val="28"/>
          <w:szCs w:val="28"/>
          <w:highlight w:val="none"/>
        </w:rPr>
      </w:pPr>
      <w:r>
        <w:rPr>
          <w:rFonts w:ascii="宋体" w:hAnsi="宋体" w:eastAsia="宋体"/>
          <w:b/>
          <w:bCs/>
          <w:color w:val="auto"/>
          <w:sz w:val="28"/>
          <w:szCs w:val="28"/>
          <w:highlight w:val="none"/>
        </w:rPr>
        <w:t>三、区域环境质量现状、环境保护目标及评价标准</w:t>
      </w:r>
    </w:p>
    <w:tbl>
      <w:tblPr>
        <w:tblStyle w:val="29"/>
        <w:tblW w:w="8941"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9"/>
        <w:gridCol w:w="814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9" w:type="dxa"/>
            <w:tcBorders>
              <w:bottom w:val="single" w:color="000000" w:sz="4" w:space="0"/>
              <w:right w:val="single" w:color="000000" w:sz="4" w:space="0"/>
            </w:tcBorders>
            <w:vAlign w:val="center"/>
          </w:tcPr>
          <w:p>
            <w:pPr>
              <w:pStyle w:val="31"/>
              <w:spacing w:before="139" w:line="242" w:lineRule="auto"/>
              <w:ind w:left="189" w:right="67"/>
              <w:jc w:val="center"/>
              <w:rPr>
                <w:rFonts w:ascii="Times New Roman" w:hAnsi="Times New Roman" w:cs="Times New Roman"/>
                <w:color w:val="auto"/>
                <w:sz w:val="21"/>
                <w:highlight w:val="none"/>
              </w:rPr>
            </w:pPr>
            <w:r>
              <w:rPr>
                <w:rFonts w:ascii="Times New Roman" w:hAnsi="Times New Roman" w:cs="Times New Roman"/>
                <w:color w:val="auto"/>
                <w:sz w:val="21"/>
                <w:highlight w:val="none"/>
              </w:rPr>
              <w:t>区域环境质量现状</w:t>
            </w:r>
          </w:p>
        </w:tc>
        <w:tc>
          <w:tcPr>
            <w:tcW w:w="8142" w:type="dxa"/>
            <w:tcBorders>
              <w:left w:val="single" w:color="000000" w:sz="4" w:space="0"/>
              <w:bottom w:val="single" w:color="000000" w:sz="4" w:space="0"/>
            </w:tcBorders>
            <w:vAlign w:val="center"/>
          </w:tcPr>
          <w:p>
            <w:pPr>
              <w:pStyle w:val="31"/>
              <w:spacing w:line="500" w:lineRule="exact"/>
              <w:ind w:firstLine="480" w:firstLineChars="200"/>
              <w:rPr>
                <w:rFonts w:hint="eastAsia"/>
                <w:color w:val="auto"/>
                <w:sz w:val="24"/>
                <w:szCs w:val="24"/>
                <w:highlight w:val="none"/>
                <w:lang w:val="en-US"/>
              </w:rPr>
            </w:pPr>
            <w:r>
              <w:rPr>
                <w:rFonts w:hint="eastAsia"/>
                <w:color w:val="auto"/>
                <w:sz w:val="24"/>
                <w:szCs w:val="24"/>
                <w:highlight w:val="none"/>
                <w:lang w:val="en-US"/>
              </w:rPr>
              <w:t>1.空气环境质量</w:t>
            </w:r>
          </w:p>
          <w:p>
            <w:pPr>
              <w:pStyle w:val="31"/>
              <w:spacing w:line="5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）常规污染物</w:t>
            </w:r>
          </w:p>
          <w:p>
            <w:pPr>
              <w:pStyle w:val="31"/>
              <w:spacing w:line="500" w:lineRule="exact"/>
              <w:ind w:firstLine="480" w:firstLineChars="200"/>
              <w:rPr>
                <w:rFonts w:hint="eastAsia"/>
                <w:color w:val="auto"/>
                <w:sz w:val="24"/>
                <w:szCs w:val="24"/>
                <w:highlight w:val="none"/>
              </w:rPr>
            </w:pPr>
            <w:r>
              <w:rPr>
                <w:rFonts w:hint="eastAsia"/>
                <w:color w:val="auto"/>
                <w:sz w:val="24"/>
                <w:szCs w:val="24"/>
                <w:highlight w:val="none"/>
              </w:rPr>
              <w:t>根据《新疆维吾尔自治区环境质量报告(2019年)》,项目所在地木垒县环境空气质量满足《环境空气质量标准》(GB3095-2012)二级标准,区域环境质量达标。</w:t>
            </w:r>
          </w:p>
          <w:p>
            <w:pPr>
              <w:adjustRightInd w:val="0"/>
              <w:snapToGrid w:val="0"/>
              <w:spacing w:before="120" w:beforeLines="50"/>
              <w:ind w:firstLine="422" w:firstLineChars="200"/>
              <w:jc w:val="center"/>
              <w:rPr>
                <w:rFonts w:cs="Times New Roman" w:asciiTheme="majorEastAsia" w:hAnsiTheme="majorEastAsia" w:eastAsiaTheme="majorEastAsia"/>
                <w:b/>
                <w:bCs/>
                <w:color w:val="auto"/>
                <w:sz w:val="21"/>
                <w:szCs w:val="21"/>
                <w:highlight w:val="none"/>
              </w:rPr>
            </w:pPr>
            <w:r>
              <w:rPr>
                <w:rFonts w:cs="Times New Roman" w:asciiTheme="majorEastAsia" w:hAnsiTheme="majorEastAsia" w:eastAsiaTheme="majorEastAsia"/>
                <w:b/>
                <w:bCs/>
                <w:color w:val="auto"/>
                <w:sz w:val="21"/>
                <w:szCs w:val="21"/>
                <w:highlight w:val="none"/>
              </w:rPr>
              <w:t>表</w:t>
            </w:r>
            <w:r>
              <w:rPr>
                <w:rFonts w:hint="eastAsia" w:cs="Times New Roman" w:asciiTheme="majorEastAsia" w:hAnsiTheme="majorEastAsia" w:eastAsiaTheme="majorEastAsia"/>
                <w:b/>
                <w:bCs/>
                <w:color w:val="auto"/>
                <w:sz w:val="21"/>
                <w:szCs w:val="21"/>
                <w:highlight w:val="none"/>
                <w:lang w:val="en-US" w:eastAsia="zh-CN"/>
              </w:rPr>
              <w:t>3-1</w:t>
            </w:r>
            <w:r>
              <w:rPr>
                <w:rFonts w:cs="Times New Roman" w:asciiTheme="majorEastAsia" w:hAnsiTheme="majorEastAsia" w:eastAsiaTheme="majorEastAsia"/>
                <w:b/>
                <w:bCs/>
                <w:color w:val="auto"/>
                <w:sz w:val="21"/>
                <w:szCs w:val="21"/>
                <w:highlight w:val="none"/>
              </w:rPr>
              <w:t xml:space="preserve">  区域空气质量现状评价表</w:t>
            </w:r>
          </w:p>
          <w:tbl>
            <w:tblPr>
              <w:tblStyle w:val="22"/>
              <w:tblW w:w="484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98"/>
              <w:gridCol w:w="2069"/>
              <w:gridCol w:w="853"/>
              <w:gridCol w:w="1092"/>
              <w:gridCol w:w="1092"/>
              <w:gridCol w:w="1217"/>
              <w:gridCol w:w="10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jc w:val="center"/>
              </w:trPr>
              <w:tc>
                <w:tcPr>
                  <w:tcW w:w="316"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评价因子</w:t>
                  </w:r>
                </w:p>
              </w:tc>
              <w:tc>
                <w:tcPr>
                  <w:tcW w:w="1313"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平均时段</w:t>
                  </w:r>
                </w:p>
              </w:tc>
              <w:tc>
                <w:tcPr>
                  <w:tcW w:w="541"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百分位</w:t>
                  </w:r>
                </w:p>
              </w:tc>
              <w:tc>
                <w:tcPr>
                  <w:tcW w:w="2828" w:type="pct"/>
                  <w:gridSpan w:val="4"/>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2019年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jc w:val="center"/>
              </w:trPr>
              <w:tc>
                <w:tcPr>
                  <w:tcW w:w="316"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1313"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541"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693" w:type="pct"/>
                  <w:tcBorders>
                    <w:tl2br w:val="nil"/>
                    <w:tr2bl w:val="nil"/>
                  </w:tcBorders>
                  <w:shd w:val="clear" w:color="auto" w:fill="auto"/>
                  <w:noWrap w:val="0"/>
                  <w:vAlign w:val="center"/>
                </w:tcPr>
                <w:p>
                  <w:pPr>
                    <w:jc w:val="center"/>
                    <w:rPr>
                      <w:color w:val="auto"/>
                      <w:sz w:val="21"/>
                      <w:szCs w:val="21"/>
                      <w:highlight w:val="none"/>
                    </w:rPr>
                  </w:pPr>
                  <w:r>
                    <w:rPr>
                      <w:rFonts w:ascii="宋体" w:hAnsi="宋体" w:eastAsia="宋体"/>
                      <w:color w:val="auto"/>
                      <w:sz w:val="21"/>
                      <w:szCs w:val="21"/>
                      <w:highlight w:val="none"/>
                    </w:rPr>
                    <w:t>现状浓度</w:t>
                  </w:r>
                  <w:r>
                    <w:rPr>
                      <w:color w:val="auto"/>
                      <w:sz w:val="21"/>
                      <w:szCs w:val="21"/>
                      <w:highlight w:val="none"/>
                    </w:rPr>
                    <w:t>/</w:t>
                  </w:r>
                </w:p>
                <w:p>
                  <w:pPr>
                    <w:pStyle w:val="72"/>
                    <w:spacing w:line="312" w:lineRule="auto"/>
                    <w:rPr>
                      <w:color w:val="auto"/>
                      <w:sz w:val="21"/>
                      <w:szCs w:val="21"/>
                      <w:highlight w:val="none"/>
                    </w:rPr>
                  </w:pPr>
                  <w:r>
                    <w:rPr>
                      <w:color w:val="auto"/>
                      <w:sz w:val="21"/>
                      <w:szCs w:val="21"/>
                      <w:highlight w:val="none"/>
                    </w:rPr>
                    <w:t>（μg/m</w:t>
                  </w:r>
                  <w:r>
                    <w:rPr>
                      <w:color w:val="auto"/>
                      <w:sz w:val="21"/>
                      <w:szCs w:val="21"/>
                      <w:highlight w:val="none"/>
                      <w:vertAlign w:val="superscript"/>
                    </w:rPr>
                    <w:t>3</w:t>
                  </w:r>
                  <w:r>
                    <w:rPr>
                      <w:color w:val="auto"/>
                      <w:sz w:val="21"/>
                      <w:szCs w:val="21"/>
                      <w:highlight w:val="none"/>
                    </w:rPr>
                    <w:t>）</w:t>
                  </w:r>
                </w:p>
              </w:tc>
              <w:tc>
                <w:tcPr>
                  <w:tcW w:w="69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标准限值/</w:t>
                  </w:r>
                </w:p>
                <w:p>
                  <w:pPr>
                    <w:jc w:val="center"/>
                    <w:rPr>
                      <w:color w:val="auto"/>
                      <w:sz w:val="21"/>
                      <w:szCs w:val="21"/>
                      <w:highlight w:val="none"/>
                    </w:rPr>
                  </w:pPr>
                  <w:r>
                    <w:rPr>
                      <w:color w:val="auto"/>
                      <w:sz w:val="21"/>
                      <w:szCs w:val="21"/>
                      <w:highlight w:val="none"/>
                    </w:rPr>
                    <w:t>（μg/</w:t>
                  </w:r>
                  <w:r>
                    <w:rPr>
                      <w:rFonts w:ascii="宋体" w:hAnsi="宋体" w:eastAsia="宋体"/>
                      <w:color w:val="auto"/>
                      <w:sz w:val="21"/>
                      <w:szCs w:val="21"/>
                      <w:highlight w:val="none"/>
                    </w:rPr>
                    <w:t>m</w:t>
                  </w:r>
                  <w:r>
                    <w:rPr>
                      <w:rFonts w:ascii="宋体" w:hAnsi="宋体" w:eastAsia="宋体"/>
                      <w:color w:val="auto"/>
                      <w:sz w:val="21"/>
                      <w:szCs w:val="21"/>
                      <w:highlight w:val="none"/>
                      <w:vertAlign w:val="superscript"/>
                    </w:rPr>
                    <w:t>3</w:t>
                  </w:r>
                  <w:r>
                    <w:rPr>
                      <w:color w:val="auto"/>
                      <w:sz w:val="21"/>
                      <w:szCs w:val="21"/>
                      <w:highlight w:val="none"/>
                    </w:rPr>
                    <w:t>）</w:t>
                  </w:r>
                </w:p>
              </w:tc>
              <w:tc>
                <w:tcPr>
                  <w:tcW w:w="772"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占标率/%</w:t>
                  </w:r>
                </w:p>
              </w:tc>
              <w:tc>
                <w:tcPr>
                  <w:tcW w:w="668"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达标情况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jc w:val="center"/>
              </w:trPr>
              <w:tc>
                <w:tcPr>
                  <w:tcW w:w="316"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SO</w:t>
                  </w:r>
                  <w:r>
                    <w:rPr>
                      <w:color w:val="auto"/>
                      <w:sz w:val="21"/>
                      <w:szCs w:val="21"/>
                      <w:highlight w:val="none"/>
                      <w:vertAlign w:val="subscript"/>
                    </w:rPr>
                    <w:t>2</w:t>
                  </w:r>
                </w:p>
              </w:tc>
              <w:tc>
                <w:tcPr>
                  <w:tcW w:w="131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年平均浓度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5</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60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8.33</w:t>
                  </w:r>
                </w:p>
              </w:tc>
              <w:tc>
                <w:tcPr>
                  <w:tcW w:w="668"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1" w:hRule="atLeast"/>
                <w:jc w:val="center"/>
              </w:trPr>
              <w:tc>
                <w:tcPr>
                  <w:tcW w:w="316"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百分位上日平均质量</w:t>
                  </w:r>
                  <w:r>
                    <w:rPr>
                      <w:rFonts w:ascii="宋体" w:hAnsi="宋体" w:eastAsia="宋体"/>
                      <w:color w:val="auto"/>
                      <w:sz w:val="21"/>
                      <w:szCs w:val="21"/>
                      <w:highlight w:val="none"/>
                    </w:rPr>
                    <w:t>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98%</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11</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150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7.33</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jc w:val="center"/>
              </w:trPr>
              <w:tc>
                <w:tcPr>
                  <w:tcW w:w="316"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NO</w:t>
                  </w:r>
                  <w:r>
                    <w:rPr>
                      <w:color w:val="auto"/>
                      <w:sz w:val="21"/>
                      <w:szCs w:val="21"/>
                      <w:highlight w:val="none"/>
                      <w:vertAlign w:val="subscript"/>
                    </w:rPr>
                    <w:t>2</w:t>
                  </w:r>
                </w:p>
              </w:tc>
              <w:tc>
                <w:tcPr>
                  <w:tcW w:w="131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年平均浓度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7</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40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17.50</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9" w:hRule="atLeast"/>
                <w:jc w:val="center"/>
              </w:trPr>
              <w:tc>
                <w:tcPr>
                  <w:tcW w:w="316"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百分位上日平均质量</w:t>
                  </w:r>
                  <w:r>
                    <w:rPr>
                      <w:rFonts w:ascii="宋体" w:hAnsi="宋体" w:eastAsia="宋体"/>
                      <w:color w:val="auto"/>
                      <w:sz w:val="21"/>
                      <w:szCs w:val="21"/>
                      <w:highlight w:val="none"/>
                    </w:rPr>
                    <w:t>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98%</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15</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80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18.75</w:t>
                  </w:r>
                </w:p>
              </w:tc>
              <w:tc>
                <w:tcPr>
                  <w:tcW w:w="668"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jc w:val="center"/>
              </w:trPr>
              <w:tc>
                <w:tcPr>
                  <w:tcW w:w="316"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PM</w:t>
                  </w:r>
                  <w:r>
                    <w:rPr>
                      <w:color w:val="auto"/>
                      <w:sz w:val="21"/>
                      <w:szCs w:val="21"/>
                      <w:highlight w:val="none"/>
                      <w:vertAlign w:val="subscript"/>
                    </w:rPr>
                    <w:t>2.5</w:t>
                  </w:r>
                </w:p>
              </w:tc>
              <w:tc>
                <w:tcPr>
                  <w:tcW w:w="131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年平均浓度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12</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35</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34.29</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316"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百分位上日平均质量浓度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95%</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25.8</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75</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34.40</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6" w:hRule="atLeast"/>
                <w:jc w:val="center"/>
              </w:trPr>
              <w:tc>
                <w:tcPr>
                  <w:tcW w:w="316" w:type="pct"/>
                  <w:vMerge w:val="restar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PM</w:t>
                  </w:r>
                  <w:r>
                    <w:rPr>
                      <w:color w:val="auto"/>
                      <w:sz w:val="21"/>
                      <w:szCs w:val="21"/>
                      <w:highlight w:val="none"/>
                      <w:vertAlign w:val="subscript"/>
                    </w:rPr>
                    <w:t>10</w:t>
                  </w:r>
                </w:p>
              </w:tc>
              <w:tc>
                <w:tcPr>
                  <w:tcW w:w="131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年平均浓度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31</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70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44.29</w:t>
                  </w:r>
                </w:p>
              </w:tc>
              <w:tc>
                <w:tcPr>
                  <w:tcW w:w="668"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jc w:val="center"/>
              </w:trPr>
              <w:tc>
                <w:tcPr>
                  <w:tcW w:w="316" w:type="pct"/>
                  <w:vMerge w:val="continue"/>
                  <w:tcBorders>
                    <w:tl2br w:val="nil"/>
                    <w:tr2bl w:val="nil"/>
                  </w:tcBorders>
                  <w:shd w:val="clear" w:color="auto" w:fill="auto"/>
                  <w:noWrap w:val="0"/>
                  <w:vAlign w:val="center"/>
                </w:tcPr>
                <w:p>
                  <w:pPr>
                    <w:pStyle w:val="72"/>
                    <w:spacing w:line="312" w:lineRule="auto"/>
                    <w:rPr>
                      <w:color w:val="auto"/>
                      <w:sz w:val="21"/>
                      <w:szCs w:val="21"/>
                      <w:highlight w:val="none"/>
                    </w:rPr>
                  </w:pP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百分位上日平均质量</w:t>
                  </w:r>
                  <w:r>
                    <w:rPr>
                      <w:rFonts w:ascii="宋体" w:hAnsi="宋体" w:eastAsia="宋体"/>
                      <w:color w:val="auto"/>
                      <w:sz w:val="21"/>
                      <w:szCs w:val="21"/>
                      <w:highlight w:val="none"/>
                    </w:rPr>
                    <w:t>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95%</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73.8</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150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49.20</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 w:hRule="atLeast"/>
                <w:jc w:val="center"/>
              </w:trPr>
              <w:tc>
                <w:tcPr>
                  <w:tcW w:w="316"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CO</w:t>
                  </w: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百分位上日平均质量</w:t>
                  </w:r>
                  <w:r>
                    <w:rPr>
                      <w:rFonts w:ascii="宋体" w:hAnsi="宋体" w:eastAsia="宋体"/>
                      <w:color w:val="auto"/>
                      <w:sz w:val="21"/>
                      <w:szCs w:val="21"/>
                      <w:highlight w:val="none"/>
                    </w:rPr>
                    <w:t>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95%</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rFonts w:hint="eastAsia"/>
                      <w:color w:val="auto"/>
                      <w:sz w:val="21"/>
                      <w:szCs w:val="21"/>
                      <w:highlight w:val="none"/>
                    </w:rPr>
                    <w:t>800</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4000</w:t>
                  </w:r>
                </w:p>
              </w:tc>
              <w:tc>
                <w:tcPr>
                  <w:tcW w:w="772" w:type="pct"/>
                  <w:tcBorders>
                    <w:tl2br w:val="nil"/>
                    <w:tr2bl w:val="nil"/>
                  </w:tcBorders>
                  <w:shd w:val="clear" w:color="auto" w:fill="auto"/>
                  <w:noWrap w:val="0"/>
                  <w:vAlign w:val="center"/>
                </w:tcPr>
                <w:p>
                  <w:pPr>
                    <w:jc w:val="center"/>
                    <w:rPr>
                      <w:color w:val="auto"/>
                      <w:sz w:val="21"/>
                      <w:szCs w:val="21"/>
                      <w:highlight w:val="none"/>
                    </w:rPr>
                  </w:pPr>
                  <w:r>
                    <w:rPr>
                      <w:rFonts w:hint="eastAsia"/>
                      <w:color w:val="auto"/>
                      <w:sz w:val="21"/>
                      <w:szCs w:val="21"/>
                      <w:highlight w:val="none"/>
                    </w:rPr>
                    <w:t>20.00</w:t>
                  </w:r>
                </w:p>
              </w:tc>
              <w:tc>
                <w:tcPr>
                  <w:tcW w:w="668" w:type="pct"/>
                  <w:tcBorders>
                    <w:tl2br w:val="nil"/>
                    <w:tr2bl w:val="nil"/>
                  </w:tcBorders>
                  <w:shd w:val="clear" w:color="auto" w:fill="auto"/>
                  <w:noWrap w:val="0"/>
                  <w:vAlign w:val="center"/>
                </w:tcPr>
                <w:p>
                  <w:pPr>
                    <w:spacing w:line="312" w:lineRule="auto"/>
                    <w:jc w:val="center"/>
                    <w:rPr>
                      <w:color w:val="auto"/>
                      <w:sz w:val="21"/>
                      <w:szCs w:val="21"/>
                      <w:highlight w:val="none"/>
                    </w:rPr>
                  </w:pPr>
                  <w:r>
                    <w:rPr>
                      <w:color w:val="auto"/>
                      <w:sz w:val="21"/>
                      <w:szCs w:val="21"/>
                      <w:highlight w:val="none"/>
                    </w:rPr>
                    <w:t>达标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8" w:hRule="atLeast"/>
                <w:jc w:val="center"/>
              </w:trPr>
              <w:tc>
                <w:tcPr>
                  <w:tcW w:w="316"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O</w:t>
                  </w:r>
                  <w:r>
                    <w:rPr>
                      <w:color w:val="auto"/>
                      <w:sz w:val="21"/>
                      <w:szCs w:val="21"/>
                      <w:highlight w:val="none"/>
                      <w:vertAlign w:val="subscript"/>
                    </w:rPr>
                    <w:t>3</w:t>
                  </w:r>
                </w:p>
              </w:tc>
              <w:tc>
                <w:tcPr>
                  <w:tcW w:w="1313"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百分位上8h平均质量浓度</w:t>
                  </w:r>
                </w:p>
              </w:tc>
              <w:tc>
                <w:tcPr>
                  <w:tcW w:w="541"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90%</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122</w:t>
                  </w:r>
                </w:p>
              </w:tc>
              <w:tc>
                <w:tcPr>
                  <w:tcW w:w="693"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160</w:t>
                  </w:r>
                </w:p>
              </w:tc>
              <w:tc>
                <w:tcPr>
                  <w:tcW w:w="772" w:type="pct"/>
                  <w:tcBorders>
                    <w:tl2br w:val="nil"/>
                    <w:tr2bl w:val="nil"/>
                  </w:tcBorders>
                  <w:shd w:val="clear" w:color="auto" w:fill="auto"/>
                  <w:noWrap w:val="0"/>
                  <w:vAlign w:val="center"/>
                </w:tcPr>
                <w:p>
                  <w:pPr>
                    <w:jc w:val="center"/>
                    <w:rPr>
                      <w:color w:val="auto"/>
                      <w:sz w:val="21"/>
                      <w:szCs w:val="21"/>
                      <w:highlight w:val="none"/>
                    </w:rPr>
                  </w:pPr>
                  <w:r>
                    <w:rPr>
                      <w:color w:val="auto"/>
                      <w:sz w:val="21"/>
                      <w:szCs w:val="21"/>
                      <w:highlight w:val="none"/>
                    </w:rPr>
                    <w:t>76.25</w:t>
                  </w:r>
                </w:p>
              </w:tc>
              <w:tc>
                <w:tcPr>
                  <w:tcW w:w="668" w:type="pct"/>
                  <w:tcBorders>
                    <w:tl2br w:val="nil"/>
                    <w:tr2bl w:val="nil"/>
                  </w:tcBorders>
                  <w:shd w:val="clear" w:color="auto" w:fill="auto"/>
                  <w:noWrap w:val="0"/>
                  <w:vAlign w:val="center"/>
                </w:tcPr>
                <w:p>
                  <w:pPr>
                    <w:pStyle w:val="72"/>
                    <w:spacing w:line="312" w:lineRule="auto"/>
                    <w:rPr>
                      <w:color w:val="auto"/>
                      <w:sz w:val="21"/>
                      <w:szCs w:val="21"/>
                      <w:highlight w:val="none"/>
                    </w:rPr>
                  </w:pPr>
                  <w:r>
                    <w:rPr>
                      <w:color w:val="auto"/>
                      <w:sz w:val="21"/>
                      <w:szCs w:val="21"/>
                      <w:highlight w:val="none"/>
                    </w:rPr>
                    <w:t>达标</w:t>
                  </w:r>
                </w:p>
              </w:tc>
            </w:tr>
          </w:tbl>
          <w:p>
            <w:pPr>
              <w:pStyle w:val="31"/>
              <w:spacing w:line="500" w:lineRule="exact"/>
              <w:ind w:firstLine="480" w:firstLineChars="200"/>
              <w:rPr>
                <w:rFonts w:hint="eastAsia"/>
                <w:color w:val="FF0000"/>
                <w:sz w:val="24"/>
                <w:szCs w:val="24"/>
                <w:highlight w:val="none"/>
                <w:lang w:eastAsia="zh-CN"/>
              </w:rPr>
            </w:pPr>
            <w:r>
              <w:rPr>
                <w:rFonts w:hint="eastAsia"/>
                <w:color w:val="FF0000"/>
                <w:sz w:val="24"/>
                <w:szCs w:val="24"/>
                <w:highlight w:val="none"/>
                <w:lang w:eastAsia="zh-CN"/>
              </w:rPr>
              <w:t>（</w:t>
            </w:r>
            <w:r>
              <w:rPr>
                <w:rFonts w:hint="eastAsia"/>
                <w:color w:val="FF0000"/>
                <w:sz w:val="24"/>
                <w:szCs w:val="24"/>
                <w:highlight w:val="none"/>
                <w:lang w:val="en-US" w:eastAsia="zh-CN"/>
              </w:rPr>
              <w:t>2</w:t>
            </w:r>
            <w:r>
              <w:rPr>
                <w:rFonts w:hint="eastAsia"/>
                <w:color w:val="FF0000"/>
                <w:sz w:val="24"/>
                <w:szCs w:val="24"/>
                <w:highlight w:val="none"/>
                <w:lang w:eastAsia="zh-CN"/>
              </w:rPr>
              <w:t>）特征污染物</w:t>
            </w:r>
          </w:p>
          <w:p>
            <w:pPr>
              <w:pStyle w:val="31"/>
              <w:spacing w:line="500" w:lineRule="exact"/>
              <w:ind w:firstLine="480" w:firstLineChars="200"/>
              <w:rPr>
                <w:rFonts w:ascii="Times New Roman" w:hAnsi="Times New Roman" w:cs="Times New Roman" w:eastAsiaTheme="majorEastAsia"/>
                <w:color w:val="FF0000"/>
                <w:sz w:val="24"/>
                <w:szCs w:val="24"/>
              </w:rPr>
            </w:pPr>
            <w:r>
              <w:rPr>
                <w:rFonts w:ascii="Times New Roman" w:hAnsi="Times New Roman" w:cs="Times New Roman" w:eastAsiaTheme="majorEastAsia"/>
                <w:color w:val="FF0000"/>
                <w:sz w:val="24"/>
                <w:szCs w:val="24"/>
              </w:rPr>
              <w:t>本项目需新建污水</w:t>
            </w:r>
            <w:r>
              <w:rPr>
                <w:rFonts w:hint="eastAsia"/>
                <w:color w:val="FF0000"/>
                <w:sz w:val="24"/>
                <w:szCs w:val="24"/>
                <w:highlight w:val="none"/>
              </w:rPr>
              <w:t>处理站</w:t>
            </w:r>
            <w:r>
              <w:rPr>
                <w:rFonts w:ascii="Times New Roman" w:hAnsi="Times New Roman" w:cs="Times New Roman" w:eastAsiaTheme="majorEastAsia"/>
                <w:color w:val="FF0000"/>
                <w:sz w:val="24"/>
                <w:szCs w:val="24"/>
              </w:rPr>
              <w:t>，产生的特征污染物为NH</w:t>
            </w:r>
            <w:r>
              <w:rPr>
                <w:rFonts w:ascii="Times New Roman" w:hAnsi="Times New Roman" w:cs="Times New Roman" w:eastAsiaTheme="majorEastAsia"/>
                <w:color w:val="FF0000"/>
                <w:sz w:val="24"/>
                <w:szCs w:val="24"/>
                <w:vertAlign w:val="subscript"/>
              </w:rPr>
              <w:t>3</w:t>
            </w:r>
            <w:r>
              <w:rPr>
                <w:rFonts w:ascii="Times New Roman" w:hAnsi="Times New Roman" w:cs="Times New Roman" w:eastAsiaTheme="majorEastAsia"/>
                <w:color w:val="FF0000"/>
                <w:sz w:val="24"/>
                <w:szCs w:val="24"/>
              </w:rPr>
              <w:t>和H</w:t>
            </w:r>
            <w:r>
              <w:rPr>
                <w:rFonts w:ascii="Times New Roman" w:hAnsi="Times New Roman" w:cs="Times New Roman" w:eastAsiaTheme="majorEastAsia"/>
                <w:color w:val="FF0000"/>
                <w:sz w:val="24"/>
                <w:szCs w:val="24"/>
                <w:vertAlign w:val="subscript"/>
              </w:rPr>
              <w:t>2</w:t>
            </w:r>
            <w:r>
              <w:rPr>
                <w:rFonts w:ascii="Times New Roman" w:hAnsi="Times New Roman" w:cs="Times New Roman" w:eastAsiaTheme="majorEastAsia"/>
                <w:color w:val="FF0000"/>
                <w:sz w:val="24"/>
                <w:szCs w:val="24"/>
              </w:rPr>
              <w:t>S。本次环评期间委托</w:t>
            </w:r>
            <w:r>
              <w:rPr>
                <w:rFonts w:hint="eastAsia" w:ascii="Times New Roman" w:hAnsi="Times New Roman" w:cs="Times New Roman" w:eastAsiaTheme="majorEastAsia"/>
                <w:color w:val="FF0000"/>
                <w:sz w:val="24"/>
                <w:szCs w:val="24"/>
                <w:lang w:eastAsia="zh-CN"/>
              </w:rPr>
              <w:t>新疆环疆绿源环保科技有限公司</w:t>
            </w:r>
            <w:r>
              <w:rPr>
                <w:rFonts w:ascii="Times New Roman" w:hAnsi="Times New Roman" w:cs="Times New Roman" w:eastAsiaTheme="majorEastAsia"/>
                <w:color w:val="FF0000"/>
                <w:sz w:val="24"/>
                <w:szCs w:val="24"/>
              </w:rPr>
              <w:t>于202</w:t>
            </w:r>
            <w:r>
              <w:rPr>
                <w:rFonts w:hint="eastAsia" w:ascii="Times New Roman" w:hAnsi="Times New Roman" w:cs="Times New Roman" w:eastAsiaTheme="majorEastAsia"/>
                <w:color w:val="FF0000"/>
                <w:sz w:val="24"/>
                <w:szCs w:val="24"/>
                <w:lang w:val="en-US" w:eastAsia="zh-CN"/>
              </w:rPr>
              <w:t>2</w:t>
            </w:r>
            <w:r>
              <w:rPr>
                <w:rFonts w:ascii="Times New Roman" w:hAnsi="Times New Roman" w:cs="Times New Roman" w:eastAsiaTheme="majorEastAsia"/>
                <w:color w:val="FF0000"/>
                <w:sz w:val="24"/>
                <w:szCs w:val="24"/>
              </w:rPr>
              <w:t>年</w:t>
            </w:r>
            <w:r>
              <w:rPr>
                <w:rFonts w:hint="eastAsia" w:ascii="Times New Roman" w:hAnsi="Times New Roman" w:cs="Times New Roman" w:eastAsiaTheme="majorEastAsia"/>
                <w:color w:val="FF0000"/>
                <w:sz w:val="24"/>
                <w:szCs w:val="24"/>
                <w:lang w:val="en-US" w:eastAsia="zh-CN"/>
              </w:rPr>
              <w:t>2</w:t>
            </w:r>
            <w:r>
              <w:rPr>
                <w:rFonts w:ascii="Times New Roman" w:hAnsi="Times New Roman" w:cs="Times New Roman" w:eastAsiaTheme="majorEastAsia"/>
                <w:color w:val="FF0000"/>
                <w:sz w:val="24"/>
                <w:szCs w:val="24"/>
              </w:rPr>
              <w:t>月</w:t>
            </w:r>
            <w:r>
              <w:rPr>
                <w:rFonts w:hint="eastAsia" w:ascii="Times New Roman" w:hAnsi="Times New Roman" w:cs="Times New Roman" w:eastAsiaTheme="majorEastAsia"/>
                <w:color w:val="FF0000"/>
                <w:sz w:val="24"/>
                <w:szCs w:val="24"/>
                <w:lang w:val="en-US" w:eastAsia="zh-CN"/>
              </w:rPr>
              <w:t>25</w:t>
            </w:r>
            <w:r>
              <w:rPr>
                <w:rFonts w:ascii="Times New Roman" w:hAnsi="Times New Roman" w:cs="Times New Roman" w:eastAsiaTheme="majorEastAsia"/>
                <w:color w:val="FF0000"/>
                <w:sz w:val="24"/>
                <w:szCs w:val="24"/>
              </w:rPr>
              <w:t>日至</w:t>
            </w:r>
            <w:r>
              <w:rPr>
                <w:rFonts w:hint="eastAsia" w:ascii="Times New Roman" w:hAnsi="Times New Roman" w:cs="Times New Roman" w:eastAsiaTheme="majorEastAsia"/>
                <w:color w:val="FF0000"/>
                <w:sz w:val="24"/>
                <w:szCs w:val="24"/>
                <w:lang w:val="en-US" w:eastAsia="zh-CN"/>
              </w:rPr>
              <w:t>2</w:t>
            </w:r>
            <w:r>
              <w:rPr>
                <w:rFonts w:ascii="Times New Roman" w:hAnsi="Times New Roman" w:cs="Times New Roman" w:eastAsiaTheme="majorEastAsia"/>
                <w:color w:val="FF0000"/>
                <w:sz w:val="24"/>
                <w:szCs w:val="24"/>
              </w:rPr>
              <w:t>月2</w:t>
            </w:r>
            <w:r>
              <w:rPr>
                <w:rFonts w:hint="eastAsia" w:ascii="Times New Roman" w:hAnsi="Times New Roman" w:cs="Times New Roman" w:eastAsiaTheme="majorEastAsia"/>
                <w:color w:val="FF0000"/>
                <w:sz w:val="24"/>
                <w:szCs w:val="24"/>
                <w:lang w:val="en-US" w:eastAsia="zh-CN"/>
              </w:rPr>
              <w:t>7</w:t>
            </w:r>
            <w:r>
              <w:rPr>
                <w:rFonts w:ascii="Times New Roman" w:hAnsi="Times New Roman" w:cs="Times New Roman" w:eastAsiaTheme="majorEastAsia"/>
                <w:color w:val="FF0000"/>
                <w:sz w:val="24"/>
                <w:szCs w:val="24"/>
              </w:rPr>
              <w:t>日对项目的NH</w:t>
            </w:r>
            <w:r>
              <w:rPr>
                <w:rFonts w:ascii="Times New Roman" w:hAnsi="Times New Roman" w:cs="Times New Roman" w:eastAsiaTheme="majorEastAsia"/>
                <w:color w:val="FF0000"/>
                <w:sz w:val="24"/>
                <w:szCs w:val="24"/>
                <w:vertAlign w:val="subscript"/>
              </w:rPr>
              <w:t>3</w:t>
            </w:r>
            <w:r>
              <w:rPr>
                <w:rFonts w:ascii="Times New Roman" w:hAnsi="Times New Roman" w:cs="Times New Roman" w:eastAsiaTheme="majorEastAsia"/>
                <w:color w:val="FF0000"/>
                <w:sz w:val="24"/>
                <w:szCs w:val="24"/>
              </w:rPr>
              <w:t>和H</w:t>
            </w:r>
            <w:r>
              <w:rPr>
                <w:rFonts w:ascii="Times New Roman" w:hAnsi="Times New Roman" w:cs="Times New Roman" w:eastAsiaTheme="majorEastAsia"/>
                <w:color w:val="FF0000"/>
                <w:sz w:val="24"/>
                <w:szCs w:val="24"/>
                <w:vertAlign w:val="subscript"/>
              </w:rPr>
              <w:t>2</w:t>
            </w:r>
            <w:r>
              <w:rPr>
                <w:rFonts w:ascii="Times New Roman" w:hAnsi="Times New Roman" w:cs="Times New Roman" w:eastAsiaTheme="majorEastAsia"/>
                <w:color w:val="FF0000"/>
                <w:sz w:val="24"/>
                <w:szCs w:val="24"/>
              </w:rPr>
              <w:t>S进行了现状监测。</w:t>
            </w:r>
          </w:p>
          <w:p>
            <w:pPr>
              <w:pStyle w:val="31"/>
              <w:spacing w:line="500" w:lineRule="exact"/>
              <w:ind w:firstLine="480" w:firstLineChars="200"/>
              <w:rPr>
                <w:rFonts w:ascii="Times New Roman" w:hAnsi="Times New Roman" w:cs="Times New Roman"/>
                <w:color w:val="FF0000"/>
                <w:sz w:val="24"/>
                <w:szCs w:val="24"/>
                <w:lang w:val="en-US" w:bidi="ar-SA"/>
              </w:rPr>
            </w:pPr>
            <w:r>
              <w:rPr>
                <w:rFonts w:hint="eastAsia"/>
                <w:color w:val="FF0000"/>
                <w:sz w:val="24"/>
                <w:szCs w:val="24"/>
              </w:rPr>
              <w:t>①</w:t>
            </w:r>
            <w:r>
              <w:rPr>
                <w:rFonts w:ascii="Times New Roman" w:hAnsi="Times New Roman" w:cs="Times New Roman"/>
                <w:color w:val="FF0000"/>
                <w:sz w:val="24"/>
                <w:szCs w:val="24"/>
              </w:rPr>
              <w:t>评价标准：H</w:t>
            </w:r>
            <w:r>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rPr>
              <w:t>S、NH</w:t>
            </w:r>
            <w:r>
              <w:rPr>
                <w:rFonts w:ascii="Times New Roman" w:hAnsi="Times New Roman" w:cs="Times New Roman"/>
                <w:color w:val="FF0000"/>
                <w:sz w:val="24"/>
                <w:szCs w:val="24"/>
                <w:vertAlign w:val="subscript"/>
              </w:rPr>
              <w:t>3</w:t>
            </w:r>
            <w:r>
              <w:rPr>
                <w:rFonts w:ascii="Times New Roman" w:hAnsi="Times New Roman" w:cs="Times New Roman"/>
                <w:color w:val="FF0000"/>
                <w:sz w:val="24"/>
                <w:szCs w:val="24"/>
              </w:rPr>
              <w:t>参照执行《环境影响评价技术导则 大气环境》（HJ2.2-2018）附录D中的浓度参考限值</w:t>
            </w:r>
          </w:p>
          <w:p>
            <w:pPr>
              <w:pStyle w:val="37"/>
              <w:ind w:firstLine="480" w:firstLineChars="200"/>
              <w:rPr>
                <w:color w:val="FF0000"/>
              </w:rPr>
            </w:pPr>
            <w:r>
              <w:rPr>
                <w:color w:val="FF0000"/>
              </w:rPr>
              <w:t>H</w:t>
            </w:r>
            <w:r>
              <w:rPr>
                <w:color w:val="FF0000"/>
                <w:vertAlign w:val="subscript"/>
              </w:rPr>
              <w:t>2</w:t>
            </w:r>
            <w:r>
              <w:rPr>
                <w:color w:val="FF0000"/>
              </w:rPr>
              <w:t>S、NH</w:t>
            </w:r>
            <w:r>
              <w:rPr>
                <w:color w:val="FF0000"/>
                <w:vertAlign w:val="subscript"/>
              </w:rPr>
              <w:t>3</w:t>
            </w:r>
            <w:r>
              <w:rPr>
                <w:color w:val="FF0000"/>
              </w:rPr>
              <w:t xml:space="preserve"> 执行《环境影响评价技术导则-大气环境》（HJ2.2-2018）附录 D的参考浓度限值标准。详见下表</w:t>
            </w:r>
            <w:r>
              <w:rPr>
                <w:rFonts w:hint="eastAsia"/>
                <w:color w:val="FF0000"/>
                <w:lang w:val="en-US" w:eastAsia="zh-CN"/>
              </w:rPr>
              <w:t>3-2</w:t>
            </w:r>
            <w:r>
              <w:rPr>
                <w:color w:val="FF0000"/>
              </w:rPr>
              <w:t>。</w:t>
            </w:r>
          </w:p>
          <w:p>
            <w:pPr>
              <w:pStyle w:val="37"/>
              <w:ind w:firstLine="480" w:firstLineChars="200"/>
              <w:rPr>
                <w:color w:val="FF0000"/>
              </w:rPr>
            </w:pPr>
          </w:p>
          <w:p>
            <w:pPr>
              <w:adjustRightInd w:val="0"/>
              <w:snapToGrid w:val="0"/>
              <w:spacing w:before="120" w:beforeLines="50"/>
              <w:ind w:firstLine="422" w:firstLineChars="200"/>
              <w:jc w:val="center"/>
              <w:rPr>
                <w:rFonts w:hint="eastAsia" w:ascii="宋体" w:hAnsi="宋体" w:eastAsia="宋体" w:cs="宋体"/>
                <w:b/>
                <w:bCs/>
                <w:color w:val="FF0000"/>
                <w:sz w:val="21"/>
                <w:szCs w:val="21"/>
              </w:rPr>
            </w:pPr>
            <w:r>
              <w:rPr>
                <w:rFonts w:hint="eastAsia" w:ascii="宋体" w:hAnsi="宋体" w:eastAsia="宋体" w:cs="宋体"/>
                <w:b/>
                <w:bCs/>
                <w:color w:val="FF0000"/>
                <w:sz w:val="21"/>
                <w:szCs w:val="21"/>
                <w:highlight w:val="none"/>
              </w:rPr>
              <w:t>表</w:t>
            </w:r>
            <w:r>
              <w:rPr>
                <w:rFonts w:hint="eastAsia" w:ascii="宋体" w:hAnsi="宋体" w:eastAsia="宋体" w:cs="宋体"/>
                <w:b/>
                <w:bCs/>
                <w:color w:val="FF0000"/>
                <w:sz w:val="21"/>
                <w:szCs w:val="21"/>
                <w:highlight w:val="none"/>
                <w:lang w:val="en-US" w:eastAsia="zh-CN"/>
              </w:rPr>
              <w:t>3-2</w:t>
            </w:r>
            <w:r>
              <w:rPr>
                <w:rFonts w:hint="eastAsia" w:ascii="宋体" w:hAnsi="宋体" w:eastAsia="宋体" w:cs="宋体"/>
                <w:b/>
                <w:bCs/>
                <w:color w:val="FF0000"/>
                <w:sz w:val="21"/>
                <w:szCs w:val="21"/>
                <w:highlight w:val="none"/>
              </w:rPr>
              <w:t xml:space="preserve">    大气环境质量</w:t>
            </w:r>
            <w:r>
              <w:rPr>
                <w:rFonts w:hint="eastAsia" w:ascii="宋体" w:hAnsi="宋体" w:eastAsia="宋体" w:cs="宋体"/>
                <w:b/>
                <w:bCs/>
                <w:color w:val="FF0000"/>
                <w:sz w:val="21"/>
                <w:szCs w:val="21"/>
              </w:rPr>
              <w:t>评价标准  单位：</w:t>
            </w:r>
            <w:r>
              <w:rPr>
                <w:rFonts w:hint="eastAsia" w:ascii="宋体" w:hAnsi="宋体" w:eastAsia="宋体" w:cs="宋体"/>
                <w:b/>
                <w:bCs/>
                <w:color w:val="FF0000"/>
                <w:spacing w:val="-51"/>
                <w:sz w:val="21"/>
                <w:szCs w:val="21"/>
              </w:rPr>
              <w:t xml:space="preserve"> </w:t>
            </w:r>
            <w:r>
              <w:rPr>
                <w:rFonts w:hint="eastAsia" w:ascii="宋体" w:hAnsi="宋体" w:eastAsia="宋体" w:cs="宋体"/>
                <w:b/>
                <w:bCs/>
                <w:color w:val="FF0000"/>
                <w:sz w:val="21"/>
                <w:szCs w:val="21"/>
              </w:rPr>
              <w:t>mg/m</w:t>
            </w:r>
            <w:r>
              <w:rPr>
                <w:rFonts w:hint="eastAsia" w:ascii="宋体" w:hAnsi="宋体" w:eastAsia="宋体" w:cs="宋体"/>
                <w:b/>
                <w:bCs/>
                <w:color w:val="FF0000"/>
                <w:sz w:val="21"/>
                <w:szCs w:val="21"/>
                <w:vertAlign w:val="superscript"/>
              </w:rPr>
              <w:t>3</w:t>
            </w:r>
          </w:p>
          <w:tbl>
            <w:tblPr>
              <w:tblStyle w:val="22"/>
              <w:tblW w:w="49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
              <w:gridCol w:w="1149"/>
              <w:gridCol w:w="1410"/>
              <w:gridCol w:w="1410"/>
              <w:gridCol w:w="3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序号</w:t>
                  </w:r>
                </w:p>
              </w:tc>
              <w:tc>
                <w:tcPr>
                  <w:tcW w:w="718"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污染物</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取值时间</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浓度限值</w:t>
                  </w:r>
                </w:p>
              </w:tc>
              <w:tc>
                <w:tcPr>
                  <w:tcW w:w="200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标准来源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718"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position w:val="2"/>
                      <w:sz w:val="21"/>
                      <w:szCs w:val="21"/>
                    </w:rPr>
                    <w:t>H</w:t>
                  </w:r>
                  <w:r>
                    <w:rPr>
                      <w:rFonts w:ascii="Times New Roman" w:hAnsi="Times New Roman" w:cs="Times New Roman"/>
                      <w:color w:val="FF0000"/>
                      <w:position w:val="2"/>
                      <w:sz w:val="21"/>
                      <w:szCs w:val="21"/>
                      <w:vertAlign w:val="subscript"/>
                    </w:rPr>
                    <w:t>2</w:t>
                  </w:r>
                  <w:r>
                    <w:rPr>
                      <w:rFonts w:ascii="Times New Roman" w:hAnsi="Times New Roman" w:cs="Times New Roman"/>
                      <w:color w:val="FF0000"/>
                      <w:position w:val="2"/>
                      <w:sz w:val="21"/>
                      <w:szCs w:val="21"/>
                    </w:rPr>
                    <w:t>S</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一次值</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0.01</w:t>
                  </w:r>
                </w:p>
              </w:tc>
              <w:tc>
                <w:tcPr>
                  <w:tcW w:w="2001" w:type="pct"/>
                  <w:vMerge w:val="restart"/>
                  <w:tcBorders>
                    <w:top w:val="nil"/>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sz w:val="21"/>
                      <w:szCs w:val="21"/>
                    </w:rPr>
                  </w:pPr>
                  <w:r>
                    <w:rPr>
                      <w:rFonts w:ascii="Times New Roman" w:hAnsi="Times New Roman" w:cs="Times New Roman"/>
                      <w:color w:val="FF0000"/>
                      <w:sz w:val="21"/>
                      <w:szCs w:val="21"/>
                    </w:rPr>
                    <w:t>《环境影响评价技术导则-大气环境》（HJ2.2-2018）附录 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519" w:type="pct"/>
                  <w:tcBorders>
                    <w:top w:val="single" w:color="000000" w:sz="4" w:space="0"/>
                    <w:left w:val="single" w:color="000000" w:sz="4" w:space="0"/>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rPr>
                  </w:pPr>
                  <w:r>
                    <w:rPr>
                      <w:rFonts w:ascii="Times New Roman" w:hAnsi="Times New Roman" w:cs="Times New Roman"/>
                      <w:color w:val="FF0000"/>
                    </w:rPr>
                    <w:t>2</w:t>
                  </w:r>
                </w:p>
              </w:tc>
              <w:tc>
                <w:tcPr>
                  <w:tcW w:w="718"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rPr>
                  </w:pPr>
                  <w:r>
                    <w:rPr>
                      <w:rFonts w:ascii="Times New Roman" w:hAnsi="Times New Roman" w:cs="Times New Roman"/>
                      <w:color w:val="FF0000"/>
                      <w:position w:val="2"/>
                    </w:rPr>
                    <w:t>NH</w:t>
                  </w:r>
                  <w:r>
                    <w:rPr>
                      <w:rFonts w:ascii="Times New Roman" w:hAnsi="Times New Roman" w:cs="Times New Roman"/>
                      <w:color w:val="FF0000"/>
                      <w:position w:val="2"/>
                      <w:vertAlign w:val="subscript"/>
                    </w:rPr>
                    <w:t>3</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rPr>
                  </w:pPr>
                  <w:r>
                    <w:rPr>
                      <w:rFonts w:ascii="Times New Roman" w:hAnsi="Times New Roman" w:cs="Times New Roman"/>
                      <w:color w:val="FF0000"/>
                    </w:rPr>
                    <w:t>一次值</w:t>
                  </w:r>
                </w:p>
              </w:tc>
              <w:tc>
                <w:tcPr>
                  <w:tcW w:w="881" w:type="pct"/>
                  <w:tcBorders>
                    <w:top w:val="single" w:color="000000" w:sz="4" w:space="0"/>
                    <w:left w:val="nil"/>
                    <w:bottom w:val="single" w:color="000000" w:sz="4" w:space="0"/>
                    <w:right w:val="single" w:color="000000" w:sz="4" w:space="0"/>
                  </w:tcBorders>
                  <w:vAlign w:val="center"/>
                </w:tcPr>
                <w:p>
                  <w:pPr>
                    <w:snapToGrid w:val="0"/>
                    <w:spacing w:line="240" w:lineRule="exact"/>
                    <w:jc w:val="center"/>
                    <w:rPr>
                      <w:rFonts w:ascii="Times New Roman" w:hAnsi="Times New Roman" w:cs="Times New Roman"/>
                      <w:color w:val="FF0000"/>
                    </w:rPr>
                  </w:pPr>
                  <w:r>
                    <w:rPr>
                      <w:rFonts w:ascii="Times New Roman" w:hAnsi="Times New Roman" w:cs="Times New Roman"/>
                      <w:color w:val="FF0000"/>
                    </w:rPr>
                    <w:t>0.2</w:t>
                  </w:r>
                </w:p>
              </w:tc>
              <w:tc>
                <w:tcPr>
                  <w:tcW w:w="2001" w:type="pct"/>
                  <w:vMerge w:val="continue"/>
                  <w:tcBorders>
                    <w:top w:val="nil"/>
                    <w:left w:val="nil"/>
                    <w:bottom w:val="single" w:color="000000" w:sz="4" w:space="0"/>
                    <w:right w:val="single" w:color="000000" w:sz="4" w:space="0"/>
                  </w:tcBorders>
                  <w:vAlign w:val="center"/>
                </w:tcPr>
                <w:p>
                  <w:pPr>
                    <w:widowControl/>
                    <w:rPr>
                      <w:rFonts w:ascii="Times New Roman" w:hAnsi="Times New Roman" w:cs="Times New Roman"/>
                      <w:color w:val="FF0000"/>
                      <w:kern w:val="2"/>
                      <w:sz w:val="21"/>
                      <w:szCs w:val="21"/>
                    </w:rPr>
                  </w:pPr>
                </w:p>
              </w:tc>
            </w:tr>
          </w:tbl>
          <w:p>
            <w:pPr>
              <w:pStyle w:val="37"/>
              <w:ind w:firstLine="480" w:firstLineChars="200"/>
              <w:rPr>
                <w:color w:val="FF0000"/>
              </w:rPr>
            </w:pPr>
            <w:r>
              <w:rPr>
                <w:rFonts w:hint="eastAsia" w:ascii="宋体" w:hAnsi="宋体" w:cs="宋体"/>
                <w:color w:val="FF0000"/>
              </w:rPr>
              <w:t>②</w:t>
            </w:r>
            <w:r>
              <w:rPr>
                <w:color w:val="FF0000"/>
              </w:rPr>
              <w:t>评价方法</w:t>
            </w:r>
          </w:p>
          <w:p>
            <w:pPr>
              <w:pStyle w:val="37"/>
              <w:ind w:firstLine="480" w:firstLineChars="200"/>
              <w:rPr>
                <w:color w:val="FF0000"/>
              </w:rPr>
            </w:pPr>
            <w:r>
              <w:rPr>
                <w:color w:val="FF0000"/>
              </w:rPr>
              <w:t>根据《环境影响评价技术导则 大气环境》（HJ2.2-2018）中其他污染物补充监测数据的现状评价要求，分别对各监测点位不同污染物的短期浓度进行环境质量现状评价，评价方法采用超标率和最大浓度占标率进行评价，计算公式为：</w:t>
            </w:r>
          </w:p>
          <w:p>
            <w:pPr>
              <w:pStyle w:val="37"/>
              <w:ind w:firstLine="480" w:firstLineChars="200"/>
              <w:rPr>
                <w:color w:val="FF0000"/>
              </w:rPr>
            </w:pPr>
            <w:r>
              <w:rPr>
                <w:color w:val="FF0000"/>
              </w:rPr>
              <w:t>超标率=超标数据个数/总监测数据个数×100</w:t>
            </w:r>
            <w:r>
              <w:rPr>
                <w:color w:val="FF0000"/>
                <w:position w:val="2"/>
              </w:rPr>
              <w:t>%</w:t>
            </w:r>
          </w:p>
          <w:p>
            <w:pPr>
              <w:pStyle w:val="37"/>
              <w:ind w:firstLine="480" w:firstLineChars="200"/>
              <w:jc w:val="center"/>
              <w:rPr>
                <w:color w:val="FF0000"/>
                <w:position w:val="2"/>
              </w:rPr>
            </w:pPr>
            <w:r>
              <w:rPr>
                <w:color w:val="FF0000"/>
                <w:position w:val="2"/>
              </w:rPr>
              <w:t>P</w:t>
            </w:r>
            <w:r>
              <w:rPr>
                <w:color w:val="FF0000"/>
                <w:position w:val="2"/>
                <w:vertAlign w:val="subscript"/>
              </w:rPr>
              <w:t>i</w:t>
            </w:r>
            <w:r>
              <w:rPr>
                <w:color w:val="FF0000"/>
                <w:position w:val="2"/>
              </w:rPr>
              <w:t>=C</w:t>
            </w:r>
            <w:r>
              <w:rPr>
                <w:color w:val="FF0000"/>
                <w:position w:val="2"/>
                <w:vertAlign w:val="subscript"/>
              </w:rPr>
              <w:t>i</w:t>
            </w:r>
            <w:r>
              <w:rPr>
                <w:color w:val="FF0000"/>
                <w:position w:val="2"/>
              </w:rPr>
              <w:t>/C</w:t>
            </w:r>
            <w:r>
              <w:rPr>
                <w:color w:val="FF0000"/>
                <w:position w:val="2"/>
                <w:vertAlign w:val="subscript"/>
              </w:rPr>
              <w:t>oi</w:t>
            </w:r>
            <w:r>
              <w:rPr>
                <w:color w:val="FF0000"/>
                <w:position w:val="2"/>
              </w:rPr>
              <w:t>×100%</w:t>
            </w:r>
          </w:p>
          <w:p>
            <w:pPr>
              <w:pStyle w:val="37"/>
              <w:ind w:firstLine="480" w:firstLineChars="200"/>
              <w:rPr>
                <w:color w:val="FF0000"/>
              </w:rPr>
            </w:pPr>
            <w:r>
              <w:rPr>
                <w:color w:val="FF0000"/>
                <w:position w:val="2"/>
              </w:rPr>
              <w:t>式中：</w:t>
            </w:r>
            <w:r>
              <w:rPr>
                <w:color w:val="FF0000"/>
                <w:spacing w:val="-2"/>
                <w:position w:val="2"/>
              </w:rPr>
              <w:t>P</w:t>
            </w:r>
            <w:r>
              <w:rPr>
                <w:color w:val="FF0000"/>
                <w:spacing w:val="-1"/>
                <w:position w:val="2"/>
                <w:vertAlign w:val="subscript"/>
              </w:rPr>
              <w:t>i</w:t>
            </w:r>
            <w:r>
              <w:rPr>
                <w:color w:val="FF0000"/>
                <w:position w:val="2"/>
              </w:rPr>
              <w:t>—</w:t>
            </w:r>
            <w:r>
              <w:rPr>
                <w:color w:val="FF0000"/>
                <w:spacing w:val="-30"/>
                <w:position w:val="2"/>
              </w:rPr>
              <w:t xml:space="preserve">第 </w:t>
            </w:r>
            <w:r>
              <w:rPr>
                <w:color w:val="FF0000"/>
                <w:position w:val="2"/>
              </w:rPr>
              <w:t>i个污染物的最大浓度占标率（无量纲）；</w:t>
            </w:r>
          </w:p>
          <w:p>
            <w:pPr>
              <w:pStyle w:val="37"/>
              <w:ind w:firstLine="1200" w:firstLineChars="500"/>
              <w:rPr>
                <w:color w:val="FF0000"/>
                <w:position w:val="2"/>
              </w:rPr>
            </w:pPr>
            <w:r>
              <w:rPr>
                <w:color w:val="FF0000"/>
                <w:position w:val="2"/>
              </w:rPr>
              <w:t>C</w:t>
            </w:r>
            <w:r>
              <w:rPr>
                <w:color w:val="FF0000"/>
                <w:spacing w:val="-1"/>
                <w:position w:val="2"/>
                <w:vertAlign w:val="subscript"/>
              </w:rPr>
              <w:t>i</w:t>
            </w:r>
            <w:r>
              <w:rPr>
                <w:color w:val="FF0000"/>
                <w:position w:val="2"/>
              </w:rPr>
              <w:t>—</w:t>
            </w:r>
            <w:r>
              <w:rPr>
                <w:color w:val="FF0000"/>
                <w:spacing w:val="-30"/>
                <w:position w:val="2"/>
              </w:rPr>
              <w:t xml:space="preserve">第 </w:t>
            </w:r>
            <w:r>
              <w:rPr>
                <w:color w:val="FF0000"/>
                <w:position w:val="2"/>
              </w:rPr>
              <w:t>i个</w:t>
            </w:r>
            <w:r>
              <w:rPr>
                <w:color w:val="FF0000"/>
              </w:rPr>
              <w:t>污染物</w:t>
            </w:r>
            <w:r>
              <w:rPr>
                <w:color w:val="FF0000"/>
                <w:position w:val="2"/>
              </w:rPr>
              <w:t>的最大浓度（m</w:t>
            </w:r>
            <w:r>
              <w:rPr>
                <w:color w:val="FF0000"/>
                <w:spacing w:val="-3"/>
                <w:position w:val="2"/>
              </w:rPr>
              <w:t>g</w:t>
            </w:r>
            <w:r>
              <w:rPr>
                <w:color w:val="FF0000"/>
                <w:position w:val="2"/>
              </w:rPr>
              <w:t>/m³）；</w:t>
            </w:r>
          </w:p>
          <w:p>
            <w:pPr>
              <w:pStyle w:val="37"/>
              <w:ind w:firstLine="1080" w:firstLineChars="450"/>
              <w:rPr>
                <w:color w:val="FF0000"/>
              </w:rPr>
            </w:pPr>
            <w:r>
              <w:rPr>
                <w:color w:val="FF0000"/>
                <w:position w:val="2"/>
              </w:rPr>
              <w:t>C</w:t>
            </w:r>
            <w:r>
              <w:rPr>
                <w:color w:val="FF0000"/>
                <w:spacing w:val="-2"/>
                <w:position w:val="2"/>
                <w:vertAlign w:val="subscript"/>
              </w:rPr>
              <w:t>o</w:t>
            </w:r>
            <w:r>
              <w:rPr>
                <w:color w:val="FF0000"/>
                <w:spacing w:val="-1"/>
                <w:position w:val="2"/>
                <w:vertAlign w:val="subscript"/>
              </w:rPr>
              <w:t>i</w:t>
            </w:r>
            <w:r>
              <w:rPr>
                <w:color w:val="FF0000"/>
                <w:position w:val="2"/>
              </w:rPr>
              <w:t>—</w:t>
            </w:r>
            <w:r>
              <w:rPr>
                <w:color w:val="FF0000"/>
                <w:spacing w:val="-30"/>
                <w:position w:val="2"/>
              </w:rPr>
              <w:t xml:space="preserve">第 </w:t>
            </w:r>
            <w:r>
              <w:rPr>
                <w:color w:val="FF0000"/>
                <w:position w:val="2"/>
              </w:rPr>
              <w:t>i个污染物的环境空气质量浓度标准（m</w:t>
            </w:r>
            <w:r>
              <w:rPr>
                <w:color w:val="FF0000"/>
                <w:spacing w:val="-3"/>
                <w:position w:val="2"/>
              </w:rPr>
              <w:t>g</w:t>
            </w:r>
            <w:r>
              <w:rPr>
                <w:color w:val="FF0000"/>
                <w:position w:val="2"/>
              </w:rPr>
              <w:t>/m³）。</w:t>
            </w:r>
          </w:p>
          <w:p>
            <w:pPr>
              <w:pStyle w:val="37"/>
              <w:ind w:firstLine="480" w:firstLineChars="200"/>
              <w:rPr>
                <w:color w:val="FF0000"/>
              </w:rPr>
            </w:pPr>
            <w:r>
              <w:rPr>
                <w:rFonts w:hint="eastAsia" w:ascii="宋体" w:hAnsi="宋体" w:cs="宋体"/>
                <w:color w:val="FF0000"/>
              </w:rPr>
              <w:t>③</w:t>
            </w:r>
            <w:r>
              <w:rPr>
                <w:color w:val="FF0000"/>
              </w:rPr>
              <w:t>监测结果及评价</w:t>
            </w:r>
          </w:p>
          <w:p>
            <w:pPr>
              <w:pStyle w:val="37"/>
              <w:ind w:firstLine="480" w:firstLineChars="200"/>
              <w:rPr>
                <w:color w:val="FF0000"/>
              </w:rPr>
            </w:pPr>
            <w:r>
              <w:rPr>
                <w:rFonts w:hint="eastAsia"/>
                <w:color w:val="FF0000"/>
                <w:lang w:eastAsia="zh-CN"/>
              </w:rPr>
              <w:t>特征污染物</w:t>
            </w:r>
            <w:r>
              <w:rPr>
                <w:color w:val="FF0000"/>
              </w:rPr>
              <w:t>现状监测和评价结果见表</w:t>
            </w:r>
            <w:r>
              <w:rPr>
                <w:rFonts w:hint="eastAsia"/>
                <w:color w:val="FF0000"/>
                <w:lang w:val="en-US" w:eastAsia="zh-CN"/>
              </w:rPr>
              <w:t>3-3</w:t>
            </w:r>
            <w:r>
              <w:rPr>
                <w:color w:val="FF0000"/>
              </w:rPr>
              <w:t>和表</w:t>
            </w:r>
            <w:r>
              <w:rPr>
                <w:rFonts w:hint="eastAsia"/>
                <w:color w:val="FF0000"/>
                <w:lang w:val="en-US" w:eastAsia="zh-CN"/>
              </w:rPr>
              <w:t>3-4</w:t>
            </w:r>
            <w:r>
              <w:rPr>
                <w:color w:val="FF0000"/>
              </w:rPr>
              <w:t>。</w:t>
            </w:r>
          </w:p>
          <w:p>
            <w:pPr>
              <w:adjustRightInd w:val="0"/>
              <w:snapToGrid w:val="0"/>
              <w:spacing w:before="120" w:beforeLines="50"/>
              <w:ind w:firstLine="422" w:firstLineChars="200"/>
              <w:jc w:val="center"/>
              <w:rPr>
                <w:rFonts w:ascii="Times New Roman" w:hAnsi="Times New Roman" w:cs="Times New Roman"/>
                <w:b/>
                <w:color w:val="FF0000"/>
                <w:sz w:val="21"/>
                <w:szCs w:val="21"/>
                <w:lang w:val="en-US" w:bidi="ar-SA"/>
              </w:rPr>
            </w:pPr>
            <w:r>
              <w:rPr>
                <w:rFonts w:ascii="Times New Roman" w:hAnsi="Times New Roman" w:cs="Times New Roman"/>
                <w:b/>
                <w:color w:val="FF0000"/>
                <w:sz w:val="21"/>
                <w:szCs w:val="21"/>
              </w:rPr>
              <w:t>表</w:t>
            </w:r>
            <w:r>
              <w:rPr>
                <w:rFonts w:hint="eastAsia" w:ascii="Times New Roman" w:hAnsi="Times New Roman" w:cs="Times New Roman"/>
                <w:b/>
                <w:color w:val="FF0000"/>
                <w:sz w:val="21"/>
                <w:szCs w:val="21"/>
                <w:lang w:val="en-US" w:eastAsia="zh-CN"/>
              </w:rPr>
              <w:t>3-3</w:t>
            </w:r>
            <w:r>
              <w:rPr>
                <w:rFonts w:ascii="Times New Roman" w:hAnsi="Times New Roman" w:cs="Times New Roman"/>
                <w:b/>
                <w:color w:val="FF0000"/>
                <w:sz w:val="21"/>
                <w:szCs w:val="21"/>
              </w:rPr>
              <w:t xml:space="preserve">   </w:t>
            </w:r>
            <w:r>
              <w:rPr>
                <w:rFonts w:hint="eastAsia" w:ascii="Times New Roman" w:hAnsi="Times New Roman" w:cs="Times New Roman"/>
                <w:b/>
                <w:color w:val="FF0000"/>
                <w:sz w:val="21"/>
                <w:szCs w:val="21"/>
                <w:lang w:eastAsia="zh-CN"/>
              </w:rPr>
              <w:t>特征污染物</w:t>
            </w:r>
            <w:r>
              <w:rPr>
                <w:rFonts w:ascii="Times New Roman" w:hAnsi="Times New Roman" w:cs="Times New Roman"/>
                <w:b/>
                <w:color w:val="FF0000"/>
                <w:sz w:val="21"/>
                <w:szCs w:val="21"/>
              </w:rPr>
              <w:t>监测结果</w:t>
            </w:r>
          </w:p>
          <w:tbl>
            <w:tblPr>
              <w:tblStyle w:val="23"/>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937"/>
              <w:gridCol w:w="1044"/>
              <w:gridCol w:w="1208"/>
              <w:gridCol w:w="1208"/>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4"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采样时间</w:t>
                  </w:r>
                </w:p>
              </w:tc>
              <w:tc>
                <w:tcPr>
                  <w:tcW w:w="1230"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检测项目</w:t>
                  </w:r>
                </w:p>
              </w:tc>
              <w:tc>
                <w:tcPr>
                  <w:tcW w:w="2965" w:type="pct"/>
                  <w:gridSpan w:val="4"/>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检测结果（小时均值）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123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663" w:type="pct"/>
                  <w:vAlign w:val="center"/>
                </w:tcPr>
                <w:p>
                  <w:pPr>
                    <w:snapToGrid w:val="0"/>
                    <w:spacing w:line="240" w:lineRule="exact"/>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第</w:t>
                  </w:r>
                  <w:r>
                    <w:rPr>
                      <w:rFonts w:ascii="Times New Roman" w:hAnsi="Times New Roman" w:eastAsia="宋体" w:cs="Times New Roman"/>
                      <w:color w:val="FF0000"/>
                      <w:sz w:val="21"/>
                      <w:szCs w:val="21"/>
                    </w:rPr>
                    <w:t>1</w:t>
                  </w:r>
                  <w:r>
                    <w:rPr>
                      <w:rFonts w:hint="eastAsia" w:ascii="Times New Roman" w:hAnsi="Times New Roman" w:eastAsia="宋体" w:cs="Times New Roman"/>
                      <w:color w:val="FF0000"/>
                      <w:sz w:val="21"/>
                      <w:szCs w:val="21"/>
                      <w:lang w:eastAsia="zh-CN"/>
                    </w:rPr>
                    <w:t>次</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2</w:t>
                  </w:r>
                  <w:r>
                    <w:rPr>
                      <w:rFonts w:hint="eastAsia" w:ascii="Times New Roman" w:hAnsi="Times New Roman" w:eastAsia="宋体" w:cs="Times New Roman"/>
                      <w:color w:val="FF0000"/>
                      <w:sz w:val="21"/>
                      <w:szCs w:val="21"/>
                      <w:lang w:eastAsia="zh-CN"/>
                    </w:rPr>
                    <w:t>次</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3</w:t>
                  </w:r>
                  <w:r>
                    <w:rPr>
                      <w:rFonts w:hint="eastAsia" w:ascii="Times New Roman" w:hAnsi="Times New Roman" w:eastAsia="宋体" w:cs="Times New Roman"/>
                      <w:color w:val="FF0000"/>
                      <w:sz w:val="21"/>
                      <w:szCs w:val="21"/>
                      <w:lang w:eastAsia="zh-CN"/>
                    </w:rPr>
                    <w:t>次</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4</w:t>
                  </w:r>
                  <w:r>
                    <w:rPr>
                      <w:rFonts w:hint="eastAsia" w:ascii="Times New Roman" w:hAnsi="Times New Roman" w:eastAsia="宋体" w:cs="Times New Roman"/>
                      <w:color w:val="FF0000"/>
                      <w:sz w:val="21"/>
                      <w:szCs w:val="21"/>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2022.2.25</w:t>
                  </w:r>
                </w:p>
              </w:tc>
              <w:tc>
                <w:tcPr>
                  <w:tcW w:w="1230"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氨（</w:t>
                  </w:r>
                  <w:r>
                    <w:rPr>
                      <w:rFonts w:hint="eastAsia" w:ascii="Times New Roman" w:hAnsi="Times New Roman" w:eastAsia="宋体" w:cs="Times New Roman"/>
                      <w:color w:val="FF0000"/>
                      <w:sz w:val="21"/>
                      <w:szCs w:val="21"/>
                      <w:lang w:val="en-US" w:eastAsia="zh-CN"/>
                    </w:rPr>
                    <w:t>m</w:t>
                  </w:r>
                  <w:r>
                    <w:rPr>
                      <w:rFonts w:ascii="Times New Roman" w:hAnsi="Times New Roman" w:eastAsia="宋体" w:cs="Times New Roman"/>
                      <w:color w:val="FF0000"/>
                      <w:sz w:val="21"/>
                      <w:szCs w:val="21"/>
                    </w:rPr>
                    <w:t>g/m</w:t>
                  </w:r>
                  <w:r>
                    <w:rPr>
                      <w:rFonts w:ascii="Times New Roman" w:hAnsi="Times New Roman" w:eastAsia="宋体" w:cs="Times New Roman"/>
                      <w:color w:val="FF0000"/>
                      <w:sz w:val="21"/>
                      <w:szCs w:val="21"/>
                      <w:vertAlign w:val="superscript"/>
                    </w:rPr>
                    <w:t>3</w:t>
                  </w:r>
                  <w:r>
                    <w:rPr>
                      <w:rFonts w:ascii="Times New Roman" w:hAnsi="Times New Roman" w:eastAsia="宋体" w:cs="Times New Roman"/>
                      <w:color w:val="FF0000"/>
                      <w:sz w:val="21"/>
                      <w:szCs w:val="21"/>
                    </w:rPr>
                    <w:t>）</w:t>
                  </w:r>
                </w:p>
              </w:tc>
              <w:tc>
                <w:tcPr>
                  <w:tcW w:w="663"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0.11</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0.10</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6</w:t>
                  </w:r>
                </w:p>
              </w:tc>
              <w:tc>
                <w:tcPr>
                  <w:tcW w:w="123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663"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0.10</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0.10</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7</w:t>
                  </w:r>
                </w:p>
              </w:tc>
              <w:tc>
                <w:tcPr>
                  <w:tcW w:w="123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663"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0.08</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0.11</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0.10</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2022.2.25</w:t>
                  </w:r>
                </w:p>
              </w:tc>
              <w:tc>
                <w:tcPr>
                  <w:tcW w:w="1230"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硫化氢（</w:t>
                  </w:r>
                  <w:r>
                    <w:rPr>
                      <w:rFonts w:hint="eastAsia" w:ascii="Times New Roman" w:hAnsi="Times New Roman" w:eastAsia="宋体" w:cs="Times New Roman"/>
                      <w:color w:val="FF0000"/>
                      <w:sz w:val="21"/>
                      <w:szCs w:val="21"/>
                      <w:lang w:val="en-US" w:eastAsia="zh-CN"/>
                    </w:rPr>
                    <w:t>m</w:t>
                  </w:r>
                  <w:r>
                    <w:rPr>
                      <w:rFonts w:ascii="Times New Roman" w:hAnsi="Times New Roman" w:eastAsia="宋体" w:cs="Times New Roman"/>
                      <w:color w:val="FF0000"/>
                      <w:sz w:val="21"/>
                      <w:szCs w:val="21"/>
                    </w:rPr>
                    <w:t>g/m</w:t>
                  </w:r>
                  <w:r>
                    <w:rPr>
                      <w:rFonts w:ascii="Times New Roman" w:hAnsi="Times New Roman" w:eastAsia="宋体" w:cs="Times New Roman"/>
                      <w:color w:val="FF0000"/>
                      <w:sz w:val="21"/>
                      <w:szCs w:val="21"/>
                      <w:vertAlign w:val="superscript"/>
                    </w:rPr>
                    <w:t>3</w:t>
                  </w:r>
                  <w:r>
                    <w:rPr>
                      <w:rFonts w:ascii="Times New Roman" w:hAnsi="Times New Roman" w:eastAsia="宋体" w:cs="Times New Roman"/>
                      <w:color w:val="FF0000"/>
                      <w:sz w:val="21"/>
                      <w:szCs w:val="21"/>
                    </w:rPr>
                    <w:t>）</w:t>
                  </w:r>
                </w:p>
              </w:tc>
              <w:tc>
                <w:tcPr>
                  <w:tcW w:w="663"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6</w:t>
                  </w:r>
                </w:p>
              </w:tc>
              <w:tc>
                <w:tcPr>
                  <w:tcW w:w="123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663"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4"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7</w:t>
                  </w:r>
                </w:p>
              </w:tc>
              <w:tc>
                <w:tcPr>
                  <w:tcW w:w="123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663"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0.005L</w:t>
                  </w:r>
                </w:p>
              </w:tc>
            </w:tr>
          </w:tbl>
          <w:p>
            <w:pPr>
              <w:adjustRightInd w:val="0"/>
              <w:snapToGrid w:val="0"/>
              <w:spacing w:before="120" w:beforeLines="50"/>
              <w:ind w:firstLine="422" w:firstLineChars="200"/>
              <w:jc w:val="center"/>
              <w:rPr>
                <w:rFonts w:ascii="Times New Roman" w:hAnsi="Times New Roman" w:cs="Times New Roman"/>
                <w:b/>
                <w:color w:val="FF0000"/>
                <w:sz w:val="21"/>
                <w:szCs w:val="21"/>
                <w:lang w:val="en-US" w:bidi="ar-SA"/>
              </w:rPr>
            </w:pPr>
            <w:r>
              <w:rPr>
                <w:rFonts w:ascii="Times New Roman" w:hAnsi="Times New Roman" w:cs="Times New Roman"/>
                <w:b/>
                <w:color w:val="FF0000"/>
                <w:sz w:val="21"/>
                <w:szCs w:val="21"/>
              </w:rPr>
              <w:t>表</w:t>
            </w:r>
            <w:r>
              <w:rPr>
                <w:rFonts w:hint="eastAsia" w:ascii="Times New Roman" w:hAnsi="Times New Roman" w:cs="Times New Roman"/>
                <w:b/>
                <w:color w:val="FF0000"/>
                <w:sz w:val="21"/>
                <w:szCs w:val="21"/>
                <w:lang w:val="en-US" w:eastAsia="zh-CN"/>
              </w:rPr>
              <w:t>3-4</w:t>
            </w:r>
            <w:r>
              <w:rPr>
                <w:rFonts w:ascii="Times New Roman" w:hAnsi="Times New Roman" w:cs="Times New Roman"/>
                <w:b/>
                <w:color w:val="FF0000"/>
                <w:sz w:val="21"/>
                <w:szCs w:val="21"/>
              </w:rPr>
              <w:t xml:space="preserve">   </w:t>
            </w:r>
            <w:r>
              <w:rPr>
                <w:rFonts w:hint="eastAsia" w:ascii="Times New Roman" w:hAnsi="Times New Roman" w:cs="Times New Roman"/>
                <w:b/>
                <w:color w:val="FF0000"/>
                <w:sz w:val="21"/>
                <w:szCs w:val="21"/>
                <w:lang w:eastAsia="zh-CN"/>
              </w:rPr>
              <w:t>特征污染物</w:t>
            </w:r>
            <w:r>
              <w:rPr>
                <w:rFonts w:ascii="Times New Roman" w:hAnsi="Times New Roman" w:cs="Times New Roman"/>
                <w:b/>
                <w:color w:val="FF0000"/>
                <w:sz w:val="21"/>
                <w:szCs w:val="21"/>
              </w:rPr>
              <w:t>评价</w:t>
            </w:r>
            <w:r>
              <w:rPr>
                <w:rFonts w:hint="eastAsia" w:ascii="宋体" w:hAnsi="宋体" w:eastAsia="宋体" w:cs="宋体"/>
                <w:b/>
                <w:bCs/>
                <w:color w:val="FF0000"/>
                <w:sz w:val="21"/>
                <w:szCs w:val="21"/>
                <w:highlight w:val="none"/>
              </w:rPr>
              <w:t>结果</w:t>
            </w:r>
          </w:p>
          <w:tbl>
            <w:tblPr>
              <w:tblStyle w:val="23"/>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770"/>
              <w:gridCol w:w="1208"/>
              <w:gridCol w:w="1208"/>
              <w:gridCol w:w="1210"/>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0"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采样时间</w:t>
                  </w:r>
                </w:p>
              </w:tc>
              <w:tc>
                <w:tcPr>
                  <w:tcW w:w="1124"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检测项目</w:t>
                  </w:r>
                </w:p>
              </w:tc>
              <w:tc>
                <w:tcPr>
                  <w:tcW w:w="3074" w:type="pct"/>
                  <w:gridSpan w:val="4"/>
                  <w:vAlign w:val="center"/>
                </w:tcPr>
                <w:p>
                  <w:pPr>
                    <w:snapToGrid w:val="0"/>
                    <w:spacing w:line="240" w:lineRule="exact"/>
                    <w:jc w:val="center"/>
                    <w:rPr>
                      <w:rFonts w:hint="eastAsia" w:ascii="Times New Roman" w:hAnsi="Times New Roman" w:eastAsia="宋体" w:cs="Times New Roman"/>
                      <w:color w:val="FF0000"/>
                      <w:sz w:val="21"/>
                      <w:szCs w:val="21"/>
                      <w:lang w:eastAsia="zh-CN"/>
                    </w:rPr>
                  </w:pPr>
                  <w:r>
                    <w:rPr>
                      <w:rFonts w:hint="eastAsia" w:ascii="Times New Roman" w:hAnsi="Times New Roman" w:eastAsia="宋体" w:cs="Times New Roman"/>
                      <w:color w:val="FF0000"/>
                      <w:sz w:val="21"/>
                      <w:szCs w:val="21"/>
                      <w:lang w:eastAsia="zh-CN"/>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0"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112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1208" w:type="dxa"/>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ascii="Times New Roman" w:hAnsi="Times New Roman" w:eastAsia="宋体" w:cs="Times New Roman"/>
                      <w:color w:val="FF0000"/>
                      <w:sz w:val="21"/>
                      <w:szCs w:val="21"/>
                    </w:rPr>
                    <w:t>1</w:t>
                  </w:r>
                  <w:r>
                    <w:rPr>
                      <w:rFonts w:hint="eastAsia" w:ascii="Times New Roman" w:hAnsi="Times New Roman" w:eastAsia="宋体" w:cs="Times New Roman"/>
                      <w:color w:val="FF0000"/>
                      <w:sz w:val="21"/>
                      <w:szCs w:val="21"/>
                      <w:lang w:eastAsia="zh-CN"/>
                    </w:rPr>
                    <w:t>次</w:t>
                  </w:r>
                </w:p>
              </w:tc>
              <w:tc>
                <w:tcPr>
                  <w:tcW w:w="1208" w:type="dxa"/>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2</w:t>
                  </w:r>
                  <w:r>
                    <w:rPr>
                      <w:rFonts w:hint="eastAsia" w:ascii="Times New Roman" w:hAnsi="Times New Roman" w:eastAsia="宋体" w:cs="Times New Roman"/>
                      <w:color w:val="FF0000"/>
                      <w:sz w:val="21"/>
                      <w:szCs w:val="21"/>
                      <w:lang w:eastAsia="zh-CN"/>
                    </w:rPr>
                    <w:t>次</w:t>
                  </w:r>
                </w:p>
              </w:tc>
              <w:tc>
                <w:tcPr>
                  <w:tcW w:w="1210" w:type="dxa"/>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3</w:t>
                  </w:r>
                  <w:r>
                    <w:rPr>
                      <w:rFonts w:hint="eastAsia" w:ascii="Times New Roman" w:hAnsi="Times New Roman" w:eastAsia="宋体" w:cs="Times New Roman"/>
                      <w:color w:val="FF0000"/>
                      <w:sz w:val="21"/>
                      <w:szCs w:val="21"/>
                      <w:lang w:eastAsia="zh-CN"/>
                    </w:rPr>
                    <w:t>次</w:t>
                  </w:r>
                </w:p>
              </w:tc>
              <w:tc>
                <w:tcPr>
                  <w:tcW w:w="1216" w:type="dxa"/>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eastAsia="zh-CN"/>
                    </w:rPr>
                    <w:t>第</w:t>
                  </w:r>
                  <w:r>
                    <w:rPr>
                      <w:rFonts w:hint="eastAsia" w:ascii="Times New Roman" w:hAnsi="Times New Roman" w:cs="Times New Roman"/>
                      <w:color w:val="FF0000"/>
                      <w:sz w:val="21"/>
                      <w:szCs w:val="21"/>
                      <w:lang w:val="en-US" w:eastAsia="zh-CN"/>
                    </w:rPr>
                    <w:t>4</w:t>
                  </w:r>
                  <w:r>
                    <w:rPr>
                      <w:rFonts w:hint="eastAsia" w:ascii="Times New Roman" w:hAnsi="Times New Roman" w:eastAsia="宋体" w:cs="Times New Roman"/>
                      <w:color w:val="FF0000"/>
                      <w:sz w:val="21"/>
                      <w:szCs w:val="21"/>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2022.2.25</w:t>
                  </w:r>
                </w:p>
              </w:tc>
              <w:tc>
                <w:tcPr>
                  <w:tcW w:w="1124"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氨</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0.45</w:t>
                  </w: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0.55</w:t>
                  </w:r>
                </w:p>
              </w:tc>
              <w:tc>
                <w:tcPr>
                  <w:tcW w:w="768"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0.50</w:t>
                  </w:r>
                </w:p>
              </w:tc>
              <w:tc>
                <w:tcPr>
                  <w:tcW w:w="77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6</w:t>
                  </w:r>
                </w:p>
              </w:tc>
              <w:tc>
                <w:tcPr>
                  <w:tcW w:w="112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8"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0.45</w:t>
                  </w:r>
                </w:p>
              </w:tc>
              <w:tc>
                <w:tcPr>
                  <w:tcW w:w="770"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7</w:t>
                  </w:r>
                </w:p>
              </w:tc>
              <w:tc>
                <w:tcPr>
                  <w:tcW w:w="112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767"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FF0000"/>
                      <w:sz w:val="21"/>
                      <w:szCs w:val="21"/>
                      <w:lang w:val="en-US" w:eastAsia="zh-CN"/>
                    </w:rPr>
                    <w:t>0.40</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0.55</w:t>
                  </w:r>
                </w:p>
              </w:tc>
              <w:tc>
                <w:tcPr>
                  <w:tcW w:w="768"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70"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2022.2.25</w:t>
                  </w:r>
                </w:p>
              </w:tc>
              <w:tc>
                <w:tcPr>
                  <w:tcW w:w="1124" w:type="pct"/>
                  <w:vMerge w:val="restart"/>
                  <w:vAlign w:val="center"/>
                </w:tcPr>
                <w:p>
                  <w:pPr>
                    <w:snapToGrid w:val="0"/>
                    <w:spacing w:line="240" w:lineRule="exact"/>
                    <w:jc w:val="center"/>
                    <w:rPr>
                      <w:rFonts w:ascii="Times New Roman" w:hAnsi="Times New Roman" w:eastAsia="宋体" w:cs="Times New Roman"/>
                      <w:color w:val="FF0000"/>
                      <w:sz w:val="21"/>
                      <w:szCs w:val="21"/>
                    </w:rPr>
                  </w:pPr>
                  <w:r>
                    <w:rPr>
                      <w:rFonts w:ascii="Times New Roman" w:hAnsi="Times New Roman" w:eastAsia="宋体" w:cs="Times New Roman"/>
                      <w:color w:val="FF0000"/>
                      <w:sz w:val="21"/>
                      <w:szCs w:val="21"/>
                    </w:rPr>
                    <w:t>硫化氢</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8"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70"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6</w:t>
                  </w:r>
                </w:p>
              </w:tc>
              <w:tc>
                <w:tcPr>
                  <w:tcW w:w="112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8"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70"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00" w:type="pct"/>
                  <w:vAlign w:val="center"/>
                </w:tcPr>
                <w:p>
                  <w:pPr>
                    <w:snapToGrid w:val="0"/>
                    <w:spacing w:line="240" w:lineRule="exact"/>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eastAsia="宋体" w:cs="Times New Roman"/>
                      <w:color w:val="FF0000"/>
                      <w:sz w:val="21"/>
                      <w:szCs w:val="21"/>
                      <w:lang w:val="en-US" w:eastAsia="zh-CN"/>
                    </w:rPr>
                    <w:t>2022.2.2</w:t>
                  </w:r>
                  <w:r>
                    <w:rPr>
                      <w:rFonts w:hint="eastAsia" w:ascii="Times New Roman" w:hAnsi="Times New Roman" w:cs="Times New Roman"/>
                      <w:color w:val="FF0000"/>
                      <w:sz w:val="21"/>
                      <w:szCs w:val="21"/>
                      <w:lang w:val="en-US" w:eastAsia="zh-CN"/>
                    </w:rPr>
                    <w:t>7</w:t>
                  </w:r>
                </w:p>
              </w:tc>
              <w:tc>
                <w:tcPr>
                  <w:tcW w:w="1124" w:type="pct"/>
                  <w:vMerge w:val="continue"/>
                  <w:vAlign w:val="center"/>
                </w:tcPr>
                <w:p>
                  <w:pPr>
                    <w:snapToGrid w:val="0"/>
                    <w:spacing w:line="240" w:lineRule="exact"/>
                    <w:jc w:val="center"/>
                    <w:rPr>
                      <w:rFonts w:ascii="Times New Roman" w:hAnsi="Times New Roman" w:eastAsia="宋体" w:cs="Times New Roman"/>
                      <w:color w:val="FF0000"/>
                      <w:sz w:val="21"/>
                      <w:szCs w:val="21"/>
                    </w:rPr>
                  </w:pP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7"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68"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c>
                <w:tcPr>
                  <w:tcW w:w="770" w:type="pct"/>
                  <w:vAlign w:val="center"/>
                </w:tcPr>
                <w:p>
                  <w:pPr>
                    <w:snapToGrid w:val="0"/>
                    <w:spacing w:line="240" w:lineRule="exact"/>
                    <w:jc w:val="center"/>
                    <w:rPr>
                      <w:rFonts w:ascii="Times New Roman" w:hAnsi="Times New Roman" w:eastAsia="宋体" w:cs="Times New Roman"/>
                      <w:color w:val="FF0000"/>
                      <w:sz w:val="21"/>
                      <w:szCs w:val="21"/>
                    </w:rPr>
                  </w:pPr>
                  <w:r>
                    <w:rPr>
                      <w:rFonts w:hint="eastAsia" w:ascii="Times New Roman" w:hAnsi="Times New Roman" w:eastAsia="宋体" w:cs="Times New Roman"/>
                      <w:color w:val="FF0000"/>
                      <w:sz w:val="21"/>
                      <w:szCs w:val="21"/>
                      <w:lang w:val="en-US" w:eastAsia="zh-CN"/>
                    </w:rPr>
                    <w:t>0.50</w:t>
                  </w:r>
                </w:p>
              </w:tc>
            </w:tr>
          </w:tbl>
          <w:p>
            <w:pPr>
              <w:pStyle w:val="37"/>
              <w:spacing w:line="360" w:lineRule="auto"/>
              <w:ind w:firstLine="480" w:firstLineChars="200"/>
              <w:rPr>
                <w:color w:val="FF0000"/>
                <w:kern w:val="18"/>
              </w:rPr>
            </w:pPr>
          </w:p>
          <w:p>
            <w:pPr>
              <w:pStyle w:val="37"/>
              <w:ind w:firstLine="480" w:firstLineChars="200"/>
              <w:rPr>
                <w:color w:val="FF0000"/>
                <w:kern w:val="18"/>
              </w:rPr>
            </w:pPr>
            <w:r>
              <w:rPr>
                <w:rFonts w:hint="eastAsia" w:ascii="宋体" w:hAnsi="宋体" w:cs="宋体"/>
                <w:color w:val="FF0000"/>
                <w:kern w:val="18"/>
              </w:rPr>
              <w:t>④</w:t>
            </w:r>
            <w:r>
              <w:rPr>
                <w:color w:val="FF0000"/>
                <w:kern w:val="18"/>
              </w:rPr>
              <w:t>评价结论</w:t>
            </w:r>
          </w:p>
          <w:p>
            <w:pPr>
              <w:pStyle w:val="37"/>
              <w:adjustRightInd w:val="0"/>
              <w:snapToGrid w:val="0"/>
              <w:ind w:firstLine="480" w:firstLineChars="200"/>
              <w:rPr>
                <w:color w:val="FF0000"/>
              </w:rPr>
            </w:pPr>
            <w:r>
              <w:rPr>
                <w:color w:val="FF0000"/>
                <w:kern w:val="18"/>
              </w:rPr>
              <w:t>监测结果显示，</w:t>
            </w:r>
            <w:r>
              <w:rPr>
                <w:color w:val="FF0000"/>
              </w:rPr>
              <w:t>H</w:t>
            </w:r>
            <w:r>
              <w:rPr>
                <w:color w:val="FF0000"/>
                <w:vertAlign w:val="subscript"/>
              </w:rPr>
              <w:t>2</w:t>
            </w:r>
            <w:r>
              <w:rPr>
                <w:color w:val="FF0000"/>
              </w:rPr>
              <w:t>S、NH</w:t>
            </w:r>
            <w:r>
              <w:rPr>
                <w:color w:val="FF0000"/>
                <w:vertAlign w:val="subscript"/>
              </w:rPr>
              <w:t>3</w:t>
            </w:r>
            <w:r>
              <w:rPr>
                <w:color w:val="FF0000"/>
              </w:rPr>
              <w:t xml:space="preserve"> 满足《环境影响评价技术导则-大气环境》（HJ2.2-2018）附录 D的参考浓度限值标准。</w:t>
            </w:r>
          </w:p>
          <w:p>
            <w:pPr>
              <w:pStyle w:val="31"/>
              <w:spacing w:line="500" w:lineRule="exact"/>
              <w:ind w:firstLine="480" w:firstLineChars="200"/>
              <w:rPr>
                <w:color w:val="auto"/>
                <w:sz w:val="24"/>
                <w:szCs w:val="24"/>
                <w:highlight w:val="none"/>
              </w:rPr>
            </w:pPr>
            <w:r>
              <w:rPr>
                <w:color w:val="auto"/>
                <w:sz w:val="24"/>
                <w:szCs w:val="24"/>
                <w:highlight w:val="none"/>
              </w:rPr>
              <w:t>2.水环境质量现状</w:t>
            </w:r>
          </w:p>
          <w:p>
            <w:pPr>
              <w:pStyle w:val="31"/>
              <w:spacing w:line="500" w:lineRule="exact"/>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根据《环境影响评价技术导则  地下水环境》（HJ610-2016），本项目属于N轻工—105、酒精饮料及酒类制造，报告表地下水环境影响评价项目类别Ⅳ类。可不进行地下水质量评价。</w:t>
            </w:r>
          </w:p>
          <w:p>
            <w:pPr>
              <w:pStyle w:val="31"/>
              <w:spacing w:line="500" w:lineRule="exact"/>
              <w:ind w:firstLine="480" w:firstLineChars="200"/>
              <w:rPr>
                <w:color w:val="auto"/>
                <w:sz w:val="24"/>
                <w:szCs w:val="24"/>
                <w:highlight w:val="none"/>
                <w:lang w:val="en-US"/>
              </w:rPr>
            </w:pPr>
            <w:r>
              <w:rPr>
                <w:color w:val="auto"/>
                <w:sz w:val="24"/>
                <w:szCs w:val="24"/>
                <w:highlight w:val="none"/>
                <w:lang w:val="en-US"/>
              </w:rPr>
              <w:t>3.声环境质量现状</w:t>
            </w:r>
          </w:p>
          <w:p>
            <w:pPr>
              <w:spacing w:line="5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本次声环境质量布设了3个点，监测结果如下：</w:t>
            </w:r>
          </w:p>
          <w:p>
            <w:pPr>
              <w:adjustRightInd w:val="0"/>
              <w:snapToGrid w:val="0"/>
              <w:spacing w:before="120" w:beforeLines="50"/>
              <w:ind w:firstLine="422" w:firstLineChars="200"/>
              <w:jc w:val="center"/>
              <w:rPr>
                <w:rFonts w:cs="Times New Roman" w:asciiTheme="majorEastAsia" w:hAnsiTheme="majorEastAsia" w:eastAsiaTheme="majorEastAsia"/>
                <w:b/>
                <w:bCs/>
                <w:color w:val="auto"/>
                <w:sz w:val="21"/>
                <w:szCs w:val="21"/>
                <w:highlight w:val="none"/>
              </w:rPr>
            </w:pPr>
            <w:r>
              <w:rPr>
                <w:rFonts w:cs="Times New Roman" w:asciiTheme="majorEastAsia" w:hAnsiTheme="majorEastAsia" w:eastAsiaTheme="majorEastAsia"/>
                <w:b/>
                <w:bCs/>
                <w:color w:val="auto"/>
                <w:sz w:val="21"/>
                <w:szCs w:val="21"/>
                <w:highlight w:val="none"/>
              </w:rPr>
              <w:t>表</w:t>
            </w:r>
            <w:r>
              <w:rPr>
                <w:rFonts w:hint="eastAsia" w:cs="Times New Roman" w:asciiTheme="majorEastAsia" w:hAnsiTheme="majorEastAsia" w:eastAsiaTheme="majorEastAsia"/>
                <w:b/>
                <w:bCs/>
                <w:color w:val="auto"/>
                <w:sz w:val="21"/>
                <w:szCs w:val="21"/>
                <w:highlight w:val="none"/>
                <w:lang w:val="en-US" w:eastAsia="zh-CN"/>
              </w:rPr>
              <w:t>3-5</w:t>
            </w:r>
            <w:r>
              <w:rPr>
                <w:rFonts w:cs="Times New Roman" w:asciiTheme="majorEastAsia" w:hAnsiTheme="majorEastAsia" w:eastAsiaTheme="majorEastAsia"/>
                <w:b/>
                <w:bCs/>
                <w:color w:val="auto"/>
                <w:sz w:val="21"/>
                <w:szCs w:val="21"/>
                <w:highlight w:val="none"/>
              </w:rPr>
              <w:t xml:space="preserve">  </w:t>
            </w:r>
            <w:r>
              <w:rPr>
                <w:rFonts w:hint="eastAsia" w:cs="Times New Roman" w:asciiTheme="majorEastAsia" w:hAnsiTheme="majorEastAsia" w:eastAsiaTheme="majorEastAsia"/>
                <w:b/>
                <w:bCs/>
                <w:color w:val="auto"/>
                <w:sz w:val="21"/>
                <w:szCs w:val="21"/>
                <w:highlight w:val="none"/>
                <w:lang w:eastAsia="zh-CN"/>
              </w:rPr>
              <w:t>声</w:t>
            </w:r>
            <w:r>
              <w:rPr>
                <w:rFonts w:cs="Times New Roman" w:asciiTheme="majorEastAsia" w:hAnsiTheme="majorEastAsia" w:eastAsiaTheme="majorEastAsia"/>
                <w:b/>
                <w:bCs/>
                <w:color w:val="auto"/>
                <w:sz w:val="21"/>
                <w:szCs w:val="21"/>
                <w:highlight w:val="none"/>
              </w:rPr>
              <w:t>质量现状</w:t>
            </w:r>
            <w:r>
              <w:rPr>
                <w:rFonts w:hint="eastAsia" w:cs="Times New Roman" w:asciiTheme="majorEastAsia" w:hAnsiTheme="majorEastAsia" w:eastAsiaTheme="majorEastAsia"/>
                <w:b/>
                <w:bCs/>
                <w:color w:val="auto"/>
                <w:sz w:val="21"/>
                <w:szCs w:val="21"/>
                <w:highlight w:val="none"/>
                <w:lang w:eastAsia="zh-CN"/>
              </w:rPr>
              <w:t>统计</w:t>
            </w:r>
            <w:r>
              <w:rPr>
                <w:rFonts w:cs="Times New Roman" w:asciiTheme="majorEastAsia" w:hAnsiTheme="majorEastAsia" w:eastAsiaTheme="majorEastAsia"/>
                <w:b/>
                <w:bCs/>
                <w:color w:val="auto"/>
                <w:sz w:val="21"/>
                <w:szCs w:val="21"/>
                <w:highlight w:val="none"/>
              </w:rPr>
              <w:t>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2579"/>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389" w:type="dxa"/>
                </w:tcPr>
                <w:p>
                  <w:pPr>
                    <w:jc w:val="center"/>
                    <w:rPr>
                      <w:rFonts w:hint="eastAsia"/>
                      <w:color w:val="auto"/>
                      <w:sz w:val="21"/>
                      <w:szCs w:val="21"/>
                      <w:highlight w:val="none"/>
                      <w:lang w:eastAsia="zh-CN"/>
                    </w:rPr>
                  </w:pPr>
                  <w:r>
                    <w:rPr>
                      <w:rFonts w:hint="eastAsia"/>
                      <w:color w:val="auto"/>
                      <w:sz w:val="21"/>
                      <w:szCs w:val="21"/>
                      <w:highlight w:val="none"/>
                      <w:lang w:eastAsia="zh-CN"/>
                    </w:rPr>
                    <w:t>编号</w:t>
                  </w:r>
                </w:p>
              </w:tc>
              <w:tc>
                <w:tcPr>
                  <w:tcW w:w="2579" w:type="dxa"/>
                </w:tcPr>
                <w:p>
                  <w:pPr>
                    <w:jc w:val="center"/>
                    <w:rPr>
                      <w:rFonts w:hint="eastAsia"/>
                      <w:color w:val="auto"/>
                      <w:sz w:val="21"/>
                      <w:szCs w:val="21"/>
                      <w:highlight w:val="none"/>
                      <w:lang w:eastAsia="zh-CN"/>
                    </w:rPr>
                  </w:pPr>
                  <w:r>
                    <w:rPr>
                      <w:rFonts w:hint="eastAsia"/>
                      <w:color w:val="auto"/>
                      <w:sz w:val="21"/>
                      <w:szCs w:val="21"/>
                      <w:highlight w:val="none"/>
                      <w:lang w:eastAsia="zh-CN"/>
                    </w:rPr>
                    <w:t>测点位置</w:t>
                  </w:r>
                </w:p>
              </w:tc>
              <w:tc>
                <w:tcPr>
                  <w:tcW w:w="1984" w:type="dxa"/>
                </w:tcPr>
                <w:p>
                  <w:pPr>
                    <w:jc w:val="center"/>
                    <w:rPr>
                      <w:rFonts w:hint="eastAsia"/>
                      <w:color w:val="auto"/>
                      <w:sz w:val="21"/>
                      <w:szCs w:val="21"/>
                      <w:highlight w:val="none"/>
                      <w:lang w:eastAsia="zh-CN"/>
                    </w:rPr>
                  </w:pPr>
                  <w:r>
                    <w:rPr>
                      <w:rFonts w:hint="eastAsia"/>
                      <w:color w:val="auto"/>
                      <w:sz w:val="21"/>
                      <w:szCs w:val="21"/>
                      <w:highlight w:val="none"/>
                      <w:lang w:eastAsia="zh-CN"/>
                    </w:rPr>
                    <w:t>昼间</w:t>
                  </w:r>
                </w:p>
              </w:tc>
              <w:tc>
                <w:tcPr>
                  <w:tcW w:w="1985" w:type="dxa"/>
                </w:tcPr>
                <w:p>
                  <w:pPr>
                    <w:jc w:val="center"/>
                    <w:rPr>
                      <w:rFonts w:hint="eastAsia"/>
                      <w:color w:val="auto"/>
                      <w:sz w:val="21"/>
                      <w:szCs w:val="21"/>
                      <w:highlight w:val="none"/>
                      <w:lang w:eastAsia="zh-CN"/>
                    </w:rPr>
                  </w:pPr>
                  <w:r>
                    <w:rPr>
                      <w:rFonts w:hint="eastAsia"/>
                      <w:color w:val="auto"/>
                      <w:sz w:val="21"/>
                      <w:szCs w:val="21"/>
                      <w:highlight w:val="no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389" w:type="dxa"/>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2579" w:type="dxa"/>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厂区南侧西吉尔乡政府</w:t>
                  </w:r>
                </w:p>
              </w:tc>
              <w:tc>
                <w:tcPr>
                  <w:tcW w:w="1984"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44</w:t>
                  </w:r>
                </w:p>
              </w:tc>
              <w:tc>
                <w:tcPr>
                  <w:tcW w:w="1985"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389" w:type="dxa"/>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2579" w:type="dxa"/>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厂区西侧公路</w:t>
                  </w:r>
                </w:p>
              </w:tc>
              <w:tc>
                <w:tcPr>
                  <w:tcW w:w="1984"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46</w:t>
                  </w:r>
                </w:p>
              </w:tc>
              <w:tc>
                <w:tcPr>
                  <w:tcW w:w="1985"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389" w:type="dxa"/>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2579" w:type="dxa"/>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厂区东侧村庄</w:t>
                  </w:r>
                </w:p>
              </w:tc>
              <w:tc>
                <w:tcPr>
                  <w:tcW w:w="1984"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w:t>
                  </w:r>
                </w:p>
              </w:tc>
              <w:tc>
                <w:tcPr>
                  <w:tcW w:w="1985" w:type="dxa"/>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39</w:t>
                  </w:r>
                </w:p>
              </w:tc>
            </w:tr>
          </w:tbl>
          <w:p>
            <w:pPr>
              <w:pStyle w:val="27"/>
              <w:rPr>
                <w:color w:val="auto"/>
                <w:highlight w:val="none"/>
              </w:rPr>
            </w:pPr>
          </w:p>
          <w:p>
            <w:pPr>
              <w:spacing w:line="500" w:lineRule="exact"/>
              <w:ind w:firstLine="480" w:firstLineChars="200"/>
              <w:jc w:val="both"/>
              <w:rPr>
                <w:color w:val="auto"/>
                <w:sz w:val="24"/>
                <w:szCs w:val="24"/>
                <w:highlight w:val="none"/>
              </w:rPr>
            </w:pPr>
            <w:r>
              <w:rPr>
                <w:rFonts w:hint="eastAsia"/>
                <w:color w:val="auto"/>
                <w:sz w:val="24"/>
                <w:szCs w:val="24"/>
                <w:highlight w:val="none"/>
                <w:lang w:val="en-US" w:eastAsia="zh-CN"/>
              </w:rPr>
              <w:t>根据监测报告，</w:t>
            </w:r>
            <w:r>
              <w:rPr>
                <w:color w:val="auto"/>
                <w:sz w:val="24"/>
                <w:szCs w:val="24"/>
                <w:highlight w:val="none"/>
              </w:rPr>
              <w:t>噪声</w:t>
            </w:r>
            <w:r>
              <w:rPr>
                <w:rFonts w:hint="eastAsia"/>
                <w:color w:val="auto"/>
                <w:sz w:val="24"/>
                <w:szCs w:val="24"/>
                <w:highlight w:val="none"/>
                <w:lang w:eastAsia="zh-CN"/>
              </w:rPr>
              <w:t>监测结果</w:t>
            </w:r>
            <w:r>
              <w:rPr>
                <w:color w:val="auto"/>
                <w:sz w:val="24"/>
                <w:szCs w:val="24"/>
                <w:highlight w:val="none"/>
              </w:rPr>
              <w:t>满足《声</w:t>
            </w:r>
            <w:r>
              <w:rPr>
                <w:rFonts w:hint="eastAsia"/>
                <w:color w:val="auto"/>
                <w:sz w:val="24"/>
                <w:szCs w:val="24"/>
                <w:highlight w:val="none"/>
                <w:lang w:eastAsia="zh-CN"/>
              </w:rPr>
              <w:t>环境质量</w:t>
            </w:r>
            <w:r>
              <w:rPr>
                <w:color w:val="auto"/>
                <w:sz w:val="24"/>
                <w:szCs w:val="24"/>
                <w:highlight w:val="none"/>
              </w:rPr>
              <w:t>标准》(GB</w:t>
            </w:r>
            <w:r>
              <w:rPr>
                <w:rFonts w:hint="eastAsia"/>
                <w:color w:val="auto"/>
                <w:sz w:val="24"/>
                <w:szCs w:val="24"/>
                <w:highlight w:val="none"/>
                <w:lang w:val="en-US" w:eastAsia="zh-CN"/>
              </w:rPr>
              <w:t>3096</w:t>
            </w:r>
            <w:r>
              <w:rPr>
                <w:color w:val="auto"/>
                <w:sz w:val="24"/>
                <w:szCs w:val="24"/>
                <w:highlight w:val="none"/>
              </w:rPr>
              <w:t>-2008)中</w:t>
            </w:r>
            <w:r>
              <w:rPr>
                <w:rFonts w:hint="eastAsia"/>
                <w:color w:val="auto"/>
                <w:sz w:val="24"/>
                <w:szCs w:val="24"/>
                <w:highlight w:val="none"/>
              </w:rPr>
              <w:t>2</w:t>
            </w:r>
            <w:r>
              <w:rPr>
                <w:color w:val="auto"/>
                <w:sz w:val="24"/>
                <w:szCs w:val="24"/>
                <w:highlight w:val="none"/>
              </w:rPr>
              <w:t>类标准要求。</w:t>
            </w:r>
          </w:p>
          <w:p>
            <w:pPr>
              <w:spacing w:line="500" w:lineRule="exact"/>
              <w:ind w:firstLine="480" w:firstLineChars="200"/>
              <w:jc w:val="both"/>
              <w:rPr>
                <w:color w:val="auto"/>
                <w:sz w:val="24"/>
                <w:szCs w:val="24"/>
                <w:highlight w:val="none"/>
                <w:lang w:val="en-US"/>
              </w:rPr>
            </w:pPr>
            <w:r>
              <w:rPr>
                <w:color w:val="auto"/>
                <w:sz w:val="24"/>
                <w:szCs w:val="24"/>
                <w:highlight w:val="none"/>
                <w:lang w:val="en-US"/>
              </w:rPr>
              <w:t>4.</w:t>
            </w:r>
            <w:r>
              <w:rPr>
                <w:rFonts w:hint="eastAsia"/>
                <w:color w:val="auto"/>
                <w:sz w:val="24"/>
                <w:szCs w:val="24"/>
                <w:highlight w:val="none"/>
                <w:lang w:val="en-US"/>
              </w:rPr>
              <w:t>生态</w:t>
            </w:r>
            <w:r>
              <w:rPr>
                <w:color w:val="auto"/>
                <w:sz w:val="24"/>
                <w:szCs w:val="24"/>
                <w:highlight w:val="none"/>
                <w:lang w:val="en-US"/>
              </w:rPr>
              <w:t>环境质量现状</w:t>
            </w:r>
          </w:p>
          <w:p>
            <w:pPr>
              <w:spacing w:line="500" w:lineRule="exact"/>
              <w:ind w:firstLine="480" w:firstLineChars="200"/>
              <w:jc w:val="both"/>
              <w:rPr>
                <w:color w:val="auto"/>
                <w:sz w:val="24"/>
                <w:szCs w:val="24"/>
                <w:highlight w:val="none"/>
                <w:lang w:val="en-US"/>
              </w:rPr>
            </w:pPr>
            <w:r>
              <w:rPr>
                <w:rFonts w:hint="eastAsia"/>
                <w:color w:val="auto"/>
                <w:sz w:val="24"/>
                <w:szCs w:val="24"/>
                <w:highlight w:val="none"/>
                <w:lang w:val="en-US"/>
              </w:rPr>
              <w:t>项目</w:t>
            </w:r>
            <w:r>
              <w:rPr>
                <w:rFonts w:hint="eastAsia"/>
                <w:color w:val="auto"/>
                <w:sz w:val="24"/>
                <w:szCs w:val="24"/>
                <w:highlight w:val="none"/>
                <w:lang w:val="en-US" w:eastAsia="zh-CN"/>
              </w:rPr>
              <w:t>区地表植被原为短小低矮的耐旱植物，因项目建设导致厂区内原生地表植被消失，被硬化地面及厂房等所代替。周边</w:t>
            </w:r>
            <w:r>
              <w:rPr>
                <w:rFonts w:hint="eastAsia"/>
                <w:color w:val="auto"/>
                <w:sz w:val="24"/>
                <w:szCs w:val="24"/>
                <w:highlight w:val="none"/>
                <w:lang w:val="en-US"/>
              </w:rPr>
              <w:t>野生动物主要有常见的鸟类、昆虫等，生态简单，未发现有国家和自治区重点保护和被列入珍稀濒危的野生动植物种类，生态环境质量一般。</w:t>
            </w:r>
          </w:p>
          <w:p>
            <w:pPr>
              <w:spacing w:line="500" w:lineRule="exact"/>
              <w:ind w:firstLine="480" w:firstLineChars="200"/>
              <w:jc w:val="both"/>
              <w:rPr>
                <w:rFonts w:hint="eastAsia"/>
                <w:color w:val="auto"/>
                <w:sz w:val="24"/>
                <w:szCs w:val="24"/>
                <w:highlight w:val="none"/>
              </w:rPr>
            </w:pPr>
            <w:r>
              <w:rPr>
                <w:rFonts w:hint="eastAsia"/>
                <w:color w:val="auto"/>
                <w:sz w:val="24"/>
                <w:szCs w:val="24"/>
                <w:highlight w:val="none"/>
              </w:rPr>
              <w:t>5.土壤环境质量现状</w:t>
            </w:r>
          </w:p>
          <w:p>
            <w:pPr>
              <w:spacing w:line="500" w:lineRule="exact"/>
              <w:ind w:firstLine="480" w:firstLineChars="200"/>
              <w:jc w:val="both"/>
              <w:rPr>
                <w:rFonts w:hint="eastAsia"/>
                <w:color w:val="auto"/>
                <w:highlight w:val="none"/>
                <w:lang w:val="en-US" w:eastAsia="zh-CN"/>
              </w:rPr>
            </w:pPr>
            <w:r>
              <w:rPr>
                <w:rFonts w:hint="eastAsia"/>
                <w:color w:val="auto"/>
                <w:sz w:val="24"/>
                <w:szCs w:val="24"/>
                <w:highlight w:val="none"/>
                <w:lang w:val="en-US"/>
              </w:rPr>
              <w:t>根据《环境影响评价技术导则 土壤环境（试行）》（HJ964-2018）附录A，本项目行业类别为</w:t>
            </w:r>
            <w:r>
              <w:rPr>
                <w:rFonts w:hint="eastAsia"/>
                <w:color w:val="auto"/>
                <w:sz w:val="24"/>
                <w:szCs w:val="24"/>
                <w:highlight w:val="none"/>
                <w:lang w:val="en-US" w:eastAsia="zh-CN"/>
              </w:rPr>
              <w:t>其他行业</w:t>
            </w:r>
            <w:r>
              <w:rPr>
                <w:rFonts w:hint="eastAsia"/>
                <w:color w:val="auto"/>
                <w:sz w:val="24"/>
                <w:szCs w:val="24"/>
                <w:highlight w:val="none"/>
                <w:lang w:val="en-US"/>
              </w:rPr>
              <w:t>，项目类别为Ⅳ类</w:t>
            </w:r>
            <w:r>
              <w:rPr>
                <w:rFonts w:hint="eastAsia"/>
                <w:color w:val="auto"/>
                <w:sz w:val="24"/>
                <w:szCs w:val="24"/>
                <w:highlight w:val="none"/>
                <w:lang w:val="en-US" w:eastAsia="zh-CN"/>
              </w:rPr>
              <w:t>。可不进行土壤环境质量评价。</w:t>
            </w:r>
          </w:p>
          <w:p>
            <w:pPr>
              <w:pStyle w:val="2"/>
              <w:rPr>
                <w:rFonts w:hint="eastAsia"/>
                <w:color w:val="auto"/>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9" w:type="dxa"/>
            <w:tcBorders>
              <w:top w:val="single" w:color="000000" w:sz="4" w:space="0"/>
              <w:bottom w:val="single" w:color="000000" w:sz="4" w:space="0"/>
              <w:right w:val="single" w:color="000000" w:sz="4" w:space="0"/>
            </w:tcBorders>
            <w:vAlign w:val="center"/>
          </w:tcPr>
          <w:p>
            <w:pPr>
              <w:pStyle w:val="31"/>
              <w:spacing w:line="242" w:lineRule="auto"/>
              <w:ind w:left="189" w:right="67"/>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环境保护目标</w:t>
            </w:r>
          </w:p>
        </w:tc>
        <w:tc>
          <w:tcPr>
            <w:tcW w:w="8142" w:type="dxa"/>
            <w:tcBorders>
              <w:top w:val="single" w:color="000000" w:sz="4" w:space="0"/>
              <w:left w:val="single" w:color="000000" w:sz="4" w:space="0"/>
              <w:bottom w:val="single" w:color="000000" w:sz="4" w:space="0"/>
            </w:tcBorders>
            <w:vAlign w:val="center"/>
          </w:tcPr>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本工程主要的污染控制目标为：</w:t>
            </w:r>
          </w:p>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（1）大气：确保本工程产生的废气达标排放，确保区域空气环境质量不因本工程的建设而发生大的变化。</w:t>
            </w:r>
          </w:p>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（2）水环境：保护区域地下水环境，采取措施确保工程运营后不会对区域地下水环境质量产生大的影响。</w:t>
            </w:r>
          </w:p>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（3）噪声：确保施工噪声控制在《建筑施工场界环境噪声排放标准》(GB12523-2011)标准限值内，确保站址声环境质量满足《声环境质量标准》(GB3096-2008)中2类区标准的要求。</w:t>
            </w:r>
          </w:p>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（4）固体废弃物：确保产生的各种固废得到妥善的处置，不对项目区周围的土壤造成污染。</w:t>
            </w:r>
          </w:p>
          <w:p>
            <w:pPr>
              <w:pStyle w:val="37"/>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（5）生态：妥善处理施工弃土、弃渣，最大限度减小、减缓工程建设对周围生态环境的影响。</w:t>
            </w:r>
          </w:p>
          <w:p>
            <w:pPr>
              <w:pStyle w:val="37"/>
              <w:spacing w:line="360" w:lineRule="auto"/>
              <w:ind w:firstLine="480" w:firstLineChars="200"/>
              <w:rPr>
                <w:rFonts w:hint="eastAsia" w:ascii="宋体" w:hAnsi="宋体" w:cs="Times New Roman"/>
                <w:color w:val="auto"/>
                <w:spacing w:val="0"/>
                <w:sz w:val="24"/>
                <w:szCs w:val="24"/>
                <w:highlight w:val="none"/>
                <w:lang w:eastAsia="zh-CN"/>
              </w:rPr>
            </w:pPr>
            <w:r>
              <w:rPr>
                <w:rFonts w:hint="eastAsia" w:ascii="宋体" w:hAnsi="宋体"/>
                <w:color w:val="auto"/>
                <w:sz w:val="24"/>
                <w:szCs w:val="24"/>
                <w:highlight w:val="none"/>
                <w:lang w:val="en-US" w:eastAsia="zh-CN"/>
              </w:rPr>
              <w:t>（6）环境风险防范：采取环评及项目安全评价中提出的风险防范措施，使本工程环境风险程度</w:t>
            </w:r>
            <w:r>
              <w:rPr>
                <w:rFonts w:ascii="宋体" w:hAnsi="宋体"/>
                <w:color w:val="auto"/>
                <w:sz w:val="24"/>
                <w:szCs w:val="24"/>
                <w:highlight w:val="none"/>
              </w:rPr>
              <w:t>控制</w:t>
            </w:r>
            <w:r>
              <w:rPr>
                <w:rFonts w:ascii="宋体" w:hAnsi="宋体"/>
                <w:color w:val="auto"/>
                <w:spacing w:val="0"/>
                <w:sz w:val="24"/>
                <w:szCs w:val="24"/>
                <w:highlight w:val="none"/>
              </w:rPr>
              <w:t>在可接受范围以</w:t>
            </w:r>
            <w:r>
              <w:rPr>
                <w:rFonts w:ascii="宋体" w:hAnsi="宋体" w:cs="Times New Roman"/>
                <w:color w:val="auto"/>
                <w:spacing w:val="0"/>
                <w:sz w:val="24"/>
                <w:szCs w:val="24"/>
                <w:highlight w:val="none"/>
              </w:rPr>
              <w:t>内</w:t>
            </w:r>
            <w:r>
              <w:rPr>
                <w:rFonts w:hint="eastAsia" w:ascii="宋体" w:hAnsi="宋体" w:cs="Times New Roman"/>
                <w:color w:val="auto"/>
                <w:spacing w:val="0"/>
                <w:sz w:val="24"/>
                <w:szCs w:val="24"/>
                <w:highlight w:val="none"/>
                <w:lang w:eastAsia="zh-CN"/>
              </w:rPr>
              <w:t>。</w:t>
            </w:r>
          </w:p>
          <w:p>
            <w:pPr>
              <w:pStyle w:val="37"/>
              <w:spacing w:line="360" w:lineRule="auto"/>
              <w:ind w:firstLine="480" w:firstLineChars="200"/>
              <w:rPr>
                <w:rFonts w:hint="eastAsia" w:ascii="宋体" w:hAnsi="宋体" w:cs="Times New Roman"/>
                <w:color w:val="auto"/>
                <w:spacing w:val="0"/>
                <w:sz w:val="24"/>
                <w:szCs w:val="24"/>
                <w:highlight w:val="none"/>
              </w:rPr>
            </w:pPr>
            <w:r>
              <w:rPr>
                <w:rFonts w:ascii="宋体" w:hAnsi="宋体" w:cs="Times New Roman"/>
                <w:color w:val="auto"/>
                <w:spacing w:val="0"/>
                <w:sz w:val="24"/>
                <w:szCs w:val="24"/>
                <w:highlight w:val="none"/>
              </w:rPr>
              <w:t>本项目</w:t>
            </w:r>
            <w:r>
              <w:rPr>
                <w:rFonts w:hint="eastAsia" w:ascii="宋体" w:hAnsi="宋体" w:cs="Times New Roman"/>
                <w:color w:val="auto"/>
                <w:spacing w:val="0"/>
                <w:sz w:val="24"/>
                <w:szCs w:val="24"/>
                <w:highlight w:val="none"/>
              </w:rPr>
              <w:t>评价范围内环境保护目标见表</w:t>
            </w:r>
            <w:r>
              <w:rPr>
                <w:rFonts w:hint="eastAsia" w:ascii="宋体" w:hAnsi="宋体" w:cs="Times New Roman"/>
                <w:color w:val="auto"/>
                <w:spacing w:val="0"/>
                <w:sz w:val="24"/>
                <w:szCs w:val="24"/>
                <w:highlight w:val="none"/>
                <w:lang w:val="en-US" w:eastAsia="zh-CN"/>
              </w:rPr>
              <w:t>3-6</w:t>
            </w:r>
            <w:r>
              <w:rPr>
                <w:rFonts w:hint="eastAsia" w:ascii="宋体" w:hAnsi="宋体" w:cs="Times New Roman"/>
                <w:color w:val="auto"/>
                <w:spacing w:val="0"/>
                <w:sz w:val="24"/>
                <w:szCs w:val="24"/>
                <w:highlight w:val="none"/>
              </w:rPr>
              <w:t>。</w:t>
            </w:r>
          </w:p>
          <w:p>
            <w:pPr>
              <w:adjustRightInd w:val="0"/>
              <w:snapToGrid w:val="0"/>
              <w:spacing w:line="500" w:lineRule="exact"/>
              <w:ind w:firstLine="422" w:firstLineChars="200"/>
              <w:jc w:val="center"/>
              <w:rPr>
                <w:rFonts w:ascii="Times New Roman" w:hAnsi="Times New Roman" w:cs="Times New Roman" w:eastAsiaTheme="majorEastAsia"/>
                <w:b/>
                <w:bCs/>
                <w:color w:val="auto"/>
                <w:spacing w:val="0"/>
                <w:sz w:val="21"/>
                <w:szCs w:val="21"/>
                <w:highlight w:val="none"/>
              </w:rPr>
            </w:pPr>
            <w:r>
              <w:rPr>
                <w:rFonts w:ascii="Times New Roman" w:hAnsi="Times New Roman" w:cs="Times New Roman" w:eastAsiaTheme="majorEastAsia"/>
                <w:b/>
                <w:bCs/>
                <w:color w:val="auto"/>
                <w:spacing w:val="0"/>
                <w:sz w:val="21"/>
                <w:szCs w:val="21"/>
                <w:highlight w:val="none"/>
              </w:rPr>
              <w:t>表</w:t>
            </w:r>
            <w:r>
              <w:rPr>
                <w:rFonts w:hint="eastAsia" w:ascii="Times New Roman" w:hAnsi="Times New Roman" w:cs="Times New Roman" w:eastAsiaTheme="majorEastAsia"/>
                <w:b/>
                <w:bCs/>
                <w:color w:val="auto"/>
                <w:spacing w:val="0"/>
                <w:sz w:val="21"/>
                <w:szCs w:val="21"/>
                <w:highlight w:val="none"/>
                <w:lang w:val="en-US" w:eastAsia="zh-CN"/>
              </w:rPr>
              <w:t>3-6</w:t>
            </w:r>
            <w:r>
              <w:rPr>
                <w:rFonts w:ascii="Times New Roman" w:hAnsi="Times New Roman" w:cs="Times New Roman" w:eastAsiaTheme="majorEastAsia"/>
                <w:b/>
                <w:bCs/>
                <w:color w:val="auto"/>
                <w:spacing w:val="0"/>
                <w:sz w:val="21"/>
                <w:szCs w:val="21"/>
                <w:highlight w:val="none"/>
              </w:rPr>
              <w:t xml:space="preserve">  主要环境保护目标</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635"/>
              <w:gridCol w:w="214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tcBorders>
                    <w:tl2br w:val="single" w:color="auto" w:sz="4" w:space="0"/>
                  </w:tcBorders>
                  <w:noWrap w:val="0"/>
                  <w:vAlign w:val="center"/>
                </w:tcPr>
                <w:p>
                  <w:pPr>
                    <w:jc w:val="center"/>
                    <w:rPr>
                      <w:color w:val="auto"/>
                      <w:spacing w:val="0"/>
                      <w:sz w:val="21"/>
                      <w:szCs w:val="21"/>
                      <w:highlight w:val="none"/>
                      <w:lang w:val="en-US" w:eastAsia="zh-CN"/>
                    </w:rPr>
                  </w:pPr>
                  <w:r>
                    <w:rPr>
                      <w:rFonts w:hint="eastAsia"/>
                      <w:color w:val="auto"/>
                      <w:spacing w:val="0"/>
                      <w:sz w:val="21"/>
                      <w:szCs w:val="21"/>
                      <w:highlight w:val="none"/>
                      <w:lang w:val="en-US" w:eastAsia="zh-CN"/>
                    </w:rPr>
                    <w:t xml:space="preserve">    </w:t>
                  </w:r>
                  <w:r>
                    <w:rPr>
                      <w:color w:val="auto"/>
                      <w:spacing w:val="0"/>
                      <w:sz w:val="21"/>
                      <w:szCs w:val="21"/>
                      <w:highlight w:val="none"/>
                      <w:lang w:val="en-US" w:eastAsia="zh-CN"/>
                    </w:rPr>
                    <w:t>保护目标</w:t>
                  </w:r>
                </w:p>
                <w:p>
                  <w:pPr>
                    <w:jc w:val="both"/>
                    <w:rPr>
                      <w:color w:val="auto"/>
                      <w:spacing w:val="0"/>
                      <w:sz w:val="21"/>
                      <w:szCs w:val="21"/>
                      <w:highlight w:val="none"/>
                      <w:lang w:val="en-US" w:eastAsia="zh-CN"/>
                    </w:rPr>
                  </w:pPr>
                  <w:r>
                    <w:rPr>
                      <w:color w:val="auto"/>
                      <w:spacing w:val="0"/>
                      <w:sz w:val="21"/>
                      <w:szCs w:val="21"/>
                      <w:highlight w:val="none"/>
                      <w:lang w:val="en-US" w:eastAsia="zh-CN"/>
                    </w:rPr>
                    <w:t>环境因素</w:t>
                  </w:r>
                </w:p>
              </w:tc>
              <w:tc>
                <w:tcPr>
                  <w:tcW w:w="163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环境保护目标以及厂场距离</w:t>
                  </w:r>
                </w:p>
              </w:tc>
              <w:tc>
                <w:tcPr>
                  <w:tcW w:w="214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目标描述</w:t>
                  </w:r>
                </w:p>
              </w:tc>
              <w:tc>
                <w:tcPr>
                  <w:tcW w:w="229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功能和保护级别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592"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环境空气</w:t>
                  </w:r>
                </w:p>
              </w:tc>
              <w:tc>
                <w:tcPr>
                  <w:tcW w:w="163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厂区</w:t>
                  </w:r>
                </w:p>
              </w:tc>
              <w:tc>
                <w:tcPr>
                  <w:tcW w:w="214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w:t>
                  </w:r>
                </w:p>
              </w:tc>
              <w:tc>
                <w:tcPr>
                  <w:tcW w:w="229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《环境空气质量标准》</w:t>
                  </w:r>
                </w:p>
                <w:p>
                  <w:pPr>
                    <w:jc w:val="center"/>
                    <w:rPr>
                      <w:color w:val="auto"/>
                      <w:spacing w:val="0"/>
                      <w:sz w:val="21"/>
                      <w:szCs w:val="21"/>
                      <w:highlight w:val="none"/>
                      <w:lang w:val="en-US" w:eastAsia="zh-CN"/>
                    </w:rPr>
                  </w:pPr>
                  <w:r>
                    <w:rPr>
                      <w:color w:val="auto"/>
                      <w:spacing w:val="0"/>
                      <w:sz w:val="21"/>
                      <w:szCs w:val="21"/>
                      <w:highlight w:val="none"/>
                      <w:lang w:val="en-US" w:eastAsia="zh-CN"/>
                    </w:rPr>
                    <w:t>（GB3095-2012）中的二级标准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2"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地下水</w:t>
                  </w:r>
                </w:p>
              </w:tc>
              <w:tc>
                <w:tcPr>
                  <w:tcW w:w="163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厂区及四周</w:t>
                  </w:r>
                </w:p>
              </w:tc>
              <w:tc>
                <w:tcPr>
                  <w:tcW w:w="214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厂区为多层承压水分布区。确保评价范围内地下水不受项目排污的影响。</w:t>
                  </w:r>
                </w:p>
              </w:tc>
              <w:tc>
                <w:tcPr>
                  <w:tcW w:w="2295"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《地下水质量标准》GB/T14848-2017的Ⅲ类标准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2" w:type="dxa"/>
                  <w:noWrap w:val="0"/>
                  <w:vAlign w:val="center"/>
                </w:tcPr>
                <w:p>
                  <w:pPr>
                    <w:jc w:val="center"/>
                    <w:rPr>
                      <w:color w:val="auto"/>
                      <w:spacing w:val="0"/>
                      <w:sz w:val="21"/>
                      <w:szCs w:val="21"/>
                      <w:highlight w:val="none"/>
                      <w:lang w:val="en-US" w:eastAsia="zh-CN"/>
                    </w:rPr>
                  </w:pPr>
                  <w:r>
                    <w:rPr>
                      <w:color w:val="auto"/>
                      <w:spacing w:val="0"/>
                      <w:sz w:val="21"/>
                      <w:szCs w:val="21"/>
                      <w:highlight w:val="none"/>
                      <w:lang w:val="en-US" w:eastAsia="zh-CN"/>
                    </w:rPr>
                    <w:t>声环境</w:t>
                  </w:r>
                </w:p>
              </w:tc>
              <w:tc>
                <w:tcPr>
                  <w:tcW w:w="6075" w:type="dxa"/>
                  <w:gridSpan w:val="3"/>
                  <w:noWrap w:val="0"/>
                  <w:vAlign w:val="center"/>
                </w:tcPr>
                <w:p>
                  <w:pPr>
                    <w:jc w:val="left"/>
                    <w:rPr>
                      <w:color w:val="auto"/>
                      <w:spacing w:val="0"/>
                      <w:sz w:val="21"/>
                      <w:szCs w:val="21"/>
                      <w:highlight w:val="none"/>
                      <w:lang w:val="en-US" w:eastAsia="zh-CN"/>
                    </w:rPr>
                  </w:pPr>
                  <w:r>
                    <w:rPr>
                      <w:color w:val="auto"/>
                      <w:spacing w:val="0"/>
                      <w:sz w:val="21"/>
                      <w:szCs w:val="21"/>
                      <w:highlight w:val="none"/>
                      <w:lang w:val="en-US" w:eastAsia="zh-CN"/>
                    </w:rPr>
                    <w:t>项目评价范围内无声环境保护目标，控制厂界噪声满足《工业企业厂界环境噪声排放标准》（GB12348-2008）中2类标准，避免对厂址区域造成噪声污染。</w:t>
                  </w:r>
                </w:p>
              </w:tc>
            </w:tr>
          </w:tbl>
          <w:p>
            <w:pPr>
              <w:pStyle w:val="37"/>
              <w:spacing w:line="360" w:lineRule="auto"/>
              <w:ind w:firstLine="480" w:firstLineChars="200"/>
              <w:rPr>
                <w:rFonts w:hint="eastAsia" w:ascii="宋体" w:hAnsi="宋体"/>
                <w:color w:val="auto"/>
                <w:sz w:val="24"/>
                <w:szCs w:val="24"/>
                <w:highlight w:val="none"/>
                <w:lang w:eastAsia="zh-CN"/>
              </w:rPr>
            </w:pPr>
          </w:p>
          <w:p>
            <w:pPr>
              <w:pStyle w:val="31"/>
              <w:jc w:val="center"/>
              <w:rPr>
                <w:rFonts w:ascii="Times New Roman" w:hAnsi="Times New Roman" w:cs="Times New Roman"/>
                <w:color w:val="auto"/>
                <w:sz w:val="24"/>
                <w:szCs w:val="24"/>
                <w:highlight w:val="none"/>
              </w:rPr>
            </w:pPr>
          </w:p>
          <w:p>
            <w:pPr>
              <w:pStyle w:val="31"/>
              <w:jc w:val="center"/>
              <w:rPr>
                <w:rFonts w:ascii="Times New Roman" w:hAnsi="Times New Roman" w:cs="Times New Roman"/>
                <w:color w:val="auto"/>
                <w:sz w:val="24"/>
                <w:szCs w:val="24"/>
                <w:highlight w:val="none"/>
              </w:rPr>
            </w:pPr>
          </w:p>
          <w:p>
            <w:pPr>
              <w:pStyle w:val="31"/>
              <w:jc w:val="center"/>
              <w:rPr>
                <w:rFonts w:ascii="Times New Roman" w:hAnsi="Times New Roman" w:cs="Times New Roman"/>
                <w:color w:val="auto"/>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13" w:hRule="atLeast"/>
        </w:trPr>
        <w:tc>
          <w:tcPr>
            <w:tcW w:w="799" w:type="dxa"/>
            <w:tcBorders>
              <w:top w:val="single" w:color="000000" w:sz="4" w:space="0"/>
              <w:bottom w:val="single" w:color="000000" w:sz="4" w:space="0"/>
              <w:right w:val="single" w:color="000000" w:sz="4" w:space="0"/>
            </w:tcBorders>
            <w:vAlign w:val="center"/>
          </w:tcPr>
          <w:p>
            <w:pPr>
              <w:pStyle w:val="31"/>
              <w:spacing w:line="242" w:lineRule="auto"/>
              <w:ind w:left="186" w:right="69"/>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污染物排放控制标准</w:t>
            </w:r>
          </w:p>
        </w:tc>
        <w:tc>
          <w:tcPr>
            <w:tcW w:w="8142" w:type="dxa"/>
            <w:tcBorders>
              <w:top w:val="single" w:color="000000" w:sz="4" w:space="0"/>
              <w:left w:val="single" w:color="000000" w:sz="4" w:space="0"/>
              <w:bottom w:val="single" w:color="000000" w:sz="4" w:space="0"/>
            </w:tcBorders>
            <w:vAlign w:val="top"/>
          </w:tcPr>
          <w:p>
            <w:pPr>
              <w:pStyle w:val="37"/>
              <w:ind w:firstLine="480" w:firstLineChars="200"/>
              <w:jc w:val="both"/>
              <w:rPr>
                <w:rFonts w:hint="eastAsia"/>
                <w:color w:val="auto"/>
                <w:highlight w:val="none"/>
                <w:lang w:val="en-US" w:eastAsia="zh-CN"/>
              </w:rPr>
            </w:pPr>
          </w:p>
          <w:p>
            <w:pPr>
              <w:pStyle w:val="37"/>
              <w:ind w:firstLine="480" w:firstLineChars="200"/>
            </w:pPr>
            <w:r>
              <w:rPr>
                <w:rFonts w:hint="eastAsia"/>
                <w:color w:val="auto"/>
                <w:highlight w:val="none"/>
                <w:lang w:val="en-US" w:eastAsia="zh-CN"/>
              </w:rPr>
              <w:t>1、</w:t>
            </w:r>
            <w:r>
              <w:rPr>
                <w:color w:val="auto"/>
                <w:highlight w:val="none"/>
                <w:lang w:val="en-US" w:eastAsia="zh-CN"/>
              </w:rPr>
              <w:t>本项目酒糟堆场排放的臭气浓度限值执行《恶臭污染物排放标准》（GB14554-1993）中表1限值</w:t>
            </w:r>
            <w:r>
              <w:rPr>
                <w:rFonts w:hint="eastAsia"/>
                <w:color w:val="auto"/>
                <w:highlight w:val="none"/>
                <w:lang w:val="en-US" w:eastAsia="zh-CN"/>
              </w:rPr>
              <w:t>，</w:t>
            </w:r>
            <w:r>
              <w:t>污水处理站恶臭执行《恶臭污染物排放标准》(GB14554-</w:t>
            </w:r>
            <w:r>
              <w:rPr>
                <w:rFonts w:hint="eastAsia"/>
                <w:lang w:val="en-US" w:eastAsia="zh-CN"/>
              </w:rPr>
              <w:t>19</w:t>
            </w:r>
            <w:r>
              <w:t>93)表2标准。</w:t>
            </w:r>
          </w:p>
          <w:p>
            <w:pPr>
              <w:pStyle w:val="37"/>
              <w:ind w:firstLine="480" w:firstLineChars="200"/>
              <w:jc w:val="both"/>
              <w:rPr>
                <w:color w:val="auto"/>
                <w:highlight w:val="none"/>
                <w:lang w:val="en-US" w:eastAsia="zh-CN"/>
              </w:rPr>
            </w:pPr>
            <w:r>
              <w:rPr>
                <w:color w:val="auto"/>
                <w:highlight w:val="none"/>
                <w:lang w:val="en-US" w:eastAsia="zh-CN"/>
              </w:rPr>
              <w:t>具体标准如下所示：</w:t>
            </w:r>
          </w:p>
          <w:p>
            <w:pPr>
              <w:adjustRightInd w:val="0"/>
              <w:snapToGrid w:val="0"/>
              <w:spacing w:line="500" w:lineRule="exact"/>
              <w:ind w:firstLine="422" w:firstLineChars="200"/>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lang w:val="en-US" w:eastAsia="zh-CN"/>
              </w:rPr>
              <w:t>3-7</w:t>
            </w:r>
            <w:r>
              <w:rPr>
                <w:b/>
                <w:bCs/>
                <w:color w:val="auto"/>
                <w:sz w:val="21"/>
                <w:szCs w:val="21"/>
                <w:highlight w:val="none"/>
              </w:rPr>
              <w:t xml:space="preserve">  《恶臭污染物排放标准》（GB14554-1993）</w:t>
            </w:r>
          </w:p>
          <w:tbl>
            <w:tblPr>
              <w:tblStyle w:val="22"/>
              <w:tblW w:w="7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133"/>
              <w:gridCol w:w="1525"/>
              <w:gridCol w:w="1220"/>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306" w:type="dxa"/>
                  <w:noWrap w:val="0"/>
                  <w:vAlign w:val="center"/>
                </w:tcPr>
                <w:p>
                  <w:pPr>
                    <w:jc w:val="center"/>
                    <w:rPr>
                      <w:color w:val="auto"/>
                      <w:highlight w:val="none"/>
                    </w:rPr>
                  </w:pPr>
                  <w:r>
                    <w:rPr>
                      <w:color w:val="auto"/>
                      <w:highlight w:val="none"/>
                    </w:rPr>
                    <w:t>污染源</w:t>
                  </w:r>
                </w:p>
              </w:tc>
              <w:tc>
                <w:tcPr>
                  <w:tcW w:w="1133" w:type="dxa"/>
                  <w:noWrap w:val="0"/>
                  <w:vAlign w:val="center"/>
                </w:tcPr>
                <w:p>
                  <w:pPr>
                    <w:jc w:val="center"/>
                    <w:rPr>
                      <w:color w:val="auto"/>
                      <w:highlight w:val="none"/>
                    </w:rPr>
                  </w:pPr>
                  <w:r>
                    <w:rPr>
                      <w:color w:val="auto"/>
                      <w:highlight w:val="none"/>
                    </w:rPr>
                    <w:t>污染物</w:t>
                  </w:r>
                </w:p>
              </w:tc>
              <w:tc>
                <w:tcPr>
                  <w:tcW w:w="1525" w:type="dxa"/>
                  <w:noWrap w:val="0"/>
                  <w:vAlign w:val="center"/>
                </w:tcPr>
                <w:p>
                  <w:pPr>
                    <w:jc w:val="center"/>
                    <w:rPr>
                      <w:color w:val="auto"/>
                      <w:highlight w:val="none"/>
                    </w:rPr>
                  </w:pPr>
                  <w:r>
                    <w:rPr>
                      <w:color w:val="auto"/>
                      <w:highlight w:val="none"/>
                    </w:rPr>
                    <w:t>最高浓度限值（mg/m</w:t>
                  </w:r>
                  <w:r>
                    <w:rPr>
                      <w:color w:val="auto"/>
                      <w:highlight w:val="none"/>
                      <w:vertAlign w:val="superscript"/>
                    </w:rPr>
                    <w:t>3</w:t>
                  </w:r>
                  <w:r>
                    <w:rPr>
                      <w:color w:val="auto"/>
                      <w:highlight w:val="none"/>
                    </w:rPr>
                    <w:t>）</w:t>
                  </w:r>
                </w:p>
              </w:tc>
              <w:tc>
                <w:tcPr>
                  <w:tcW w:w="1220" w:type="dxa"/>
                  <w:noWrap w:val="0"/>
                  <w:vAlign w:val="center"/>
                </w:tcPr>
                <w:p>
                  <w:pPr>
                    <w:jc w:val="center"/>
                    <w:rPr>
                      <w:color w:val="auto"/>
                      <w:highlight w:val="none"/>
                    </w:rPr>
                  </w:pPr>
                  <w:r>
                    <w:rPr>
                      <w:color w:val="auto"/>
                      <w:highlight w:val="none"/>
                    </w:rPr>
                    <w:t>监控点</w:t>
                  </w:r>
                </w:p>
              </w:tc>
              <w:tc>
                <w:tcPr>
                  <w:tcW w:w="2799" w:type="dxa"/>
                  <w:noWrap w:val="0"/>
                  <w:vAlign w:val="center"/>
                </w:tcPr>
                <w:p>
                  <w:pPr>
                    <w:jc w:val="center"/>
                    <w:rPr>
                      <w:color w:val="auto"/>
                      <w:highlight w:val="none"/>
                    </w:rPr>
                  </w:pPr>
                  <w:r>
                    <w:rPr>
                      <w:color w:val="auto"/>
                      <w:highlight w:val="none"/>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06" w:type="dxa"/>
                  <w:noWrap w:val="0"/>
                  <w:vAlign w:val="center"/>
                </w:tcPr>
                <w:p>
                  <w:pPr>
                    <w:jc w:val="center"/>
                    <w:rPr>
                      <w:color w:val="auto"/>
                      <w:highlight w:val="none"/>
                    </w:rPr>
                  </w:pPr>
                  <w:r>
                    <w:rPr>
                      <w:rFonts w:hint="eastAsia"/>
                      <w:color w:val="auto"/>
                      <w:highlight w:val="none"/>
                      <w:lang w:val="en-US" w:eastAsia="zh-CN"/>
                    </w:rPr>
                    <w:t>酒</w:t>
                  </w:r>
                  <w:r>
                    <w:rPr>
                      <w:color w:val="auto"/>
                      <w:highlight w:val="none"/>
                    </w:rPr>
                    <w:t>糟堆场</w:t>
                  </w:r>
                </w:p>
                <w:p>
                  <w:pPr>
                    <w:jc w:val="center"/>
                    <w:rPr>
                      <w:color w:val="auto"/>
                      <w:highlight w:val="none"/>
                    </w:rPr>
                  </w:pPr>
                  <w:r>
                    <w:rPr>
                      <w:color w:val="auto"/>
                      <w:highlight w:val="none"/>
                    </w:rPr>
                    <w:t>废气</w:t>
                  </w:r>
                </w:p>
              </w:tc>
              <w:tc>
                <w:tcPr>
                  <w:tcW w:w="1133" w:type="dxa"/>
                  <w:noWrap w:val="0"/>
                  <w:vAlign w:val="center"/>
                </w:tcPr>
                <w:p>
                  <w:pPr>
                    <w:jc w:val="center"/>
                    <w:rPr>
                      <w:color w:val="auto"/>
                      <w:highlight w:val="none"/>
                    </w:rPr>
                  </w:pPr>
                  <w:r>
                    <w:rPr>
                      <w:color w:val="auto"/>
                      <w:highlight w:val="none"/>
                    </w:rPr>
                    <w:t>臭气浓度</w:t>
                  </w:r>
                </w:p>
              </w:tc>
              <w:tc>
                <w:tcPr>
                  <w:tcW w:w="1525" w:type="dxa"/>
                  <w:noWrap w:val="0"/>
                  <w:vAlign w:val="center"/>
                </w:tcPr>
                <w:p>
                  <w:pPr>
                    <w:jc w:val="center"/>
                    <w:rPr>
                      <w:color w:val="auto"/>
                      <w:highlight w:val="none"/>
                    </w:rPr>
                  </w:pPr>
                  <w:r>
                    <w:rPr>
                      <w:color w:val="auto"/>
                      <w:highlight w:val="none"/>
                    </w:rPr>
                    <w:t>20</w:t>
                  </w:r>
                </w:p>
              </w:tc>
              <w:tc>
                <w:tcPr>
                  <w:tcW w:w="1220" w:type="dxa"/>
                  <w:noWrap w:val="0"/>
                  <w:vAlign w:val="center"/>
                </w:tcPr>
                <w:p>
                  <w:pPr>
                    <w:jc w:val="center"/>
                    <w:rPr>
                      <w:color w:val="auto"/>
                      <w:highlight w:val="none"/>
                    </w:rPr>
                  </w:pPr>
                  <w:r>
                    <w:rPr>
                      <w:color w:val="auto"/>
                      <w:highlight w:val="none"/>
                    </w:rPr>
                    <w:t>厂界</w:t>
                  </w:r>
                </w:p>
              </w:tc>
              <w:tc>
                <w:tcPr>
                  <w:tcW w:w="2799" w:type="dxa"/>
                  <w:noWrap w:val="0"/>
                  <w:vAlign w:val="center"/>
                </w:tcPr>
                <w:p>
                  <w:pPr>
                    <w:jc w:val="center"/>
                    <w:rPr>
                      <w:color w:val="auto"/>
                      <w:highlight w:val="none"/>
                    </w:rPr>
                  </w:pPr>
                  <w:r>
                    <w:rPr>
                      <w:color w:val="auto"/>
                      <w:highlight w:val="none"/>
                    </w:rPr>
                    <w:t>《恶臭污染物排放标准》（GB14554-1993）</w:t>
                  </w:r>
                </w:p>
              </w:tc>
            </w:tr>
          </w:tbl>
          <w:p>
            <w:pPr>
              <w:adjustRightInd w:val="0"/>
              <w:snapToGrid w:val="0"/>
              <w:spacing w:line="500" w:lineRule="exact"/>
              <w:ind w:firstLine="422" w:firstLineChars="200"/>
              <w:jc w:val="center"/>
              <w:rPr>
                <w:rFonts w:ascii="Times New Roman" w:hAnsi="Times New Roman" w:eastAsia="黑体" w:cs="Times New Roman"/>
                <w:color w:val="FF0000"/>
                <w:sz w:val="24"/>
                <w:szCs w:val="24"/>
              </w:rPr>
            </w:pPr>
            <w:r>
              <w:rPr>
                <w:rFonts w:ascii="Times New Roman" w:hAnsi="Times New Roman" w:cs="Times New Roman" w:eastAsiaTheme="majorEastAsia"/>
                <w:b/>
                <w:bCs/>
                <w:color w:val="FF0000"/>
                <w:sz w:val="21"/>
                <w:szCs w:val="21"/>
              </w:rPr>
              <w:t>表</w:t>
            </w:r>
            <w:r>
              <w:rPr>
                <w:rFonts w:hint="eastAsia" w:ascii="Times New Roman" w:hAnsi="Times New Roman" w:cs="Times New Roman" w:eastAsiaTheme="majorEastAsia"/>
                <w:b/>
                <w:bCs/>
                <w:color w:val="FF0000"/>
                <w:sz w:val="21"/>
                <w:szCs w:val="21"/>
                <w:lang w:val="en-US" w:eastAsia="zh-CN"/>
              </w:rPr>
              <w:t>3-8</w:t>
            </w:r>
            <w:r>
              <w:rPr>
                <w:rFonts w:ascii="Times New Roman" w:hAnsi="Times New Roman" w:cs="Times New Roman" w:eastAsiaTheme="majorEastAsia"/>
                <w:b/>
                <w:bCs/>
                <w:color w:val="FF0000"/>
                <w:sz w:val="21"/>
                <w:szCs w:val="21"/>
              </w:rPr>
              <w:t xml:space="preserve">   恶臭污染物排放标准值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391"/>
              <w:gridCol w:w="2052"/>
              <w:gridCol w:w="1770"/>
              <w:gridCol w:w="25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2" w:hRule="atLeast"/>
                <w:jc w:val="center"/>
              </w:trPr>
              <w:tc>
                <w:tcPr>
                  <w:tcW w:w="1391" w:type="dxa"/>
                  <w:vAlign w:val="center"/>
                </w:tcPr>
                <w:p>
                  <w:pPr>
                    <w:widowControl/>
                    <w:adjustRightInd w:val="0"/>
                    <w:snapToGrid w:val="0"/>
                    <w:spacing w:line="360" w:lineRule="exact"/>
                    <w:jc w:val="center"/>
                    <w:rPr>
                      <w:bCs/>
                      <w:color w:val="FF0000"/>
                      <w:sz w:val="21"/>
                      <w:szCs w:val="21"/>
                    </w:rPr>
                  </w:pPr>
                  <w:r>
                    <w:rPr>
                      <w:bCs/>
                      <w:color w:val="FF0000"/>
                      <w:sz w:val="21"/>
                      <w:szCs w:val="21"/>
                    </w:rPr>
                    <w:t>污染物名称</w:t>
                  </w:r>
                </w:p>
              </w:tc>
              <w:tc>
                <w:tcPr>
                  <w:tcW w:w="2052" w:type="dxa"/>
                  <w:vAlign w:val="center"/>
                </w:tcPr>
                <w:p>
                  <w:pPr>
                    <w:widowControl/>
                    <w:adjustRightInd w:val="0"/>
                    <w:snapToGrid w:val="0"/>
                    <w:spacing w:line="360" w:lineRule="exact"/>
                    <w:jc w:val="center"/>
                    <w:rPr>
                      <w:bCs/>
                      <w:color w:val="FF0000"/>
                      <w:sz w:val="21"/>
                      <w:szCs w:val="21"/>
                    </w:rPr>
                  </w:pPr>
                  <w:r>
                    <w:rPr>
                      <w:bCs/>
                      <w:color w:val="FF0000"/>
                      <w:sz w:val="21"/>
                      <w:szCs w:val="21"/>
                    </w:rPr>
                    <w:t>排气筒高度（m）</w:t>
                  </w:r>
                </w:p>
              </w:tc>
              <w:tc>
                <w:tcPr>
                  <w:tcW w:w="1770" w:type="dxa"/>
                  <w:vAlign w:val="center"/>
                </w:tcPr>
                <w:p>
                  <w:pPr>
                    <w:widowControl/>
                    <w:adjustRightInd w:val="0"/>
                    <w:snapToGrid w:val="0"/>
                    <w:spacing w:line="360" w:lineRule="exact"/>
                    <w:jc w:val="center"/>
                    <w:rPr>
                      <w:bCs/>
                      <w:color w:val="FF0000"/>
                      <w:sz w:val="21"/>
                      <w:szCs w:val="21"/>
                    </w:rPr>
                  </w:pPr>
                  <w:r>
                    <w:rPr>
                      <w:bCs/>
                      <w:color w:val="FF0000"/>
                      <w:sz w:val="21"/>
                      <w:szCs w:val="21"/>
                    </w:rPr>
                    <w:t>排放</w:t>
                  </w:r>
                  <w:r>
                    <w:rPr>
                      <w:rFonts w:hint="eastAsia"/>
                      <w:bCs/>
                      <w:color w:val="FF0000"/>
                      <w:sz w:val="21"/>
                      <w:szCs w:val="21"/>
                      <w:lang w:eastAsia="zh-CN"/>
                    </w:rPr>
                    <w:t>量</w:t>
                  </w:r>
                </w:p>
              </w:tc>
              <w:tc>
                <w:tcPr>
                  <w:tcW w:w="2586" w:type="dxa"/>
                  <w:vAlign w:val="center"/>
                </w:tcPr>
                <w:p>
                  <w:pPr>
                    <w:widowControl/>
                    <w:adjustRightInd w:val="0"/>
                    <w:snapToGrid w:val="0"/>
                    <w:spacing w:line="360" w:lineRule="exact"/>
                    <w:jc w:val="center"/>
                    <w:rPr>
                      <w:bCs/>
                      <w:color w:val="FF0000"/>
                      <w:sz w:val="21"/>
                      <w:szCs w:val="21"/>
                    </w:rPr>
                  </w:pPr>
                  <w:r>
                    <w:rPr>
                      <w:bCs/>
                      <w:color w:val="FF0000"/>
                      <w:sz w:val="21"/>
                      <w:szCs w:val="21"/>
                    </w:rPr>
                    <w:t>标准来源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2" w:hRule="atLeast"/>
                <w:jc w:val="center"/>
              </w:trPr>
              <w:tc>
                <w:tcPr>
                  <w:tcW w:w="1391" w:type="dxa"/>
                  <w:vAlign w:val="center"/>
                </w:tcPr>
                <w:p>
                  <w:pPr>
                    <w:widowControl/>
                    <w:adjustRightInd w:val="0"/>
                    <w:snapToGrid w:val="0"/>
                    <w:spacing w:line="360" w:lineRule="exact"/>
                    <w:jc w:val="center"/>
                    <w:rPr>
                      <w:bCs/>
                      <w:color w:val="FF0000"/>
                      <w:sz w:val="21"/>
                      <w:szCs w:val="21"/>
                    </w:rPr>
                  </w:pPr>
                  <w:r>
                    <w:rPr>
                      <w:bCs/>
                      <w:color w:val="FF0000"/>
                      <w:sz w:val="21"/>
                      <w:szCs w:val="21"/>
                    </w:rPr>
                    <w:t>氨</w:t>
                  </w:r>
                </w:p>
              </w:tc>
              <w:tc>
                <w:tcPr>
                  <w:tcW w:w="2052" w:type="dxa"/>
                  <w:vMerge w:val="restart"/>
                  <w:vAlign w:val="center"/>
                </w:tcPr>
                <w:p>
                  <w:pPr>
                    <w:widowControl/>
                    <w:adjustRightInd w:val="0"/>
                    <w:snapToGrid w:val="0"/>
                    <w:spacing w:line="360" w:lineRule="exact"/>
                    <w:jc w:val="center"/>
                    <w:rPr>
                      <w:bCs/>
                      <w:color w:val="FF0000"/>
                      <w:sz w:val="21"/>
                      <w:szCs w:val="21"/>
                    </w:rPr>
                  </w:pPr>
                  <w:r>
                    <w:rPr>
                      <w:bCs/>
                      <w:color w:val="FF0000"/>
                      <w:sz w:val="21"/>
                      <w:szCs w:val="21"/>
                    </w:rPr>
                    <w:t>15</w:t>
                  </w:r>
                </w:p>
              </w:tc>
              <w:tc>
                <w:tcPr>
                  <w:tcW w:w="1770" w:type="dxa"/>
                  <w:vAlign w:val="center"/>
                </w:tcPr>
                <w:p>
                  <w:pPr>
                    <w:widowControl/>
                    <w:adjustRightInd w:val="0"/>
                    <w:snapToGrid w:val="0"/>
                    <w:spacing w:line="360" w:lineRule="exact"/>
                    <w:jc w:val="center"/>
                    <w:rPr>
                      <w:bCs/>
                      <w:color w:val="FF0000"/>
                      <w:sz w:val="21"/>
                      <w:szCs w:val="21"/>
                    </w:rPr>
                  </w:pPr>
                  <w:r>
                    <w:rPr>
                      <w:bCs/>
                      <w:color w:val="FF0000"/>
                      <w:sz w:val="21"/>
                      <w:szCs w:val="21"/>
                    </w:rPr>
                    <w:t>4.9kg/h</w:t>
                  </w:r>
                </w:p>
              </w:tc>
              <w:tc>
                <w:tcPr>
                  <w:tcW w:w="2586" w:type="dxa"/>
                  <w:vMerge w:val="restart"/>
                  <w:vAlign w:val="center"/>
                </w:tcPr>
                <w:p>
                  <w:pPr>
                    <w:widowControl/>
                    <w:adjustRightInd w:val="0"/>
                    <w:snapToGrid w:val="0"/>
                    <w:spacing w:line="360" w:lineRule="exact"/>
                    <w:rPr>
                      <w:color w:val="FF0000"/>
                      <w:sz w:val="21"/>
                      <w:szCs w:val="21"/>
                    </w:rPr>
                  </w:pPr>
                  <w:r>
                    <w:rPr>
                      <w:color w:val="FF0000"/>
                      <w:sz w:val="21"/>
                      <w:szCs w:val="21"/>
                    </w:rPr>
                    <w:t>《恶臭污染物排放标准》(GB14554-93)表2标准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jc w:val="center"/>
              </w:trPr>
              <w:tc>
                <w:tcPr>
                  <w:tcW w:w="1391" w:type="dxa"/>
                  <w:vAlign w:val="center"/>
                </w:tcPr>
                <w:p>
                  <w:pPr>
                    <w:widowControl/>
                    <w:adjustRightInd w:val="0"/>
                    <w:snapToGrid w:val="0"/>
                    <w:spacing w:line="360" w:lineRule="exact"/>
                    <w:jc w:val="center"/>
                    <w:rPr>
                      <w:bCs/>
                      <w:color w:val="FF0000"/>
                      <w:sz w:val="21"/>
                      <w:szCs w:val="21"/>
                    </w:rPr>
                  </w:pPr>
                  <w:r>
                    <w:rPr>
                      <w:bCs/>
                      <w:color w:val="FF0000"/>
                      <w:sz w:val="21"/>
                      <w:szCs w:val="21"/>
                    </w:rPr>
                    <w:t>硫化氢</w:t>
                  </w:r>
                </w:p>
              </w:tc>
              <w:tc>
                <w:tcPr>
                  <w:tcW w:w="2052" w:type="dxa"/>
                  <w:vMerge w:val="continue"/>
                  <w:vAlign w:val="center"/>
                </w:tcPr>
                <w:p>
                  <w:pPr>
                    <w:widowControl/>
                    <w:rPr>
                      <w:bCs/>
                      <w:color w:val="FF0000"/>
                      <w:sz w:val="21"/>
                      <w:szCs w:val="21"/>
                    </w:rPr>
                  </w:pPr>
                </w:p>
              </w:tc>
              <w:tc>
                <w:tcPr>
                  <w:tcW w:w="1770" w:type="dxa"/>
                  <w:vAlign w:val="center"/>
                </w:tcPr>
                <w:p>
                  <w:pPr>
                    <w:widowControl/>
                    <w:adjustRightInd w:val="0"/>
                    <w:snapToGrid w:val="0"/>
                    <w:spacing w:line="360" w:lineRule="exact"/>
                    <w:jc w:val="center"/>
                    <w:rPr>
                      <w:bCs/>
                      <w:color w:val="FF0000"/>
                      <w:sz w:val="21"/>
                      <w:szCs w:val="21"/>
                    </w:rPr>
                  </w:pPr>
                  <w:r>
                    <w:rPr>
                      <w:bCs/>
                      <w:color w:val="FF0000"/>
                      <w:sz w:val="21"/>
                      <w:szCs w:val="21"/>
                    </w:rPr>
                    <w:t>0.33kg/h</w:t>
                  </w:r>
                </w:p>
              </w:tc>
              <w:tc>
                <w:tcPr>
                  <w:tcW w:w="2586" w:type="dxa"/>
                  <w:vMerge w:val="continue"/>
                  <w:vAlign w:val="center"/>
                </w:tcPr>
                <w:p>
                  <w:pPr>
                    <w:widowControl/>
                    <w:rPr>
                      <w:color w:val="FF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5" w:hRule="atLeast"/>
                <w:jc w:val="center"/>
              </w:trPr>
              <w:tc>
                <w:tcPr>
                  <w:tcW w:w="1391" w:type="dxa"/>
                  <w:vAlign w:val="center"/>
                </w:tcPr>
                <w:p>
                  <w:pPr>
                    <w:widowControl/>
                    <w:adjustRightInd w:val="0"/>
                    <w:snapToGrid w:val="0"/>
                    <w:spacing w:line="360" w:lineRule="exact"/>
                    <w:jc w:val="center"/>
                    <w:rPr>
                      <w:bCs/>
                      <w:color w:val="FF0000"/>
                      <w:sz w:val="21"/>
                      <w:szCs w:val="21"/>
                    </w:rPr>
                  </w:pPr>
                  <w:r>
                    <w:rPr>
                      <w:bCs/>
                      <w:color w:val="FF0000"/>
                      <w:sz w:val="21"/>
                      <w:szCs w:val="21"/>
                    </w:rPr>
                    <w:t>臭气</w:t>
                  </w:r>
                </w:p>
              </w:tc>
              <w:tc>
                <w:tcPr>
                  <w:tcW w:w="2052" w:type="dxa"/>
                  <w:vMerge w:val="continue"/>
                  <w:vAlign w:val="center"/>
                </w:tcPr>
                <w:p>
                  <w:pPr>
                    <w:widowControl/>
                    <w:rPr>
                      <w:bCs/>
                      <w:color w:val="FF0000"/>
                      <w:sz w:val="21"/>
                      <w:szCs w:val="21"/>
                    </w:rPr>
                  </w:pPr>
                </w:p>
              </w:tc>
              <w:tc>
                <w:tcPr>
                  <w:tcW w:w="1770" w:type="dxa"/>
                  <w:vAlign w:val="center"/>
                </w:tcPr>
                <w:p>
                  <w:pPr>
                    <w:widowControl/>
                    <w:adjustRightInd w:val="0"/>
                    <w:snapToGrid w:val="0"/>
                    <w:spacing w:line="360" w:lineRule="exact"/>
                    <w:jc w:val="center"/>
                    <w:rPr>
                      <w:rFonts w:hint="eastAsia" w:eastAsia="宋体"/>
                      <w:bCs/>
                      <w:color w:val="FF0000"/>
                      <w:sz w:val="21"/>
                      <w:szCs w:val="21"/>
                      <w:lang w:eastAsia="zh-CN"/>
                    </w:rPr>
                  </w:pPr>
                  <w:r>
                    <w:rPr>
                      <w:bCs/>
                      <w:color w:val="FF0000"/>
                      <w:sz w:val="21"/>
                      <w:szCs w:val="21"/>
                    </w:rPr>
                    <w:t>2000</w:t>
                  </w:r>
                  <w:r>
                    <w:rPr>
                      <w:rFonts w:hint="eastAsia"/>
                      <w:bCs/>
                      <w:color w:val="FF0000"/>
                      <w:sz w:val="21"/>
                      <w:szCs w:val="21"/>
                      <w:lang w:eastAsia="zh-CN"/>
                    </w:rPr>
                    <w:t>（无量纲）</w:t>
                  </w:r>
                </w:p>
              </w:tc>
              <w:tc>
                <w:tcPr>
                  <w:tcW w:w="2586" w:type="dxa"/>
                  <w:vMerge w:val="continue"/>
                  <w:vAlign w:val="center"/>
                </w:tcPr>
                <w:p>
                  <w:pPr>
                    <w:widowControl/>
                    <w:rPr>
                      <w:color w:val="FF0000"/>
                      <w:sz w:val="21"/>
                      <w:szCs w:val="21"/>
                    </w:rPr>
                  </w:pPr>
                </w:p>
              </w:tc>
            </w:tr>
          </w:tbl>
          <w:p>
            <w:pPr>
              <w:pStyle w:val="37"/>
              <w:ind w:firstLine="480" w:firstLineChars="200"/>
              <w:jc w:val="both"/>
              <w:rPr>
                <w:rFonts w:hint="eastAsia"/>
                <w:color w:val="auto"/>
                <w:highlight w:val="none"/>
                <w:lang w:val="en-US" w:eastAsia="zh-CN"/>
              </w:rPr>
            </w:pPr>
            <w:r>
              <w:rPr>
                <w:rFonts w:hint="eastAsia"/>
                <w:color w:val="auto"/>
                <w:highlight w:val="none"/>
                <w:lang w:val="en-US" w:eastAsia="zh-CN"/>
              </w:rPr>
              <w:t>2</w:t>
            </w:r>
            <w:r>
              <w:rPr>
                <w:color w:val="auto"/>
                <w:highlight w:val="none"/>
              </w:rPr>
              <w:t>、</w:t>
            </w:r>
            <w:r>
              <w:rPr>
                <w:rFonts w:hint="eastAsia"/>
                <w:color w:val="auto"/>
                <w:highlight w:val="none"/>
                <w:lang w:val="en-US" w:eastAsia="zh-CN"/>
              </w:rPr>
              <w:t>废水</w:t>
            </w:r>
          </w:p>
          <w:p>
            <w:pPr>
              <w:pStyle w:val="37"/>
              <w:ind w:firstLine="480" w:firstLineChars="200"/>
              <w:jc w:val="both"/>
              <w:rPr>
                <w:color w:val="auto"/>
                <w:highlight w:val="none"/>
              </w:rPr>
            </w:pPr>
            <w:r>
              <w:rPr>
                <w:color w:val="auto"/>
                <w:highlight w:val="none"/>
              </w:rPr>
              <w:t>本项目运行过程中产生的废水主要为</w:t>
            </w:r>
            <w:r>
              <w:rPr>
                <w:rFonts w:hint="eastAsia"/>
                <w:color w:val="auto"/>
                <w:highlight w:val="none"/>
              </w:rPr>
              <w:t>设备清洗废水</w:t>
            </w:r>
            <w:r>
              <w:rPr>
                <w:rFonts w:hint="eastAsia"/>
                <w:color w:val="auto"/>
                <w:highlight w:val="none"/>
                <w:lang w:eastAsia="zh-CN"/>
              </w:rPr>
              <w:t>、</w:t>
            </w:r>
            <w:r>
              <w:rPr>
                <w:rFonts w:hint="eastAsia"/>
                <w:color w:val="auto"/>
                <w:highlight w:val="none"/>
                <w:lang w:val="en-US" w:eastAsia="zh-CN"/>
              </w:rPr>
              <w:t>地面冲洗废水、纯水制备浓水、锅底水、黄水等</w:t>
            </w:r>
            <w:r>
              <w:rPr>
                <w:color w:val="auto"/>
                <w:highlight w:val="none"/>
              </w:rPr>
              <w:t>。本项目产生</w:t>
            </w:r>
            <w:r>
              <w:rPr>
                <w:rFonts w:hint="eastAsia"/>
                <w:color w:val="auto"/>
                <w:highlight w:val="none"/>
                <w:lang w:val="en-US" w:eastAsia="zh-CN"/>
              </w:rPr>
              <w:t>的</w:t>
            </w:r>
            <w:r>
              <w:rPr>
                <w:rFonts w:ascii="Times New Roman" w:hAnsi="Times New Roman" w:cs="Times New Roman"/>
                <w:color w:val="auto"/>
                <w:highlight w:val="none"/>
              </w:rPr>
              <w:t>锅底水产生量较小，有机浓度较高，建设单位采取委托</w:t>
            </w:r>
            <w:r>
              <w:rPr>
                <w:rFonts w:hint="eastAsia"/>
                <w:color w:val="auto"/>
                <w:highlight w:val="none"/>
                <w:lang w:val="en-US" w:eastAsia="zh-CN"/>
              </w:rPr>
              <w:t>园区集中供热中心焚烧处理；黄水用于养窖、拌糟不外排；其他废水（包括原厂区生活污水）全部排入厂区新建工业废水处理设施，达到《发酵酒精和白酒工业水污染物</w:t>
            </w:r>
            <w:r>
              <w:rPr>
                <w:color w:val="auto"/>
                <w:highlight w:val="none"/>
              </w:rPr>
              <w:t>排放标准》（GB27</w:t>
            </w:r>
            <w:r>
              <w:rPr>
                <w:rFonts w:hint="eastAsia"/>
                <w:color w:val="auto"/>
                <w:highlight w:val="none"/>
                <w:lang w:val="en-US" w:eastAsia="zh-CN"/>
              </w:rPr>
              <w:t>9</w:t>
            </w:r>
            <w:r>
              <w:rPr>
                <w:color w:val="auto"/>
                <w:highlight w:val="none"/>
              </w:rPr>
              <w:t>31-2011</w:t>
            </w:r>
            <w:r>
              <w:rPr>
                <w:rFonts w:hint="eastAsia"/>
                <w:color w:val="auto"/>
                <w:highlight w:val="none"/>
                <w:lang w:eastAsia="zh-CN"/>
              </w:rPr>
              <w:t>及修改单</w:t>
            </w:r>
            <w:r>
              <w:rPr>
                <w:color w:val="auto"/>
                <w:highlight w:val="none"/>
              </w:rPr>
              <w:t>）表2中的间接排放</w:t>
            </w:r>
            <w:r>
              <w:rPr>
                <w:rFonts w:hint="eastAsia"/>
                <w:color w:val="auto"/>
                <w:highlight w:val="none"/>
                <w:lang w:val="en-US" w:eastAsia="zh-CN"/>
              </w:rPr>
              <w:t>限值后</w:t>
            </w:r>
            <w:r>
              <w:rPr>
                <w:rFonts w:hint="eastAsia"/>
                <w:color w:val="auto"/>
                <w:highlight w:val="none"/>
                <w:lang w:eastAsia="zh-CN"/>
              </w:rPr>
              <w:t>排入西吉尔镇污水管网。</w:t>
            </w:r>
            <w:r>
              <w:rPr>
                <w:color w:val="auto"/>
                <w:highlight w:val="none"/>
              </w:rPr>
              <w:t>具体标准限值见下表。</w:t>
            </w:r>
          </w:p>
          <w:p>
            <w:pPr>
              <w:spacing w:line="240" w:lineRule="auto"/>
              <w:ind w:firstLine="0" w:firstLineChars="0"/>
              <w:jc w:val="center"/>
              <w:rPr>
                <w:b/>
                <w:bCs/>
                <w:color w:val="auto"/>
                <w:sz w:val="21"/>
                <w:szCs w:val="21"/>
                <w:highlight w:val="none"/>
              </w:rPr>
            </w:pPr>
            <w:r>
              <w:rPr>
                <w:color w:val="auto"/>
                <w:highlight w:val="none"/>
              </w:rPr>
              <w:t xml:space="preserve">    </w:t>
            </w:r>
            <w:r>
              <w:rPr>
                <w:b/>
                <w:bCs/>
                <w:color w:val="auto"/>
                <w:sz w:val="21"/>
                <w:szCs w:val="21"/>
                <w:highlight w:val="none"/>
              </w:rPr>
              <w:t xml:space="preserve">   表</w:t>
            </w:r>
            <w:r>
              <w:rPr>
                <w:rFonts w:hint="eastAsia"/>
                <w:b/>
                <w:bCs/>
                <w:color w:val="auto"/>
                <w:sz w:val="21"/>
                <w:szCs w:val="21"/>
                <w:highlight w:val="none"/>
                <w:lang w:val="en-US" w:eastAsia="zh-CN"/>
              </w:rPr>
              <w:t>3-9</w:t>
            </w:r>
            <w:r>
              <w:rPr>
                <w:b/>
                <w:bCs/>
                <w:color w:val="auto"/>
                <w:sz w:val="21"/>
                <w:szCs w:val="21"/>
                <w:highlight w:val="none"/>
              </w:rPr>
              <w:t xml:space="preserve">  废水污染物排放标准   单位: mg/L， pH值为无量纲</w:t>
            </w:r>
          </w:p>
          <w:tbl>
            <w:tblPr>
              <w:tblStyle w:val="22"/>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863"/>
              <w:gridCol w:w="995"/>
              <w:gridCol w:w="1857"/>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noWrap w:val="0"/>
                  <w:vAlign w:val="center"/>
                </w:tcPr>
                <w:p>
                  <w:pPr>
                    <w:spacing w:line="240" w:lineRule="auto"/>
                    <w:ind w:firstLine="0" w:firstLineChars="0"/>
                    <w:jc w:val="center"/>
                    <w:rPr>
                      <w:color w:val="auto"/>
                      <w:highlight w:val="none"/>
                    </w:rPr>
                  </w:pPr>
                  <w:r>
                    <w:rPr>
                      <w:color w:val="auto"/>
                      <w:highlight w:val="none"/>
                    </w:rPr>
                    <w:t>污染源</w:t>
                  </w:r>
                </w:p>
              </w:tc>
              <w:tc>
                <w:tcPr>
                  <w:tcW w:w="1194" w:type="pct"/>
                  <w:noWrap w:val="0"/>
                  <w:vAlign w:val="center"/>
                </w:tcPr>
                <w:p>
                  <w:pPr>
                    <w:spacing w:line="240" w:lineRule="auto"/>
                    <w:ind w:firstLine="0" w:firstLineChars="0"/>
                    <w:jc w:val="center"/>
                    <w:rPr>
                      <w:color w:val="auto"/>
                      <w:highlight w:val="none"/>
                    </w:rPr>
                  </w:pPr>
                  <w:r>
                    <w:rPr>
                      <w:color w:val="auto"/>
                      <w:highlight w:val="none"/>
                    </w:rPr>
                    <w:t>污染物</w:t>
                  </w:r>
                </w:p>
              </w:tc>
              <w:tc>
                <w:tcPr>
                  <w:tcW w:w="638" w:type="pct"/>
                  <w:noWrap w:val="0"/>
                  <w:vAlign w:val="center"/>
                </w:tcPr>
                <w:p>
                  <w:pPr>
                    <w:spacing w:line="240" w:lineRule="auto"/>
                    <w:ind w:firstLine="0" w:firstLineChars="0"/>
                    <w:jc w:val="center"/>
                    <w:rPr>
                      <w:color w:val="auto"/>
                      <w:highlight w:val="none"/>
                    </w:rPr>
                  </w:pPr>
                  <w:r>
                    <w:rPr>
                      <w:color w:val="auto"/>
                      <w:highlight w:val="none"/>
                    </w:rPr>
                    <w:t>限值</w:t>
                  </w:r>
                </w:p>
              </w:tc>
              <w:tc>
                <w:tcPr>
                  <w:tcW w:w="1190" w:type="pct"/>
                  <w:noWrap w:val="0"/>
                  <w:vAlign w:val="center"/>
                </w:tcPr>
                <w:p>
                  <w:pPr>
                    <w:spacing w:line="240" w:lineRule="auto"/>
                    <w:ind w:firstLine="0" w:firstLineChars="0"/>
                    <w:jc w:val="center"/>
                    <w:rPr>
                      <w:color w:val="auto"/>
                      <w:highlight w:val="none"/>
                    </w:rPr>
                  </w:pPr>
                  <w:r>
                    <w:rPr>
                      <w:color w:val="auto"/>
                      <w:highlight w:val="none"/>
                    </w:rPr>
                    <w:t>监控点</w:t>
                  </w:r>
                </w:p>
              </w:tc>
              <w:tc>
                <w:tcPr>
                  <w:tcW w:w="1348" w:type="pct"/>
                  <w:noWrap w:val="0"/>
                  <w:vAlign w:val="center"/>
                </w:tcPr>
                <w:p>
                  <w:pPr>
                    <w:spacing w:line="240" w:lineRule="auto"/>
                    <w:ind w:firstLine="0" w:firstLineChars="0"/>
                    <w:jc w:val="center"/>
                    <w:rPr>
                      <w:color w:val="auto"/>
                      <w:highlight w:val="none"/>
                    </w:rPr>
                  </w:pPr>
                  <w:r>
                    <w:rPr>
                      <w:color w:val="auto"/>
                      <w:highlight w:val="none"/>
                    </w:rPr>
                    <w:t>标准依据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restart"/>
                  <w:noWrap w:val="0"/>
                  <w:vAlign w:val="center"/>
                </w:tcPr>
                <w:p>
                  <w:pPr>
                    <w:spacing w:line="240" w:lineRule="auto"/>
                    <w:ind w:firstLine="0" w:firstLineChars="0"/>
                    <w:jc w:val="center"/>
                    <w:rPr>
                      <w:color w:val="auto"/>
                      <w:highlight w:val="none"/>
                    </w:rPr>
                  </w:pPr>
                  <w:r>
                    <w:rPr>
                      <w:color w:val="auto"/>
                      <w:highlight w:val="none"/>
                    </w:rPr>
                    <w:t>污水处理站污水（生产废水）</w:t>
                  </w:r>
                </w:p>
              </w:tc>
              <w:tc>
                <w:tcPr>
                  <w:tcW w:w="1194" w:type="pct"/>
                  <w:noWrap w:val="0"/>
                  <w:vAlign w:val="center"/>
                </w:tcPr>
                <w:p>
                  <w:pPr>
                    <w:spacing w:line="240" w:lineRule="auto"/>
                    <w:ind w:firstLine="0" w:firstLineChars="0"/>
                    <w:jc w:val="center"/>
                    <w:rPr>
                      <w:color w:val="auto"/>
                      <w:highlight w:val="none"/>
                    </w:rPr>
                  </w:pPr>
                  <w:r>
                    <w:rPr>
                      <w:color w:val="auto"/>
                      <w:highlight w:val="none"/>
                    </w:rPr>
                    <w:t>pH</w:t>
                  </w:r>
                </w:p>
              </w:tc>
              <w:tc>
                <w:tcPr>
                  <w:tcW w:w="638" w:type="pct"/>
                  <w:noWrap w:val="0"/>
                  <w:vAlign w:val="center"/>
                </w:tcPr>
                <w:p>
                  <w:pPr>
                    <w:spacing w:line="240" w:lineRule="auto"/>
                    <w:ind w:firstLine="0" w:firstLineChars="0"/>
                    <w:jc w:val="center"/>
                    <w:rPr>
                      <w:color w:val="auto"/>
                      <w:highlight w:val="none"/>
                    </w:rPr>
                  </w:pPr>
                  <w:r>
                    <w:rPr>
                      <w:color w:val="auto"/>
                      <w:highlight w:val="none"/>
                    </w:rPr>
                    <w:t>6</w:t>
                  </w:r>
                  <w:r>
                    <w:rPr>
                      <w:rFonts w:hint="eastAsia" w:ascii="宋体" w:hAnsi="宋体" w:eastAsia="宋体" w:cs="宋体"/>
                      <w:color w:val="auto"/>
                      <w:highlight w:val="none"/>
                    </w:rPr>
                    <w:t>～</w:t>
                  </w:r>
                  <w:r>
                    <w:rPr>
                      <w:color w:val="auto"/>
                      <w:highlight w:val="none"/>
                    </w:rPr>
                    <w:t>9</w:t>
                  </w:r>
                </w:p>
              </w:tc>
              <w:tc>
                <w:tcPr>
                  <w:tcW w:w="1190" w:type="pct"/>
                  <w:vMerge w:val="restart"/>
                  <w:noWrap w:val="0"/>
                  <w:vAlign w:val="center"/>
                </w:tcPr>
                <w:p>
                  <w:pPr>
                    <w:spacing w:line="240" w:lineRule="auto"/>
                    <w:ind w:firstLine="0" w:firstLineChars="0"/>
                    <w:jc w:val="center"/>
                    <w:rPr>
                      <w:color w:val="auto"/>
                      <w:highlight w:val="none"/>
                    </w:rPr>
                  </w:pPr>
                  <w:r>
                    <w:rPr>
                      <w:color w:val="auto"/>
                      <w:highlight w:val="none"/>
                    </w:rPr>
                    <w:t>污水处理站</w:t>
                  </w:r>
                </w:p>
                <w:p>
                  <w:pPr>
                    <w:spacing w:line="240" w:lineRule="auto"/>
                    <w:ind w:firstLine="0" w:firstLineChars="0"/>
                    <w:jc w:val="center"/>
                    <w:rPr>
                      <w:color w:val="auto"/>
                      <w:highlight w:val="none"/>
                    </w:rPr>
                  </w:pPr>
                  <w:r>
                    <w:rPr>
                      <w:color w:val="auto"/>
                      <w:highlight w:val="none"/>
                    </w:rPr>
                    <w:t>排放口</w:t>
                  </w:r>
                </w:p>
              </w:tc>
              <w:tc>
                <w:tcPr>
                  <w:tcW w:w="1348" w:type="pct"/>
                  <w:vMerge w:val="restart"/>
                  <w:noWrap w:val="0"/>
                  <w:vAlign w:val="center"/>
                </w:tcPr>
                <w:p>
                  <w:pPr>
                    <w:spacing w:line="240" w:lineRule="auto"/>
                    <w:ind w:firstLine="0" w:firstLineChars="0"/>
                    <w:jc w:val="center"/>
                    <w:rPr>
                      <w:color w:val="auto"/>
                      <w:highlight w:val="none"/>
                    </w:rPr>
                  </w:pPr>
                  <w:r>
                    <w:rPr>
                      <w:color w:val="auto"/>
                      <w:highlight w:val="none"/>
                    </w:rPr>
                    <w:t>《发酵酒精和白酒工业水污染物排放标准》（GB27</w:t>
                  </w:r>
                  <w:r>
                    <w:rPr>
                      <w:rFonts w:hint="eastAsia"/>
                      <w:color w:val="auto"/>
                      <w:highlight w:val="none"/>
                      <w:lang w:val="en-US" w:eastAsia="zh-CN"/>
                    </w:rPr>
                    <w:t>9</w:t>
                  </w:r>
                  <w:r>
                    <w:rPr>
                      <w:color w:val="auto"/>
                      <w:highlight w:val="none"/>
                    </w:rPr>
                    <w:t>31-2011</w:t>
                  </w:r>
                  <w:r>
                    <w:rPr>
                      <w:rFonts w:hint="eastAsia"/>
                      <w:color w:val="auto"/>
                      <w:highlight w:val="none"/>
                      <w:lang w:eastAsia="zh-CN"/>
                    </w:rPr>
                    <w:t>及修改单</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色度</w:t>
                  </w:r>
                </w:p>
              </w:tc>
              <w:tc>
                <w:tcPr>
                  <w:tcW w:w="638" w:type="pct"/>
                  <w:noWrap w:val="0"/>
                  <w:vAlign w:val="center"/>
                </w:tcPr>
                <w:p>
                  <w:pPr>
                    <w:spacing w:line="240" w:lineRule="auto"/>
                    <w:ind w:firstLine="0" w:firstLineChars="0"/>
                    <w:jc w:val="center"/>
                    <w:rPr>
                      <w:color w:val="auto"/>
                      <w:highlight w:val="none"/>
                    </w:rPr>
                  </w:pPr>
                  <w:r>
                    <w:rPr>
                      <w:color w:val="auto"/>
                      <w:highlight w:val="none"/>
                    </w:rPr>
                    <w:t>80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悬浮物</w:t>
                  </w:r>
                </w:p>
              </w:tc>
              <w:tc>
                <w:tcPr>
                  <w:tcW w:w="638" w:type="pct"/>
                  <w:noWrap w:val="0"/>
                  <w:vAlign w:val="center"/>
                </w:tcPr>
                <w:p>
                  <w:pPr>
                    <w:spacing w:line="240" w:lineRule="auto"/>
                    <w:ind w:firstLine="0" w:firstLineChars="0"/>
                    <w:jc w:val="center"/>
                    <w:rPr>
                      <w:color w:val="auto"/>
                      <w:highlight w:val="none"/>
                    </w:rPr>
                  </w:pPr>
                  <w:r>
                    <w:rPr>
                      <w:color w:val="auto"/>
                      <w:highlight w:val="none"/>
                    </w:rPr>
                    <w:t>140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五日生化需氧量</w:t>
                  </w:r>
                </w:p>
              </w:tc>
              <w:tc>
                <w:tcPr>
                  <w:tcW w:w="638" w:type="pct"/>
                  <w:noWrap w:val="0"/>
                  <w:vAlign w:val="center"/>
                </w:tcPr>
                <w:p>
                  <w:pPr>
                    <w:spacing w:line="240" w:lineRule="auto"/>
                    <w:ind w:firstLine="0" w:firstLineChars="0"/>
                    <w:jc w:val="center"/>
                    <w:rPr>
                      <w:color w:val="auto"/>
                      <w:highlight w:val="none"/>
                    </w:rPr>
                  </w:pPr>
                  <w:r>
                    <w:rPr>
                      <w:color w:val="auto"/>
                      <w:highlight w:val="none"/>
                    </w:rPr>
                    <w:t>80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化学需氧量</w:t>
                  </w:r>
                </w:p>
              </w:tc>
              <w:tc>
                <w:tcPr>
                  <w:tcW w:w="638" w:type="pct"/>
                  <w:noWrap w:val="0"/>
                  <w:vAlign w:val="center"/>
                </w:tcPr>
                <w:p>
                  <w:pPr>
                    <w:spacing w:line="240" w:lineRule="auto"/>
                    <w:ind w:firstLine="0" w:firstLineChars="0"/>
                    <w:jc w:val="center"/>
                    <w:rPr>
                      <w:color w:val="auto"/>
                      <w:highlight w:val="none"/>
                    </w:rPr>
                  </w:pPr>
                  <w:r>
                    <w:rPr>
                      <w:color w:val="auto"/>
                      <w:highlight w:val="none"/>
                    </w:rPr>
                    <w:t>400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氨氮</w:t>
                  </w:r>
                </w:p>
              </w:tc>
              <w:tc>
                <w:tcPr>
                  <w:tcW w:w="638" w:type="pct"/>
                  <w:noWrap w:val="0"/>
                  <w:vAlign w:val="center"/>
                </w:tcPr>
                <w:p>
                  <w:pPr>
                    <w:spacing w:line="240" w:lineRule="auto"/>
                    <w:ind w:firstLine="0" w:firstLineChars="0"/>
                    <w:jc w:val="center"/>
                    <w:rPr>
                      <w:color w:val="auto"/>
                      <w:highlight w:val="none"/>
                    </w:rPr>
                  </w:pPr>
                  <w:r>
                    <w:rPr>
                      <w:color w:val="auto"/>
                      <w:highlight w:val="none"/>
                    </w:rPr>
                    <w:t>30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总氮</w:t>
                  </w:r>
                </w:p>
              </w:tc>
              <w:tc>
                <w:tcPr>
                  <w:tcW w:w="638" w:type="pct"/>
                  <w:noWrap w:val="0"/>
                  <w:vAlign w:val="center"/>
                </w:tcPr>
                <w:p>
                  <w:pPr>
                    <w:spacing w:line="240" w:lineRule="auto"/>
                    <w:ind w:firstLine="0" w:firstLineChars="0"/>
                    <w:jc w:val="center"/>
                    <w:rPr>
                      <w:color w:val="auto"/>
                      <w:highlight w:val="none"/>
                    </w:rPr>
                  </w:pPr>
                  <w:r>
                    <w:rPr>
                      <w:color w:val="auto"/>
                      <w:highlight w:val="none"/>
                    </w:rPr>
                    <w:t>50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总磷</w:t>
                  </w:r>
                </w:p>
              </w:tc>
              <w:tc>
                <w:tcPr>
                  <w:tcW w:w="638" w:type="pct"/>
                  <w:noWrap w:val="0"/>
                  <w:vAlign w:val="center"/>
                </w:tcPr>
                <w:p>
                  <w:pPr>
                    <w:spacing w:line="240" w:lineRule="auto"/>
                    <w:ind w:firstLine="0" w:firstLineChars="0"/>
                    <w:jc w:val="center"/>
                    <w:rPr>
                      <w:color w:val="auto"/>
                      <w:highlight w:val="none"/>
                    </w:rPr>
                  </w:pPr>
                  <w:r>
                    <w:rPr>
                      <w:color w:val="auto"/>
                      <w:highlight w:val="none"/>
                    </w:rPr>
                    <w:t>3.0</w:t>
                  </w:r>
                </w:p>
              </w:tc>
              <w:tc>
                <w:tcPr>
                  <w:tcW w:w="1190" w:type="pct"/>
                  <w:vMerge w:val="continue"/>
                  <w:noWrap w:val="0"/>
                  <w:vAlign w:val="center"/>
                </w:tcPr>
                <w:p>
                  <w:pPr>
                    <w:spacing w:line="240" w:lineRule="auto"/>
                    <w:ind w:firstLine="0" w:firstLineChars="0"/>
                    <w:jc w:val="center"/>
                    <w:rPr>
                      <w:color w:val="auto"/>
                      <w:highlight w:val="none"/>
                    </w:rPr>
                  </w:pPr>
                </w:p>
              </w:tc>
              <w:tc>
                <w:tcPr>
                  <w:tcW w:w="1348" w:type="pct"/>
                  <w:vMerge w:val="continue"/>
                  <w:noWrap w:val="0"/>
                  <w:vAlign w:val="center"/>
                </w:tcPr>
                <w:p>
                  <w:pPr>
                    <w:spacing w:line="240" w:lineRule="auto"/>
                    <w:ind w:firstLine="0" w:firstLineChars="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27" w:type="pct"/>
                  <w:vMerge w:val="continue"/>
                  <w:noWrap w:val="0"/>
                  <w:vAlign w:val="center"/>
                </w:tcPr>
                <w:p>
                  <w:pPr>
                    <w:spacing w:line="240" w:lineRule="auto"/>
                    <w:ind w:firstLine="0" w:firstLineChars="0"/>
                    <w:jc w:val="center"/>
                    <w:rPr>
                      <w:color w:val="auto"/>
                      <w:highlight w:val="none"/>
                    </w:rPr>
                  </w:pPr>
                </w:p>
              </w:tc>
              <w:tc>
                <w:tcPr>
                  <w:tcW w:w="1194" w:type="pct"/>
                  <w:noWrap w:val="0"/>
                  <w:vAlign w:val="center"/>
                </w:tcPr>
                <w:p>
                  <w:pPr>
                    <w:spacing w:line="240" w:lineRule="auto"/>
                    <w:ind w:firstLine="0" w:firstLineChars="0"/>
                    <w:jc w:val="center"/>
                    <w:rPr>
                      <w:color w:val="auto"/>
                      <w:highlight w:val="none"/>
                    </w:rPr>
                  </w:pPr>
                  <w:r>
                    <w:rPr>
                      <w:color w:val="auto"/>
                      <w:highlight w:val="none"/>
                    </w:rPr>
                    <w:t>单位产品基准排放量（m3/t）</w:t>
                  </w:r>
                </w:p>
              </w:tc>
              <w:tc>
                <w:tcPr>
                  <w:tcW w:w="638" w:type="pct"/>
                  <w:noWrap w:val="0"/>
                  <w:vAlign w:val="center"/>
                </w:tcPr>
                <w:p>
                  <w:pPr>
                    <w:spacing w:line="240" w:lineRule="auto"/>
                    <w:ind w:firstLine="0" w:firstLineChars="0"/>
                    <w:jc w:val="center"/>
                    <w:rPr>
                      <w:color w:val="auto"/>
                      <w:highlight w:val="none"/>
                    </w:rPr>
                  </w:pPr>
                  <w:r>
                    <w:rPr>
                      <w:color w:val="auto"/>
                      <w:highlight w:val="none"/>
                    </w:rPr>
                    <w:t>20</w:t>
                  </w:r>
                </w:p>
              </w:tc>
              <w:tc>
                <w:tcPr>
                  <w:tcW w:w="1190" w:type="pct"/>
                  <w:noWrap w:val="0"/>
                  <w:vAlign w:val="center"/>
                </w:tcPr>
                <w:p>
                  <w:pPr>
                    <w:spacing w:line="240" w:lineRule="auto"/>
                    <w:ind w:firstLine="0" w:firstLineChars="0"/>
                    <w:jc w:val="center"/>
                    <w:rPr>
                      <w:color w:val="auto"/>
                      <w:highlight w:val="none"/>
                    </w:rPr>
                  </w:pPr>
                  <w:r>
                    <w:rPr>
                      <w:color w:val="auto"/>
                      <w:highlight w:val="none"/>
                    </w:rPr>
                    <w:t>排水量计量位置与污染物排放监控位置一致</w:t>
                  </w:r>
                </w:p>
              </w:tc>
              <w:tc>
                <w:tcPr>
                  <w:tcW w:w="1348" w:type="pct"/>
                  <w:vMerge w:val="continue"/>
                  <w:noWrap w:val="0"/>
                  <w:vAlign w:val="center"/>
                </w:tcPr>
                <w:p>
                  <w:pPr>
                    <w:spacing w:line="240" w:lineRule="auto"/>
                    <w:ind w:firstLine="0" w:firstLineChars="0"/>
                    <w:jc w:val="center"/>
                    <w:rPr>
                      <w:color w:val="auto"/>
                      <w:highlight w:val="none"/>
                    </w:rPr>
                  </w:pPr>
                </w:p>
              </w:tc>
            </w:tr>
          </w:tbl>
          <w:p>
            <w:pPr>
              <w:pStyle w:val="37"/>
              <w:ind w:firstLine="480" w:firstLineChars="200"/>
              <w:jc w:val="both"/>
              <w:rPr>
                <w:color w:val="auto"/>
                <w:highlight w:val="none"/>
              </w:rPr>
            </w:pPr>
            <w:r>
              <w:rPr>
                <w:rFonts w:hint="eastAsia"/>
                <w:color w:val="auto"/>
                <w:highlight w:val="none"/>
                <w:lang w:val="en-US" w:eastAsia="zh-CN"/>
              </w:rPr>
              <w:t>3、</w:t>
            </w:r>
            <w:r>
              <w:rPr>
                <w:color w:val="auto"/>
                <w:highlight w:val="none"/>
              </w:rPr>
              <w:t>噪声</w:t>
            </w:r>
          </w:p>
          <w:p>
            <w:pPr>
              <w:pStyle w:val="37"/>
              <w:ind w:firstLine="480" w:firstLineChars="200"/>
              <w:jc w:val="both"/>
              <w:rPr>
                <w:color w:val="auto"/>
                <w:highlight w:val="none"/>
              </w:rPr>
            </w:pPr>
            <w:r>
              <w:rPr>
                <w:color w:val="auto"/>
                <w:highlight w:val="none"/>
              </w:rPr>
              <w:t>建筑施工噪声执行《建筑施工场界环境噪声排放标准》（GB12523-2011）中表1排放标准，营运期厂界噪声执行《工业企业厂界环境噪声排放标准》（GB12348-2008）2类标准要求。</w:t>
            </w:r>
          </w:p>
          <w:p>
            <w:pPr>
              <w:adjustRightInd w:val="0"/>
              <w:snapToGrid w:val="0"/>
              <w:spacing w:line="500" w:lineRule="exact"/>
              <w:ind w:firstLine="422" w:firstLineChars="200"/>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lang w:val="en-US" w:eastAsia="zh-CN"/>
              </w:rPr>
              <w:t>3-10</w:t>
            </w:r>
            <w:r>
              <w:rPr>
                <w:b/>
                <w:bCs/>
                <w:color w:val="auto"/>
                <w:sz w:val="21"/>
                <w:szCs w:val="21"/>
                <w:highlight w:val="none"/>
              </w:rPr>
              <w:t xml:space="preserve"> </w:t>
            </w:r>
            <w:r>
              <w:rPr>
                <w:rFonts w:hint="eastAsia"/>
                <w:b/>
                <w:bCs/>
                <w:color w:val="auto"/>
                <w:sz w:val="21"/>
                <w:szCs w:val="21"/>
                <w:highlight w:val="none"/>
                <w:lang w:val="en-US" w:eastAsia="zh-CN"/>
              </w:rPr>
              <w:t xml:space="preserve">  </w:t>
            </w:r>
            <w:r>
              <w:rPr>
                <w:b/>
                <w:bCs/>
                <w:color w:val="auto"/>
                <w:sz w:val="21"/>
                <w:szCs w:val="21"/>
                <w:highlight w:val="none"/>
              </w:rPr>
              <w:t>建筑施工场界环境噪声排放标准</w:t>
            </w:r>
          </w:p>
          <w:tbl>
            <w:tblPr>
              <w:tblStyle w:val="22"/>
              <w:tblW w:w="0" w:type="auto"/>
              <w:tblInd w:w="12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27"/>
              <w:gridCol w:w="39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3927" w:type="dxa"/>
                  <w:vAlign w:val="center"/>
                </w:tcPr>
                <w:p>
                  <w:pPr>
                    <w:pStyle w:val="54"/>
                    <w:spacing w:after="0" w:line="360" w:lineRule="exact"/>
                    <w:ind w:left="0" w:leftChars="0" w:firstLine="0" w:firstLineChars="0"/>
                    <w:jc w:val="center"/>
                    <w:rPr>
                      <w:color w:val="auto"/>
                      <w:sz w:val="21"/>
                      <w:szCs w:val="21"/>
                      <w:highlight w:val="none"/>
                    </w:rPr>
                  </w:pPr>
                  <w:r>
                    <w:rPr>
                      <w:color w:val="auto"/>
                      <w:sz w:val="21"/>
                      <w:szCs w:val="21"/>
                      <w:highlight w:val="none"/>
                    </w:rPr>
                    <w:t>昼间</w:t>
                  </w:r>
                </w:p>
              </w:tc>
              <w:tc>
                <w:tcPr>
                  <w:tcW w:w="3926" w:type="dxa"/>
                  <w:vAlign w:val="center"/>
                </w:tcPr>
                <w:p>
                  <w:pPr>
                    <w:pStyle w:val="54"/>
                    <w:spacing w:after="0" w:line="360" w:lineRule="exact"/>
                    <w:ind w:left="0" w:leftChars="0" w:firstLine="0" w:firstLineChars="0"/>
                    <w:jc w:val="center"/>
                    <w:rPr>
                      <w:color w:val="auto"/>
                      <w:sz w:val="21"/>
                      <w:szCs w:val="21"/>
                      <w:highlight w:val="none"/>
                    </w:rPr>
                  </w:pPr>
                  <w:r>
                    <w:rPr>
                      <w:color w:val="auto"/>
                      <w:sz w:val="21"/>
                      <w:szCs w:val="21"/>
                      <w:highlight w:val="none"/>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0" w:hRule="atLeast"/>
              </w:trPr>
              <w:tc>
                <w:tcPr>
                  <w:tcW w:w="3927" w:type="dxa"/>
                  <w:vAlign w:val="center"/>
                </w:tcPr>
                <w:p>
                  <w:pPr>
                    <w:pStyle w:val="54"/>
                    <w:spacing w:after="0" w:line="360" w:lineRule="exact"/>
                    <w:ind w:left="0" w:leftChars="0" w:firstLine="0" w:firstLineChars="0"/>
                    <w:jc w:val="center"/>
                    <w:rPr>
                      <w:color w:val="auto"/>
                      <w:sz w:val="21"/>
                      <w:szCs w:val="21"/>
                      <w:highlight w:val="none"/>
                    </w:rPr>
                  </w:pPr>
                  <w:r>
                    <w:rPr>
                      <w:color w:val="auto"/>
                      <w:sz w:val="21"/>
                      <w:szCs w:val="21"/>
                      <w:highlight w:val="none"/>
                    </w:rPr>
                    <w:t>70</w:t>
                  </w:r>
                </w:p>
              </w:tc>
              <w:tc>
                <w:tcPr>
                  <w:tcW w:w="3926" w:type="dxa"/>
                  <w:vAlign w:val="center"/>
                </w:tcPr>
                <w:p>
                  <w:pPr>
                    <w:pStyle w:val="54"/>
                    <w:spacing w:after="0" w:line="360" w:lineRule="exact"/>
                    <w:ind w:left="0" w:leftChars="0" w:firstLine="0" w:firstLineChars="0"/>
                    <w:jc w:val="center"/>
                    <w:rPr>
                      <w:color w:val="auto"/>
                      <w:sz w:val="21"/>
                      <w:szCs w:val="21"/>
                      <w:highlight w:val="none"/>
                    </w:rPr>
                  </w:pPr>
                  <w:r>
                    <w:rPr>
                      <w:color w:val="auto"/>
                      <w:sz w:val="21"/>
                      <w:szCs w:val="21"/>
                      <w:highlight w:val="none"/>
                    </w:rPr>
                    <w:t>55</w:t>
                  </w:r>
                </w:p>
              </w:tc>
            </w:tr>
          </w:tbl>
          <w:p>
            <w:pPr>
              <w:adjustRightInd w:val="0"/>
              <w:snapToGrid w:val="0"/>
              <w:spacing w:line="500" w:lineRule="exact"/>
              <w:ind w:firstLine="422" w:firstLineChars="200"/>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lang w:val="en-US" w:eastAsia="zh-CN"/>
              </w:rPr>
              <w:t xml:space="preserve">3-11 </w:t>
            </w:r>
            <w:r>
              <w:rPr>
                <w:b/>
                <w:bCs/>
                <w:color w:val="auto"/>
                <w:sz w:val="21"/>
                <w:szCs w:val="21"/>
                <w:highlight w:val="none"/>
              </w:rPr>
              <w:t xml:space="preserve">  噪声排放标准</w:t>
            </w:r>
          </w:p>
          <w:tbl>
            <w:tblPr>
              <w:tblStyle w:val="22"/>
              <w:tblW w:w="78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98"/>
              <w:gridCol w:w="984"/>
              <w:gridCol w:w="779"/>
              <w:gridCol w:w="724"/>
              <w:gridCol w:w="774"/>
              <w:gridCol w:w="724"/>
              <w:gridCol w:w="30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 w:hRule="atLeast"/>
                <w:jc w:val="center"/>
              </w:trPr>
              <w:tc>
                <w:tcPr>
                  <w:tcW w:w="1782" w:type="dxa"/>
                  <w:gridSpan w:val="2"/>
                  <w:vMerge w:val="restart"/>
                  <w:vAlign w:val="center"/>
                </w:tcPr>
                <w:p>
                  <w:pPr>
                    <w:jc w:val="center"/>
                    <w:rPr>
                      <w:color w:val="auto"/>
                      <w:highlight w:val="none"/>
                    </w:rPr>
                  </w:pPr>
                  <w:r>
                    <w:rPr>
                      <w:color w:val="auto"/>
                      <w:highlight w:val="none"/>
                    </w:rPr>
                    <w:t>类别</w:t>
                  </w:r>
                </w:p>
              </w:tc>
              <w:tc>
                <w:tcPr>
                  <w:tcW w:w="779" w:type="dxa"/>
                  <w:vMerge w:val="restart"/>
                  <w:vAlign w:val="center"/>
                </w:tcPr>
                <w:p>
                  <w:pPr>
                    <w:jc w:val="center"/>
                    <w:rPr>
                      <w:color w:val="auto"/>
                      <w:highlight w:val="none"/>
                    </w:rPr>
                  </w:pPr>
                  <w:r>
                    <w:rPr>
                      <w:color w:val="auto"/>
                      <w:highlight w:val="none"/>
                    </w:rPr>
                    <w:t>时段</w:t>
                  </w:r>
                </w:p>
              </w:tc>
              <w:tc>
                <w:tcPr>
                  <w:tcW w:w="724" w:type="dxa"/>
                  <w:vMerge w:val="restart"/>
                  <w:vAlign w:val="center"/>
                </w:tcPr>
                <w:p>
                  <w:pPr>
                    <w:jc w:val="center"/>
                    <w:rPr>
                      <w:color w:val="auto"/>
                      <w:highlight w:val="none"/>
                    </w:rPr>
                  </w:pPr>
                  <w:r>
                    <w:rPr>
                      <w:color w:val="auto"/>
                      <w:highlight w:val="none"/>
                    </w:rPr>
                    <w:t>单位</w:t>
                  </w:r>
                </w:p>
              </w:tc>
              <w:tc>
                <w:tcPr>
                  <w:tcW w:w="1498" w:type="dxa"/>
                  <w:gridSpan w:val="2"/>
                  <w:vAlign w:val="center"/>
                </w:tcPr>
                <w:p>
                  <w:pPr>
                    <w:jc w:val="center"/>
                    <w:rPr>
                      <w:color w:val="auto"/>
                      <w:highlight w:val="none"/>
                    </w:rPr>
                  </w:pPr>
                  <w:r>
                    <w:rPr>
                      <w:color w:val="auto"/>
                      <w:highlight w:val="none"/>
                    </w:rPr>
                    <w:t>标准值</w:t>
                  </w:r>
                </w:p>
              </w:tc>
              <w:tc>
                <w:tcPr>
                  <w:tcW w:w="3084" w:type="dxa"/>
                  <w:vMerge w:val="restart"/>
                  <w:vAlign w:val="center"/>
                </w:tcPr>
                <w:p>
                  <w:pPr>
                    <w:jc w:val="center"/>
                    <w:rPr>
                      <w:color w:val="auto"/>
                      <w:highlight w:val="none"/>
                    </w:rPr>
                  </w:pPr>
                  <w:r>
                    <w:rPr>
                      <w:color w:val="auto"/>
                      <w:highlight w:val="none"/>
                    </w:rPr>
                    <w:t>执行标准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 w:hRule="atLeast"/>
                <w:jc w:val="center"/>
              </w:trPr>
              <w:tc>
                <w:tcPr>
                  <w:tcW w:w="1782" w:type="dxa"/>
                  <w:gridSpan w:val="2"/>
                  <w:vMerge w:val="continue"/>
                  <w:vAlign w:val="center"/>
                </w:tcPr>
                <w:p>
                  <w:pPr>
                    <w:widowControl/>
                    <w:jc w:val="center"/>
                    <w:rPr>
                      <w:color w:val="auto"/>
                      <w:highlight w:val="none"/>
                    </w:rPr>
                  </w:pPr>
                </w:p>
              </w:tc>
              <w:tc>
                <w:tcPr>
                  <w:tcW w:w="779" w:type="dxa"/>
                  <w:vMerge w:val="continue"/>
                  <w:vAlign w:val="center"/>
                </w:tcPr>
                <w:p>
                  <w:pPr>
                    <w:widowControl/>
                    <w:jc w:val="center"/>
                    <w:rPr>
                      <w:color w:val="auto"/>
                      <w:highlight w:val="none"/>
                    </w:rPr>
                  </w:pPr>
                </w:p>
              </w:tc>
              <w:tc>
                <w:tcPr>
                  <w:tcW w:w="724" w:type="dxa"/>
                  <w:vMerge w:val="continue"/>
                  <w:vAlign w:val="center"/>
                </w:tcPr>
                <w:p>
                  <w:pPr>
                    <w:widowControl/>
                    <w:jc w:val="center"/>
                    <w:rPr>
                      <w:color w:val="auto"/>
                      <w:highlight w:val="none"/>
                    </w:rPr>
                  </w:pPr>
                </w:p>
              </w:tc>
              <w:tc>
                <w:tcPr>
                  <w:tcW w:w="774" w:type="dxa"/>
                  <w:vAlign w:val="center"/>
                </w:tcPr>
                <w:p>
                  <w:pPr>
                    <w:jc w:val="center"/>
                    <w:rPr>
                      <w:color w:val="auto"/>
                      <w:highlight w:val="none"/>
                    </w:rPr>
                  </w:pPr>
                  <w:r>
                    <w:rPr>
                      <w:color w:val="auto"/>
                      <w:highlight w:val="none"/>
                    </w:rPr>
                    <w:t>昼间</w:t>
                  </w:r>
                </w:p>
              </w:tc>
              <w:tc>
                <w:tcPr>
                  <w:tcW w:w="724" w:type="dxa"/>
                  <w:vAlign w:val="center"/>
                </w:tcPr>
                <w:p>
                  <w:pPr>
                    <w:jc w:val="center"/>
                    <w:rPr>
                      <w:color w:val="auto"/>
                      <w:highlight w:val="none"/>
                    </w:rPr>
                  </w:pPr>
                  <w:r>
                    <w:rPr>
                      <w:color w:val="auto"/>
                      <w:highlight w:val="none"/>
                    </w:rPr>
                    <w:t>夜间</w:t>
                  </w:r>
                </w:p>
              </w:tc>
              <w:tc>
                <w:tcPr>
                  <w:tcW w:w="3084" w:type="dxa"/>
                  <w:vMerge w:val="continue"/>
                  <w:vAlign w:val="center"/>
                </w:tcPr>
                <w:p>
                  <w:pPr>
                    <w:widowControl/>
                    <w:jc w:val="center"/>
                    <w:rPr>
                      <w:color w:val="auto"/>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 w:hRule="atLeast"/>
                <w:jc w:val="center"/>
              </w:trPr>
              <w:tc>
                <w:tcPr>
                  <w:tcW w:w="798" w:type="dxa"/>
                  <w:vAlign w:val="center"/>
                </w:tcPr>
                <w:p>
                  <w:pPr>
                    <w:jc w:val="center"/>
                    <w:rPr>
                      <w:color w:val="auto"/>
                      <w:highlight w:val="none"/>
                    </w:rPr>
                  </w:pPr>
                  <w:r>
                    <w:rPr>
                      <w:color w:val="auto"/>
                      <w:highlight w:val="none"/>
                    </w:rPr>
                    <w:t>噪声</w:t>
                  </w:r>
                </w:p>
              </w:tc>
              <w:tc>
                <w:tcPr>
                  <w:tcW w:w="984" w:type="dxa"/>
                  <w:vAlign w:val="center"/>
                </w:tcPr>
                <w:p>
                  <w:pPr>
                    <w:jc w:val="center"/>
                    <w:rPr>
                      <w:color w:val="auto"/>
                      <w:highlight w:val="none"/>
                    </w:rPr>
                  </w:pPr>
                  <w:r>
                    <w:rPr>
                      <w:color w:val="auto"/>
                      <w:highlight w:val="none"/>
                    </w:rPr>
                    <w:t>等效连续A声级</w:t>
                  </w:r>
                </w:p>
              </w:tc>
              <w:tc>
                <w:tcPr>
                  <w:tcW w:w="779" w:type="dxa"/>
                  <w:vAlign w:val="center"/>
                </w:tcPr>
                <w:p>
                  <w:pPr>
                    <w:jc w:val="center"/>
                    <w:rPr>
                      <w:color w:val="auto"/>
                      <w:highlight w:val="none"/>
                    </w:rPr>
                  </w:pPr>
                  <w:r>
                    <w:rPr>
                      <w:color w:val="auto"/>
                      <w:highlight w:val="none"/>
                    </w:rPr>
                    <w:t>运营期</w:t>
                  </w:r>
                </w:p>
              </w:tc>
              <w:tc>
                <w:tcPr>
                  <w:tcW w:w="724" w:type="dxa"/>
                  <w:vAlign w:val="center"/>
                </w:tcPr>
                <w:p>
                  <w:pPr>
                    <w:jc w:val="center"/>
                    <w:rPr>
                      <w:color w:val="auto"/>
                      <w:highlight w:val="none"/>
                    </w:rPr>
                  </w:pPr>
                  <w:r>
                    <w:rPr>
                      <w:color w:val="auto"/>
                      <w:highlight w:val="none"/>
                    </w:rPr>
                    <w:t>dB(A)</w:t>
                  </w:r>
                </w:p>
              </w:tc>
              <w:tc>
                <w:tcPr>
                  <w:tcW w:w="774" w:type="dxa"/>
                  <w:vAlign w:val="center"/>
                </w:tcPr>
                <w:p>
                  <w:pPr>
                    <w:jc w:val="center"/>
                    <w:rPr>
                      <w:color w:val="auto"/>
                      <w:highlight w:val="none"/>
                    </w:rPr>
                  </w:pPr>
                  <w:r>
                    <w:rPr>
                      <w:color w:val="auto"/>
                      <w:highlight w:val="none"/>
                    </w:rPr>
                    <w:t>60</w:t>
                  </w:r>
                </w:p>
              </w:tc>
              <w:tc>
                <w:tcPr>
                  <w:tcW w:w="724" w:type="dxa"/>
                  <w:vAlign w:val="center"/>
                </w:tcPr>
                <w:p>
                  <w:pPr>
                    <w:jc w:val="center"/>
                    <w:rPr>
                      <w:color w:val="auto"/>
                      <w:highlight w:val="none"/>
                    </w:rPr>
                  </w:pPr>
                  <w:r>
                    <w:rPr>
                      <w:color w:val="auto"/>
                      <w:highlight w:val="none"/>
                    </w:rPr>
                    <w:t>50</w:t>
                  </w:r>
                </w:p>
              </w:tc>
              <w:tc>
                <w:tcPr>
                  <w:tcW w:w="3084" w:type="dxa"/>
                  <w:vAlign w:val="center"/>
                </w:tcPr>
                <w:p>
                  <w:pPr>
                    <w:jc w:val="center"/>
                    <w:rPr>
                      <w:color w:val="auto"/>
                      <w:highlight w:val="none"/>
                    </w:rPr>
                  </w:pPr>
                  <w:r>
                    <w:rPr>
                      <w:color w:val="auto"/>
                      <w:highlight w:val="none"/>
                    </w:rPr>
                    <w:t>《工业企业厂界环境噪声排放标准》（GB12348-2008）2类标准</w:t>
                  </w:r>
                </w:p>
              </w:tc>
            </w:tr>
          </w:tbl>
          <w:p>
            <w:pPr>
              <w:pStyle w:val="37"/>
              <w:ind w:firstLine="480" w:firstLineChars="200"/>
              <w:jc w:val="both"/>
              <w:rPr>
                <w:color w:val="auto"/>
                <w:highlight w:val="none"/>
              </w:rPr>
            </w:pPr>
            <w:r>
              <w:rPr>
                <w:rFonts w:hint="eastAsia"/>
                <w:color w:val="auto"/>
                <w:highlight w:val="none"/>
                <w:lang w:val="en-US" w:eastAsia="zh-CN"/>
              </w:rPr>
              <w:t>4</w:t>
            </w:r>
            <w:r>
              <w:rPr>
                <w:color w:val="auto"/>
                <w:highlight w:val="none"/>
              </w:rPr>
              <w:t>、固废</w:t>
            </w:r>
          </w:p>
          <w:p>
            <w:pPr>
              <w:pStyle w:val="37"/>
              <w:ind w:firstLine="480" w:firstLineChars="200"/>
              <w:jc w:val="both"/>
              <w:rPr>
                <w:color w:val="auto"/>
                <w:highlight w:val="none"/>
              </w:rPr>
            </w:pPr>
            <w:r>
              <w:rPr>
                <w:color w:val="auto"/>
                <w:highlight w:val="none"/>
              </w:rPr>
              <w:t>一般工业固废执行《一般工业固体废物贮存和填埋污染控制标准》（GB18599-2020）。</w:t>
            </w: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bidi w:val="0"/>
              <w:rPr>
                <w:rFonts w:hint="eastAsia"/>
                <w:color w:val="auto"/>
                <w:highlight w:val="none"/>
              </w:rPr>
            </w:pPr>
          </w:p>
          <w:p>
            <w:pPr>
              <w:tabs>
                <w:tab w:val="left" w:pos="3216"/>
              </w:tabs>
              <w:bidi w:val="0"/>
              <w:jc w:val="left"/>
              <w:rPr>
                <w:rFonts w:hint="eastAsia" w:eastAsia="宋体"/>
                <w:color w:val="auto"/>
                <w:highlight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5" w:hRule="atLeast"/>
        </w:trPr>
        <w:tc>
          <w:tcPr>
            <w:tcW w:w="799" w:type="dxa"/>
            <w:tcBorders>
              <w:top w:val="single" w:color="000000" w:sz="4" w:space="0"/>
              <w:right w:val="single" w:color="000000" w:sz="4" w:space="0"/>
            </w:tcBorders>
            <w:vAlign w:val="center"/>
          </w:tcPr>
          <w:p>
            <w:pPr>
              <w:pStyle w:val="31"/>
              <w:spacing w:line="242" w:lineRule="auto"/>
              <w:ind w:left="189" w:right="67"/>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总量控制指标</w:t>
            </w:r>
          </w:p>
        </w:tc>
        <w:tc>
          <w:tcPr>
            <w:tcW w:w="8142" w:type="dxa"/>
            <w:tcBorders>
              <w:top w:val="single" w:color="000000" w:sz="4" w:space="0"/>
              <w:left w:val="single" w:color="000000" w:sz="4" w:space="0"/>
            </w:tcBorders>
            <w:vAlign w:val="center"/>
          </w:tcPr>
          <w:p>
            <w:pPr>
              <w:pStyle w:val="37"/>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项目不涉及大气污染物总量控制指标。</w:t>
            </w:r>
          </w:p>
          <w:p>
            <w:pPr>
              <w:pStyle w:val="37"/>
              <w:ind w:firstLine="480" w:firstLineChars="200"/>
              <w:jc w:val="both"/>
              <w:rPr>
                <w:rFonts w:hint="default" w:eastAsia="宋体"/>
                <w:color w:val="auto"/>
                <w:highlight w:val="none"/>
                <w:lang w:val="en-US" w:eastAsia="zh-CN"/>
              </w:rPr>
            </w:pPr>
            <w:r>
              <w:rPr>
                <w:rFonts w:ascii="Times New Roman" w:hAnsi="Times New Roman" w:cs="Times New Roman"/>
                <w:color w:val="auto"/>
                <w:highlight w:val="none"/>
              </w:rPr>
              <w:t>项目</w:t>
            </w:r>
            <w:r>
              <w:rPr>
                <w:rFonts w:hint="eastAsia" w:asciiTheme="majorEastAsia" w:hAnsiTheme="majorEastAsia" w:eastAsiaTheme="majorEastAsia" w:cstheme="majorEastAsia"/>
                <w:color w:val="auto"/>
                <w:sz w:val="24"/>
                <w:szCs w:val="24"/>
                <w:highlight w:val="none"/>
                <w:lang w:val="en-US" w:eastAsia="zh-CN"/>
              </w:rPr>
              <w:t>锅底水产生量锅底废水经收集后，非供暖季采用桶装暂存，供暖季节运至园区燃煤集中供热锅炉中与煤掺和并燃烧；黄水用于养窖、拌糟不外排；其他废水（包括厂区原生活污水）经新建的废水处理站处理后排入西吉尔镇市政污水管网</w:t>
            </w:r>
            <w:r>
              <w:rPr>
                <w:rFonts w:ascii="Times New Roman" w:hAnsi="Times New Roman" w:cs="Times New Roman"/>
                <w:color w:val="auto"/>
                <w:highlight w:val="none"/>
              </w:rPr>
              <w:t>。因此，项目不需设置总量控制指标</w:t>
            </w:r>
            <w:r>
              <w:rPr>
                <w:color w:val="auto"/>
                <w:sz w:val="24"/>
                <w:szCs w:val="24"/>
                <w:highlight w:val="none"/>
              </w:rPr>
              <w:t>。</w:t>
            </w:r>
          </w:p>
        </w:tc>
      </w:tr>
    </w:tbl>
    <w:p>
      <w:pPr>
        <w:jc w:val="right"/>
        <w:rPr>
          <w:rFonts w:ascii="Times New Roman" w:hAnsi="Times New Roman" w:cs="Times New Roman"/>
          <w:color w:val="auto"/>
          <w:sz w:val="21"/>
          <w:highlight w:val="none"/>
        </w:rPr>
        <w:sectPr>
          <w:footerReference r:id="rId5" w:type="default"/>
          <w:footerReference r:id="rId6" w:type="even"/>
          <w:pgSz w:w="11910" w:h="16850"/>
          <w:pgMar w:top="1418" w:right="1474" w:bottom="1418" w:left="1474" w:header="0" w:footer="816" w:gutter="0"/>
          <w:pgBorders>
            <w:top w:val="none" w:sz="0" w:space="0"/>
            <w:left w:val="none" w:sz="0" w:space="0"/>
            <w:bottom w:val="none" w:sz="0" w:space="0"/>
            <w:right w:val="none" w:sz="0" w:space="0"/>
          </w:pgBorders>
          <w:pgNumType w:start="7"/>
          <w:cols w:space="720" w:num="1"/>
        </w:sectPr>
      </w:pPr>
    </w:p>
    <w:p>
      <w:pPr>
        <w:pStyle w:val="3"/>
        <w:rPr>
          <w:rFonts w:ascii="宋体" w:hAnsi="宋体" w:eastAsia="宋体"/>
          <w:b/>
          <w:bCs/>
          <w:color w:val="auto"/>
          <w:sz w:val="28"/>
          <w:szCs w:val="28"/>
          <w:highlight w:val="none"/>
        </w:rPr>
      </w:pPr>
      <w:r>
        <w:rPr>
          <w:rFonts w:ascii="宋体" w:hAnsi="宋体" w:eastAsia="宋体"/>
          <w:b/>
          <w:bCs/>
          <w:color w:val="auto"/>
          <w:sz w:val="28"/>
          <w:szCs w:val="28"/>
          <w:highlight w:val="none"/>
        </w:rPr>
        <w:t>四、主要环境影响和保护措施</w:t>
      </w:r>
    </w:p>
    <w:tbl>
      <w:tblPr>
        <w:tblStyle w:val="29"/>
        <w:tblW w:w="0" w:type="auto"/>
        <w:tblInd w:w="1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46"/>
        <w:gridCol w:w="83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7" w:hRule="atLeast"/>
        </w:trPr>
        <w:tc>
          <w:tcPr>
            <w:tcW w:w="746" w:type="dxa"/>
            <w:tcBorders>
              <w:bottom w:val="single" w:color="000000" w:sz="4" w:space="0"/>
              <w:right w:val="single" w:color="000000" w:sz="4" w:space="0"/>
            </w:tcBorders>
            <w:vAlign w:val="center"/>
          </w:tcPr>
          <w:p>
            <w:pPr>
              <w:pStyle w:val="31"/>
              <w:spacing w:before="157" w:line="242" w:lineRule="auto"/>
              <w:ind w:left="160" w:right="43"/>
              <w:jc w:val="center"/>
              <w:rPr>
                <w:rFonts w:hint="eastAsia" w:asciiTheme="majorEastAsia" w:hAnsiTheme="majorEastAsia" w:eastAsiaTheme="majorEastAsia" w:cstheme="majorEastAsia"/>
                <w:color w:val="auto"/>
                <w:sz w:val="21"/>
                <w:highlight w:val="none"/>
              </w:rPr>
            </w:pPr>
            <w:r>
              <w:rPr>
                <w:rFonts w:hint="eastAsia" w:asciiTheme="majorEastAsia" w:hAnsiTheme="majorEastAsia" w:eastAsiaTheme="majorEastAsia" w:cstheme="majorEastAsia"/>
                <w:color w:val="auto"/>
                <w:sz w:val="24"/>
                <w:szCs w:val="24"/>
                <w:highlight w:val="none"/>
              </w:rPr>
              <w:t>施工期环境保护措施</w:t>
            </w:r>
          </w:p>
        </w:tc>
        <w:tc>
          <w:tcPr>
            <w:tcW w:w="8308" w:type="dxa"/>
            <w:tcBorders>
              <w:left w:val="single" w:color="000000" w:sz="4" w:space="0"/>
              <w:bottom w:val="single" w:color="000000" w:sz="4" w:space="0"/>
            </w:tcBorders>
            <w:vAlign w:val="center"/>
          </w:tcPr>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本项目建设工期预计在4个月左右，施工过程中如不加以控制,将会带来一定的环境污染问题，项冃施工期间主要的环境影响为扬尘、噪声、施工废水及废弃土石方、项目占地将会对现有生态环境造成一定影响，同时项目施工过程中会有少量的施工人员生活污水及生活垃圾产生。</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1.施工工期大气污染源分析</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通常情况下，由于工程施工而产生的大气污染源，主要有以下几个方面：</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①施工机械大量增加，其中以燃油为动力的机械排放废气；</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②施工中使用的材料泄漏；</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③运输车辆尾气，在施工中可能由于车辆改道引起交通阻塞和汽车减速而造成局部的汽车尾气浓度增大。不同工况条件下汽车排气中的CO、HC 的变化情况见表4-1，可以看出空挡、减速时排放的尾气中CO、HC 的浓度比正常行驶时高。</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表4-1   汽车尾气中CO、HC 浓度的变化情况</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74"/>
              <w:gridCol w:w="1191"/>
              <w:gridCol w:w="1323"/>
              <w:gridCol w:w="1326"/>
              <w:gridCol w:w="1320"/>
              <w:gridCol w:w="13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 w:hRule="atLeast"/>
                <w:jc w:val="center"/>
              </w:trPr>
              <w:tc>
                <w:tcPr>
                  <w:tcW w:w="1674" w:type="dxa"/>
                  <w:vMerge w:val="restart"/>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行车情况</w:t>
                  </w:r>
                </w:p>
              </w:tc>
              <w:tc>
                <w:tcPr>
                  <w:tcW w:w="1191" w:type="dxa"/>
                  <w:vMerge w:val="restart"/>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空挡</w:t>
                  </w:r>
                </w:p>
              </w:tc>
              <w:tc>
                <w:tcPr>
                  <w:tcW w:w="2649" w:type="dxa"/>
                  <w:gridSpan w:val="2"/>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正常行驶</w:t>
                  </w:r>
                </w:p>
              </w:tc>
              <w:tc>
                <w:tcPr>
                  <w:tcW w:w="2644" w:type="dxa"/>
                  <w:gridSpan w:val="2"/>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加速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 w:hRule="atLeast"/>
                <w:jc w:val="center"/>
              </w:trPr>
              <w:tc>
                <w:tcPr>
                  <w:tcW w:w="1674" w:type="dxa"/>
                  <w:vMerge w:val="continue"/>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p>
              </w:tc>
              <w:tc>
                <w:tcPr>
                  <w:tcW w:w="1191" w:type="dxa"/>
                  <w:vMerge w:val="continue"/>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p>
              </w:tc>
              <w:tc>
                <w:tcPr>
                  <w:tcW w:w="1323"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慢速</w:t>
                  </w:r>
                </w:p>
              </w:tc>
              <w:tc>
                <w:tcPr>
                  <w:tcW w:w="1326"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快速</w:t>
                  </w:r>
                </w:p>
              </w:tc>
              <w:tc>
                <w:tcPr>
                  <w:tcW w:w="1320"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中等</w:t>
                  </w:r>
                </w:p>
              </w:tc>
              <w:tc>
                <w:tcPr>
                  <w:tcW w:w="1324"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快速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1" w:hRule="atLeast"/>
                <w:jc w:val="center"/>
              </w:trPr>
              <w:tc>
                <w:tcPr>
                  <w:tcW w:w="1674"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CO浓度</w:t>
                  </w:r>
                </w:p>
              </w:tc>
              <w:tc>
                <w:tcPr>
                  <w:tcW w:w="1191"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高</w:t>
                  </w:r>
                </w:p>
              </w:tc>
              <w:tc>
                <w:tcPr>
                  <w:tcW w:w="1323"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w:t>
                  </w:r>
                </w:p>
              </w:tc>
              <w:tc>
                <w:tcPr>
                  <w:tcW w:w="1326"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极低</w:t>
                  </w:r>
                </w:p>
              </w:tc>
              <w:tc>
                <w:tcPr>
                  <w:tcW w:w="1320"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w:t>
                  </w:r>
                </w:p>
              </w:tc>
              <w:tc>
                <w:tcPr>
                  <w:tcW w:w="1324"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 w:hRule="atLeast"/>
                <w:jc w:val="center"/>
              </w:trPr>
              <w:tc>
                <w:tcPr>
                  <w:tcW w:w="1674"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HC浓度</w:t>
                  </w:r>
                </w:p>
              </w:tc>
              <w:tc>
                <w:tcPr>
                  <w:tcW w:w="1191"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高</w:t>
                  </w:r>
                </w:p>
              </w:tc>
              <w:tc>
                <w:tcPr>
                  <w:tcW w:w="1323"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w:t>
                  </w:r>
                </w:p>
              </w:tc>
              <w:tc>
                <w:tcPr>
                  <w:tcW w:w="1326"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极低</w:t>
                  </w:r>
                </w:p>
              </w:tc>
              <w:tc>
                <w:tcPr>
                  <w:tcW w:w="1320"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w:t>
                  </w:r>
                </w:p>
              </w:tc>
              <w:tc>
                <w:tcPr>
                  <w:tcW w:w="1324" w:type="dxa"/>
                  <w:tcBorders>
                    <w:tl2br w:val="nil"/>
                    <w:tr2bl w:val="nil"/>
                  </w:tcBorders>
                  <w:noWrap w:val="0"/>
                  <w:tcMar>
                    <w:left w:w="0" w:type="dxa"/>
                    <w:right w:w="0" w:type="dxa"/>
                  </w:tcMar>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中等</w:t>
                  </w:r>
                </w:p>
              </w:tc>
            </w:tr>
          </w:tbl>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④施工过程中开挖地基、平整场地等产生粉尘；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⑤弃土及开挖回填过程，会引起大量的粉尘飞扬；</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⑥开挖土方被雨水冲刷外流，遇到干燥天气再次飞扬；</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⑦开挖土方未及时清运或回填，暴露在外，晒干，遇风扬尘；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⑧水泥、泥土、砂石等在装卸过程中产生粉尘，运输过程中沿途散落在路面上；</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⑨在风力作用下尘土再次扬起，运输车辆在行驶中也能带起粉尘。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由上面分析可以看出，施工期对大气环境的污染主要是扬尘污染，污染因子为TSP。这种污染影响是暂时的，可逆的，工程一结束，污染影响也就随之而停止。但由于清理土地、挖掘地基、挖土和填土操作过程中产生的尘埃排放物，还是会在短期内影响当地的空气质量。粉尘排放量随施工作业的活动水平、特定操作和主导天气而每天变化很大，而且很大一部分是由于在施工现场临时修筑的道路上，设备车辆往来行驶所引起的。总的说来，施工行为造成的粉尘主要来自以下几个方面：</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①平整土地、清理现场过程中产生的地面扬尘；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②砼拌合现场与水泥储料站的水泥扬尘；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③运输车辆与施工用车运行引起的扬尘。</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建筑施工活动的粉尘排放数量是与施工面积和施工水平成比例的。但由于影响粉尘发生量的因素较多，目前还没有用于计算粉尘排放量的经验公式。根据相关工程的现场类比资料调查，施工现场的扬尘的日均浓度可达2.7mg/m</w:t>
            </w:r>
            <w:r>
              <w:rPr>
                <w:rFonts w:hint="eastAsia" w:asciiTheme="majorEastAsia" w:hAnsiTheme="majorEastAsia" w:eastAsiaTheme="majorEastAsia" w:cstheme="majorEastAsia"/>
                <w:color w:val="auto"/>
                <w:kern w:val="0"/>
                <w:sz w:val="24"/>
                <w:szCs w:val="24"/>
                <w:highlight w:val="none"/>
                <w:vertAlign w:val="superscript"/>
                <w:lang w:val="en-US" w:eastAsia="zh-CN" w:bidi="ar"/>
              </w:rPr>
              <w:t>3</w:t>
            </w:r>
            <w:r>
              <w:rPr>
                <w:rFonts w:hint="eastAsia" w:asciiTheme="majorEastAsia" w:hAnsiTheme="majorEastAsia" w:eastAsiaTheme="majorEastAsia" w:cstheme="majorEastAsia"/>
                <w:color w:val="auto"/>
                <w:kern w:val="0"/>
                <w:sz w:val="24"/>
                <w:szCs w:val="24"/>
                <w:highlight w:val="none"/>
                <w:lang w:val="en-US" w:eastAsia="zh-CN" w:bidi="ar"/>
              </w:rPr>
              <w:t>，超过国家空气环境质量标准8倍，影响范围大约在距施工中心50m的范围内。在距平整土地和砼拌合场地50m处，产生的扬尘TSP可降至1.0mg/m</w:t>
            </w:r>
            <w:r>
              <w:rPr>
                <w:rFonts w:hint="eastAsia" w:asciiTheme="majorEastAsia" w:hAnsiTheme="majorEastAsia" w:eastAsiaTheme="majorEastAsia" w:cstheme="majorEastAsia"/>
                <w:color w:val="auto"/>
                <w:kern w:val="0"/>
                <w:sz w:val="24"/>
                <w:szCs w:val="24"/>
                <w:highlight w:val="none"/>
                <w:vertAlign w:val="superscript"/>
                <w:lang w:val="en-US" w:eastAsia="zh-CN" w:bidi="ar"/>
              </w:rPr>
              <w:t>3</w:t>
            </w:r>
            <w:r>
              <w:rPr>
                <w:rFonts w:hint="eastAsia" w:asciiTheme="majorEastAsia" w:hAnsiTheme="majorEastAsia" w:eastAsiaTheme="majorEastAsia" w:cstheme="majorEastAsia"/>
                <w:color w:val="auto"/>
                <w:kern w:val="0"/>
                <w:sz w:val="24"/>
                <w:szCs w:val="24"/>
                <w:highlight w:val="none"/>
                <w:lang w:val="en-US" w:eastAsia="zh-CN" w:bidi="ar"/>
              </w:rPr>
              <w:t>，水泥储料站扬尘影响范围在距其150m处TSP 浓度即可降为1.0mg/m</w:t>
            </w:r>
            <w:r>
              <w:rPr>
                <w:rFonts w:hint="eastAsia" w:asciiTheme="majorEastAsia" w:hAnsiTheme="majorEastAsia" w:eastAsiaTheme="majorEastAsia" w:cstheme="majorEastAsia"/>
                <w:color w:val="auto"/>
                <w:kern w:val="0"/>
                <w:sz w:val="24"/>
                <w:szCs w:val="24"/>
                <w:highlight w:val="none"/>
                <w:vertAlign w:val="superscript"/>
                <w:lang w:val="en-US" w:eastAsia="zh-CN" w:bidi="ar"/>
              </w:rPr>
              <w:t>3</w:t>
            </w:r>
            <w:r>
              <w:rPr>
                <w:rFonts w:hint="eastAsia" w:asciiTheme="majorEastAsia" w:hAnsiTheme="majorEastAsia" w:eastAsiaTheme="majorEastAsia" w:cstheme="majorEastAsia"/>
                <w:color w:val="auto"/>
                <w:kern w:val="0"/>
                <w:sz w:val="24"/>
                <w:szCs w:val="24"/>
                <w:highlight w:val="none"/>
                <w:lang w:val="en-US" w:eastAsia="zh-CN" w:bidi="ar"/>
              </w:rPr>
              <w:t>以下，因此施工扬尘对周围环境影响较小。施工及运输车辆引起的扬尘对路边30m范围以内影响较大，而且成线形污染，路边的TSP 浓度可达10mg/m</w:t>
            </w:r>
            <w:r>
              <w:rPr>
                <w:rFonts w:hint="eastAsia" w:asciiTheme="majorEastAsia" w:hAnsiTheme="majorEastAsia" w:eastAsiaTheme="majorEastAsia" w:cstheme="majorEastAsia"/>
                <w:color w:val="auto"/>
                <w:kern w:val="0"/>
                <w:sz w:val="24"/>
                <w:szCs w:val="24"/>
                <w:highlight w:val="none"/>
                <w:vertAlign w:val="superscript"/>
                <w:lang w:val="en-US" w:eastAsia="zh-CN" w:bidi="ar"/>
              </w:rPr>
              <w:t>3</w:t>
            </w:r>
            <w:r>
              <w:rPr>
                <w:rFonts w:hint="eastAsia" w:asciiTheme="majorEastAsia" w:hAnsiTheme="majorEastAsia" w:eastAsiaTheme="majorEastAsia" w:cstheme="majorEastAsia"/>
                <w:color w:val="auto"/>
                <w:kern w:val="0"/>
                <w:sz w:val="24"/>
                <w:szCs w:val="24"/>
                <w:highlight w:val="none"/>
                <w:lang w:val="en-US" w:eastAsia="zh-CN" w:bidi="ar"/>
              </w:rPr>
              <w:t>以上。另外施工期间大量的运输车辆所排放的汽车尾气也是引起施工现场局部环境空气质量变化的因素之一。</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2.施工期水污染源分析</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施工期废水主要是施工现场工人生活区排放的生活污水，施工活动中排放的各类生产废水等。生活污水主要污染物是悬浮物、BOD</w:t>
            </w:r>
            <w:r>
              <w:rPr>
                <w:rFonts w:hint="eastAsia" w:asciiTheme="majorEastAsia" w:hAnsiTheme="majorEastAsia" w:eastAsiaTheme="majorEastAsia" w:cstheme="majorEastAsia"/>
                <w:color w:val="auto"/>
                <w:kern w:val="0"/>
                <w:sz w:val="24"/>
                <w:szCs w:val="24"/>
                <w:highlight w:val="none"/>
                <w:vertAlign w:val="subscript"/>
                <w:lang w:val="en-US" w:eastAsia="zh-CN" w:bidi="ar"/>
              </w:rPr>
              <w:t>5</w:t>
            </w:r>
            <w:r>
              <w:rPr>
                <w:rFonts w:hint="eastAsia" w:asciiTheme="majorEastAsia" w:hAnsiTheme="majorEastAsia" w:eastAsiaTheme="majorEastAsia" w:cstheme="majorEastAsia"/>
                <w:color w:val="auto"/>
                <w:kern w:val="0"/>
                <w:sz w:val="24"/>
                <w:szCs w:val="24"/>
                <w:highlight w:val="none"/>
                <w:lang w:val="en-US" w:eastAsia="zh-CN" w:bidi="ar"/>
              </w:rPr>
              <w:t>等；生产废水包括清洗车辆、机械设备等废水，主要污染物是悬浮物、石油类等。少量的生活废水依托厂区现有化粪池预处理后</w:t>
            </w:r>
            <w:r>
              <w:rPr>
                <w:rFonts w:hint="eastAsia" w:asciiTheme="majorEastAsia" w:hAnsiTheme="majorEastAsia" w:eastAsiaTheme="majorEastAsia" w:cstheme="majorEastAsia"/>
                <w:color w:val="auto"/>
                <w:sz w:val="24"/>
                <w:highlight w:val="none"/>
              </w:rPr>
              <w:t>用于厂区绿化</w:t>
            </w:r>
            <w:r>
              <w:rPr>
                <w:rFonts w:hint="eastAsia" w:asciiTheme="majorEastAsia" w:hAnsiTheme="majorEastAsia" w:eastAsiaTheme="majorEastAsia" w:cstheme="majorEastAsia"/>
                <w:color w:val="auto"/>
                <w:kern w:val="0"/>
                <w:sz w:val="24"/>
                <w:szCs w:val="24"/>
                <w:highlight w:val="none"/>
                <w:lang w:val="en-US" w:eastAsia="zh-CN" w:bidi="ar"/>
              </w:rPr>
              <w:t>；生产废水采用沉淀池收集后回用于场地增湿喷洒不外排。上述废水产生量较小，且以自然蒸发为主，从而不会产生地表径流，不会对周围地表水环境产生不利影响。因为迁建项目施工范围有限，不会产生严重的水土流失现象。</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3.施工期噪声污染源分析</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施工设备中噪声级较高的机械设备有推土机、挖掘机、装载机、打桩机、搅拌机、振捣棒、吊车等，其噪声级详见表4-2。</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表4-2   施工期主要噪声源情况   单位:</w:t>
            </w:r>
            <w:r>
              <w:rPr>
                <w:rFonts w:hint="eastAsia" w:asciiTheme="majorEastAsia" w:hAnsiTheme="majorEastAsia" w:eastAsiaTheme="majorEastAsia" w:cstheme="majorEastAsia"/>
                <w:b/>
                <w:bCs/>
                <w:color w:val="auto"/>
                <w:sz w:val="21"/>
                <w:szCs w:val="21"/>
                <w:highlight w:val="none"/>
                <w:lang w:val="en-US" w:eastAsia="en-US"/>
              </w:rPr>
              <w:t>dB (A)</w:t>
            </w:r>
          </w:p>
          <w:tbl>
            <w:tblPr>
              <w:tblStyle w:val="22"/>
              <w:tblW w:w="4881" w:type="pct"/>
              <w:jc w:val="center"/>
              <w:tblLayout w:type="fixed"/>
              <w:tblCellMar>
                <w:top w:w="0" w:type="dxa"/>
                <w:left w:w="10" w:type="dxa"/>
                <w:bottom w:w="0" w:type="dxa"/>
                <w:right w:w="10" w:type="dxa"/>
              </w:tblCellMar>
            </w:tblPr>
            <w:tblGrid>
              <w:gridCol w:w="2373"/>
              <w:gridCol w:w="2575"/>
              <w:gridCol w:w="3148"/>
            </w:tblGrid>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施工机械</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距声源</w:t>
                  </w:r>
                  <w:r>
                    <w:rPr>
                      <w:rFonts w:hint="eastAsia" w:asciiTheme="majorEastAsia" w:hAnsiTheme="majorEastAsia" w:eastAsiaTheme="majorEastAsia" w:cstheme="majorEastAsia"/>
                      <w:color w:val="auto"/>
                      <w:sz w:val="21"/>
                      <w:szCs w:val="21"/>
                      <w:highlight w:val="none"/>
                      <w:lang w:val="en-US" w:eastAsia="en-US"/>
                    </w:rPr>
                    <w:t>10m</w:t>
                  </w:r>
                  <w:r>
                    <w:rPr>
                      <w:rFonts w:hint="eastAsia" w:asciiTheme="majorEastAsia" w:hAnsiTheme="majorEastAsia" w:eastAsiaTheme="majorEastAsia" w:cstheme="majorEastAsia"/>
                      <w:color w:val="auto"/>
                      <w:sz w:val="21"/>
                      <w:szCs w:val="21"/>
                      <w:highlight w:val="none"/>
                      <w:lang w:val="en-US" w:eastAsia="zh-CN"/>
                    </w:rPr>
                    <w:t>处噪声级</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距声源</w:t>
                  </w:r>
                  <w:r>
                    <w:rPr>
                      <w:rFonts w:hint="eastAsia" w:asciiTheme="majorEastAsia" w:hAnsiTheme="majorEastAsia" w:eastAsiaTheme="majorEastAsia" w:cstheme="majorEastAsia"/>
                      <w:color w:val="auto"/>
                      <w:sz w:val="21"/>
                      <w:szCs w:val="21"/>
                      <w:highlight w:val="none"/>
                      <w:lang w:val="en-US" w:eastAsia="en-US"/>
                    </w:rPr>
                    <w:t>30m</w:t>
                  </w:r>
                  <w:r>
                    <w:rPr>
                      <w:rFonts w:hint="eastAsia" w:asciiTheme="majorEastAsia" w:hAnsiTheme="majorEastAsia" w:eastAsiaTheme="majorEastAsia" w:cstheme="majorEastAsia"/>
                      <w:color w:val="auto"/>
                      <w:sz w:val="21"/>
                      <w:szCs w:val="21"/>
                      <w:highlight w:val="none"/>
                      <w:lang w:val="en-US" w:eastAsia="zh-CN"/>
                    </w:rPr>
                    <w:t>处噪声级</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推土机</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83</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74</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挖掘机</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82</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73</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装载机</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70</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61</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打桩机</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110</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97</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搅拌机</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75</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65</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振捣棒</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83</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74</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吊车</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75</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66</w:t>
                  </w:r>
                </w:p>
              </w:tc>
            </w:tr>
            <w:tr>
              <w:tblPrEx>
                <w:tblCellMar>
                  <w:top w:w="0" w:type="dxa"/>
                  <w:left w:w="10" w:type="dxa"/>
                  <w:bottom w:w="0" w:type="dxa"/>
                  <w:right w:w="10" w:type="dxa"/>
                </w:tblCellMar>
              </w:tblPrEx>
              <w:trPr>
                <w:trHeight w:val="325" w:hRule="atLeast"/>
                <w:jc w:val="center"/>
              </w:trPr>
              <w:tc>
                <w:tcPr>
                  <w:tcW w:w="1465"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重型运输车</w:t>
                  </w:r>
                </w:p>
              </w:tc>
              <w:tc>
                <w:tcPr>
                  <w:tcW w:w="1590" w:type="pct"/>
                  <w:tcBorders>
                    <w:top w:val="single" w:color="auto" w:sz="4" w:space="0"/>
                    <w:lef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80〜85</w:t>
                  </w:r>
                </w:p>
              </w:tc>
              <w:tc>
                <w:tcPr>
                  <w:tcW w:w="1943" w:type="pct"/>
                  <w:tcBorders>
                    <w:top w:val="single" w:color="auto" w:sz="4" w:space="0"/>
                    <w:left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71〜76</w:t>
                  </w:r>
                </w:p>
              </w:tc>
            </w:tr>
            <w:tr>
              <w:tblPrEx>
                <w:tblCellMar>
                  <w:top w:w="0" w:type="dxa"/>
                  <w:left w:w="10" w:type="dxa"/>
                  <w:bottom w:w="0" w:type="dxa"/>
                  <w:right w:w="10" w:type="dxa"/>
                </w:tblCellMar>
              </w:tblPrEx>
              <w:trPr>
                <w:trHeight w:val="334" w:hRule="atLeast"/>
                <w:jc w:val="center"/>
              </w:trPr>
              <w:tc>
                <w:tcPr>
                  <w:tcW w:w="1465" w:type="pct"/>
                  <w:tcBorders>
                    <w:top w:val="single" w:color="auto" w:sz="4" w:space="0"/>
                    <w:left w:val="single" w:color="auto" w:sz="4" w:space="0"/>
                    <w:bottom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升降机</w:t>
                  </w:r>
                </w:p>
              </w:tc>
              <w:tc>
                <w:tcPr>
                  <w:tcW w:w="1590" w:type="pct"/>
                  <w:tcBorders>
                    <w:top w:val="single" w:color="auto" w:sz="4" w:space="0"/>
                    <w:left w:val="single" w:color="auto" w:sz="4" w:space="0"/>
                    <w:bottom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83〜89</w:t>
                  </w:r>
                </w:p>
              </w:tc>
              <w:tc>
                <w:tcPr>
                  <w:tcW w:w="1943"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74〜78</w:t>
                  </w:r>
                </w:p>
              </w:tc>
            </w:tr>
          </w:tbl>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建筑施工场界环境噪声排放标准》（GB12523-2011）规定了建筑施工场界环境噪声排放限值，要求建筑施工过程中场界昼、夜间环境噪声分别不得超过70dB(A)、55dB(A)，另外夜间噪声最大声级超过限值的幅度不得高于15dB(A)。参考同类施工机械噪声影响预测结果，昼间施工机械噪声影响范围为 60m，夜间影响范围为80m，距离项目最近的敏感目标均在100m以外，因此项目施工时对周围敏感目标影响较小。</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项目施工期应采取以下措施控制施工期噪声影响：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A.基本要求</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1）合理安排施工时间，制订科学的施工计划，应尽可能避免大量的高噪声设备同时施工，避开周围环境对噪声的敏感时间。尽量加快施工进度，缩短整个工期。必须连续施工作业的工点。夜间施工不准进行捶打、敲击和锯割等作业。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（2）禁止使用国家明令禁止的环境噪声污染严重的落后施工工艺和施工机械设备。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（3）加强施工期噪声监测，采用专人监测、专人管理的原则，凡超过《建筑施工场界环境噪声排放标准》（GB12523-2011）的，要及时对施工现场噪声超标的有关因素进行调整，力争达到施工噪声不扰民的目的。</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（4）运输施工物资应注意合理安排施工物料运输时间。在厂区内及途径村庄、学校等敏感点时，应减速慢行、禁止鸣笛，以避免车辆辐射噪声对周围的居民生活产生影响。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（5）降低人为噪声：按照规定操作机械设备，在挡板、支架拆卸过程中，应遵守作业规定，减少碰撞噪声；尽量少用哨子、铃、笛等指挥作业，而采用现代化设备。</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B.主体结构施工噪声控制措施</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（1）混凝土振捣时，采用低噪声振动棒，禁止振钢筋或模板，做到快插慢拔，并配备相应人员控制电源线及电源开关，防止振动棒空转产生的噪声。振动棒使用完后，应及时清理干净并进行保养。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（2）督促分包单位加强对混凝土泵的维护保养，及时进行监测，对超过噪声限值的混凝土泵及时进行更换。保证混凝土泵、混凝土罐车平稳运行，协调一致，禁止高速运行。</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（3）安装（搭设）、拆除模板、脚手架时，必须轻拿轻放，上下、左右有人传递，严禁抛掷。模板在拆除和清理时，禁止使用大锤敲打模板，以降低噪声污染。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（4）现场进行钢筋加工及成型时，将钢筋加工机械安放在平整度较高的平台上，下垫木板，并定期检查各种零部件，如发现零部件有松动、磨损，及时紧固或更换。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（5）木工机械等高噪声设备设置在全封闭的临时棚内，门口挂降噪屏（工作时放下，起到隔音的作用）；安排专人操作，尽量避免空载运转产生噪声。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（6）根据噪声控制需要，将外脚手架满挂密目安全网，并在结构施工楼层设置降噪围档。</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C.装修施工阶段噪声控制措施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（1）材料的现场搬运应轻拿轻放，严禁抛掷，减少人为噪声。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（2）现场加工作业应在室内进行，严禁用铁锤等敲打的方式进行各种管道或加工件的调直工作。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（3）机械剔凿作业使用低噪音的破碎炮和风镐等剔凿机械，夜间（22：00</w:t>
            </w:r>
            <w:r>
              <w:rPr>
                <w:rFonts w:hint="eastAsia" w:ascii="宋体" w:hAnsi="宋体" w:eastAsia="宋体" w:cs="宋体"/>
                <w:color w:val="auto"/>
                <w:kern w:val="0"/>
                <w:sz w:val="24"/>
                <w:szCs w:val="24"/>
                <w:highlight w:val="none"/>
                <w:lang w:val="en-US" w:eastAsia="zh-CN" w:bidi="ar"/>
              </w:rPr>
              <w:t>～</w:t>
            </w:r>
            <w:r>
              <w:rPr>
                <w:rFonts w:hint="eastAsia" w:asciiTheme="majorEastAsia" w:hAnsiTheme="majorEastAsia" w:eastAsiaTheme="majorEastAsia" w:cstheme="majorEastAsia"/>
                <w:color w:val="auto"/>
                <w:kern w:val="0"/>
                <w:sz w:val="24"/>
                <w:szCs w:val="24"/>
                <w:highlight w:val="none"/>
                <w:lang w:val="en-US" w:eastAsia="zh-CN" w:bidi="ar"/>
              </w:rPr>
              <w:t>6：00）、午休（12：00</w:t>
            </w:r>
            <w:r>
              <w:rPr>
                <w:rFonts w:hint="eastAsia" w:ascii="宋体" w:hAnsi="宋体" w:eastAsia="宋体" w:cs="宋体"/>
                <w:color w:val="auto"/>
                <w:kern w:val="0"/>
                <w:sz w:val="24"/>
                <w:szCs w:val="24"/>
                <w:highlight w:val="none"/>
                <w:lang w:val="en-US" w:eastAsia="zh-CN" w:bidi="ar"/>
              </w:rPr>
              <w:t>～</w:t>
            </w:r>
            <w:r>
              <w:rPr>
                <w:rFonts w:hint="eastAsia" w:asciiTheme="majorEastAsia" w:hAnsiTheme="majorEastAsia" w:eastAsiaTheme="majorEastAsia" w:cstheme="majorEastAsia"/>
                <w:color w:val="auto"/>
                <w:kern w:val="0"/>
                <w:sz w:val="24"/>
                <w:szCs w:val="24"/>
                <w:highlight w:val="none"/>
                <w:lang w:val="en-US" w:eastAsia="zh-CN" w:bidi="ar"/>
              </w:rPr>
              <w:t xml:space="preserve">14：00）不得进行剔凿作业。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由以上分析可以看出，对施工场地噪声除采取以上减噪措施以外，还应与沿线周围单位、居民建立良好的社区关系，对受施工干扰的单位和居民应在作业前予以通知。此外，施工期间应设热线投诉电话，接受噪声扰民的投诉，并对投诉情况进行积极治理。把施工期的噪声影响减至最小。</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4.施工期固体废物污染源分析</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施工期固体废物主要是施工人员的生活垃圾和土石施工开挖的渣土、碎石等；物料运送过程中的物料损耗，包括砂石、混凝土。项目应采取以下措施减小固体废物环境影响：</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（1）施工过程中产生的建筑垃圾要严格实行定点堆放，并及时清运处理。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（2）生活垃圾应分类回收，做到日产日清，严禁随地丢弃。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 xml:space="preserve">（3）对施工开挖的土壤应有计划的分层回填，并尽量将表土回填表层。 </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通过采取以上措施，项目施工期固体废物对周围环境影响较小。</w:t>
            </w:r>
          </w:p>
          <w:p>
            <w:pPr>
              <w:snapToGrid w:val="0"/>
              <w:spacing w:line="360" w:lineRule="auto"/>
              <w:ind w:firstLine="420" w:firstLineChars="200"/>
              <w:rPr>
                <w:rFonts w:hint="eastAsia" w:asciiTheme="majorEastAsia" w:hAnsiTheme="majorEastAsia" w:eastAsiaTheme="majorEastAsia" w:cstheme="majorEastAsia"/>
                <w:color w:val="auto"/>
                <w:sz w:val="21"/>
                <w:highlight w:val="none"/>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746" w:type="dxa"/>
            <w:tcBorders>
              <w:top w:val="single" w:color="000000" w:sz="4" w:space="0"/>
              <w:right w:val="single" w:color="000000" w:sz="4" w:space="0"/>
            </w:tcBorders>
            <w:vAlign w:val="center"/>
          </w:tcPr>
          <w:p>
            <w:pPr>
              <w:pStyle w:val="31"/>
              <w:spacing w:before="1" w:line="242" w:lineRule="auto"/>
              <w:ind w:left="160" w:right="43"/>
              <w:jc w:val="center"/>
              <w:rPr>
                <w:rFonts w:hint="eastAsia" w:asciiTheme="majorEastAsia" w:hAnsiTheme="majorEastAsia" w:eastAsiaTheme="majorEastAsia" w:cstheme="majorEastAsia"/>
                <w:color w:val="auto"/>
                <w:sz w:val="21"/>
                <w:highlight w:val="none"/>
              </w:rPr>
            </w:pPr>
            <w:bookmarkStart w:id="3" w:name="_Hlk72425267"/>
            <w:r>
              <w:rPr>
                <w:rFonts w:hint="eastAsia" w:asciiTheme="majorEastAsia" w:hAnsiTheme="majorEastAsia" w:eastAsiaTheme="majorEastAsia" w:cstheme="majorEastAsia"/>
                <w:color w:val="auto"/>
                <w:sz w:val="24"/>
                <w:szCs w:val="24"/>
                <w:highlight w:val="none"/>
              </w:rPr>
              <w:t>运营期环境影响和保护措施</w:t>
            </w:r>
          </w:p>
        </w:tc>
        <w:tc>
          <w:tcPr>
            <w:tcW w:w="8308" w:type="dxa"/>
            <w:tcBorders>
              <w:top w:val="single" w:color="000000" w:sz="4" w:space="0"/>
              <w:left w:val="single" w:color="000000" w:sz="4" w:space="0"/>
            </w:tcBorders>
            <w:vAlign w:val="center"/>
          </w:tcPr>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highlight w:val="none"/>
                <w:lang w:val="en-US" w:eastAsia="zh-CN"/>
              </w:rPr>
            </w:pPr>
            <w:r>
              <w:rPr>
                <w:rFonts w:hint="eastAsia" w:asciiTheme="majorEastAsia" w:hAnsiTheme="majorEastAsia" w:eastAsiaTheme="majorEastAsia" w:cstheme="majorEastAsia"/>
                <w:color w:val="auto"/>
                <w:kern w:val="0"/>
                <w:highlight w:val="none"/>
                <w:lang w:val="en-US" w:eastAsia="zh-CN"/>
              </w:rPr>
              <w:t>1.大气环境影响分析</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0000FF"/>
                <w:kern w:val="0"/>
                <w:highlight w:val="none"/>
                <w:lang w:val="en-US" w:eastAsia="zh-CN"/>
              </w:rPr>
            </w:pPr>
            <w:bookmarkStart w:id="4" w:name="_Toc158530081"/>
            <w:r>
              <w:rPr>
                <w:rFonts w:hint="eastAsia" w:asciiTheme="majorEastAsia" w:hAnsiTheme="majorEastAsia" w:eastAsiaTheme="majorEastAsia" w:cstheme="majorEastAsia"/>
                <w:color w:val="0000FF"/>
                <w:kern w:val="0"/>
                <w:highlight w:val="none"/>
                <w:lang w:val="en-US" w:eastAsia="zh-CN"/>
              </w:rPr>
              <w:t>本项目不在厂内破碎，无破碎粉尘（原料采用袋装，在投料过程中会有少量的无组织粉尘，由于粉尘量特别少，对环境影响不大）。</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lang w:val="en-US" w:eastAsia="zh-CN"/>
              </w:rPr>
              <w:t>（1）废气主要为</w:t>
            </w:r>
            <w:r>
              <w:rPr>
                <w:rFonts w:hint="eastAsia" w:asciiTheme="majorEastAsia" w:hAnsiTheme="majorEastAsia" w:eastAsiaTheme="majorEastAsia" w:cstheme="majorEastAsia"/>
                <w:color w:val="auto"/>
                <w:kern w:val="0"/>
                <w:highlight w:val="none"/>
              </w:rPr>
              <w:t>生产废气</w:t>
            </w:r>
            <w:r>
              <w:rPr>
                <w:rFonts w:hint="eastAsia" w:asciiTheme="majorEastAsia" w:hAnsiTheme="majorEastAsia" w:eastAsiaTheme="majorEastAsia" w:cstheme="majorEastAsia"/>
                <w:color w:val="auto"/>
                <w:kern w:val="0"/>
                <w:highlight w:val="none"/>
                <w:lang w:eastAsia="zh-CN"/>
              </w:rPr>
              <w:t>，</w:t>
            </w:r>
            <w:r>
              <w:rPr>
                <w:rFonts w:hint="eastAsia" w:asciiTheme="majorEastAsia" w:hAnsiTheme="majorEastAsia" w:eastAsiaTheme="majorEastAsia" w:cstheme="majorEastAsia"/>
                <w:color w:val="auto"/>
                <w:kern w:val="0"/>
                <w:highlight w:val="none"/>
                <w:lang w:val="en-US" w:eastAsia="zh-CN"/>
              </w:rPr>
              <w:t>本项目在勾调与储存过程中会产生一定的乙醇气体，但由于排放量较少，影响不大</w:t>
            </w:r>
            <w:r>
              <w:rPr>
                <w:rFonts w:hint="eastAsia" w:asciiTheme="majorEastAsia" w:hAnsiTheme="majorEastAsia" w:eastAsiaTheme="majorEastAsia" w:cstheme="majorEastAsia"/>
                <w:color w:val="auto"/>
                <w:kern w:val="0"/>
                <w:highlight w:val="none"/>
              </w:rPr>
              <w:t>。</w:t>
            </w:r>
            <w:bookmarkEnd w:id="4"/>
          </w:p>
          <w:p>
            <w:pPr>
              <w:pStyle w:val="50"/>
              <w:widowControl w:val="0"/>
              <w:spacing w:before="0" w:beforeAutospacing="0" w:after="0" w:afterAutospacing="0" w:line="360" w:lineRule="auto"/>
              <w:ind w:firstLine="480" w:firstLineChars="200"/>
              <w:rPr>
                <w:rFonts w:ascii="Times New Roman" w:hAnsi="Times New Roman" w:cs="Times New Roman"/>
                <w:color w:val="auto"/>
                <w:highlight w:val="none"/>
              </w:rPr>
            </w:pPr>
            <w:r>
              <w:rPr>
                <w:rFonts w:hint="eastAsia" w:asciiTheme="majorEastAsia" w:hAnsiTheme="majorEastAsia" w:eastAsiaTheme="majorEastAsia" w:cstheme="majorEastAsia"/>
                <w:color w:val="auto"/>
                <w:kern w:val="0"/>
                <w:highlight w:val="none"/>
                <w:lang w:val="en-US" w:eastAsia="zh-CN"/>
              </w:rPr>
              <w:t>该项目产生的</w:t>
            </w:r>
            <w:r>
              <w:rPr>
                <w:rFonts w:hint="eastAsia" w:asciiTheme="majorEastAsia" w:hAnsiTheme="majorEastAsia" w:eastAsiaTheme="majorEastAsia" w:cstheme="majorEastAsia"/>
                <w:color w:val="auto"/>
                <w:kern w:val="0"/>
                <w:highlight w:val="none"/>
              </w:rPr>
              <w:t>臭气部位为酒槽堆存腐败。酒糟是酿酒后的副产品，为糜子粮食作物经发酵处理和蒸馏后的槽壳，是一种十分廉价的饲料，长时间高温堆存会腐败变质，产生酸臭味。</w:t>
            </w:r>
            <w:r>
              <w:rPr>
                <w:rFonts w:hint="eastAsia" w:asciiTheme="majorEastAsia" w:hAnsiTheme="majorEastAsia" w:eastAsiaTheme="majorEastAsia" w:cstheme="majorEastAsia"/>
                <w:color w:val="auto"/>
                <w:kern w:val="2"/>
                <w:highlight w:val="none"/>
                <w:lang w:val="en-US" w:eastAsia="zh-CN"/>
              </w:rPr>
              <w:t>项目酒糟堆场会产生恶臭，废气呈无组织排放。酒糟中含有蛋白质、纤维素、油脂和碳水化合物，若长期裸露于空气中容易产生发酵异味，产生恶臭气体。本项目产生的酒糟存储于防渗的</w:t>
            </w:r>
            <w:r>
              <w:rPr>
                <w:rFonts w:ascii="Times New Roman" w:hAnsi="Times New Roman" w:cs="Times New Roman"/>
                <w:color w:val="auto"/>
                <w:highlight w:val="none"/>
              </w:rPr>
              <w:t>临时储存池</w:t>
            </w:r>
            <w:r>
              <w:rPr>
                <w:rFonts w:hint="eastAsia" w:ascii="Times New Roman" w:hAnsi="Times New Roman" w:cs="Times New Roman"/>
                <w:color w:val="auto"/>
                <w:highlight w:val="none"/>
                <w:lang w:eastAsia="zh-CN"/>
              </w:rPr>
              <w:t>中，</w:t>
            </w:r>
            <w:r>
              <w:rPr>
                <w:rFonts w:hint="eastAsia" w:asciiTheme="majorEastAsia" w:hAnsiTheme="majorEastAsia" w:eastAsiaTheme="majorEastAsia" w:cstheme="majorEastAsia"/>
                <w:color w:val="auto"/>
                <w:kern w:val="2"/>
                <w:szCs w:val="21"/>
                <w:highlight w:val="none"/>
                <w:lang w:val="en-US" w:eastAsia="zh-CN"/>
              </w:rPr>
              <w:t>全部外售给养殖户当天及时拉走作为饲料。本项目固废日产日清，生产车间和厂区内无储存，基本无恶臭气体产生。</w:t>
            </w:r>
            <w:r>
              <w:rPr>
                <w:rFonts w:ascii="Times New Roman" w:hAnsi="Times New Roman" w:cs="Times New Roman"/>
                <w:color w:val="auto"/>
                <w:highlight w:val="none"/>
              </w:rPr>
              <w:t>设酒糟临时储存池，面积约为10m</w:t>
            </w:r>
            <w:r>
              <w:rPr>
                <w:rFonts w:ascii="Times New Roman" w:hAnsi="Times New Roman" w:cs="Times New Roman"/>
                <w:color w:val="auto"/>
                <w:highlight w:val="none"/>
                <w:vertAlign w:val="superscript"/>
              </w:rPr>
              <w:t>2</w:t>
            </w:r>
            <w:r>
              <w:rPr>
                <w:rFonts w:ascii="Times New Roman" w:hAnsi="Times New Roman" w:cs="Times New Roman"/>
                <w:color w:val="auto"/>
                <w:highlight w:val="none"/>
              </w:rPr>
              <w:t>，类比同类企业酒糟暂存池，硫化氢排放速率为0.00001kg/h，氨排放速率为0.0001kg/h。要求对储存池做好防渗措施，对酒糟池进行加盖，每天及时清运，并喷洒除臭剂来消除异味。</w:t>
            </w:r>
          </w:p>
          <w:p>
            <w:pPr>
              <w:pStyle w:val="50"/>
              <w:widowControl w:val="0"/>
              <w:spacing w:before="0" w:beforeAutospacing="0" w:after="0" w:afterAutospacing="0" w:line="360" w:lineRule="auto"/>
              <w:ind w:firstLine="480" w:firstLineChars="200"/>
              <w:rPr>
                <w:rFonts w:hint="eastAsia" w:asciiTheme="majorEastAsia" w:hAnsiTheme="majorEastAsia" w:eastAsiaTheme="majorEastAsia" w:cstheme="majorEastAsia"/>
                <w:color w:val="auto"/>
                <w:kern w:val="0"/>
                <w:highlight w:val="none"/>
              </w:rPr>
            </w:pPr>
            <w:r>
              <w:rPr>
                <w:rFonts w:hint="eastAsia" w:asciiTheme="majorEastAsia" w:hAnsiTheme="majorEastAsia" w:eastAsiaTheme="majorEastAsia" w:cstheme="majorEastAsia"/>
                <w:color w:val="auto"/>
                <w:kern w:val="0"/>
                <w:highlight w:val="none"/>
              </w:rPr>
              <w:t>为减少臭气产生的影响，拟定对相关环节加强严格管理，同时采取相应的治理措施，对酒糟的主要控制途径是尽量密闭或半密闭储存，及时清运。</w:t>
            </w:r>
          </w:p>
          <w:p>
            <w:pPr>
              <w:pStyle w:val="50"/>
              <w:widowControl w:val="0"/>
              <w:spacing w:before="0" w:beforeAutospacing="0" w:after="0" w:afterAutospacing="0" w:line="360" w:lineRule="auto"/>
              <w:ind w:firstLine="480" w:firstLineChars="200"/>
              <w:rPr>
                <w:rFonts w:hint="eastAsia" w:ascii="宋体" w:hAnsi="宋体"/>
                <w:color w:val="auto"/>
                <w:sz w:val="24"/>
                <w:highlight w:val="none"/>
              </w:rPr>
            </w:pPr>
            <w:r>
              <w:rPr>
                <w:rFonts w:hint="eastAsia"/>
                <w:color w:val="auto"/>
                <w:sz w:val="24"/>
                <w:highlight w:val="none"/>
                <w:lang w:eastAsia="zh-CN"/>
              </w:rPr>
              <w:t>此外，</w:t>
            </w:r>
            <w:r>
              <w:rPr>
                <w:rFonts w:hint="eastAsia" w:ascii="宋体" w:hAnsi="宋体"/>
                <w:color w:val="auto"/>
                <w:sz w:val="24"/>
                <w:highlight w:val="none"/>
              </w:rPr>
              <w:t>酿造车间有少量工艺废气产生，主要在窖池、甑酒过程中产生的少量未凝结蒸汽，其主要为水蒸气和酒精的混合物，以车间无组织排放形式排放，采用轴流式风机引至室外。</w:t>
            </w:r>
          </w:p>
          <w:p>
            <w:pPr>
              <w:pStyle w:val="50"/>
              <w:widowControl w:val="0"/>
              <w:spacing w:before="0" w:beforeAutospacing="0" w:after="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）污水处理站恶臭</w:t>
            </w:r>
          </w:p>
          <w:p>
            <w:pPr>
              <w:pStyle w:val="50"/>
              <w:widowControl w:val="0"/>
              <w:spacing w:before="0" w:beforeAutospacing="0" w:after="0" w:afterAutospacing="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恶臭的产生是因为污水处理工程在水处理工艺中因供氧不足而呈现出厌氧状态，产生H</w:t>
            </w:r>
            <w:r>
              <w:rPr>
                <w:rFonts w:hint="eastAsia" w:ascii="宋体" w:hAnsi="宋体"/>
                <w:color w:val="auto"/>
                <w:sz w:val="24"/>
                <w:highlight w:val="none"/>
                <w:vertAlign w:val="subscript"/>
              </w:rPr>
              <w:t>2</w:t>
            </w:r>
            <w:r>
              <w:rPr>
                <w:rFonts w:hint="eastAsia" w:ascii="宋体" w:hAnsi="宋体"/>
                <w:color w:val="auto"/>
                <w:sz w:val="24"/>
                <w:highlight w:val="none"/>
              </w:rPr>
              <w:t>S，硫醇等恶臭污染物。污水处理站主要有三处：第一处为进水格栅处，是因为进水带有大量的腐败有机物；第二处为储泥池，剩余的活性污泥由于自然状态下，微生物通过代谢作用使其分解，但由于代谢过程中供氧不足产生恶臭物质；第三处为污泥浓缩池，由于污泥饼含水率达80%左右，散发出恶臭气体。</w:t>
            </w:r>
          </w:p>
          <w:p>
            <w:pPr>
              <w:pStyle w:val="50"/>
              <w:widowControl w:val="0"/>
              <w:spacing w:before="0" w:beforeAutospacing="0" w:after="0" w:afterAutospacing="0" w:line="360" w:lineRule="auto"/>
              <w:ind w:firstLine="480" w:firstLineChars="200"/>
              <w:rPr>
                <w:rFonts w:hint="eastAsia" w:ascii="Times New Roman" w:hAnsi="Times New Roman" w:cs="Times New Roman"/>
                <w:color w:val="auto"/>
                <w:highlight w:val="none"/>
              </w:rPr>
            </w:pPr>
            <w:r>
              <w:rPr>
                <w:rFonts w:ascii="Times New Roman" w:hAnsi="Times New Roman" w:cs="Times New Roman"/>
                <w:color w:val="auto"/>
                <w:highlight w:val="none"/>
              </w:rPr>
              <w:t>污水处理站在运行时地上部分会产生少量的恶臭气体，产生的恶臭类物质主要有氨、硫化氢等，主要是污水处理系统中生物活动所致</w:t>
            </w:r>
            <w:r>
              <w:rPr>
                <w:rFonts w:hint="eastAsia" w:ascii="Times New Roman" w:hAnsi="Times New Roman" w:cs="Times New Roman"/>
                <w:color w:val="auto"/>
                <w:highlight w:val="none"/>
              </w:rPr>
              <w:t>。</w:t>
            </w:r>
          </w:p>
          <w:p>
            <w:pPr>
              <w:pStyle w:val="50"/>
              <w:widowControl w:val="0"/>
              <w:spacing w:before="0" w:beforeAutospacing="0" w:after="0" w:afterAutospacing="0"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根据《污水泵站的恶臭评价与治理对策》（环境工程2012第30卷增刊），泵站污水构建物单位面积恶臭产生源强：NH</w:t>
            </w:r>
            <w:r>
              <w:rPr>
                <w:rFonts w:hint="eastAsia" w:ascii="Times New Roman" w:hAnsi="Times New Roman" w:cs="Times New Roman"/>
                <w:color w:val="auto"/>
                <w:highlight w:val="none"/>
                <w:vertAlign w:val="subscript"/>
              </w:rPr>
              <w:t>3</w:t>
            </w:r>
            <w:r>
              <w:rPr>
                <w:rFonts w:hint="eastAsia" w:ascii="Times New Roman" w:hAnsi="Times New Roman" w:cs="Times New Roman"/>
                <w:color w:val="auto"/>
                <w:highlight w:val="none"/>
              </w:rPr>
              <w:t xml:space="preserve"> 0.62mg/m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·s、H</w:t>
            </w:r>
            <w:r>
              <w:rPr>
                <w:rFonts w:hint="eastAsia" w:ascii="Times New Roman" w:hAnsi="Times New Roman" w:cs="Times New Roman"/>
                <w:color w:val="auto"/>
                <w:highlight w:val="none"/>
                <w:vertAlign w:val="subscript"/>
              </w:rPr>
              <w:t>2</w:t>
            </w:r>
            <w:r>
              <w:rPr>
                <w:rFonts w:hint="eastAsia" w:ascii="Times New Roman" w:hAnsi="Times New Roman" w:cs="Times New Roman"/>
                <w:color w:val="auto"/>
                <w:highlight w:val="none"/>
              </w:rPr>
              <w:t>S 0.00135 mg/m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·s。</w:t>
            </w:r>
          </w:p>
          <w:p>
            <w:pPr>
              <w:pStyle w:val="50"/>
              <w:widowControl w:val="0"/>
              <w:spacing w:before="0" w:beforeAutospacing="0" w:after="0" w:afterAutospacing="0" w:line="360" w:lineRule="auto"/>
              <w:ind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本项目污水站集水池表面积为1.0m</w:t>
            </w:r>
            <w:r>
              <w:rPr>
                <w:rFonts w:hint="eastAsia" w:ascii="Times New Roman" w:hAnsi="Times New Roman" w:cs="Times New Roman"/>
                <w:color w:val="auto"/>
                <w:highlight w:val="none"/>
                <w:vertAlign w:val="superscript"/>
              </w:rPr>
              <w:t>2</w:t>
            </w:r>
            <w:r>
              <w:rPr>
                <w:rFonts w:hint="eastAsia" w:ascii="Times New Roman" w:hAnsi="Times New Roman" w:cs="Times New Roman"/>
                <w:color w:val="auto"/>
                <w:highlight w:val="none"/>
              </w:rPr>
              <w:t>，则污水处理站污水构建物恶臭产生源强：NH</w:t>
            </w:r>
            <w:r>
              <w:rPr>
                <w:rFonts w:hint="eastAsia" w:ascii="Times New Roman" w:hAnsi="Times New Roman" w:cs="Times New Roman"/>
                <w:color w:val="auto"/>
                <w:highlight w:val="none"/>
                <w:vertAlign w:val="subscript"/>
              </w:rPr>
              <w:t>3</w:t>
            </w:r>
            <w:r>
              <w:rPr>
                <w:rFonts w:hint="eastAsia" w:ascii="Times New Roman" w:hAnsi="Times New Roman" w:cs="Times New Roman"/>
                <w:color w:val="auto"/>
                <w:highlight w:val="none"/>
              </w:rPr>
              <w:t xml:space="preserve"> 0.0022kg/h、H</w:t>
            </w:r>
            <w:r>
              <w:rPr>
                <w:rFonts w:hint="eastAsia" w:ascii="Times New Roman" w:hAnsi="Times New Roman" w:cs="Times New Roman"/>
                <w:color w:val="auto"/>
                <w:highlight w:val="none"/>
                <w:vertAlign w:val="subscript"/>
              </w:rPr>
              <w:t>2</w:t>
            </w:r>
            <w:r>
              <w:rPr>
                <w:rFonts w:hint="eastAsia" w:ascii="Times New Roman" w:hAnsi="Times New Roman" w:cs="Times New Roman"/>
                <w:color w:val="auto"/>
                <w:highlight w:val="none"/>
              </w:rPr>
              <w:t>S4.86×10</w:t>
            </w:r>
            <w:r>
              <w:rPr>
                <w:rFonts w:hint="eastAsia" w:ascii="Times New Roman" w:hAnsi="Times New Roman" w:cs="Times New Roman"/>
                <w:color w:val="auto"/>
                <w:highlight w:val="none"/>
                <w:vertAlign w:val="superscript"/>
              </w:rPr>
              <w:t>-6</w:t>
            </w:r>
            <w:r>
              <w:rPr>
                <w:rFonts w:hint="eastAsia" w:ascii="Times New Roman" w:hAnsi="Times New Roman" w:cs="Times New Roman"/>
                <w:color w:val="auto"/>
                <w:highlight w:val="none"/>
              </w:rPr>
              <w:t xml:space="preserve"> kg/h。</w:t>
            </w:r>
          </w:p>
          <w:p>
            <w:pPr>
              <w:pStyle w:val="50"/>
              <w:widowControl w:val="0"/>
              <w:spacing w:before="0" w:beforeAutospacing="0" w:after="0" w:afterAutospacing="0" w:line="360" w:lineRule="auto"/>
              <w:ind w:firstLine="480" w:firstLineChars="200"/>
              <w:rPr>
                <w:rFonts w:ascii="Times New Roman" w:hAnsi="Times New Roman" w:cs="Times New Roman"/>
                <w:color w:val="auto"/>
                <w:highlight w:val="none"/>
              </w:rPr>
            </w:pPr>
            <w:r>
              <w:rPr>
                <w:rFonts w:hint="eastAsia" w:ascii="Times New Roman" w:hAnsi="Times New Roman" w:cs="Times New Roman"/>
                <w:color w:val="auto"/>
                <w:highlight w:val="none"/>
              </w:rPr>
              <w:t>本次环评要求对污水站采取密闭措施，将臭气用抽风机收集（效率约85%）后使用活性炭吸附处理，处理效率约90%，处理后由15m排气筒排放，将大部分无组织恶臭转变成有组织废气，有组织废气源强为：</w:t>
            </w:r>
            <w:r>
              <w:rPr>
                <w:rFonts w:ascii="Times New Roman" w:hAnsi="Times New Roman" w:cs="Times New Roman"/>
                <w:color w:val="auto"/>
                <w:highlight w:val="none"/>
              </w:rPr>
              <w:t>NH</w:t>
            </w:r>
            <w:r>
              <w:rPr>
                <w:rFonts w:ascii="Times New Roman" w:hAnsi="Times New Roman" w:cs="Times New Roman"/>
                <w:color w:val="auto"/>
                <w:highlight w:val="none"/>
                <w:vertAlign w:val="subscript"/>
              </w:rPr>
              <w:t>3</w:t>
            </w:r>
            <w:r>
              <w:rPr>
                <w:rFonts w:hint="eastAsia" w:ascii="Times New Roman" w:hAnsi="Times New Roman" w:cs="Times New Roman"/>
                <w:color w:val="auto"/>
                <w:highlight w:val="none"/>
              </w:rPr>
              <w:t>0.000187</w:t>
            </w:r>
            <w:r>
              <w:rPr>
                <w:rFonts w:ascii="Times New Roman" w:hAnsi="Times New Roman" w:cs="Times New Roman"/>
                <w:color w:val="auto"/>
                <w:highlight w:val="none"/>
              </w:rPr>
              <w:t>kg/h、H</w:t>
            </w:r>
            <w:r>
              <w:rPr>
                <w:rFonts w:ascii="Times New Roman" w:hAnsi="Times New Roman" w:cs="Times New Roman"/>
                <w:color w:val="auto"/>
                <w:highlight w:val="none"/>
                <w:vertAlign w:val="subscript"/>
              </w:rPr>
              <w:t>2</w:t>
            </w:r>
            <w:r>
              <w:rPr>
                <w:rFonts w:ascii="Times New Roman" w:hAnsi="Times New Roman" w:cs="Times New Roman"/>
                <w:color w:val="auto"/>
                <w:highlight w:val="none"/>
              </w:rPr>
              <w:t>S</w:t>
            </w:r>
            <w:r>
              <w:rPr>
                <w:rFonts w:hint="eastAsia" w:ascii="Times New Roman" w:hAnsi="Times New Roman" w:cs="Times New Roman"/>
                <w:color w:val="auto"/>
                <w:highlight w:val="none"/>
              </w:rPr>
              <w:t>4.13×10</w:t>
            </w:r>
            <w:r>
              <w:rPr>
                <w:rFonts w:hint="eastAsia" w:ascii="Times New Roman" w:hAnsi="Times New Roman" w:cs="Times New Roman"/>
                <w:color w:val="auto"/>
                <w:highlight w:val="none"/>
                <w:vertAlign w:val="superscript"/>
              </w:rPr>
              <w:t>-7</w:t>
            </w:r>
            <w:r>
              <w:rPr>
                <w:rFonts w:ascii="Times New Roman" w:hAnsi="Times New Roman" w:cs="Times New Roman"/>
                <w:color w:val="auto"/>
                <w:highlight w:val="none"/>
              </w:rPr>
              <w:t>kg/h。</w:t>
            </w:r>
            <w:r>
              <w:rPr>
                <w:rFonts w:hint="eastAsia" w:ascii="Times New Roman" w:hAnsi="Times New Roman" w:cs="Times New Roman"/>
                <w:color w:val="auto"/>
                <w:highlight w:val="none"/>
              </w:rPr>
              <w:t>无组织</w:t>
            </w:r>
            <w:r>
              <w:rPr>
                <w:rFonts w:ascii="Times New Roman" w:hAnsi="Times New Roman" w:cs="Times New Roman"/>
                <w:color w:val="auto"/>
                <w:highlight w:val="none"/>
              </w:rPr>
              <w:t>恶臭产生源强：NH</w:t>
            </w:r>
            <w:r>
              <w:rPr>
                <w:rFonts w:ascii="Times New Roman" w:hAnsi="Times New Roman" w:cs="Times New Roman"/>
                <w:color w:val="auto"/>
                <w:highlight w:val="none"/>
                <w:vertAlign w:val="subscript"/>
              </w:rPr>
              <w:t>3</w:t>
            </w:r>
            <w:r>
              <w:rPr>
                <w:rFonts w:ascii="Times New Roman" w:hAnsi="Times New Roman" w:cs="Times New Roman"/>
                <w:color w:val="auto"/>
                <w:highlight w:val="none"/>
              </w:rPr>
              <w:t xml:space="preserve"> 0.00</w:t>
            </w:r>
            <w:r>
              <w:rPr>
                <w:rFonts w:hint="eastAsia" w:ascii="Times New Roman" w:hAnsi="Times New Roman" w:cs="Times New Roman"/>
                <w:color w:val="auto"/>
                <w:highlight w:val="none"/>
              </w:rPr>
              <w:t>033</w:t>
            </w:r>
            <w:r>
              <w:rPr>
                <w:rFonts w:ascii="Times New Roman" w:hAnsi="Times New Roman" w:cs="Times New Roman"/>
                <w:color w:val="auto"/>
                <w:highlight w:val="none"/>
              </w:rPr>
              <w:t>kg/h、H</w:t>
            </w:r>
            <w:r>
              <w:rPr>
                <w:rFonts w:ascii="Times New Roman" w:hAnsi="Times New Roman" w:cs="Times New Roman"/>
                <w:color w:val="auto"/>
                <w:highlight w:val="none"/>
                <w:vertAlign w:val="subscript"/>
              </w:rPr>
              <w:t>2</w:t>
            </w:r>
            <w:r>
              <w:rPr>
                <w:rFonts w:ascii="Times New Roman" w:hAnsi="Times New Roman" w:cs="Times New Roman"/>
                <w:color w:val="auto"/>
                <w:highlight w:val="none"/>
              </w:rPr>
              <w:t>S</w:t>
            </w:r>
            <w:r>
              <w:rPr>
                <w:rFonts w:hint="eastAsia" w:ascii="Times New Roman" w:hAnsi="Times New Roman" w:cs="Times New Roman"/>
                <w:color w:val="auto"/>
                <w:highlight w:val="none"/>
              </w:rPr>
              <w:t>7.29×10</w:t>
            </w:r>
            <w:r>
              <w:rPr>
                <w:rFonts w:hint="eastAsia" w:ascii="Times New Roman" w:hAnsi="Times New Roman" w:cs="Times New Roman"/>
                <w:color w:val="auto"/>
                <w:highlight w:val="none"/>
                <w:vertAlign w:val="superscript"/>
              </w:rPr>
              <w:t>-7</w:t>
            </w:r>
            <w:r>
              <w:rPr>
                <w:rFonts w:ascii="Times New Roman" w:hAnsi="Times New Roman" w:cs="Times New Roman"/>
                <w:color w:val="auto"/>
                <w:highlight w:val="none"/>
              </w:rPr>
              <w:t>kg/h</w:t>
            </w:r>
            <w:r>
              <w:rPr>
                <w:rFonts w:hint="eastAsia" w:ascii="Times New Roman" w:hAnsi="Times New Roman" w:cs="Times New Roman"/>
                <w:color w:val="auto"/>
                <w:highlight w:val="none"/>
              </w:rPr>
              <w:t>。</w:t>
            </w:r>
          </w:p>
          <w:p>
            <w:pPr>
              <w:pStyle w:val="50"/>
              <w:widowControl w:val="0"/>
              <w:spacing w:before="0" w:beforeAutospacing="0" w:after="0" w:afterAutospacing="0" w:line="360" w:lineRule="auto"/>
              <w:ind w:firstLine="480" w:firstLineChars="200"/>
              <w:rPr>
                <w:rFonts w:ascii="宋体" w:hAnsi="宋体"/>
                <w:color w:val="auto"/>
                <w:sz w:val="24"/>
                <w:szCs w:val="24"/>
                <w:highlight w:val="none"/>
              </w:rPr>
            </w:pPr>
            <w:r>
              <w:rPr>
                <w:rFonts w:ascii="宋体" w:hAnsi="宋体"/>
                <w:color w:val="auto"/>
                <w:sz w:val="24"/>
                <w:highlight w:val="none"/>
              </w:rPr>
              <w:t>污水生化</w:t>
            </w:r>
            <w:r>
              <w:rPr>
                <w:rFonts w:ascii="宋体" w:hAnsi="宋体"/>
                <w:color w:val="auto"/>
                <w:sz w:val="24"/>
                <w:szCs w:val="24"/>
                <w:highlight w:val="none"/>
              </w:rPr>
              <w:t>处理过程中，由于有机物的降解，在</w:t>
            </w:r>
            <w:r>
              <w:rPr>
                <w:rFonts w:hint="eastAsia" w:ascii="宋体" w:hAnsi="宋体"/>
                <w:color w:val="auto"/>
                <w:sz w:val="24"/>
                <w:szCs w:val="24"/>
                <w:highlight w:val="none"/>
              </w:rPr>
              <w:t>生化处理</w:t>
            </w:r>
            <w:r>
              <w:rPr>
                <w:rFonts w:ascii="宋体" w:hAnsi="宋体"/>
                <w:color w:val="auto"/>
                <w:sz w:val="24"/>
                <w:szCs w:val="24"/>
                <w:highlight w:val="none"/>
              </w:rPr>
              <w:t>中产生</w:t>
            </w:r>
            <w:r>
              <w:rPr>
                <w:rFonts w:hint="eastAsia" w:ascii="宋体" w:hAnsi="宋体"/>
                <w:color w:val="auto"/>
                <w:sz w:val="24"/>
                <w:szCs w:val="24"/>
                <w:highlight w:val="none"/>
              </w:rPr>
              <w:t>少量</w:t>
            </w:r>
            <w:r>
              <w:rPr>
                <w:rFonts w:ascii="宋体" w:hAnsi="宋体"/>
                <w:color w:val="auto"/>
                <w:sz w:val="24"/>
                <w:szCs w:val="24"/>
                <w:highlight w:val="none"/>
              </w:rPr>
              <w:t>恶臭物质，包括氨气、硫化氢、甲硫醚、甲硫醇、甲烷等。恶臭属于感觉公害，它可以直接作用于人们的嗅觉并危害人们的身体健康。例如它会使人感觉到不愉快、恶心、头痛、食欲不振、营养不良、嗅觉失调、情绪不振等，从而导致人的工作效率下降。</w:t>
            </w:r>
          </w:p>
          <w:p>
            <w:pPr>
              <w:pStyle w:val="50"/>
              <w:widowControl w:val="0"/>
              <w:spacing w:before="0" w:beforeAutospacing="0" w:after="0" w:afterAutospacing="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单项恶臭气体对人体影响，如硫化氢气体浓度为0.007ppm时，影响人眼睛对光的反射。硫化氢气体浓度为10ppm是刺激人眼睛的最小浓度。又如氨气浓度为17ppm时，人在此环境中暴露7～8h，则尿液中NH3量增加，同时氧的消耗量降低，呼吸频率下降。为减轻恶臭影响的程度和范围，本工程采用绿化带、</w:t>
            </w:r>
            <w:r>
              <w:rPr>
                <w:rFonts w:hint="eastAsia" w:ascii="宋体" w:hAnsi="宋体"/>
                <w:color w:val="auto"/>
                <w:sz w:val="24"/>
                <w:szCs w:val="24"/>
                <w:highlight w:val="none"/>
              </w:rPr>
              <w:t>地埋式密闭设备、污泥浓缩间全封闭</w:t>
            </w:r>
            <w:r>
              <w:rPr>
                <w:rFonts w:ascii="宋体" w:hAnsi="宋体"/>
                <w:color w:val="auto"/>
                <w:sz w:val="24"/>
                <w:szCs w:val="24"/>
                <w:highlight w:val="none"/>
              </w:rPr>
              <w:t>的方式减少恶臭源强度。</w:t>
            </w:r>
            <w:r>
              <w:rPr>
                <w:rFonts w:hint="eastAsia" w:ascii="宋体" w:hAnsi="宋体"/>
                <w:color w:val="auto"/>
                <w:sz w:val="24"/>
                <w:szCs w:val="24"/>
                <w:highlight w:val="none"/>
              </w:rPr>
              <w:t>根据</w:t>
            </w:r>
            <w:r>
              <w:rPr>
                <w:rFonts w:hint="eastAsia" w:ascii="宋体" w:hAnsi="宋体"/>
                <w:color w:val="auto"/>
                <w:sz w:val="24"/>
                <w:szCs w:val="24"/>
                <w:highlight w:val="none"/>
                <w:lang w:eastAsia="zh-CN"/>
              </w:rPr>
              <w:t>类比</w:t>
            </w:r>
            <w:r>
              <w:rPr>
                <w:rFonts w:hint="eastAsia" w:ascii="宋体" w:hAnsi="宋体"/>
                <w:color w:val="auto"/>
                <w:sz w:val="24"/>
                <w:szCs w:val="24"/>
                <w:highlight w:val="none"/>
              </w:rPr>
              <w:t>吐鲁番地区环境监测站编制的《吐鲁番白粮液酒业有限责任公司污水处理站项目竣工环境保护验收监测表》，</w:t>
            </w:r>
            <w:r>
              <w:rPr>
                <w:rFonts w:hint="eastAsia" w:ascii="宋体" w:hAnsi="宋体"/>
                <w:color w:val="auto"/>
                <w:sz w:val="24"/>
                <w:highlight w:val="none"/>
              </w:rPr>
              <w:t>污水处理站无组织废气氨气和硫化氢厂界排放浓度符合《恶臭污染物排放标准》（GB14554-</w:t>
            </w:r>
            <w:r>
              <w:rPr>
                <w:rFonts w:hint="eastAsia" w:ascii="宋体" w:hAnsi="宋体"/>
                <w:color w:val="auto"/>
                <w:sz w:val="24"/>
                <w:highlight w:val="none"/>
                <w:lang w:val="en-US" w:eastAsia="zh-CN"/>
              </w:rPr>
              <w:t>19</w:t>
            </w:r>
            <w:r>
              <w:rPr>
                <w:rFonts w:hint="eastAsia" w:ascii="宋体" w:hAnsi="宋体"/>
                <w:color w:val="auto"/>
                <w:sz w:val="24"/>
                <w:highlight w:val="none"/>
              </w:rPr>
              <w:t>93）二级标准。因而，本项目产生的恶臭量较小，对周边环境影响不大。</w:t>
            </w:r>
          </w:p>
          <w:p>
            <w:pPr>
              <w:snapToGrid w:val="0"/>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2.水环境影响分析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由于不新增劳动定员，因此本项目产生的废水只有生产废水（黄水、锅底水、设备清洗废水、地面冲洗废水等）。</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（1）设备清洗废水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根据建设单位提供的资料，本项目设备清洗水用水量约为</w:t>
            </w:r>
            <w:r>
              <w:rPr>
                <w:rFonts w:hint="eastAsia" w:asciiTheme="majorEastAsia" w:hAnsiTheme="majorEastAsia" w:eastAsiaTheme="majorEastAsia" w:cstheme="majorEastAsia"/>
                <w:color w:val="auto"/>
                <w:sz w:val="24"/>
                <w:szCs w:val="24"/>
                <w:highlight w:val="none"/>
                <w:lang w:val="en-US" w:eastAsia="zh-CN"/>
              </w:rPr>
              <w:t>320</w:t>
            </w:r>
            <w:r>
              <w:rPr>
                <w:rFonts w:hint="eastAsia" w:asciiTheme="majorEastAsia" w:hAnsiTheme="majorEastAsia" w:eastAsiaTheme="majorEastAsia" w:cstheme="majorEastAsia"/>
                <w:color w:val="auto"/>
                <w:sz w:val="24"/>
                <w:szCs w:val="24"/>
                <w:highlight w:val="none"/>
              </w:rPr>
              <w:t>t/a，排污系数按照0.9计算，设备清洗废水产生量</w:t>
            </w:r>
            <w:r>
              <w:rPr>
                <w:rFonts w:hint="eastAsia" w:asciiTheme="majorEastAsia" w:hAnsiTheme="majorEastAsia" w:eastAsiaTheme="majorEastAsia" w:cstheme="majorEastAsia"/>
                <w:color w:val="auto"/>
                <w:sz w:val="24"/>
                <w:szCs w:val="24"/>
                <w:highlight w:val="none"/>
                <w:lang w:val="en-US" w:eastAsia="zh-CN"/>
              </w:rPr>
              <w:t>为288</w:t>
            </w:r>
            <w:r>
              <w:rPr>
                <w:rFonts w:hint="eastAsia" w:asciiTheme="majorEastAsia" w:hAnsiTheme="majorEastAsia" w:eastAsiaTheme="majorEastAsia" w:cstheme="majorEastAsia"/>
                <w:color w:val="auto"/>
                <w:sz w:val="24"/>
                <w:szCs w:val="24"/>
                <w:highlight w:val="none"/>
              </w:rPr>
              <w:t>t/a。</w:t>
            </w:r>
            <w:r>
              <w:rPr>
                <w:rFonts w:hint="eastAsia" w:asciiTheme="majorEastAsia" w:hAnsiTheme="majorEastAsia" w:eastAsiaTheme="majorEastAsia" w:cstheme="majorEastAsia"/>
                <w:color w:val="00B050"/>
                <w:sz w:val="24"/>
                <w:szCs w:val="24"/>
                <w:highlight w:val="none"/>
                <w:lang w:eastAsia="zh-CN"/>
              </w:rPr>
              <w:t>洗瓶废水排入</w:t>
            </w:r>
            <w:r>
              <w:rPr>
                <w:rFonts w:hint="eastAsia" w:asciiTheme="majorEastAsia" w:hAnsiTheme="majorEastAsia" w:eastAsiaTheme="majorEastAsia" w:cstheme="majorEastAsia"/>
                <w:color w:val="00B050"/>
                <w:sz w:val="24"/>
                <w:szCs w:val="24"/>
                <w:highlight w:val="none"/>
                <w:lang w:val="en-US" w:eastAsia="zh-CN"/>
              </w:rPr>
              <w:t>排入厂区新建的污水处理设施处理达标后排入西吉尔镇污水管网</w:t>
            </w:r>
            <w:r>
              <w:rPr>
                <w:rFonts w:hint="eastAsia" w:asciiTheme="majorEastAsia" w:hAnsiTheme="majorEastAsia" w:eastAsiaTheme="majorEastAsia" w:cstheme="majorEastAsia"/>
                <w:color w:val="00B050"/>
                <w:sz w:val="24"/>
                <w:szCs w:val="24"/>
                <w:highlight w:val="none"/>
              </w:rPr>
              <w:t>。</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（2）地面冲洗废水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本项目地面冲洗水位1L/m</w:t>
            </w:r>
            <w:r>
              <w:rPr>
                <w:rFonts w:hint="eastAsia" w:asciiTheme="majorEastAsia" w:hAnsiTheme="majorEastAsia" w:eastAsiaTheme="majorEastAsia" w:cstheme="majorEastAsia"/>
                <w:color w:val="auto"/>
                <w:sz w:val="24"/>
                <w:szCs w:val="24"/>
                <w:highlight w:val="none"/>
                <w:vertAlign w:val="superscript"/>
                <w:lang w:val="en-US" w:eastAsia="zh-CN"/>
              </w:rPr>
              <w:t>2</w:t>
            </w:r>
            <w:r>
              <w:rPr>
                <w:rFonts w:hint="eastAsia" w:asciiTheme="majorEastAsia" w:hAnsiTheme="majorEastAsia" w:eastAsiaTheme="majorEastAsia" w:cstheme="majorEastAsia"/>
                <w:color w:val="auto"/>
                <w:sz w:val="24"/>
                <w:szCs w:val="24"/>
                <w:highlight w:val="none"/>
                <w:lang w:val="en-US" w:eastAsia="zh-CN"/>
              </w:rPr>
              <w:t>，1天1次，厂房面积按照480m</w:t>
            </w:r>
            <w:r>
              <w:rPr>
                <w:rFonts w:hint="eastAsia" w:asciiTheme="majorEastAsia" w:hAnsiTheme="majorEastAsia" w:eastAsiaTheme="majorEastAsia" w:cstheme="majorEastAsia"/>
                <w:color w:val="auto"/>
                <w:sz w:val="24"/>
                <w:szCs w:val="24"/>
                <w:highlight w:val="none"/>
                <w:vertAlign w:val="superscript"/>
                <w:lang w:val="en-US" w:eastAsia="zh-CN"/>
              </w:rPr>
              <w:t>2</w:t>
            </w:r>
            <w:r>
              <w:rPr>
                <w:rFonts w:hint="eastAsia" w:asciiTheme="majorEastAsia" w:hAnsiTheme="majorEastAsia" w:eastAsiaTheme="majorEastAsia" w:cstheme="majorEastAsia"/>
                <w:color w:val="auto"/>
                <w:sz w:val="24"/>
                <w:szCs w:val="24"/>
                <w:highlight w:val="none"/>
                <w:lang w:val="en-US" w:eastAsia="zh-CN"/>
              </w:rPr>
              <w:t>（只计算酿造生产线厂房面积）计算，用水量为0.48m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/d（110.4m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/a）；排污系数为0.9，废水量为0.43m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/d（98.9m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/a），冲洗水全部排入厂区新建的污水处理设施处理达标后排入西吉尔镇污水管网</w:t>
            </w:r>
            <w:r>
              <w:rPr>
                <w:rFonts w:hint="eastAsia" w:asciiTheme="majorEastAsia" w:hAnsiTheme="majorEastAsia" w:eastAsiaTheme="majorEastAsia" w:cstheme="majorEastAsia"/>
                <w:color w:val="auto"/>
                <w:sz w:val="24"/>
                <w:szCs w:val="24"/>
                <w:highlight w:val="none"/>
              </w:rPr>
              <w:t>。</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（3）纯水制备浓水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扩建</w:t>
            </w:r>
            <w:r>
              <w:rPr>
                <w:rFonts w:hint="eastAsia" w:asciiTheme="majorEastAsia" w:hAnsiTheme="majorEastAsia" w:eastAsiaTheme="majorEastAsia" w:cstheme="majorEastAsia"/>
                <w:color w:val="auto"/>
                <w:sz w:val="24"/>
                <w:szCs w:val="24"/>
                <w:highlight w:val="none"/>
              </w:rPr>
              <w:t>项目</w:t>
            </w:r>
            <w:r>
              <w:rPr>
                <w:rFonts w:hint="eastAsia" w:asciiTheme="majorEastAsia" w:hAnsiTheme="majorEastAsia" w:eastAsiaTheme="majorEastAsia" w:cstheme="majorEastAsia"/>
                <w:color w:val="auto"/>
                <w:sz w:val="24"/>
                <w:szCs w:val="24"/>
                <w:highlight w:val="none"/>
                <w:lang w:val="en-US" w:eastAsia="zh-CN"/>
              </w:rPr>
              <w:t>依托</w:t>
            </w:r>
            <w:r>
              <w:rPr>
                <w:rFonts w:hint="eastAsia" w:asciiTheme="majorEastAsia" w:hAnsiTheme="majorEastAsia" w:eastAsiaTheme="majorEastAsia" w:cstheme="majorEastAsia"/>
                <w:color w:val="auto"/>
                <w:sz w:val="24"/>
                <w:szCs w:val="24"/>
                <w:highlight w:val="none"/>
              </w:rPr>
              <w:t>现有</w:t>
            </w:r>
            <w:r>
              <w:rPr>
                <w:rFonts w:hint="eastAsia" w:asciiTheme="majorEastAsia" w:hAnsiTheme="majorEastAsia" w:eastAsiaTheme="majorEastAsia" w:cstheme="majorEastAsia"/>
                <w:color w:val="auto"/>
                <w:sz w:val="24"/>
                <w:szCs w:val="24"/>
                <w:highlight w:val="none"/>
                <w:lang w:eastAsia="zh-CN"/>
              </w:rPr>
              <w:t>的</w:t>
            </w:r>
            <w:r>
              <w:rPr>
                <w:rFonts w:hint="eastAsia" w:asciiTheme="majorEastAsia" w:hAnsiTheme="majorEastAsia" w:eastAsiaTheme="majorEastAsia" w:cstheme="majorEastAsia"/>
                <w:color w:val="auto"/>
                <w:sz w:val="24"/>
                <w:szCs w:val="24"/>
                <w:highlight w:val="none"/>
                <w:lang w:val="en-US" w:eastAsia="zh-CN"/>
              </w:rPr>
              <w:t>纯水制备设备</w:t>
            </w:r>
            <w:r>
              <w:rPr>
                <w:rFonts w:hint="eastAsia" w:asciiTheme="majorEastAsia" w:hAnsiTheme="majorEastAsia" w:eastAsiaTheme="majorEastAsia" w:cstheme="majorEastAsia"/>
                <w:color w:val="auto"/>
                <w:sz w:val="24"/>
                <w:szCs w:val="24"/>
                <w:highlight w:val="none"/>
              </w:rPr>
              <w:t>，根据企业生产过程中纯水使用情况，扩建后厂区的纯水使用的量约为</w:t>
            </w:r>
            <w:r>
              <w:rPr>
                <w:rFonts w:hint="eastAsia" w:asciiTheme="majorEastAsia" w:hAnsiTheme="majorEastAsia" w:eastAsiaTheme="majorEastAsia" w:cstheme="majorEastAsia"/>
                <w:color w:val="auto"/>
                <w:sz w:val="24"/>
                <w:szCs w:val="24"/>
                <w:highlight w:val="none"/>
                <w:lang w:val="en-US" w:eastAsia="zh-CN"/>
              </w:rPr>
              <w:t>400</w:t>
            </w:r>
            <w:r>
              <w:rPr>
                <w:rFonts w:hint="eastAsia" w:asciiTheme="majorEastAsia" w:hAnsiTheme="majorEastAsia" w:eastAsiaTheme="majorEastAsia" w:cstheme="majorEastAsia"/>
                <w:color w:val="auto"/>
                <w:sz w:val="24"/>
                <w:szCs w:val="24"/>
                <w:highlight w:val="none"/>
              </w:rPr>
              <w:t>t/a，按照1t的自来水可以产生0.8t的纯水计。本项目制备纯水的用水量为</w:t>
            </w:r>
            <w:r>
              <w:rPr>
                <w:rFonts w:hint="eastAsia" w:asciiTheme="majorEastAsia" w:hAnsiTheme="majorEastAsia" w:eastAsiaTheme="majorEastAsia" w:cstheme="majorEastAsia"/>
                <w:color w:val="auto"/>
                <w:sz w:val="24"/>
                <w:szCs w:val="24"/>
                <w:highlight w:val="none"/>
                <w:lang w:val="en-US" w:eastAsia="zh-CN"/>
              </w:rPr>
              <w:t>500</w:t>
            </w:r>
            <w:r>
              <w:rPr>
                <w:rFonts w:hint="eastAsia" w:asciiTheme="majorEastAsia" w:hAnsiTheme="majorEastAsia" w:eastAsiaTheme="majorEastAsia" w:cstheme="majorEastAsia"/>
                <w:color w:val="auto"/>
                <w:sz w:val="24"/>
                <w:szCs w:val="24"/>
                <w:highlight w:val="none"/>
              </w:rPr>
              <w:t>t/a，产生</w:t>
            </w:r>
            <w:r>
              <w:rPr>
                <w:rFonts w:hint="eastAsia" w:asciiTheme="majorEastAsia" w:hAnsiTheme="majorEastAsia" w:eastAsiaTheme="majorEastAsia" w:cstheme="majorEastAsia"/>
                <w:color w:val="auto"/>
                <w:sz w:val="24"/>
                <w:szCs w:val="24"/>
                <w:highlight w:val="none"/>
                <w:lang w:val="en-US" w:eastAsia="zh-CN"/>
              </w:rPr>
              <w:t>100</w:t>
            </w:r>
            <w:r>
              <w:rPr>
                <w:rFonts w:hint="eastAsia" w:asciiTheme="majorEastAsia" w:hAnsiTheme="majorEastAsia" w:eastAsiaTheme="majorEastAsia" w:cstheme="majorEastAsia"/>
                <w:color w:val="auto"/>
                <w:sz w:val="24"/>
                <w:szCs w:val="24"/>
                <w:highlight w:val="none"/>
              </w:rPr>
              <w:t>t/a的浓盐水，废水集中收集后进入</w:t>
            </w:r>
            <w:r>
              <w:rPr>
                <w:rFonts w:hint="eastAsia" w:asciiTheme="majorEastAsia" w:hAnsiTheme="majorEastAsia" w:eastAsiaTheme="majorEastAsia" w:cstheme="majorEastAsia"/>
                <w:color w:val="auto"/>
                <w:sz w:val="24"/>
                <w:szCs w:val="24"/>
                <w:highlight w:val="none"/>
                <w:lang w:val="en-US" w:eastAsia="zh-CN"/>
              </w:rPr>
              <w:t>厂区新建的污水处理设施处理达标后排入西吉尔镇污水管网</w:t>
            </w:r>
            <w:r>
              <w:rPr>
                <w:rFonts w:hint="eastAsia" w:asciiTheme="majorEastAsia" w:hAnsiTheme="majorEastAsia" w:eastAsiaTheme="majorEastAsia" w:cstheme="majorEastAsia"/>
                <w:color w:val="auto"/>
                <w:sz w:val="24"/>
                <w:szCs w:val="24"/>
                <w:highlight w:val="none"/>
              </w:rPr>
              <w:t>。</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（4）锅底水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本项目生产过程中，锅底水产生量较小，约为0.9m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/a，有机浓度较高，锅底废水经收集后，</w:t>
            </w:r>
            <w:r>
              <w:rPr>
                <w:rFonts w:hint="eastAsia" w:asciiTheme="majorEastAsia" w:hAnsiTheme="majorEastAsia" w:eastAsiaTheme="majorEastAsia" w:cstheme="majorEastAsia"/>
                <w:color w:val="0000FF"/>
                <w:sz w:val="24"/>
                <w:szCs w:val="24"/>
                <w:highlight w:val="none"/>
                <w:lang w:val="en-US" w:eastAsia="zh-CN"/>
              </w:rPr>
              <w:t>非供暖季采用桶装暂存（设单独的暂存间进行暂存，环评要求暂存间需防渗）</w:t>
            </w:r>
            <w:r>
              <w:rPr>
                <w:rFonts w:hint="eastAsia" w:asciiTheme="majorEastAsia" w:hAnsiTheme="majorEastAsia" w:eastAsiaTheme="majorEastAsia" w:cstheme="majorEastAsia"/>
                <w:color w:val="auto"/>
                <w:sz w:val="24"/>
                <w:szCs w:val="24"/>
                <w:highlight w:val="none"/>
                <w:lang w:val="en-US" w:eastAsia="zh-CN"/>
              </w:rPr>
              <w:t>，供暖季节运至园区燃煤集中供热锅炉中与煤掺和并燃烧。</w:t>
            </w:r>
          </w:p>
          <w:p>
            <w:pPr>
              <w:pStyle w:val="2"/>
              <w:spacing w:after="0" w:line="360" w:lineRule="auto"/>
              <w:ind w:firstLine="480" w:firstLineChars="200"/>
              <w:jc w:val="both"/>
              <w:rPr>
                <w:rFonts w:hint="eastAsia" w:asciiTheme="majorEastAsia" w:hAnsiTheme="majorEastAsia" w:eastAsiaTheme="majorEastAsia" w:cstheme="majorEastAsia"/>
                <w:color w:val="0000FF"/>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val="en-US" w:eastAsia="zh-CN"/>
              </w:rPr>
              <w:t>根据已批复的《新疆木垒哈萨克自治县三泉酒厂年产500吨白酒系列项目环境影响报告书》（新环函〔2016〕473号），批复中采取的环保措施为非供暖季采用桶装暂存，供暖季节运至园区燃煤集中供热锅炉中与煤掺和并燃烧。锅底水中不含用重金属等污染物，COD和BOD浓度较高，采用燃烧的方式对环境基本不产生污染。由于锅底水排放量小，考虑节能，投资等因素，本项目的锅底水采用燃烧的方式是可行的。本项目与三泉酒厂直线距离约200m，生产工艺相同，均采用固态发酵，因此本项目的废水也采用相同的处置方式是可行的。</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（5）黄水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本项目黄水产生量约为0.21m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/d（48.3m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/a），由于其中含有大量的有益成分如酸、酯、醇等物质，黄水用于养窖、拌糟不外排。</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13536" behindDoc="0" locked="0" layoutInCell="1" allowOverlap="1">
                      <wp:simplePos x="0" y="0"/>
                      <wp:positionH relativeFrom="column">
                        <wp:posOffset>3020060</wp:posOffset>
                      </wp:positionH>
                      <wp:positionV relativeFrom="paragraph">
                        <wp:posOffset>73025</wp:posOffset>
                      </wp:positionV>
                      <wp:extent cx="725170" cy="285750"/>
                      <wp:effectExtent l="0" t="0" r="17780" b="0"/>
                      <wp:wrapNone/>
                      <wp:docPr id="95" name="矩形 95"/>
                      <wp:cNvGraphicFramePr/>
                      <a:graphic xmlns:a="http://schemas.openxmlformats.org/drawingml/2006/main">
                        <a:graphicData uri="http://schemas.microsoft.com/office/word/2010/wordprocessingShape">
                          <wps:wsp>
                            <wps:cNvSpPr/>
                            <wps:spPr>
                              <a:xfrm>
                                <a:off x="0" y="0"/>
                                <a:ext cx="72517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32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8pt;margin-top:5.75pt;height:22.5pt;width:57.1pt;z-index:251713536;v-text-anchor:middle;mso-width-relative:page;mso-height-relative:page;" fillcolor="#FFFFFF [3201]" filled="t" stroked="f" coordsize="21600,21600" o:gfxdata="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YSJso2QAAAAkBAAAPAAAAAAAAAAEAIAAAACIAAABkcnMvZG93bnJldi54bWxQSwEC&#10;FAAUAAAACACHTuJAK6/gW2UCAAC/BAAADgAAAAAAAAABACAAAAAoAQAAZHJzL2Uyb0RvYy54bWxQ&#10;SwUGAAAAAAYABgBZAQAA/wU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32</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14560" behindDoc="0" locked="0" layoutInCell="1" allowOverlap="1">
                      <wp:simplePos x="0" y="0"/>
                      <wp:positionH relativeFrom="column">
                        <wp:posOffset>2857500</wp:posOffset>
                      </wp:positionH>
                      <wp:positionV relativeFrom="paragraph">
                        <wp:posOffset>9525</wp:posOffset>
                      </wp:positionV>
                      <wp:extent cx="416560" cy="178435"/>
                      <wp:effectExtent l="0" t="48260" r="2540" b="20955"/>
                      <wp:wrapNone/>
                      <wp:docPr id="93" name="曲线连接符 93"/>
                      <wp:cNvGraphicFramePr/>
                      <a:graphic xmlns:a="http://schemas.openxmlformats.org/drawingml/2006/main">
                        <a:graphicData uri="http://schemas.microsoft.com/office/word/2010/wordprocessingShape">
                          <wps:wsp>
                            <wps:cNvCnPr/>
                            <wps:spPr>
                              <a:xfrm flipV="1">
                                <a:off x="0" y="0"/>
                                <a:ext cx="416560" cy="178435"/>
                              </a:xfrm>
                              <a:prstGeom prst="curvedConnector3">
                                <a:avLst>
                                  <a:gd name="adj1" fmla="val 5015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8" type="#_x0000_t38" style="position:absolute;left:0pt;flip:y;margin-left:225pt;margin-top:0.75pt;height:14.05pt;width:32.8pt;z-index:251714560;mso-width-relative:page;mso-height-relative:page;" filled="f" stroked="t" coordsize="21600,21600" o:gfxdata="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XvCobZAAAACAEAAA8AAAAAAAAAAQAgAAAAIgAAAGRycy9k&#10;b3ducmV2LnhtbFBLAQIUABQAAAAIAIdO4kC6M7EAOgIAAEcEAAAOAAAAAAAAAAEAIAAAACgBAABk&#10;cnMvZTJvRG9jLnhtbFBLBQYAAAAABgAGAFkBAADUBQAAAAA=&#10;" adj="10833">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1923415</wp:posOffset>
                      </wp:positionH>
                      <wp:positionV relativeFrom="paragraph">
                        <wp:posOffset>151765</wp:posOffset>
                      </wp:positionV>
                      <wp:extent cx="762000" cy="285750"/>
                      <wp:effectExtent l="0" t="0" r="0" b="0"/>
                      <wp:wrapNone/>
                      <wp:docPr id="86" name="矩形 86"/>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320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45pt;margin-top:11.95pt;height:22.5pt;width:60pt;z-index:251664384;v-text-anchor:middle;mso-width-relative:page;mso-height-relative:page;" fillcolor="#FFFFFF [3201]" filled="t" stroked="f" coordsize="21600,21600" o:gfxdata="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te4ih2gAAAAkBAAAPAAAAAAAAAAEAIAAAACIAAABkcnMvZG93bnJldi54bWxQSwEC&#10;FAAUAAAACACHTuJAdNGrwGQCAAC/BAAADgAAAAAAAAABACAAAAApAQAAZHJzL2Uyb0RvYy54bWxQ&#10;SwUGAAAAAAYABgBZAQAA/wU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320</w:t>
                            </w:r>
                          </w:p>
                        </w:txbxContent>
                      </v:textbox>
                    </v:rect>
                  </w:pict>
                </mc:Fallback>
              </mc:AlternateContent>
            </w: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3459480</wp:posOffset>
                      </wp:positionH>
                      <wp:positionV relativeFrom="paragraph">
                        <wp:posOffset>38735</wp:posOffset>
                      </wp:positionV>
                      <wp:extent cx="762000" cy="285750"/>
                      <wp:effectExtent l="0" t="0" r="0" b="0"/>
                      <wp:wrapNone/>
                      <wp:docPr id="81" name="矩形 81"/>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288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4pt;margin-top:3.05pt;height:22.5pt;width:60pt;z-index:251669504;v-text-anchor:middle;mso-width-relative:page;mso-height-relative:page;" fillcolor="#FFFFFF [3201]" filled="t" stroked="f" coordsize="21600,21600" o:gfxdata="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ff0c3XAAAACAEAAA8AAAAAAAAAAQAgAAAAIgAAAGRycy9kb3ducmV2LnhtbFBLAQIUABQA&#10;AAAIAIdO4kBQykn7YwIAAL8EAAAOAAAAAAAAAAEAIAAAACYBAABkcnMvZTJvRG9jLnhtbFBLBQYA&#10;AAAABgAGAFkBAAD7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288</w:t>
                            </w:r>
                          </w:p>
                        </w:txbxContent>
                      </v:textbox>
                    </v:rect>
                  </w:pict>
                </mc:Fallback>
              </mc:AlternateContent>
            </w:r>
            <w:r>
              <w:rPr>
                <w:color w:val="auto"/>
                <w:sz w:val="24"/>
                <w:highlight w:val="none"/>
              </w:rPr>
              <mc:AlternateContent>
                <mc:Choice Requires="wps">
                  <w:drawing>
                    <wp:anchor distT="0" distB="0" distL="114300" distR="114300" simplePos="0" relativeHeight="251710464" behindDoc="0" locked="0" layoutInCell="1" allowOverlap="1">
                      <wp:simplePos x="0" y="0"/>
                      <wp:positionH relativeFrom="column">
                        <wp:posOffset>3592830</wp:posOffset>
                      </wp:positionH>
                      <wp:positionV relativeFrom="paragraph">
                        <wp:posOffset>271145</wp:posOffset>
                      </wp:positionV>
                      <wp:extent cx="588010" cy="22225"/>
                      <wp:effectExtent l="0" t="45720" r="2540" b="46355"/>
                      <wp:wrapNone/>
                      <wp:docPr id="80" name="直接箭头连接符 80"/>
                      <wp:cNvGraphicFramePr/>
                      <a:graphic xmlns:a="http://schemas.openxmlformats.org/drawingml/2006/main">
                        <a:graphicData uri="http://schemas.microsoft.com/office/word/2010/wordprocessingShape">
                          <wps:wsp>
                            <wps:cNvCnPr/>
                            <wps:spPr>
                              <a:xfrm flipV="1">
                                <a:off x="0" y="0"/>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2.9pt;margin-top:21.35pt;height:1.75pt;width:46.3pt;z-index:251710464;mso-width-relative:page;mso-height-relative:page;" filled="f" stroked="t" coordsize="21600,21600" o:gfxdata="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pH6Q1gAAAAkBAAAPAAAAAAAAAAEAIAAAACIAAABkcnMvZG93bnJl&#10;di54bWxQSwECFAAUAAAACACHTuJA1M515P8BAADWAwAADgAAAAAAAAABACAAAAAlAQAAZHJzL2Uy&#10;b0RvYy54bWxQSwUGAAAAAAYABgBZAQAAlgU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0224" behindDoc="0" locked="0" layoutInCell="1" allowOverlap="1">
                      <wp:simplePos x="0" y="0"/>
                      <wp:positionH relativeFrom="column">
                        <wp:posOffset>4166870</wp:posOffset>
                      </wp:positionH>
                      <wp:positionV relativeFrom="paragraph">
                        <wp:posOffset>284480</wp:posOffset>
                      </wp:positionV>
                      <wp:extent cx="12065" cy="1167130"/>
                      <wp:effectExtent l="4445" t="0" r="21590" b="13970"/>
                      <wp:wrapNone/>
                      <wp:docPr id="70" name="直接连接符 70"/>
                      <wp:cNvGraphicFramePr/>
                      <a:graphic xmlns:a="http://schemas.openxmlformats.org/drawingml/2006/main">
                        <a:graphicData uri="http://schemas.microsoft.com/office/word/2010/wordprocessingShape">
                          <wps:wsp>
                            <wps:cNvCnPr/>
                            <wps:spPr>
                              <a:xfrm>
                                <a:off x="5697855" y="4864100"/>
                                <a:ext cx="12065" cy="1167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8.1pt;margin-top:22.4pt;height:91.9pt;width:0.95pt;z-index:251700224;mso-width-relative:page;mso-height-relative:page;" filled="f" stroked="t" coordsize="21600,21600" o:gfxdata="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X2wuTYAAAACgEAAA8AAAAAAAAAAQAgAAAAIgAAAGRycy9k&#10;b3ducmV2LnhtbFBLAQIUABQAAAAIAIdO4kDXYGNnAgIAAOUDAAAOAAAAAAAAAAEAIAAAACcBAABk&#10;cnMvZTJvRG9jLnhtbFBLBQYAAAAABgAGAFkBAACbBQAAAAA=&#10;">
                      <v:fill on="f" focussize="0,0"/>
                      <v:stroke color="#000000 [32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2649220</wp:posOffset>
                      </wp:positionH>
                      <wp:positionV relativeFrom="paragraph">
                        <wp:posOffset>205105</wp:posOffset>
                      </wp:positionV>
                      <wp:extent cx="928370" cy="285750"/>
                      <wp:effectExtent l="4445" t="4445" r="19685" b="14605"/>
                      <wp:wrapNone/>
                      <wp:docPr id="52" name="矩形 52"/>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设备清洗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6pt;margin-top:16.15pt;height:22.5pt;width:73.1pt;z-index:251686912;v-text-anchor:middle;mso-width-relative:page;mso-height-relative:page;" fillcolor="#FFFFFF [3201]" filled="t" stroked="t" coordsize="21600,21600" o:gfxdata="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XRP9TaAAAACQEAAA8AAAAAAAAAAQAgAAAAIgAAAGRycy9kb3ducmV2&#10;LnhtbFBLAQIUABQAAAAIAIdO4kDYgNUWbAIAAOgEAAAOAAAAAAAAAAEAIAAAACkBAABkcnMvZTJv&#10;RG9jLnhtbFBLBQYAAAAABgAGAFkBAAAHBg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设备清洗</w:t>
                            </w:r>
                          </w:p>
                        </w:txbxContent>
                      </v:textbox>
                    </v:rect>
                  </w:pict>
                </mc:Fallback>
              </mc:AlternateContent>
            </w:r>
            <w:r>
              <w:rPr>
                <w:color w:val="auto"/>
                <w:sz w:val="24"/>
                <w:highlight w:val="none"/>
              </w:rPr>
              <mc:AlternateContent>
                <mc:Choice Requires="wps">
                  <w:drawing>
                    <wp:anchor distT="0" distB="0" distL="114300" distR="114300" simplePos="0" relativeHeight="251693056" behindDoc="0" locked="0" layoutInCell="1" allowOverlap="1">
                      <wp:simplePos x="0" y="0"/>
                      <wp:positionH relativeFrom="column">
                        <wp:posOffset>1805940</wp:posOffset>
                      </wp:positionH>
                      <wp:positionV relativeFrom="paragraph">
                        <wp:posOffset>1164590</wp:posOffset>
                      </wp:positionV>
                      <wp:extent cx="241935" cy="7620"/>
                      <wp:effectExtent l="0" t="46355" r="5715" b="60325"/>
                      <wp:wrapNone/>
                      <wp:docPr id="58" name="直接箭头连接符 58"/>
                      <wp:cNvGraphicFramePr/>
                      <a:graphic xmlns:a="http://schemas.openxmlformats.org/drawingml/2006/main">
                        <a:graphicData uri="http://schemas.microsoft.com/office/word/2010/wordprocessingShape">
                          <wps:wsp>
                            <wps:cNvCnPr>
                              <a:stCxn id="51" idx="3"/>
                            </wps:cNvCnPr>
                            <wps:spPr>
                              <a:xfrm flipV="1">
                                <a:off x="3241675" y="4571365"/>
                                <a:ext cx="241935" cy="762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42.2pt;margin-top:91.7pt;height:0.6pt;width:19.05pt;z-index:251693056;mso-width-relative:page;mso-height-relative:page;" filled="f" stroked="t" coordsize="21600,21600" o:gfxdata="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ftl7q2QAAAAsBAAAPAAAAAAAAAAEAIAAAACIA&#10;AABkcnMvZG93bnJldi54bWxQSwECFAAUAAAACACHTuJATjEH0kECAABTBAAADgAAAAAAAAABACAA&#10;AAAoAQAAZHJzL2Uyb0RvYy54bWxQSwUGAAAAAAYABgBZAQAA2wUAAAAA&#10;">
                      <v:fill on="f" focussize="0,0"/>
                      <v:stroke color="#000000 [3200]" joinstyle="round" endarrow="open"/>
                      <v:imagedata o:title=""/>
                      <o:lock v:ext="edit" aspectratio="f"/>
                    </v:shape>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3066415</wp:posOffset>
                      </wp:positionH>
                      <wp:positionV relativeFrom="paragraph">
                        <wp:posOffset>123190</wp:posOffset>
                      </wp:positionV>
                      <wp:extent cx="762000" cy="285750"/>
                      <wp:effectExtent l="0" t="0" r="0" b="0"/>
                      <wp:wrapNone/>
                      <wp:docPr id="96" name="矩形 96"/>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11.5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1.45pt;margin-top:9.7pt;height:22.5pt;width:60pt;z-index:251660288;v-text-anchor:middle;mso-width-relative:page;mso-height-relative:page;" fillcolor="#FFFFFF [3201]" filled="t" stroked="f" coordsize="21600,21600" o:gfxdata="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v8tODZAAAACQEAAA8AAAAAAAAAAQAgAAAAIgAAAGRycy9kb3ducmV2LnhtbFBLAQIU&#10;ABQAAAAIAIdO4kBaCxXJZAIAAL8EAAAOAAAAAAAAAAEAIAAAACgBAABkcnMvZTJvRG9jLnhtbFBL&#10;BQYAAAAABgAGAFkBAAD+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11.5</w:t>
                            </w:r>
                          </w:p>
                        </w:txbxContent>
                      </v:textbox>
                    </v:rect>
                  </w:pict>
                </mc:Fallback>
              </mc:AlternateContent>
            </w:r>
            <w:r>
              <w:rPr>
                <w:color w:val="auto"/>
                <w:sz w:val="24"/>
                <w:highlight w:val="none"/>
              </w:rPr>
              <mc:AlternateContent>
                <mc:Choice Requires="wps">
                  <w:drawing>
                    <wp:anchor distT="0" distB="0" distL="114300" distR="114300" simplePos="0" relativeHeight="251712512" behindDoc="0" locked="0" layoutInCell="1" allowOverlap="1">
                      <wp:simplePos x="0" y="0"/>
                      <wp:positionH relativeFrom="column">
                        <wp:posOffset>2880995</wp:posOffset>
                      </wp:positionH>
                      <wp:positionV relativeFrom="paragraph">
                        <wp:posOffset>284480</wp:posOffset>
                      </wp:positionV>
                      <wp:extent cx="416560" cy="178435"/>
                      <wp:effectExtent l="0" t="48260" r="2540" b="20955"/>
                      <wp:wrapNone/>
                      <wp:docPr id="92" name="曲线连接符 92"/>
                      <wp:cNvGraphicFramePr/>
                      <a:graphic xmlns:a="http://schemas.openxmlformats.org/drawingml/2006/main">
                        <a:graphicData uri="http://schemas.microsoft.com/office/word/2010/wordprocessingShape">
                          <wps:wsp>
                            <wps:cNvCnPr/>
                            <wps:spPr>
                              <a:xfrm flipV="1">
                                <a:off x="0" y="0"/>
                                <a:ext cx="416560" cy="178435"/>
                              </a:xfrm>
                              <a:prstGeom prst="curvedConnector3">
                                <a:avLst>
                                  <a:gd name="adj1" fmla="val 5015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8" type="#_x0000_t38" style="position:absolute;left:0pt;flip:y;margin-left:226.85pt;margin-top:22.4pt;height:14.05pt;width:32.8pt;z-index:251712512;mso-width-relative:page;mso-height-relative:page;" filled="f" stroked="t" coordsize="21600,21600" o:gfxdata="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R78UTaAAAACQEAAA8AAAAAAAAAAQAgAAAAIgAAAGRycy9k&#10;b3ducmV2LnhtbFBLAQIUABQAAAAIAIdO4kByPqLTOQIAAEcEAAAOAAAAAAAAAAEAIAAAACkBAABk&#10;cnMvZTJvRG9jLnhtbFBLBQYAAAAABgAGAFkBAADUBQAAAAA=&#10;" adj="10833">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8176" behindDoc="0" locked="0" layoutInCell="1" allowOverlap="1">
                      <wp:simplePos x="0" y="0"/>
                      <wp:positionH relativeFrom="column">
                        <wp:posOffset>2045335</wp:posOffset>
                      </wp:positionH>
                      <wp:positionV relativeFrom="paragraph">
                        <wp:posOffset>70485</wp:posOffset>
                      </wp:positionV>
                      <wp:extent cx="622935" cy="21590"/>
                      <wp:effectExtent l="0" t="46355" r="5715" b="46355"/>
                      <wp:wrapNone/>
                      <wp:docPr id="66" name="直接箭头连接符 66"/>
                      <wp:cNvGraphicFramePr/>
                      <a:graphic xmlns:a="http://schemas.openxmlformats.org/drawingml/2006/main">
                        <a:graphicData uri="http://schemas.microsoft.com/office/word/2010/wordprocessingShape">
                          <wps:wsp>
                            <wps:cNvCnPr/>
                            <wps:spPr>
                              <a:xfrm flipV="1">
                                <a:off x="0" y="0"/>
                                <a:ext cx="622935" cy="215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1.05pt;margin-top:5.55pt;height:1.7pt;width:49.05pt;z-index:251698176;mso-width-relative:page;mso-height-relative:page;" filled="f" stroked="t" coordsize="21600,21600" o:gfxdata="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BFNF9cAAAAJAQAADwAAAAAAAAABACAAAAAiAAAAZHJzL2Rv&#10;d25yZXYueG1sUEsBAhQAFAAAAAgAh07iQMtb4KUCAgAA1gMAAA4AAAAAAAAAAQAgAAAAJgEAAGRy&#10;cy9lMm9Eb2MueG1sUEsFBgAAAAAGAAYAWQEAAJoFA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4080" behindDoc="0" locked="0" layoutInCell="1" allowOverlap="1">
                      <wp:simplePos x="0" y="0"/>
                      <wp:positionH relativeFrom="column">
                        <wp:posOffset>2035810</wp:posOffset>
                      </wp:positionH>
                      <wp:positionV relativeFrom="paragraph">
                        <wp:posOffset>58420</wp:posOffset>
                      </wp:positionV>
                      <wp:extent cx="12065" cy="2321560"/>
                      <wp:effectExtent l="4445" t="0" r="21590" b="2540"/>
                      <wp:wrapNone/>
                      <wp:docPr id="62" name="直接连接符 62"/>
                      <wp:cNvGraphicFramePr/>
                      <a:graphic xmlns:a="http://schemas.openxmlformats.org/drawingml/2006/main">
                        <a:graphicData uri="http://schemas.microsoft.com/office/word/2010/wordprocessingShape">
                          <wps:wsp>
                            <wps:cNvCnPr/>
                            <wps:spPr>
                              <a:xfrm flipH="1">
                                <a:off x="3471545" y="4638040"/>
                                <a:ext cx="12065" cy="2321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60.3pt;margin-top:4.6pt;height:182.8pt;width:0.95pt;z-index:251694080;mso-width-relative:page;mso-height-relative:page;" filled="f" stroked="t" coordsize="21600,21600" o:gfxdata="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xIXaLYAAAACQEAAA8AAAAAAAAAAQAgAAAA&#10;IgAAAGRycy9kb3ducmV2LnhtbFBLAQIUABQAAAAIAIdO4kDZqta4CwIAAO8DAAAOAAAAAAAAAAEA&#10;IAAAACcBAABkcnMvZTJvRG9jLnhtbFBLBQYAAAAABgAGAFkBAACkBQAAAAA=&#10;">
                      <v:fill on="f" focussize="0,0"/>
                      <v:stroke color="#000000 [3200]" joinstyle="round"/>
                      <v:imagedata o:title=""/>
                      <o:lock v:ext="edit" aspectratio="f"/>
                    </v:line>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16608" behindDoc="0" locked="0" layoutInCell="1" allowOverlap="1">
                      <wp:simplePos x="0" y="0"/>
                      <wp:positionH relativeFrom="column">
                        <wp:posOffset>4278630</wp:posOffset>
                      </wp:positionH>
                      <wp:positionV relativeFrom="paragraph">
                        <wp:posOffset>56515</wp:posOffset>
                      </wp:positionV>
                      <wp:extent cx="560705" cy="238125"/>
                      <wp:effectExtent l="0" t="0" r="10795" b="9525"/>
                      <wp:wrapNone/>
                      <wp:docPr id="100" name="矩形 100"/>
                      <wp:cNvGraphicFramePr/>
                      <a:graphic xmlns:a="http://schemas.openxmlformats.org/drawingml/2006/main">
                        <a:graphicData uri="http://schemas.microsoft.com/office/word/2010/wordprocessingShape">
                          <wps:wsp>
                            <wps:cNvSpPr/>
                            <wps:spPr>
                              <a:xfrm>
                                <a:off x="0" y="0"/>
                                <a:ext cx="560705" cy="23812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486.9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9pt;margin-top:4.45pt;height:18.75pt;width:44.15pt;z-index:251716608;v-text-anchor:middle;mso-width-relative:page;mso-height-relative:page;" fillcolor="#FFFFFF [3201]" filled="t" stroked="f" coordsize="21600,21600" o:gfxdata="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06aadoAAAAIAQAADwAAAAAAAAABACAAAAAiAAAAZHJzL2Rvd25yZXYueG1sUEsB&#10;AhQAFAAAAAgAh07iQOgzGmBlAgAAwQQAAA4AAAAAAAAAAQAgAAAAKQEAAGRycy9lMm9Eb2MueG1s&#10;UEsFBgAAAAAGAAYAWQEAAAAGA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486.9</w:t>
                            </w:r>
                          </w:p>
                        </w:txbxContent>
                      </v:textbox>
                    </v:rect>
                  </w:pict>
                </mc:Fallback>
              </mc:AlternateContent>
            </w: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1887855</wp:posOffset>
                      </wp:positionH>
                      <wp:positionV relativeFrom="paragraph">
                        <wp:posOffset>100330</wp:posOffset>
                      </wp:positionV>
                      <wp:extent cx="762000" cy="285750"/>
                      <wp:effectExtent l="0" t="0" r="0" b="0"/>
                      <wp:wrapNone/>
                      <wp:docPr id="87" name="矩形 87"/>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110.4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8.65pt;margin-top:7.9pt;height:22.5pt;width:60pt;z-index:251663360;v-text-anchor:middle;mso-width-relative:page;mso-height-relative:page;" fillcolor="#FFFFFF [3201]" filled="t" stroked="f" coordsize="21600,21600" o:gfxdata="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5zOPrZAAAACQEAAA8AAAAAAAAAAQAgAAAAIgAAAGRycy9kb3ducmV2LnhtbFBLAQIU&#10;ABQAAAAIAIdO4kB41D3IZAIAAL8EAAAOAAAAAAAAAAEAIAAAACgBAABkcnMvZTJvRG9jLnhtbFBL&#10;BQYAAAAABgAGAFkBAAD+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110.4</w:t>
                            </w:r>
                          </w:p>
                        </w:txbxContent>
                      </v:textbox>
                    </v:rect>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3516630</wp:posOffset>
                      </wp:positionH>
                      <wp:positionV relativeFrom="paragraph">
                        <wp:posOffset>109855</wp:posOffset>
                      </wp:positionV>
                      <wp:extent cx="762000" cy="285750"/>
                      <wp:effectExtent l="0" t="0" r="0" b="0"/>
                      <wp:wrapNone/>
                      <wp:docPr id="82" name="矩形 82"/>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98.9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9pt;margin-top:8.65pt;height:22.5pt;width:60pt;z-index:251668480;v-text-anchor:middle;mso-width-relative:page;mso-height-relative:page;" fillcolor="#FFFFFF [3201]" filled="t" stroked="f" coordsize="21600,21600" o:gfxdata="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zN1XTZAAAACQEAAA8AAAAAAAAAAQAgAAAAIgAAAGRycy9kb3ducmV2LnhtbFBLAQIU&#10;ABQAAAAIAIdO4kBExfPiZAIAAL8EAAAOAAAAAAAAAAEAIAAAACgBAABkcnMvZTJvRG9jLnhtbFBL&#10;BQYAAAAABgAGAFkBAAD+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98.9</w:t>
                            </w:r>
                          </w:p>
                        </w:txbxContent>
                      </v:textbox>
                    </v:rect>
                  </w:pict>
                </mc:Fallback>
              </mc:AlternateContent>
            </w:r>
            <w:r>
              <w:rPr>
                <w:color w:val="auto"/>
                <w:sz w:val="24"/>
                <w:highlight w:val="none"/>
              </w:rPr>
              <mc:AlternateContent>
                <mc:Choice Requires="wps">
                  <w:drawing>
                    <wp:anchor distT="0" distB="0" distL="114300" distR="114300" simplePos="0" relativeHeight="251684864" behindDoc="0" locked="0" layoutInCell="1" allowOverlap="1">
                      <wp:simplePos x="0" y="0"/>
                      <wp:positionH relativeFrom="column">
                        <wp:posOffset>130810</wp:posOffset>
                      </wp:positionH>
                      <wp:positionV relativeFrom="paragraph">
                        <wp:posOffset>225425</wp:posOffset>
                      </wp:positionV>
                      <wp:extent cx="381000" cy="726440"/>
                      <wp:effectExtent l="4445" t="4445" r="14605" b="12065"/>
                      <wp:wrapNone/>
                      <wp:docPr id="50" name="矩形 50"/>
                      <wp:cNvGraphicFramePr/>
                      <a:graphic xmlns:a="http://schemas.openxmlformats.org/drawingml/2006/main">
                        <a:graphicData uri="http://schemas.microsoft.com/office/word/2010/wordprocessingShape">
                          <wps:wsp>
                            <wps:cNvSpPr/>
                            <wps:spPr>
                              <a:xfrm>
                                <a:off x="1506855" y="6338570"/>
                                <a:ext cx="381000" cy="7264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新鲜水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3pt;margin-top:17.75pt;height:57.2pt;width:30pt;z-index:251684864;v-text-anchor:middle;mso-width-relative:page;mso-height-relative:page;" fillcolor="#FFFFFF [3201]" filled="t" stroked="t" coordsize="21600,21600" o:gfxdata="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&#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mAGvK2AAAAAgBAAAPAAAAAAAAAAEAIAAAACIAAABk&#10;cnMvZG93bnJldi54bWxQSwECFAAUAAAACACHTuJAQgrmJngCAAD0BAAADgAAAAAAAAABACAAAAAn&#10;AQAAZHJzL2Uyb0RvYy54bWxQSwUGAAAAAAYABgBZAQAAEQY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新鲜水</w:t>
                            </w:r>
                          </w:p>
                        </w:txbxContent>
                      </v:textbox>
                    </v:rect>
                  </w:pict>
                </mc:Fallback>
              </mc:AlternateContent>
            </w:r>
            <w:r>
              <w:rPr>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2647315</wp:posOffset>
                      </wp:positionH>
                      <wp:positionV relativeFrom="paragraph">
                        <wp:posOffset>180340</wp:posOffset>
                      </wp:positionV>
                      <wp:extent cx="928370" cy="285750"/>
                      <wp:effectExtent l="4445" t="4445" r="19685" b="14605"/>
                      <wp:wrapNone/>
                      <wp:docPr id="53" name="矩形 53"/>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地面冲洗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45pt;margin-top:14.2pt;height:22.5pt;width:73.1pt;z-index:251687936;v-text-anchor:middle;mso-width-relative:page;mso-height-relative:page;" fillcolor="#FFFFFF [3201]" filled="t" stroked="t" coordsize="21600,21600" o:gfxdata="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I/8F/aAAAACQEAAA8AAAAAAAAAAQAgAAAAIgAAAGRycy9kb3ducmV2&#10;LnhtbFBLAQIUABQAAAAIAIdO4kCMl4DsbAIAAOgEAAAOAAAAAAAAAAEAIAAAACkBAABkcnMvZTJv&#10;RG9jLnhtbFBLBQYAAAAABgAGAFkBAAAHBg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地面冲洗</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444500</wp:posOffset>
                      </wp:positionH>
                      <wp:positionV relativeFrom="paragraph">
                        <wp:posOffset>46355</wp:posOffset>
                      </wp:positionV>
                      <wp:extent cx="762000" cy="285750"/>
                      <wp:effectExtent l="0" t="0" r="0" b="0"/>
                      <wp:wrapNone/>
                      <wp:docPr id="99" name="矩形 99"/>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979.6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3.65pt;height:22.5pt;width:60pt;z-index:251659264;v-text-anchor:middle;mso-width-relative:page;mso-height-relative:page;" fillcolor="#FFFFFF [3201]" filled="t" stroked="f" coordsize="21600,21600" o:gfxdata="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rXr2dgAAAAHAQAADwAAAAAAAAABACAAAAAiAAAAZHJzL2Rvd25yZXYueG1sUEsBAhQA&#10;FAAAAAgAh07iQB44R7ZkAgAAvwQAAA4AAAAAAAAAAQAgAAAAJwEAAGRycy9lMm9Eb2MueG1sUEsF&#10;BgAAAAAGAAYAWQEAAP0FA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979.6</w:t>
                            </w:r>
                          </w:p>
                        </w:txbxContent>
                      </v:textbox>
                    </v:rect>
                  </w:pict>
                </mc:Fallback>
              </mc:AlternateContent>
            </w:r>
            <w:r>
              <w:rPr>
                <w:color w:val="auto"/>
                <w:sz w:val="24"/>
                <w:highlight w:val="none"/>
              </w:rPr>
              <mc:AlternateContent>
                <mc:Choice Requires="wps">
                  <w:drawing>
                    <wp:anchor distT="0" distB="0" distL="114300" distR="114300" simplePos="0" relativeHeight="251701248" behindDoc="0" locked="0" layoutInCell="1" allowOverlap="1">
                      <wp:simplePos x="0" y="0"/>
                      <wp:positionH relativeFrom="column">
                        <wp:posOffset>4178935</wp:posOffset>
                      </wp:positionH>
                      <wp:positionV relativeFrom="paragraph">
                        <wp:posOffset>2540</wp:posOffset>
                      </wp:positionV>
                      <wp:extent cx="714375" cy="11430"/>
                      <wp:effectExtent l="0" t="39370" r="9525" b="63500"/>
                      <wp:wrapNone/>
                      <wp:docPr id="71" name="直接箭头连接符 71"/>
                      <wp:cNvGraphicFramePr/>
                      <a:graphic xmlns:a="http://schemas.openxmlformats.org/drawingml/2006/main">
                        <a:graphicData uri="http://schemas.microsoft.com/office/word/2010/wordprocessingShape">
                          <wps:wsp>
                            <wps:cNvCnPr/>
                            <wps:spPr>
                              <a:xfrm>
                                <a:off x="5697855" y="5948045"/>
                                <a:ext cx="714375" cy="1143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9.05pt;margin-top:0.2pt;height:0.9pt;width:56.25pt;z-index:251701248;mso-width-relative:page;mso-height-relative:page;" filled="f" stroked="t" coordsize="21600,21600" o:gfxdata="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fiQL1QAAAAYBAAAPAAAAAAAAAAEAIAAAACIAAABkcnMvZG93bnJldi54bWxQSwECFAAUAAAA&#10;CACHTuJAwzHDpSoCAAAjBAAADgAAAAAAAAABACAAAAAkAQAAZHJzL2Uyb0RvYy54bWxQSwUGAAAA&#10;AAYABgBZAQAAwAUAAAAA&#10;">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2900045</wp:posOffset>
                      </wp:positionH>
                      <wp:positionV relativeFrom="paragraph">
                        <wp:posOffset>148590</wp:posOffset>
                      </wp:positionV>
                      <wp:extent cx="880745" cy="285750"/>
                      <wp:effectExtent l="0" t="0" r="14605" b="0"/>
                      <wp:wrapNone/>
                      <wp:docPr id="91" name="矩形 91"/>
                      <wp:cNvGraphicFramePr/>
                      <a:graphic xmlns:a="http://schemas.openxmlformats.org/drawingml/2006/main">
                        <a:graphicData uri="http://schemas.microsoft.com/office/word/2010/wordprocessingShape">
                          <wps:wsp>
                            <wps:cNvSpPr/>
                            <wps:spPr>
                              <a:xfrm>
                                <a:off x="0" y="0"/>
                                <a:ext cx="880745"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400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8.35pt;margin-top:11.7pt;height:22.5pt;width:69.35pt;z-index:251661312;v-text-anchor:middle;mso-width-relative:page;mso-height-relative:page;" fillcolor="#FFFFFF [3201]" filled="t" stroked="f" coordsize="21600,21600" o:gfxdata="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0Wr7bAAAACQEAAA8AAAAAAAAAAQAgAAAAIgAAAGRycy9kb3ducmV2LnhtbFBL&#10;AQIUABQAAAAIAIdO4kA47lVhZQIAAL8EAAAOAAAAAAAAAAEAIAAAACoBAABkcnMvZTJvRG9jLnht&#10;bFBLBQYAAAAABgAGAFkBAAABBg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400</w:t>
                            </w:r>
                          </w:p>
                        </w:txbxContent>
                      </v:textbox>
                    </v:rect>
                  </w:pict>
                </mc:Fallback>
              </mc:AlternateContent>
            </w:r>
            <w:r>
              <w:rPr>
                <w:color w:val="auto"/>
                <w:sz w:val="24"/>
                <w:highlight w:val="none"/>
              </w:rPr>
              <mc:AlternateContent>
                <mc:Choice Requires="wps">
                  <w:drawing>
                    <wp:anchor distT="0" distB="0" distL="114300" distR="114300" simplePos="0" relativeHeight="251711488" behindDoc="0" locked="0" layoutInCell="1" allowOverlap="1">
                      <wp:simplePos x="0" y="0"/>
                      <wp:positionH relativeFrom="column">
                        <wp:posOffset>2821940</wp:posOffset>
                      </wp:positionH>
                      <wp:positionV relativeFrom="paragraph">
                        <wp:posOffset>269240</wp:posOffset>
                      </wp:positionV>
                      <wp:extent cx="416560" cy="178435"/>
                      <wp:effectExtent l="0" t="48260" r="2540" b="20955"/>
                      <wp:wrapNone/>
                      <wp:docPr id="90" name="曲线连接符 90"/>
                      <wp:cNvGraphicFramePr/>
                      <a:graphic xmlns:a="http://schemas.openxmlformats.org/drawingml/2006/main">
                        <a:graphicData uri="http://schemas.microsoft.com/office/word/2010/wordprocessingShape">
                          <wps:wsp>
                            <wps:cNvCnPr/>
                            <wps:spPr>
                              <a:xfrm flipV="1">
                                <a:off x="4257675" y="5761990"/>
                                <a:ext cx="416560" cy="178435"/>
                              </a:xfrm>
                              <a:prstGeom prst="curvedConnector3">
                                <a:avLst>
                                  <a:gd name="adj1" fmla="val 50152"/>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8" type="#_x0000_t38" style="position:absolute;left:0pt;flip:y;margin-left:222.2pt;margin-top:21.2pt;height:14.05pt;width:32.8pt;z-index:251711488;mso-width-relative:page;mso-height-relative:page;" filled="f" stroked="t" coordsize="21600,21600" o:gfxdata="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7T78NgAAAAJAQAADwAAAAAAAAABACAA&#10;AAAiAAAAZHJzL2Rvd25yZXYueG1sUEsBAhQAFAAAAAgAh07iQCq0RsxGAgAAUwQAAA4AAAAAAAAA&#10;AQAgAAAAJwEAAGRycy9lMm9Eb2MueG1sUEsFBgAAAAAGAAYAWQEAAN8FAAAAAA==&#10;" adj="10833">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9440" behindDoc="0" locked="0" layoutInCell="1" allowOverlap="1">
                      <wp:simplePos x="0" y="0"/>
                      <wp:positionH relativeFrom="column">
                        <wp:posOffset>3593465</wp:posOffset>
                      </wp:positionH>
                      <wp:positionV relativeFrom="paragraph">
                        <wp:posOffset>12700</wp:posOffset>
                      </wp:positionV>
                      <wp:extent cx="588010" cy="22225"/>
                      <wp:effectExtent l="0" t="45720" r="2540" b="46355"/>
                      <wp:wrapNone/>
                      <wp:docPr id="79" name="直接箭头连接符 79"/>
                      <wp:cNvGraphicFramePr/>
                      <a:graphic xmlns:a="http://schemas.openxmlformats.org/drawingml/2006/main">
                        <a:graphicData uri="http://schemas.microsoft.com/office/word/2010/wordprocessingShape">
                          <wps:wsp>
                            <wps:cNvCnPr/>
                            <wps:spPr>
                              <a:xfrm flipV="1">
                                <a:off x="0" y="0"/>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2.95pt;margin-top:1pt;height:1.75pt;width:46.3pt;z-index:251709440;mso-width-relative:page;mso-height-relative:page;" filled="f" stroked="t" coordsize="21600,21600" o:gfxdata="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JuEi1QAAAAcBAAAPAAAAAAAAAAEAIAAAACIAAABkcnMvZG93bnJl&#10;di54bWxQSwECFAAUAAAACACHTuJAZYY7PwACAADWAwAADgAAAAAAAAABACAAAAAkAQAAZHJzL2Uy&#10;b0RvYy54bWxQSwUGAAAAAAYABgBZAQAAlgU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9200" behindDoc="0" locked="0" layoutInCell="1" allowOverlap="1">
                      <wp:simplePos x="0" y="0"/>
                      <wp:positionH relativeFrom="column">
                        <wp:posOffset>2042795</wp:posOffset>
                      </wp:positionH>
                      <wp:positionV relativeFrom="paragraph">
                        <wp:posOffset>34290</wp:posOffset>
                      </wp:positionV>
                      <wp:extent cx="622935" cy="21590"/>
                      <wp:effectExtent l="0" t="46355" r="5715" b="46355"/>
                      <wp:wrapNone/>
                      <wp:docPr id="67" name="直接箭头连接符 67"/>
                      <wp:cNvGraphicFramePr/>
                      <a:graphic xmlns:a="http://schemas.openxmlformats.org/drawingml/2006/main">
                        <a:graphicData uri="http://schemas.microsoft.com/office/word/2010/wordprocessingShape">
                          <wps:wsp>
                            <wps:cNvCnPr/>
                            <wps:spPr>
                              <a:xfrm flipV="1">
                                <a:off x="0" y="0"/>
                                <a:ext cx="622935" cy="215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0.85pt;margin-top:2.7pt;height:1.7pt;width:49.05pt;z-index:251699200;mso-width-relative:page;mso-height-relative:page;" filled="f" stroked="t" coordsize="21600,21600" o:gfxdata="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WOhKNYAAAAHAQAADwAAAAAAAAABACAAAAAiAAAAZHJzL2Rv&#10;d25yZXYueG1sUEsBAhQAFAAAAAgAh07iQONvbdgDAgAA1gMAAA4AAAAAAAAAAQAgAAAAJQEAAGRy&#10;cy9lMm9Eb2MueG1sUEsFBgAAAAAGAAYAWQEAAJoFA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2032" behindDoc="0" locked="0" layoutInCell="1" allowOverlap="1">
                      <wp:simplePos x="0" y="0"/>
                      <wp:positionH relativeFrom="column">
                        <wp:posOffset>511810</wp:posOffset>
                      </wp:positionH>
                      <wp:positionV relativeFrom="paragraph">
                        <wp:posOffset>282575</wp:posOffset>
                      </wp:positionV>
                      <wp:extent cx="532130" cy="9525"/>
                      <wp:effectExtent l="0" t="47625" r="1270" b="57150"/>
                      <wp:wrapNone/>
                      <wp:docPr id="57" name="直接箭头连接符 57"/>
                      <wp:cNvGraphicFramePr/>
                      <a:graphic xmlns:a="http://schemas.openxmlformats.org/drawingml/2006/main">
                        <a:graphicData uri="http://schemas.microsoft.com/office/word/2010/wordprocessingShape">
                          <wps:wsp>
                            <wps:cNvCnPr>
                              <a:stCxn id="50" idx="3"/>
                              <a:endCxn id="51" idx="1"/>
                            </wps:cNvCnPr>
                            <wps:spPr>
                              <a:xfrm flipV="1">
                                <a:off x="1947545" y="5452110"/>
                                <a:ext cx="53213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0.3pt;margin-top:22.25pt;height:0.75pt;width:41.9pt;z-index:251692032;mso-width-relative:page;mso-height-relative:page;" filled="f" stroked="t" coordsize="21600,21600" o:gfxdata="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lfWytYAAAAIAQAADwAAAAAAAAABACAA&#10;AAAiAAAAZHJzL2Rvd25yZXYueG1sUEsBAhQAFAAAAAgAh07iQC6NW7FIAgAAbgQAAA4AAAAAAAAA&#10;AQAgAAAAJQEAAGRycy9lMm9Eb2MueG1sUEsFBgAAAAAGAAYAWQEAAN8FAAAAAA==&#10;">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5888" behindDoc="0" locked="0" layoutInCell="1" allowOverlap="1">
                      <wp:simplePos x="0" y="0"/>
                      <wp:positionH relativeFrom="column">
                        <wp:posOffset>1043940</wp:posOffset>
                      </wp:positionH>
                      <wp:positionV relativeFrom="paragraph">
                        <wp:posOffset>139700</wp:posOffset>
                      </wp:positionV>
                      <wp:extent cx="762000" cy="285750"/>
                      <wp:effectExtent l="4445" t="4445" r="14605" b="14605"/>
                      <wp:wrapNone/>
                      <wp:docPr id="51" name="矩形 51"/>
                      <wp:cNvGraphicFramePr/>
                      <a:graphic xmlns:a="http://schemas.openxmlformats.org/drawingml/2006/main">
                        <a:graphicData uri="http://schemas.microsoft.com/office/word/2010/wordprocessingShape">
                          <wps:wsp>
                            <wps:cNvSpPr/>
                            <wps:spPr>
                              <a:xfrm>
                                <a:off x="0" y="0"/>
                                <a:ext cx="76200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生产用水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2pt;margin-top:11pt;height:22.5pt;width:60pt;z-index:251685888;v-text-anchor:middle;mso-width-relative:page;mso-height-relative:page;" fillcolor="#FFFFFF [3201]" filled="t" stroked="t" coordsize="21600,21600" o:gfxdata="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8Wl//YAAAACQEAAA8AAAAAAAAAAQAgAAAAIgAAAGRycy9kb3ducmV2Lnht&#10;bFBLAQIUABQAAAAIAIdO4kC7+hIcawIAAOgEAAAOAAAAAAAAAAEAIAAAACcBAABkcnMvZTJvRG9j&#10;LnhtbFBLBQYAAAAABgAGAFkBAAAEBg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生产用水</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1923415</wp:posOffset>
                      </wp:positionH>
                      <wp:positionV relativeFrom="paragraph">
                        <wp:posOffset>19050</wp:posOffset>
                      </wp:positionV>
                      <wp:extent cx="762000" cy="345440"/>
                      <wp:effectExtent l="0" t="0" r="0" b="16510"/>
                      <wp:wrapNone/>
                      <wp:docPr id="88" name="矩形 88"/>
                      <wp:cNvGraphicFramePr/>
                      <a:graphic xmlns:a="http://schemas.openxmlformats.org/drawingml/2006/main">
                        <a:graphicData uri="http://schemas.microsoft.com/office/word/2010/wordprocessingShape">
                          <wps:wsp>
                            <wps:cNvSpPr/>
                            <wps:spPr>
                              <a:xfrm>
                                <a:off x="0" y="0"/>
                                <a:ext cx="762000" cy="34544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500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45pt;margin-top:1.5pt;height:27.2pt;width:60pt;z-index:251662336;v-text-anchor:middle;mso-width-relative:page;mso-height-relative:page;" fillcolor="#FFFFFF [3201]" filled="t" stroked="f" coordsize="21600,21600" o:gfxdata="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x42MvYAAAACAEAAA8AAAAAAAAAAQAgAAAAIgAAAGRycy9kb3ducmV2LnhtbFBLAQIUABQA&#10;AAAIAIdO4kBCgrp3YgIAAL8EAAAOAAAAAAAAAAEAIAAAACcBAABkcnMvZTJvRG9jLnhtbFBLBQYA&#10;AAAABgAGAFkBAAD7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500</w:t>
                            </w:r>
                          </w:p>
                        </w:txbxContent>
                      </v:textbox>
                    </v:rect>
                  </w:pict>
                </mc:Fallback>
              </mc:AlternateContent>
            </w: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3468370</wp:posOffset>
                      </wp:positionH>
                      <wp:positionV relativeFrom="paragraph">
                        <wp:posOffset>29210</wp:posOffset>
                      </wp:positionV>
                      <wp:extent cx="762000" cy="285750"/>
                      <wp:effectExtent l="0" t="0" r="0" b="0"/>
                      <wp:wrapNone/>
                      <wp:docPr id="83" name="矩形 83"/>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100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3.1pt;margin-top:2.3pt;height:22.5pt;width:60pt;z-index:251667456;v-text-anchor:middle;mso-width-relative:page;mso-height-relative:page;" fillcolor="#FFFFFF [3201]" filled="t" stroked="f" coordsize="21600,21600" o:gfxdata="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dMEWQ1wAAAAgBAAAPAAAAAAAAAAEAIAAAACIAAABkcnMvZG93bnJldi54bWxQSwECFAAU&#10;AAAACACHTuJASMBl6mQCAAC/BAAADgAAAAAAAAABACAAAAAmAQAAZHJzL2Uyb0RvYy54bWxQSwUG&#10;AAAAAAYABgBZAQAA/AU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100</w:t>
                            </w:r>
                          </w:p>
                        </w:txbxContent>
                      </v:textbox>
                    </v:rect>
                  </w:pict>
                </mc:Fallback>
              </mc:AlternateContent>
            </w:r>
            <w:r>
              <w:rPr>
                <w:color w:val="auto"/>
                <w:sz w:val="24"/>
                <w:highlight w:val="none"/>
              </w:rPr>
              <mc:AlternateContent>
                <mc:Choice Requires="wps">
                  <w:drawing>
                    <wp:anchor distT="0" distB="0" distL="114300" distR="114300" simplePos="0" relativeHeight="251708416" behindDoc="0" locked="0" layoutInCell="1" allowOverlap="1">
                      <wp:simplePos x="0" y="0"/>
                      <wp:positionH relativeFrom="column">
                        <wp:posOffset>3580765</wp:posOffset>
                      </wp:positionH>
                      <wp:positionV relativeFrom="paragraph">
                        <wp:posOffset>263525</wp:posOffset>
                      </wp:positionV>
                      <wp:extent cx="588010" cy="22225"/>
                      <wp:effectExtent l="0" t="45720" r="2540" b="46355"/>
                      <wp:wrapNone/>
                      <wp:docPr id="78" name="直接箭头连接符 78"/>
                      <wp:cNvGraphicFramePr/>
                      <a:graphic xmlns:a="http://schemas.openxmlformats.org/drawingml/2006/main">
                        <a:graphicData uri="http://schemas.microsoft.com/office/word/2010/wordprocessingShape">
                          <wps:wsp>
                            <wps:cNvCnPr/>
                            <wps:spPr>
                              <a:xfrm flipV="1">
                                <a:off x="0" y="0"/>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1.95pt;margin-top:20.75pt;height:1.75pt;width:46.3pt;z-index:251708416;mso-width-relative:page;mso-height-relative:page;" filled="f" stroked="t" coordsize="21600,21600" o:gfxdata="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Uez09cAAAAJAQAADwAAAAAAAAABACAAAAAiAAAAZHJzL2Rvd25y&#10;ZXYueG1sUEsBAhQAFAAAAAgAh07iQE2ytkL/AQAA1gMAAA4AAAAAAAAAAQAgAAAAJgEAAGRycy9l&#10;Mm9Eb2MueG1sUEsFBgAAAAAGAAYAWQEAAJcFA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2272" behindDoc="0" locked="0" layoutInCell="1" allowOverlap="1">
                      <wp:simplePos x="0" y="0"/>
                      <wp:positionH relativeFrom="column">
                        <wp:posOffset>4857750</wp:posOffset>
                      </wp:positionH>
                      <wp:positionV relativeFrom="paragraph">
                        <wp:posOffset>-282575</wp:posOffset>
                      </wp:positionV>
                      <wp:extent cx="35560" cy="2750185"/>
                      <wp:effectExtent l="48260" t="0" r="30480" b="12065"/>
                      <wp:wrapNone/>
                      <wp:docPr id="72" name="直接箭头连接符 72"/>
                      <wp:cNvGraphicFramePr/>
                      <a:graphic xmlns:a="http://schemas.openxmlformats.org/drawingml/2006/main">
                        <a:graphicData uri="http://schemas.microsoft.com/office/word/2010/wordprocessingShape">
                          <wps:wsp>
                            <wps:cNvCnPr/>
                            <wps:spPr>
                              <a:xfrm flipH="1">
                                <a:off x="6305550" y="6007100"/>
                                <a:ext cx="35560" cy="275018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382.5pt;margin-top:-22.25pt;height:216.55pt;width:2.8pt;z-index:251702272;mso-width-relative:page;mso-height-relative:page;" filled="f" stroked="t" coordsize="21600,21600" o:gfxdata="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Z95PNoAAAALAQAADwAAAAAAAAABACAAAAAiAAAAZHJzL2Rvd25yZXYu&#10;eG1sUEsBAhQAFAAAAAgAh07iQJlkdYgyAgAALgQAAA4AAAAAAAAAAQAgAAAAKQEAAGRycy9lMm9E&#10;b2MueG1sUEsFBgAAAAAGAAYAWQEAAM0FAAAAAA==&#10;">
                      <v:fill on="f" focussize="0,0"/>
                      <v:stroke color="#000000 [3200]"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2646680</wp:posOffset>
                      </wp:positionH>
                      <wp:positionV relativeFrom="paragraph">
                        <wp:posOffset>159385</wp:posOffset>
                      </wp:positionV>
                      <wp:extent cx="928370" cy="285750"/>
                      <wp:effectExtent l="4445" t="4445" r="19685" b="14605"/>
                      <wp:wrapNone/>
                      <wp:docPr id="54" name="矩形 54"/>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纯水制备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8.4pt;margin-top:12.55pt;height:22.5pt;width:73.1pt;z-index:251688960;v-text-anchor:middle;mso-width-relative:page;mso-height-relative:page;" fillcolor="#FFFFFF [3201]" filled="t" stroked="t" coordsize="21600,21600" o:gfxdata="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bxSFdkAAAAJAQAADwAAAAAAAAABACAAAAAiAAAAZHJzL2Rvd25yZXYu&#10;eG1sUEsBAhQAFAAAAAgAh07iQOP5uGZsAgAA6AQAAA4AAAAAAAAAAQAgAAAAKAEAAGRycy9lMm9E&#10;b2MueG1sUEsFBgAAAAAGAAYAWQEAAAYGA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纯水制备</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97152" behindDoc="0" locked="0" layoutInCell="1" allowOverlap="1">
                      <wp:simplePos x="0" y="0"/>
                      <wp:positionH relativeFrom="column">
                        <wp:posOffset>2023745</wp:posOffset>
                      </wp:positionH>
                      <wp:positionV relativeFrom="paragraph">
                        <wp:posOffset>5715</wp:posOffset>
                      </wp:positionV>
                      <wp:extent cx="622935" cy="21590"/>
                      <wp:effectExtent l="0" t="46355" r="5715" b="46355"/>
                      <wp:wrapNone/>
                      <wp:docPr id="65" name="直接箭头连接符 65"/>
                      <wp:cNvGraphicFramePr/>
                      <a:graphic xmlns:a="http://schemas.openxmlformats.org/drawingml/2006/main">
                        <a:graphicData uri="http://schemas.microsoft.com/office/word/2010/wordprocessingShape">
                          <wps:wsp>
                            <wps:cNvCnPr>
                              <a:endCxn id="54" idx="1"/>
                            </wps:cNvCnPr>
                            <wps:spPr>
                              <a:xfrm flipV="1">
                                <a:off x="3459480" y="5771515"/>
                                <a:ext cx="622935" cy="215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59.35pt;margin-top:0.45pt;height:1.7pt;width:49.05pt;z-index:251697152;mso-width-relative:page;mso-height-relative:page;" filled="f" stroked="t" coordsize="21600,21600" o:gfxdata="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H9J5fV&#10;AAAABgEAAA8AAAAAAAAAAQAgAAAAIgAAAGRycy9kb3ducmV2LnhtbFBLAQIUABQAAAAIAIdO4kDg&#10;gsceIwIAAAoEAAAOAAAAAAAAAAEAIAAAACQBAABkcnMvZTJvRG9jLnhtbFBLBQYAAAAABgAGAFkB&#10;AAC5BQAAAAA=&#10;">
                      <v:fill on="f" focussize="0,0"/>
                      <v:stroke color="#000000 [3213]" joinstyle="round" endarrow="open"/>
                      <v:imagedata o:title=""/>
                      <o:lock v:ext="edit" aspectratio="f"/>
                    </v:shape>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15584" behindDoc="0" locked="0" layoutInCell="1" allowOverlap="1">
                      <wp:simplePos x="0" y="0"/>
                      <wp:positionH relativeFrom="column">
                        <wp:posOffset>4147820</wp:posOffset>
                      </wp:positionH>
                      <wp:positionV relativeFrom="paragraph">
                        <wp:posOffset>131445</wp:posOffset>
                      </wp:positionV>
                      <wp:extent cx="618490" cy="285750"/>
                      <wp:effectExtent l="4445" t="4445" r="5715" b="14605"/>
                      <wp:wrapNone/>
                      <wp:docPr id="97" name="矩形 97"/>
                      <wp:cNvGraphicFramePr/>
                      <a:graphic xmlns:a="http://schemas.openxmlformats.org/drawingml/2006/main">
                        <a:graphicData uri="http://schemas.microsoft.com/office/word/2010/wordprocessingShape">
                          <wps:wsp>
                            <wps:cNvSpPr/>
                            <wps:spPr>
                              <a:xfrm>
                                <a:off x="0" y="0"/>
                                <a:ext cx="61849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焚烧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6.6pt;margin-top:10.35pt;height:22.5pt;width:48.7pt;z-index:251715584;v-text-anchor:middle;mso-width-relative:page;mso-height-relative:page;" fillcolor="#FFFFFF [3201]" filled="t" stroked="t" coordsize="21600,21600" o:gfxdata="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u1rENkAAAAJAQAADwAAAAAAAAABACAAAAAiAAAAZHJzL2Rvd25yZXYu&#10;eG1sUEsBAhQAFAAAAAgAh07iQKl0NqBsAgAA6AQAAA4AAAAAAAAAAQAgAAAAKAEAAGRycy9lMm9E&#10;b2MueG1sUEsFBgAAAAAGAAYAWQEAAAYGA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焚烧</w:t>
                            </w:r>
                          </w:p>
                        </w:txbxContent>
                      </v:textbox>
                    </v:rect>
                  </w:pict>
                </mc:Fallback>
              </mc:AlternateContent>
            </w: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3540125</wp:posOffset>
                      </wp:positionH>
                      <wp:positionV relativeFrom="paragraph">
                        <wp:posOffset>32385</wp:posOffset>
                      </wp:positionV>
                      <wp:extent cx="762000" cy="285750"/>
                      <wp:effectExtent l="0" t="0" r="0" b="0"/>
                      <wp:wrapNone/>
                      <wp:docPr id="84" name="矩形 84"/>
                      <wp:cNvGraphicFramePr/>
                      <a:graphic xmlns:a="http://schemas.openxmlformats.org/drawingml/2006/main">
                        <a:graphicData uri="http://schemas.microsoft.com/office/word/2010/wordprocessingShape">
                          <wps:wsp>
                            <wps:cNvSpPr/>
                            <wps:spPr>
                              <a:xfrm>
                                <a:off x="0" y="0"/>
                                <a:ext cx="762000" cy="285750"/>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0.9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8.75pt;margin-top:2.55pt;height:22.5pt;width:60pt;z-index:251666432;v-text-anchor:middle;mso-width-relative:page;mso-height-relative:page;" fillcolor="#FFFFFF [3201]" filled="t" stroked="f" coordsize="21600,21600" o:gfxdata="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7VY5W1wAAAAgBAAAPAAAAAAAAAAEAIAAAACIAAABkcnMvZG93bnJldi54bWxQSwECFAAU&#10;AAAACACHTuJAbNuH0WQCAAC/BAAADgAAAAAAAAABACAAAAAmAQAAZHJzL2Uyb0RvYy54bWxQSwUG&#10;AAAAAAYABgBZAQAA/AU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0.9</w:t>
                            </w:r>
                          </w:p>
                        </w:txbxContent>
                      </v:textbox>
                    </v:rect>
                  </w:pict>
                </mc:Fallback>
              </mc:AlternateContent>
            </w:r>
            <w:r>
              <w:rPr>
                <w:color w:val="auto"/>
                <w:sz w:val="24"/>
                <w:highlight w:val="none"/>
              </w:rPr>
              <mc:AlternateContent>
                <mc:Choice Requires="wps">
                  <w:drawing>
                    <wp:anchor distT="0" distB="0" distL="114300" distR="114300" simplePos="0" relativeHeight="251707392" behindDoc="0" locked="0" layoutInCell="1" allowOverlap="1">
                      <wp:simplePos x="0" y="0"/>
                      <wp:positionH relativeFrom="column">
                        <wp:posOffset>3557905</wp:posOffset>
                      </wp:positionH>
                      <wp:positionV relativeFrom="paragraph">
                        <wp:posOffset>254635</wp:posOffset>
                      </wp:positionV>
                      <wp:extent cx="588010" cy="22225"/>
                      <wp:effectExtent l="0" t="45720" r="2540" b="46355"/>
                      <wp:wrapNone/>
                      <wp:docPr id="77" name="直接箭头连接符 77"/>
                      <wp:cNvGraphicFramePr/>
                      <a:graphic xmlns:a="http://schemas.openxmlformats.org/drawingml/2006/main">
                        <a:graphicData uri="http://schemas.microsoft.com/office/word/2010/wordprocessingShape">
                          <wps:wsp>
                            <wps:cNvCnPr/>
                            <wps:spPr>
                              <a:xfrm flipV="1">
                                <a:off x="0" y="0"/>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0.15pt;margin-top:20.05pt;height:1.75pt;width:46.3pt;z-index:251707392;mso-width-relative:page;mso-height-relative:page;" filled="f" stroked="t" coordsize="21600,21600" o:gfxdata="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AcUzbXAAAACQEAAA8AAAAAAAAAAQAgAAAAIgAAAGRycy9kb3du&#10;cmV2LnhtbFBLAQIUABQAAAAIAIdO4kAWle+zAAIAANYDAAAOAAAAAAAAAAEAIAAAACYBAABkcnMv&#10;ZTJvRG9jLnhtbFBLBQYAAAAABgAGAFkBAACYBQ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6128" behindDoc="0" locked="0" layoutInCell="1" allowOverlap="1">
                      <wp:simplePos x="0" y="0"/>
                      <wp:positionH relativeFrom="column">
                        <wp:posOffset>2035810</wp:posOffset>
                      </wp:positionH>
                      <wp:positionV relativeFrom="paragraph">
                        <wp:posOffset>278765</wp:posOffset>
                      </wp:positionV>
                      <wp:extent cx="587375" cy="2540"/>
                      <wp:effectExtent l="0" t="46990" r="3175" b="64770"/>
                      <wp:wrapNone/>
                      <wp:docPr id="64" name="直接箭头连接符 64"/>
                      <wp:cNvGraphicFramePr/>
                      <a:graphic xmlns:a="http://schemas.openxmlformats.org/drawingml/2006/main">
                        <a:graphicData uri="http://schemas.microsoft.com/office/word/2010/wordprocessingShape">
                          <wps:wsp>
                            <wps:cNvCnPr>
                              <a:endCxn id="55" idx="1"/>
                            </wps:cNvCnPr>
                            <wps:spPr>
                              <a:xfrm>
                                <a:off x="3471545" y="6340475"/>
                                <a:ext cx="587375" cy="25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60.3pt;margin-top:21.95pt;height:0.2pt;width:46.25pt;z-index:251696128;mso-width-relative:page;mso-height-relative:page;" filled="f" stroked="t" coordsize="21600,21600" o:gfxdata="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Ekwa2AAAAAkB&#10;AAAPAAAAAAAAAAEAIAAAACIAAABkcnMvZG93bnJldi54bWxQSwECFAAUAAAACACHTuJAgMh0lxsC&#10;AAD/AwAADgAAAAAAAAABACAAAAAnAQAAZHJzL2Uyb0RvYy54bWxQSwUGAAAAAAYABgBZAQAAtAUA&#10;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2623185</wp:posOffset>
                      </wp:positionH>
                      <wp:positionV relativeFrom="paragraph">
                        <wp:posOffset>138430</wp:posOffset>
                      </wp:positionV>
                      <wp:extent cx="928370" cy="285750"/>
                      <wp:effectExtent l="4445" t="4445" r="19685" b="14605"/>
                      <wp:wrapNone/>
                      <wp:docPr id="55" name="矩形 55"/>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锅底水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55pt;margin-top:10.9pt;height:22.5pt;width:73.1pt;z-index:251689984;v-text-anchor:middle;mso-width-relative:page;mso-height-relative:page;" fillcolor="#FFFFFF [3201]" filled="t" stroked="t" coordsize="21600,21600" o:gfxdata="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4mdqPaAAAACQEAAA8AAAAAAAAAAQAgAAAAIgAAAGRycy9kb3ducmV2&#10;LnhtbFBLAQIUABQAAAAIAIdO4kC37u2cbAIAAOgEAAAOAAAAAAAAAAEAIAAAACkBAABkcnMvZTJv&#10;RG9jLnhtbFBLBQYAAAAABgAGAFkBAAAHBg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锅底水</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3432810</wp:posOffset>
                      </wp:positionH>
                      <wp:positionV relativeFrom="paragraph">
                        <wp:posOffset>211455</wp:posOffset>
                      </wp:positionV>
                      <wp:extent cx="762000" cy="523875"/>
                      <wp:effectExtent l="0" t="0" r="0" b="9525"/>
                      <wp:wrapNone/>
                      <wp:docPr id="85" name="矩形 85"/>
                      <wp:cNvGraphicFramePr/>
                      <a:graphic xmlns:a="http://schemas.openxmlformats.org/drawingml/2006/main">
                        <a:graphicData uri="http://schemas.microsoft.com/office/word/2010/wordprocessingShape">
                          <wps:wsp>
                            <wps:cNvSpPr/>
                            <wps:spPr>
                              <a:xfrm>
                                <a:off x="0" y="0"/>
                                <a:ext cx="762000" cy="523875"/>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lang w:val="en-US" w:eastAsia="zh-CN"/>
                                    </w:rPr>
                                  </w:pPr>
                                  <w:r>
                                    <w:rPr>
                                      <w:rFonts w:hint="eastAsia"/>
                                      <w:lang w:val="en-US" w:eastAsia="zh-CN"/>
                                    </w:rPr>
                                    <w:t>48.3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3pt;margin-top:16.65pt;height:41.25pt;width:60pt;z-index:251665408;v-text-anchor:middle;mso-width-relative:page;mso-height-relative:page;" fillcolor="#FFFFFF [3201]" filled="t" stroked="f" coordsize="21600,21600" o:gfxdata="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l7hInaAAAACgEAAA8AAAAAAAAAAQAgAAAAIgAAAGRycy9kb3ducmV2LnhtbFBLAQIU&#10;ABQAAAAIAIdO4kD8LBK8YwIAAL8EAAAOAAAAAAAAAAEAIAAAACkBAABkcnMvZTJvRG9jLnhtbFBL&#10;BQYAAAAABgAGAFkBAAD+BQAAAAA=&#10;">
                      <v:fill on="t" focussize="0,0"/>
                      <v:stroke on="f" weight="0.25pt"/>
                      <v:imagedata o:title=""/>
                      <o:lock v:ext="edit" aspectratio="f"/>
                      <v:textbox>
                        <w:txbxContent>
                          <w:p>
                            <w:pPr>
                              <w:jc w:val="center"/>
                              <w:rPr>
                                <w:rFonts w:hint="default" w:eastAsia="宋体"/>
                                <w:lang w:val="en-US" w:eastAsia="zh-CN"/>
                              </w:rPr>
                            </w:pPr>
                            <w:r>
                              <w:rPr>
                                <w:rFonts w:hint="eastAsia"/>
                                <w:lang w:val="en-US" w:eastAsia="zh-CN"/>
                              </w:rPr>
                              <w:t>48.3</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17632" behindDoc="0" locked="0" layoutInCell="1" allowOverlap="1">
                      <wp:simplePos x="0" y="0"/>
                      <wp:positionH relativeFrom="column">
                        <wp:posOffset>4136390</wp:posOffset>
                      </wp:positionH>
                      <wp:positionV relativeFrom="paragraph">
                        <wp:posOffset>32385</wp:posOffset>
                      </wp:positionV>
                      <wp:extent cx="523240" cy="511810"/>
                      <wp:effectExtent l="4445" t="4445" r="5715" b="17145"/>
                      <wp:wrapNone/>
                      <wp:docPr id="98" name="矩形 98"/>
                      <wp:cNvGraphicFramePr/>
                      <a:graphic xmlns:a="http://schemas.openxmlformats.org/drawingml/2006/main">
                        <a:graphicData uri="http://schemas.microsoft.com/office/word/2010/wordprocessingShape">
                          <wps:wsp>
                            <wps:cNvSpPr/>
                            <wps:spPr>
                              <a:xfrm>
                                <a:off x="0" y="0"/>
                                <a:ext cx="523240" cy="5118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养窖</w:t>
                                  </w:r>
                                </w:p>
                                <w:p>
                                  <w:pPr>
                                    <w:rPr>
                                      <w:rFonts w:hint="eastAsia"/>
                                      <w:color w:val="auto"/>
                                      <w:lang w:eastAsia="zh-CN"/>
                                    </w:rPr>
                                  </w:pPr>
                                  <w:r>
                                    <w:rPr>
                                      <w:rFonts w:hint="eastAsia" w:asciiTheme="majorEastAsia" w:hAnsiTheme="majorEastAsia" w:eastAsiaTheme="majorEastAsia" w:cstheme="majorEastAsia"/>
                                      <w:color w:val="auto"/>
                                      <w:sz w:val="24"/>
                                      <w:szCs w:val="24"/>
                                      <w:lang w:val="en-US" w:eastAsia="zh-CN"/>
                                    </w:rPr>
                                    <w:t>拌糟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25.7pt;margin-top:2.55pt;height:40.3pt;width:41.2pt;z-index:251717632;v-text-anchor:middle;mso-width-relative:page;mso-height-relative:page;" fillcolor="#FFFFFF [3201]" filled="t" stroked="t" coordsize="21600,21600" o:gfxdata="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yZw0r2QAAAAgBAAAPAAAAAAAAAAEAIAAAACIAAABkcnMvZG93bnJldi54&#10;bWxQSwECFAAUAAAACACHTuJArdYWVmsCAADoBAAADgAAAAAAAAABACAAAAAoAQAAZHJzL2Uyb0Rv&#10;Yy54bWxQSwUGAAAAAAYABgBZAQAABQYAAAAA&#10;">
                      <v:fill on="t" focussize="0,0"/>
                      <v:stroke weight="0.25pt" color="#000000 [3213]" joinstyle="round"/>
                      <v:imagedata o:title=""/>
                      <o:lock v:ext="edit" aspectratio="f"/>
                      <v:textbox>
                        <w:txbxContent>
                          <w:p>
                            <w:pP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养窖</w:t>
                            </w:r>
                          </w:p>
                          <w:p>
                            <w:pPr>
                              <w:rPr>
                                <w:rFonts w:hint="eastAsia"/>
                                <w:color w:val="auto"/>
                                <w:lang w:eastAsia="zh-CN"/>
                              </w:rPr>
                            </w:pPr>
                            <w:r>
                              <w:rPr>
                                <w:rFonts w:hint="eastAsia" w:asciiTheme="majorEastAsia" w:hAnsiTheme="majorEastAsia" w:eastAsiaTheme="majorEastAsia" w:cstheme="majorEastAsia"/>
                                <w:color w:val="auto"/>
                                <w:sz w:val="24"/>
                                <w:szCs w:val="24"/>
                                <w:lang w:val="en-US" w:eastAsia="zh-CN"/>
                              </w:rPr>
                              <w:t>拌糟</w:t>
                            </w:r>
                          </w:p>
                        </w:txbxContent>
                      </v:textbox>
                    </v:rect>
                  </w:pict>
                </mc:Fallback>
              </mc:AlternateContent>
            </w:r>
            <w:r>
              <w:rPr>
                <w:color w:val="auto"/>
                <w:sz w:val="24"/>
                <w:highlight w:val="none"/>
              </w:rPr>
              <mc:AlternateContent>
                <mc:Choice Requires="wps">
                  <w:drawing>
                    <wp:anchor distT="0" distB="0" distL="114300" distR="114300" simplePos="0" relativeHeight="251706368" behindDoc="0" locked="0" layoutInCell="1" allowOverlap="1">
                      <wp:simplePos x="0" y="0"/>
                      <wp:positionH relativeFrom="column">
                        <wp:posOffset>3569335</wp:posOffset>
                      </wp:positionH>
                      <wp:positionV relativeFrom="paragraph">
                        <wp:posOffset>268605</wp:posOffset>
                      </wp:positionV>
                      <wp:extent cx="588010" cy="22225"/>
                      <wp:effectExtent l="0" t="45720" r="2540" b="46355"/>
                      <wp:wrapNone/>
                      <wp:docPr id="76" name="直接箭头连接符 76"/>
                      <wp:cNvGraphicFramePr/>
                      <a:graphic xmlns:a="http://schemas.openxmlformats.org/drawingml/2006/main">
                        <a:graphicData uri="http://schemas.microsoft.com/office/word/2010/wordprocessingShape">
                          <wps:wsp>
                            <wps:cNvCnPr/>
                            <wps:spPr>
                              <a:xfrm flipV="1">
                                <a:off x="0" y="0"/>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81.05pt;margin-top:21.15pt;height:1.75pt;width:46.3pt;z-index:251706368;mso-width-relative:page;mso-height-relative:page;" filled="f" stroked="t" coordsize="21600,21600" o:gfxdata="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s2a+2AAAAAkBAAAPAAAAAAAAAAEAIAAAACIAAABkcnMvZG93&#10;bnJldi54bWxQSwECFAAUAAAACACHTuJAPqFizgACAADWAwAADgAAAAAAAAABACAAAAAnAQAAZHJz&#10;L2Uyb0RvYy54bWxQSwUGAAAAAAYABgBZAQAAmQU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5104" behindDoc="0" locked="0" layoutInCell="1" allowOverlap="1">
                      <wp:simplePos x="0" y="0"/>
                      <wp:positionH relativeFrom="column">
                        <wp:posOffset>2035810</wp:posOffset>
                      </wp:positionH>
                      <wp:positionV relativeFrom="paragraph">
                        <wp:posOffset>271145</wp:posOffset>
                      </wp:positionV>
                      <wp:extent cx="588010" cy="22225"/>
                      <wp:effectExtent l="0" t="45720" r="2540" b="46355"/>
                      <wp:wrapNone/>
                      <wp:docPr id="63" name="直接箭头连接符 63"/>
                      <wp:cNvGraphicFramePr/>
                      <a:graphic xmlns:a="http://schemas.openxmlformats.org/drawingml/2006/main">
                        <a:graphicData uri="http://schemas.microsoft.com/office/word/2010/wordprocessingShape">
                          <wps:wsp>
                            <wps:cNvCnPr>
                              <a:endCxn id="56" idx="1"/>
                            </wps:cNvCnPr>
                            <wps:spPr>
                              <a:xfrm flipV="1">
                                <a:off x="3471545" y="6925945"/>
                                <a:ext cx="588010" cy="22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60.3pt;margin-top:21.35pt;height:1.75pt;width:46.3pt;z-index:251695104;mso-width-relative:page;mso-height-relative:page;" filled="f" stroked="t" coordsize="21600,21600" o:gfxdata="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zBUstgA&#10;AAAJAQAADwAAAAAAAAABACAAAAAiAAAAZHJzL2Rvd25yZXYueG1sUEsBAhQAFAAAAAgAh07iQMi2&#10;5vIfAgAACgQAAA4AAAAAAAAAAQAgAAAAJwEAAGRycy9lMm9Eb2MueG1sUEsFBgAAAAAGAAYAWQEA&#10;ALgFA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2623820</wp:posOffset>
                      </wp:positionH>
                      <wp:positionV relativeFrom="paragraph">
                        <wp:posOffset>128270</wp:posOffset>
                      </wp:positionV>
                      <wp:extent cx="928370" cy="285750"/>
                      <wp:effectExtent l="4445" t="4445" r="19685" b="14605"/>
                      <wp:wrapNone/>
                      <wp:docPr id="56" name="矩形 56"/>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黄水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6.6pt;margin-top:10.1pt;height:22.5pt;width:73.1pt;z-index:251691008;v-text-anchor:middle;mso-width-relative:page;mso-height-relative:page;" fillcolor="#FFFFFF [3201]" filled="t" stroked="t" coordsize="21600,21600" o:gfxdata="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p3p9zaAAAACQEAAA8AAAAAAAAAAQAgAAAAIgAAAGRycy9kb3ducmV2&#10;LnhtbFBLAQIUABQAAAAIAIdO4kAK0WNJbAIAAOgEAAAOAAAAAAAAAAEAIAAAACkBAABkcnMvZTJv&#10;RG9jLnhtbFBLBQYAAAAABgAGAFkBAAAHBg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黄水</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p>
          <w:p>
            <w:pPr>
              <w:pStyle w:val="2"/>
              <w:spacing w:after="0" w:line="360" w:lineRule="auto"/>
              <w:ind w:firstLine="482" w:firstLineChars="200"/>
              <w:jc w:val="both"/>
              <w:rPr>
                <w:rFonts w:hint="eastAsia" w:asciiTheme="majorEastAsia" w:hAnsiTheme="majorEastAsia" w:eastAsiaTheme="majorEastAsia" w:cstheme="majorEastAsia"/>
                <w:b/>
                <w:bCs/>
                <w:color w:val="auto"/>
                <w:sz w:val="24"/>
                <w:szCs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705344" behindDoc="0" locked="0" layoutInCell="1" allowOverlap="1">
                      <wp:simplePos x="0" y="0"/>
                      <wp:positionH relativeFrom="column">
                        <wp:posOffset>2927985</wp:posOffset>
                      </wp:positionH>
                      <wp:positionV relativeFrom="paragraph">
                        <wp:posOffset>33020</wp:posOffset>
                      </wp:positionV>
                      <wp:extent cx="928370" cy="487680"/>
                      <wp:effectExtent l="4445" t="4445" r="19685" b="22225"/>
                      <wp:wrapNone/>
                      <wp:docPr id="75" name="矩形 75"/>
                      <wp:cNvGraphicFramePr/>
                      <a:graphic xmlns:a="http://schemas.openxmlformats.org/drawingml/2006/main">
                        <a:graphicData uri="http://schemas.microsoft.com/office/word/2010/wordprocessingShape">
                          <wps:wsp>
                            <wps:cNvSpPr/>
                            <wps:spPr>
                              <a:xfrm>
                                <a:off x="0" y="0"/>
                                <a:ext cx="928370" cy="4876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lang w:val="en-US" w:eastAsia="zh-CN"/>
                                    </w:rPr>
                                  </w:pPr>
                                  <w:r>
                                    <w:rPr>
                                      <w:rFonts w:hint="eastAsia"/>
                                      <w:lang w:val="en-US" w:eastAsia="zh-CN"/>
                                    </w:rPr>
                                    <w:t>西吉尔镇</w:t>
                                  </w:r>
                                </w:p>
                                <w:p>
                                  <w:pPr>
                                    <w:jc w:val="center"/>
                                    <w:rPr>
                                      <w:rFonts w:hint="default" w:eastAsia="宋体"/>
                                      <w:lang w:val="en-US" w:eastAsia="zh-CN"/>
                                    </w:rPr>
                                  </w:pPr>
                                  <w:r>
                                    <w:rPr>
                                      <w:rFonts w:hint="eastAsia"/>
                                      <w:lang w:val="en-US" w:eastAsia="zh-CN"/>
                                    </w:rPr>
                                    <w:t>污水管网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0.55pt;margin-top:2.6pt;height:38.4pt;width:73.1pt;z-index:251705344;v-text-anchor:middle;mso-width-relative:page;mso-height-relative:page;" fillcolor="#FFFFFF [3201]" filled="t" stroked="t" coordsize="21600,21600" o:gfxdata="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o1EtK2QAAAAgBAAAPAAAAAAAAAAEAIAAAACIAAABkcnMvZG93bnJldi54&#10;bWxQSwECFAAUAAAACACHTuJAlGDJb2sCAADoBAAADgAAAAAAAAABACAAAAAoAQAAZHJzL2Uyb0Rv&#10;Yy54bWxQSwUGAAAAAAYABgBZAQAABQYAAAAA&#10;">
                      <v:fill on="t" focussize="0,0"/>
                      <v:stroke weight="0.25pt" color="#000000 [3213]" joinstyle="round"/>
                      <v:imagedata o:title=""/>
                      <o:lock v:ext="edit" aspectratio="f"/>
                      <v:textbox>
                        <w:txbxContent>
                          <w:p>
                            <w:pPr>
                              <w:jc w:val="center"/>
                              <w:rPr>
                                <w:rFonts w:hint="eastAsia"/>
                                <w:lang w:val="en-US" w:eastAsia="zh-CN"/>
                              </w:rPr>
                            </w:pPr>
                            <w:r>
                              <w:rPr>
                                <w:rFonts w:hint="eastAsia"/>
                                <w:lang w:val="en-US" w:eastAsia="zh-CN"/>
                              </w:rPr>
                              <w:t>西吉尔镇</w:t>
                            </w:r>
                          </w:p>
                          <w:p>
                            <w:pPr>
                              <w:jc w:val="center"/>
                              <w:rPr>
                                <w:rFonts w:hint="default" w:eastAsia="宋体"/>
                                <w:lang w:val="en-US" w:eastAsia="zh-CN"/>
                              </w:rPr>
                            </w:pPr>
                            <w:r>
                              <w:rPr>
                                <w:rFonts w:hint="eastAsia"/>
                                <w:lang w:val="en-US" w:eastAsia="zh-CN"/>
                              </w:rPr>
                              <w:t>污水管网</w:t>
                            </w:r>
                          </w:p>
                        </w:txbxContent>
                      </v:textbox>
                    </v:rect>
                  </w:pict>
                </mc:Fallback>
              </mc:AlternateContent>
            </w:r>
            <w:r>
              <w:rPr>
                <w:color w:val="auto"/>
                <w:sz w:val="24"/>
                <w:highlight w:val="none"/>
              </w:rPr>
              <mc:AlternateContent>
                <mc:Choice Requires="wps">
                  <w:drawing>
                    <wp:anchor distT="0" distB="0" distL="114300" distR="114300" simplePos="0" relativeHeight="251704320" behindDoc="0" locked="0" layoutInCell="1" allowOverlap="1">
                      <wp:simplePos x="0" y="0"/>
                      <wp:positionH relativeFrom="column">
                        <wp:posOffset>3857625</wp:posOffset>
                      </wp:positionH>
                      <wp:positionV relativeFrom="paragraph">
                        <wp:posOffset>239395</wp:posOffset>
                      </wp:positionV>
                      <wp:extent cx="417830" cy="10160"/>
                      <wp:effectExtent l="0" t="46990" r="1270" b="57150"/>
                      <wp:wrapNone/>
                      <wp:docPr id="74" name="直接箭头连接符 74"/>
                      <wp:cNvGraphicFramePr/>
                      <a:graphic xmlns:a="http://schemas.openxmlformats.org/drawingml/2006/main">
                        <a:graphicData uri="http://schemas.microsoft.com/office/word/2010/wordprocessingShape">
                          <wps:wsp>
                            <wps:cNvCnPr>
                              <a:stCxn id="73" idx="1"/>
                            </wps:cNvCnPr>
                            <wps:spPr>
                              <a:xfrm flipH="1" flipV="1">
                                <a:off x="5293360" y="8376920"/>
                                <a:ext cx="417830" cy="101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03.75pt;margin-top:18.85pt;height:0.8pt;width:32.9pt;z-index:251704320;mso-width-relative:page;mso-height-relative:page;" filled="f" stroked="t" coordsize="21600,21600" o:gfxdata="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smqo1gAAAAkBAAAPAAAAAAAAAAEAIAAAACIAAABkcnMvZG93bnJldi54bWxQSwECFAAUAAAACACH&#10;TuJAO3RQDyYCAAATBAAADgAAAAAAAAABACAAAAAlAQAAZHJzL2Uyb0RvYy54bWxQSwUGAAAAAAYA&#10;BgBZAQAAvQUAAAAA&#10;">
                      <v:fill on="f" focussize="0,0"/>
                      <v:stroke color="#000000 [3213]" joinstyle="round" endarrow="open"/>
                      <v:imagedata o:title=""/>
                      <o:lock v:ext="edit" aspectratio="f"/>
                    </v:shape>
                  </w:pict>
                </mc:Fallback>
              </mc:AlternateContent>
            </w:r>
            <w:r>
              <w:rPr>
                <w:color w:val="auto"/>
                <w:sz w:val="24"/>
                <w:highlight w:val="none"/>
              </w:rPr>
              <mc:AlternateContent>
                <mc:Choice Requires="wps">
                  <w:drawing>
                    <wp:anchor distT="0" distB="0" distL="114300" distR="114300" simplePos="0" relativeHeight="251703296" behindDoc="0" locked="0" layoutInCell="1" allowOverlap="1">
                      <wp:simplePos x="0" y="0"/>
                      <wp:positionH relativeFrom="column">
                        <wp:posOffset>4275455</wp:posOffset>
                      </wp:positionH>
                      <wp:positionV relativeFrom="paragraph">
                        <wp:posOffset>106680</wp:posOffset>
                      </wp:positionV>
                      <wp:extent cx="928370" cy="285750"/>
                      <wp:effectExtent l="4445" t="4445" r="19685" b="14605"/>
                      <wp:wrapNone/>
                      <wp:docPr id="73" name="矩形 73"/>
                      <wp:cNvGraphicFramePr/>
                      <a:graphic xmlns:a="http://schemas.openxmlformats.org/drawingml/2006/main">
                        <a:graphicData uri="http://schemas.microsoft.com/office/word/2010/wordprocessingShape">
                          <wps:wsp>
                            <wps:cNvSpPr/>
                            <wps:spPr>
                              <a:xfrm>
                                <a:off x="0" y="0"/>
                                <a:ext cx="928370" cy="2857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宋体"/>
                                      <w:lang w:eastAsia="zh-CN"/>
                                    </w:rPr>
                                  </w:pPr>
                                  <w:r>
                                    <w:rPr>
                                      <w:rFonts w:hint="eastAsia"/>
                                      <w:lang w:eastAsia="zh-CN"/>
                                    </w:rPr>
                                    <w:t>污水处理站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65pt;margin-top:8.4pt;height:22.5pt;width:73.1pt;z-index:251703296;v-text-anchor:middle;mso-width-relative:page;mso-height-relative:page;" fillcolor="#FFFFFF [3201]" filled="t" stroked="t" coordsize="21600,21600" o:gfxdata="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754seNkAAAAJAQAADwAAAAAAAAABACAAAAAiAAAAZHJzL2Rvd25yZXYu&#10;eG1sUEsBAhQAFAAAAAgAh07iQHgWeTVsAgAA6AQAAA4AAAAAAAAAAQAgAAAAKAEAAGRycy9lMm9E&#10;b2MueG1sUEsFBgAAAAAGAAYAWQEAAAYGAAAAAA==&#10;">
                      <v:fill on="t" focussize="0,0"/>
                      <v:stroke weight="0.25pt" color="#000000 [3213]" joinstyle="round"/>
                      <v:imagedata o:title=""/>
                      <o:lock v:ext="edit" aspectratio="f"/>
                      <v:textbox>
                        <w:txbxContent>
                          <w:p>
                            <w:pPr>
                              <w:jc w:val="center"/>
                              <w:rPr>
                                <w:rFonts w:hint="eastAsia" w:eastAsia="宋体"/>
                                <w:lang w:eastAsia="zh-CN"/>
                              </w:rPr>
                            </w:pPr>
                            <w:r>
                              <w:rPr>
                                <w:rFonts w:hint="eastAsia"/>
                                <w:lang w:eastAsia="zh-CN"/>
                              </w:rPr>
                              <w:t>污水处理站</w:t>
                            </w:r>
                          </w:p>
                        </w:txbxContent>
                      </v:textbox>
                    </v:rect>
                  </w:pict>
                </mc:Fallback>
              </mc:AlternateConten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p>
          <w:p>
            <w:pPr>
              <w:pStyle w:val="2"/>
              <w:spacing w:after="0" w:line="360" w:lineRule="auto"/>
              <w:ind w:firstLine="442" w:firstLineChars="200"/>
              <w:jc w:val="center"/>
              <w:rPr>
                <w:rFonts w:hint="eastAsia" w:ascii="宋体" w:hAnsi="宋体" w:eastAsia="宋体" w:cs="宋体"/>
                <w:b/>
                <w:bCs/>
                <w:color w:val="auto"/>
                <w:highlight w:val="none"/>
              </w:rPr>
            </w:pPr>
          </w:p>
          <w:p>
            <w:pPr>
              <w:pStyle w:val="2"/>
              <w:spacing w:after="0" w:line="360" w:lineRule="auto"/>
              <w:ind w:firstLine="44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highlight w:val="none"/>
              </w:rPr>
              <w:t>水平衡图（m</w:t>
            </w:r>
            <w:r>
              <w:rPr>
                <w:rFonts w:hint="eastAsia" w:ascii="宋体" w:hAnsi="宋体" w:eastAsia="宋体" w:cs="宋体"/>
                <w:b/>
                <w:bCs/>
                <w:color w:val="auto"/>
                <w:highlight w:val="none"/>
                <w:vertAlign w:val="superscript"/>
              </w:rPr>
              <w:t>3</w:t>
            </w:r>
            <w:r>
              <w:rPr>
                <w:rFonts w:hint="eastAsia" w:ascii="宋体" w:hAnsi="宋体" w:eastAsia="宋体" w:cs="宋体"/>
                <w:b/>
                <w:bCs/>
                <w:color w:val="auto"/>
                <w:highlight w:val="none"/>
              </w:rPr>
              <w:t>/a）</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（6）废水污染防治措施</w:t>
            </w:r>
          </w:p>
          <w:p>
            <w:pPr>
              <w:pStyle w:val="85"/>
              <w:ind w:firstLine="480"/>
              <w:rPr>
                <w:rFonts w:hAnsi="Times New Roman" w:cs="Times New Roman"/>
                <w:color w:val="auto"/>
                <w:sz w:val="24"/>
                <w:szCs w:val="24"/>
                <w:highlight w:val="none"/>
              </w:rPr>
            </w:pPr>
            <w:r>
              <w:rPr>
                <w:rFonts w:hAnsi="Times New Roman" w:cs="Times New Roman"/>
                <w:color w:val="auto"/>
                <w:sz w:val="24"/>
                <w:szCs w:val="24"/>
                <w:highlight w:val="none"/>
              </w:rPr>
              <w:t>本项目采取清污分流的排水方式，拟进入污水站处理的废水为中低浓度污水，处理达标后，通过排水</w:t>
            </w:r>
            <w:r>
              <w:rPr>
                <w:rFonts w:hint="eastAsia" w:hAnsi="Times New Roman" w:cs="Times New Roman"/>
                <w:color w:val="auto"/>
                <w:sz w:val="24"/>
                <w:szCs w:val="24"/>
                <w:highlight w:val="none"/>
                <w:lang w:eastAsia="zh-CN"/>
              </w:rPr>
              <w:t>管网</w:t>
            </w:r>
            <w:r>
              <w:rPr>
                <w:rFonts w:hAnsi="Times New Roman" w:cs="Times New Roman"/>
                <w:color w:val="auto"/>
                <w:sz w:val="24"/>
                <w:szCs w:val="24"/>
                <w:highlight w:val="none"/>
              </w:rPr>
              <w:t>排入</w:t>
            </w:r>
            <w:r>
              <w:rPr>
                <w:rFonts w:hint="eastAsia" w:hAnsi="Times New Roman" w:cs="Times New Roman"/>
                <w:color w:val="auto"/>
                <w:sz w:val="24"/>
                <w:szCs w:val="24"/>
                <w:highlight w:val="none"/>
                <w:lang w:eastAsia="zh-CN"/>
              </w:rPr>
              <w:t>西吉尔镇污水管网，最终进入</w:t>
            </w:r>
            <w:r>
              <w:rPr>
                <w:rFonts w:hAnsi="Times New Roman" w:cs="Times New Roman"/>
                <w:color w:val="auto"/>
                <w:sz w:val="24"/>
                <w:szCs w:val="24"/>
                <w:highlight w:val="none"/>
              </w:rPr>
              <w:t>污水处理厂。</w:t>
            </w:r>
          </w:p>
          <w:p>
            <w:pPr>
              <w:pStyle w:val="86"/>
              <w:ind w:left="502" w:leftChars="228" w:firstLine="0" w:firstLineChars="0"/>
              <w:rPr>
                <w:rFonts w:cs="Times New Roman"/>
                <w:color w:val="auto"/>
                <w:sz w:val="24"/>
                <w:szCs w:val="24"/>
                <w:highlight w:val="none"/>
              </w:rPr>
            </w:pPr>
            <w:r>
              <w:rPr>
                <w:rFonts w:cs="Times New Roman"/>
                <w:color w:val="auto"/>
                <w:sz w:val="24"/>
                <w:szCs w:val="24"/>
                <w:highlight w:val="none"/>
              </w:rPr>
              <w:t>本项目拟新建污水处理站，对本项目废水进行处理。</w:t>
            </w:r>
          </w:p>
          <w:p>
            <w:pPr>
              <w:pStyle w:val="86"/>
              <w:ind w:left="502" w:leftChars="228" w:firstLine="0" w:firstLineChars="0"/>
              <w:rPr>
                <w:rFonts w:cs="Times New Roman"/>
                <w:color w:val="auto"/>
                <w:sz w:val="24"/>
                <w:szCs w:val="24"/>
                <w:highlight w:val="none"/>
              </w:rPr>
            </w:pPr>
            <w:r>
              <w:rPr>
                <w:rFonts w:hint="eastAsia" w:cs="Times New Roman"/>
                <w:color w:val="auto"/>
                <w:sz w:val="24"/>
                <w:szCs w:val="24"/>
                <w:highlight w:val="none"/>
                <w:lang w:eastAsia="zh-CN"/>
              </w:rPr>
              <w:t>①</w:t>
            </w:r>
            <w:r>
              <w:rPr>
                <w:rFonts w:cs="Times New Roman"/>
                <w:color w:val="auto"/>
                <w:sz w:val="24"/>
                <w:szCs w:val="24"/>
                <w:highlight w:val="none"/>
              </w:rPr>
              <w:t>污水站处理规模</w:t>
            </w:r>
          </w:p>
          <w:p>
            <w:pPr>
              <w:pStyle w:val="87"/>
              <w:snapToGrid w:val="0"/>
              <w:spacing w:line="360" w:lineRule="auto"/>
              <w:ind w:firstLine="478"/>
              <w:rPr>
                <w:rFonts w:ascii="Times New Roman"/>
                <w:color w:val="auto"/>
                <w:sz w:val="24"/>
                <w:szCs w:val="24"/>
                <w:highlight w:val="none"/>
              </w:rPr>
            </w:pPr>
            <w:r>
              <w:rPr>
                <w:rFonts w:ascii="Times New Roman"/>
                <w:color w:val="auto"/>
                <w:sz w:val="24"/>
                <w:szCs w:val="24"/>
                <w:highlight w:val="none"/>
              </w:rPr>
              <w:t>本项目废水排放总量为</w:t>
            </w:r>
            <w:r>
              <w:rPr>
                <w:rFonts w:hint="eastAsia" w:ascii="Times New Roman"/>
                <w:color w:val="auto"/>
                <w:sz w:val="24"/>
                <w:szCs w:val="24"/>
                <w:highlight w:val="none"/>
                <w:lang w:val="en-US" w:eastAsia="zh-CN"/>
              </w:rPr>
              <w:t>2.3</w:t>
            </w:r>
            <w:r>
              <w:rPr>
                <w:rFonts w:ascii="Times New Roman"/>
                <w:color w:val="auto"/>
                <w:sz w:val="24"/>
                <w:szCs w:val="24"/>
                <w:highlight w:val="none"/>
              </w:rPr>
              <w:t>m</w:t>
            </w:r>
            <w:r>
              <w:rPr>
                <w:rFonts w:ascii="Times New Roman"/>
                <w:color w:val="auto"/>
                <w:sz w:val="24"/>
                <w:szCs w:val="24"/>
                <w:highlight w:val="none"/>
                <w:vertAlign w:val="superscript"/>
              </w:rPr>
              <w:t>3</w:t>
            </w:r>
            <w:r>
              <w:rPr>
                <w:rFonts w:ascii="Times New Roman"/>
                <w:color w:val="auto"/>
                <w:sz w:val="24"/>
                <w:szCs w:val="24"/>
                <w:highlight w:val="none"/>
              </w:rPr>
              <w:t>/d，考虑到企业未来的发展及排水的间歇性</w:t>
            </w:r>
            <w:r>
              <w:rPr>
                <w:rFonts w:hint="eastAsia" w:ascii="Times New Roman"/>
                <w:color w:val="auto"/>
                <w:sz w:val="24"/>
                <w:szCs w:val="24"/>
                <w:highlight w:val="none"/>
                <w:lang w:eastAsia="zh-CN"/>
              </w:rPr>
              <w:t>和厂区原生活污水</w:t>
            </w:r>
            <w:r>
              <w:rPr>
                <w:rFonts w:ascii="Times New Roman"/>
                <w:color w:val="auto"/>
                <w:sz w:val="24"/>
                <w:szCs w:val="24"/>
                <w:highlight w:val="none"/>
              </w:rPr>
              <w:t>，该污水站处理规模建议为</w:t>
            </w:r>
            <w:r>
              <w:rPr>
                <w:rFonts w:hint="eastAsia" w:ascii="Times New Roman"/>
                <w:color w:val="auto"/>
                <w:sz w:val="24"/>
                <w:szCs w:val="24"/>
                <w:highlight w:val="none"/>
                <w:lang w:val="en-US" w:eastAsia="zh-CN"/>
              </w:rPr>
              <w:t>5</w:t>
            </w:r>
            <w:r>
              <w:rPr>
                <w:rFonts w:ascii="Times New Roman"/>
                <w:color w:val="auto"/>
                <w:sz w:val="24"/>
                <w:szCs w:val="24"/>
                <w:highlight w:val="none"/>
              </w:rPr>
              <w:t>m</w:t>
            </w:r>
            <w:r>
              <w:rPr>
                <w:rFonts w:ascii="Times New Roman"/>
                <w:color w:val="auto"/>
                <w:sz w:val="24"/>
                <w:szCs w:val="24"/>
                <w:highlight w:val="none"/>
                <w:vertAlign w:val="superscript"/>
              </w:rPr>
              <w:t>3</w:t>
            </w:r>
            <w:r>
              <w:rPr>
                <w:rFonts w:ascii="Times New Roman"/>
                <w:color w:val="auto"/>
                <w:sz w:val="24"/>
                <w:szCs w:val="24"/>
                <w:highlight w:val="none"/>
              </w:rPr>
              <w:t>/d。</w:t>
            </w:r>
          </w:p>
          <w:p>
            <w:pPr>
              <w:pStyle w:val="86"/>
              <w:ind w:firstLine="480"/>
              <w:rPr>
                <w:rFonts w:cs="Times New Roman"/>
                <w:color w:val="auto"/>
                <w:sz w:val="24"/>
                <w:szCs w:val="24"/>
                <w:highlight w:val="none"/>
              </w:rPr>
            </w:pPr>
            <w:r>
              <w:rPr>
                <w:rFonts w:hint="eastAsia" w:cs="Times New Roman"/>
                <w:color w:val="auto"/>
                <w:sz w:val="24"/>
                <w:szCs w:val="24"/>
                <w:highlight w:val="none"/>
                <w:lang w:eastAsia="zh-CN"/>
              </w:rPr>
              <w:t>②</w:t>
            </w:r>
            <w:r>
              <w:rPr>
                <w:rFonts w:cs="Times New Roman"/>
                <w:color w:val="auto"/>
                <w:sz w:val="24"/>
                <w:szCs w:val="24"/>
                <w:highlight w:val="none"/>
              </w:rPr>
              <w:t>出水水质</w:t>
            </w:r>
          </w:p>
          <w:p>
            <w:pPr>
              <w:pStyle w:val="88"/>
              <w:ind w:firstLine="480"/>
              <w:rPr>
                <w:color w:val="auto"/>
                <w:sz w:val="24"/>
                <w:szCs w:val="24"/>
                <w:highlight w:val="none"/>
              </w:rPr>
            </w:pPr>
            <w:r>
              <w:rPr>
                <w:color w:val="auto"/>
                <w:sz w:val="24"/>
                <w:szCs w:val="24"/>
                <w:highlight w:val="none"/>
              </w:rPr>
              <w:t>本项目污水处理站设计出水水质参考</w:t>
            </w:r>
            <w:r>
              <w:rPr>
                <w:color w:val="auto"/>
                <w:kern w:val="0"/>
                <w:sz w:val="24"/>
                <w:szCs w:val="24"/>
                <w:highlight w:val="none"/>
              </w:rPr>
              <w:t>《发酵酒精和白酒工业水污染物排放标准》（GB27631-2011）间接排放标准</w:t>
            </w:r>
            <w:r>
              <w:rPr>
                <w:color w:val="auto"/>
                <w:sz w:val="24"/>
                <w:szCs w:val="24"/>
                <w:highlight w:val="none"/>
              </w:rPr>
              <w:t>（即COD：400mg/m</w:t>
            </w:r>
            <w:r>
              <w:rPr>
                <w:color w:val="auto"/>
                <w:sz w:val="24"/>
                <w:szCs w:val="24"/>
                <w:highlight w:val="none"/>
                <w:vertAlign w:val="superscript"/>
              </w:rPr>
              <w:t>3</w:t>
            </w:r>
            <w:r>
              <w:rPr>
                <w:color w:val="auto"/>
                <w:sz w:val="24"/>
                <w:szCs w:val="24"/>
                <w:highlight w:val="none"/>
              </w:rPr>
              <w:t>、BOD</w:t>
            </w:r>
            <w:r>
              <w:rPr>
                <w:color w:val="auto"/>
                <w:sz w:val="24"/>
                <w:szCs w:val="24"/>
                <w:highlight w:val="none"/>
                <w:vertAlign w:val="subscript"/>
              </w:rPr>
              <w:t>5</w:t>
            </w:r>
            <w:r>
              <w:rPr>
                <w:color w:val="auto"/>
                <w:sz w:val="24"/>
                <w:szCs w:val="24"/>
                <w:highlight w:val="none"/>
              </w:rPr>
              <w:t>：80mg/m</w:t>
            </w:r>
            <w:r>
              <w:rPr>
                <w:color w:val="auto"/>
                <w:sz w:val="24"/>
                <w:szCs w:val="24"/>
                <w:highlight w:val="none"/>
                <w:vertAlign w:val="superscript"/>
              </w:rPr>
              <w:t>3</w:t>
            </w:r>
            <w:r>
              <w:rPr>
                <w:color w:val="auto"/>
                <w:sz w:val="24"/>
                <w:szCs w:val="24"/>
                <w:highlight w:val="none"/>
              </w:rPr>
              <w:t>、SS: 140mg/m</w:t>
            </w:r>
            <w:r>
              <w:rPr>
                <w:color w:val="auto"/>
                <w:sz w:val="24"/>
                <w:szCs w:val="24"/>
                <w:highlight w:val="none"/>
                <w:vertAlign w:val="superscript"/>
              </w:rPr>
              <w:t>3</w:t>
            </w:r>
            <w:r>
              <w:rPr>
                <w:color w:val="auto"/>
                <w:sz w:val="24"/>
                <w:szCs w:val="24"/>
                <w:highlight w:val="none"/>
              </w:rPr>
              <w:t>、NH</w:t>
            </w:r>
            <w:r>
              <w:rPr>
                <w:color w:val="auto"/>
                <w:sz w:val="24"/>
                <w:szCs w:val="24"/>
                <w:highlight w:val="none"/>
                <w:vertAlign w:val="subscript"/>
              </w:rPr>
              <w:t>3</w:t>
            </w:r>
            <w:r>
              <w:rPr>
                <w:color w:val="auto"/>
                <w:sz w:val="24"/>
                <w:szCs w:val="24"/>
                <w:highlight w:val="none"/>
              </w:rPr>
              <w:t>-N：30mg/m</w:t>
            </w:r>
            <w:r>
              <w:rPr>
                <w:color w:val="auto"/>
                <w:sz w:val="24"/>
                <w:szCs w:val="24"/>
                <w:highlight w:val="none"/>
                <w:vertAlign w:val="superscript"/>
              </w:rPr>
              <w:t xml:space="preserve">3 </w:t>
            </w:r>
            <w:r>
              <w:rPr>
                <w:color w:val="auto"/>
                <w:sz w:val="24"/>
                <w:szCs w:val="24"/>
                <w:highlight w:val="none"/>
              </w:rPr>
              <w:t>、TP：3.0mg/m</w:t>
            </w:r>
            <w:r>
              <w:rPr>
                <w:color w:val="auto"/>
                <w:sz w:val="24"/>
                <w:szCs w:val="24"/>
                <w:highlight w:val="none"/>
                <w:vertAlign w:val="superscript"/>
              </w:rPr>
              <w:t>3</w:t>
            </w:r>
            <w:r>
              <w:rPr>
                <w:color w:val="auto"/>
                <w:sz w:val="24"/>
                <w:szCs w:val="24"/>
                <w:highlight w:val="none"/>
              </w:rPr>
              <w:t>、TN：50mg/m</w:t>
            </w:r>
            <w:r>
              <w:rPr>
                <w:color w:val="auto"/>
                <w:sz w:val="24"/>
                <w:szCs w:val="24"/>
                <w:highlight w:val="none"/>
                <w:vertAlign w:val="superscript"/>
              </w:rPr>
              <w:t>3</w:t>
            </w:r>
            <w:r>
              <w:rPr>
                <w:color w:val="auto"/>
                <w:sz w:val="24"/>
                <w:szCs w:val="24"/>
                <w:highlight w:val="none"/>
              </w:rPr>
              <w:t>），并更加严格。</w:t>
            </w:r>
          </w:p>
          <w:p>
            <w:pPr>
              <w:snapToGrid w:val="0"/>
              <w:spacing w:line="360" w:lineRule="auto"/>
              <w:ind w:firstLine="435"/>
              <w:rPr>
                <w:rFonts w:ascii="Times New Roman"/>
                <w:color w:val="auto"/>
                <w:sz w:val="24"/>
                <w:szCs w:val="24"/>
                <w:highlight w:val="none"/>
              </w:rPr>
            </w:pPr>
            <w:r>
              <w:rPr>
                <w:rFonts w:hint="eastAsia" w:ascii="Times New Roman"/>
                <w:color w:val="auto"/>
                <w:sz w:val="24"/>
                <w:szCs w:val="24"/>
                <w:highlight w:val="none"/>
                <w:lang w:eastAsia="zh-CN"/>
              </w:rPr>
              <w:t>③</w:t>
            </w:r>
            <w:r>
              <w:rPr>
                <w:rFonts w:ascii="Times New Roman"/>
                <w:color w:val="auto"/>
                <w:sz w:val="24"/>
                <w:szCs w:val="24"/>
                <w:highlight w:val="none"/>
              </w:rPr>
              <w:t>污水处理方案</w:t>
            </w:r>
          </w:p>
          <w:p>
            <w:pPr>
              <w:widowControl/>
              <w:adjustRightInd w:val="0"/>
              <w:snapToGrid w:val="0"/>
              <w:spacing w:line="360" w:lineRule="auto"/>
              <w:ind w:firstLine="482"/>
              <w:rPr>
                <w:rFonts w:ascii="Times New Roman"/>
                <w:color w:val="auto"/>
                <w:highlight w:val="none"/>
              </w:rPr>
            </w:pPr>
            <w:r>
              <w:rPr>
                <w:rFonts w:hint="eastAsia" w:ascii="Times New Roman"/>
                <w:color w:val="auto"/>
                <w:kern w:val="0"/>
                <w:sz w:val="24"/>
                <w:szCs w:val="24"/>
                <w:highlight w:val="none"/>
                <w:lang w:val="en-US" w:eastAsia="zh-CN" w:bidi="ar-SA"/>
              </w:rPr>
              <w:t>针对本项目废水的具体特点，污水处理站工艺设计为：SBR+砂滤的废水联合处理工艺，该工艺为白酒行业推荐的污水处理工艺，湖北鄂东酒业、新疆昭君故里酒业、克拉玛依市魔鬼城酒业等均选用该污水处理工艺， 工艺流程见下图。</w:t>
            </w:r>
          </w:p>
          <w:p>
            <w:pPr>
              <w:tabs>
                <w:tab w:val="left" w:pos="1200"/>
              </w:tabs>
              <w:snapToGrid w:val="0"/>
              <w:spacing w:line="360" w:lineRule="auto"/>
              <w:ind w:left="0" w:leftChars="0" w:firstLine="0" w:firstLineChars="0"/>
              <w:jc w:val="center"/>
              <w:rPr>
                <w:rFonts w:hint="eastAsia" w:ascii="Times New Roman" w:eastAsia="宋体"/>
                <w:b/>
                <w:color w:val="auto"/>
                <w:szCs w:val="21"/>
                <w:highlight w:val="none"/>
                <w:lang w:eastAsia="zh-CN"/>
              </w:rPr>
            </w:pPr>
            <w:r>
              <w:rPr>
                <w:rFonts w:hint="eastAsia" w:ascii="Times New Roman" w:eastAsia="宋体"/>
                <w:b/>
                <w:color w:val="auto"/>
                <w:szCs w:val="21"/>
                <w:highlight w:val="none"/>
                <w:lang w:eastAsia="zh-CN"/>
              </w:rPr>
              <w:drawing>
                <wp:inline distT="0" distB="0" distL="114300" distR="114300">
                  <wp:extent cx="5259705" cy="954405"/>
                  <wp:effectExtent l="0" t="0" r="17145" b="17145"/>
                  <wp:docPr id="41" name="图片 4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2"/>
                          <pic:cNvPicPr>
                            <a:picLocks noChangeAspect="1"/>
                          </pic:cNvPicPr>
                        </pic:nvPicPr>
                        <pic:blipFill>
                          <a:blip r:embed="rId15"/>
                          <a:stretch>
                            <a:fillRect/>
                          </a:stretch>
                        </pic:blipFill>
                        <pic:spPr>
                          <a:xfrm>
                            <a:off x="0" y="0"/>
                            <a:ext cx="5259705" cy="954405"/>
                          </a:xfrm>
                          <a:prstGeom prst="rect">
                            <a:avLst/>
                          </a:prstGeom>
                        </pic:spPr>
                      </pic:pic>
                    </a:graphicData>
                  </a:graphic>
                </wp:inline>
              </w:drawing>
            </w:r>
          </w:p>
          <w:p>
            <w:pPr>
              <w:tabs>
                <w:tab w:val="left" w:pos="1200"/>
              </w:tabs>
              <w:snapToGrid w:val="0"/>
              <w:spacing w:line="360" w:lineRule="auto"/>
              <w:ind w:left="0" w:leftChars="0" w:firstLine="0" w:firstLineChars="0"/>
              <w:jc w:val="center"/>
              <w:rPr>
                <w:rFonts w:hint="eastAsia" w:ascii="Times New Roman"/>
                <w:b/>
                <w:color w:val="auto"/>
                <w:sz w:val="21"/>
                <w:szCs w:val="21"/>
                <w:highlight w:val="none"/>
              </w:rPr>
            </w:pPr>
            <w:r>
              <w:rPr>
                <w:rFonts w:hint="eastAsia" w:ascii="Times New Roman"/>
                <w:b/>
                <w:color w:val="auto"/>
                <w:sz w:val="21"/>
                <w:szCs w:val="21"/>
                <w:highlight w:val="none"/>
              </w:rPr>
              <w:t>污水处理站污水处理流程图</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工艺流程说明：全厂高浓度废水（锅底水）因</w:t>
            </w:r>
            <w:r>
              <w:rPr>
                <w:rFonts w:hint="eastAsia" w:asciiTheme="majorEastAsia" w:hAnsiTheme="majorEastAsia" w:eastAsiaTheme="majorEastAsia" w:cstheme="majorEastAsia"/>
                <w:color w:val="auto"/>
                <w:sz w:val="24"/>
                <w:szCs w:val="24"/>
                <w:highlight w:val="none"/>
                <w:lang w:val="en-US" w:eastAsia="zh-CN"/>
              </w:rPr>
              <w:t>有机浓度较高，锅底废水经收集后，非供暖季采用桶装暂存，供暖季节运至园区燃煤集中供热锅炉中与煤掺和并燃烧。</w:t>
            </w:r>
            <w:r>
              <w:rPr>
                <w:rFonts w:hint="eastAsia" w:ascii="Times New Roman"/>
                <w:color w:val="auto"/>
                <w:kern w:val="0"/>
                <w:sz w:val="24"/>
                <w:szCs w:val="24"/>
                <w:highlight w:val="none"/>
                <w:lang w:val="en-US" w:eastAsia="zh-CN" w:bidi="ar-SA"/>
              </w:rPr>
              <w:t>厂区低浓度废水</w:t>
            </w:r>
            <w:r>
              <w:rPr>
                <w:rFonts w:hint="eastAsia" w:ascii="Times New Roman"/>
                <w:color w:val="00B050"/>
                <w:kern w:val="0"/>
                <w:sz w:val="24"/>
                <w:szCs w:val="24"/>
                <w:highlight w:val="none"/>
                <w:lang w:val="en-US" w:eastAsia="zh-CN" w:bidi="ar-SA"/>
              </w:rPr>
              <w:t>（如设备清洗水、地面冲洗水、洗瓶废水等）</w:t>
            </w:r>
            <w:r>
              <w:rPr>
                <w:rFonts w:hint="eastAsia" w:ascii="Times New Roman"/>
                <w:color w:val="auto"/>
                <w:kern w:val="0"/>
                <w:sz w:val="24"/>
                <w:szCs w:val="24"/>
                <w:highlight w:val="none"/>
                <w:lang w:val="en-US" w:eastAsia="zh-CN" w:bidi="ar-SA"/>
              </w:rPr>
              <w:t>直接排入配水池，排入SBR反应装置，在SBR反应器内完成好氧生化反应、二次沉淀，沉淀池出水经过砂滤池进一步深度处理后，尾水通过厂区总排污口排放。出水各污染物排放浓度达到《发酵酒精和白酒 工业水污染物排放标准》（GB27631－2011）中的直接排放标准，因此，本项目废水可以做到达标排放。</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 xml:space="preserve">④废水处理经济技术可行性分析 </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 xml:space="preserve">A.SBR反应器 </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 xml:space="preserve">SBR（序批式活性污泥法）是活性污泥法的一种新的运行方式，基本特征是在一个反应池中完成污水的生化反应、沉淀、排水、排泥，省去了初沉池、污泥消化池以及二沉池。与常规连续活性污泥法相比，SBR工艺有以下特点： </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▲生化反应推动力大，效率高，反应器中的底物浓度从进水到出水浓度的变化而没有被稀释，过程推动力始终比完全混合反应高，比完全混合法所需要的氧 化时间和池容小得多，通常为其1/3。</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▲SBR 法中因底物氧化速度快，在较短的停留时间内就能满足出水要求，而污泥龄短又使剩余污泥的排放速率大于丝状菌的增长速率，使丝状菌无法大量繁殖，因此，污泥不易膨胀。</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▲耐冲击负荷，处理能力强。SBR法虽然在时间上是一个理想的推流过程，但是在空间上仍属典型的完全混合式，因此具有耐负荷冲击能力强的优点，而且 由于SBR法在沉淀阶段属于静止沉淀，固液分离好，可以在反应器中维持较高 的MLSS 浓度，从而具有更强的耐冲击负荷的能力。</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▲脱氮除磷效果显著。SBR 工艺运行非常灵活，很容易实现在好氧条件下增大曝气量、反应时间、泥龄，来强化硝化反应与脱磷菌过量摄取磷过程，也可以在缺氧条件下方便地投加原污水或提高污泥浓度等方式，提供有机碳源作为电子供体使反硝化过程更快地完成；还可以在进水阶段通过搅拌维持厌氧状态，促使脱磷菌充分释放磷。</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增加停曝搅拌阶段，使全部混合液均进行反硝化作用，有利于总体脱氮效果 的提高，普遍提高达70%-80%；在工艺运行中还应该保持足够的曝气时间以获得 充分的硝化效果，一般控制运行时间在10-16h。</w:t>
            </w:r>
          </w:p>
          <w:p>
            <w:pPr>
              <w:widowControl/>
              <w:adjustRightInd w:val="0"/>
              <w:snapToGrid w:val="0"/>
              <w:spacing w:line="360" w:lineRule="auto"/>
              <w:ind w:firstLine="482"/>
              <w:rPr>
                <w:rFonts w:hint="eastAsia" w:ascii="Times New Roman"/>
                <w:color w:val="auto"/>
                <w:kern w:val="0"/>
                <w:sz w:val="24"/>
                <w:szCs w:val="24"/>
                <w:highlight w:val="none"/>
                <w:lang w:val="en-US" w:eastAsia="zh-CN" w:bidi="ar-SA"/>
              </w:rPr>
            </w:pPr>
            <w:r>
              <w:rPr>
                <w:rFonts w:hint="eastAsia" w:ascii="Times New Roman"/>
                <w:color w:val="auto"/>
                <w:kern w:val="0"/>
                <w:sz w:val="24"/>
                <w:szCs w:val="24"/>
                <w:highlight w:val="none"/>
                <w:lang w:val="en-US" w:eastAsia="zh-CN" w:bidi="ar-SA"/>
              </w:rPr>
              <w:t>▲装置结构简单、投资费用省。与常规活性污水处理厂相比，投资要节省30%以上。</w:t>
            </w:r>
          </w:p>
          <w:p>
            <w:pPr>
              <w:widowControl/>
              <w:adjustRightInd w:val="0"/>
              <w:snapToGrid w:val="0"/>
              <w:spacing w:line="360" w:lineRule="auto"/>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imes New Roman"/>
                <w:color w:val="auto"/>
                <w:kern w:val="0"/>
                <w:sz w:val="24"/>
                <w:szCs w:val="24"/>
                <w:highlight w:val="none"/>
                <w:lang w:val="en-US" w:eastAsia="zh-CN" w:bidi="ar-SA"/>
              </w:rPr>
              <w:t>SBR处理工艺降解有机物、脱氮除磷效率都较高，经过该装置处理后，废水中主要指标COD、BOD</w:t>
            </w:r>
            <w:r>
              <w:rPr>
                <w:rFonts w:hint="eastAsia" w:ascii="Times New Roman"/>
                <w:color w:val="auto"/>
                <w:kern w:val="0"/>
                <w:sz w:val="24"/>
                <w:szCs w:val="24"/>
                <w:highlight w:val="none"/>
                <w:vertAlign w:val="subscript"/>
                <w:lang w:val="en-US" w:eastAsia="zh-CN" w:bidi="ar-SA"/>
              </w:rPr>
              <w:t>5</w:t>
            </w:r>
            <w:r>
              <w:rPr>
                <w:rFonts w:hint="eastAsia" w:ascii="Times New Roman"/>
                <w:color w:val="auto"/>
                <w:kern w:val="0"/>
                <w:sz w:val="24"/>
                <w:szCs w:val="24"/>
                <w:highlight w:val="none"/>
                <w:lang w:val="en-US" w:eastAsia="zh-CN" w:bidi="ar-SA"/>
              </w:rPr>
              <w:t>、SS、NH</w:t>
            </w:r>
            <w:r>
              <w:rPr>
                <w:rFonts w:hint="eastAsia" w:ascii="Times New Roman"/>
                <w:color w:val="auto"/>
                <w:kern w:val="0"/>
                <w:sz w:val="24"/>
                <w:szCs w:val="24"/>
                <w:highlight w:val="none"/>
                <w:vertAlign w:val="subscript"/>
                <w:lang w:val="en-US" w:eastAsia="zh-CN" w:bidi="ar-SA"/>
              </w:rPr>
              <w:t>3</w:t>
            </w:r>
            <w:r>
              <w:rPr>
                <w:rFonts w:hint="eastAsia" w:ascii="Times New Roman"/>
                <w:color w:val="auto"/>
                <w:kern w:val="0"/>
                <w:sz w:val="24"/>
                <w:szCs w:val="24"/>
                <w:highlight w:val="none"/>
                <w:lang w:val="en-US" w:eastAsia="zh-CN" w:bidi="ar-SA"/>
              </w:rPr>
              <w:t>-N均都能达标排放。本项目污</w:t>
            </w:r>
            <w:r>
              <w:rPr>
                <w:rFonts w:hint="eastAsia" w:asciiTheme="majorEastAsia" w:hAnsiTheme="majorEastAsia" w:eastAsiaTheme="majorEastAsia" w:cstheme="majorEastAsia"/>
                <w:color w:val="auto"/>
                <w:sz w:val="24"/>
                <w:szCs w:val="24"/>
                <w:highlight w:val="none"/>
                <w:lang w:val="en-US" w:eastAsia="zh-CN"/>
              </w:rPr>
              <w:t>水处理工艺与同类型企业相同，据调查，同类型污水处理站废水污染物均可达到稳定达标排放。</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综上分析，本项目污水处理站工艺设计方案经济可行。</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B.废水达标排放分析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由上述分析可知，本工程实施后产生废水量为536.1m</w:t>
            </w:r>
            <w:r>
              <w:rPr>
                <w:rFonts w:hint="eastAsia" w:asciiTheme="majorEastAsia" w:hAnsiTheme="majorEastAsia" w:eastAsiaTheme="majorEastAsia" w:cstheme="majorEastAsia"/>
                <w:color w:val="auto"/>
                <w:sz w:val="24"/>
                <w:szCs w:val="24"/>
                <w:highlight w:val="none"/>
                <w:vertAlign w:val="superscript"/>
                <w:lang w:val="en-US" w:eastAsia="zh-CN"/>
              </w:rPr>
              <w:t>3</w:t>
            </w:r>
            <w:r>
              <w:rPr>
                <w:rFonts w:hint="eastAsia" w:asciiTheme="majorEastAsia" w:hAnsiTheme="majorEastAsia" w:eastAsiaTheme="majorEastAsia" w:cstheme="majorEastAsia"/>
                <w:color w:val="auto"/>
                <w:sz w:val="24"/>
                <w:szCs w:val="24"/>
                <w:highlight w:val="none"/>
                <w:lang w:val="en-US" w:eastAsia="zh-CN"/>
              </w:rPr>
              <w:t>/a，其中锅底水产生量锅底废水经收集后，非供暖季采用桶装暂存，供暖季节运至园区燃煤集中供热锅炉中与煤掺和并燃烧；黄水用于养窖、拌糟不外排；其他废水（包括原厂区的生活污水）经新建的废水处理站处理后排入西吉尔镇市政污水管网。</w:t>
            </w:r>
          </w:p>
          <w:p>
            <w:pPr>
              <w:pStyle w:val="2"/>
              <w:spacing w:after="0" w:line="360" w:lineRule="auto"/>
              <w:ind w:firstLine="480" w:firstLineChars="200"/>
              <w:jc w:val="both"/>
              <w:rPr>
                <w:rFonts w:hint="default" w:asciiTheme="majorEastAsia" w:hAnsiTheme="majorEastAsia" w:eastAsiaTheme="majorEastAsia" w:cstheme="majorEastAsia"/>
                <w:color w:val="0000FF"/>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val="en-US" w:eastAsia="zh-CN"/>
              </w:rPr>
              <w:t>西吉尔镇污水处理厂依托可行性分析：原木垒县环境保护局于2016年11月11日出具了《关于&lt;木垒县西吉尔镇生活污水处理厂及污水管网建设项目环境影响登记表&gt;的批复》。该项目处理规模为1500m</w:t>
            </w:r>
            <w:r>
              <w:rPr>
                <w:rFonts w:hint="eastAsia" w:asciiTheme="majorEastAsia" w:hAnsiTheme="majorEastAsia" w:eastAsiaTheme="majorEastAsia" w:cstheme="majorEastAsia"/>
                <w:color w:val="0000FF"/>
                <w:sz w:val="24"/>
                <w:szCs w:val="24"/>
                <w:highlight w:val="none"/>
                <w:vertAlign w:val="superscript"/>
                <w:lang w:val="en-US" w:eastAsia="zh-CN"/>
              </w:rPr>
              <w:t>3</w:t>
            </w:r>
            <w:r>
              <w:rPr>
                <w:rFonts w:hint="eastAsia" w:asciiTheme="majorEastAsia" w:hAnsiTheme="majorEastAsia" w:eastAsiaTheme="majorEastAsia" w:cstheme="majorEastAsia"/>
                <w:color w:val="0000FF"/>
                <w:sz w:val="24"/>
                <w:szCs w:val="24"/>
                <w:highlight w:val="none"/>
                <w:lang w:val="en-US" w:eastAsia="zh-CN"/>
              </w:rPr>
              <w:t>/d，排水管线15km，主要建筑物包括进水控制井、粗细格栅间、沉砂池、配水井、氧化沟、二沉池、紫外线消毒间等设施。处理后的废水浇灌周边林地。经现场调查，目前西吉尔镇污水处理厂处理规模不到500m</w:t>
            </w:r>
            <w:r>
              <w:rPr>
                <w:rFonts w:hint="eastAsia" w:asciiTheme="majorEastAsia" w:hAnsiTheme="majorEastAsia" w:eastAsiaTheme="majorEastAsia" w:cstheme="majorEastAsia"/>
                <w:color w:val="0000FF"/>
                <w:sz w:val="24"/>
                <w:szCs w:val="24"/>
                <w:highlight w:val="none"/>
                <w:vertAlign w:val="superscript"/>
                <w:lang w:val="en-US" w:eastAsia="zh-CN"/>
              </w:rPr>
              <w:t>3</w:t>
            </w:r>
            <w:r>
              <w:rPr>
                <w:rFonts w:hint="eastAsia" w:asciiTheme="majorEastAsia" w:hAnsiTheme="majorEastAsia" w:eastAsiaTheme="majorEastAsia" w:cstheme="majorEastAsia"/>
                <w:color w:val="0000FF"/>
                <w:sz w:val="24"/>
                <w:szCs w:val="24"/>
                <w:highlight w:val="none"/>
                <w:lang w:val="en-US" w:eastAsia="zh-CN"/>
              </w:rPr>
              <w:t>/d，本项目的废水产生量仅536.1m</w:t>
            </w:r>
            <w:r>
              <w:rPr>
                <w:rFonts w:hint="eastAsia" w:asciiTheme="majorEastAsia" w:hAnsiTheme="majorEastAsia" w:eastAsiaTheme="majorEastAsia" w:cstheme="majorEastAsia"/>
                <w:color w:val="0000FF"/>
                <w:sz w:val="24"/>
                <w:szCs w:val="24"/>
                <w:highlight w:val="none"/>
                <w:vertAlign w:val="superscript"/>
                <w:lang w:val="en-US" w:eastAsia="zh-CN"/>
              </w:rPr>
              <w:t>3</w:t>
            </w:r>
            <w:r>
              <w:rPr>
                <w:rFonts w:hint="eastAsia" w:asciiTheme="majorEastAsia" w:hAnsiTheme="majorEastAsia" w:eastAsiaTheme="majorEastAsia" w:cstheme="majorEastAsia"/>
                <w:color w:val="0000FF"/>
                <w:sz w:val="24"/>
                <w:szCs w:val="24"/>
                <w:highlight w:val="none"/>
                <w:lang w:val="en-US" w:eastAsia="zh-CN"/>
              </w:rPr>
              <w:t>/a，经自建的污水处理设施处理后排入西吉尔镇污水处理厂是完全可行的。</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项目厂区配套建设锅底水储存桶用于存放非取暖季锅底水。因此，本项目生产废水处理方式是可行的。</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（7）地下水防护措施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可能对地下水造成污染的主要来源有三个部分：一是生产车间，由于车间少量的跑冒滴漏需进行地面冲洗，冲洗水下渗造成的地下水污染；二是酒糟池，由于糟堆废液下渗造成的地下水污染；三是污水收集设施，由于污水收集设施可能产生泄漏从而污水下渗污染地下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生产车间物料发生跑冒滴漏的量极少，项目通过废水收集管网将冲洗废水收集后排入新建的污水处理设施进行处理后排入西吉尔镇污水管网，由于项目地面冲洗为临时性冲洗，不存在连续性的长期影响，只要加强管理，对地下水基本不会产生影响。</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项目酒糟池采用混凝土防渗，渗透系数≤10</w:t>
            </w:r>
            <w:r>
              <w:rPr>
                <w:rFonts w:hint="eastAsia" w:asciiTheme="majorEastAsia" w:hAnsiTheme="majorEastAsia" w:eastAsiaTheme="majorEastAsia" w:cstheme="majorEastAsia"/>
                <w:color w:val="auto"/>
                <w:sz w:val="24"/>
                <w:szCs w:val="24"/>
                <w:highlight w:val="none"/>
                <w:vertAlign w:val="superscript"/>
                <w:lang w:val="en-US" w:eastAsia="zh-CN"/>
              </w:rPr>
              <w:t>-7</w:t>
            </w:r>
            <w:r>
              <w:rPr>
                <w:rFonts w:hint="eastAsia" w:asciiTheme="majorEastAsia" w:hAnsiTheme="majorEastAsia" w:eastAsiaTheme="majorEastAsia" w:cstheme="majorEastAsia"/>
                <w:color w:val="auto"/>
                <w:sz w:val="24"/>
                <w:szCs w:val="24"/>
                <w:highlight w:val="none"/>
                <w:lang w:val="en-US" w:eastAsia="zh-CN"/>
              </w:rPr>
              <w:t>cm/s。同时由于本项目酒糟只是临时存放，基本上不存在长期堆存的问题，对地下水基本不会产生影响。</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针对项目所在区地质情况，为防止项目废水非正常排放可能造成废水下渗污染浅层地下水，环评要求厂区内各存储设施须作防渗处理以降低发生渗漏的可能性，防渗层应采用天然或人工材料构筑，防渗层的厚度应相当于渗透系数1.0×10</w:t>
            </w:r>
            <w:r>
              <w:rPr>
                <w:rFonts w:hint="eastAsia" w:asciiTheme="majorEastAsia" w:hAnsiTheme="majorEastAsia" w:eastAsiaTheme="majorEastAsia" w:cstheme="majorEastAsia"/>
                <w:color w:val="auto"/>
                <w:sz w:val="24"/>
                <w:szCs w:val="24"/>
                <w:highlight w:val="none"/>
                <w:vertAlign w:val="superscript"/>
                <w:lang w:val="en-US" w:eastAsia="zh-CN"/>
              </w:rPr>
              <w:t>-7</w:t>
            </w:r>
            <w:r>
              <w:rPr>
                <w:rFonts w:hint="eastAsia" w:asciiTheme="majorEastAsia" w:hAnsiTheme="majorEastAsia" w:eastAsiaTheme="majorEastAsia" w:cstheme="majorEastAsia"/>
                <w:color w:val="auto"/>
                <w:sz w:val="24"/>
                <w:szCs w:val="24"/>
                <w:highlight w:val="none"/>
                <w:lang w:val="en-US" w:eastAsia="zh-CN"/>
              </w:rPr>
              <w:t>cm/s 和厚度1.5m的粘土层的防渗性能。</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可见，项目运营污染物质下渗对地下水水质的影响是较小的。</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3.噪声环节影响</w:t>
            </w:r>
            <w:r>
              <w:rPr>
                <w:rFonts w:hint="eastAsia" w:asciiTheme="majorEastAsia" w:hAnsiTheme="majorEastAsia" w:eastAsiaTheme="majorEastAsia" w:cstheme="majorEastAsia"/>
                <w:color w:val="auto"/>
                <w:sz w:val="24"/>
                <w:szCs w:val="24"/>
                <w:highlight w:val="none"/>
                <w:lang w:val="en-US" w:eastAsia="zh-CN"/>
              </w:rPr>
              <w:t>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本项目所在地点位于木垒县西吉尔镇，声环境质量良好。</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工程中的噪声污染源主要来自车间生产设备运行过程中产生的噪音。本项目在设备上选用的是高效低噪声设备，并且噪声源置于车间内，白天厂界噪声在60dB(A)以下，夜间车间停止作业，噪声在50dB(A)以下，因此本项目满足《工业企业厂界环境噪声排放标准》(GB12348-2008)中2类区标准要求。正常工况下噪声影响范围主要在厂区内。项目</w:t>
            </w:r>
            <w:r>
              <w:rPr>
                <w:rFonts w:hint="eastAsia" w:asciiTheme="majorEastAsia" w:hAnsiTheme="majorEastAsia" w:eastAsiaTheme="majorEastAsia" w:cstheme="majorEastAsia"/>
                <w:color w:val="auto"/>
                <w:sz w:val="24"/>
                <w:szCs w:val="24"/>
                <w:highlight w:val="none"/>
                <w:lang w:eastAsia="zh-CN"/>
              </w:rPr>
              <w:t>区</w:t>
            </w:r>
            <w:r>
              <w:rPr>
                <w:rFonts w:hint="eastAsia" w:asciiTheme="majorEastAsia" w:hAnsiTheme="majorEastAsia" w:eastAsiaTheme="majorEastAsia" w:cstheme="majorEastAsia"/>
                <w:color w:val="auto"/>
                <w:sz w:val="24"/>
                <w:szCs w:val="24"/>
                <w:highlight w:val="none"/>
                <w:lang w:val="en-US" w:eastAsia="zh-CN"/>
              </w:rPr>
              <w:t>500m范围内无集中</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因此</w:t>
            </w:r>
            <w:r>
              <w:rPr>
                <w:rFonts w:hint="eastAsia" w:asciiTheme="majorEastAsia" w:hAnsiTheme="majorEastAsia" w:eastAsiaTheme="majorEastAsia" w:cstheme="majorEastAsia"/>
                <w:color w:val="auto"/>
                <w:sz w:val="24"/>
                <w:szCs w:val="24"/>
                <w:highlight w:val="none"/>
              </w:rPr>
              <w:t>项目的运营</w:t>
            </w:r>
            <w:r>
              <w:rPr>
                <w:rFonts w:hint="eastAsia" w:asciiTheme="majorEastAsia" w:hAnsiTheme="majorEastAsia" w:eastAsiaTheme="majorEastAsia" w:cstheme="majorEastAsia"/>
                <w:color w:val="auto"/>
                <w:sz w:val="24"/>
                <w:szCs w:val="24"/>
                <w:highlight w:val="none"/>
                <w:lang w:eastAsia="zh-CN"/>
              </w:rPr>
              <w:t>对声环境影响较小。</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4.固体废物环境影响分析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本项目主要固废为</w:t>
            </w:r>
            <w:r>
              <w:rPr>
                <w:rFonts w:hint="eastAsia" w:asciiTheme="majorEastAsia" w:hAnsiTheme="majorEastAsia" w:eastAsiaTheme="majorEastAsia" w:cstheme="majorEastAsia"/>
                <w:color w:val="auto"/>
                <w:sz w:val="24"/>
                <w:szCs w:val="24"/>
                <w:highlight w:val="none"/>
              </w:rPr>
              <w:t>酒糟</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产生量为</w:t>
            </w:r>
            <w:r>
              <w:rPr>
                <w:rFonts w:hint="eastAsia" w:asciiTheme="majorEastAsia" w:hAnsiTheme="majorEastAsia" w:eastAsiaTheme="majorEastAsia" w:cstheme="majorEastAsia"/>
                <w:color w:val="auto"/>
                <w:sz w:val="24"/>
                <w:szCs w:val="24"/>
                <w:highlight w:val="none"/>
                <w:lang w:val="en-US" w:eastAsia="zh-CN"/>
              </w:rPr>
              <w:t>1920</w:t>
            </w:r>
            <w:r>
              <w:rPr>
                <w:rFonts w:hint="eastAsia" w:asciiTheme="majorEastAsia" w:hAnsiTheme="majorEastAsia" w:eastAsiaTheme="majorEastAsia" w:cstheme="majorEastAsia"/>
                <w:color w:val="auto"/>
                <w:sz w:val="24"/>
                <w:szCs w:val="24"/>
                <w:highlight w:val="none"/>
              </w:rPr>
              <w:t>t/a。酒糟用作饲料出售给</w:t>
            </w:r>
            <w:r>
              <w:rPr>
                <w:rFonts w:hint="eastAsia" w:asciiTheme="majorEastAsia" w:hAnsiTheme="majorEastAsia" w:eastAsiaTheme="majorEastAsia" w:cstheme="majorEastAsia"/>
                <w:color w:val="auto"/>
                <w:sz w:val="24"/>
                <w:szCs w:val="24"/>
                <w:highlight w:val="none"/>
                <w:lang w:val="en-US" w:eastAsia="zh-CN"/>
              </w:rPr>
              <w:t>木垒县合众畜牧养殖专业合作社。</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废弃包装物：产生量为0.5t/a。本项目包装废物主要成分为塑料、纸箱等，废弃包装物卖与废品收购部门。</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污泥：本项目所新建污水处理站将产生污泥，根据所处理污水的产生浓度及处理量，年产生污泥量约30吨（含水率80%）。因本项目原料为粮食，无其他化学用品做原料，污水站污泥用于堆肥，送给附近村民作农田肥料；污水处理后的污泥成分变化不大，一般为有机物质，N、P、K 含量丰富，同时，不含重金属危险物质。污水站污泥属于一般工业固体废物第Ⅰ类，可送村民作农田肥料。</w:t>
            </w:r>
          </w:p>
          <w:p>
            <w:pPr>
              <w:pStyle w:val="2"/>
              <w:spacing w:after="0" w:line="360" w:lineRule="auto"/>
              <w:ind w:firstLine="480" w:firstLineChars="200"/>
              <w:jc w:val="both"/>
              <w:rPr>
                <w:rFonts w:hint="eastAsia" w:asciiTheme="majorEastAsia" w:hAnsiTheme="majorEastAsia" w:eastAsiaTheme="majorEastAsia" w:cstheme="majorEastAsia"/>
                <w:color w:val="0000FF"/>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val="en-US" w:eastAsia="zh-CN"/>
              </w:rPr>
              <w:t>废活性炭：本项目污水站密闭措施，用抽风机收集恶臭气体，经活性炭吸附后15米高排气筒排放，每年产生废活性炭约0.2t/a。根据《危险废物名录》，废活性炭属于HW49（900-041-49）吸附有毒物质的废物，交有资质单位处置。</w:t>
            </w:r>
          </w:p>
          <w:p>
            <w:pPr>
              <w:pStyle w:val="2"/>
              <w:spacing w:after="0" w:line="360" w:lineRule="auto"/>
              <w:ind w:firstLine="480" w:firstLineChars="200"/>
              <w:jc w:val="both"/>
              <w:rPr>
                <w:rFonts w:hint="eastAsia" w:asciiTheme="majorEastAsia" w:hAnsiTheme="majorEastAsia" w:eastAsiaTheme="majorEastAsia" w:cstheme="majorEastAsia"/>
                <w:color w:val="0000FF"/>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val="en-US" w:eastAsia="zh-CN"/>
              </w:rPr>
              <w:t>本次环评要求在污水处理站附近设置8m</w:t>
            </w:r>
            <w:r>
              <w:rPr>
                <w:rFonts w:hint="eastAsia" w:asciiTheme="majorEastAsia" w:hAnsiTheme="majorEastAsia" w:eastAsiaTheme="majorEastAsia" w:cstheme="majorEastAsia"/>
                <w:color w:val="0000FF"/>
                <w:sz w:val="24"/>
                <w:szCs w:val="24"/>
                <w:highlight w:val="none"/>
                <w:vertAlign w:val="superscript"/>
                <w:lang w:val="en-US" w:eastAsia="zh-CN"/>
              </w:rPr>
              <w:t>2</w:t>
            </w:r>
            <w:r>
              <w:rPr>
                <w:rFonts w:hint="eastAsia" w:asciiTheme="majorEastAsia" w:hAnsiTheme="majorEastAsia" w:eastAsiaTheme="majorEastAsia" w:cstheme="majorEastAsia"/>
                <w:color w:val="0000FF"/>
                <w:sz w:val="24"/>
                <w:szCs w:val="24"/>
                <w:highlight w:val="none"/>
                <w:lang w:val="en-US" w:eastAsia="zh-CN"/>
              </w:rPr>
              <w:t>危废暂存间，存放废活性炭，危废暂存间要求采取以下措施：</w:t>
            </w:r>
          </w:p>
          <w:p>
            <w:pPr>
              <w:pStyle w:val="2"/>
              <w:spacing w:after="0" w:line="360" w:lineRule="auto"/>
              <w:ind w:firstLine="480" w:firstLineChars="200"/>
              <w:jc w:val="both"/>
              <w:rPr>
                <w:rFonts w:hint="eastAsia" w:asciiTheme="majorEastAsia" w:hAnsiTheme="majorEastAsia" w:eastAsiaTheme="majorEastAsia" w:cstheme="majorEastAsia"/>
                <w:color w:val="0000FF"/>
                <w:sz w:val="24"/>
                <w:szCs w:val="24"/>
                <w:highlight w:val="none"/>
                <w:lang w:val="en-US" w:eastAsia="zh-CN"/>
              </w:rPr>
            </w:pPr>
            <w:r>
              <w:rPr>
                <w:rFonts w:hint="eastAsia" w:asciiTheme="majorEastAsia" w:hAnsiTheme="majorEastAsia" w:eastAsiaTheme="majorEastAsia" w:cstheme="majorEastAsia"/>
                <w:color w:val="0000FF"/>
                <w:sz w:val="24"/>
                <w:szCs w:val="24"/>
                <w:highlight w:val="none"/>
                <w:lang w:val="en-US" w:eastAsia="zh-CN"/>
              </w:rPr>
              <w:t>（1）贮存场所应防风、防雨、防渗。地面须硬化处理，地面和墙裙涂至少2mm密度高的环氧树脂，以防止渗漏和腐蚀；（2）化学性质不相容的危废一律分隔堆放，其间隔应为完整的不渗透墙体，并在各区域醒目位置设该类危废的标志牌；（3）危险废物贮存台账并如实记录危险废物贮存及进出厂情况；（4）危废暂存间应有明显警示标牌，并上锁防止遗失。</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本项目产生的固体废物全部得到有效处置，故不会对环境产生影响。</w:t>
            </w:r>
          </w:p>
          <w:p>
            <w:pPr>
              <w:pStyle w:val="13"/>
              <w:ind w:firstLine="480"/>
              <w:rPr>
                <w:rFonts w:hint="eastAsia" w:asciiTheme="majorEastAsia" w:hAnsiTheme="majorEastAsia" w:eastAsiaTheme="majorEastAsia" w:cstheme="majorEastAsia"/>
                <w:color w:val="auto"/>
                <w:kern w:val="2"/>
                <w:sz w:val="24"/>
                <w:szCs w:val="24"/>
                <w:highlight w:val="none"/>
                <w:lang w:val="en-US" w:eastAsia="zh-CN"/>
              </w:rPr>
            </w:pPr>
            <w:r>
              <w:rPr>
                <w:rFonts w:hint="eastAsia" w:asciiTheme="majorEastAsia" w:hAnsiTheme="majorEastAsia" w:eastAsiaTheme="majorEastAsia" w:cstheme="majorEastAsia"/>
                <w:color w:val="auto"/>
                <w:kern w:val="2"/>
                <w:sz w:val="24"/>
                <w:szCs w:val="24"/>
                <w:highlight w:val="none"/>
                <w:lang w:val="en-US" w:eastAsia="zh-CN"/>
              </w:rPr>
              <w:t>本项目固体废物鉴别结果汇总见表4-3。</w:t>
            </w:r>
          </w:p>
          <w:p>
            <w:pPr>
              <w:keepNext w:val="0"/>
              <w:keepLines w:val="0"/>
              <w:pageBreakBefore w:val="0"/>
              <w:widowControl w:val="0"/>
              <w:kinsoku/>
              <w:wordWrap/>
              <w:overflowPunct/>
              <w:topLinePunct w:val="0"/>
              <w:autoSpaceDE w:val="0"/>
              <w:autoSpaceDN w:val="0"/>
              <w:bidi w:val="0"/>
              <w:adjustRightInd w:val="0"/>
              <w:snapToGrid w:val="0"/>
              <w:spacing w:before="0" w:beforeLines="50" w:line="240" w:lineRule="auto"/>
              <w:ind w:firstLine="422" w:firstLineChars="200"/>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表4-3  项目固体废物鉴别结果汇总表</w:t>
            </w:r>
          </w:p>
          <w:tbl>
            <w:tblPr>
              <w:tblStyle w:val="22"/>
              <w:tblW w:w="4913" w:type="pct"/>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59"/>
              <w:gridCol w:w="760"/>
              <w:gridCol w:w="775"/>
              <w:gridCol w:w="1123"/>
              <w:gridCol w:w="1096"/>
              <w:gridCol w:w="137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11"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序号</w:t>
                  </w:r>
                </w:p>
              </w:tc>
              <w:tc>
                <w:tcPr>
                  <w:tcW w:w="589"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固废</w:t>
                  </w:r>
                </w:p>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名称</w:t>
                  </w:r>
                </w:p>
              </w:tc>
              <w:tc>
                <w:tcPr>
                  <w:tcW w:w="466"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产生工序</w:t>
                  </w:r>
                </w:p>
              </w:tc>
              <w:tc>
                <w:tcPr>
                  <w:tcW w:w="476"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形态</w:t>
                  </w:r>
                </w:p>
              </w:tc>
              <w:tc>
                <w:tcPr>
                  <w:tcW w:w="2207" w:type="pct"/>
                  <w:gridSpan w:val="3"/>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种类判断</w:t>
                  </w:r>
                </w:p>
              </w:tc>
              <w:tc>
                <w:tcPr>
                  <w:tcW w:w="748"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固废</w:t>
                  </w:r>
                </w:p>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1"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589"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466"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476"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6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丧失原有使用价值的物质</w:t>
                  </w:r>
                </w:p>
              </w:tc>
              <w:tc>
                <w:tcPr>
                  <w:tcW w:w="673"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生产过程中产生的副产物</w:t>
                  </w:r>
                </w:p>
              </w:tc>
              <w:tc>
                <w:tcPr>
                  <w:tcW w:w="844"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环境治理和污染控制过程中产生的物质</w:t>
                  </w:r>
                </w:p>
              </w:tc>
              <w:tc>
                <w:tcPr>
                  <w:tcW w:w="748"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11"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1</w:t>
                  </w:r>
                </w:p>
              </w:tc>
              <w:tc>
                <w:tcPr>
                  <w:tcW w:w="5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废弃包装物物</w:t>
                  </w:r>
                </w:p>
              </w:tc>
              <w:tc>
                <w:tcPr>
                  <w:tcW w:w="46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包装</w:t>
                  </w:r>
                </w:p>
              </w:tc>
              <w:tc>
                <w:tcPr>
                  <w:tcW w:w="47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6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w:t>
                  </w:r>
                </w:p>
              </w:tc>
              <w:tc>
                <w:tcPr>
                  <w:tcW w:w="673"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844"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748"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11"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2</w:t>
                  </w:r>
                </w:p>
              </w:tc>
              <w:tc>
                <w:tcPr>
                  <w:tcW w:w="5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酒糟</w:t>
                  </w:r>
                </w:p>
              </w:tc>
              <w:tc>
                <w:tcPr>
                  <w:tcW w:w="46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蒸馏</w:t>
                  </w:r>
                </w:p>
              </w:tc>
              <w:tc>
                <w:tcPr>
                  <w:tcW w:w="47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6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w:t>
                  </w:r>
                </w:p>
              </w:tc>
              <w:tc>
                <w:tcPr>
                  <w:tcW w:w="673"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844"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748"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11" w:type="pct"/>
                  <w:noWrap w:val="0"/>
                  <w:vAlign w:val="center"/>
                </w:tcPr>
                <w:p>
                  <w:pPr>
                    <w:pStyle w:val="13"/>
                    <w:kinsoku w:val="0"/>
                    <w:overflowPunct w:val="0"/>
                    <w:spacing w:line="240" w:lineRule="auto"/>
                    <w:ind w:firstLine="0" w:firstLineChars="0"/>
                    <w:jc w:val="center"/>
                    <w:rPr>
                      <w:rFonts w:hint="default"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3</w:t>
                  </w:r>
                </w:p>
              </w:tc>
              <w:tc>
                <w:tcPr>
                  <w:tcW w:w="5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污泥</w:t>
                  </w:r>
                </w:p>
              </w:tc>
              <w:tc>
                <w:tcPr>
                  <w:tcW w:w="466" w:type="pct"/>
                  <w:vMerge w:val="restar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污水处理站</w:t>
                  </w:r>
                </w:p>
              </w:tc>
              <w:tc>
                <w:tcPr>
                  <w:tcW w:w="47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6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w:t>
                  </w:r>
                </w:p>
              </w:tc>
              <w:tc>
                <w:tcPr>
                  <w:tcW w:w="673"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p>
              </w:tc>
              <w:tc>
                <w:tcPr>
                  <w:tcW w:w="844"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p>
              </w:tc>
              <w:tc>
                <w:tcPr>
                  <w:tcW w:w="748"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11" w:type="pct"/>
                  <w:noWrap w:val="0"/>
                  <w:vAlign w:val="center"/>
                </w:tcPr>
                <w:p>
                  <w:pPr>
                    <w:pStyle w:val="13"/>
                    <w:kinsoku w:val="0"/>
                    <w:overflowPunct w:val="0"/>
                    <w:spacing w:line="240" w:lineRule="auto"/>
                    <w:ind w:firstLine="0" w:firstLineChars="0"/>
                    <w:jc w:val="center"/>
                    <w:rPr>
                      <w:rFonts w:hint="default"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4</w:t>
                  </w:r>
                </w:p>
              </w:tc>
              <w:tc>
                <w:tcPr>
                  <w:tcW w:w="589" w:type="pct"/>
                  <w:noWrap w:val="0"/>
                  <w:vAlign w:val="center"/>
                </w:tcPr>
                <w:p>
                  <w:pPr>
                    <w:pStyle w:val="13"/>
                    <w:kinsoku w:val="0"/>
                    <w:overflowPunct w:val="0"/>
                    <w:spacing w:line="240" w:lineRule="auto"/>
                    <w:ind w:firstLine="0" w:firstLineChars="0"/>
                    <w:jc w:val="center"/>
                    <w:rPr>
                      <w:rFonts w:hint="default"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废活性炭</w:t>
                  </w:r>
                </w:p>
              </w:tc>
              <w:tc>
                <w:tcPr>
                  <w:tcW w:w="466" w:type="pct"/>
                  <w:vMerge w:val="continue"/>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p>
              </w:tc>
              <w:tc>
                <w:tcPr>
                  <w:tcW w:w="476"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bidi="ar-SA"/>
                    </w:rPr>
                  </w:pPr>
                  <w:r>
                    <w:rPr>
                      <w:rFonts w:hint="eastAsia" w:asciiTheme="majorEastAsia" w:hAnsiTheme="majorEastAsia" w:eastAsiaTheme="majorEastAsia" w:cstheme="majorEastAsia"/>
                      <w:b w:val="0"/>
                      <w:bCs w:val="0"/>
                      <w:color w:val="0000FF"/>
                      <w:kern w:val="2"/>
                      <w:sz w:val="21"/>
                      <w:szCs w:val="21"/>
                      <w:highlight w:val="none"/>
                      <w:lang w:val="en-US" w:eastAsia="zh-CN"/>
                    </w:rPr>
                    <w:t>固态</w:t>
                  </w:r>
                </w:p>
              </w:tc>
              <w:tc>
                <w:tcPr>
                  <w:tcW w:w="689"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w:t>
                  </w:r>
                </w:p>
              </w:tc>
              <w:tc>
                <w:tcPr>
                  <w:tcW w:w="673"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bidi="ar-SA"/>
                    </w:rPr>
                  </w:pPr>
                </w:p>
              </w:tc>
              <w:tc>
                <w:tcPr>
                  <w:tcW w:w="844"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bidi="ar-SA"/>
                    </w:rPr>
                  </w:pPr>
                </w:p>
              </w:tc>
              <w:tc>
                <w:tcPr>
                  <w:tcW w:w="748" w:type="pct"/>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000" w:type="pct"/>
                  <w:gridSpan w:val="8"/>
                  <w:noWrap w:val="0"/>
                  <w:vAlign w:val="center"/>
                </w:tcPr>
                <w:p>
                  <w:pPr>
                    <w:pStyle w:val="13"/>
                    <w:kinsoku w:val="0"/>
                    <w:overflowPunct w:val="0"/>
                    <w:spacing w:line="240" w:lineRule="auto"/>
                    <w:ind w:firstLine="0" w:firstLineChars="0"/>
                    <w:jc w:val="left"/>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判定依据：《国家危险废物名录》 （2021版）、《固体废物鉴别导则 （试行）》、《固体废物鉴别标准通则》（GB 34330- 2017）</w:t>
                  </w:r>
                </w:p>
              </w:tc>
            </w:tr>
          </w:tbl>
          <w:p>
            <w:pPr>
              <w:pStyle w:val="2"/>
              <w:keepNext w:val="0"/>
              <w:keepLines w:val="0"/>
              <w:pageBreakBefore w:val="0"/>
              <w:widowControl/>
              <w:kinsoku/>
              <w:wordWrap/>
              <w:overflowPunct/>
              <w:topLinePunct w:val="0"/>
              <w:autoSpaceDE w:val="0"/>
              <w:autoSpaceDN w:val="0"/>
              <w:bidi w:val="0"/>
              <w:adjustRightInd w:val="0"/>
              <w:snapToGrid w:val="0"/>
              <w:spacing w:before="0" w:beforeLines="50" w:after="0" w:line="360" w:lineRule="auto"/>
              <w:ind w:firstLine="480" w:firstLineChars="20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固废产生和处置情况表见表4-4。</w:t>
            </w:r>
          </w:p>
          <w:p>
            <w:pPr>
              <w:keepNext w:val="0"/>
              <w:keepLines w:val="0"/>
              <w:pageBreakBefore w:val="0"/>
              <w:widowControl w:val="0"/>
              <w:kinsoku/>
              <w:wordWrap/>
              <w:overflowPunct/>
              <w:topLinePunct w:val="0"/>
              <w:autoSpaceDE w:val="0"/>
              <w:autoSpaceDN w:val="0"/>
              <w:bidi w:val="0"/>
              <w:adjustRightInd w:val="0"/>
              <w:snapToGrid w:val="0"/>
              <w:spacing w:before="0" w:beforeLines="50" w:line="240" w:lineRule="auto"/>
              <w:ind w:firstLine="422" w:firstLineChars="200"/>
              <w:jc w:val="center"/>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表4-4  建设项目固废产生情况一览表</w:t>
            </w:r>
          </w:p>
          <w:tbl>
            <w:tblPr>
              <w:tblStyle w:val="22"/>
              <w:tblW w:w="8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681"/>
              <w:gridCol w:w="883"/>
              <w:gridCol w:w="1070"/>
              <w:gridCol w:w="666"/>
              <w:gridCol w:w="741"/>
              <w:gridCol w:w="716"/>
              <w:gridCol w:w="2095"/>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序号</w:t>
                  </w:r>
                </w:p>
              </w:tc>
              <w:tc>
                <w:tcPr>
                  <w:tcW w:w="681"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产生环节</w:t>
                  </w:r>
                </w:p>
              </w:tc>
              <w:tc>
                <w:tcPr>
                  <w:tcW w:w="883"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名称</w:t>
                  </w:r>
                </w:p>
              </w:tc>
              <w:tc>
                <w:tcPr>
                  <w:tcW w:w="1070"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属性</w:t>
                  </w:r>
                </w:p>
              </w:tc>
              <w:tc>
                <w:tcPr>
                  <w:tcW w:w="66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物理性状</w:t>
                  </w:r>
                </w:p>
              </w:tc>
              <w:tc>
                <w:tcPr>
                  <w:tcW w:w="741"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年产生量</w:t>
                  </w:r>
                </w:p>
              </w:tc>
              <w:tc>
                <w:tcPr>
                  <w:tcW w:w="71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贮存方式</w:t>
                  </w:r>
                </w:p>
              </w:tc>
              <w:tc>
                <w:tcPr>
                  <w:tcW w:w="2095"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利用处置方式和去向</w:t>
                  </w:r>
                </w:p>
              </w:tc>
              <w:tc>
                <w:tcPr>
                  <w:tcW w:w="742"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利用或处理量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1</w:t>
                  </w:r>
                </w:p>
              </w:tc>
              <w:tc>
                <w:tcPr>
                  <w:tcW w:w="681" w:type="dxa"/>
                  <w:vMerge w:val="restart"/>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生产车间</w:t>
                  </w:r>
                </w:p>
              </w:tc>
              <w:tc>
                <w:tcPr>
                  <w:tcW w:w="883"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废弃包装物</w:t>
                  </w:r>
                </w:p>
              </w:tc>
              <w:tc>
                <w:tcPr>
                  <w:tcW w:w="1070"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c>
                <w:tcPr>
                  <w:tcW w:w="66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741"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0.5t</w:t>
                  </w:r>
                </w:p>
              </w:tc>
              <w:tc>
                <w:tcPr>
                  <w:tcW w:w="71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w:t>
                  </w:r>
                </w:p>
              </w:tc>
              <w:tc>
                <w:tcPr>
                  <w:tcW w:w="2095"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imes New Roman" w:hAnsi="Times New Roman" w:cs="Times New Roman"/>
                      <w:bCs/>
                      <w:color w:val="auto"/>
                      <w:sz w:val="21"/>
                      <w:szCs w:val="21"/>
                      <w:highlight w:val="none"/>
                      <w:lang w:eastAsia="zh-CN"/>
                    </w:rPr>
                    <w:t>废弃包装物可统一回收外售给回收公司。</w:t>
                  </w:r>
                </w:p>
              </w:tc>
              <w:tc>
                <w:tcPr>
                  <w:tcW w:w="742"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5.3t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2</w:t>
                  </w:r>
                </w:p>
              </w:tc>
              <w:tc>
                <w:tcPr>
                  <w:tcW w:w="681" w:type="dxa"/>
                  <w:vMerge w:val="continue"/>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883"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酒糟</w:t>
                  </w:r>
                </w:p>
              </w:tc>
              <w:tc>
                <w:tcPr>
                  <w:tcW w:w="1070"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c>
                <w:tcPr>
                  <w:tcW w:w="66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741"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1920t</w:t>
                  </w:r>
                </w:p>
              </w:tc>
              <w:tc>
                <w:tcPr>
                  <w:tcW w:w="71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防渗酒糟池</w:t>
                  </w:r>
                </w:p>
              </w:tc>
              <w:tc>
                <w:tcPr>
                  <w:tcW w:w="2095"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外售给</w:t>
                  </w:r>
                  <w:r>
                    <w:rPr>
                      <w:rFonts w:hint="eastAsia" w:asciiTheme="majorEastAsia" w:hAnsiTheme="majorEastAsia" w:eastAsiaTheme="majorEastAsia" w:cstheme="majorEastAsia"/>
                      <w:color w:val="auto"/>
                      <w:sz w:val="21"/>
                      <w:szCs w:val="21"/>
                      <w:highlight w:val="none"/>
                      <w:lang w:val="en-US" w:eastAsia="zh-CN"/>
                    </w:rPr>
                    <w:t>木垒县合众畜牧养殖专业合作社，</w:t>
                  </w:r>
                  <w:r>
                    <w:rPr>
                      <w:rFonts w:hint="eastAsia" w:asciiTheme="majorEastAsia" w:hAnsiTheme="majorEastAsia" w:eastAsiaTheme="majorEastAsia" w:cstheme="majorEastAsia"/>
                      <w:b w:val="0"/>
                      <w:bCs w:val="0"/>
                      <w:color w:val="auto"/>
                      <w:kern w:val="2"/>
                      <w:sz w:val="21"/>
                      <w:szCs w:val="21"/>
                      <w:highlight w:val="none"/>
                      <w:lang w:val="en-US" w:eastAsia="zh-CN"/>
                    </w:rPr>
                    <w:t>当天及时拉走作为饲料</w:t>
                  </w:r>
                </w:p>
              </w:tc>
              <w:tc>
                <w:tcPr>
                  <w:tcW w:w="742"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1920t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vMerge w:val="restart"/>
                  <w:noWrap w:val="0"/>
                  <w:vAlign w:val="center"/>
                </w:tcPr>
                <w:p>
                  <w:pPr>
                    <w:pStyle w:val="13"/>
                    <w:spacing w:line="240" w:lineRule="auto"/>
                    <w:ind w:firstLine="0" w:firstLineChars="0"/>
                    <w:jc w:val="center"/>
                    <w:rPr>
                      <w:rFonts w:hint="default"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3</w:t>
                  </w:r>
                </w:p>
              </w:tc>
              <w:tc>
                <w:tcPr>
                  <w:tcW w:w="681" w:type="dxa"/>
                  <w:vMerge w:val="restart"/>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污水处理站</w:t>
                  </w:r>
                </w:p>
              </w:tc>
              <w:tc>
                <w:tcPr>
                  <w:tcW w:w="883"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污泥</w:t>
                  </w:r>
                </w:p>
              </w:tc>
              <w:tc>
                <w:tcPr>
                  <w:tcW w:w="1070"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一般工业固体废物</w:t>
                  </w:r>
                </w:p>
              </w:tc>
              <w:tc>
                <w:tcPr>
                  <w:tcW w:w="66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bidi="ar-SA"/>
                    </w:rPr>
                  </w:pPr>
                  <w:r>
                    <w:rPr>
                      <w:rFonts w:hint="eastAsia" w:asciiTheme="majorEastAsia" w:hAnsiTheme="majorEastAsia" w:eastAsiaTheme="majorEastAsia" w:cstheme="majorEastAsia"/>
                      <w:b w:val="0"/>
                      <w:bCs w:val="0"/>
                      <w:color w:val="auto"/>
                      <w:kern w:val="2"/>
                      <w:sz w:val="21"/>
                      <w:szCs w:val="21"/>
                      <w:highlight w:val="none"/>
                      <w:lang w:val="en-US" w:eastAsia="zh-CN"/>
                    </w:rPr>
                    <w:t>固态</w:t>
                  </w:r>
                </w:p>
              </w:tc>
              <w:tc>
                <w:tcPr>
                  <w:tcW w:w="741" w:type="dxa"/>
                  <w:noWrap w:val="0"/>
                  <w:vAlign w:val="center"/>
                </w:tcPr>
                <w:p>
                  <w:pPr>
                    <w:pStyle w:val="13"/>
                    <w:spacing w:line="240" w:lineRule="auto"/>
                    <w:ind w:firstLine="0" w:firstLineChars="0"/>
                    <w:jc w:val="center"/>
                    <w:rPr>
                      <w:rFonts w:hint="default"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30t</w:t>
                  </w:r>
                </w:p>
              </w:tc>
              <w:tc>
                <w:tcPr>
                  <w:tcW w:w="71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w:t>
                  </w:r>
                </w:p>
              </w:tc>
              <w:tc>
                <w:tcPr>
                  <w:tcW w:w="2095"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可送村民作农田肥料</w:t>
                  </w:r>
                </w:p>
              </w:tc>
              <w:tc>
                <w:tcPr>
                  <w:tcW w:w="742" w:type="dxa"/>
                  <w:noWrap w:val="0"/>
                  <w:vAlign w:val="center"/>
                </w:tcPr>
                <w:p>
                  <w:pPr>
                    <w:pStyle w:val="13"/>
                    <w:spacing w:line="240" w:lineRule="auto"/>
                    <w:ind w:firstLine="0" w:firstLineChars="0"/>
                    <w:jc w:val="center"/>
                    <w:rPr>
                      <w:rFonts w:hint="default" w:asciiTheme="majorEastAsia" w:hAnsiTheme="majorEastAsia" w:eastAsiaTheme="majorEastAsia" w:cstheme="majorEastAsia"/>
                      <w:b w:val="0"/>
                      <w:bCs w:val="0"/>
                      <w:color w:val="auto"/>
                      <w:kern w:val="2"/>
                      <w:sz w:val="21"/>
                      <w:szCs w:val="21"/>
                      <w:highlight w:val="none"/>
                      <w:lang w:val="en-US"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3" w:type="dxa"/>
                  <w:vMerge w:val="continue"/>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681" w:type="dxa"/>
                  <w:vMerge w:val="continue"/>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auto"/>
                      <w:kern w:val="2"/>
                      <w:sz w:val="21"/>
                      <w:szCs w:val="21"/>
                      <w:highlight w:val="none"/>
                      <w:lang w:val="en-US" w:eastAsia="zh-CN"/>
                    </w:rPr>
                  </w:pPr>
                </w:p>
              </w:tc>
              <w:tc>
                <w:tcPr>
                  <w:tcW w:w="883"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废活性炭</w:t>
                  </w:r>
                </w:p>
              </w:tc>
              <w:tc>
                <w:tcPr>
                  <w:tcW w:w="1070" w:type="dxa"/>
                  <w:noWrap w:val="0"/>
                  <w:vAlign w:val="center"/>
                </w:tcPr>
                <w:p>
                  <w:pPr>
                    <w:pStyle w:val="13"/>
                    <w:kinsoku w:val="0"/>
                    <w:overflowPunct w:val="0"/>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危险废物</w:t>
                  </w:r>
                </w:p>
              </w:tc>
              <w:tc>
                <w:tcPr>
                  <w:tcW w:w="66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固态</w:t>
                  </w:r>
                </w:p>
              </w:tc>
              <w:tc>
                <w:tcPr>
                  <w:tcW w:w="741" w:type="dxa"/>
                  <w:noWrap w:val="0"/>
                  <w:vAlign w:val="center"/>
                </w:tcPr>
                <w:p>
                  <w:pPr>
                    <w:pStyle w:val="13"/>
                    <w:spacing w:line="240" w:lineRule="auto"/>
                    <w:ind w:firstLine="0" w:firstLineChars="0"/>
                    <w:jc w:val="center"/>
                    <w:rPr>
                      <w:rFonts w:hint="default"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0.2</w:t>
                  </w:r>
                </w:p>
              </w:tc>
              <w:tc>
                <w:tcPr>
                  <w:tcW w:w="716"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危废暂存间</w:t>
                  </w:r>
                </w:p>
              </w:tc>
              <w:tc>
                <w:tcPr>
                  <w:tcW w:w="2095" w:type="dxa"/>
                  <w:noWrap w:val="0"/>
                  <w:vAlign w:val="center"/>
                </w:tcPr>
                <w:p>
                  <w:pPr>
                    <w:pStyle w:val="13"/>
                    <w:spacing w:line="240" w:lineRule="auto"/>
                    <w:ind w:firstLine="0" w:firstLineChars="0"/>
                    <w:jc w:val="center"/>
                    <w:rPr>
                      <w:rFonts w:hint="eastAsia" w:asciiTheme="majorEastAsia" w:hAnsiTheme="majorEastAsia" w:eastAsiaTheme="majorEastAsia" w:cstheme="majorEastAsia"/>
                      <w:color w:val="0000FF"/>
                      <w:sz w:val="21"/>
                      <w:szCs w:val="21"/>
                      <w:highlight w:val="none"/>
                      <w:lang w:val="en-US" w:eastAsia="zh-CN"/>
                    </w:rPr>
                  </w:pPr>
                  <w:r>
                    <w:rPr>
                      <w:rFonts w:hint="eastAsia" w:asciiTheme="majorEastAsia" w:hAnsiTheme="majorEastAsia" w:eastAsiaTheme="majorEastAsia" w:cstheme="majorEastAsia"/>
                      <w:color w:val="0000FF"/>
                      <w:sz w:val="21"/>
                      <w:szCs w:val="21"/>
                      <w:highlight w:val="none"/>
                      <w:lang w:val="en-US" w:eastAsia="zh-CN"/>
                    </w:rPr>
                    <w:t>委托有资质的单位代为处理</w:t>
                  </w:r>
                </w:p>
              </w:tc>
              <w:tc>
                <w:tcPr>
                  <w:tcW w:w="742" w:type="dxa"/>
                  <w:noWrap w:val="0"/>
                  <w:vAlign w:val="center"/>
                </w:tcPr>
                <w:p>
                  <w:pPr>
                    <w:pStyle w:val="13"/>
                    <w:spacing w:line="240" w:lineRule="auto"/>
                    <w:ind w:firstLine="0" w:firstLineChars="0"/>
                    <w:jc w:val="center"/>
                    <w:rPr>
                      <w:rFonts w:hint="default" w:asciiTheme="majorEastAsia" w:hAnsiTheme="majorEastAsia" w:eastAsiaTheme="majorEastAsia" w:cstheme="majorEastAsia"/>
                      <w:b w:val="0"/>
                      <w:bCs w:val="0"/>
                      <w:color w:val="0000FF"/>
                      <w:kern w:val="2"/>
                      <w:sz w:val="21"/>
                      <w:szCs w:val="21"/>
                      <w:highlight w:val="none"/>
                      <w:lang w:val="en-US" w:eastAsia="zh-CN"/>
                    </w:rPr>
                  </w:pPr>
                  <w:r>
                    <w:rPr>
                      <w:rFonts w:hint="eastAsia" w:asciiTheme="majorEastAsia" w:hAnsiTheme="majorEastAsia" w:eastAsiaTheme="majorEastAsia" w:cstheme="majorEastAsia"/>
                      <w:b w:val="0"/>
                      <w:bCs w:val="0"/>
                      <w:color w:val="0000FF"/>
                      <w:kern w:val="2"/>
                      <w:sz w:val="21"/>
                      <w:szCs w:val="21"/>
                      <w:highlight w:val="none"/>
                      <w:lang w:val="en-US" w:eastAsia="zh-CN"/>
                    </w:rPr>
                    <w:t>0.2</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固废环境管理要求：固体废物在收集时，应清楚废物的类别及主要成份，以方便处理收集，根据废物的性质和形态，可采用不同大小和不同材质的容器进行包装，所有包装容器应足够安全，并经过周密检查，严防在装载、搬移或运输途中出现渗漏、溢出、抛洒或挥发等情况。最后按照对废物交换和转移管理工作的有关要求，对废物进行安全包装，并在包装的明显位置附上废物标签。</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5.土壤和地下水环境影响分析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根据《环境影响评价技术导则土壤环境》 （HJ964 -2018），本项目属于污染影响型/生态破坏型项目；根据附录A中的相关内容，本项目属于“其他行业”，为IV类项目。不开展土壤环境影响评价工作。</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根据《环境影响评价技术导则地下水环境》（HJ610-2016） 附录A中的有关规定，本项目为“十二、酒、饮料制造业15，25酒的制造151*， 其他（单纯勾兑的除外）”中报告表项目，属于IV类建设项目；根据《环境影响评价技术导则地下水环境》（HJ610-2016）4.1 节，IV类建设项目不开展地下水环境影响评价。</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6.环境风险评价</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环境风险评价是在分析项目事故发生概率和预测事故状态下的影响程度基础上，以事故发生概率与事故后果的乘积來表征项目事故的风险度。评价的目的旨在通过风险度的分析，对项目建设和运行过程中可能存在的事故隐患（事故源）提出事故防范措施和事故后应急措施，使建设项目的环境风险影响尽可能降到最低。</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环境风险评价的目的是分析和预测建设项目存在的潜在危险、有害因素以及建设项目建设和运行期间可能发生的突发性事件或事故（一般不包括人为破坏及自然灾害），引起有毒有害和易燃易爆物质泄漏，以及易燃物质火灾等所造成的人身安全与环境影响和损害程序，提出合理可行的防范、应急与减缓措施，以使建设项目事故率、损失和环境影响达到可接受的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本次评价遵照国家环保总局环发[2012]77号文《关于进一步加强环境影响评价管理防范环境风险的通知》精神，以《建设项目环境风险评价技术导则》(HJ169-2018)为指导，通过对项目进行风险识别和源项分析，进行风险事故影响分析，提出风险防范措施和应急预案，为环境管理提供资料和依据，达到降低危险、减少危害的目的。</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木项目的</w:t>
            </w:r>
            <w:r>
              <w:rPr>
                <w:rFonts w:hint="eastAsia" w:asciiTheme="majorEastAsia" w:hAnsiTheme="majorEastAsia" w:eastAsiaTheme="majorEastAsia" w:cstheme="majorEastAsia"/>
                <w:b w:val="0"/>
                <w:bCs w:val="0"/>
                <w:color w:val="auto"/>
                <w:sz w:val="24"/>
                <w:szCs w:val="24"/>
                <w:highlight w:val="none"/>
                <w:lang w:val="en-US" w:eastAsia="zh-CN"/>
              </w:rPr>
              <w:t>环境风险评价重点是项目的生产产废水的风险、白酒火灾、爆炸事故风险以及风险防范措施和事故应急措施。</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6.1评价依据</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环境风险评价的目的是分析和预测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根据《建设项目环境风险评价技术导则》(HJ/T169-2004)的相关要求，进行风险评价，着重评价污染治理设施失效时污染物排放对环境的影响和危害。环境风险评价是在分析项目事故发生概率和预测事故状态下的影响程度基础上，对项目建设和运行过程中可能存在的事故隐患提出事故防范措施和事故后应急措施，使建设项目的环境风险影响尽可能降到最低，项目风险度达到可接受水平。</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（1）环境风险调查</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本项目是采用传统酿造白酒原酒（基础酒）的企业，白酒主要含乙醇，乙醇蒸汽会发生爆炸，含乙醇的白酒（65度的白酒闪点为22.22℃）为高度易燃液体，因此，本项目涉及的风险物质为乙醇，主要风险源包括蒸酒车间和成品库。</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（2）环境风险潜势和评价工作等级</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lang w:val="en-US" w:eastAsia="zh-CN"/>
              </w:rPr>
              <w:t>①</w:t>
            </w:r>
            <w:r>
              <w:rPr>
                <w:rFonts w:hint="eastAsia" w:asciiTheme="majorEastAsia" w:hAnsiTheme="majorEastAsia" w:eastAsiaTheme="majorEastAsia" w:cstheme="majorEastAsia"/>
                <w:b w:val="0"/>
                <w:bCs w:val="0"/>
                <w:color w:val="auto"/>
                <w:sz w:val="24"/>
                <w:szCs w:val="24"/>
                <w:highlight w:val="none"/>
              </w:rPr>
              <w:t>评价等级划分原则</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环境风险评价工作等级划分为一级、二级、三级。根据建设项目涉及的物质及工艺系统危险性和所在地的环境敏感性确定环境风险潜势，按照确定评价工作等级。风险潜势为IV及以上，进行一级评价；风险潜势为II，进行二级评价；风险潜势为II，进行三级评价；风险潜势为I，可开展简单分析。</w:t>
            </w:r>
          </w:p>
          <w:p>
            <w:pPr>
              <w:pStyle w:val="7"/>
              <w:spacing w:before="203" w:after="0" w:afterLines="0"/>
              <w:ind w:firstLine="316" w:firstLineChars="15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表4-5  环境风险评价工作等级划分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93"/>
              <w:gridCol w:w="1593"/>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环境风险潜势</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Ⅳ、Ⅳ</w:t>
                  </w:r>
                  <w:r>
                    <w:rPr>
                      <w:rFonts w:hint="eastAsia" w:asciiTheme="majorEastAsia" w:hAnsiTheme="majorEastAsia" w:eastAsiaTheme="majorEastAsia" w:cstheme="majorEastAsia"/>
                      <w:b w:val="0"/>
                      <w:bCs w:val="0"/>
                      <w:color w:val="auto"/>
                      <w:sz w:val="21"/>
                      <w:szCs w:val="21"/>
                      <w:highlight w:val="none"/>
                      <w:vertAlign w:val="superscript"/>
                      <w:lang w:val="en-US" w:eastAsia="zh-CN"/>
                    </w:rPr>
                    <w:t>+</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Ⅲ</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Ⅱ</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评价工作等级</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一</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二</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三</w:t>
                  </w:r>
                </w:p>
              </w:tc>
              <w:tc>
                <w:tcPr>
                  <w:tcW w:w="1593" w:type="dxa"/>
                  <w:noWrap w:val="0"/>
                  <w:vAlign w:val="center"/>
                </w:tcPr>
                <w:p>
                  <w:pPr>
                    <w:pStyle w:val="27"/>
                    <w:ind w:firstLine="0" w:firstLineChars="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简单分析</w:t>
                  </w:r>
                </w:p>
              </w:tc>
            </w:tr>
          </w:tbl>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②环境风险潜势初判</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根据《建设项目环境风险评价技术导则》(HJ169-2018) ，首先计算危险物质数量与临界量比值Q。本项目储存过程中涉及的危险物质主要为乙醇。参考《危险化学品重大</w:t>
            </w:r>
            <w:r>
              <w:rPr>
                <w:rFonts w:hint="eastAsia" w:asciiTheme="majorEastAsia" w:hAnsiTheme="majorEastAsia" w:eastAsiaTheme="majorEastAsia" w:cstheme="majorEastAsia"/>
                <w:b w:val="0"/>
                <w:bCs w:val="0"/>
                <w:color w:val="auto"/>
                <w:sz w:val="24"/>
                <w:szCs w:val="24"/>
                <w:highlight w:val="none"/>
                <w:lang w:val="en-US" w:eastAsia="zh-CN"/>
              </w:rPr>
              <w:t>危险源</w:t>
            </w:r>
            <w:r>
              <w:rPr>
                <w:rFonts w:hint="eastAsia" w:asciiTheme="majorEastAsia" w:hAnsiTheme="majorEastAsia" w:eastAsiaTheme="majorEastAsia" w:cstheme="majorEastAsia"/>
                <w:b w:val="0"/>
                <w:bCs w:val="0"/>
                <w:color w:val="auto"/>
                <w:sz w:val="24"/>
                <w:szCs w:val="24"/>
                <w:highlight w:val="none"/>
              </w:rPr>
              <w:t>辨识》(GB/18218-2018) 表1可知乙醇临界量为500t。本项目乙醇的最大储量为300t。</w:t>
            </w:r>
          </w:p>
          <w:p>
            <w:pPr>
              <w:pStyle w:val="27"/>
              <w:ind w:firstLine="0" w:firstLineChars="0"/>
              <w:jc w:val="center"/>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position w:val="-28"/>
                <w:sz w:val="24"/>
                <w:szCs w:val="24"/>
                <w:highlight w:val="none"/>
                <w:lang w:val="en-US" w:eastAsia="zh-CN"/>
              </w:rPr>
              <w:object>
                <v:shape id="_x0000_i1025" o:spt="75" type="#_x0000_t75" style="height:33pt;width:98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式中：q</w:t>
            </w:r>
            <w:r>
              <w:rPr>
                <w:rFonts w:hint="eastAsia" w:asciiTheme="majorEastAsia" w:hAnsiTheme="majorEastAsia" w:eastAsiaTheme="majorEastAsia" w:cstheme="majorEastAsia"/>
                <w:b w:val="0"/>
                <w:bCs w:val="0"/>
                <w:color w:val="auto"/>
                <w:sz w:val="24"/>
                <w:szCs w:val="24"/>
                <w:highlight w:val="none"/>
                <w:vertAlign w:val="subscript"/>
              </w:rPr>
              <w:t>1</w:t>
            </w:r>
            <w:r>
              <w:rPr>
                <w:rFonts w:hint="eastAsia" w:asciiTheme="majorEastAsia" w:hAnsiTheme="majorEastAsia" w:eastAsiaTheme="majorEastAsia" w:cstheme="majorEastAsia"/>
                <w:b w:val="0"/>
                <w:bCs w:val="0"/>
                <w:color w:val="auto"/>
                <w:sz w:val="24"/>
                <w:szCs w:val="24"/>
                <w:highlight w:val="none"/>
              </w:rPr>
              <w:t>、q</w:t>
            </w:r>
            <w:r>
              <w:rPr>
                <w:rFonts w:hint="eastAsia" w:asciiTheme="majorEastAsia" w:hAnsiTheme="majorEastAsia" w:eastAsiaTheme="majorEastAsia" w:cstheme="majorEastAsia"/>
                <w:b w:val="0"/>
                <w:bCs w:val="0"/>
                <w:color w:val="auto"/>
                <w:sz w:val="24"/>
                <w:szCs w:val="24"/>
                <w:highlight w:val="none"/>
                <w:vertAlign w:val="subscript"/>
              </w:rPr>
              <w:t>2</w:t>
            </w:r>
            <w:r>
              <w:rPr>
                <w:rFonts w:hint="eastAsia" w:asciiTheme="majorEastAsia" w:hAnsiTheme="majorEastAsia" w:eastAsiaTheme="majorEastAsia" w:cstheme="majorEastAsia"/>
                <w:b w:val="0"/>
                <w:bCs w:val="0"/>
                <w:color w:val="auto"/>
                <w:sz w:val="24"/>
                <w:szCs w:val="24"/>
                <w:highlight w:val="none"/>
              </w:rPr>
              <w:t>、...、q</w:t>
            </w:r>
            <w:r>
              <w:rPr>
                <w:rFonts w:hint="eastAsia" w:asciiTheme="majorEastAsia" w:hAnsiTheme="majorEastAsia" w:eastAsiaTheme="majorEastAsia" w:cstheme="majorEastAsia"/>
                <w:b w:val="0"/>
                <w:bCs w:val="0"/>
                <w:color w:val="auto"/>
                <w:sz w:val="24"/>
                <w:szCs w:val="24"/>
                <w:highlight w:val="none"/>
                <w:vertAlign w:val="subscript"/>
              </w:rPr>
              <w:t>n————</w:t>
            </w:r>
            <w:r>
              <w:rPr>
                <w:rFonts w:hint="eastAsia" w:asciiTheme="majorEastAsia" w:hAnsiTheme="majorEastAsia" w:eastAsiaTheme="majorEastAsia" w:cstheme="majorEastAsia"/>
                <w:b w:val="0"/>
                <w:bCs w:val="0"/>
                <w:color w:val="auto"/>
                <w:sz w:val="24"/>
                <w:szCs w:val="24"/>
                <w:highlight w:val="none"/>
              </w:rPr>
              <w:t>每种危险物质的最大存在总量，t；</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Q</w:t>
            </w:r>
            <w:r>
              <w:rPr>
                <w:rFonts w:hint="eastAsia" w:asciiTheme="majorEastAsia" w:hAnsiTheme="majorEastAsia" w:eastAsiaTheme="majorEastAsia" w:cstheme="majorEastAsia"/>
                <w:b w:val="0"/>
                <w:bCs w:val="0"/>
                <w:color w:val="auto"/>
                <w:sz w:val="24"/>
                <w:szCs w:val="24"/>
                <w:highlight w:val="none"/>
                <w:vertAlign w:val="subscript"/>
                <w:lang w:val="en-US" w:eastAsia="zh-CN"/>
              </w:rPr>
              <w:t>1</w:t>
            </w:r>
            <w:r>
              <w:rPr>
                <w:rFonts w:hint="eastAsia" w:asciiTheme="majorEastAsia" w:hAnsiTheme="majorEastAsia" w:eastAsiaTheme="majorEastAsia" w:cstheme="majorEastAsia"/>
                <w:b w:val="0"/>
                <w:bCs w:val="0"/>
                <w:color w:val="auto"/>
                <w:sz w:val="24"/>
                <w:szCs w:val="24"/>
                <w:highlight w:val="none"/>
                <w:lang w:val="en-US" w:eastAsia="zh-CN"/>
              </w:rPr>
              <w:t>、Q</w:t>
            </w:r>
            <w:r>
              <w:rPr>
                <w:rFonts w:hint="eastAsia" w:asciiTheme="majorEastAsia" w:hAnsiTheme="majorEastAsia" w:eastAsiaTheme="majorEastAsia" w:cstheme="majorEastAsia"/>
                <w:b w:val="0"/>
                <w:bCs w:val="0"/>
                <w:color w:val="auto"/>
                <w:sz w:val="24"/>
                <w:szCs w:val="24"/>
                <w:highlight w:val="none"/>
                <w:vertAlign w:val="subscript"/>
                <w:lang w:val="en-US" w:eastAsia="zh-CN"/>
              </w:rPr>
              <w:t>2</w:t>
            </w:r>
            <w:r>
              <w:rPr>
                <w:rFonts w:hint="eastAsia" w:asciiTheme="majorEastAsia" w:hAnsiTheme="majorEastAsia" w:eastAsiaTheme="majorEastAsia" w:cstheme="majorEastAsia"/>
                <w:b w:val="0"/>
                <w:bCs w:val="0"/>
                <w:color w:val="auto"/>
                <w:sz w:val="24"/>
                <w:szCs w:val="24"/>
                <w:highlight w:val="none"/>
                <w:lang w:val="en-US" w:eastAsia="zh-CN"/>
              </w:rPr>
              <w:t>、...、Q</w:t>
            </w:r>
            <w:r>
              <w:rPr>
                <w:rFonts w:hint="eastAsia" w:asciiTheme="majorEastAsia" w:hAnsiTheme="majorEastAsia" w:eastAsiaTheme="majorEastAsia" w:cstheme="majorEastAsia"/>
                <w:b w:val="0"/>
                <w:bCs w:val="0"/>
                <w:color w:val="auto"/>
                <w:sz w:val="24"/>
                <w:szCs w:val="24"/>
                <w:highlight w:val="none"/>
                <w:vertAlign w:val="subscript"/>
                <w:lang w:val="en-US" w:eastAsia="zh-CN"/>
              </w:rPr>
              <w:t>n————</w:t>
            </w:r>
            <w:r>
              <w:rPr>
                <w:rFonts w:hint="eastAsia" w:asciiTheme="majorEastAsia" w:hAnsiTheme="majorEastAsia" w:eastAsiaTheme="majorEastAsia" w:cstheme="majorEastAsia"/>
                <w:b w:val="0"/>
                <w:bCs w:val="0"/>
                <w:color w:val="auto"/>
                <w:sz w:val="24"/>
                <w:szCs w:val="24"/>
                <w:highlight w:val="none"/>
                <w:lang w:val="en-US" w:eastAsia="zh-CN"/>
              </w:rPr>
              <w:t>每种危险物质的临界量，t。</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当Q＜1时，该项目环境风险潜势为Ⅰ。</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当Q≥1时，将Q值划分为：(1)1≤Q＜10；(2)10≤Q＜100；(3)Q≥100。</w:t>
            </w:r>
          </w:p>
          <w:p>
            <w:pPr>
              <w:pStyle w:val="2"/>
              <w:spacing w:after="0"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rPr>
            </w:pPr>
            <w:r>
              <w:rPr>
                <w:rFonts w:hint="eastAsia" w:asciiTheme="majorEastAsia" w:hAnsiTheme="majorEastAsia" w:eastAsiaTheme="majorEastAsia" w:cstheme="majorEastAsia"/>
                <w:b w:val="0"/>
                <w:bCs w:val="0"/>
                <w:color w:val="auto"/>
                <w:sz w:val="24"/>
                <w:szCs w:val="24"/>
                <w:highlight w:val="none"/>
              </w:rPr>
              <w:t>本项目Q值确定见下表</w:t>
            </w:r>
            <w:r>
              <w:rPr>
                <w:rFonts w:hint="eastAsia" w:asciiTheme="majorEastAsia" w:hAnsiTheme="majorEastAsia" w:eastAsiaTheme="majorEastAsia" w:cstheme="majorEastAsia"/>
                <w:b w:val="0"/>
                <w:bCs w:val="0"/>
                <w:color w:val="auto"/>
                <w:sz w:val="24"/>
                <w:szCs w:val="24"/>
                <w:highlight w:val="none"/>
                <w:lang w:val="en-US" w:eastAsia="zh-CN"/>
              </w:rPr>
              <w:t>4-6</w:t>
            </w:r>
            <w:r>
              <w:rPr>
                <w:rFonts w:hint="eastAsia" w:asciiTheme="majorEastAsia" w:hAnsiTheme="majorEastAsia" w:eastAsiaTheme="majorEastAsia" w:cstheme="majorEastAsia"/>
                <w:b w:val="0"/>
                <w:bCs w:val="0"/>
                <w:color w:val="auto"/>
                <w:sz w:val="24"/>
                <w:szCs w:val="24"/>
                <w:highlight w:val="none"/>
              </w:rPr>
              <w:t>。</w:t>
            </w:r>
          </w:p>
          <w:p>
            <w:pPr>
              <w:pStyle w:val="7"/>
              <w:spacing w:before="203" w:after="0" w:afterLines="0"/>
              <w:ind w:firstLine="316" w:firstLineChars="150"/>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表4-6  建设项目Q值确定表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997"/>
              <w:gridCol w:w="2003"/>
              <w:gridCol w:w="1486"/>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危险物质名称</w:t>
                  </w:r>
                </w:p>
              </w:tc>
              <w:tc>
                <w:tcPr>
                  <w:tcW w:w="997"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CAS号</w:t>
                  </w:r>
                </w:p>
              </w:tc>
              <w:tc>
                <w:tcPr>
                  <w:tcW w:w="2003"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最大存在总量qn/t</w:t>
                  </w:r>
                </w:p>
              </w:tc>
              <w:tc>
                <w:tcPr>
                  <w:tcW w:w="1486"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临界值Qn/t</w:t>
                  </w:r>
                </w:p>
              </w:tc>
              <w:tc>
                <w:tcPr>
                  <w:tcW w:w="1911"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该种危险物质Q值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1"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乙醇</w:t>
                  </w:r>
                </w:p>
              </w:tc>
              <w:tc>
                <w:tcPr>
                  <w:tcW w:w="997"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64-17-5</w:t>
                  </w:r>
                </w:p>
              </w:tc>
              <w:tc>
                <w:tcPr>
                  <w:tcW w:w="2003"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300</w:t>
                  </w:r>
                </w:p>
              </w:tc>
              <w:tc>
                <w:tcPr>
                  <w:tcW w:w="1486"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500</w:t>
                  </w:r>
                </w:p>
              </w:tc>
              <w:tc>
                <w:tcPr>
                  <w:tcW w:w="1911" w:type="dxa"/>
                  <w:noWrap w:val="0"/>
                  <w:vAlign w:val="center"/>
                </w:tcPr>
                <w:p>
                  <w:pPr>
                    <w:spacing w:line="240" w:lineRule="auto"/>
                    <w:ind w:firstLine="0" w:firstLineChars="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Q=0.6＜1</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根据导则附录C判定本项目大气环境风险潜势为Ⅰ，因此，本项目风险评价只需开展简单分析。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6.2物质危险性判别</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根据乙醇安全技术说明书，其理化性质及燃烧爆炸特性见表4-7。</w:t>
            </w:r>
          </w:p>
          <w:p>
            <w:pPr>
              <w:pStyle w:val="7"/>
              <w:spacing w:before="203" w:after="0" w:afterLines="0"/>
              <w:ind w:firstLine="316" w:firstLineChars="15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表</w:t>
            </w:r>
            <w:r>
              <w:rPr>
                <w:rFonts w:hint="eastAsia" w:asciiTheme="majorEastAsia" w:hAnsiTheme="majorEastAsia" w:eastAsiaTheme="majorEastAsia" w:cstheme="majorEastAsia"/>
                <w:b/>
                <w:bCs/>
                <w:color w:val="auto"/>
                <w:sz w:val="21"/>
                <w:szCs w:val="21"/>
                <w:highlight w:val="none"/>
                <w:lang w:val="en-US" w:eastAsia="zh-CN"/>
              </w:rPr>
              <w:t xml:space="preserve">4-7  </w:t>
            </w:r>
            <w:r>
              <w:rPr>
                <w:rFonts w:hint="eastAsia" w:asciiTheme="majorEastAsia" w:hAnsiTheme="majorEastAsia" w:eastAsiaTheme="majorEastAsia" w:cstheme="majorEastAsia"/>
                <w:b/>
                <w:bCs/>
                <w:color w:val="auto"/>
                <w:sz w:val="21"/>
                <w:szCs w:val="21"/>
                <w:highlight w:val="none"/>
                <w:lang w:eastAsia="zh-CN"/>
              </w:rPr>
              <w:t>乙醇</w:t>
            </w:r>
            <w:r>
              <w:rPr>
                <w:rFonts w:hint="eastAsia" w:asciiTheme="majorEastAsia" w:hAnsiTheme="majorEastAsia" w:eastAsiaTheme="majorEastAsia" w:cstheme="majorEastAsia"/>
                <w:b/>
                <w:bCs/>
                <w:color w:val="auto"/>
                <w:sz w:val="21"/>
                <w:szCs w:val="21"/>
                <w:highlight w:val="none"/>
              </w:rPr>
              <w:t>理化性质及燃烧爆炸特性</w:t>
            </w:r>
          </w:p>
          <w:tbl>
            <w:tblPr>
              <w:tblStyle w:val="22"/>
              <w:tblW w:w="4971" w:type="pct"/>
              <w:jc w:val="center"/>
              <w:tblLayout w:type="fixed"/>
              <w:tblCellMar>
                <w:top w:w="0" w:type="dxa"/>
                <w:left w:w="10" w:type="dxa"/>
                <w:bottom w:w="0" w:type="dxa"/>
                <w:right w:w="10" w:type="dxa"/>
              </w:tblCellMar>
            </w:tblPr>
            <w:tblGrid>
              <w:gridCol w:w="1021"/>
              <w:gridCol w:w="2027"/>
              <w:gridCol w:w="1423"/>
              <w:gridCol w:w="1023"/>
              <w:gridCol w:w="1725"/>
              <w:gridCol w:w="1026"/>
            </w:tblGrid>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项目</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特性或参数</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项目</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特性或参数</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项目</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特性或参数</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分子式</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CH</w:t>
                  </w:r>
                  <w:r>
                    <w:rPr>
                      <w:rFonts w:hint="eastAsia" w:asciiTheme="majorEastAsia" w:hAnsiTheme="majorEastAsia" w:eastAsiaTheme="majorEastAsia" w:cstheme="majorEastAsia"/>
                      <w:color w:val="auto"/>
                      <w:kern w:val="0"/>
                      <w:sz w:val="18"/>
                      <w:szCs w:val="18"/>
                      <w:highlight w:val="none"/>
                      <w:vertAlign w:val="subscript"/>
                      <w:lang w:val="en-US" w:eastAsia="en-US"/>
                    </w:rPr>
                    <w:t>3</w:t>
                  </w:r>
                  <w:r>
                    <w:rPr>
                      <w:rFonts w:hint="eastAsia" w:asciiTheme="majorEastAsia" w:hAnsiTheme="majorEastAsia" w:eastAsiaTheme="majorEastAsia" w:cstheme="majorEastAsia"/>
                      <w:color w:val="auto"/>
                      <w:kern w:val="0"/>
                      <w:sz w:val="18"/>
                      <w:szCs w:val="18"/>
                      <w:highlight w:val="none"/>
                      <w:lang w:val="en-US" w:eastAsia="en-US"/>
                    </w:rPr>
                    <w:t>CH</w:t>
                  </w:r>
                  <w:r>
                    <w:rPr>
                      <w:rFonts w:hint="eastAsia" w:asciiTheme="majorEastAsia" w:hAnsiTheme="majorEastAsia" w:eastAsiaTheme="majorEastAsia" w:cstheme="majorEastAsia"/>
                      <w:color w:val="auto"/>
                      <w:kern w:val="0"/>
                      <w:sz w:val="18"/>
                      <w:szCs w:val="18"/>
                      <w:highlight w:val="none"/>
                      <w:vertAlign w:val="subscript"/>
                      <w:lang w:val="en-US" w:eastAsia="en-US"/>
                    </w:rPr>
                    <w:t>2</w:t>
                  </w:r>
                  <w:r>
                    <w:rPr>
                      <w:rFonts w:hint="eastAsia" w:asciiTheme="majorEastAsia" w:hAnsiTheme="majorEastAsia" w:eastAsiaTheme="majorEastAsia" w:cstheme="majorEastAsia"/>
                      <w:color w:val="auto"/>
                      <w:kern w:val="0"/>
                      <w:sz w:val="18"/>
                      <w:szCs w:val="18"/>
                      <w:highlight w:val="none"/>
                      <w:lang w:val="en-US" w:eastAsia="en-US"/>
                    </w:rPr>
                    <w:t>OH</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自然点</w:t>
                  </w:r>
                  <w:r>
                    <w:rPr>
                      <w:rFonts w:hint="eastAsia" w:asciiTheme="majorEastAsia" w:hAnsiTheme="majorEastAsia" w:eastAsiaTheme="majorEastAsia" w:cstheme="majorEastAsia"/>
                      <w:color w:val="auto"/>
                      <w:kern w:val="0"/>
                      <w:sz w:val="18"/>
                      <w:szCs w:val="18"/>
                      <w:highlight w:val="none"/>
                      <w:lang w:val="en-US" w:eastAsia="en-US"/>
                    </w:rPr>
                    <w:t>/°c</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423</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最人爆压体 积分数</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7.3%</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分子量</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46.07</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临界温度</w:t>
                  </w:r>
                  <w:r>
                    <w:rPr>
                      <w:rFonts w:hint="eastAsia" w:asciiTheme="majorEastAsia" w:hAnsiTheme="majorEastAsia" w:eastAsiaTheme="majorEastAsia" w:cstheme="majorEastAsia"/>
                      <w:color w:val="auto"/>
                      <w:kern w:val="0"/>
                      <w:sz w:val="18"/>
                      <w:szCs w:val="18"/>
                      <w:highlight w:val="none"/>
                      <w:lang w:val="en-US" w:eastAsia="en-US"/>
                    </w:rPr>
                    <w:t>/°c</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243.1</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最易引燃体 积分数</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7.1%</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颜色</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无色液体</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火焰温度</w:t>
                  </w:r>
                  <w:r>
                    <w:rPr>
                      <w:rFonts w:hint="eastAsia" w:asciiTheme="majorEastAsia" w:hAnsiTheme="majorEastAsia" w:eastAsiaTheme="majorEastAsia" w:cstheme="majorEastAsia"/>
                      <w:color w:val="auto"/>
                      <w:kern w:val="0"/>
                      <w:sz w:val="18"/>
                      <w:szCs w:val="18"/>
                      <w:highlight w:val="none"/>
                      <w:lang w:val="en-US" w:eastAsia="en-US"/>
                    </w:rPr>
                    <w:t>/°c</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800-1500</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燃烧热</w:t>
                  </w:r>
                  <w:r>
                    <w:rPr>
                      <w:rFonts w:hint="eastAsia" w:asciiTheme="majorEastAsia" w:hAnsiTheme="majorEastAsia" w:eastAsiaTheme="majorEastAsia" w:cstheme="majorEastAsia"/>
                      <w:color w:val="auto"/>
                      <w:kern w:val="0"/>
                      <w:sz w:val="18"/>
                      <w:szCs w:val="18"/>
                      <w:highlight w:val="none"/>
                      <w:lang w:val="en-US" w:eastAsia="en-US"/>
                    </w:rPr>
                    <w:t>/KJ/kg</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29684.78</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气味</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易挥发、有酒香</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膨胀系数 心</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0.0011</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燃爆性</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易燃</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水溶性</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醇/水分了全溶 或缔合</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蒸汽压</w:t>
                  </w:r>
                  <w:r>
                    <w:rPr>
                      <w:rFonts w:hint="eastAsia" w:asciiTheme="majorEastAsia" w:hAnsiTheme="majorEastAsia" w:eastAsiaTheme="majorEastAsia" w:cstheme="majorEastAsia"/>
                      <w:color w:val="auto"/>
                      <w:kern w:val="0"/>
                      <w:sz w:val="18"/>
                      <w:szCs w:val="18"/>
                      <w:highlight w:val="none"/>
                      <w:lang w:val="en-US" w:eastAsia="en-US"/>
                    </w:rPr>
                    <w:t>/kPa</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5.9</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火灾危险性 类别</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丙类</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气味阈值</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10</w:t>
                  </w:r>
                  <w:r>
                    <w:rPr>
                      <w:rFonts w:hint="eastAsia" w:asciiTheme="majorEastAsia" w:hAnsiTheme="majorEastAsia" w:eastAsiaTheme="majorEastAsia" w:cstheme="majorEastAsia"/>
                      <w:color w:val="auto"/>
                      <w:kern w:val="0"/>
                      <w:sz w:val="18"/>
                      <w:szCs w:val="18"/>
                      <w:highlight w:val="none"/>
                      <w:lang w:val="en-US" w:eastAsia="zh-CN"/>
                    </w:rPr>
                    <w:t>×</w:t>
                  </w:r>
                  <w:r>
                    <w:rPr>
                      <w:rFonts w:hint="eastAsia" w:asciiTheme="majorEastAsia" w:hAnsiTheme="majorEastAsia" w:eastAsiaTheme="majorEastAsia" w:cstheme="majorEastAsia"/>
                      <w:color w:val="auto"/>
                      <w:kern w:val="0"/>
                      <w:sz w:val="18"/>
                      <w:szCs w:val="18"/>
                      <w:highlight w:val="none"/>
                      <w:lang w:val="en-US" w:eastAsia="en-US"/>
                    </w:rPr>
                    <w:t>10</w:t>
                  </w:r>
                  <w:r>
                    <w:rPr>
                      <w:rFonts w:hint="eastAsia" w:asciiTheme="majorEastAsia" w:hAnsiTheme="majorEastAsia" w:eastAsiaTheme="majorEastAsia" w:cstheme="majorEastAsia"/>
                      <w:color w:val="auto"/>
                      <w:kern w:val="0"/>
                      <w:sz w:val="18"/>
                      <w:szCs w:val="18"/>
                      <w:highlight w:val="none"/>
                      <w:vertAlign w:val="superscript"/>
                      <w:lang w:val="en-US" w:eastAsia="en-US"/>
                    </w:rPr>
                    <w:t>6</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临界压力</w:t>
                  </w:r>
                  <w:r>
                    <w:rPr>
                      <w:rFonts w:hint="eastAsia" w:asciiTheme="majorEastAsia" w:hAnsiTheme="majorEastAsia" w:eastAsiaTheme="majorEastAsia" w:cstheme="majorEastAsia"/>
                      <w:color w:val="auto"/>
                      <w:kern w:val="0"/>
                      <w:sz w:val="18"/>
                      <w:szCs w:val="18"/>
                      <w:highlight w:val="none"/>
                      <w:lang w:val="en-US" w:eastAsia="en-US"/>
                    </w:rPr>
                    <w:t>/MPa</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6.24</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有效灭火剂</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抗溶性泡沫</w:t>
                  </w:r>
                </w:p>
              </w:tc>
            </w:tr>
            <w:tr>
              <w:tblPrEx>
                <w:tblCellMar>
                  <w:top w:w="0" w:type="dxa"/>
                  <w:left w:w="10" w:type="dxa"/>
                  <w:bottom w:w="0" w:type="dxa"/>
                  <w:right w:w="10" w:type="dxa"/>
                </w:tblCellMar>
              </w:tblPrEx>
              <w:trPr>
                <w:trHeight w:val="473"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相对密度</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0.79</w:t>
                  </w:r>
                  <w:r>
                    <w:rPr>
                      <w:rFonts w:hint="eastAsia" w:asciiTheme="majorEastAsia" w:hAnsiTheme="majorEastAsia" w:eastAsiaTheme="majorEastAsia" w:cstheme="majorEastAsia"/>
                      <w:color w:val="auto"/>
                      <w:kern w:val="0"/>
                      <w:sz w:val="18"/>
                      <w:szCs w:val="18"/>
                      <w:highlight w:val="none"/>
                    </w:rPr>
                    <w:t>（水</w:t>
                  </w:r>
                  <w:r>
                    <w:rPr>
                      <w:rFonts w:hint="eastAsia" w:asciiTheme="majorEastAsia" w:hAnsiTheme="majorEastAsia" w:eastAsiaTheme="majorEastAsia" w:cstheme="majorEastAsia"/>
                      <w:color w:val="auto"/>
                      <w:kern w:val="0"/>
                      <w:sz w:val="18"/>
                      <w:szCs w:val="18"/>
                      <w:highlight w:val="none"/>
                      <w:lang w:val="en-US" w:eastAsia="en-US"/>
                    </w:rPr>
                    <w:t>=</w:t>
                  </w:r>
                  <w:r>
                    <w:rPr>
                      <w:rFonts w:hint="eastAsia" w:asciiTheme="majorEastAsia" w:hAnsiTheme="majorEastAsia" w:eastAsiaTheme="majorEastAsia" w:cstheme="majorEastAsia"/>
                      <w:color w:val="auto"/>
                      <w:kern w:val="0"/>
                      <w:sz w:val="18"/>
                      <w:szCs w:val="18"/>
                      <w:highlight w:val="none"/>
                      <w:lang w:val="en-US" w:eastAsia="zh-CN"/>
                    </w:rPr>
                    <w:t>1</w:t>
                  </w:r>
                  <w:r>
                    <w:rPr>
                      <w:rFonts w:hint="eastAsia" w:asciiTheme="majorEastAsia" w:hAnsiTheme="majorEastAsia" w:eastAsiaTheme="majorEastAsia" w:cstheme="majorEastAsia"/>
                      <w:color w:val="auto"/>
                      <w:kern w:val="0"/>
                      <w:sz w:val="18"/>
                      <w:szCs w:val="18"/>
                      <w:highlight w:val="none"/>
                      <w:lang w:val="en-US" w:eastAsia="en-US"/>
                    </w:rPr>
                    <w:t>）</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1.59</w:t>
                  </w:r>
                  <w:r>
                    <w:rPr>
                      <w:rFonts w:hint="eastAsia" w:asciiTheme="majorEastAsia" w:hAnsiTheme="majorEastAsia" w:eastAsiaTheme="majorEastAsia" w:cstheme="majorEastAsia"/>
                      <w:color w:val="auto"/>
                      <w:kern w:val="0"/>
                      <w:sz w:val="18"/>
                      <w:szCs w:val="18"/>
                      <w:highlight w:val="none"/>
                    </w:rPr>
                    <w:t>（空气=1）</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闪点</w:t>
                  </w:r>
                  <w:r>
                    <w:rPr>
                      <w:rFonts w:hint="eastAsia" w:asciiTheme="majorEastAsia" w:hAnsiTheme="majorEastAsia" w:eastAsiaTheme="majorEastAsia" w:cstheme="majorEastAsia"/>
                      <w:color w:val="auto"/>
                      <w:kern w:val="0"/>
                      <w:sz w:val="18"/>
                      <w:szCs w:val="18"/>
                      <w:highlight w:val="none"/>
                      <w:lang w:val="en-US" w:eastAsia="en-US"/>
                    </w:rPr>
                    <w:t>/°c</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23°CS</w:t>
                  </w:r>
                  <w:r>
                    <w:rPr>
                      <w:rFonts w:hint="eastAsia" w:asciiTheme="majorEastAsia" w:hAnsiTheme="majorEastAsia" w:eastAsiaTheme="majorEastAsia" w:cstheme="majorEastAsia"/>
                      <w:color w:val="auto"/>
                      <w:kern w:val="0"/>
                      <w:sz w:val="18"/>
                      <w:szCs w:val="18"/>
                      <w:highlight w:val="none"/>
                    </w:rPr>
                    <w:t>闪点</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&lt;61°C</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电阻率</w:t>
                  </w:r>
                  <w:r>
                    <w:rPr>
                      <w:rFonts w:hint="eastAsia" w:asciiTheme="majorEastAsia" w:hAnsiTheme="majorEastAsia" w:eastAsiaTheme="majorEastAsia" w:cstheme="majorEastAsia"/>
                      <w:color w:val="auto"/>
                      <w:kern w:val="0"/>
                      <w:sz w:val="18"/>
                      <w:szCs w:val="18"/>
                      <w:highlight w:val="none"/>
                      <w:lang w:val="en-US" w:eastAsia="en-US"/>
                    </w:rPr>
                    <w:t>/Q.cm</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6.4</w:t>
                  </w:r>
                  <w:r>
                    <w:rPr>
                      <w:rFonts w:hint="eastAsia" w:asciiTheme="majorEastAsia" w:hAnsiTheme="majorEastAsia" w:eastAsiaTheme="majorEastAsia" w:cstheme="majorEastAsia"/>
                      <w:color w:val="auto"/>
                      <w:kern w:val="0"/>
                      <w:sz w:val="18"/>
                      <w:szCs w:val="18"/>
                      <w:highlight w:val="none"/>
                      <w:lang w:val="en-US" w:eastAsia="zh-CN"/>
                    </w:rPr>
                    <w:t>×</w:t>
                  </w:r>
                  <w:r>
                    <w:rPr>
                      <w:rFonts w:hint="eastAsia" w:asciiTheme="majorEastAsia" w:hAnsiTheme="majorEastAsia" w:eastAsiaTheme="majorEastAsia" w:cstheme="majorEastAsia"/>
                      <w:color w:val="auto"/>
                      <w:kern w:val="0"/>
                      <w:sz w:val="18"/>
                      <w:szCs w:val="18"/>
                      <w:highlight w:val="none"/>
                      <w:lang w:val="en-US" w:eastAsia="en-US"/>
                    </w:rPr>
                    <w:t>1</w:t>
                  </w:r>
                  <w:r>
                    <w:rPr>
                      <w:rFonts w:hint="eastAsia" w:asciiTheme="majorEastAsia" w:hAnsiTheme="majorEastAsia" w:eastAsiaTheme="majorEastAsia" w:cstheme="majorEastAsia"/>
                      <w:color w:val="auto"/>
                      <w:kern w:val="0"/>
                      <w:sz w:val="18"/>
                      <w:szCs w:val="18"/>
                      <w:highlight w:val="none"/>
                    </w:rPr>
                    <w:t>0</w:t>
                  </w:r>
                  <w:r>
                    <w:rPr>
                      <w:rFonts w:hint="eastAsia" w:asciiTheme="majorEastAsia" w:hAnsiTheme="majorEastAsia" w:eastAsiaTheme="majorEastAsia" w:cstheme="majorEastAsia"/>
                      <w:color w:val="auto"/>
                      <w:kern w:val="0"/>
                      <w:sz w:val="18"/>
                      <w:szCs w:val="18"/>
                      <w:highlight w:val="none"/>
                      <w:vertAlign w:val="superscript"/>
                    </w:rPr>
                    <w:t>8</w:t>
                  </w:r>
                </w:p>
              </w:tc>
            </w:tr>
            <w:tr>
              <w:tblPrEx>
                <w:tblCellMar>
                  <w:top w:w="0" w:type="dxa"/>
                  <w:left w:w="10" w:type="dxa"/>
                  <w:bottom w:w="0" w:type="dxa"/>
                  <w:right w:w="10" w:type="dxa"/>
                </w:tblCellMar>
              </w:tblPrEx>
              <w:trPr>
                <w:trHeight w:val="348"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凝固点</w:t>
                  </w:r>
                  <w:r>
                    <w:rPr>
                      <w:rFonts w:hint="eastAsia" w:asciiTheme="majorEastAsia" w:hAnsiTheme="majorEastAsia" w:eastAsiaTheme="majorEastAsia" w:cstheme="majorEastAsia"/>
                      <w:color w:val="auto"/>
                      <w:kern w:val="0"/>
                      <w:sz w:val="18"/>
                      <w:szCs w:val="18"/>
                      <w:highlight w:val="none"/>
                      <w:lang w:val="en-US" w:eastAsia="en-US"/>
                    </w:rPr>
                    <w:t>/°c</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&lt;-130</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 xml:space="preserve">最小点火能/ </w:t>
                  </w:r>
                  <w:r>
                    <w:rPr>
                      <w:rFonts w:hint="eastAsia" w:asciiTheme="majorEastAsia" w:hAnsiTheme="majorEastAsia" w:eastAsiaTheme="majorEastAsia" w:cstheme="majorEastAsia"/>
                      <w:color w:val="auto"/>
                      <w:kern w:val="0"/>
                      <w:sz w:val="18"/>
                      <w:szCs w:val="18"/>
                      <w:highlight w:val="none"/>
                      <w:lang w:val="en-US" w:eastAsia="en-US"/>
                    </w:rPr>
                    <w:t>mJ</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0.21</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介电常数</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25.8</w:t>
                  </w:r>
                </w:p>
              </w:tc>
            </w:tr>
            <w:tr>
              <w:tblPrEx>
                <w:tblCellMar>
                  <w:top w:w="0" w:type="dxa"/>
                  <w:left w:w="10" w:type="dxa"/>
                  <w:bottom w:w="0" w:type="dxa"/>
                  <w:right w:w="10" w:type="dxa"/>
                </w:tblCellMar>
              </w:tblPrEx>
              <w:trPr>
                <w:trHeight w:val="473" w:hRule="atLeast"/>
                <w:jc w:val="center"/>
              </w:trPr>
              <w:tc>
                <w:tcPr>
                  <w:tcW w:w="61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沸点</w:t>
                  </w:r>
                  <w:r>
                    <w:rPr>
                      <w:rFonts w:hint="eastAsia" w:asciiTheme="majorEastAsia" w:hAnsiTheme="majorEastAsia" w:eastAsiaTheme="majorEastAsia" w:cstheme="majorEastAsia"/>
                      <w:color w:val="auto"/>
                      <w:kern w:val="0"/>
                      <w:sz w:val="18"/>
                      <w:szCs w:val="18"/>
                      <w:highlight w:val="none"/>
                      <w:lang w:val="en-US" w:eastAsia="en-US"/>
                    </w:rPr>
                    <w:t>/°c</w:t>
                  </w:r>
                </w:p>
              </w:tc>
              <w:tc>
                <w:tcPr>
                  <w:tcW w:w="1229"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363</w:t>
                  </w:r>
                </w:p>
              </w:tc>
              <w:tc>
                <w:tcPr>
                  <w:tcW w:w="863"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爆炸极限</w:t>
                  </w:r>
                  <w:r>
                    <w:rPr>
                      <w:rFonts w:hint="eastAsia" w:asciiTheme="majorEastAsia" w:hAnsiTheme="majorEastAsia" w:eastAsiaTheme="majorEastAsia" w:cstheme="majorEastAsia"/>
                      <w:color w:val="auto"/>
                      <w:kern w:val="0"/>
                      <w:sz w:val="18"/>
                      <w:szCs w:val="18"/>
                      <w:highlight w:val="none"/>
                      <w:lang w:val="en-US" w:eastAsia="en-US"/>
                    </w:rPr>
                    <w:t>/V/V</w:t>
                  </w:r>
                </w:p>
              </w:tc>
              <w:tc>
                <w:tcPr>
                  <w:tcW w:w="620"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3.3% 〜</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19.0%</w:t>
                  </w:r>
                </w:p>
              </w:tc>
              <w:tc>
                <w:tcPr>
                  <w:tcW w:w="1046" w:type="pct"/>
                  <w:tcBorders>
                    <w:top w:val="single" w:color="auto" w:sz="4" w:space="0"/>
                    <w:lef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管道流速</w:t>
                  </w:r>
                  <w:r>
                    <w:rPr>
                      <w:rFonts w:hint="eastAsia" w:asciiTheme="majorEastAsia" w:hAnsiTheme="majorEastAsia" w:eastAsiaTheme="majorEastAsia" w:cstheme="majorEastAsia"/>
                      <w:color w:val="auto"/>
                      <w:kern w:val="0"/>
                      <w:sz w:val="18"/>
                      <w:szCs w:val="18"/>
                      <w:highlight w:val="none"/>
                      <w:lang w:val="en-US" w:eastAsia="en-US"/>
                    </w:rPr>
                    <w:t>/m/s</w:t>
                  </w:r>
                </w:p>
              </w:tc>
              <w:tc>
                <w:tcPr>
                  <w:tcW w:w="620" w:type="pct"/>
                  <w:tcBorders>
                    <w:top w:val="single" w:color="auto" w:sz="4" w:space="0"/>
                    <w:left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&lt;3</w:t>
                  </w:r>
                </w:p>
              </w:tc>
            </w:tr>
            <w:tr>
              <w:tblPrEx>
                <w:tblCellMar>
                  <w:top w:w="0" w:type="dxa"/>
                  <w:left w:w="10" w:type="dxa"/>
                  <w:bottom w:w="0" w:type="dxa"/>
                  <w:right w:w="10" w:type="dxa"/>
                </w:tblCellMar>
              </w:tblPrEx>
              <w:trPr>
                <w:trHeight w:val="483" w:hRule="atLeast"/>
                <w:jc w:val="center"/>
              </w:trPr>
              <w:tc>
                <w:tcPr>
                  <w:tcW w:w="619"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引燃温度</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/°c</w:t>
                  </w:r>
                </w:p>
              </w:tc>
              <w:tc>
                <w:tcPr>
                  <w:tcW w:w="1229"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363</w:t>
                  </w:r>
                </w:p>
              </w:tc>
              <w:tc>
                <w:tcPr>
                  <w:tcW w:w="863"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 xml:space="preserve">最人爆压/ </w:t>
                  </w:r>
                  <w:r>
                    <w:rPr>
                      <w:rFonts w:hint="eastAsia" w:asciiTheme="majorEastAsia" w:hAnsiTheme="majorEastAsia" w:eastAsiaTheme="majorEastAsia" w:cstheme="majorEastAsia"/>
                      <w:color w:val="auto"/>
                      <w:kern w:val="0"/>
                      <w:sz w:val="18"/>
                      <w:szCs w:val="18"/>
                      <w:highlight w:val="none"/>
                      <w:lang w:val="en-US" w:eastAsia="en-US"/>
                    </w:rPr>
                    <w:t>MPa</w:t>
                  </w:r>
                </w:p>
              </w:tc>
              <w:tc>
                <w:tcPr>
                  <w:tcW w:w="620"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0.74</w:t>
                  </w:r>
                </w:p>
              </w:tc>
              <w:tc>
                <w:tcPr>
                  <w:tcW w:w="1046"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 xml:space="preserve">热值 </w:t>
                  </w:r>
                  <w:r>
                    <w:rPr>
                      <w:rFonts w:hint="eastAsia" w:asciiTheme="majorEastAsia" w:hAnsiTheme="majorEastAsia" w:eastAsiaTheme="majorEastAsia" w:cstheme="majorEastAsia"/>
                      <w:color w:val="auto"/>
                      <w:kern w:val="0"/>
                      <w:sz w:val="18"/>
                      <w:szCs w:val="18"/>
                      <w:highlight w:val="none"/>
                      <w:lang w:val="en-US" w:eastAsia="en-US"/>
                    </w:rPr>
                    <w:t>/kJ/mol</w:t>
                  </w:r>
                </w:p>
              </w:tc>
              <w:tc>
                <w:tcPr>
                  <w:tcW w:w="620"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1366.8</w:t>
                  </w:r>
                </w:p>
              </w:tc>
            </w:tr>
            <w:tr>
              <w:tblPrEx>
                <w:tblCellMar>
                  <w:top w:w="0" w:type="dxa"/>
                  <w:left w:w="10" w:type="dxa"/>
                  <w:bottom w:w="0" w:type="dxa"/>
                  <w:right w:w="10" w:type="dxa"/>
                </w:tblCellMar>
              </w:tblPrEx>
              <w:trPr>
                <w:trHeight w:val="483" w:hRule="atLeast"/>
                <w:jc w:val="center"/>
              </w:trPr>
              <w:tc>
                <w:tcPr>
                  <w:tcW w:w="619" w:type="pct"/>
                  <w:tcBorders>
                    <w:top w:val="single" w:color="auto" w:sz="4" w:space="0"/>
                    <w:left w:val="single" w:color="auto" w:sz="4" w:space="0"/>
                    <w:bottom w:val="single" w:color="auto" w:sz="4" w:space="0"/>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zh-CN"/>
                    </w:rPr>
                  </w:pPr>
                  <w:r>
                    <w:rPr>
                      <w:rFonts w:hint="eastAsia" w:asciiTheme="majorEastAsia" w:hAnsiTheme="majorEastAsia" w:eastAsiaTheme="majorEastAsia" w:cstheme="majorEastAsia"/>
                      <w:color w:val="auto"/>
                      <w:kern w:val="0"/>
                      <w:sz w:val="18"/>
                      <w:szCs w:val="18"/>
                      <w:highlight w:val="none"/>
                      <w:lang w:val="en-US" w:eastAsia="zh-CN"/>
                    </w:rPr>
                    <w:t>危险性</w:t>
                  </w:r>
                </w:p>
              </w:tc>
              <w:tc>
                <w:tcPr>
                  <w:tcW w:w="438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rFonts w:hint="eastAsia" w:asciiTheme="majorEastAsia" w:hAnsiTheme="majorEastAsia" w:eastAsiaTheme="majorEastAsia" w:cstheme="majorEastAsia"/>
                      <w:color w:val="auto"/>
                      <w:kern w:val="0"/>
                      <w:sz w:val="18"/>
                      <w:szCs w:val="18"/>
                      <w:highlight w:val="none"/>
                      <w:lang w:val="en-US" w:eastAsia="en-US"/>
                    </w:rPr>
                  </w:pPr>
                  <w:r>
                    <w:rPr>
                      <w:rFonts w:hint="eastAsia" w:asciiTheme="majorEastAsia" w:hAnsiTheme="majorEastAsia" w:eastAsiaTheme="majorEastAsia" w:cstheme="majorEastAsia"/>
                      <w:color w:val="auto"/>
                      <w:sz w:val="18"/>
                      <w:szCs w:val="18"/>
                      <w:highlight w:val="none"/>
                    </w:rPr>
                    <w:t>易燃，其蒸气与空气可形成爆炸性混合物。遇明火、高热能引起燃烧爆炸。与氧化剂接触发生化学反应或引起燃烧。在火场中，受热的容器有爆炸危险。其蒸气比空气重，能在较低处扩散到相当远的地方，遇明火会引着回燃。</w:t>
                  </w:r>
                </w:p>
              </w:tc>
            </w:tr>
            <w:tr>
              <w:tblPrEx>
                <w:tblCellMar>
                  <w:top w:w="0" w:type="dxa"/>
                  <w:left w:w="10" w:type="dxa"/>
                  <w:bottom w:w="0" w:type="dxa"/>
                  <w:right w:w="10" w:type="dxa"/>
                </w:tblCellMar>
              </w:tblPrEx>
              <w:trPr>
                <w:trHeight w:val="483" w:hRule="atLeast"/>
                <w:jc w:val="center"/>
              </w:trPr>
              <w:tc>
                <w:tcPr>
                  <w:tcW w:w="619" w:type="pct"/>
                  <w:tcBorders>
                    <w:top w:val="single" w:color="auto" w:sz="4" w:space="0"/>
                    <w:left w:val="single" w:color="auto" w:sz="4" w:space="0"/>
                    <w:bottom w:val="single" w:color="auto" w:sz="4" w:space="0"/>
                  </w:tcBorders>
                  <w:shd w:val="clear" w:color="auto" w:fill="FFFFFF"/>
                  <w:vAlign w:val="center"/>
                </w:tcPr>
                <w:p>
                  <w:pPr>
                    <w:pStyle w:val="73"/>
                    <w:adjustRightInd w:val="0"/>
                    <w:snapToGrid w:val="0"/>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毒理学</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en-US"/>
                    </w:rPr>
                  </w:pPr>
                  <w:r>
                    <w:rPr>
                      <w:rFonts w:hint="eastAsia" w:asciiTheme="majorEastAsia" w:hAnsiTheme="majorEastAsia" w:eastAsiaTheme="majorEastAsia" w:cstheme="majorEastAsia"/>
                      <w:color w:val="auto"/>
                      <w:sz w:val="18"/>
                      <w:szCs w:val="18"/>
                      <w:highlight w:val="none"/>
                    </w:rPr>
                    <w:t>资料</w:t>
                  </w:r>
                </w:p>
              </w:tc>
              <w:tc>
                <w:tcPr>
                  <w:tcW w:w="4380" w:type="pct"/>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毒性：属微毒类。</w:t>
                  </w:r>
                </w:p>
                <w:p>
                  <w:pPr>
                    <w:widowControl/>
                    <w:adjustRightInd w:val="0"/>
                    <w:snapToGrid w:val="0"/>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急性毒性：LD</w:t>
                  </w:r>
                  <w:r>
                    <w:rPr>
                      <w:rFonts w:hint="eastAsia" w:asciiTheme="majorEastAsia" w:hAnsiTheme="majorEastAsia" w:eastAsiaTheme="majorEastAsia" w:cstheme="majorEastAsia"/>
                      <w:color w:val="auto"/>
                      <w:sz w:val="18"/>
                      <w:szCs w:val="18"/>
                      <w:highlight w:val="none"/>
                      <w:vertAlign w:val="subscript"/>
                    </w:rPr>
                    <w:t>50</w:t>
                  </w:r>
                  <w:r>
                    <w:rPr>
                      <w:rFonts w:hint="eastAsia" w:asciiTheme="majorEastAsia" w:hAnsiTheme="majorEastAsia" w:eastAsiaTheme="majorEastAsia" w:cstheme="majorEastAsia"/>
                      <w:color w:val="auto"/>
                      <w:sz w:val="18"/>
                      <w:szCs w:val="18"/>
                      <w:highlight w:val="none"/>
                    </w:rPr>
                    <w:t>7060mg/kg(兔经口)；7340mg/kg(兔经皮)；LC</w:t>
                  </w:r>
                  <w:r>
                    <w:rPr>
                      <w:rFonts w:hint="eastAsia" w:asciiTheme="majorEastAsia" w:hAnsiTheme="majorEastAsia" w:eastAsiaTheme="majorEastAsia" w:cstheme="majorEastAsia"/>
                      <w:color w:val="auto"/>
                      <w:sz w:val="18"/>
                      <w:szCs w:val="18"/>
                      <w:highlight w:val="none"/>
                      <w:vertAlign w:val="subscript"/>
                    </w:rPr>
                    <w:t>50</w:t>
                  </w:r>
                  <w:r>
                    <w:rPr>
                      <w:rFonts w:hint="eastAsia" w:asciiTheme="majorEastAsia" w:hAnsiTheme="majorEastAsia" w:eastAsiaTheme="majorEastAsia" w:cstheme="majorEastAsia"/>
                      <w:color w:val="auto"/>
                      <w:sz w:val="18"/>
                      <w:szCs w:val="18"/>
                      <w:highlight w:val="none"/>
                    </w:rPr>
                    <w:t>37620mg/m</w:t>
                  </w:r>
                  <w:r>
                    <w:rPr>
                      <w:rFonts w:hint="eastAsia" w:asciiTheme="majorEastAsia" w:hAnsiTheme="majorEastAsia" w:eastAsiaTheme="majorEastAsia" w:cstheme="majorEastAsia"/>
                      <w:color w:val="auto"/>
                      <w:sz w:val="18"/>
                      <w:szCs w:val="18"/>
                      <w:highlight w:val="none"/>
                      <w:vertAlign w:val="superscript"/>
                    </w:rPr>
                    <w:t>3</w:t>
                  </w:r>
                  <w:r>
                    <w:rPr>
                      <w:rFonts w:hint="eastAsia" w:asciiTheme="majorEastAsia" w:hAnsiTheme="majorEastAsia" w:eastAsiaTheme="majorEastAsia" w:cstheme="majorEastAsia"/>
                      <w:color w:val="auto"/>
                      <w:sz w:val="18"/>
                      <w:szCs w:val="18"/>
                      <w:highlight w:val="none"/>
                    </w:rPr>
                    <w:t>，10小时(大鼠吸入)；人吸入4.3mg/L×50分钟，头面部发热，四肢发凉，头痛；人吸入2.6mg/L×39分钟，头痛，无后作用。</w:t>
                  </w:r>
                </w:p>
                <w:p>
                  <w:pPr>
                    <w:widowControl/>
                    <w:adjustRightInd w:val="0"/>
                    <w:snapToGrid w:val="0"/>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刺激性：家兔经眼：500mg，重度刺激。家兔经皮开放性刺激试验：15mg/24小时，轻度刺激。</w:t>
                  </w:r>
                </w:p>
                <w:p>
                  <w:pPr>
                    <w:widowControl/>
                    <w:adjustRightInd w:val="0"/>
                    <w:snapToGrid w:val="0"/>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亚急性和慢性毒性：大鼠经口10.2g/(kg·天)，12周，体重下降，脂肪肝。</w:t>
                  </w:r>
                  <w:r>
                    <w:rPr>
                      <w:rFonts w:hint="eastAsia" w:asciiTheme="majorEastAsia" w:hAnsiTheme="majorEastAsia" w:eastAsiaTheme="majorEastAsia" w:cstheme="majorEastAsia"/>
                      <w:color w:val="auto"/>
                      <w:sz w:val="18"/>
                      <w:szCs w:val="18"/>
                      <w:highlight w:val="none"/>
                    </w:rPr>
                    <w:br w:type="textWrapping"/>
                  </w:r>
                  <w:r>
                    <w:rPr>
                      <w:rFonts w:hint="eastAsia" w:asciiTheme="majorEastAsia" w:hAnsiTheme="majorEastAsia" w:eastAsiaTheme="majorEastAsia" w:cstheme="majorEastAsia"/>
                      <w:color w:val="auto"/>
                      <w:sz w:val="18"/>
                      <w:szCs w:val="18"/>
                      <w:highlight w:val="none"/>
                    </w:rPr>
                    <w:t>致突变性：微生物致突变：鼠伤寒沙门氏菌阴性。显性致死试验：小鼠经口1～1.5g/(kg·天),2周,阳性。</w:t>
                  </w:r>
                </w:p>
                <w:p>
                  <w:pPr>
                    <w:widowControl/>
                    <w:adjustRightInd w:val="0"/>
                    <w:snapToGrid w:val="0"/>
                    <w:jc w:val="left"/>
                    <w:rPr>
                      <w:rFonts w:hint="eastAsia" w:asciiTheme="majorEastAsia" w:hAnsiTheme="majorEastAsia" w:eastAsiaTheme="majorEastAsia" w:cstheme="majorEastAsia"/>
                      <w:color w:val="auto"/>
                      <w:sz w:val="18"/>
                      <w:szCs w:val="18"/>
                      <w:highlight w:val="none"/>
                    </w:rPr>
                  </w:pPr>
                  <w:r>
                    <w:rPr>
                      <w:rFonts w:hint="eastAsia" w:asciiTheme="majorEastAsia" w:hAnsiTheme="majorEastAsia" w:eastAsiaTheme="majorEastAsia" w:cstheme="majorEastAsia"/>
                      <w:color w:val="auto"/>
                      <w:sz w:val="18"/>
                      <w:szCs w:val="18"/>
                      <w:highlight w:val="none"/>
                    </w:rPr>
                    <w:t>生殖毒性：大鼠腹腔最低中毒浓度(TDL0)：7.5g/kg(孕9天)，致畸阳性。</w:t>
                  </w:r>
                </w:p>
                <w:p>
                  <w:pPr>
                    <w:widowControl/>
                    <w:adjustRightInd w:val="0"/>
                    <w:snapToGrid w:val="0"/>
                    <w:jc w:val="left"/>
                    <w:rPr>
                      <w:rFonts w:hint="eastAsia" w:asciiTheme="majorEastAsia" w:hAnsiTheme="majorEastAsia" w:eastAsiaTheme="majorEastAsia" w:cstheme="majorEastAsia"/>
                      <w:color w:val="auto"/>
                      <w:kern w:val="0"/>
                      <w:sz w:val="18"/>
                      <w:szCs w:val="18"/>
                      <w:highlight w:val="none"/>
                      <w:lang w:val="en-US" w:eastAsia="en-US"/>
                    </w:rPr>
                  </w:pPr>
                  <w:r>
                    <w:rPr>
                      <w:rFonts w:hint="eastAsia" w:asciiTheme="majorEastAsia" w:hAnsiTheme="majorEastAsia" w:eastAsiaTheme="majorEastAsia" w:cstheme="majorEastAsia"/>
                      <w:color w:val="auto"/>
                      <w:sz w:val="18"/>
                      <w:szCs w:val="18"/>
                      <w:highlight w:val="none"/>
                    </w:rPr>
                    <w:t>致癌性：小鼠经口最低中毒剂量(TDL0)：340mg/kg(57周，间断)，致癌阳性。</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乙醇的危险危害特性叙述如下：</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①危险特性：本品易燃，其蒸气与空气可形成爆炸性混合物，遇明火、高热能引起燃烧爆炸。与氧化剂接触发生化学反应或引起燃烧。在火场中，受热的容器有爆炸危险。其蒸气比空气重，能在较低处扩散到相当远的地方，遇火源会着火回燃。</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②健康危害：主要侵入途径为吸入、食入。本品蒸气或雾对眼睛、粘膜和呼吸道有刺激性。中毒表现可有烧灼感、咳嗽、喘息、喉炎、气短、头痛、恶心和呕吐。本品可引起周围神经炎。对皮肤有强烈刺激性。急性毒性：LD</w:t>
            </w:r>
            <w:r>
              <w:rPr>
                <w:rFonts w:hint="eastAsia" w:asciiTheme="majorEastAsia" w:hAnsiTheme="majorEastAsia" w:eastAsiaTheme="majorEastAsia" w:cstheme="majorEastAsia"/>
                <w:color w:val="auto"/>
                <w:sz w:val="24"/>
                <w:szCs w:val="24"/>
                <w:highlight w:val="none"/>
                <w:vertAlign w:val="subscript"/>
              </w:rPr>
              <w:t>50</w:t>
            </w:r>
            <w:r>
              <w:rPr>
                <w:rFonts w:hint="eastAsia" w:asciiTheme="majorEastAsia" w:hAnsiTheme="majorEastAsia" w:eastAsiaTheme="majorEastAsia" w:cstheme="majorEastAsia"/>
                <w:color w:val="auto"/>
                <w:sz w:val="24"/>
                <w:szCs w:val="24"/>
                <w:highlight w:val="none"/>
              </w:rPr>
              <w:t>：7060 mg/kg(兔经口)；7430 mg/kg(兔经皮)。LC</w:t>
            </w:r>
            <w:r>
              <w:rPr>
                <w:rFonts w:hint="eastAsia" w:asciiTheme="majorEastAsia" w:hAnsiTheme="majorEastAsia" w:eastAsiaTheme="majorEastAsia" w:cstheme="majorEastAsia"/>
                <w:color w:val="auto"/>
                <w:sz w:val="24"/>
                <w:szCs w:val="24"/>
                <w:highlight w:val="none"/>
                <w:vertAlign w:val="subscript"/>
              </w:rPr>
              <w:t>50</w:t>
            </w:r>
            <w:r>
              <w:rPr>
                <w:rFonts w:hint="eastAsia" w:asciiTheme="majorEastAsia" w:hAnsiTheme="majorEastAsia" w:eastAsiaTheme="majorEastAsia" w:cstheme="majorEastAsia"/>
                <w:color w:val="auto"/>
                <w:sz w:val="24"/>
                <w:szCs w:val="24"/>
                <w:highlight w:val="none"/>
              </w:rPr>
              <w:t>：37620 mg/m</w:t>
            </w:r>
            <w:r>
              <w:rPr>
                <w:rFonts w:hint="eastAsia" w:asciiTheme="majorEastAsia" w:hAnsiTheme="majorEastAsia" w:eastAsiaTheme="majorEastAsia" w:cstheme="majorEastAsia"/>
                <w:color w:val="auto"/>
                <w:sz w:val="24"/>
                <w:szCs w:val="24"/>
                <w:highlight w:val="none"/>
                <w:vertAlign w:val="superscript"/>
              </w:rPr>
              <w:t>3</w:t>
            </w:r>
            <w:r>
              <w:rPr>
                <w:rFonts w:hint="eastAsia" w:asciiTheme="majorEastAsia" w:hAnsiTheme="majorEastAsia" w:eastAsiaTheme="majorEastAsia" w:cstheme="majorEastAsia"/>
                <w:color w:val="auto"/>
                <w:sz w:val="24"/>
                <w:szCs w:val="24"/>
                <w:highlight w:val="none"/>
              </w:rPr>
              <w:t>，10小时(大鼠吸入)。</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③急性毒性：</w:t>
            </w:r>
            <w:r>
              <w:rPr>
                <w:rFonts w:hint="eastAsia" w:asciiTheme="majorEastAsia" w:hAnsiTheme="majorEastAsia" w:eastAsiaTheme="majorEastAsia" w:cstheme="majorEastAsia"/>
                <w:color w:val="auto"/>
                <w:sz w:val="24"/>
                <w:szCs w:val="24"/>
                <w:highlight w:val="none"/>
                <w:lang w:val="en-US" w:eastAsia="en-US"/>
              </w:rPr>
              <w:t>7060mg/kg（</w:t>
            </w:r>
            <w:r>
              <w:rPr>
                <w:rFonts w:hint="eastAsia" w:asciiTheme="majorEastAsia" w:hAnsiTheme="majorEastAsia" w:eastAsiaTheme="majorEastAsia" w:cstheme="majorEastAsia"/>
                <w:color w:val="auto"/>
                <w:sz w:val="24"/>
                <w:szCs w:val="24"/>
                <w:highlight w:val="none"/>
                <w:lang w:val="en-US" w:eastAsia="zh-CN"/>
              </w:rPr>
              <w:t>兔经口）；</w:t>
            </w:r>
            <w:r>
              <w:rPr>
                <w:rFonts w:hint="eastAsia" w:asciiTheme="majorEastAsia" w:hAnsiTheme="majorEastAsia" w:eastAsiaTheme="majorEastAsia" w:cstheme="majorEastAsia"/>
                <w:color w:val="auto"/>
                <w:sz w:val="24"/>
                <w:szCs w:val="24"/>
                <w:highlight w:val="none"/>
                <w:lang w:val="en-US" w:eastAsia="en-US"/>
              </w:rPr>
              <w:t>7430mg/kg（</w:t>
            </w:r>
            <w:r>
              <w:rPr>
                <w:rFonts w:hint="eastAsia" w:asciiTheme="majorEastAsia" w:hAnsiTheme="majorEastAsia" w:eastAsiaTheme="majorEastAsia" w:cstheme="majorEastAsia"/>
                <w:color w:val="auto"/>
                <w:sz w:val="24"/>
                <w:szCs w:val="24"/>
                <w:highlight w:val="none"/>
                <w:lang w:val="en-US" w:eastAsia="zh-CN"/>
              </w:rPr>
              <w:t>兔经皮）；</w:t>
            </w:r>
            <w:r>
              <w:rPr>
                <w:rFonts w:hint="eastAsia" w:asciiTheme="majorEastAsia" w:hAnsiTheme="majorEastAsia" w:eastAsiaTheme="majorEastAsia" w:cstheme="majorEastAsia"/>
                <w:color w:val="auto"/>
                <w:sz w:val="24"/>
                <w:szCs w:val="24"/>
                <w:highlight w:val="none"/>
                <w:lang w:val="en-US" w:eastAsia="en-US"/>
              </w:rPr>
              <w:t>LC50： 376200mg/m</w:t>
            </w:r>
            <w:r>
              <w:rPr>
                <w:rFonts w:hint="eastAsia" w:asciiTheme="majorEastAsia" w:hAnsiTheme="majorEastAsia" w:eastAsiaTheme="majorEastAsia" w:cstheme="majorEastAsia"/>
                <w:color w:val="auto"/>
                <w:sz w:val="24"/>
                <w:szCs w:val="24"/>
                <w:highlight w:val="none"/>
                <w:vertAlign w:val="superscript"/>
                <w:lang w:val="en-US" w:eastAsia="en-US"/>
              </w:rPr>
              <w:t>3</w:t>
            </w:r>
            <w:r>
              <w:rPr>
                <w:rFonts w:hint="eastAsia" w:asciiTheme="majorEastAsia" w:hAnsiTheme="majorEastAsia" w:eastAsiaTheme="majorEastAsia" w:cstheme="majorEastAsia"/>
                <w:color w:val="auto"/>
                <w:sz w:val="24"/>
                <w:szCs w:val="24"/>
                <w:highlight w:val="none"/>
                <w:lang w:val="en-US" w:eastAsia="en-US"/>
              </w:rPr>
              <w:t>,</w:t>
            </w:r>
            <w:r>
              <w:rPr>
                <w:rFonts w:hint="eastAsia" w:asciiTheme="majorEastAsia" w:hAnsiTheme="majorEastAsia" w:eastAsiaTheme="majorEastAsia" w:cstheme="majorEastAsia"/>
                <w:color w:val="auto"/>
                <w:sz w:val="24"/>
                <w:szCs w:val="24"/>
                <w:highlight w:val="none"/>
                <w:lang w:val="en-US" w:eastAsia="zh-CN"/>
              </w:rPr>
              <w:t>10小时大鼠吸入；人吸入</w:t>
            </w:r>
            <w:r>
              <w:rPr>
                <w:rFonts w:hint="eastAsia" w:asciiTheme="majorEastAsia" w:hAnsiTheme="majorEastAsia" w:eastAsiaTheme="majorEastAsia" w:cstheme="majorEastAsia"/>
                <w:color w:val="auto"/>
                <w:sz w:val="24"/>
                <w:szCs w:val="24"/>
                <w:highlight w:val="none"/>
                <w:lang w:val="en-US" w:eastAsia="en-US"/>
              </w:rPr>
              <w:t>4.3mg/Lx50m</w:t>
            </w:r>
            <w:r>
              <w:rPr>
                <w:rFonts w:hint="eastAsia" w:asciiTheme="majorEastAsia" w:hAnsiTheme="majorEastAsia" w:eastAsiaTheme="majorEastAsia" w:cstheme="majorEastAsia"/>
                <w:color w:val="auto"/>
                <w:sz w:val="24"/>
                <w:highlight w:val="none"/>
                <w:lang w:val="en-US" w:eastAsia="en-US"/>
              </w:rPr>
              <w:t>in,</w:t>
            </w:r>
            <w:r>
              <w:rPr>
                <w:rFonts w:hint="eastAsia" w:asciiTheme="majorEastAsia" w:hAnsiTheme="majorEastAsia" w:eastAsiaTheme="majorEastAsia" w:cstheme="majorEastAsia"/>
                <w:color w:val="auto"/>
                <w:sz w:val="24"/>
                <w:highlight w:val="none"/>
                <w:lang w:val="en-US" w:eastAsia="zh-CN"/>
              </w:rPr>
              <w:t>头而部发热，四肢发凉，头痛；人吸</w:t>
            </w:r>
            <w:r>
              <w:rPr>
                <w:rFonts w:hint="eastAsia" w:asciiTheme="majorEastAsia" w:hAnsiTheme="majorEastAsia" w:eastAsiaTheme="majorEastAsia" w:cstheme="majorEastAsia"/>
                <w:color w:val="auto"/>
                <w:sz w:val="24"/>
                <w:highlight w:val="none"/>
                <w:lang w:val="zh-CN" w:eastAsia="zh-CN"/>
              </w:rPr>
              <w:t>入</w:t>
            </w:r>
            <w:r>
              <w:rPr>
                <w:rFonts w:hint="eastAsia" w:asciiTheme="majorEastAsia" w:hAnsiTheme="majorEastAsia" w:eastAsiaTheme="majorEastAsia" w:cstheme="majorEastAsia"/>
                <w:color w:val="auto"/>
                <w:sz w:val="24"/>
                <w:highlight w:val="none"/>
                <w:lang w:val="en-US" w:eastAsia="en-US"/>
              </w:rPr>
              <w:t>2.6mg/Lx39min,</w:t>
            </w:r>
            <w:r>
              <w:rPr>
                <w:rFonts w:hint="eastAsia" w:asciiTheme="majorEastAsia" w:hAnsiTheme="majorEastAsia" w:eastAsiaTheme="majorEastAsia" w:cstheme="majorEastAsia"/>
                <w:color w:val="auto"/>
                <w:sz w:val="24"/>
                <w:highlight w:val="none"/>
                <w:lang w:val="zh-CN" w:eastAsia="zh-CN"/>
              </w:rPr>
              <w:t>头痛,无后作用。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根据《物质危险性标准》、《建设项冃环境风险评价技术导则》附录</w:t>
            </w:r>
            <w:r>
              <w:rPr>
                <w:rFonts w:hint="eastAsia" w:asciiTheme="majorEastAsia" w:hAnsiTheme="majorEastAsia" w:eastAsiaTheme="majorEastAsia" w:cstheme="majorEastAsia"/>
                <w:color w:val="auto"/>
                <w:sz w:val="24"/>
                <w:highlight w:val="none"/>
                <w:lang w:val="en-US" w:eastAsia="en-US"/>
              </w:rPr>
              <w:t>A</w:t>
            </w:r>
            <w:r>
              <w:rPr>
                <w:rFonts w:hint="eastAsia" w:asciiTheme="majorEastAsia" w:hAnsiTheme="majorEastAsia" w:eastAsiaTheme="majorEastAsia" w:cstheme="majorEastAsia"/>
                <w:color w:val="auto"/>
                <w:sz w:val="24"/>
                <w:highlight w:val="none"/>
                <w:lang w:val="en-US" w:eastAsia="zh-CN"/>
              </w:rPr>
              <w:t>表1）、《重大危险源辨识》</w:t>
            </w:r>
            <w:r>
              <w:rPr>
                <w:rFonts w:hint="eastAsia" w:asciiTheme="majorEastAsia" w:hAnsiTheme="majorEastAsia" w:eastAsiaTheme="majorEastAsia" w:cstheme="majorEastAsia"/>
                <w:color w:val="auto"/>
                <w:sz w:val="24"/>
                <w:highlight w:val="none"/>
                <w:lang w:val="en-US" w:eastAsia="en-US"/>
              </w:rPr>
              <w:t>（GB1821X/2014）、</w:t>
            </w:r>
            <w:r>
              <w:rPr>
                <w:rFonts w:hint="eastAsia" w:asciiTheme="majorEastAsia" w:hAnsiTheme="majorEastAsia" w:eastAsiaTheme="majorEastAsia" w:cstheme="majorEastAsia"/>
                <w:color w:val="auto"/>
                <w:sz w:val="24"/>
                <w:highlight w:val="none"/>
                <w:lang w:val="en-US" w:eastAsia="zh-CN"/>
              </w:rPr>
              <w:t>《职业性接触毒物危害程度分级》</w:t>
            </w:r>
            <w:r>
              <w:rPr>
                <w:rFonts w:hint="eastAsia" w:asciiTheme="majorEastAsia" w:hAnsiTheme="majorEastAsia" w:eastAsiaTheme="majorEastAsia" w:cstheme="majorEastAsia"/>
                <w:color w:val="auto"/>
                <w:sz w:val="24"/>
                <w:highlight w:val="none"/>
                <w:lang w:val="en-US" w:eastAsia="en-US"/>
              </w:rPr>
              <w:t>（GB5084-85）</w:t>
            </w:r>
            <w:r>
              <w:rPr>
                <w:rFonts w:hint="eastAsia" w:asciiTheme="majorEastAsia" w:hAnsiTheme="majorEastAsia" w:eastAsiaTheme="majorEastAsia" w:cstheme="majorEastAsia"/>
                <w:color w:val="auto"/>
                <w:sz w:val="24"/>
                <w:highlight w:val="none"/>
                <w:lang w:val="en-US" w:eastAsia="zh-CN"/>
              </w:rPr>
              <w:t>重大危险源的判定参见导则中的毒性物质的判定，见下表。</w:t>
            </w:r>
          </w:p>
          <w:p>
            <w:pPr>
              <w:pStyle w:val="2"/>
              <w:keepNext w:val="0"/>
              <w:keepLines w:val="0"/>
              <w:pageBreakBefore w:val="0"/>
              <w:widowControl/>
              <w:kinsoku/>
              <w:wordWrap/>
              <w:overflowPunct/>
              <w:topLinePunct w:val="0"/>
              <w:autoSpaceDE w:val="0"/>
              <w:autoSpaceDN w:val="0"/>
              <w:bidi w:val="0"/>
              <w:adjustRightInd w:val="0"/>
              <w:snapToGrid w:val="0"/>
              <w:spacing w:before="0" w:beforeLines="50" w:after="0" w:line="240" w:lineRule="auto"/>
              <w:ind w:firstLine="422" w:firstLineChars="200"/>
              <w:jc w:val="center"/>
              <w:textAlignment w:val="auto"/>
              <w:rPr>
                <w:rFonts w:hint="eastAsia" w:asciiTheme="majorEastAsia" w:hAnsiTheme="majorEastAsia" w:eastAsiaTheme="majorEastAsia" w:cstheme="majorEastAsia"/>
                <w:color w:val="auto"/>
                <w:sz w:val="48"/>
                <w:szCs w:val="48"/>
                <w:highlight w:val="none"/>
              </w:rPr>
            </w:pPr>
            <w:r>
              <w:rPr>
                <w:rFonts w:hint="eastAsia" w:asciiTheme="majorEastAsia" w:hAnsiTheme="majorEastAsia" w:eastAsiaTheme="majorEastAsia" w:cstheme="majorEastAsia"/>
                <w:b/>
                <w:bCs/>
                <w:color w:val="auto"/>
                <w:sz w:val="21"/>
                <w:szCs w:val="21"/>
                <w:highlight w:val="none"/>
                <w:u w:val="none"/>
                <w:lang w:val="zh-CN" w:eastAsia="zh-CN" w:bidi="zh-CN"/>
              </w:rPr>
              <w:t>表</w:t>
            </w:r>
            <w:r>
              <w:rPr>
                <w:rFonts w:hint="eastAsia" w:asciiTheme="majorEastAsia" w:hAnsiTheme="majorEastAsia" w:eastAsiaTheme="majorEastAsia" w:cstheme="majorEastAsia"/>
                <w:b/>
                <w:bCs/>
                <w:color w:val="auto"/>
                <w:sz w:val="21"/>
                <w:szCs w:val="21"/>
                <w:highlight w:val="none"/>
                <w:u w:val="none"/>
                <w:lang w:val="en-US" w:eastAsia="zh-CN" w:bidi="zh-CN"/>
              </w:rPr>
              <w:t xml:space="preserve">4-8  </w:t>
            </w:r>
            <w:r>
              <w:rPr>
                <w:rFonts w:hint="eastAsia" w:asciiTheme="majorEastAsia" w:hAnsiTheme="majorEastAsia" w:eastAsiaTheme="majorEastAsia" w:cstheme="majorEastAsia"/>
                <w:b/>
                <w:bCs/>
                <w:color w:val="auto"/>
                <w:sz w:val="21"/>
                <w:szCs w:val="21"/>
                <w:highlight w:val="none"/>
                <w:u w:val="none"/>
                <w:lang w:val="zh-CN" w:eastAsia="zh-CN" w:bidi="zh-CN"/>
              </w:rPr>
              <w:t>物质危险性标准</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1175"/>
              <w:gridCol w:w="240"/>
              <w:gridCol w:w="2356"/>
              <w:gridCol w:w="1730"/>
              <w:gridCol w:w="26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356"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 xml:space="preserve">LD50 </w:t>
                  </w:r>
                  <w:r>
                    <w:rPr>
                      <w:rFonts w:hint="eastAsia" w:asciiTheme="majorEastAsia" w:hAnsiTheme="majorEastAsia" w:eastAsiaTheme="majorEastAsia" w:cstheme="majorEastAsia"/>
                      <w:color w:val="auto"/>
                      <w:kern w:val="0"/>
                      <w:sz w:val="18"/>
                      <w:szCs w:val="18"/>
                      <w:highlight w:val="none"/>
                    </w:rPr>
                    <w:t>（大鼠经</w:t>
                  </w:r>
                  <w:r>
                    <w:rPr>
                      <w:rFonts w:hint="eastAsia" w:asciiTheme="majorEastAsia" w:hAnsiTheme="majorEastAsia" w:eastAsiaTheme="majorEastAsia" w:cstheme="majorEastAsia"/>
                      <w:color w:val="auto"/>
                      <w:kern w:val="0"/>
                      <w:sz w:val="18"/>
                      <w:szCs w:val="18"/>
                      <w:highlight w:val="none"/>
                      <w:lang w:val="en-US" w:eastAsia="en-US"/>
                    </w:rPr>
                    <w:t>□） mg/kg</w:t>
                  </w:r>
                </w:p>
              </w:tc>
              <w:tc>
                <w:tcPr>
                  <w:tcW w:w="173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 xml:space="preserve">I </w:t>
                  </w:r>
                  <w:r>
                    <w:rPr>
                      <w:rFonts w:hint="eastAsia" w:asciiTheme="majorEastAsia" w:hAnsiTheme="majorEastAsia" w:eastAsiaTheme="majorEastAsia" w:cstheme="majorEastAsia"/>
                      <w:color w:val="auto"/>
                      <w:kern w:val="0"/>
                      <w:sz w:val="18"/>
                      <w:szCs w:val="18"/>
                      <w:highlight w:val="none"/>
                    </w:rPr>
                    <w:t>&gt;050</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（大鼠经皮）</w:t>
                  </w:r>
                  <w:r>
                    <w:rPr>
                      <w:rFonts w:hint="eastAsia" w:asciiTheme="majorEastAsia" w:hAnsiTheme="majorEastAsia" w:eastAsiaTheme="majorEastAsia" w:cstheme="majorEastAsia"/>
                      <w:color w:val="auto"/>
                      <w:kern w:val="0"/>
                      <w:sz w:val="18"/>
                      <w:szCs w:val="18"/>
                      <w:highlight w:val="none"/>
                      <w:lang w:val="en-US" w:eastAsia="en-US"/>
                    </w:rPr>
                    <w:t>mg/kg</w:t>
                  </w:r>
                </w:p>
              </w:tc>
              <w:tc>
                <w:tcPr>
                  <w:tcW w:w="2332"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LC50</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（小鼠吸入，</w:t>
                  </w:r>
                  <w:r>
                    <w:rPr>
                      <w:rFonts w:hint="eastAsia" w:asciiTheme="majorEastAsia" w:hAnsiTheme="majorEastAsia" w:eastAsiaTheme="majorEastAsia" w:cstheme="majorEastAsia"/>
                      <w:color w:val="auto"/>
                      <w:kern w:val="0"/>
                      <w:sz w:val="18"/>
                      <w:szCs w:val="18"/>
                      <w:highlight w:val="none"/>
                      <w:lang w:val="en-US" w:eastAsia="en-US"/>
                    </w:rPr>
                    <w:t>4</w:t>
                  </w:r>
                  <w:r>
                    <w:rPr>
                      <w:rFonts w:hint="eastAsia" w:asciiTheme="majorEastAsia" w:hAnsiTheme="majorEastAsia" w:eastAsiaTheme="majorEastAsia" w:cstheme="majorEastAsia"/>
                      <w:color w:val="auto"/>
                      <w:kern w:val="0"/>
                      <w:sz w:val="18"/>
                      <w:szCs w:val="18"/>
                      <w:highlight w:val="none"/>
                    </w:rPr>
                    <w:t>小时）</w:t>
                  </w:r>
                  <w:r>
                    <w:rPr>
                      <w:rFonts w:hint="eastAsia" w:asciiTheme="majorEastAsia" w:hAnsiTheme="majorEastAsia" w:eastAsiaTheme="majorEastAsia" w:cstheme="majorEastAsia"/>
                      <w:color w:val="auto"/>
                      <w:kern w:val="0"/>
                      <w:sz w:val="18"/>
                      <w:szCs w:val="18"/>
                      <w:highlight w:val="none"/>
                      <w:lang w:val="en-US" w:eastAsia="en-US"/>
                    </w:rPr>
                    <w:t>mg/L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vMerge w:val="restart"/>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有毒物质</w:t>
                  </w: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1</w:t>
                  </w:r>
                </w:p>
              </w:tc>
              <w:tc>
                <w:tcPr>
                  <w:tcW w:w="2356"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&lt;5</w:t>
                  </w:r>
                </w:p>
              </w:tc>
              <w:tc>
                <w:tcPr>
                  <w:tcW w:w="173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&lt;1</w:t>
                  </w:r>
                </w:p>
              </w:tc>
              <w:tc>
                <w:tcPr>
                  <w:tcW w:w="2332"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&lt;0.01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vMerge w:val="continue"/>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2</w:t>
                  </w:r>
                </w:p>
              </w:tc>
              <w:tc>
                <w:tcPr>
                  <w:tcW w:w="2356"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5&lt;LD50&lt;25</w:t>
                  </w:r>
                </w:p>
              </w:tc>
              <w:tc>
                <w:tcPr>
                  <w:tcW w:w="173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10&lt;LD50 &lt;50</w:t>
                  </w:r>
                </w:p>
              </w:tc>
              <w:tc>
                <w:tcPr>
                  <w:tcW w:w="2332"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O.K LC50&lt;0.5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1175" w:type="dxa"/>
                  <w:vMerge w:val="continue"/>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3</w:t>
                  </w:r>
                </w:p>
              </w:tc>
              <w:tc>
                <w:tcPr>
                  <w:tcW w:w="2356"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25&lt;LD50&lt;200</w:t>
                  </w:r>
                </w:p>
              </w:tc>
              <w:tc>
                <w:tcPr>
                  <w:tcW w:w="173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50 &lt;LD50 &lt;400</w:t>
                  </w:r>
                </w:p>
              </w:tc>
              <w:tc>
                <w:tcPr>
                  <w:tcW w:w="2332"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lang w:val="en-US" w:eastAsia="en-US"/>
                    </w:rPr>
                    <w:t>0.5&lt;LC50&lt;2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vMerge w:val="restart"/>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易燃</w:t>
                  </w:r>
                </w:p>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r>
                    <w:rPr>
                      <w:rFonts w:hint="eastAsia" w:asciiTheme="majorEastAsia" w:hAnsiTheme="majorEastAsia" w:eastAsiaTheme="majorEastAsia" w:cstheme="majorEastAsia"/>
                      <w:color w:val="auto"/>
                      <w:kern w:val="0"/>
                      <w:sz w:val="18"/>
                      <w:szCs w:val="18"/>
                      <w:highlight w:val="none"/>
                    </w:rPr>
                    <w:t>物质</w:t>
                  </w: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zh-CN"/>
                    </w:rPr>
                  </w:pPr>
                  <w:r>
                    <w:rPr>
                      <w:rFonts w:hint="eastAsia" w:asciiTheme="majorEastAsia" w:hAnsiTheme="majorEastAsia" w:eastAsiaTheme="majorEastAsia" w:cstheme="majorEastAsia"/>
                      <w:color w:val="auto"/>
                      <w:kern w:val="0"/>
                      <w:sz w:val="18"/>
                      <w:szCs w:val="18"/>
                      <w:highlight w:val="none"/>
                      <w:lang w:val="en-US" w:eastAsia="zh-CN"/>
                    </w:rPr>
                    <w:t>1</w:t>
                  </w:r>
                </w:p>
              </w:tc>
              <w:tc>
                <w:tcPr>
                  <w:tcW w:w="6691" w:type="dxa"/>
                  <w:gridSpan w:val="3"/>
                  <w:tcBorders>
                    <w:tl2br w:val="nil"/>
                    <w:tr2bl w:val="nil"/>
                  </w:tcBorders>
                  <w:shd w:val="clear" w:color="auto" w:fill="FFFFFF"/>
                  <w:vAlign w:val="center"/>
                </w:tcPr>
                <w:p>
                  <w:pPr>
                    <w:widowControl/>
                    <w:adjustRightInd w:val="0"/>
                    <w:snapToGrid w:val="0"/>
                    <w:jc w:val="left"/>
                    <w:rPr>
                      <w:rFonts w:hint="eastAsia" w:asciiTheme="majorEastAsia" w:hAnsiTheme="majorEastAsia" w:eastAsiaTheme="majorEastAsia" w:cstheme="majorEastAsia"/>
                      <w:color w:val="auto"/>
                      <w:kern w:val="0"/>
                      <w:sz w:val="18"/>
                      <w:szCs w:val="18"/>
                      <w:highlight w:val="none"/>
                      <w:lang w:val="en-US" w:eastAsia="zh-CN"/>
                    </w:rPr>
                  </w:pPr>
                  <w:r>
                    <w:rPr>
                      <w:rFonts w:hint="eastAsia" w:asciiTheme="majorEastAsia" w:hAnsiTheme="majorEastAsia" w:eastAsiaTheme="majorEastAsia" w:cstheme="majorEastAsia"/>
                      <w:color w:val="auto"/>
                      <w:kern w:val="0"/>
                      <w:sz w:val="18"/>
                      <w:szCs w:val="18"/>
                      <w:highlight w:val="none"/>
                    </w:rPr>
                    <w:t>可燃气体一在常压下以气态存在并与空气混合形成可燃混合物；其沸点（常压 下）是</w:t>
                  </w:r>
                  <w:r>
                    <w:rPr>
                      <w:rFonts w:hint="eastAsia" w:asciiTheme="majorEastAsia" w:hAnsiTheme="majorEastAsia" w:eastAsiaTheme="majorEastAsia" w:cstheme="majorEastAsia"/>
                      <w:color w:val="auto"/>
                      <w:kern w:val="0"/>
                      <w:sz w:val="18"/>
                      <w:szCs w:val="18"/>
                      <w:highlight w:val="none"/>
                      <w:lang w:val="en-US" w:eastAsia="en-US"/>
                    </w:rPr>
                    <w:t>200°C</w:t>
                  </w:r>
                  <w:r>
                    <w:rPr>
                      <w:rFonts w:hint="eastAsia" w:asciiTheme="majorEastAsia" w:hAnsiTheme="majorEastAsia" w:eastAsiaTheme="majorEastAsia" w:cstheme="majorEastAsia"/>
                      <w:color w:val="auto"/>
                      <w:kern w:val="0"/>
                      <w:sz w:val="18"/>
                      <w:szCs w:val="18"/>
                      <w:highlight w:val="none"/>
                    </w:rPr>
                    <w:t>或200</w:t>
                  </w:r>
                  <w:r>
                    <w:rPr>
                      <w:rFonts w:hint="eastAsia" w:asciiTheme="majorEastAsia" w:hAnsiTheme="majorEastAsia" w:eastAsiaTheme="majorEastAsia" w:cstheme="majorEastAsia"/>
                      <w:color w:val="auto"/>
                      <w:kern w:val="0"/>
                      <w:sz w:val="18"/>
                      <w:szCs w:val="18"/>
                      <w:highlight w:val="none"/>
                      <w:lang w:val="en-US" w:eastAsia="en-US"/>
                    </w:rPr>
                    <w:t>°C</w:t>
                  </w:r>
                  <w:r>
                    <w:rPr>
                      <w:rFonts w:hint="eastAsia" w:asciiTheme="majorEastAsia" w:hAnsiTheme="majorEastAsia" w:eastAsiaTheme="majorEastAsia" w:cstheme="majorEastAsia"/>
                      <w:color w:val="auto"/>
                      <w:kern w:val="0"/>
                      <w:sz w:val="18"/>
                      <w:szCs w:val="18"/>
                      <w:highlight w:val="none"/>
                    </w:rPr>
                    <w:t>以下的物质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vMerge w:val="continue"/>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zh-CN"/>
                    </w:rPr>
                  </w:pPr>
                  <w:r>
                    <w:rPr>
                      <w:rFonts w:hint="eastAsia" w:asciiTheme="majorEastAsia" w:hAnsiTheme="majorEastAsia" w:eastAsiaTheme="majorEastAsia" w:cstheme="majorEastAsia"/>
                      <w:color w:val="auto"/>
                      <w:kern w:val="0"/>
                      <w:sz w:val="18"/>
                      <w:szCs w:val="18"/>
                      <w:highlight w:val="none"/>
                      <w:lang w:val="en-US" w:eastAsia="zh-CN"/>
                    </w:rPr>
                    <w:t>2</w:t>
                  </w:r>
                </w:p>
              </w:tc>
              <w:tc>
                <w:tcPr>
                  <w:tcW w:w="6691" w:type="dxa"/>
                  <w:gridSpan w:val="3"/>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en-US"/>
                    </w:rPr>
                  </w:pPr>
                  <w:r>
                    <w:rPr>
                      <w:rFonts w:hint="eastAsia" w:asciiTheme="majorEastAsia" w:hAnsiTheme="majorEastAsia" w:eastAsiaTheme="majorEastAsia" w:cstheme="majorEastAsia"/>
                      <w:color w:val="auto"/>
                      <w:kern w:val="0"/>
                      <w:sz w:val="18"/>
                      <w:szCs w:val="18"/>
                      <w:highlight w:val="none"/>
                    </w:rPr>
                    <w:t>易燃液体一闪点低于</w:t>
                  </w:r>
                  <w:r>
                    <w:rPr>
                      <w:rFonts w:hint="eastAsia" w:asciiTheme="majorEastAsia" w:hAnsiTheme="majorEastAsia" w:eastAsiaTheme="majorEastAsia" w:cstheme="majorEastAsia"/>
                      <w:color w:val="auto"/>
                      <w:kern w:val="0"/>
                      <w:sz w:val="18"/>
                      <w:szCs w:val="18"/>
                      <w:highlight w:val="none"/>
                      <w:lang w:val="en-US" w:eastAsia="en-US"/>
                    </w:rPr>
                    <w:t>210°C,</w:t>
                  </w:r>
                  <w:r>
                    <w:rPr>
                      <w:rFonts w:hint="eastAsia" w:asciiTheme="majorEastAsia" w:hAnsiTheme="majorEastAsia" w:eastAsiaTheme="majorEastAsia" w:cstheme="majorEastAsia"/>
                      <w:color w:val="auto"/>
                      <w:kern w:val="0"/>
                      <w:sz w:val="18"/>
                      <w:szCs w:val="18"/>
                      <w:highlight w:val="none"/>
                    </w:rPr>
                    <w:t>沸点高于</w:t>
                  </w:r>
                  <w:r>
                    <w:rPr>
                      <w:rFonts w:hint="eastAsia" w:asciiTheme="majorEastAsia" w:hAnsiTheme="majorEastAsia" w:eastAsiaTheme="majorEastAsia" w:cstheme="majorEastAsia"/>
                      <w:color w:val="auto"/>
                      <w:kern w:val="0"/>
                      <w:sz w:val="18"/>
                      <w:szCs w:val="18"/>
                      <w:highlight w:val="none"/>
                      <w:lang w:val="en-US" w:eastAsia="en-US"/>
                    </w:rPr>
                    <w:t>200°C</w:t>
                  </w:r>
                  <w:r>
                    <w:rPr>
                      <w:rFonts w:hint="eastAsia" w:asciiTheme="majorEastAsia" w:hAnsiTheme="majorEastAsia" w:eastAsiaTheme="majorEastAsia" w:cstheme="majorEastAsia"/>
                      <w:color w:val="auto"/>
                      <w:kern w:val="0"/>
                      <w:sz w:val="18"/>
                      <w:szCs w:val="18"/>
                      <w:highlight w:val="none"/>
                    </w:rPr>
                    <w:t>的物质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40" w:hRule="atLeast"/>
                <w:jc w:val="center"/>
              </w:trPr>
              <w:tc>
                <w:tcPr>
                  <w:tcW w:w="1175" w:type="dxa"/>
                  <w:vMerge w:val="continue"/>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rPr>
                  </w:pPr>
                </w:p>
              </w:tc>
              <w:tc>
                <w:tcPr>
                  <w:tcW w:w="240"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en-US" w:eastAsia="zh-CN"/>
                    </w:rPr>
                  </w:pPr>
                  <w:r>
                    <w:rPr>
                      <w:rFonts w:hint="eastAsia" w:asciiTheme="majorEastAsia" w:hAnsiTheme="majorEastAsia" w:eastAsiaTheme="majorEastAsia" w:cstheme="majorEastAsia"/>
                      <w:color w:val="auto"/>
                      <w:kern w:val="0"/>
                      <w:sz w:val="18"/>
                      <w:szCs w:val="18"/>
                      <w:highlight w:val="none"/>
                      <w:lang w:val="en-US" w:eastAsia="zh-CN"/>
                    </w:rPr>
                    <w:t>3</w:t>
                  </w:r>
                </w:p>
              </w:tc>
              <w:tc>
                <w:tcPr>
                  <w:tcW w:w="6691" w:type="dxa"/>
                  <w:gridSpan w:val="3"/>
                  <w:tcBorders>
                    <w:tl2br w:val="nil"/>
                    <w:tr2bl w:val="nil"/>
                  </w:tcBorders>
                  <w:shd w:val="clear" w:color="auto" w:fill="FFFFFF"/>
                  <w:vAlign w:val="center"/>
                </w:tcPr>
                <w:p>
                  <w:pPr>
                    <w:widowControl/>
                    <w:adjustRightInd w:val="0"/>
                    <w:snapToGrid w:val="0"/>
                    <w:jc w:val="left"/>
                    <w:rPr>
                      <w:rFonts w:hint="eastAsia" w:asciiTheme="majorEastAsia" w:hAnsiTheme="majorEastAsia" w:eastAsiaTheme="majorEastAsia" w:cstheme="majorEastAsia"/>
                      <w:color w:val="auto"/>
                      <w:kern w:val="0"/>
                      <w:sz w:val="18"/>
                      <w:szCs w:val="18"/>
                      <w:highlight w:val="none"/>
                      <w:lang w:val="en-US" w:eastAsia="en-US"/>
                    </w:rPr>
                  </w:pPr>
                  <w:r>
                    <w:rPr>
                      <w:rFonts w:hint="eastAsia" w:asciiTheme="majorEastAsia" w:hAnsiTheme="majorEastAsia" w:eastAsiaTheme="majorEastAsia" w:cstheme="majorEastAsia"/>
                      <w:color w:val="auto"/>
                      <w:kern w:val="0"/>
                      <w:sz w:val="18"/>
                      <w:szCs w:val="18"/>
                      <w:highlight w:val="none"/>
                    </w:rPr>
                    <w:t>可燃液体一闪点低于</w:t>
                  </w:r>
                  <w:r>
                    <w:rPr>
                      <w:rFonts w:hint="eastAsia" w:asciiTheme="majorEastAsia" w:hAnsiTheme="majorEastAsia" w:eastAsiaTheme="majorEastAsia" w:cstheme="majorEastAsia"/>
                      <w:color w:val="auto"/>
                      <w:kern w:val="0"/>
                      <w:sz w:val="18"/>
                      <w:szCs w:val="18"/>
                      <w:highlight w:val="none"/>
                      <w:lang w:val="en-US" w:eastAsia="en-US"/>
                    </w:rPr>
                    <w:t>550°C,</w:t>
                  </w:r>
                  <w:r>
                    <w:rPr>
                      <w:rFonts w:hint="eastAsia" w:asciiTheme="majorEastAsia" w:hAnsiTheme="majorEastAsia" w:eastAsiaTheme="majorEastAsia" w:cstheme="majorEastAsia"/>
                      <w:color w:val="auto"/>
                      <w:kern w:val="0"/>
                      <w:sz w:val="18"/>
                      <w:szCs w:val="18"/>
                      <w:highlight w:val="none"/>
                    </w:rPr>
                    <w:t>压力下保持液态，在实际操作条件下（如高温高压） 可以引起重大事故的物质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jc w:val="center"/>
              </w:trPr>
              <w:tc>
                <w:tcPr>
                  <w:tcW w:w="1175" w:type="dxa"/>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zh-CN" w:eastAsia="zh-CN"/>
                    </w:rPr>
                  </w:pPr>
                  <w:r>
                    <w:rPr>
                      <w:rFonts w:hint="eastAsia" w:asciiTheme="majorEastAsia" w:hAnsiTheme="majorEastAsia" w:eastAsiaTheme="majorEastAsia" w:cstheme="majorEastAsia"/>
                      <w:color w:val="auto"/>
                      <w:kern w:val="0"/>
                      <w:sz w:val="18"/>
                      <w:szCs w:val="18"/>
                      <w:highlight w:val="none"/>
                    </w:rPr>
                    <w:t>爆炸性物质</w:t>
                  </w:r>
                </w:p>
              </w:tc>
              <w:tc>
                <w:tcPr>
                  <w:tcW w:w="6931" w:type="dxa"/>
                  <w:gridSpan w:val="4"/>
                  <w:tcBorders>
                    <w:tl2br w:val="nil"/>
                    <w:tr2bl w:val="nil"/>
                  </w:tcBorders>
                  <w:shd w:val="clear" w:color="auto" w:fill="FFFFFF"/>
                  <w:vAlign w:val="center"/>
                </w:tcPr>
                <w:p>
                  <w:pPr>
                    <w:widowControl/>
                    <w:adjustRightInd w:val="0"/>
                    <w:snapToGrid w:val="0"/>
                    <w:jc w:val="center"/>
                    <w:rPr>
                      <w:rFonts w:hint="eastAsia" w:asciiTheme="majorEastAsia" w:hAnsiTheme="majorEastAsia" w:eastAsiaTheme="majorEastAsia" w:cstheme="majorEastAsia"/>
                      <w:color w:val="auto"/>
                      <w:kern w:val="0"/>
                      <w:sz w:val="18"/>
                      <w:szCs w:val="18"/>
                      <w:highlight w:val="none"/>
                      <w:lang w:val="zh-CN" w:eastAsia="zh-CN"/>
                    </w:rPr>
                  </w:pPr>
                  <w:r>
                    <w:rPr>
                      <w:rFonts w:hint="eastAsia" w:asciiTheme="majorEastAsia" w:hAnsiTheme="majorEastAsia" w:eastAsiaTheme="majorEastAsia" w:cstheme="majorEastAsia"/>
                      <w:color w:val="auto"/>
                      <w:kern w:val="0"/>
                      <w:sz w:val="18"/>
                      <w:szCs w:val="18"/>
                      <w:highlight w:val="none"/>
                    </w:rPr>
                    <w:t>在火焰影响下可以爆炸，或者对冲击、摩擦比硝基苯更为敏感的物质</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6.3风险识别范围与类型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风险识别范围包括生产设施风险识别和生产产过程所涉及的物质风险识别。生产设施风险识别范围包括主要生产装置、贮运系统等；物质风险识别范围包括主要原材料及辅助材料、燃料、中间产品最终产品以及生产过程排放的“三废”污染物等。根据有毒有害物质放散起因，风险类型可分为火灾、爆炸和泄漏三种类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6.4物质风险性识别</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根据《职业性接触毒物危害程度分级》</w:t>
            </w:r>
            <w:r>
              <w:rPr>
                <w:rFonts w:hint="eastAsia" w:asciiTheme="majorEastAsia" w:hAnsiTheme="majorEastAsia" w:eastAsiaTheme="majorEastAsia" w:cstheme="majorEastAsia"/>
                <w:color w:val="auto"/>
                <w:sz w:val="24"/>
                <w:highlight w:val="none"/>
                <w:lang w:val="en-US" w:eastAsia="en-US"/>
              </w:rPr>
              <w:t>(GB5044J985)、</w:t>
            </w:r>
            <w:r>
              <w:rPr>
                <w:rFonts w:hint="eastAsia" w:asciiTheme="majorEastAsia" w:hAnsiTheme="majorEastAsia" w:eastAsiaTheme="majorEastAsia" w:cstheme="majorEastAsia"/>
                <w:color w:val="auto"/>
                <w:sz w:val="24"/>
                <w:highlight w:val="none"/>
                <w:lang w:val="en-US" w:eastAsia="zh-CN"/>
              </w:rPr>
              <w:t>《压力容器中化学介 质毒性危害和爆炸危险程度分类》</w:t>
            </w:r>
            <w:r>
              <w:rPr>
                <w:rFonts w:hint="eastAsia" w:asciiTheme="majorEastAsia" w:hAnsiTheme="majorEastAsia" w:eastAsiaTheme="majorEastAsia" w:cstheme="majorEastAsia"/>
                <w:color w:val="auto"/>
                <w:sz w:val="24"/>
                <w:highlight w:val="none"/>
                <w:lang w:val="en-US" w:eastAsia="en-US"/>
              </w:rPr>
              <w:t>(HG20660・2000)、</w:t>
            </w:r>
            <w:r>
              <w:rPr>
                <w:rFonts w:hint="eastAsia" w:asciiTheme="majorEastAsia" w:hAnsiTheme="majorEastAsia" w:eastAsiaTheme="majorEastAsia" w:cstheme="majorEastAsia"/>
                <w:color w:val="auto"/>
                <w:sz w:val="24"/>
                <w:highlight w:val="none"/>
                <w:lang w:val="en-US" w:eastAsia="zh-CN"/>
              </w:rPr>
              <w:t>《建筑设计防火规范》</w:t>
            </w:r>
            <w:r>
              <w:rPr>
                <w:rFonts w:hint="eastAsia" w:asciiTheme="majorEastAsia" w:hAnsiTheme="majorEastAsia" w:eastAsiaTheme="majorEastAsia" w:cstheme="majorEastAsia"/>
                <w:color w:val="auto"/>
                <w:sz w:val="24"/>
                <w:highlight w:val="none"/>
                <w:lang w:val="en-US" w:eastAsia="en-US"/>
              </w:rPr>
              <w:t>(GB50016-2006)</w:t>
            </w:r>
            <w:r>
              <w:rPr>
                <w:rFonts w:hint="eastAsia" w:asciiTheme="majorEastAsia" w:hAnsiTheme="majorEastAsia" w:eastAsiaTheme="majorEastAsia" w:cstheme="majorEastAsia"/>
                <w:color w:val="auto"/>
                <w:sz w:val="24"/>
                <w:highlight w:val="none"/>
                <w:lang w:val="en-US" w:eastAsia="zh-CN"/>
              </w:rPr>
              <w:t>和易燃易爆物质的危险度等，本项目涉及主要物质位乙醇，本次评价将其作为火灾爆炸的分析对象。</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6.5生产过程潜在危险性识别</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生产过程中潜在的危险性包括生产运行和储运过程等潜在的危险性。</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a.生产运行</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在蒸憾、酒精生产过程中，若管道、阀门或容器发生酒精泄漏，酒精蒸汽与空气形成爆炸性混合物，一旦浓度达到爆炸极限，遇到明火、高温、静电等能引起爆炸。</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白酒原酒输送过程中由于液体在管道内的流量大、流速快、管道长、管道内壁粗糙等原因或白酒在装卸过程中由于装卸方式不正确、管口高速喷出等原因，产生静电积聚可引起设备设施的火灾爆炸。</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含乙醇的白酒设备若遇高热，内压增大，有开裂和爆炸的危险，如果设备或输送管道、法兰及阀门密封不良或失效，有可能导致易燃物质大量泄漏，存在火灾、爆炸的隐患。</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b.储运环节</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在基酒的储存过程中，酒罐区的酒罐如遇高热和外力撞击，内压增高，有开裂和爆炸的危险。酒罐在酒料装卸、输送过程中，如液位控制不好、液位超高冒罐、腐蚀穿孔或开裂以及阀门损坏、管线断裂形成白酒泄漏，若遇点火也可发生火灾爆炸事故；酒库内用陶瓷酒坛储存基酒，因不可能绝对密封，加之储藏量大,乙醇蒸气会大量挥发。同时库内为保持一定温度、湿度，往往通风不良。且白酒蒸气在空气中的浓度达到7.1%以上时，只要遇到极小点能量(一般只需</w:t>
            </w:r>
            <w:r>
              <w:rPr>
                <w:rFonts w:hint="eastAsia" w:asciiTheme="majorEastAsia" w:hAnsiTheme="majorEastAsia" w:eastAsiaTheme="majorEastAsia" w:cstheme="majorEastAsia"/>
                <w:color w:val="auto"/>
                <w:sz w:val="24"/>
                <w:highlight w:val="none"/>
                <w:lang w:val="en-US" w:eastAsia="en-US"/>
              </w:rPr>
              <w:t>0.2</w:t>
            </w:r>
            <w:r>
              <w:rPr>
                <w:rFonts w:hint="eastAsia" w:asciiTheme="majorEastAsia" w:hAnsiTheme="majorEastAsia" w:eastAsiaTheme="majorEastAsia" w:cstheme="majorEastAsia"/>
                <w:color w:val="auto"/>
                <w:sz w:val="24"/>
                <w:highlight w:val="none"/>
                <w:lang w:val="en-US" w:eastAsia="zh-CN"/>
              </w:rPr>
              <w:t>左右毫焦耳)的火花就能点燃。因此，其火灾危险性大，而且发生火灾后损失也很大。</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本项目的产品为汽车运输。由于本项目外协灌装，基酒在装卸、运输中可能由于碰撞、震动、挤压等，或由于操作不当、重装重卸、容器多次回收利用，易造成物品泄漏，甚至引起火灾、爆炸或污染环境等事故。</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（4）事故中的伴生/次生危险性分析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a.事故中的伴生危险性分析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当酒罐区或生产区发生气乙醇大量泄漏时，为了防止引发火灾爆炸和环境空气污染事故，采取消防水对泄漏处进行喷淋洗涤，部分物料转移至消防水，若消防水不予处理直接排入外环境可能导致水污染产生严重污染或冲击。应采取措施回收物料后，再将事故废水进行处置，将次生危害降至最低。</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b.火灾爆炸事故中的次生危险性分析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本项目生产区或酒罐区发生火灾爆炸事故时，进入大气的燃烧产物包括不完全燃烧形成的</w:t>
            </w:r>
            <w:r>
              <w:rPr>
                <w:rFonts w:hint="eastAsia" w:asciiTheme="majorEastAsia" w:hAnsiTheme="majorEastAsia" w:eastAsiaTheme="majorEastAsia" w:cstheme="majorEastAsia"/>
                <w:color w:val="auto"/>
                <w:sz w:val="24"/>
                <w:highlight w:val="none"/>
                <w:lang w:val="en-US" w:eastAsia="en-US"/>
              </w:rPr>
              <w:t>CO</w:t>
            </w:r>
            <w:r>
              <w:rPr>
                <w:rFonts w:hint="eastAsia" w:asciiTheme="majorEastAsia" w:hAnsiTheme="majorEastAsia" w:eastAsiaTheme="majorEastAsia" w:cstheme="majorEastAsia"/>
                <w:color w:val="auto"/>
                <w:sz w:val="24"/>
                <w:highlight w:val="none"/>
                <w:lang w:val="en-US" w:eastAsia="zh-CN"/>
              </w:rPr>
              <w:t>烟雾或其它中间产物化学物质，这些物质往往具有毒性特征，会形成与毒物泄漏同样后果的次生环境污染事故。</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c.泄漏事故中的次生危险性分析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在泄漏事故中向空气中散发气态酒精进入环境后，或在空气中迁移、或进入水体、或进入土壤。作为可降解的有机物，在环境中受光照，空气或微生物等共同作用，经氧化分解，逐步向二氧化碳和水等小分子物质方向降解。</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在降解过程中会牛成各种中间体有机物，物质的毒性也会发牛变化，但总体来讲，是向低毒或无毒的方向变化。泄漏事故源附近局部区域会因少量物料沉积或渗透降至土壤或地下水，在短时间内会对植物生长造成影响，严重的会污染地下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6.6环境</w:t>
            </w:r>
            <w:r>
              <w:rPr>
                <w:rFonts w:hint="eastAsia" w:asciiTheme="majorEastAsia" w:hAnsiTheme="majorEastAsia" w:eastAsiaTheme="majorEastAsia" w:cstheme="majorEastAsia"/>
                <w:color w:val="auto"/>
                <w:sz w:val="24"/>
                <w:highlight w:val="none"/>
                <w:lang w:val="en-US" w:eastAsia="en-US"/>
              </w:rPr>
              <w:t>风险</w:t>
            </w:r>
            <w:r>
              <w:rPr>
                <w:rFonts w:hint="eastAsia" w:asciiTheme="majorEastAsia" w:hAnsiTheme="majorEastAsia" w:eastAsiaTheme="majorEastAsia" w:cstheme="majorEastAsia"/>
                <w:color w:val="auto"/>
                <w:sz w:val="24"/>
                <w:highlight w:val="none"/>
                <w:lang w:val="en-US" w:eastAsia="zh-CN"/>
              </w:rPr>
              <w:t>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本项目酒库一旦发生火灾，将直接导致酒库内的所有财产及厂区部分财产损失，如果灭火不及时，还可能导致酿造车间、包装车间以及不锈钢罐酒罐爆炸，造成难以挽回的损失。</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项目白酒原酒主要是成分是乙醇，是可燃物质，可能发生的火灾事故主要存在于酒库，由于储存量较大，一旦发生火灾，如不能及时扑灭，将发生大型火灾，产生大量烟尘、CO</w:t>
            </w:r>
            <w:r>
              <w:rPr>
                <w:rFonts w:hint="eastAsia" w:asciiTheme="majorEastAsia" w:hAnsiTheme="majorEastAsia" w:eastAsiaTheme="majorEastAsia" w:cstheme="majorEastAsia"/>
                <w:color w:val="auto"/>
                <w:sz w:val="24"/>
                <w:highlight w:val="none"/>
                <w:vertAlign w:val="subscript"/>
                <w:lang w:val="en-US" w:eastAsia="zh-CN"/>
              </w:rPr>
              <w:t>2</w:t>
            </w:r>
            <w:r>
              <w:rPr>
                <w:rFonts w:hint="eastAsia" w:asciiTheme="majorEastAsia" w:hAnsiTheme="majorEastAsia" w:eastAsiaTheme="majorEastAsia" w:cstheme="majorEastAsia"/>
                <w:color w:val="auto"/>
                <w:sz w:val="24"/>
                <w:highlight w:val="none"/>
                <w:lang w:val="en-US" w:eastAsia="zh-CN"/>
              </w:rPr>
              <w:t>、CO等空气污染物，从而造成环境污染：同时可能造成巨大的经济损失以及人员伤亡，因此, 需采取相应的防范治理措施，避免火灾事故的发生。同时环评要求项目应严格按照评价提出的风险防范措施落实和防范，并严格执行安监部门门的相关要求。</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6.7风险事故防范措施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①总图布置和建筑安全防范措施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在厂区总平面布置方面，公司严格执行总平面布置，严格执行《建筑设计防火规范》</w:t>
            </w:r>
            <w:r>
              <w:rPr>
                <w:rFonts w:hint="eastAsia" w:asciiTheme="majorEastAsia" w:hAnsiTheme="majorEastAsia" w:eastAsiaTheme="majorEastAsia" w:cstheme="majorEastAsia"/>
                <w:color w:val="auto"/>
                <w:sz w:val="24"/>
                <w:highlight w:val="none"/>
                <w:lang w:val="en-US" w:eastAsia="en-US"/>
              </w:rPr>
              <w:t>（GB50016</w:t>
            </w:r>
            <w:r>
              <w:rPr>
                <w:rFonts w:hint="eastAsia" w:asciiTheme="majorEastAsia" w:hAnsiTheme="majorEastAsia" w:eastAsiaTheme="majorEastAsia" w:cstheme="majorEastAsia"/>
                <w:color w:val="auto"/>
                <w:sz w:val="24"/>
                <w:highlight w:val="none"/>
                <w:lang w:val="en-US" w:eastAsia="zh-CN"/>
              </w:rPr>
              <w:t>-</w:t>
            </w:r>
            <w:r>
              <w:rPr>
                <w:rFonts w:hint="eastAsia" w:asciiTheme="majorEastAsia" w:hAnsiTheme="majorEastAsia" w:eastAsiaTheme="majorEastAsia" w:cstheme="majorEastAsia"/>
                <w:color w:val="auto"/>
                <w:sz w:val="24"/>
                <w:highlight w:val="none"/>
                <w:lang w:val="en-US" w:eastAsia="en-US"/>
              </w:rPr>
              <w:t>2006）</w:t>
            </w:r>
            <w:r>
              <w:rPr>
                <w:rFonts w:hint="eastAsia" w:asciiTheme="majorEastAsia" w:hAnsiTheme="majorEastAsia" w:eastAsiaTheme="majorEastAsia" w:cstheme="majorEastAsia"/>
                <w:color w:val="auto"/>
                <w:sz w:val="24"/>
                <w:highlight w:val="none"/>
                <w:lang w:val="en-US" w:eastAsia="zh-CN"/>
              </w:rPr>
              <w:t>设计要求。</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a.总平面布置严格执行《建筑设计防火规范》</w:t>
            </w:r>
            <w:r>
              <w:rPr>
                <w:rFonts w:hint="eastAsia" w:asciiTheme="majorEastAsia" w:hAnsiTheme="majorEastAsia" w:eastAsiaTheme="majorEastAsia" w:cstheme="majorEastAsia"/>
                <w:color w:val="auto"/>
                <w:sz w:val="24"/>
                <w:highlight w:val="none"/>
                <w:lang w:val="en-US" w:eastAsia="en-US"/>
              </w:rPr>
              <w:t>（GB50016-2006）,</w:t>
            </w:r>
            <w:r>
              <w:rPr>
                <w:rFonts w:hint="eastAsia" w:asciiTheme="majorEastAsia" w:hAnsiTheme="majorEastAsia" w:eastAsiaTheme="majorEastAsia" w:cstheme="majorEastAsia"/>
                <w:color w:val="auto"/>
                <w:sz w:val="24"/>
                <w:highlight w:val="none"/>
                <w:lang w:val="en-US" w:eastAsia="zh-CN"/>
              </w:rPr>
              <w:t>厂房和建筑物按规定划分等级，保证各建筑物之间留有足够的安全距离。</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b.厂区内道路环状布置并设宽度不小于</w:t>
            </w:r>
            <w:r>
              <w:rPr>
                <w:rFonts w:hint="eastAsia" w:asciiTheme="majorEastAsia" w:hAnsiTheme="majorEastAsia" w:eastAsiaTheme="majorEastAsia" w:cstheme="majorEastAsia"/>
                <w:color w:val="auto"/>
                <w:sz w:val="24"/>
                <w:highlight w:val="none"/>
                <w:lang w:val="en-US" w:eastAsia="en-US"/>
              </w:rPr>
              <w:t>6m</w:t>
            </w:r>
            <w:r>
              <w:rPr>
                <w:rFonts w:hint="eastAsia" w:asciiTheme="majorEastAsia" w:hAnsiTheme="majorEastAsia" w:eastAsiaTheme="majorEastAsia" w:cstheme="majorEastAsia"/>
                <w:color w:val="auto"/>
                <w:sz w:val="24"/>
                <w:highlight w:val="none"/>
                <w:lang w:val="en-US" w:eastAsia="zh-CN"/>
              </w:rPr>
              <w:t>的环形消防通道，路面净宽不小于</w:t>
            </w:r>
            <w:r>
              <w:rPr>
                <w:rFonts w:hint="eastAsia" w:asciiTheme="majorEastAsia" w:hAnsiTheme="majorEastAsia" w:eastAsiaTheme="majorEastAsia" w:cstheme="majorEastAsia"/>
                <w:color w:val="auto"/>
                <w:sz w:val="24"/>
                <w:highlight w:val="none"/>
                <w:lang w:val="en-US" w:eastAsia="en-US"/>
              </w:rPr>
              <w:t>4.5m,</w:t>
            </w:r>
            <w:r>
              <w:rPr>
                <w:rFonts w:hint="eastAsia" w:asciiTheme="majorEastAsia" w:hAnsiTheme="majorEastAsia" w:eastAsiaTheme="majorEastAsia" w:cstheme="majorEastAsia"/>
                <w:color w:val="auto"/>
                <w:sz w:val="24"/>
                <w:highlight w:val="none"/>
                <w:lang w:val="en-US" w:eastAsia="zh-CN"/>
              </w:rPr>
              <w:t>满足消防车通行要求。全厂生产、消防供屯的负荷应按二级负荷设计，确保在事故状态下能迅速切换到备用电源，消防设计应经消防部门审查同意,建成后应进行消防验收。</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c.选购的设备必须具有完备的检验手续（生产许可证、产品合格证、产品检验证等），并应符合国家现行的技术标准的要求；加工设备均应由有相应资质的单位承担设计、制造。</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d.修建生产区或贮存区内各种储槽或储罐的围埂，围埂应做防腐处理，应按照《储罐区防火堤设计规范》</w:t>
            </w:r>
            <w:r>
              <w:rPr>
                <w:rFonts w:hint="eastAsia" w:asciiTheme="majorEastAsia" w:hAnsiTheme="majorEastAsia" w:eastAsiaTheme="majorEastAsia" w:cstheme="majorEastAsia"/>
                <w:color w:val="auto"/>
                <w:sz w:val="24"/>
                <w:highlight w:val="none"/>
                <w:lang w:val="en-US" w:eastAsia="en-US"/>
              </w:rPr>
              <w:t>（GB50351・2005）</w:t>
            </w:r>
            <w:r>
              <w:rPr>
                <w:rFonts w:hint="eastAsia" w:asciiTheme="majorEastAsia" w:hAnsiTheme="majorEastAsia" w:eastAsiaTheme="majorEastAsia" w:cstheme="majorEastAsia"/>
                <w:color w:val="auto"/>
                <w:sz w:val="24"/>
                <w:highlight w:val="none"/>
                <w:lang w:val="en-US" w:eastAsia="zh-CN"/>
              </w:rPr>
              <w:t>的要求进行设计、施工。</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e.成品库应是耐火材料建成，其耐火等级应为二级以上。库内设置阻止酒流散的设施，如暗沟，使泄漏出来的酒能及时排出酒库外，进入库外集酒沟或集酒井。库房应增开窗户，加强自然通风，有利于排出易燃蒸汽及防爆泄压。照明应采用防爆型灯具。</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f.按照《建筑灭火器配置设计规范》配置灭火器、消防砂、室内外消防栓或消防水池等消防器材设施，消防设计应经消防部门审查同意，建成后应进行消防验收。</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g.厂区电气设备必须采用防爆型，并要求整体防爆，严禁使用非防爆型的电动泵输送酒夜。电气安装必须符合有关技术规范的要求。</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h.酒类危险货物的运输应按相关规定的车辆装运，车辆应配备相应品种的消防器材，装运前需报有关部门批准。装运可燃液体车辆必须配备阻火装置和 防静电装置，禁止使用易产生火花的机械设备和工具装卸，公路运输时要按规定的路线行驶，禁止在居民区和人口稠密区停留。</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②酒罐区安全防范措施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根据《常用化学危险品贮存通则</w:t>
            </w:r>
            <w:r>
              <w:rPr>
                <w:rFonts w:hint="eastAsia" w:asciiTheme="majorEastAsia" w:hAnsiTheme="majorEastAsia" w:eastAsiaTheme="majorEastAsia" w:cstheme="majorEastAsia"/>
                <w:color w:val="auto"/>
                <w:sz w:val="24"/>
                <w:highlight w:val="none"/>
                <w:lang w:val="en-US" w:eastAsia="en-US"/>
              </w:rPr>
              <w:t>（GB 15603-1995）》</w:t>
            </w:r>
            <w:r>
              <w:rPr>
                <w:rFonts w:hint="eastAsia" w:asciiTheme="majorEastAsia" w:hAnsiTheme="majorEastAsia" w:eastAsiaTheme="majorEastAsia" w:cstheme="majorEastAsia"/>
                <w:color w:val="auto"/>
                <w:sz w:val="24"/>
                <w:highlight w:val="none"/>
                <w:lang w:val="en-US" w:eastAsia="zh-CN"/>
              </w:rPr>
              <w:t>中要求，在贮存和使用危险化学品的过程中，应做到以下几点：</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a.贮存仓库必须配备有专业知识的技术人员，库房及场所应设专人管理， 管理人员必须配备可靠的个人安全防护用品。</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b.原料入库时，应严格检验物品质量、数量、包装情况、有无泄漏。入库 后应采取适当的养护措施，在贮存期内，定期检查，发现其品质变化、包装破损、渗漏、稳定剂短缺等，应及时处理。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c.库房温度、湿度应严格控制、经常检查，发现变化及时调整。并配备相 应灭火器。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d.装卸和使用危险化学品时，操作人员应根据危险性，穿戴相应的防护用 品。</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e.使用危险化学品的过程中，泄漏或渗漏的包装容器应迅速移至安全区域。</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f.仓库工作人员应进行培训，经考核合格后持证上岗。</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g.应制定应急处理措施，编制事故应急预案，应对意外突发事件。</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h.成品酒运输应按相关规定的车辆装运，车辆应配备相应品种的消防器材，装运前需报有关部门批准。装运可燃液体车辆必须配备阻火装置和防静电装置，禁止使用易产生火花的机械设备和工具装卸，公路运输时要按规定的路线行驶，禁止在居民区和人口稠密区停留。</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i.考虑到酒库总储量通常不超过150t，建议在厂区地势较低处修建一座150m</w:t>
            </w:r>
            <w:r>
              <w:rPr>
                <w:rFonts w:hint="eastAsia" w:asciiTheme="majorEastAsia" w:hAnsiTheme="majorEastAsia" w:eastAsiaTheme="majorEastAsia" w:cstheme="majorEastAsia"/>
                <w:color w:val="auto"/>
                <w:sz w:val="24"/>
                <w:highlight w:val="none"/>
                <w:vertAlign w:val="superscript"/>
                <w:lang w:val="en-US" w:eastAsia="zh-CN"/>
              </w:rPr>
              <w:t>3</w:t>
            </w:r>
            <w:r>
              <w:rPr>
                <w:rFonts w:hint="eastAsia" w:asciiTheme="majorEastAsia" w:hAnsiTheme="majorEastAsia" w:eastAsiaTheme="majorEastAsia" w:cstheme="majorEastAsia"/>
                <w:color w:val="auto"/>
                <w:sz w:val="24"/>
                <w:highlight w:val="none"/>
                <w:lang w:val="en-US" w:eastAsia="zh-CN"/>
              </w:rPr>
              <w:t>的事故池，事故池主要用来收集事故状态下排出的高浓度废水，确保事故状态下高浓度废水不外排，在事故结束之后，将事故池中的污水在保证不超过西吉尔镇污水处理厂处理负荷的情况下将事故污水逐步排入西吉尔镇污水处理厂进行处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③火灾风险防范措施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a.应按照《建筑灭火器配置设计规范》配置灭火器、消防砂、室内外消防栓或消防水池等消防器材设施。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b.电气防爆：建议酒厂电气设备选择相应的防爆酒泵，防爆开关，防爆接线盒、防爆灯具和电力线路。</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c.生产、储存、裝卸设备设施均应有消除静电的设施，甲类物料管道法兰应设防静电跨接，入酒罐的白酒原酒应从罐底部进入，泵酒时流速严格控制3m/s以下。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d.为防止乙醇蒸汽积聚，酒库厂房在建筑设计上采用敞开或半封闭建筑，储罐应有倒罐装置设施，并有有效的氮封保护装置，顶部与大气相通的呼吸管道上必须设置阻火器，且应安装在呼吸阀的下部。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e.安全出口：不应少于两个，根据《建筑设计防火规范》(GB50016-2006) 规定，库房或每个防火隔间的安全出口数目不宜少于两个。安全出口附近不准设置可燃、易燃物品。</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f.防爆泄压：考虑到本项目储酒容器为陶坛、不锈钢酒罐等小开口容器，可不考虑防爆泄压问题。</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g.防雷击：按现行《建筑防雷设计规范》(GB50057-1994) 规定，白酒库虽具有1区爆炸危险环境，但爆炸不至造成巨大破坏和人身伤亡，可划为第二类防雷工业建筑，按相关规定考虑防直击雷、防雷电感应和防雷电波侵入的措施。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h.灭火系统：白酒属于食品行业，灭火剂的选用应尽可能考虑食品卫生标准，只有在万不得已的情况下才考虑选用化学灭火剂灭火，有条件可安装自动喷雾灭火系统。</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i.加强环境安全管理:企业应当建立健全安全消防机制、严禁酒库、制酒车间、灌装包装车间生产工人吸烟、严禁酒库周围堆放稻草等易燃物。</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④酒罐泄露</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若技术人员的疏忽或酒罐破损，将导致白酒泄漏或事故排放，一旦发生泄漏事故，甚至引发火灾、爆炸，一旦发生风险事故，将对项目所在区域环境质量及人员安全健康造成很大的影响，因此，必须加强酒罐管理以及风险防范措施。储罐区应备有泄漏应急处理设备和合适的收容材料。建立科学合理的酒罐管理条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酒罐可能发生溢出的原因如下：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a.酒罐计量仪表失灵，致使酒罐加酒过程中灌满溢出；</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b.在为酒罐加酒过程中，由于存在气障气阻，致使白酒溢出。</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酒罐可能发生泄漏的原因如下：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输酒管道腐蚀致使白酒泄漏；</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由于施工或自然灾害而破坏输酒管道；</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各个管道接口不严，致使跑、冒、滴、漏现象的发生；</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若要发生火灾及爆炸，必须具备下列条件：</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白酒泄露或酒精蒸发；</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有足够的空气助燃；</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酒精必须与空气混合，并达到一定的浓度；</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现场有明火：只要以上四个条件同时具备时，才可能发生火灾或爆炸。</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泄漏或渗漏的白酒一旦进入地下水，将造成地下水的污染。燃烧或爆炸引起的后果相当严重，不但会造成人员伤亡和财产损失，大量白酒的泄漏和燃烧，也将给环境空气和地下水及土壤环境造成严重污染。</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当发生泄漏时，应迅速撤离泄漏污染区人员至安全区，并进行隔离，严格限制出入，切断火源。建议应急处理人员戴自给正压式呼吸器，穿消防防护服。尽可能切断泄漏源，防止进入下水道、排洪沟等限制性空间。</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小量泄露：用砂土或其它不燃材料吸附或吸收。也可用大量水冲洗，洗水稀释后放入废水系统。</w:t>
            </w:r>
          </w:p>
          <w:p>
            <w:pPr>
              <w:pStyle w:val="2"/>
              <w:spacing w:after="0" w:line="360" w:lineRule="auto"/>
              <w:ind w:firstLine="480" w:firstLineChars="200"/>
              <w:jc w:val="both"/>
              <w:rPr>
                <w:rFonts w:hint="eastAsia" w:asciiTheme="majorEastAsia" w:hAnsiTheme="majorEastAsia" w:eastAsiaTheme="majorEastAsia" w:cstheme="majorEastAsia"/>
                <w:b/>
                <w:bCs/>
                <w:color w:val="auto"/>
                <w:highlight w:val="none"/>
                <w:lang w:val="en-US" w:eastAsia="zh-CN"/>
              </w:rPr>
            </w:pPr>
            <w:r>
              <w:rPr>
                <w:rFonts w:hint="eastAsia" w:asciiTheme="majorEastAsia" w:hAnsiTheme="majorEastAsia" w:eastAsiaTheme="majorEastAsia" w:cstheme="majorEastAsia"/>
                <w:color w:val="auto"/>
                <w:sz w:val="24"/>
                <w:highlight w:val="none"/>
                <w:lang w:val="en-US" w:eastAsia="zh-CN"/>
              </w:rPr>
              <w:t>大量泄露：构筑围堤或挖坑收容；用泡沫覆盖，降低蒸气灾害。用防爆泵转移至槽车或专用收集器内，回收或运至废物处理场所处置。</w:t>
            </w:r>
            <w:r>
              <w:rPr>
                <w:rFonts w:hint="eastAsia" w:asciiTheme="majorEastAsia" w:hAnsiTheme="majorEastAsia" w:eastAsiaTheme="majorEastAsia" w:cstheme="majorEastAsia"/>
                <w:b/>
                <w:bCs/>
                <w:color w:val="auto"/>
                <w:highlight w:val="none"/>
                <w:lang w:val="en-US" w:eastAsia="zh-CN"/>
              </w:rPr>
              <w:tab/>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⑤污染事故善后处理措施</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a.在木垒县生态环境部门的指导下进行污染物清除、处理等工作, 所需经费由本项目建设单位承担。</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b.应急过程评价。组织有关专家会同生态环境行政主管部门对应急过程和处理效果进行评价，完善应急处理过程中的缺憾，将事故对环境的影响降低到最低。</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c.组织有关专家会同生态环境行政主管部门对应急预案进行评估，并根据应急 过程中出现的问题及时修订环境应急预案。</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d.参加应急行动的部门负责组织、指导应急队伍维护、报应应急仪器设备、 器材，使之始终保持良好的技术状态。</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e.造成财产损失或健康危害时应与保险部门配合进行理赔工作。</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f.建设单位配合有关部门查找事件原因，总结经验，防止类似问题的重复 出现，并对有关负责人进行相应的处理。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6.8风险评价结论</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在严格落实本报告的提出各项事故防范和应急措施，加强管理，可最大限度地减少可能发生的环境风险。且一旦发生事故，也可将影响范围控制在较小程度之内，减小损失。企业在营运期间应不断完善企业事故防范和应急体系，实现企业联防联动，减少项目环境风险事故发生的概率，其影响危害可控制在厂区内，其风险在可接受范围内。</w:t>
            </w:r>
          </w:p>
          <w:p>
            <w:pPr>
              <w:ind w:firstLine="0" w:firstLineChars="0"/>
              <w:jc w:val="center"/>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rPr>
              <w:t>表</w:t>
            </w:r>
            <w:r>
              <w:rPr>
                <w:rFonts w:hint="eastAsia" w:asciiTheme="majorEastAsia" w:hAnsiTheme="majorEastAsia" w:eastAsiaTheme="majorEastAsia" w:cstheme="majorEastAsia"/>
                <w:b/>
                <w:bCs/>
                <w:color w:val="auto"/>
                <w:sz w:val="21"/>
                <w:szCs w:val="21"/>
                <w:highlight w:val="none"/>
                <w:lang w:val="en-US" w:eastAsia="zh-CN"/>
              </w:rPr>
              <w:t>4-9</w:t>
            </w:r>
            <w:r>
              <w:rPr>
                <w:rFonts w:hint="eastAsia" w:asciiTheme="majorEastAsia" w:hAnsiTheme="majorEastAsia" w:eastAsiaTheme="majorEastAsia" w:cstheme="majorEastAsia"/>
                <w:b/>
                <w:bCs/>
                <w:color w:val="auto"/>
                <w:sz w:val="21"/>
                <w:szCs w:val="21"/>
                <w:highlight w:val="none"/>
              </w:rPr>
              <w:t xml:space="preserve">  建设项目环境风险简单分析内容表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5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建设项目名称</w:t>
                  </w:r>
                </w:p>
              </w:tc>
              <w:tc>
                <w:tcPr>
                  <w:tcW w:w="5707" w:type="dxa"/>
                  <w:noWrap w:val="0"/>
                  <w:vAlign w:val="center"/>
                </w:tcPr>
                <w:p>
                  <w:pPr>
                    <w:widowControl/>
                    <w:spacing w:line="240" w:lineRule="auto"/>
                    <w:ind w:firstLine="0" w:firstLineChars="0"/>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木垒县三粮酒厂扩建项目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建设地点</w:t>
                  </w:r>
                </w:p>
              </w:tc>
              <w:tc>
                <w:tcPr>
                  <w:tcW w:w="5707" w:type="dxa"/>
                  <w:noWrap w:val="0"/>
                  <w:vAlign w:val="center"/>
                </w:tcPr>
                <w:p>
                  <w:pPr>
                    <w:widowControl/>
                    <w:spacing w:line="240" w:lineRule="auto"/>
                    <w:ind w:firstLine="0" w:firstLineChars="0"/>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rPr>
                    <w:t>木垒县西吉尔镇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地理坐标</w:t>
                  </w:r>
                </w:p>
              </w:tc>
              <w:tc>
                <w:tcPr>
                  <w:tcW w:w="5707"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bidi="zh-CN"/>
                    </w:rPr>
                    <w:t>北纬43°48′17.74"，东经90°1′40.48"。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主要危险物质及分布</w:t>
                  </w:r>
                </w:p>
              </w:tc>
              <w:tc>
                <w:tcPr>
                  <w:tcW w:w="5707"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危险物质：乙醇；分布：蒸酒车间、灌装车间和成品库。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环境影响途径及危害后果（大气、地表水、地下水等）</w:t>
                  </w:r>
                </w:p>
              </w:tc>
              <w:tc>
                <w:tcPr>
                  <w:tcW w:w="5707" w:type="dxa"/>
                  <w:noWrap w:val="0"/>
                  <w:vAlign w:val="center"/>
                </w:tcPr>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泄漏或渗漏的白酒一旦进入地下，将造成地下水的污染。燃烧或爆炸引起的后果相当严重，不但会造成人员伤亡和财产损失，大量白酒的泄漏和燃烧，也将给环境空气和地下水及土壤环境造成严重污染。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2261" w:type="dxa"/>
                  <w:noWrap w:val="0"/>
                  <w:vAlign w:val="center"/>
                </w:tcPr>
                <w:p>
                  <w:pPr>
                    <w:pStyle w:val="27"/>
                    <w:spacing w:line="240" w:lineRule="auto"/>
                    <w:ind w:firstLine="0" w:firstLineChars="0"/>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风险防范措施要求</w:t>
                  </w:r>
                </w:p>
              </w:tc>
              <w:tc>
                <w:tcPr>
                  <w:tcW w:w="5707" w:type="dxa"/>
                  <w:noWrap w:val="0"/>
                  <w:vAlign w:val="center"/>
                </w:tcPr>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①加强安全管理机制；</w:t>
                  </w:r>
                </w:p>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②所有生产人员必须经过专业培训后持证上岗，企业应制定完善的规章制度，并要求员工严格执行；</w:t>
                  </w:r>
                </w:p>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③蒸酒车间、灌装车间和酒库根据车间条件安装自动监测和火灾报警系统，并安装自动灭火喷淋系统；</w:t>
                  </w:r>
                </w:p>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④加强员工安全教育和培训，完善项目安全措施和消防措施，定期进行检查；</w:t>
                  </w:r>
                </w:p>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⑤各类风险物质储存区及固废暂存间等主要区域地面采取重点防渗措施；</w:t>
                  </w:r>
                </w:p>
                <w:p>
                  <w:pPr>
                    <w:pStyle w:val="27"/>
                    <w:tabs>
                      <w:tab w:val="left" w:pos="6091"/>
                    </w:tabs>
                    <w:spacing w:line="240" w:lineRule="auto"/>
                    <w:ind w:firstLine="0" w:firstLineChars="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⑥储罐区应备有泄漏应急处理设备和合适的收容材料。建立科学合理的酒罐管理条例。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8" w:type="dxa"/>
                  <w:gridSpan w:val="2"/>
                  <w:noWrap w:val="0"/>
                  <w:vAlign w:val="center"/>
                </w:tcPr>
                <w:p>
                  <w:pPr>
                    <w:pStyle w:val="27"/>
                    <w:spacing w:line="240" w:lineRule="auto"/>
                    <w:ind w:firstLine="0" w:firstLineChars="0"/>
                    <w:jc w:val="left"/>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填表说明：本项目厂区内储存危险物质主要为乙醇，但储存量小于导则临界量，根据《建设项目环境风险评价技术导则》(HJ169-2018)要求，项目环境风险潜势为I级，因此对环境风险评价开展简单分析。</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7.环境监测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本项目环境监测详见下表。</w:t>
            </w:r>
          </w:p>
          <w:p>
            <w:pPr>
              <w:pStyle w:val="27"/>
              <w:ind w:firstLine="0" w:firstLineChars="0"/>
              <w:jc w:val="cente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表4-10  本项目环境监测一览表</w:t>
            </w:r>
          </w:p>
          <w:tbl>
            <w:tblPr>
              <w:tblStyle w:val="22"/>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9"/>
              <w:gridCol w:w="2305"/>
              <w:gridCol w:w="1212"/>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类别</w:t>
                  </w:r>
                </w:p>
              </w:tc>
              <w:tc>
                <w:tcPr>
                  <w:tcW w:w="80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监测点位</w:t>
                  </w:r>
                </w:p>
              </w:tc>
              <w:tc>
                <w:tcPr>
                  <w:tcW w:w="1444"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监测项目</w:t>
                  </w:r>
                </w:p>
              </w:tc>
              <w:tc>
                <w:tcPr>
                  <w:tcW w:w="759"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监测频率</w:t>
                  </w:r>
                </w:p>
              </w:tc>
              <w:tc>
                <w:tcPr>
                  <w:tcW w:w="155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lang w:eastAsia="zh-CN"/>
                    </w:rPr>
                    <w:t>废气</w:t>
                  </w:r>
                </w:p>
              </w:tc>
              <w:tc>
                <w:tcPr>
                  <w:tcW w:w="80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厂界</w:t>
                  </w:r>
                  <w:r>
                    <w:rPr>
                      <w:rFonts w:hint="eastAsia" w:asciiTheme="majorEastAsia" w:hAnsiTheme="majorEastAsia" w:eastAsiaTheme="majorEastAsia" w:cstheme="majorEastAsia"/>
                      <w:b w:val="0"/>
                      <w:bCs w:val="0"/>
                      <w:color w:val="auto"/>
                      <w:sz w:val="21"/>
                      <w:szCs w:val="21"/>
                      <w:highlight w:val="none"/>
                      <w:lang w:eastAsia="zh-CN"/>
                    </w:rPr>
                    <w:t>、污水处理站</w:t>
                  </w:r>
                </w:p>
              </w:tc>
              <w:tc>
                <w:tcPr>
                  <w:tcW w:w="1444"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臭气浓度</w:t>
                  </w:r>
                </w:p>
              </w:tc>
              <w:tc>
                <w:tcPr>
                  <w:tcW w:w="759"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1次/半年</w:t>
                  </w:r>
                </w:p>
              </w:tc>
              <w:tc>
                <w:tcPr>
                  <w:tcW w:w="155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《恶臭污染物排放标准》（GB14554-1993）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废水</w:t>
                  </w:r>
                </w:p>
              </w:tc>
              <w:tc>
                <w:tcPr>
                  <w:tcW w:w="80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污水处理站排放口</w:t>
                  </w:r>
                </w:p>
              </w:tc>
              <w:tc>
                <w:tcPr>
                  <w:tcW w:w="1444"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pH、色度、悬浮物、五日生化需氧量、化学需氧量、氨氮、总氮、总磷、单位产品基准排放量</w:t>
                  </w:r>
                </w:p>
              </w:tc>
              <w:tc>
                <w:tcPr>
                  <w:tcW w:w="759"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1次/半年</w:t>
                  </w:r>
                </w:p>
              </w:tc>
              <w:tc>
                <w:tcPr>
                  <w:tcW w:w="1551" w:type="pct"/>
                  <w:noWrap w:val="0"/>
                  <w:vAlign w:val="center"/>
                </w:tcPr>
                <w:p>
                  <w:pPr>
                    <w:spacing w:line="240" w:lineRule="auto"/>
                    <w:ind w:firstLine="0" w:firstLineChars="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《发酵酒精和白酒工业水污染物排放标准》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GB 27</w:t>
                  </w:r>
                  <w:r>
                    <w:rPr>
                      <w:rFonts w:hint="eastAsia" w:asciiTheme="majorEastAsia" w:hAnsiTheme="majorEastAsia" w:eastAsiaTheme="majorEastAsia" w:cstheme="majorEastAsia"/>
                      <w:color w:val="auto"/>
                      <w:szCs w:val="21"/>
                      <w:highlight w:val="none"/>
                      <w:lang w:val="en-US" w:eastAsia="zh-CN"/>
                    </w:rPr>
                    <w:t>9</w:t>
                  </w:r>
                  <w:r>
                    <w:rPr>
                      <w:rFonts w:hint="eastAsia" w:asciiTheme="majorEastAsia" w:hAnsiTheme="majorEastAsia" w:eastAsiaTheme="majorEastAsia" w:cstheme="majorEastAsia"/>
                      <w:color w:val="auto"/>
                      <w:szCs w:val="21"/>
                      <w:highlight w:val="none"/>
                    </w:rPr>
                    <w:t>31-2011</w:t>
                  </w:r>
                  <w:r>
                    <w:rPr>
                      <w:rFonts w:hint="eastAsia" w:asciiTheme="majorEastAsia" w:hAnsiTheme="majorEastAsia" w:eastAsiaTheme="majorEastAsia" w:cstheme="majorEastAsia"/>
                      <w:color w:val="auto"/>
                      <w:szCs w:val="21"/>
                      <w:highlight w:val="none"/>
                      <w:lang w:eastAsia="zh-CN"/>
                    </w:rPr>
                    <w:t>及修改单</w:t>
                  </w:r>
                  <w:r>
                    <w:rPr>
                      <w:rFonts w:hint="eastAsia" w:asciiTheme="majorEastAsia" w:hAnsiTheme="majorEastAsia" w:eastAsiaTheme="majorEastAsia" w:cstheme="maj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噪声</w:t>
                  </w:r>
                </w:p>
              </w:tc>
              <w:tc>
                <w:tcPr>
                  <w:tcW w:w="801"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厂界（东、南、西、北侧）</w:t>
                  </w:r>
                </w:p>
              </w:tc>
              <w:tc>
                <w:tcPr>
                  <w:tcW w:w="1444"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val="en-US" w:eastAsia="zh-CN"/>
                    </w:rPr>
                  </w:pPr>
                  <w:r>
                    <w:rPr>
                      <w:rFonts w:hint="eastAsia" w:asciiTheme="majorEastAsia" w:hAnsiTheme="majorEastAsia" w:eastAsiaTheme="majorEastAsia" w:cstheme="majorEastAsia"/>
                      <w:b w:val="0"/>
                      <w:bCs w:val="0"/>
                      <w:color w:val="auto"/>
                      <w:sz w:val="21"/>
                      <w:szCs w:val="21"/>
                      <w:highlight w:val="none"/>
                      <w:lang w:val="en-US" w:eastAsia="zh-CN"/>
                    </w:rPr>
                    <w:t>等效连续A声级</w:t>
                  </w:r>
                </w:p>
              </w:tc>
              <w:tc>
                <w:tcPr>
                  <w:tcW w:w="759" w:type="pct"/>
                  <w:noWrap w:val="0"/>
                  <w:vAlign w:val="center"/>
                </w:tcPr>
                <w:p>
                  <w:pPr>
                    <w:pStyle w:val="78"/>
                    <w:ind w:left="0"/>
                    <w:jc w:val="center"/>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b w:val="0"/>
                      <w:bCs w:val="0"/>
                      <w:color w:val="auto"/>
                      <w:sz w:val="21"/>
                      <w:szCs w:val="21"/>
                      <w:highlight w:val="none"/>
                    </w:rPr>
                    <w:t>1次/</w:t>
                  </w:r>
                  <w:r>
                    <w:rPr>
                      <w:rFonts w:hint="eastAsia" w:asciiTheme="majorEastAsia" w:hAnsiTheme="majorEastAsia" w:eastAsiaTheme="majorEastAsia" w:cstheme="majorEastAsia"/>
                      <w:b w:val="0"/>
                      <w:bCs w:val="0"/>
                      <w:color w:val="auto"/>
                      <w:sz w:val="21"/>
                      <w:szCs w:val="21"/>
                      <w:highlight w:val="none"/>
                      <w:lang w:val="en-US" w:eastAsia="zh-CN"/>
                    </w:rPr>
                    <w:t>季度</w:t>
                  </w:r>
                </w:p>
              </w:tc>
              <w:tc>
                <w:tcPr>
                  <w:tcW w:w="1551" w:type="pct"/>
                  <w:noWrap w:val="0"/>
                  <w:vAlign w:val="center"/>
                </w:tcPr>
                <w:p>
                  <w:pPr>
                    <w:spacing w:line="240" w:lineRule="auto"/>
                    <w:ind w:firstLine="0" w:firstLineChars="0"/>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工业企业厂界环境噪声排放标准》</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GB12348-2008</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2</w:t>
                  </w:r>
                  <w:r>
                    <w:rPr>
                      <w:rFonts w:hint="eastAsia" w:asciiTheme="majorEastAsia" w:hAnsiTheme="majorEastAsia" w:eastAsiaTheme="majorEastAsia" w:cstheme="majorEastAsia"/>
                      <w:color w:val="auto"/>
                      <w:szCs w:val="21"/>
                      <w:highlight w:val="none"/>
                    </w:rPr>
                    <w:t>类标准</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8.</w:t>
            </w:r>
            <w:bookmarkStart w:id="5" w:name="_Toc441420143"/>
            <w:r>
              <w:rPr>
                <w:rFonts w:hint="eastAsia" w:asciiTheme="majorEastAsia" w:hAnsiTheme="majorEastAsia" w:eastAsiaTheme="majorEastAsia" w:cstheme="majorEastAsia"/>
                <w:color w:val="auto"/>
                <w:sz w:val="24"/>
                <w:highlight w:val="none"/>
                <w:lang w:val="en-US" w:eastAsia="zh-CN"/>
              </w:rPr>
              <w:t>清洁生产</w:t>
            </w:r>
            <w:bookmarkEnd w:id="5"/>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6" w:name="_Toc441420144"/>
            <w:r>
              <w:rPr>
                <w:rFonts w:hint="eastAsia" w:asciiTheme="majorEastAsia" w:hAnsiTheme="majorEastAsia" w:eastAsiaTheme="majorEastAsia" w:cstheme="majorEastAsia"/>
                <w:color w:val="auto"/>
                <w:sz w:val="24"/>
                <w:highlight w:val="none"/>
                <w:lang w:val="en-US" w:eastAsia="zh-CN"/>
              </w:rPr>
              <w:t>8.1清洁生产的目的</w:t>
            </w:r>
            <w:bookmarkEnd w:id="6"/>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清洁生产是指将整体预防的环境战略持续应用于生产过程和产品服务中，减轻建设项目的末端处理负担，提高建设项目的环境可靠性，提高建设项目的市场竞争能力，降低建设项目的环境风险。清洁生产包括三方面的内容，即：使用清洁的能源和原材料、采用清洁的生产工艺技术，生产出清洁的产品。清洁生产要求在生产过程中要节约原材料和能源，淘汰有毒有害的原材料，减少废弃物的排放量和毒性，对必须排放的污染物进行综合利用和必要的处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7" w:name="_Toc441420145"/>
            <w:r>
              <w:rPr>
                <w:rFonts w:hint="eastAsia" w:asciiTheme="majorEastAsia" w:hAnsiTheme="majorEastAsia" w:eastAsiaTheme="majorEastAsia" w:cstheme="majorEastAsia"/>
                <w:color w:val="auto"/>
                <w:sz w:val="24"/>
                <w:highlight w:val="none"/>
                <w:lang w:val="en-US" w:eastAsia="zh-CN"/>
              </w:rPr>
              <w:t>8.2清洁生产审计思路</w:t>
            </w:r>
            <w:bookmarkEnd w:id="7"/>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清洁生产审计的主要思路是：判明废弃物产生的部位，分析废弃物产生的原因，提出方案减少或消除废弃物。</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一般说来，一个生产过程基本上可以用下图来表示。</w:t>
            </w:r>
          </w:p>
          <w:p>
            <w:pPr>
              <w:adjustRightInd w:val="0"/>
              <w:snapToGrid w:val="0"/>
              <w:ind w:firstLine="480" w:firstLineChars="200"/>
              <w:rPr>
                <w:rFonts w:ascii="Times New Roman" w:hAnsi="Times New Roman" w:cs="Times New Roman"/>
                <w:color w:val="auto"/>
                <w:highlight w:val="none"/>
              </w:rPr>
            </w:pPr>
            <w:r>
              <w:rPr>
                <w:rFonts w:hint="eastAsia" w:asciiTheme="majorEastAsia" w:hAnsiTheme="majorEastAsia" w:eastAsiaTheme="majorEastAsia" w:cstheme="majorEastAsia"/>
                <w:color w:val="auto"/>
                <w:sz w:val="24"/>
                <w:highlight w:val="none"/>
                <w:lang w:val="en-US" w:eastAsia="zh-CN"/>
              </w:rPr>
              <mc:AlternateContent>
                <mc:Choice Requires="wpg">
                  <w:drawing>
                    <wp:anchor distT="0" distB="0" distL="114300" distR="114300" simplePos="0" relativeHeight="251683840" behindDoc="0" locked="0" layoutInCell="1" allowOverlap="1">
                      <wp:simplePos x="0" y="0"/>
                      <wp:positionH relativeFrom="column">
                        <wp:posOffset>-60960</wp:posOffset>
                      </wp:positionH>
                      <wp:positionV relativeFrom="paragraph">
                        <wp:posOffset>127635</wp:posOffset>
                      </wp:positionV>
                      <wp:extent cx="5332730" cy="2282190"/>
                      <wp:effectExtent l="0" t="0" r="0" b="42545"/>
                      <wp:wrapNone/>
                      <wp:docPr id="39" name="组合 39"/>
                      <wp:cNvGraphicFramePr/>
                      <a:graphic xmlns:a="http://schemas.openxmlformats.org/drawingml/2006/main">
                        <a:graphicData uri="http://schemas.microsoft.com/office/word/2010/wordprocessingGroup">
                          <wpg:wgp>
                            <wpg:cNvGrpSpPr/>
                            <wpg:grpSpPr>
                              <a:xfrm>
                                <a:off x="0" y="0"/>
                                <a:ext cx="5332730" cy="2282190"/>
                                <a:chOff x="193" y="0"/>
                                <a:chExt cx="8398" cy="3594"/>
                              </a:xfrm>
                            </wpg:grpSpPr>
                            <wps:wsp>
                              <wps:cNvPr id="10" name="直接箭头连接符 10"/>
                              <wps:cNvCnPr/>
                              <wps:spPr>
                                <a:xfrm>
                                  <a:off x="6630" y="495"/>
                                  <a:ext cx="0" cy="1110"/>
                                </a:xfrm>
                                <a:prstGeom prst="straightConnector1">
                                  <a:avLst/>
                                </a:prstGeom>
                                <a:ln w="9525" cap="flat" cmpd="sng">
                                  <a:solidFill>
                                    <a:srgbClr val="000000"/>
                                  </a:solidFill>
                                  <a:prstDash val="solid"/>
                                  <a:miter/>
                                  <a:headEnd type="none" w="med" len="med"/>
                                  <a:tailEnd type="arrow" w="med" len="med"/>
                                </a:ln>
                              </wps:spPr>
                              <wps:bodyPr/>
                            </wps:wsp>
                            <wps:wsp>
                              <wps:cNvPr id="11" name="直接箭头连接符 11"/>
                              <wps:cNvCnPr/>
                              <wps:spPr>
                                <a:xfrm>
                                  <a:off x="4170" y="480"/>
                                  <a:ext cx="0" cy="1110"/>
                                </a:xfrm>
                                <a:prstGeom prst="straightConnector1">
                                  <a:avLst/>
                                </a:prstGeom>
                                <a:ln w="9525" cap="flat" cmpd="sng">
                                  <a:solidFill>
                                    <a:srgbClr val="000000"/>
                                  </a:solidFill>
                                  <a:prstDash val="solid"/>
                                  <a:miter/>
                                  <a:headEnd type="none" w="med" len="med"/>
                                  <a:tailEnd type="arrow" w="med" len="med"/>
                                </a:ln>
                              </wps:spPr>
                              <wps:bodyPr/>
                            </wps:wsp>
                            <wps:wsp>
                              <wps:cNvPr id="12" name="流程图: 过程 12"/>
                              <wps:cNvSpPr/>
                              <wps:spPr>
                                <a:xfrm>
                                  <a:off x="5955" y="2979"/>
                                  <a:ext cx="962" cy="615"/>
                                </a:xfrm>
                                <a:prstGeom prst="flowChartProcess">
                                  <a:avLst/>
                                </a:prstGeom>
                                <a:noFill/>
                                <a:ln>
                                  <a:noFill/>
                                </a:ln>
                              </wps:spPr>
                              <wps:txbx>
                                <w:txbxContent>
                                  <w:p>
                                    <w:pPr>
                                      <w:jc w:val="center"/>
                                      <w:rPr>
                                        <w:rFonts w:hint="eastAsia"/>
                                      </w:rPr>
                                    </w:pPr>
                                    <w:r>
                                      <w:rPr>
                                        <w:rFonts w:hint="eastAsia"/>
                                      </w:rPr>
                                      <w:t>排放</w:t>
                                    </w:r>
                                  </w:p>
                                </w:txbxContent>
                              </wps:txbx>
                              <wps:bodyPr anchor="ctr" anchorCtr="0" upright="1"/>
                            </wps:wsp>
                            <wps:wsp>
                              <wps:cNvPr id="13" name="流程图: 过程 13"/>
                              <wps:cNvSpPr/>
                              <wps:spPr>
                                <a:xfrm>
                                  <a:off x="193" y="1443"/>
                                  <a:ext cx="1560" cy="615"/>
                                </a:xfrm>
                                <a:prstGeom prst="flowChartProcess">
                                  <a:avLst/>
                                </a:prstGeom>
                                <a:noFill/>
                                <a:ln>
                                  <a:noFill/>
                                </a:ln>
                              </wps:spPr>
                              <wps:txbx>
                                <w:txbxContent>
                                  <w:p>
                                    <w:pPr>
                                      <w:jc w:val="center"/>
                                      <w:rPr>
                                        <w:rFonts w:hint="eastAsia"/>
                                      </w:rPr>
                                    </w:pPr>
                                    <w:r>
                                      <w:rPr>
                                        <w:rFonts w:hint="eastAsia"/>
                                      </w:rPr>
                                      <w:t>原辅材料</w:t>
                                    </w:r>
                                  </w:p>
                                </w:txbxContent>
                              </wps:txbx>
                              <wps:bodyPr anchor="ctr" anchorCtr="0" upright="1"/>
                            </wps:wsp>
                            <wps:wsp>
                              <wps:cNvPr id="14" name="流程图: 过程 14"/>
                              <wps:cNvSpPr/>
                              <wps:spPr>
                                <a:xfrm>
                                  <a:off x="3209" y="2702"/>
                                  <a:ext cx="1140" cy="615"/>
                                </a:xfrm>
                                <a:prstGeom prst="flowChartProcess">
                                  <a:avLst/>
                                </a:prstGeom>
                                <a:noFill/>
                                <a:ln>
                                  <a:noFill/>
                                </a:ln>
                              </wps:spPr>
                              <wps:txbx>
                                <w:txbxContent>
                                  <w:p>
                                    <w:pPr>
                                      <w:jc w:val="center"/>
                                      <w:rPr>
                                        <w:rFonts w:hint="eastAsia"/>
                                      </w:rPr>
                                    </w:pPr>
                                    <w:r>
                                      <w:rPr>
                                        <w:rFonts w:hint="eastAsia"/>
                                      </w:rPr>
                                      <w:t>废弃物</w:t>
                                    </w:r>
                                  </w:p>
                                </w:txbxContent>
                              </wps:txbx>
                              <wps:bodyPr anchor="ctr" anchorCtr="0" upright="1"/>
                            </wps:wsp>
                            <wps:wsp>
                              <wps:cNvPr id="15" name="流程图: 过程 15"/>
                              <wps:cNvSpPr/>
                              <wps:spPr>
                                <a:xfrm>
                                  <a:off x="1138" y="2727"/>
                                  <a:ext cx="900" cy="615"/>
                                </a:xfrm>
                                <a:prstGeom prst="flowChartProcess">
                                  <a:avLst/>
                                </a:prstGeom>
                                <a:noFill/>
                                <a:ln>
                                  <a:noFill/>
                                </a:ln>
                              </wps:spPr>
                              <wps:txbx>
                                <w:txbxContent>
                                  <w:p>
                                    <w:pPr>
                                      <w:jc w:val="center"/>
                                      <w:rPr>
                                        <w:rFonts w:hint="eastAsia"/>
                                      </w:rPr>
                                    </w:pPr>
                                    <w:r>
                                      <w:rPr>
                                        <w:rFonts w:hint="eastAsia"/>
                                      </w:rPr>
                                      <w:t>回用</w:t>
                                    </w:r>
                                  </w:p>
                                </w:txbxContent>
                              </wps:txbx>
                              <wps:bodyPr anchor="ctr" anchorCtr="0" upright="1"/>
                            </wps:wsp>
                            <wps:wsp>
                              <wps:cNvPr id="16" name="直接箭头连接符 16"/>
                              <wps:cNvCnPr/>
                              <wps:spPr>
                                <a:xfrm>
                                  <a:off x="3255" y="2595"/>
                                  <a:ext cx="0" cy="990"/>
                                </a:xfrm>
                                <a:prstGeom prst="straightConnector1">
                                  <a:avLst/>
                                </a:prstGeom>
                                <a:ln w="9525" cap="flat" cmpd="sng">
                                  <a:solidFill>
                                    <a:srgbClr val="000000"/>
                                  </a:solidFill>
                                  <a:prstDash val="solid"/>
                                  <a:miter/>
                                  <a:headEnd type="none" w="med" len="med"/>
                                  <a:tailEnd type="arrow" w="med" len="med"/>
                                </a:ln>
                              </wps:spPr>
                              <wps:bodyPr/>
                            </wps:wsp>
                            <wps:wsp>
                              <wps:cNvPr id="18" name="直接箭头连接符 18"/>
                              <wps:cNvCnPr/>
                              <wps:spPr>
                                <a:xfrm>
                                  <a:off x="1200" y="3564"/>
                                  <a:ext cx="5640" cy="0"/>
                                </a:xfrm>
                                <a:prstGeom prst="straightConnector1">
                                  <a:avLst/>
                                </a:prstGeom>
                                <a:ln w="9525" cap="flat" cmpd="sng">
                                  <a:solidFill>
                                    <a:srgbClr val="000000"/>
                                  </a:solidFill>
                                  <a:prstDash val="solid"/>
                                  <a:miter/>
                                  <a:headEnd type="none" w="med" len="med"/>
                                  <a:tailEnd type="arrow" w="med" len="med"/>
                                </a:ln>
                              </wps:spPr>
                              <wps:bodyPr/>
                            </wps:wsp>
                            <wps:wsp>
                              <wps:cNvPr id="19" name="直接箭头连接符 19"/>
                              <wps:cNvCnPr/>
                              <wps:spPr>
                                <a:xfrm>
                                  <a:off x="1210" y="2368"/>
                                  <a:ext cx="465" cy="0"/>
                                </a:xfrm>
                                <a:prstGeom prst="straightConnector1">
                                  <a:avLst/>
                                </a:prstGeom>
                                <a:ln w="9525" cap="flat" cmpd="sng">
                                  <a:solidFill>
                                    <a:srgbClr val="000000"/>
                                  </a:solidFill>
                                  <a:prstDash val="solid"/>
                                  <a:miter/>
                                  <a:headEnd type="none" w="med" len="med"/>
                                  <a:tailEnd type="arrow" w="med" len="med"/>
                                </a:ln>
                              </wps:spPr>
                              <wps:bodyPr/>
                            </wps:wsp>
                            <wps:wsp>
                              <wps:cNvPr id="20" name="直接连接符 20"/>
                              <wps:cNvCnPr/>
                              <wps:spPr>
                                <a:xfrm>
                                  <a:off x="1196" y="2335"/>
                                  <a:ext cx="0" cy="1250"/>
                                </a:xfrm>
                                <a:prstGeom prst="line">
                                  <a:avLst/>
                                </a:prstGeom>
                                <a:ln w="9525" cap="flat" cmpd="sng">
                                  <a:solidFill>
                                    <a:srgbClr val="000000"/>
                                  </a:solidFill>
                                  <a:prstDash val="solid"/>
                                  <a:miter/>
                                  <a:headEnd type="none" w="med" len="med"/>
                                  <a:tailEnd type="none" w="med" len="med"/>
                                </a:ln>
                              </wps:spPr>
                              <wps:bodyPr upright="1"/>
                            </wps:wsp>
                            <wps:wsp>
                              <wps:cNvPr id="21" name="流程图: 过程 21"/>
                              <wps:cNvSpPr/>
                              <wps:spPr>
                                <a:xfrm>
                                  <a:off x="339" y="1952"/>
                                  <a:ext cx="1050" cy="615"/>
                                </a:xfrm>
                                <a:prstGeom prst="flowChartProcess">
                                  <a:avLst/>
                                </a:prstGeom>
                                <a:noFill/>
                                <a:ln>
                                  <a:noFill/>
                                </a:ln>
                              </wps:spPr>
                              <wps:txbx>
                                <w:txbxContent>
                                  <w:p>
                                    <w:pPr>
                                      <w:jc w:val="center"/>
                                      <w:rPr>
                                        <w:rFonts w:hint="eastAsia"/>
                                      </w:rPr>
                                    </w:pPr>
                                    <w:r>
                                      <w:rPr>
                                        <w:rFonts w:hint="eastAsia"/>
                                      </w:rPr>
                                      <w:t>能源</w:t>
                                    </w:r>
                                  </w:p>
                                </w:txbxContent>
                              </wps:txbx>
                              <wps:bodyPr anchor="ctr" anchorCtr="0" upright="1"/>
                            </wps:wsp>
                            <wps:wsp>
                              <wps:cNvPr id="22" name="直接箭头连接符 22"/>
                              <wps:cNvCnPr/>
                              <wps:spPr>
                                <a:xfrm>
                                  <a:off x="300" y="2034"/>
                                  <a:ext cx="1335" cy="0"/>
                                </a:xfrm>
                                <a:prstGeom prst="straightConnector1">
                                  <a:avLst/>
                                </a:prstGeom>
                                <a:ln w="9525" cap="flat" cmpd="sng">
                                  <a:solidFill>
                                    <a:srgbClr val="000000"/>
                                  </a:solidFill>
                                  <a:prstDash val="solid"/>
                                  <a:miter/>
                                  <a:headEnd type="none" w="med" len="med"/>
                                  <a:tailEnd type="arrow" w="med" len="med"/>
                                </a:ln>
                              </wps:spPr>
                              <wps:bodyPr/>
                            </wps:wsp>
                            <wps:wsp>
                              <wps:cNvPr id="27" name="流程图: 过程 27"/>
                              <wps:cNvSpPr/>
                              <wps:spPr>
                                <a:xfrm>
                                  <a:off x="6821" y="2070"/>
                                  <a:ext cx="1770" cy="899"/>
                                </a:xfrm>
                                <a:prstGeom prst="flowChartProcess">
                                  <a:avLst/>
                                </a:prstGeom>
                                <a:noFill/>
                                <a:ln>
                                  <a:noFill/>
                                </a:ln>
                              </wps:spPr>
                              <wps:txbx>
                                <w:txbxContent>
                                  <w:p>
                                    <w:pPr>
                                      <w:spacing w:line="240" w:lineRule="auto"/>
                                      <w:jc w:val="center"/>
                                      <w:rPr>
                                        <w:rFonts w:hint="eastAsia"/>
                                      </w:rPr>
                                    </w:pPr>
                                    <w:r>
                                      <w:rPr>
                                        <w:rFonts w:hint="eastAsia"/>
                                      </w:rPr>
                                      <w:t>（包括副产品和中间产品）</w:t>
                                    </w:r>
                                  </w:p>
                                </w:txbxContent>
                              </wps:txbx>
                              <wps:bodyPr anchor="ctr" anchorCtr="0" upright="1"/>
                            </wps:wsp>
                            <wps:wsp>
                              <wps:cNvPr id="28" name="流程图: 过程 28"/>
                              <wps:cNvSpPr/>
                              <wps:spPr>
                                <a:xfrm>
                                  <a:off x="7041" y="1540"/>
                                  <a:ext cx="1035" cy="615"/>
                                </a:xfrm>
                                <a:prstGeom prst="flowChartProcess">
                                  <a:avLst/>
                                </a:prstGeom>
                                <a:noFill/>
                                <a:ln>
                                  <a:noFill/>
                                </a:ln>
                              </wps:spPr>
                              <wps:txbx>
                                <w:txbxContent>
                                  <w:p>
                                    <w:pPr>
                                      <w:jc w:val="center"/>
                                      <w:rPr>
                                        <w:rFonts w:hint="eastAsia"/>
                                      </w:rPr>
                                    </w:pPr>
                                    <w:r>
                                      <w:rPr>
                                        <w:rFonts w:hint="eastAsia"/>
                                      </w:rPr>
                                      <w:t>产品</w:t>
                                    </w:r>
                                  </w:p>
                                </w:txbxContent>
                              </wps:txbx>
                              <wps:bodyPr anchor="ctr" anchorCtr="0" upright="1"/>
                            </wps:wsp>
                            <wps:wsp>
                              <wps:cNvPr id="29" name="直接箭头连接符 29"/>
                              <wps:cNvCnPr>
                                <a:stCxn id="38" idx="3"/>
                              </wps:cNvCnPr>
                              <wps:spPr>
                                <a:xfrm>
                                  <a:off x="6855" y="2094"/>
                                  <a:ext cx="1335" cy="0"/>
                                </a:xfrm>
                                <a:prstGeom prst="straightConnector1">
                                  <a:avLst/>
                                </a:prstGeom>
                                <a:ln w="9525" cap="flat" cmpd="sng">
                                  <a:solidFill>
                                    <a:srgbClr val="000000"/>
                                  </a:solidFill>
                                  <a:prstDash val="solid"/>
                                  <a:miter/>
                                  <a:headEnd type="none" w="med" len="med"/>
                                  <a:tailEnd type="arrow" w="med" len="med"/>
                                </a:ln>
                              </wps:spPr>
                              <wps:bodyPr/>
                            </wps:wsp>
                            <wps:wsp>
                              <wps:cNvPr id="30" name="流程图: 过程 30"/>
                              <wps:cNvSpPr/>
                              <wps:spPr>
                                <a:xfrm>
                                  <a:off x="5850" y="0"/>
                                  <a:ext cx="1560" cy="615"/>
                                </a:xfrm>
                                <a:prstGeom prst="flowChartProcess">
                                  <a:avLst/>
                                </a:prstGeom>
                                <a:noFill/>
                                <a:ln>
                                  <a:noFill/>
                                </a:ln>
                              </wps:spPr>
                              <wps:txbx>
                                <w:txbxContent>
                                  <w:p>
                                    <w:pPr>
                                      <w:jc w:val="center"/>
                                      <w:rPr>
                                        <w:rFonts w:hint="eastAsia"/>
                                      </w:rPr>
                                    </w:pPr>
                                    <w:r>
                                      <w:rPr>
                                        <w:rFonts w:hint="eastAsia"/>
                                      </w:rPr>
                                      <w:t>员工素质</w:t>
                                    </w:r>
                                  </w:p>
                                </w:txbxContent>
                              </wps:txbx>
                              <wps:bodyPr anchor="ctr" anchorCtr="0" upright="1"/>
                            </wps:wsp>
                            <wps:wsp>
                              <wps:cNvPr id="31" name="流程图: 过程 31"/>
                              <wps:cNvSpPr/>
                              <wps:spPr>
                                <a:xfrm>
                                  <a:off x="4680" y="16"/>
                                  <a:ext cx="1410" cy="615"/>
                                </a:xfrm>
                                <a:prstGeom prst="flowChartProcess">
                                  <a:avLst/>
                                </a:prstGeom>
                                <a:noFill/>
                                <a:ln>
                                  <a:noFill/>
                                </a:ln>
                              </wps:spPr>
                              <wps:txbx>
                                <w:txbxContent>
                                  <w:p>
                                    <w:pPr>
                                      <w:jc w:val="center"/>
                                      <w:rPr>
                                        <w:rFonts w:hint="eastAsia"/>
                                      </w:rPr>
                                    </w:pPr>
                                    <w:r>
                                      <w:rPr>
                                        <w:rFonts w:hint="eastAsia"/>
                                      </w:rPr>
                                      <w:t>管理水平</w:t>
                                    </w:r>
                                  </w:p>
                                </w:txbxContent>
                              </wps:txbx>
                              <wps:bodyPr anchor="ctr" anchorCtr="0" upright="1"/>
                            </wps:wsp>
                            <wps:wsp>
                              <wps:cNvPr id="32" name="流程图: 过程 32"/>
                              <wps:cNvSpPr/>
                              <wps:spPr>
                                <a:xfrm>
                                  <a:off x="3345" y="0"/>
                                  <a:ext cx="1560" cy="615"/>
                                </a:xfrm>
                                <a:prstGeom prst="flowChartProcess">
                                  <a:avLst/>
                                </a:prstGeom>
                                <a:noFill/>
                                <a:ln>
                                  <a:noFill/>
                                </a:ln>
                              </wps:spPr>
                              <wps:txbx>
                                <w:txbxContent>
                                  <w:p>
                                    <w:pPr>
                                      <w:jc w:val="center"/>
                                      <w:rPr>
                                        <w:rFonts w:hint="eastAsia"/>
                                      </w:rPr>
                                    </w:pPr>
                                    <w:r>
                                      <w:rPr>
                                        <w:rFonts w:hint="eastAsia"/>
                                      </w:rPr>
                                      <w:t>过程控制</w:t>
                                    </w:r>
                                  </w:p>
                                </w:txbxContent>
                              </wps:txbx>
                              <wps:bodyPr anchor="ctr" anchorCtr="0" upright="1"/>
                            </wps:wsp>
                            <wps:wsp>
                              <wps:cNvPr id="33" name="流程图: 过程 33"/>
                              <wps:cNvSpPr/>
                              <wps:spPr>
                                <a:xfrm>
                                  <a:off x="2521" y="1"/>
                                  <a:ext cx="1051" cy="615"/>
                                </a:xfrm>
                                <a:prstGeom prst="flowChartProcess">
                                  <a:avLst/>
                                </a:prstGeom>
                                <a:noFill/>
                                <a:ln>
                                  <a:noFill/>
                                </a:ln>
                              </wps:spPr>
                              <wps:txbx>
                                <w:txbxContent>
                                  <w:p>
                                    <w:pPr>
                                      <w:jc w:val="center"/>
                                      <w:rPr>
                                        <w:rFonts w:hint="eastAsia"/>
                                      </w:rPr>
                                    </w:pPr>
                                    <w:r>
                                      <w:rPr>
                                        <w:rFonts w:hint="eastAsia"/>
                                      </w:rPr>
                                      <w:t>设备</w:t>
                                    </w:r>
                                  </w:p>
                                </w:txbxContent>
                              </wps:txbx>
                              <wps:bodyPr anchor="ctr" anchorCtr="0" upright="1"/>
                            </wps:wsp>
                            <wps:wsp>
                              <wps:cNvPr id="34" name="流程图: 过程 34"/>
                              <wps:cNvSpPr/>
                              <wps:spPr>
                                <a:xfrm>
                                  <a:off x="990" y="45"/>
                                  <a:ext cx="1560" cy="615"/>
                                </a:xfrm>
                                <a:prstGeom prst="flowChartProcess">
                                  <a:avLst/>
                                </a:prstGeom>
                                <a:noFill/>
                                <a:ln>
                                  <a:noFill/>
                                </a:ln>
                              </wps:spPr>
                              <wps:txbx>
                                <w:txbxContent>
                                  <w:p>
                                    <w:pPr>
                                      <w:jc w:val="center"/>
                                      <w:rPr>
                                        <w:rFonts w:hint="eastAsia"/>
                                      </w:rPr>
                                    </w:pPr>
                                    <w:r>
                                      <w:rPr>
                                        <w:rFonts w:hint="eastAsia"/>
                                      </w:rPr>
                                      <w:t>技术工艺</w:t>
                                    </w:r>
                                  </w:p>
                                </w:txbxContent>
                              </wps:txbx>
                              <wps:bodyPr anchor="ctr" anchorCtr="0" upright="1"/>
                            </wps:wsp>
                            <wps:wsp>
                              <wps:cNvPr id="35" name="直接箭头连接符 35"/>
                              <wps:cNvCnPr/>
                              <wps:spPr>
                                <a:xfrm>
                                  <a:off x="3030" y="465"/>
                                  <a:ext cx="0" cy="1110"/>
                                </a:xfrm>
                                <a:prstGeom prst="straightConnector1">
                                  <a:avLst/>
                                </a:prstGeom>
                                <a:ln w="9525" cap="flat" cmpd="sng">
                                  <a:solidFill>
                                    <a:srgbClr val="000000"/>
                                  </a:solidFill>
                                  <a:prstDash val="solid"/>
                                  <a:miter/>
                                  <a:headEnd type="none" w="med" len="med"/>
                                  <a:tailEnd type="arrow" w="med" len="med"/>
                                </a:ln>
                              </wps:spPr>
                              <wps:bodyPr/>
                            </wps:wsp>
                            <wps:wsp>
                              <wps:cNvPr id="36" name="直接箭头连接符 36"/>
                              <wps:cNvCnPr/>
                              <wps:spPr>
                                <a:xfrm>
                                  <a:off x="5355" y="480"/>
                                  <a:ext cx="0" cy="1110"/>
                                </a:xfrm>
                                <a:prstGeom prst="straightConnector1">
                                  <a:avLst/>
                                </a:prstGeom>
                                <a:ln w="9525" cap="flat" cmpd="sng">
                                  <a:solidFill>
                                    <a:srgbClr val="000000"/>
                                  </a:solidFill>
                                  <a:prstDash val="solid"/>
                                  <a:miter/>
                                  <a:headEnd type="none" w="med" len="med"/>
                                  <a:tailEnd type="arrow" w="med" len="med"/>
                                </a:ln>
                              </wps:spPr>
                              <wps:bodyPr/>
                            </wps:wsp>
                            <wps:wsp>
                              <wps:cNvPr id="37" name="直接箭头连接符 37"/>
                              <wps:cNvCnPr/>
                              <wps:spPr>
                                <a:xfrm>
                                  <a:off x="1845" y="480"/>
                                  <a:ext cx="0" cy="1110"/>
                                </a:xfrm>
                                <a:prstGeom prst="straightConnector1">
                                  <a:avLst/>
                                </a:prstGeom>
                                <a:ln w="9525" cap="flat" cmpd="sng">
                                  <a:solidFill>
                                    <a:srgbClr val="000000"/>
                                  </a:solidFill>
                                  <a:prstDash val="solid"/>
                                  <a:miter/>
                                  <a:headEnd type="none" w="med" len="med"/>
                                  <a:tailEnd type="arrow" w="med" len="med"/>
                                </a:ln>
                              </wps:spPr>
                              <wps:bodyPr/>
                            </wps:wsp>
                            <wps:wsp>
                              <wps:cNvPr id="38" name="流程图: 过程 38"/>
                              <wps:cNvSpPr/>
                              <wps:spPr>
                                <a:xfrm>
                                  <a:off x="1635" y="1576"/>
                                  <a:ext cx="5220" cy="1035"/>
                                </a:xfrm>
                                <a:prstGeom prst="flowChartProcess">
                                  <a:avLst/>
                                </a:prstGeom>
                                <a:noFill/>
                                <a:ln w="25400" cap="flat" cmpd="sng">
                                  <a:solidFill>
                                    <a:srgbClr val="000000"/>
                                  </a:solidFill>
                                  <a:prstDash val="solid"/>
                                  <a:miter/>
                                  <a:headEnd type="none" w="med" len="med"/>
                                  <a:tailEnd type="none" w="med" len="med"/>
                                </a:ln>
                              </wps:spPr>
                              <wps:txbx>
                                <w:txbxContent>
                                  <w:p>
                                    <w:pPr>
                                      <w:jc w:val="center"/>
                                      <w:rPr>
                                        <w:rFonts w:hint="eastAsia"/>
                                      </w:rPr>
                                    </w:pPr>
                                    <w:r>
                                      <w:rPr>
                                        <w:rFonts w:hint="eastAsia"/>
                                      </w:rPr>
                                      <w:t>生产过程</w:t>
                                    </w:r>
                                  </w:p>
                                </w:txbxContent>
                              </wps:txbx>
                              <wps:bodyPr anchor="ctr" anchorCtr="0" upright="1"/>
                            </wps:wsp>
                          </wpg:wgp>
                        </a:graphicData>
                      </a:graphic>
                    </wp:anchor>
                  </w:drawing>
                </mc:Choice>
                <mc:Fallback>
                  <w:pict>
                    <v:group id="_x0000_s1026" o:spid="_x0000_s1026" o:spt="203" style="position:absolute;left:0pt;margin-left:-4.8pt;margin-top:10.05pt;height:179.7pt;width:419.9pt;z-index:251683840;mso-width-relative:page;mso-height-relative:page;" coordorigin="193,0" coordsize="8398,3594" o:gfxdata="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HgJUMraAAAACQEAAA8AAAAAAAAAAQAgAAAAIgAAAGRycy9kb3ducmV2LnhtbFBL&#10;AQIUABQAAAAIAIdO4kDlt9HW9gUAAMcvAAAOAAAAAAAAAAEAIAAAACkBAABkcnMvZTJvRG9jLnht&#10;bFBLBQYAAAAABgAGAFkBAACRCQAAAAA=&#10;">
                      <o:lock v:ext="edit" aspectratio="f"/>
                      <v:shape id="_x0000_s1026" o:spid="_x0000_s1026" o:spt="32" type="#_x0000_t32" style="position:absolute;left:6630;top:495;height:1110;width:0;" filled="f" stroked="t" coordsize="21600,21600" o:gfxdata="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JppC/&#10;AAAA2wAAAA8AAAAAAAAAAQAgAAAAIgAAAGRycy9kb3ducmV2LnhtbFBLAQIUABQAAAAIAIdO4kAz&#10;LwWeOwAAADkAAAAQAAAAAAAAAAEAIAAAAA4BAABkcnMvc2hhcGV4bWwueG1sUEsFBgAAAAAGAAYA&#10;WwEAALgDAAAAAA==&#10;">
                        <v:fill on="f" focussize="0,0"/>
                        <v:stroke color="#000000" joinstyle="miter" endarrow="open"/>
                        <v:imagedata o:title=""/>
                        <o:lock v:ext="edit" aspectratio="f"/>
                      </v:shape>
                      <v:shape id="_x0000_s1026" o:spid="_x0000_s1026" o:spt="32" type="#_x0000_t32" style="position:absolute;left:4170;top:480;height:1110;width:0;" filled="f" stroked="t" coordsize="21600,21600" o:gfxdata="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Awu8AAAA&#10;2wAAAA8AAAAAAAAAAQAgAAAAIgAAAGRycy9kb3ducmV2LnhtbFBLAQIUABQAAAAIAIdO4kAzLwWe&#10;OwAAADkAAAAQAAAAAAAAAAEAIAAAAAsBAABkcnMvc2hhcGV4bWwueG1sUEsFBgAAAAAGAAYAWwEA&#10;ALUDAAAAAA==&#10;">
                        <v:fill on="f" focussize="0,0"/>
                        <v:stroke color="#000000" joinstyle="miter" endarrow="open"/>
                        <v:imagedata o:title=""/>
                        <o:lock v:ext="edit" aspectratio="f"/>
                      </v:shape>
                      <v:shape id="_x0000_s1026" o:spid="_x0000_s1026" o:spt="109" type="#_x0000_t109" style="position:absolute;left:5955;top:2979;height:615;width:962;v-text-anchor:middle;" filled="f" stroked="f" coordsize="21600,21600" o:gfxdata="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VwdO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排放</w:t>
                              </w:r>
                            </w:p>
                          </w:txbxContent>
                        </v:textbox>
                      </v:shape>
                      <v:shape id="_x0000_s1026" o:spid="_x0000_s1026" o:spt="109" type="#_x0000_t109" style="position:absolute;left:193;top:1443;height:615;width:1560;v-text-anchor:middle;" filled="f" stroked="f" coordsize="21600,21600" o:gfxdata="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ZZEi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原辅材料</w:t>
                              </w:r>
                            </w:p>
                          </w:txbxContent>
                        </v:textbox>
                      </v:shape>
                      <v:shape id="_x0000_s1026" o:spid="_x0000_s1026" o:spt="109" type="#_x0000_t109" style="position:absolute;left:3209;top:2702;height:615;width:1140;v-text-anchor:middle;" filled="f" stroked="f" coordsize="21600,21600" o:gfxdata="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w/D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废弃物</w:t>
                              </w:r>
                            </w:p>
                          </w:txbxContent>
                        </v:textbox>
                      </v:shape>
                      <v:shape id="_x0000_s1026" o:spid="_x0000_s1026" o:spt="109" type="#_x0000_t109" style="position:absolute;left:1138;top:2727;height:615;width:900;v-text-anchor:middle;" filled="f" stroked="f" coordsize="21600,21600" o:gfxdata="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8Wae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回用</w:t>
                              </w:r>
                            </w:p>
                          </w:txbxContent>
                        </v:textbox>
                      </v:shape>
                      <v:shape id="_x0000_s1026" o:spid="_x0000_s1026" o:spt="32" type="#_x0000_t32" style="position:absolute;left:3255;top:2595;height:990;width:0;" filled="f" stroked="t" coordsize="21600,21600" o:gfxdata="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LJt/vQAA&#10;ANsAAAAPAAAAAAAAAAEAIAAAACIAAABkcnMvZG93bnJldi54bWxQSwECFAAUAAAACACHTuJAMy8F&#10;njsAAAA5AAAAEAAAAAAAAAABACAAAAAMAQAAZHJzL3NoYXBleG1sLnhtbFBLBQYAAAAABgAGAFsB&#10;AAC2AwAAAAA=&#10;">
                        <v:fill on="f" focussize="0,0"/>
                        <v:stroke color="#000000" joinstyle="miter" endarrow="open"/>
                        <v:imagedata o:title=""/>
                        <o:lock v:ext="edit" aspectratio="f"/>
                      </v:shape>
                      <v:shape id="_x0000_s1026" o:spid="_x0000_s1026" o:spt="32" type="#_x0000_t32" style="position:absolute;left:1200;top:3564;height:0;width:5640;" filled="f" stroked="t" coordsize="21600,21600" o:gfxdata="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qpa/&#10;AAAA2wAAAA8AAAAAAAAAAQAgAAAAIgAAAGRycy9kb3ducmV2LnhtbFBLAQIUABQAAAAIAIdO4kAz&#10;LwWeOwAAADkAAAAQAAAAAAAAAAEAIAAAAA4BAABkcnMvc2hhcGV4bWwueG1sUEsFBgAAAAAGAAYA&#10;WwEAALgDAAAAAA==&#10;">
                        <v:fill on="f" focussize="0,0"/>
                        <v:stroke color="#000000" joinstyle="miter" endarrow="open"/>
                        <v:imagedata o:title=""/>
                        <o:lock v:ext="edit" aspectratio="f"/>
                      </v:shape>
                      <v:shape id="_x0000_s1026" o:spid="_x0000_s1026" o:spt="32" type="#_x0000_t32" style="position:absolute;left:1210;top:2368;height:0;width:465;" filled="f" stroked="t" coordsize="21600,21600" o:gfxdata="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w8NvQAA&#10;ANsAAAAPAAAAAAAAAAEAIAAAACIAAABkcnMvZG93bnJldi54bWxQSwECFAAUAAAACACHTuJAMy8F&#10;njsAAAA5AAAAEAAAAAAAAAABACAAAAAMAQAAZHJzL3NoYXBleG1sLnhtbFBLBQYAAAAABgAGAFsB&#10;AAC2AwAAAAA=&#10;">
                        <v:fill on="f" focussize="0,0"/>
                        <v:stroke color="#000000" joinstyle="miter" endarrow="open"/>
                        <v:imagedata o:title=""/>
                        <o:lock v:ext="edit" aspectratio="f"/>
                      </v:shape>
                      <v:line id="_x0000_s1026" o:spid="_x0000_s1026" o:spt="20" style="position:absolute;left:1196;top:2335;height:1250;width:0;" filled="f" stroked="t" coordsize="21600,21600" o:gfxdata="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MdD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line>
                      <v:shape id="_x0000_s1026" o:spid="_x0000_s1026" o:spt="109" type="#_x0000_t109" style="position:absolute;left:339;top:1952;height:615;width:1050;v-text-anchor:middle;" filled="f" stroked="f" coordsize="21600,21600" o:gfxdata="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uVG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rPr>
                              </w:pPr>
                              <w:r>
                                <w:rPr>
                                  <w:rFonts w:hint="eastAsia"/>
                                </w:rPr>
                                <w:t>能源</w:t>
                              </w:r>
                            </w:p>
                          </w:txbxContent>
                        </v:textbox>
                      </v:shape>
                      <v:shape id="_x0000_s1026" o:spid="_x0000_s1026" o:spt="32" type="#_x0000_t32" style="position:absolute;left:300;top:2034;height:0;width:1335;" filled="f" stroked="t" coordsize="21600,21600" o:gfxdata="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tXwb4A&#10;AADbAAAADwAAAAAAAAABACAAAAAiAAAAZHJzL2Rvd25yZXYueG1sUEsBAhQAFAAAAAgAh07iQDMv&#10;BZ47AAAAOQAAABAAAAAAAAAAAQAgAAAADQEAAGRycy9zaGFwZXhtbC54bWxQSwUGAAAAAAYABgBb&#10;AQAAtwMAAAAA&#10;">
                        <v:fill on="f" focussize="0,0"/>
                        <v:stroke color="#000000" joinstyle="miter" endarrow="open"/>
                        <v:imagedata o:title=""/>
                        <o:lock v:ext="edit" aspectratio="f"/>
                      </v:shape>
                      <v:shape id="_x0000_s1026" o:spid="_x0000_s1026" o:spt="109" type="#_x0000_t109" style="position:absolute;left:6821;top:2070;height:899;width:1770;v-text-anchor:middle;" filled="f" stroked="f" coordsize="21600,21600" o:gfxdata="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OqPa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240" w:lineRule="auto"/>
                                <w:jc w:val="center"/>
                                <w:rPr>
                                  <w:rFonts w:hint="eastAsia"/>
                                </w:rPr>
                              </w:pPr>
                              <w:r>
                                <w:rPr>
                                  <w:rFonts w:hint="eastAsia"/>
                                </w:rPr>
                                <w:t>（包括副产品和中间产品）</w:t>
                              </w:r>
                            </w:p>
                          </w:txbxContent>
                        </v:textbox>
                      </v:shape>
                      <v:shape id="_x0000_s1026" o:spid="_x0000_s1026" o:spt="109" type="#_x0000_t109" style="position:absolute;left:7041;top:1540;height:615;width:1035;v-text-anchor:middle;" filled="f" stroked="f" coordsize="21600,21600" o:gfxdata="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8h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center"/>
                                <w:rPr>
                                  <w:rFonts w:hint="eastAsia"/>
                                </w:rPr>
                              </w:pPr>
                              <w:r>
                                <w:rPr>
                                  <w:rFonts w:hint="eastAsia"/>
                                </w:rPr>
                                <w:t>产品</w:t>
                              </w:r>
                            </w:p>
                          </w:txbxContent>
                        </v:textbox>
                      </v:shape>
                      <v:shape id="_x0000_s1026" o:spid="_x0000_s1026" o:spt="32" type="#_x0000_t32" style="position:absolute;left:6855;top:2094;height:0;width:1335;" filled="f" stroked="t" coordsize="21600,21600" o:gfxdata="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FsL4A&#10;AADbAAAADwAAAAAAAAABACAAAAAiAAAAZHJzL2Rvd25yZXYueG1sUEsBAhQAFAAAAAgAh07iQDMv&#10;BZ47AAAAOQAAABAAAAAAAAAAAQAgAAAADQEAAGRycy9zaGFwZXhtbC54bWxQSwUGAAAAAAYABgBb&#10;AQAAtwMAAAAA&#10;">
                        <v:fill on="f" focussize="0,0"/>
                        <v:stroke color="#000000" joinstyle="miter" endarrow="open"/>
                        <v:imagedata o:title=""/>
                        <o:lock v:ext="edit" aspectratio="f"/>
                      </v:shape>
                      <v:shape id="_x0000_s1026" o:spid="_x0000_s1026" o:spt="109" type="#_x0000_t109" style="position:absolute;left:5850;top:0;height:615;width:1560;v-text-anchor:middle;" filled="f" stroked="f" coordsize="21600,21600" o:gfxdata="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fqZf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center"/>
                                <w:rPr>
                                  <w:rFonts w:hint="eastAsia"/>
                                </w:rPr>
                              </w:pPr>
                              <w:r>
                                <w:rPr>
                                  <w:rFonts w:hint="eastAsia"/>
                                </w:rPr>
                                <w:t>员工素质</w:t>
                              </w:r>
                            </w:p>
                          </w:txbxContent>
                        </v:textbox>
                      </v:shape>
                      <v:shape id="_x0000_s1026" o:spid="_x0000_s1026" o:spt="109" type="#_x0000_t109" style="position:absolute;left:4680;top:16;height:615;width:1410;v-text-anchor:middle;" filled="f" stroked="f" coordsize="21600,21600" o:gfxdata="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jIDx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rPr>
                              </w:pPr>
                              <w:r>
                                <w:rPr>
                                  <w:rFonts w:hint="eastAsia"/>
                                </w:rPr>
                                <w:t>管理水平</w:t>
                              </w:r>
                            </w:p>
                          </w:txbxContent>
                        </v:textbox>
                      </v:shape>
                      <v:shape id="_x0000_s1026" o:spid="_x0000_s1026" o:spt="109" type="#_x0000_t109" style="position:absolute;left:3345;top:0;height:615;width:1560;v-text-anchor:middle;" filled="f" stroked="f" coordsize="21600,21600" o:gfxdata="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gnbO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过程控制</w:t>
                              </w:r>
                            </w:p>
                          </w:txbxContent>
                        </v:textbox>
                      </v:shape>
                      <v:shape id="_x0000_s1026" o:spid="_x0000_s1026" o:spt="109" type="#_x0000_t109" style="position:absolute;left:2521;top:1;height:615;width:1051;v-text-anchor:middle;" filled="f" stroked="f" coordsize="21600,21600" o:gfxdata="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sOCi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center"/>
                                <w:rPr>
                                  <w:rFonts w:hint="eastAsia"/>
                                </w:rPr>
                              </w:pPr>
                              <w:r>
                                <w:rPr>
                                  <w:rFonts w:hint="eastAsia"/>
                                </w:rPr>
                                <w:t>设备</w:t>
                              </w:r>
                            </w:p>
                          </w:txbxContent>
                        </v:textbox>
                      </v:shape>
                      <v:shape id="_x0000_s1026" o:spid="_x0000_s1026" o:spt="109" type="#_x0000_t109" style="position:absolute;left:990;top:45;height:615;width:1560;v-text-anchor:middle;" filled="f" stroked="f" coordsize="21600,21600" o:gfxdata="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WgX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jc w:val="center"/>
                                <w:rPr>
                                  <w:rFonts w:hint="eastAsia"/>
                                </w:rPr>
                              </w:pPr>
                              <w:r>
                                <w:rPr>
                                  <w:rFonts w:hint="eastAsia"/>
                                </w:rPr>
                                <w:t>技术工艺</w:t>
                              </w:r>
                            </w:p>
                          </w:txbxContent>
                        </v:textbox>
                      </v:shape>
                      <v:shape id="_x0000_s1026" o:spid="_x0000_s1026" o:spt="32" type="#_x0000_t32" style="position:absolute;left:3030;top:465;height:1110;width:0;" filled="f" stroked="t" coordsize="21600,21600" o:gfxdata="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LWWi/&#10;AAAA2wAAAA8AAAAAAAAAAQAgAAAAIgAAAGRycy9kb3ducmV2LnhtbFBLAQIUABQAAAAIAIdO4kAz&#10;LwWeOwAAADkAAAAQAAAAAAAAAAEAIAAAAA4BAABkcnMvc2hhcGV4bWwueG1sUEsFBgAAAAAGAAYA&#10;WwEAALgDAAAAAA==&#10;">
                        <v:fill on="f" focussize="0,0"/>
                        <v:stroke color="#000000" joinstyle="miter" endarrow="open"/>
                        <v:imagedata o:title=""/>
                        <o:lock v:ext="edit" aspectratio="f"/>
                      </v:shape>
                      <v:shape id="_x0000_s1026" o:spid="_x0000_s1026" o:spt="32" type="#_x0000_t32" style="position:absolute;left:5355;top:480;height:1110;width:0;" filled="f" stroked="t" coordsize="21600,21600" o:gfxdata="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Zxx+/&#10;AAAA2wAAAA8AAAAAAAAAAQAgAAAAIgAAAGRycy9kb3ducmV2LnhtbFBLAQIUABQAAAAIAIdO4kAz&#10;LwWeOwAAADkAAAAQAAAAAAAAAAEAIAAAAA4BAABkcnMvc2hhcGV4bWwueG1sUEsFBgAAAAAGAAYA&#10;WwEAALgDAAAAAA==&#10;">
                        <v:fill on="f" focussize="0,0"/>
                        <v:stroke color="#000000" joinstyle="miter" endarrow="open"/>
                        <v:imagedata o:title=""/>
                        <o:lock v:ext="edit" aspectratio="f"/>
                      </v:shape>
                      <v:shape id="_x0000_s1026" o:spid="_x0000_s1026" o:spt="32" type="#_x0000_t32" style="position:absolute;left:1845;top:480;height:1110;width:0;" filled="f" stroked="t" coordsize="21600,21600" o:gfxdata="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VYoS/&#10;AAAA2wAAAA8AAAAAAAAAAQAgAAAAIgAAAGRycy9kb3ducmV2LnhtbFBLAQIUABQAAAAIAIdO4kAz&#10;LwWeOwAAADkAAAAQAAAAAAAAAAEAIAAAAA4BAABkcnMvc2hhcGV4bWwueG1sUEsFBgAAAAAGAAYA&#10;WwEAALgDAAAAAA==&#10;">
                        <v:fill on="f" focussize="0,0"/>
                        <v:stroke color="#000000" joinstyle="miter" endarrow="open"/>
                        <v:imagedata o:title=""/>
                        <o:lock v:ext="edit" aspectratio="f"/>
                      </v:shape>
                      <v:shape id="_x0000_s1026" o:spid="_x0000_s1026" o:spt="109" type="#_x0000_t109" style="position:absolute;left:1635;top:1576;height:1035;width:5220;v-text-anchor:middle;" filled="f" stroked="t" coordsize="21600,21600" o:gfxdata="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7zbAjtwAAANsAAAAP&#10;AAAAAAAAAAEAIAAAACIAAABkcnMvZG93bnJldi54bWxQSwECFAAUAAAACACHTuJAMy8FnjsAAAA5&#10;AAAAEAAAAAAAAAABACAAAAAGAQAAZHJzL3NoYXBleG1sLnhtbFBLBQYAAAAABgAGAFsBAACwAwAA&#10;AAA=&#10;">
                        <v:fill on="f" focussize="0,0"/>
                        <v:stroke weight="2pt" color="#000000" joinstyle="miter"/>
                        <v:imagedata o:title=""/>
                        <o:lock v:ext="edit" aspectratio="f"/>
                        <v:textbox>
                          <w:txbxContent>
                            <w:p>
                              <w:pPr>
                                <w:jc w:val="center"/>
                                <w:rPr>
                                  <w:rFonts w:hint="eastAsia"/>
                                </w:rPr>
                              </w:pPr>
                              <w:r>
                                <w:rPr>
                                  <w:rFonts w:hint="eastAsia"/>
                                </w:rPr>
                                <w:t>生产过程</w:t>
                              </w:r>
                            </w:p>
                          </w:txbxContent>
                        </v:textbox>
                      </v:shape>
                    </v:group>
                  </w:pict>
                </mc:Fallback>
              </mc:AlternateContent>
            </w:r>
          </w:p>
          <w:p>
            <w:pPr>
              <w:adjustRightInd w:val="0"/>
              <w:snapToGrid w:val="0"/>
              <w:ind w:firstLine="440" w:firstLineChars="200"/>
              <w:rPr>
                <w:rFonts w:ascii="Times New Roman" w:hAnsi="Times New Roman"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p>
          <w:p>
            <w:pPr>
              <w:pStyle w:val="81"/>
              <w:adjustRightInd w:val="0"/>
              <w:snapToGrid w:val="0"/>
              <w:rPr>
                <w:rFonts w:cs="Times New Roman"/>
                <w:color w:val="auto"/>
                <w:highlight w:val="none"/>
              </w:rPr>
            </w:pPr>
            <w:r>
              <w:rPr>
                <w:rFonts w:cs="Times New Roman"/>
                <w:color w:val="auto"/>
                <w:highlight w:val="none"/>
              </w:rPr>
              <w:t xml:space="preserve"> 一个生产过程示意图</w:t>
            </w:r>
          </w:p>
          <w:p>
            <w:pPr>
              <w:pStyle w:val="2"/>
              <w:keepNext w:val="0"/>
              <w:keepLines w:val="0"/>
              <w:pageBreakBefore w:val="0"/>
              <w:widowControl/>
              <w:kinsoku/>
              <w:wordWrap/>
              <w:overflowPunct/>
              <w:topLinePunct w:val="0"/>
              <w:autoSpaceDE w:val="0"/>
              <w:autoSpaceDN w:val="0"/>
              <w:bidi w:val="0"/>
              <w:adjustRightInd w:val="0"/>
              <w:snapToGrid w:val="0"/>
              <w:spacing w:before="0" w:beforeLines="50" w:after="0" w:line="360" w:lineRule="auto"/>
              <w:ind w:firstLine="480" w:firstLineChars="200"/>
              <w:jc w:val="both"/>
              <w:textAlignment w:val="auto"/>
              <w:rPr>
                <w:rFonts w:hint="eastAsia" w:asciiTheme="majorEastAsia" w:hAnsiTheme="majorEastAsia" w:eastAsiaTheme="majorEastAsia" w:cstheme="majorEastAsia"/>
                <w:color w:val="auto"/>
                <w:sz w:val="24"/>
                <w:highlight w:val="none"/>
                <w:lang w:val="en-US" w:eastAsia="zh-CN"/>
              </w:rPr>
            </w:pPr>
          </w:p>
          <w:p>
            <w:pPr>
              <w:pStyle w:val="2"/>
              <w:keepNext w:val="0"/>
              <w:keepLines w:val="0"/>
              <w:pageBreakBefore w:val="0"/>
              <w:widowControl/>
              <w:kinsoku/>
              <w:wordWrap/>
              <w:overflowPunct/>
              <w:topLinePunct w:val="0"/>
              <w:autoSpaceDE w:val="0"/>
              <w:autoSpaceDN w:val="0"/>
              <w:bidi w:val="0"/>
              <w:adjustRightInd w:val="0"/>
              <w:snapToGrid w:val="0"/>
              <w:spacing w:before="0" w:beforeLines="50" w:after="0" w:line="360" w:lineRule="auto"/>
              <w:ind w:firstLine="480" w:firstLineChars="200"/>
              <w:jc w:val="both"/>
              <w:textAlignment w:val="auto"/>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由上图可知：对一个生产过程影响的因素主要有八个方面，分别是：①原辅材料和能源；②产品；③技术工艺；④设备；⑤过程控制；⑥废弃物；⑦管理水平；⑧员工素质。这八个因素都会对清洁生产水平产生影响。</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8" w:name="_Toc441420146"/>
            <w:r>
              <w:rPr>
                <w:rFonts w:hint="eastAsia" w:asciiTheme="majorEastAsia" w:hAnsiTheme="majorEastAsia" w:eastAsiaTheme="majorEastAsia" w:cstheme="majorEastAsia"/>
                <w:color w:val="auto"/>
                <w:sz w:val="24"/>
                <w:highlight w:val="none"/>
                <w:lang w:val="en-US" w:eastAsia="zh-CN"/>
              </w:rPr>
              <w:t>8.3行业清洁生产</w:t>
            </w:r>
            <w:bookmarkEnd w:id="8"/>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白酒行业是我国酿造行业中粮耗、能耗较高的行业。近几年，我国白酒行业发展迅速，白酒产量持续稳定增长，虽然近年来企业生产工艺、装备、技术水平有较大提高，但部分白酒企业设备陈旧落后，物耗、能耗大，手工操作多，影响产品质量。部分白酒企业没有完善的水和副产物回收利用系统，综合利用也缺少成熟工艺设备及技术的支持。通过实施清洁生产，发现各白酒企业存在的问题，通过使用新的技术、先进的设备、优化过程控制及提高企业管理水平和员工素质等，实现该行业节能、降耗、减污、增效，提高我国白酒企业的竞争能力。</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目前，白酒行业水污染物排放执行《发酵酒精和白酒工业水污染物排放标准》(GB27931-2011及修改单)，另有单独的清洁生产标准《清洁生产标准 白酒制造业》(HJ/T402-2007)。随着环境保护要求的不断提高，原料成本的增加，能源资源的日益紧缺，使用先进、环保、节能的设备，推行清洁生产技术，使生产过程少产生或基本不产生废物，最大限度的减少废物的末端处理量，总体实现增产不增污，是未来白酒行业发展的趋势。</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9" w:name="_Toc441420147"/>
            <w:r>
              <w:rPr>
                <w:rFonts w:hint="eastAsia" w:asciiTheme="majorEastAsia" w:hAnsiTheme="majorEastAsia" w:eastAsiaTheme="majorEastAsia" w:cstheme="majorEastAsia"/>
                <w:color w:val="auto"/>
                <w:sz w:val="24"/>
                <w:highlight w:val="none"/>
                <w:lang w:val="en-US" w:eastAsia="zh-CN"/>
              </w:rPr>
              <w:t>8.4评价依据</w:t>
            </w:r>
            <w:bookmarkEnd w:id="9"/>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依据《清洁生产标准 白酒制造业》(HJ/T402-2007)标准，白酒制造业生产过程清洁生产水平分三级技术指标：</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一级为国际清洁生产先进水平；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二级为国内清洁生产先进水平；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三级为国内清洁生产基本水平。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依据产品生命周期分析原则和《清洁生产标准 白酒制造业》(HJ/T402-2007)标准，本项目清洁生产分析将从生产工艺与装备的先进性要求、原料、产品指标、污染物产生指标、环境管理分析等方面进行分析。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10" w:name="_Toc441420148"/>
            <w:r>
              <w:rPr>
                <w:rFonts w:hint="eastAsia" w:asciiTheme="majorEastAsia" w:hAnsiTheme="majorEastAsia" w:eastAsiaTheme="majorEastAsia" w:cstheme="majorEastAsia"/>
                <w:color w:val="auto"/>
                <w:sz w:val="24"/>
                <w:highlight w:val="none"/>
                <w:lang w:val="en-US" w:eastAsia="zh-CN"/>
              </w:rPr>
              <w:t>8.5清洁生产指标评价</w:t>
            </w:r>
            <w:bookmarkEnd w:id="10"/>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本项目年产白酒原酒（基础酒）产品800t/a，属于白酒制造业，对照《清洁生产标准 白酒制造业》(HJ/T402-2007)标准中白酒制造业清洁生产标准，对该项目进行清洁生产定量分析。主要指标比较情况见表4-11。</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本项目各项指标的清洁生产水平情况如下：</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（1）原料、产品的清洁性分析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①原辅材料</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生产白酒的主要原料为糜子和稻壳，全部为清洁原料，符合有关“采用清洁原料、通过清洁生产过程制造出清洁产品”的清洁生产原则。</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②采用传统酿造技术年酿制65%VOL的白酒原酒（基础酒）800t，全部为清洁产品。</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③材料运输</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主要原料为本地及周边地区盛产的糜子，采用汽车运输入厂，供应有保障，项目所需要的辅助材料很少，主要为稻壳、酒曲和包装物等，这些材料在市内及周边均有生产厂家，本项目材料运输都为近距离运输，降低储运能耗，保存一定的库存量，以利连续生产，降低成本，且所运物品经妥善处理，不会对沿线敏感点产生影响，符合清洁生产要求。</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（2）生产工艺与技术先进性分析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目前我国以玉米、高粱为原料酿制白酒原酒的生产技术已经成熟，过程大同小异，主要酿造、勾兑、发酵技术水平先进。本项目以糜子为生产原料，生产工艺主要为酿造和发酵。</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（3）污染物的产生与排放</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①废水</w:t>
            </w:r>
          </w:p>
          <w:p>
            <w:pPr>
              <w:pStyle w:val="2"/>
              <w:spacing w:after="0" w:line="360" w:lineRule="auto"/>
              <w:ind w:firstLine="480" w:firstLineChars="200"/>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由于不新增劳动定员，因此本项目产生的废水只有生产废水（黄水、锅底水、设备清洗废水、地面冲洗废水等）。其中锅底水产生量锅底废水经收集后，非供暖季采用桶装暂存，供暖季节运至园区燃煤集中供热锅炉中与煤掺和并燃烧；黄水用于养窖、拌糟不外排；其他废水（包括厂区原生活污水）经新建的废水处理站处理后排入西吉尔镇市政污水管网。</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②废气</w:t>
            </w:r>
          </w:p>
          <w:p>
            <w:pPr>
              <w:pStyle w:val="2"/>
              <w:spacing w:after="0" w:line="360" w:lineRule="auto"/>
              <w:ind w:firstLine="480" w:firstLineChars="200"/>
              <w:jc w:val="both"/>
              <w:rPr>
                <w:rFonts w:hint="eastAsia" w:ascii="宋体" w:hAnsi="宋体" w:eastAsia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val="en-US" w:eastAsia="zh-CN"/>
              </w:rPr>
              <w:t>本项目的糜子不在生产车间粉碎；酿造车间有少量工艺废气产生，主要在窖池、甑酒过程中产生的少量未凝结蒸汽，其主要为水蒸气和酒精的混合物，以车间无组织排放形式排放，采用轴流式风机引至室外，对周围环境空气影响很小。污水处理站的恶臭采用绿化带、地埋式密闭设备、污泥浓缩间全封闭的方式减少恶臭源强度。</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③噪声</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白酒酿造属于低噪声生产工艺，本项目设备总体噪声级不高，对高噪声设备，采取安装减振垫、隔声间，并利用厂房和围墙隔声等措施，经现场监测厂界达标。</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④固体废物</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酿酒车间所产生的酒糟全部外售给木垒县合众畜牧养殖专业合作社，当天及时拉走作为饲料。废弃包装物卖与废品收购部门。污水处理站将产生污泥可送村民作农田肥料。固废均得到合理处置，不会对周围环境产生影响。</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可见，本项目污水、废气、噪声经过采取适当的措施后均可实现达标排放。本项目产生污染物均可以得到合理的处置，对环境产生影响较小。</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（4）环境管理分析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项目对酒糟、锅底水均进行资源化利用和无害化处理，废物处理处置清洁生产符合要求。环境法律法规标准和相关方环境管理达到二级标准。但企业目前生产过程已建立完善的环境管理体系，没有进行清洁生产审核，原始记录集统计数据齐备。也未对生产车间规定耗水、耗能、污染物产生指标和考核办法，没有严格控制跑冒滴漏。因此企业在环境管理方面较薄弱。建议企业应进行清洁生产审核，加强生产过程环境管理，整体提升环境管理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综上分析，本项目目前清洁生产水平为国内清洁生产基本水平，通过改进措施后可达国内先进水平。符合国家和地方有关环境法律、法规，以及总量控制和排污许可证的管理要求；污染物排放达到国家和地方的排放标准，能源资源消耗实行定额管理，考核机制健全，有清洁生产管理人员；已建立并运行健康、安全和环境（HSE）管理体系。</w:t>
            </w:r>
          </w:p>
          <w:p>
            <w:pPr>
              <w:pStyle w:val="81"/>
              <w:adjustRightInd w:val="0"/>
              <w:snapToGrid w:val="0"/>
              <w:jc w:val="center"/>
              <w:rPr>
                <w:rFonts w:cs="Times New Roman"/>
                <w:color w:val="auto"/>
                <w:szCs w:val="21"/>
                <w:highlight w:val="none"/>
              </w:rPr>
            </w:pPr>
            <w:r>
              <w:rPr>
                <w:rFonts w:cs="Times New Roman"/>
                <w:color w:val="auto"/>
                <w:szCs w:val="21"/>
                <w:highlight w:val="none"/>
              </w:rPr>
              <w:t>表</w:t>
            </w:r>
            <w:r>
              <w:rPr>
                <w:rFonts w:hint="eastAsia" w:cs="Times New Roman"/>
                <w:color w:val="auto"/>
                <w:szCs w:val="21"/>
                <w:highlight w:val="none"/>
                <w:lang w:val="en-US" w:eastAsia="zh-CN"/>
              </w:rPr>
              <w:t>4-11</w:t>
            </w:r>
            <w:r>
              <w:rPr>
                <w:rFonts w:cs="Times New Roman"/>
                <w:color w:val="auto"/>
                <w:szCs w:val="21"/>
                <w:highlight w:val="none"/>
              </w:rPr>
              <w:t xml:space="preserve">  本项目</w:t>
            </w:r>
            <w:r>
              <w:rPr>
                <w:rFonts w:hint="eastAsia" w:cs="Times New Roman"/>
                <w:color w:val="auto"/>
                <w:szCs w:val="21"/>
                <w:highlight w:val="none"/>
              </w:rPr>
              <w:t>实施后</w:t>
            </w:r>
            <w:r>
              <w:rPr>
                <w:rFonts w:cs="Times New Roman"/>
                <w:color w:val="auto"/>
                <w:szCs w:val="21"/>
                <w:highlight w:val="none"/>
              </w:rPr>
              <w:t>与白酒行业清洁生产水平比较</w:t>
            </w:r>
          </w:p>
          <w:tbl>
            <w:tblPr>
              <w:tblStyle w:val="22"/>
              <w:tblW w:w="485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42"/>
              <w:gridCol w:w="50"/>
              <w:gridCol w:w="1240"/>
              <w:gridCol w:w="29"/>
              <w:gridCol w:w="1198"/>
              <w:gridCol w:w="61"/>
              <w:gridCol w:w="1134"/>
              <w:gridCol w:w="10"/>
              <w:gridCol w:w="1669"/>
              <w:gridCol w:w="12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指标等级</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二级</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三级</w:t>
                  </w:r>
                </w:p>
              </w:tc>
              <w:tc>
                <w:tcPr>
                  <w:tcW w:w="1035" w:type="pct"/>
                  <w:noWrap w:val="0"/>
                  <w:vAlign w:val="center"/>
                </w:tcPr>
                <w:p>
                  <w:pPr>
                    <w:pStyle w:val="73"/>
                    <w:adjustRightInd w:val="0"/>
                    <w:snapToGrid w:val="0"/>
                    <w:spacing w:before="0" w:after="0"/>
                    <w:rPr>
                      <w:rFonts w:cs="Times New Roman"/>
                      <w:color w:val="auto"/>
                      <w:spacing w:val="-20"/>
                      <w:sz w:val="18"/>
                      <w:szCs w:val="18"/>
                      <w:highlight w:val="none"/>
                    </w:rPr>
                  </w:pPr>
                  <w:r>
                    <w:rPr>
                      <w:rFonts w:cs="Times New Roman"/>
                      <w:color w:val="auto"/>
                      <w:spacing w:val="-20"/>
                      <w:sz w:val="18"/>
                      <w:szCs w:val="18"/>
                      <w:highlight w:val="none"/>
                    </w:rPr>
                    <w:t>本项目</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清洁生产水平等级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center"/>
                </w:tcPr>
                <w:p>
                  <w:pPr>
                    <w:pStyle w:val="73"/>
                    <w:adjustRightInd w:val="0"/>
                    <w:snapToGrid w:val="0"/>
                    <w:spacing w:before="0" w:after="0"/>
                    <w:rPr>
                      <w:rFonts w:cs="Times New Roman"/>
                      <w:b/>
                      <w:bCs/>
                      <w:color w:val="auto"/>
                      <w:sz w:val="18"/>
                      <w:szCs w:val="18"/>
                      <w:highlight w:val="none"/>
                    </w:rPr>
                  </w:pPr>
                  <w:r>
                    <w:rPr>
                      <w:rFonts w:cs="Times New Roman"/>
                      <w:b/>
                      <w:bCs/>
                      <w:color w:val="auto"/>
                      <w:sz w:val="18"/>
                      <w:szCs w:val="18"/>
                      <w:highlight w:val="none"/>
                    </w:rPr>
                    <w:t>一、生产工艺和装备要求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设备完好率（％）</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100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≥98</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≥96</w:t>
                  </w:r>
                </w:p>
              </w:tc>
              <w:tc>
                <w:tcPr>
                  <w:tcW w:w="1035" w:type="pct"/>
                  <w:noWrap w:val="0"/>
                  <w:vAlign w:val="center"/>
                </w:tcPr>
                <w:p>
                  <w:pPr>
                    <w:pStyle w:val="73"/>
                    <w:adjustRightInd w:val="0"/>
                    <w:snapToGrid w:val="0"/>
                    <w:spacing w:before="0" w:after="0"/>
                    <w:rPr>
                      <w:rFonts w:cs="Times New Roman"/>
                      <w:bCs/>
                      <w:color w:val="auto"/>
                      <w:sz w:val="18"/>
                      <w:szCs w:val="18"/>
                      <w:highlight w:val="none"/>
                    </w:rPr>
                  </w:pPr>
                  <w:r>
                    <w:rPr>
                      <w:rFonts w:cs="Times New Roman"/>
                      <w:bCs/>
                      <w:color w:val="auto"/>
                      <w:sz w:val="18"/>
                      <w:szCs w:val="18"/>
                      <w:highlight w:val="none"/>
                    </w:rPr>
                    <w:t>100</w:t>
                  </w:r>
                </w:p>
              </w:tc>
              <w:tc>
                <w:tcPr>
                  <w:tcW w:w="757" w:type="pct"/>
                  <w:noWrap w:val="0"/>
                  <w:vAlign w:val="center"/>
                </w:tcPr>
                <w:p>
                  <w:pPr>
                    <w:pStyle w:val="73"/>
                    <w:adjustRightInd w:val="0"/>
                    <w:snapToGrid w:val="0"/>
                    <w:spacing w:before="0" w:after="0"/>
                    <w:rPr>
                      <w:rFonts w:cs="Times New Roman"/>
                      <w:bCs/>
                      <w:color w:val="auto"/>
                      <w:sz w:val="18"/>
                      <w:szCs w:val="18"/>
                      <w:highlight w:val="none"/>
                    </w:rPr>
                  </w:pPr>
                  <w:r>
                    <w:rPr>
                      <w:rFonts w:cs="Times New Roman"/>
                      <w:bCs/>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center"/>
                </w:tcPr>
                <w:p>
                  <w:pPr>
                    <w:pStyle w:val="73"/>
                    <w:adjustRightInd w:val="0"/>
                    <w:snapToGrid w:val="0"/>
                    <w:spacing w:before="0" w:after="0"/>
                    <w:rPr>
                      <w:rFonts w:cs="Times New Roman"/>
                      <w:b/>
                      <w:bCs/>
                      <w:color w:val="auto"/>
                      <w:sz w:val="18"/>
                      <w:szCs w:val="18"/>
                      <w:highlight w:val="none"/>
                    </w:rPr>
                  </w:pPr>
                  <w:r>
                    <w:rPr>
                      <w:rFonts w:cs="Times New Roman"/>
                      <w:b/>
                      <w:bCs/>
                      <w:color w:val="auto"/>
                      <w:sz w:val="18"/>
                      <w:szCs w:val="18"/>
                      <w:highlight w:val="none"/>
                    </w:rPr>
                    <w:t>二、</w:t>
                  </w:r>
                  <w:r>
                    <w:rPr>
                      <w:rFonts w:cs="Times New Roman"/>
                      <w:b/>
                      <w:color w:val="auto"/>
                      <w:sz w:val="18"/>
                      <w:szCs w:val="18"/>
                      <w:highlight w:val="none"/>
                    </w:rPr>
                    <w:t>资源能源利用指标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9"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1、原辅材料的选择</w:t>
                  </w:r>
                </w:p>
              </w:tc>
              <w:tc>
                <w:tcPr>
                  <w:tcW w:w="2280"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白酒生产用的原辅材料对人体健康没有任何损害，并在生产过程中对生态环境没有负面影响，原料的淀粉含量、水分含量、杂质含量应有严格控制</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本工程采用的原料为</w:t>
                  </w:r>
                  <w:r>
                    <w:rPr>
                      <w:rFonts w:hint="eastAsia" w:cs="Times New Roman"/>
                      <w:color w:val="auto"/>
                      <w:sz w:val="18"/>
                      <w:szCs w:val="18"/>
                      <w:highlight w:val="none"/>
                      <w:lang w:eastAsia="zh-CN"/>
                    </w:rPr>
                    <w:t>糜子</w:t>
                  </w:r>
                  <w:r>
                    <w:rPr>
                      <w:rFonts w:cs="Times New Roman"/>
                      <w:color w:val="auto"/>
                      <w:sz w:val="18"/>
                      <w:szCs w:val="18"/>
                      <w:highlight w:val="none"/>
                    </w:rPr>
                    <w:t>、稻壳，均对人体健康无影响</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2、电耗，kwh/kl，≤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35</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20</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3、取水量，t/ 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16</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25</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8.2</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jc w:val="both"/>
                    <w:rPr>
                      <w:rFonts w:cs="Times New Roman"/>
                      <w:color w:val="auto"/>
                      <w:sz w:val="18"/>
                      <w:szCs w:val="18"/>
                      <w:highlight w:val="none"/>
                    </w:rPr>
                  </w:pPr>
                  <w:r>
                    <w:rPr>
                      <w:rFonts w:cs="Times New Roman"/>
                      <w:color w:val="auto"/>
                      <w:sz w:val="18"/>
                      <w:szCs w:val="18"/>
                      <w:highlight w:val="none"/>
                    </w:rPr>
                    <w:t>4、淀粉出酒率，%，≥</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48</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42</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63</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jc w:val="both"/>
                    <w:rPr>
                      <w:rFonts w:cs="Times New Roman"/>
                      <w:color w:val="auto"/>
                      <w:sz w:val="18"/>
                      <w:szCs w:val="18"/>
                      <w:highlight w:val="none"/>
                    </w:rPr>
                  </w:pPr>
                  <w:r>
                    <w:rPr>
                      <w:rFonts w:cs="Times New Roman"/>
                      <w:color w:val="auto"/>
                      <w:sz w:val="18"/>
                      <w:szCs w:val="18"/>
                      <w:highlight w:val="none"/>
                    </w:rPr>
                    <w:t>5冷却水循环利用率，%，≥</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90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80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70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100</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hint="eastAsia" w:cs="Times New Roman"/>
                      <w:color w:val="auto"/>
                      <w:sz w:val="18"/>
                      <w:szCs w:val="18"/>
                      <w:highlight w:val="none"/>
                    </w:rPr>
                    <w:t>一</w:t>
                  </w:r>
                  <w:r>
                    <w:rPr>
                      <w:rFonts w:cs="Times New Roman"/>
                      <w:color w:val="auto"/>
                      <w:sz w:val="18"/>
                      <w:szCs w:val="18"/>
                      <w:highlight w:val="none"/>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6、煤耗，kg / 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600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750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1000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780</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hint="eastAsia" w:cs="Times New Roman"/>
                      <w:color w:val="auto"/>
                      <w:sz w:val="18"/>
                      <w:szCs w:val="18"/>
                      <w:highlight w:val="none"/>
                      <w:lang w:eastAsia="zh-CN"/>
                    </w:rPr>
                    <w:t>一</w:t>
                  </w:r>
                  <w:r>
                    <w:rPr>
                      <w:rFonts w:cs="Times New Roman"/>
                      <w:color w:val="auto"/>
                      <w:sz w:val="18"/>
                      <w:szCs w:val="18"/>
                      <w:highlight w:val="none"/>
                    </w:rPr>
                    <w:t>级（</w:t>
                  </w:r>
                  <w:r>
                    <w:rPr>
                      <w:rFonts w:hint="eastAsia" w:cs="Times New Roman"/>
                      <w:color w:val="auto"/>
                      <w:sz w:val="18"/>
                      <w:szCs w:val="18"/>
                      <w:highlight w:val="none"/>
                      <w:lang w:eastAsia="zh-CN"/>
                    </w:rPr>
                    <w:t>电锅炉</w:t>
                  </w:r>
                  <w:r>
                    <w:rPr>
                      <w:rFonts w:cs="Times New Roman"/>
                      <w:color w:val="auto"/>
                      <w:sz w:val="18"/>
                      <w:szCs w:val="18"/>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7、综合能耗</w:t>
                  </w:r>
                  <w:r>
                    <w:rPr>
                      <w:rFonts w:cs="Times New Roman"/>
                      <w:b/>
                      <w:color w:val="auto"/>
                      <w:sz w:val="18"/>
                      <w:szCs w:val="18"/>
                      <w:highlight w:val="none"/>
                    </w:rPr>
                    <w:t>，</w:t>
                  </w:r>
                  <w:r>
                    <w:rPr>
                      <w:rFonts w:cs="Times New Roman"/>
                      <w:color w:val="auto"/>
                      <w:sz w:val="18"/>
                      <w:szCs w:val="18"/>
                      <w:highlight w:val="none"/>
                    </w:rPr>
                    <w:t>kg标煤/ 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650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800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1100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950</w:t>
                  </w:r>
                </w:p>
              </w:tc>
              <w:tc>
                <w:tcPr>
                  <w:tcW w:w="757" w:type="pct"/>
                  <w:noWrap w:val="0"/>
                  <w:vAlign w:val="center"/>
                </w:tcPr>
                <w:p>
                  <w:pPr>
                    <w:pStyle w:val="73"/>
                    <w:adjustRightInd w:val="0"/>
                    <w:snapToGrid w:val="0"/>
                    <w:spacing w:before="0" w:after="0"/>
                    <w:rPr>
                      <w:rFonts w:hint="eastAsia" w:cs="Times New Roman"/>
                      <w:color w:val="auto"/>
                      <w:sz w:val="18"/>
                      <w:szCs w:val="18"/>
                      <w:highlight w:val="none"/>
                    </w:rPr>
                  </w:pPr>
                  <w:r>
                    <w:rPr>
                      <w:rFonts w:hint="eastAsia" w:cs="Times New Roman"/>
                      <w:color w:val="auto"/>
                      <w:sz w:val="18"/>
                      <w:szCs w:val="18"/>
                      <w:highlight w:val="none"/>
                      <w:lang w:eastAsia="zh-CN"/>
                    </w:rPr>
                    <w:t>二</w:t>
                  </w:r>
                  <w:r>
                    <w:rPr>
                      <w:rFonts w:cs="Times New Roman"/>
                      <w:color w:val="auto"/>
                      <w:sz w:val="18"/>
                      <w:szCs w:val="18"/>
                      <w:highlight w:val="none"/>
                    </w:rPr>
                    <w:t>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center"/>
                </w:tcPr>
                <w:p>
                  <w:pPr>
                    <w:pStyle w:val="73"/>
                    <w:adjustRightInd w:val="0"/>
                    <w:snapToGrid w:val="0"/>
                    <w:spacing w:before="0" w:after="0"/>
                    <w:rPr>
                      <w:rFonts w:cs="Times New Roman"/>
                      <w:b/>
                      <w:bCs/>
                      <w:color w:val="auto"/>
                      <w:sz w:val="18"/>
                      <w:szCs w:val="18"/>
                      <w:highlight w:val="none"/>
                    </w:rPr>
                  </w:pPr>
                  <w:r>
                    <w:rPr>
                      <w:rFonts w:cs="Times New Roman"/>
                      <w:b/>
                      <w:bCs/>
                      <w:color w:val="auto"/>
                      <w:sz w:val="18"/>
                      <w:szCs w:val="18"/>
                      <w:highlight w:val="none"/>
                    </w:rPr>
                    <w:t>三、产品指标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1、运输、包装、装卸</w:t>
                  </w:r>
                </w:p>
              </w:tc>
              <w:tc>
                <w:tcPr>
                  <w:tcW w:w="2280"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白酒容器的设计便于回收利用、外包装材料应坚固耐用、利于回收再用或易降解</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包装容器便于回收、外包装坚固，利于回收</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2、产品发展方向</w:t>
                  </w:r>
                </w:p>
              </w:tc>
              <w:tc>
                <w:tcPr>
                  <w:tcW w:w="2280"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提高白酒的优级品率；通过传统白酒产业的技术革新，逐渐提高粮食利用率，降低各类消耗</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center"/>
                </w:tcPr>
                <w:p>
                  <w:pPr>
                    <w:pStyle w:val="73"/>
                    <w:adjustRightInd w:val="0"/>
                    <w:snapToGrid w:val="0"/>
                    <w:spacing w:before="0" w:after="0"/>
                    <w:rPr>
                      <w:rFonts w:cs="Times New Roman"/>
                      <w:b/>
                      <w:bCs/>
                      <w:color w:val="auto"/>
                      <w:sz w:val="18"/>
                      <w:szCs w:val="18"/>
                      <w:highlight w:val="none"/>
                    </w:rPr>
                  </w:pPr>
                  <w:r>
                    <w:rPr>
                      <w:rFonts w:cs="Times New Roman"/>
                      <w:b/>
                      <w:bCs/>
                      <w:color w:val="auto"/>
                      <w:sz w:val="18"/>
                      <w:szCs w:val="18"/>
                      <w:highlight w:val="none"/>
                    </w:rPr>
                    <w:t>四、污染物产生指标（末端处理前）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pacing w:val="-20"/>
                      <w:sz w:val="18"/>
                      <w:szCs w:val="18"/>
                      <w:highlight w:val="none"/>
                    </w:rPr>
                  </w:pPr>
                  <w:r>
                    <w:rPr>
                      <w:rFonts w:cs="Times New Roman"/>
                      <w:color w:val="auto"/>
                      <w:spacing w:val="-20"/>
                      <w:sz w:val="18"/>
                      <w:szCs w:val="18"/>
                      <w:highlight w:val="none"/>
                    </w:rPr>
                    <w:t>废水产生量，m</w:t>
                  </w:r>
                  <w:r>
                    <w:rPr>
                      <w:rFonts w:cs="Times New Roman"/>
                      <w:color w:val="auto"/>
                      <w:spacing w:val="-20"/>
                      <w:sz w:val="18"/>
                      <w:szCs w:val="18"/>
                      <w:highlight w:val="none"/>
                      <w:vertAlign w:val="superscript"/>
                    </w:rPr>
                    <w:t>3</w:t>
                  </w:r>
                  <w:r>
                    <w:rPr>
                      <w:rFonts w:cs="Times New Roman"/>
                      <w:color w:val="auto"/>
                      <w:spacing w:val="-20"/>
                      <w:sz w:val="18"/>
                      <w:szCs w:val="18"/>
                      <w:highlight w:val="none"/>
                    </w:rPr>
                    <w:t>/kl，≤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14</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18</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22</w:t>
                  </w:r>
                </w:p>
              </w:tc>
              <w:tc>
                <w:tcPr>
                  <w:tcW w:w="1035" w:type="pct"/>
                  <w:noWrap w:val="0"/>
                  <w:vAlign w:val="center"/>
                </w:tcPr>
                <w:p>
                  <w:pPr>
                    <w:pStyle w:val="73"/>
                    <w:adjustRightInd w:val="0"/>
                    <w:snapToGrid w:val="0"/>
                    <w:spacing w:before="0" w:after="0"/>
                    <w:rPr>
                      <w:rFonts w:hint="default" w:cs="Times New Roman"/>
                      <w:color w:val="auto"/>
                      <w:sz w:val="18"/>
                      <w:szCs w:val="18"/>
                      <w:highlight w:val="none"/>
                      <w:lang w:val="en-US" w:eastAsia="zh-CN"/>
                    </w:rPr>
                  </w:pPr>
                  <w:r>
                    <w:rPr>
                      <w:rFonts w:hint="eastAsia" w:cs="Times New Roman"/>
                      <w:color w:val="auto"/>
                      <w:sz w:val="18"/>
                      <w:szCs w:val="18"/>
                      <w:highlight w:val="none"/>
                      <w:lang w:val="en-US" w:eastAsia="zh-CN"/>
                    </w:rPr>
                    <w:t>0.67</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pacing w:val="-20"/>
                      <w:sz w:val="18"/>
                      <w:szCs w:val="18"/>
                      <w:highlight w:val="none"/>
                    </w:rPr>
                  </w:pPr>
                  <w:r>
                    <w:rPr>
                      <w:rFonts w:cs="Times New Roman"/>
                      <w:color w:val="auto"/>
                      <w:spacing w:val="-20"/>
                      <w:sz w:val="18"/>
                      <w:szCs w:val="18"/>
                      <w:highlight w:val="none"/>
                    </w:rPr>
                    <w:t>COD产生量，kg/kl，≤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90</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100</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130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51.83</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pacing w:val="-20"/>
                      <w:sz w:val="18"/>
                      <w:szCs w:val="18"/>
                      <w:highlight w:val="none"/>
                    </w:rPr>
                  </w:pPr>
                  <w:r>
                    <w:rPr>
                      <w:rFonts w:cs="Times New Roman"/>
                      <w:color w:val="auto"/>
                      <w:spacing w:val="-20"/>
                      <w:sz w:val="18"/>
                      <w:szCs w:val="18"/>
                      <w:highlight w:val="none"/>
                    </w:rPr>
                    <w:t>BOD产生量，kg/kl，≤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45</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55</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70</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32.63</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6"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固态酒糟，t/kl，≤</w:t>
                  </w:r>
                </w:p>
              </w:tc>
              <w:tc>
                <w:tcPr>
                  <w:tcW w:w="788"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6</w:t>
                  </w:r>
                </w:p>
              </w:tc>
              <w:tc>
                <w:tcPr>
                  <w:tcW w:w="1035" w:type="pct"/>
                  <w:noWrap w:val="0"/>
                  <w:vAlign w:val="center"/>
                </w:tcPr>
                <w:p>
                  <w:pPr>
                    <w:pStyle w:val="73"/>
                    <w:adjustRightInd w:val="0"/>
                    <w:snapToGrid w:val="0"/>
                    <w:spacing w:before="0" w:after="0"/>
                    <w:rPr>
                      <w:rFonts w:hint="eastAsia" w:cs="Times New Roman"/>
                      <w:color w:val="auto"/>
                      <w:sz w:val="18"/>
                      <w:szCs w:val="18"/>
                      <w:highlight w:val="none"/>
                      <w:lang w:eastAsia="zh-CN"/>
                    </w:rPr>
                  </w:pPr>
                  <w:r>
                    <w:rPr>
                      <w:rFonts w:cs="Times New Roman"/>
                      <w:color w:val="auto"/>
                      <w:sz w:val="18"/>
                      <w:szCs w:val="18"/>
                      <w:highlight w:val="none"/>
                    </w:rPr>
                    <w:t>2.</w:t>
                  </w:r>
                  <w:r>
                    <w:rPr>
                      <w:rFonts w:hint="eastAsia" w:cs="Times New Roman"/>
                      <w:color w:val="auto"/>
                      <w:sz w:val="18"/>
                      <w:szCs w:val="18"/>
                      <w:highlight w:val="none"/>
                      <w:lang w:val="en-US" w:eastAsia="zh-CN"/>
                    </w:rPr>
                    <w:t>4</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top"/>
                </w:tcPr>
                <w:p>
                  <w:pPr>
                    <w:pStyle w:val="73"/>
                    <w:adjustRightInd w:val="0"/>
                    <w:snapToGrid w:val="0"/>
                    <w:spacing w:before="0" w:after="0"/>
                    <w:rPr>
                      <w:rFonts w:cs="Times New Roman"/>
                      <w:b/>
                      <w:bCs/>
                      <w:color w:val="auto"/>
                      <w:sz w:val="18"/>
                      <w:szCs w:val="18"/>
                      <w:highlight w:val="none"/>
                    </w:rPr>
                  </w:pPr>
                  <w:r>
                    <w:rPr>
                      <w:rFonts w:cs="Times New Roman"/>
                      <w:b/>
                      <w:bCs/>
                      <w:color w:val="auto"/>
                      <w:sz w:val="18"/>
                      <w:szCs w:val="18"/>
                      <w:highlight w:val="none"/>
                    </w:rPr>
                    <w:t>五、废物回收利用指标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1、黄浆水</w:t>
                  </w:r>
                </w:p>
              </w:tc>
              <w:tc>
                <w:tcPr>
                  <w:tcW w:w="818"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全部资源化利用</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50%资源化利用</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全部达标排放</w:t>
                  </w:r>
                </w:p>
              </w:tc>
              <w:tc>
                <w:tcPr>
                  <w:tcW w:w="1669" w:type="dxa"/>
                  <w:noWrap w:val="0"/>
                  <w:vAlign w:val="center"/>
                </w:tcPr>
                <w:p>
                  <w:pPr>
                    <w:pStyle w:val="73"/>
                    <w:adjustRightInd w:val="0"/>
                    <w:snapToGrid w:val="0"/>
                    <w:spacing w:before="0" w:after="0"/>
                    <w:ind w:left="-33" w:leftChars="-15" w:right="-33" w:rightChars="-15"/>
                    <w:rPr>
                      <w:rFonts w:cs="Times New Roman"/>
                      <w:color w:val="auto"/>
                      <w:sz w:val="18"/>
                      <w:szCs w:val="18"/>
                      <w:highlight w:val="none"/>
                    </w:rPr>
                  </w:pPr>
                  <w:r>
                    <w:rPr>
                      <w:rFonts w:cs="Times New Roman"/>
                      <w:color w:val="auto"/>
                      <w:sz w:val="18"/>
                      <w:szCs w:val="18"/>
                      <w:highlight w:val="none"/>
                    </w:rPr>
                    <w:t>全部资源化利用</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2、锅底水</w:t>
                  </w:r>
                </w:p>
              </w:tc>
              <w:tc>
                <w:tcPr>
                  <w:tcW w:w="818"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全部资源化利用</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50%资源化利用</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全部达标排放</w:t>
                  </w:r>
                </w:p>
              </w:tc>
              <w:tc>
                <w:tcPr>
                  <w:tcW w:w="1669" w:type="dxa"/>
                  <w:noWrap w:val="0"/>
                  <w:vAlign w:val="center"/>
                </w:tcPr>
                <w:p>
                  <w:pPr>
                    <w:pStyle w:val="73"/>
                    <w:adjustRightInd w:val="0"/>
                    <w:snapToGrid w:val="0"/>
                    <w:spacing w:before="0" w:after="0"/>
                    <w:ind w:left="-33" w:leftChars="-15" w:right="-33" w:rightChars="-15"/>
                    <w:rPr>
                      <w:rFonts w:cs="Times New Roman"/>
                      <w:color w:val="auto"/>
                      <w:sz w:val="18"/>
                      <w:szCs w:val="18"/>
                      <w:highlight w:val="none"/>
                    </w:rPr>
                  </w:pPr>
                  <w:r>
                    <w:rPr>
                      <w:rFonts w:cs="Times New Roman"/>
                      <w:color w:val="auto"/>
                      <w:sz w:val="18"/>
                      <w:szCs w:val="18"/>
                      <w:highlight w:val="none"/>
                    </w:rPr>
                    <w:t>全部资源化利用</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一级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9"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3、固态酒糟</w:t>
                  </w:r>
                </w:p>
              </w:tc>
              <w:tc>
                <w:tcPr>
                  <w:tcW w:w="818"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企业资源化加工处理(加工成饲料或更高附加值的产品)</w:t>
                  </w:r>
                </w:p>
              </w:tc>
              <w:tc>
                <w:tcPr>
                  <w:tcW w:w="74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全部回收并利用(全部做饲料等)</w:t>
                  </w:r>
                </w:p>
              </w:tc>
              <w:tc>
                <w:tcPr>
                  <w:tcW w:w="747"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全部无害化处理</w:t>
                  </w:r>
                </w:p>
              </w:tc>
              <w:tc>
                <w:tcPr>
                  <w:tcW w:w="1035" w:type="pct"/>
                  <w:noWrap w:val="0"/>
                  <w:vAlign w:val="center"/>
                </w:tcPr>
                <w:p>
                  <w:pPr>
                    <w:pStyle w:val="73"/>
                    <w:adjustRightInd w:val="0"/>
                    <w:snapToGrid w:val="0"/>
                    <w:spacing w:before="0" w:after="0"/>
                    <w:rPr>
                      <w:rFonts w:cs="Times New Roman"/>
                      <w:color w:val="auto"/>
                      <w:sz w:val="18"/>
                      <w:szCs w:val="18"/>
                      <w:highlight w:val="none"/>
                    </w:rPr>
                  </w:pPr>
                  <w:r>
                    <w:rPr>
                      <w:rFonts w:hint="eastAsia" w:cs="Times New Roman"/>
                      <w:color w:val="auto"/>
                      <w:sz w:val="18"/>
                      <w:szCs w:val="18"/>
                      <w:highlight w:val="none"/>
                    </w:rPr>
                    <w:t>用作饲料</w:t>
                  </w:r>
                  <w:r>
                    <w:rPr>
                      <w:rFonts w:hint="eastAsia" w:cs="Times New Roman"/>
                      <w:color w:val="auto"/>
                      <w:sz w:val="18"/>
                      <w:szCs w:val="18"/>
                      <w:highlight w:val="none"/>
                      <w:lang w:val="en-US" w:eastAsia="zh-CN"/>
                    </w:rPr>
                    <w:t>外售给木垒县合众畜牧养殖专业合作社</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二级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 w:hRule="atLeast"/>
                <w:jc w:val="center"/>
              </w:trPr>
              <w:tc>
                <w:tcPr>
                  <w:tcW w:w="5000" w:type="pct"/>
                  <w:gridSpan w:val="10"/>
                  <w:noWrap w:val="0"/>
                  <w:vAlign w:val="center"/>
                </w:tcPr>
                <w:p>
                  <w:pPr>
                    <w:pStyle w:val="73"/>
                    <w:adjustRightInd w:val="0"/>
                    <w:snapToGrid w:val="0"/>
                    <w:spacing w:before="0" w:after="0"/>
                    <w:rPr>
                      <w:rFonts w:cs="Times New Roman"/>
                      <w:b/>
                      <w:color w:val="auto"/>
                      <w:sz w:val="18"/>
                      <w:szCs w:val="18"/>
                      <w:highlight w:val="none"/>
                    </w:rPr>
                  </w:pPr>
                  <w:r>
                    <w:rPr>
                      <w:rFonts w:cs="Times New Roman"/>
                      <w:b/>
                      <w:color w:val="auto"/>
                      <w:sz w:val="18"/>
                      <w:szCs w:val="18"/>
                      <w:highlight w:val="none"/>
                    </w:rPr>
                    <w:t>六、环境管理要求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1、环境法律法规标准</w:t>
                  </w:r>
                </w:p>
              </w:tc>
              <w:tc>
                <w:tcPr>
                  <w:tcW w:w="2305"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符合国家和地方有关环境法律、法规、污染物排放达到国家和地方排放标准、总量控制和排污许可证管理要求。</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2、清洁生产审核</w:t>
                  </w:r>
                </w:p>
              </w:tc>
              <w:tc>
                <w:tcPr>
                  <w:tcW w:w="2305"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按照白酒企业清洁生产审核指南的要求进行了审核，并全部实施了可行得无、低费方案，制定了中高方案得实施计划。</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建设单位准备开展清洁生产审核，要求后续开展。</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3、废物处理处置</w:t>
                  </w:r>
                </w:p>
              </w:tc>
              <w:tc>
                <w:tcPr>
                  <w:tcW w:w="2305"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对酒糟、黄水和锅底水进行了资源化和无害化处理</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对酒糟进行了资源化利用，对锅底水进行无害化处理</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09" w:hRule="atLeast"/>
                <w:jc w:val="center"/>
              </w:trPr>
              <w:tc>
                <w:tcPr>
                  <w:tcW w:w="895" w:type="pct"/>
                  <w:vMerge w:val="restar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4、生产过程环境管理</w:t>
                  </w:r>
                </w:p>
              </w:tc>
              <w:tc>
                <w:tcPr>
                  <w:tcW w:w="80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按照GB/T24001建立并运行环境管理体系</w:t>
                  </w:r>
                </w:p>
              </w:tc>
              <w:tc>
                <w:tcPr>
                  <w:tcW w:w="800" w:type="pct"/>
                  <w:gridSpan w:val="3"/>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建立了环境管理制度，原始记录及统计数据齐备。</w:t>
                  </w:r>
                </w:p>
              </w:tc>
              <w:tc>
                <w:tcPr>
                  <w:tcW w:w="704"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环境管理制度、原始记录及统计数据基本齐备</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w:t>
                  </w:r>
                </w:p>
              </w:tc>
              <w:tc>
                <w:tcPr>
                  <w:tcW w:w="757" w:type="pct"/>
                  <w:vMerge w:val="restar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5" w:hRule="atLeast"/>
                <w:jc w:val="center"/>
              </w:trPr>
              <w:tc>
                <w:tcPr>
                  <w:tcW w:w="895" w:type="pct"/>
                  <w:vMerge w:val="continue"/>
                  <w:noWrap w:val="0"/>
                  <w:vAlign w:val="center"/>
                </w:tcPr>
                <w:p>
                  <w:pPr>
                    <w:pStyle w:val="73"/>
                    <w:adjustRightInd w:val="0"/>
                    <w:snapToGrid w:val="0"/>
                    <w:spacing w:before="0" w:after="0"/>
                    <w:rPr>
                      <w:rFonts w:cs="Times New Roman"/>
                      <w:color w:val="auto"/>
                      <w:sz w:val="18"/>
                      <w:szCs w:val="18"/>
                      <w:highlight w:val="none"/>
                    </w:rPr>
                  </w:pPr>
                </w:p>
              </w:tc>
              <w:tc>
                <w:tcPr>
                  <w:tcW w:w="2305"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建立了原材料质检和消耗定额管理制度，对各生产车间规定了严格的耗水、耗能、污染物产生指标和考核办法，人流、物流、易燃品存放区有明显标识，对跑冒滴漏有严格的控制措施。</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w:t>
                  </w:r>
                </w:p>
              </w:tc>
              <w:tc>
                <w:tcPr>
                  <w:tcW w:w="757" w:type="pct"/>
                  <w:vMerge w:val="continue"/>
                  <w:noWrap w:val="0"/>
                  <w:vAlign w:val="top"/>
                </w:tcPr>
                <w:p>
                  <w:pPr>
                    <w:pStyle w:val="73"/>
                    <w:adjustRightInd w:val="0"/>
                    <w:snapToGrid w:val="0"/>
                    <w:spacing w:before="0" w:after="0"/>
                    <w:rPr>
                      <w:rFonts w:cs="Times New Roman"/>
                      <w:color w:val="auto"/>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14" w:hRule="atLeast"/>
                <w:jc w:val="center"/>
              </w:trPr>
              <w:tc>
                <w:tcPr>
                  <w:tcW w:w="895"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5、相关方环境管理</w:t>
                  </w:r>
                </w:p>
              </w:tc>
              <w:tc>
                <w:tcPr>
                  <w:tcW w:w="2305" w:type="pct"/>
                  <w:gridSpan w:val="6"/>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购买有资质原材料供应商的产品，对原材料供应商的产品质量、包装和运输等环节施加影响。</w:t>
                  </w:r>
                </w:p>
              </w:tc>
              <w:tc>
                <w:tcPr>
                  <w:tcW w:w="1041" w:type="pct"/>
                  <w:gridSpan w:val="2"/>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原材料来源合法，对原材料质量、包装和运输等有严格要求</w:t>
                  </w:r>
                </w:p>
              </w:tc>
              <w:tc>
                <w:tcPr>
                  <w:tcW w:w="757" w:type="pct"/>
                  <w:noWrap w:val="0"/>
                  <w:vAlign w:val="center"/>
                </w:tcPr>
                <w:p>
                  <w:pPr>
                    <w:pStyle w:val="73"/>
                    <w:adjustRightInd w:val="0"/>
                    <w:snapToGrid w:val="0"/>
                    <w:spacing w:before="0" w:after="0"/>
                    <w:rPr>
                      <w:rFonts w:cs="Times New Roman"/>
                      <w:color w:val="auto"/>
                      <w:sz w:val="18"/>
                      <w:szCs w:val="18"/>
                      <w:highlight w:val="none"/>
                    </w:rPr>
                  </w:pPr>
                  <w:r>
                    <w:rPr>
                      <w:rFonts w:cs="Times New Roman"/>
                      <w:color w:val="auto"/>
                      <w:sz w:val="18"/>
                      <w:szCs w:val="18"/>
                      <w:highlight w:val="none"/>
                    </w:rPr>
                    <w:t>符合</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br w:type="page"/>
            </w:r>
            <w:bookmarkStart w:id="11" w:name="_Toc441420149"/>
            <w:r>
              <w:rPr>
                <w:rFonts w:hint="eastAsia" w:asciiTheme="majorEastAsia" w:hAnsiTheme="majorEastAsia" w:eastAsiaTheme="majorEastAsia" w:cstheme="majorEastAsia"/>
                <w:color w:val="auto"/>
                <w:sz w:val="24"/>
                <w:highlight w:val="none"/>
                <w:lang w:val="en-US" w:eastAsia="zh-CN"/>
              </w:rPr>
              <w:t>8.6清洁生产建议</w:t>
            </w:r>
            <w:bookmarkEnd w:id="11"/>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清洁生产是污染控制的新思路，其实质就是由过去单纯的末端治理转变成以“预防为主”的全过程污染物排放控制，因此，在工程设计的始终都要贯彻清洁生产设计的指导思想，选用“无废”、“少废”的工艺、技术、设备，加强能源、资源的综合利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根据国内外清洁生产的实践经验，建议厂方考虑如下建议:</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（1）生产设备、加料设备和产品包装设备要全部自动化、密闭化。加强设备的检查维修，杜绝“跑、冒、滴、漏”现象，防止物料泄漏造成环境污染。</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（2）强化企业管理，确保健康、安全和环境（HSE）管理体系正常运行。</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（3）建设单位适时进行清洁生产审核工作，提升企业清洁生产水平。</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（4）加强生产过程中废水的产生及废水的治理工作，减少项目运营期间对周围环境的影响。</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（5）加强废水、废气的监控，严禁超标排放。原料和包装物按规定存放，禁止随意存放，以免造成周围环境污染。</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（6）对本工程实施清洁生产审核，摸清污染物产生的具体部位、产生的原因及产生量，制定消除污染物产生的方案。</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（7）加强环境管理，严格管理回用的包装容器，原料、产品的包装容器只能分别回用于相同原料、产品的再次包装；杜绝使用不明来源的回收包装容器，以免带来新的污染源。</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9.环境管理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环境管理是环境保护的重要组成部分，通过严格的环境管理可以有效地预防和控制生态破坏和环境污染，保护人们的生产和生活能有序、健康地进行，保障社会经济可持续发展。实践证明企业的环境管理是企业管理的重要组成部分，它与计划、生产、质量、技术、财务等管理是同等重要，对促进企业的环境效益、经济效益的提高，都起到了明显的作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9.1环保机构</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必须设置相应的环境管理部门，由企业最高管理层直接领导，并安排安全、环保、计量站负责人。在分管环保的负责人领导下，建立各部门间相互协调、分工负责、互相配合的综合环境管理体系。将环境的专业管理与群众管理有机地结合起来。</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9.2健全环境管理制度</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加强项目运营过程中的环境管理，根据本报告提出的环境保护措施和对策，企业应制定出切实可行的环境保护行动计划，将环境保护措施分解落实到具体机构（人）；做好环境教育和宣传工作，加强员工对环境污染防治的责任心，自觉遵守和执行各项环境保护的规章制度；定期对环境保护设施进行维护和保养，确保环境保护设施的正常运行，防止污染事故的发生；加强与环境保护管理部门的沟通和联系，主动接受环境主管部门的管理、监督和指导。</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9.3营运期环境管理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（1）监测机构</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环境监测工作应由建设单位委托有相应资质的单位负责。若发现问题，应及时找出原因，采取措施消除污染，并上报环境保护主管部门。</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12" w:name="_Toc441397954"/>
            <w:r>
              <w:rPr>
                <w:rFonts w:hint="eastAsia" w:asciiTheme="majorEastAsia" w:hAnsiTheme="majorEastAsia" w:eastAsiaTheme="majorEastAsia" w:cstheme="majorEastAsia"/>
                <w:color w:val="auto"/>
                <w:sz w:val="24"/>
                <w:highlight w:val="none"/>
                <w:lang w:val="en-US" w:eastAsia="zh-CN"/>
              </w:rPr>
              <w:t>（2）监测内容</w:t>
            </w:r>
            <w:bookmarkEnd w:id="12"/>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监测任务的重点是对项目的主要污染源监测，为了有效地了解和控制三废排放，对项目产生废气、噪声污染源进行定期常规监测统计。</w:t>
            </w:r>
          </w:p>
          <w:p>
            <w:pPr>
              <w:pStyle w:val="2"/>
              <w:spacing w:after="0" w:line="360" w:lineRule="auto"/>
              <w:ind w:firstLine="480" w:firstLineChars="200"/>
              <w:jc w:val="both"/>
              <w:rPr>
                <w:rFonts w:hint="eastAsia" w:asciiTheme="majorEastAsia" w:hAnsiTheme="majorEastAsia" w:eastAsiaTheme="majorEastAsia" w:cstheme="majorEastAsia"/>
                <w:color w:val="0000FF"/>
                <w:sz w:val="24"/>
                <w:highlight w:val="none"/>
                <w:lang w:val="en-US" w:eastAsia="zh-CN"/>
              </w:rPr>
            </w:pPr>
            <w:bookmarkStart w:id="13" w:name="_Toc441420165"/>
            <w:r>
              <w:rPr>
                <w:rFonts w:hint="eastAsia" w:asciiTheme="majorEastAsia" w:hAnsiTheme="majorEastAsia" w:eastAsiaTheme="majorEastAsia" w:cstheme="majorEastAsia"/>
                <w:color w:val="0000FF"/>
                <w:sz w:val="24"/>
                <w:highlight w:val="none"/>
                <w:lang w:val="en-US" w:eastAsia="zh-CN"/>
              </w:rPr>
              <w:t>9.4排污口规范化</w:t>
            </w:r>
            <w:bookmarkEnd w:id="13"/>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排污口规范化是实施污染物总量管理的基础工作，也是总量控制不可缺少的一项内容。排污口规范化对于污染源管理，现场监督检查，促进企业强化环保管理，促进污染治理，实现科学化、定量化都有极大的现实意义。</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14" w:name="_Toc441397957"/>
            <w:r>
              <w:rPr>
                <w:rFonts w:hint="eastAsia" w:asciiTheme="majorEastAsia" w:hAnsiTheme="majorEastAsia" w:eastAsiaTheme="majorEastAsia" w:cstheme="majorEastAsia"/>
                <w:color w:val="auto"/>
                <w:sz w:val="24"/>
                <w:highlight w:val="none"/>
                <w:lang w:val="en-US" w:eastAsia="zh-CN"/>
              </w:rPr>
              <w:t>9.4.1 排污口规范化管理依据</w:t>
            </w:r>
            <w:bookmarkEnd w:id="14"/>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建设单位应该根据以下规定进行排污口规范化建设：</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（1）关于开展排污口规范化整治工作的通知》国家环境保护总局环发[1999]24号；</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（2）《排污口规范化整治技术》国家环境保护总局环发[1999]24号附件2；</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15" w:name="_Toc441397958"/>
            <w:r>
              <w:rPr>
                <w:rFonts w:hint="eastAsia" w:asciiTheme="majorEastAsia" w:hAnsiTheme="majorEastAsia" w:eastAsiaTheme="majorEastAsia" w:cstheme="majorEastAsia"/>
                <w:color w:val="auto"/>
                <w:sz w:val="24"/>
                <w:highlight w:val="none"/>
                <w:lang w:val="en-US" w:eastAsia="zh-CN"/>
              </w:rPr>
              <w:t>9.4.2 排污口规范化的范围和时间</w:t>
            </w:r>
            <w:bookmarkEnd w:id="15"/>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一切新建、改建的排污单位以及限期治理的排污单位，都必须在建设污染治理设施的同时建设规范化的排污口。因此，建设单位必须把各类排污口规范化工作全部纳入“三同时”进行实施，并列入项目环保验收内容。</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bookmarkStart w:id="16" w:name="_Toc387763976"/>
            <w:bookmarkStart w:id="17" w:name="_Toc375228922"/>
            <w:bookmarkStart w:id="18" w:name="_Toc441397959"/>
            <w:r>
              <w:rPr>
                <w:rFonts w:hint="eastAsia" w:asciiTheme="majorEastAsia" w:hAnsiTheme="majorEastAsia" w:eastAsiaTheme="majorEastAsia" w:cstheme="majorEastAsia"/>
                <w:color w:val="auto"/>
                <w:sz w:val="24"/>
                <w:highlight w:val="none"/>
                <w:lang w:val="en-US" w:eastAsia="zh-CN"/>
              </w:rPr>
              <w:t>9.4.3 规范化内容</w:t>
            </w:r>
            <w:bookmarkEnd w:id="16"/>
            <w:bookmarkEnd w:id="17"/>
            <w:bookmarkEnd w:id="18"/>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本项目应按《环境保护图形标志—排放口（源）》（GB15562.1-1995）规定的图形，在各气、水、声排污口（源）挂牌标识，做到各排污口（源）的环保标志明显，便于企业管理和公众监督。</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列入总量控制污染物的排污口为管理的重点，排污口应便于采样与计量监测，便于日常现场监督检查。排污口位置必须合理确定，按环监[1996]470号文件要求进行规范化管理。</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污染物排放口的环保图形标志牌应设置在靠近采样点的醒目位置处，标志牌设置高度为其上缘距地面约2m。</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环境保护图形标志具体设置图形见表4-12。</w:t>
            </w:r>
          </w:p>
          <w:p>
            <w:pPr>
              <w:pStyle w:val="37"/>
              <w:ind w:firstLine="422" w:firstLineChars="20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表</w:t>
            </w:r>
            <w:r>
              <w:rPr>
                <w:rFonts w:hint="eastAsia" w:asciiTheme="majorEastAsia" w:hAnsiTheme="majorEastAsia" w:eastAsiaTheme="majorEastAsia" w:cstheme="majorEastAsia"/>
                <w:b/>
                <w:color w:val="auto"/>
                <w:sz w:val="21"/>
                <w:szCs w:val="21"/>
                <w:highlight w:val="none"/>
                <w:lang w:val="en-US" w:eastAsia="zh-CN"/>
              </w:rPr>
              <w:t>4-12</w:t>
            </w:r>
            <w:r>
              <w:rPr>
                <w:rFonts w:hint="eastAsia" w:asciiTheme="majorEastAsia" w:hAnsiTheme="majorEastAsia" w:eastAsiaTheme="majorEastAsia" w:cstheme="majorEastAsia"/>
                <w:b/>
                <w:color w:val="auto"/>
                <w:sz w:val="21"/>
                <w:szCs w:val="21"/>
                <w:highlight w:val="none"/>
              </w:rPr>
              <w:t xml:space="preserve">  环境保护图形标志设置图形表</w:t>
            </w:r>
          </w:p>
          <w:tbl>
            <w:tblPr>
              <w:tblStyle w:val="22"/>
              <w:tblpPr w:leftFromText="180" w:rightFromText="180" w:vertAnchor="text" w:horzAnchor="page" w:tblpX="345" w:tblpY="89"/>
              <w:tblOverlap w:val="never"/>
              <w:tblW w:w="474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8"/>
              <w:gridCol w:w="1635"/>
              <w:gridCol w:w="1710"/>
              <w:gridCol w:w="1688"/>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7" w:hRule="atLeast"/>
                <w:jc w:val="center"/>
              </w:trPr>
              <w:tc>
                <w:tcPr>
                  <w:tcW w:w="703"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排放口</w:t>
                  </w:r>
                </w:p>
              </w:tc>
              <w:tc>
                <w:tcPr>
                  <w:tcW w:w="1038" w:type="pct"/>
                  <w:tcBorders>
                    <w:tl2br w:val="nil"/>
                    <w:tr2bl w:val="nil"/>
                  </w:tcBorders>
                  <w:noWrap w:val="0"/>
                  <w:tcMar>
                    <w:left w:w="0" w:type="dxa"/>
                    <w:right w:w="0" w:type="dxa"/>
                  </w:tcMar>
                  <w:vAlign w:val="top"/>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废水排口</w:t>
                  </w:r>
                </w:p>
              </w:tc>
              <w:tc>
                <w:tcPr>
                  <w:tcW w:w="1085" w:type="pct"/>
                  <w:tcBorders>
                    <w:tl2br w:val="nil"/>
                    <w:tr2bl w:val="nil"/>
                  </w:tcBorders>
                  <w:noWrap w:val="0"/>
                  <w:vAlign w:val="top"/>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废气排口</w:t>
                  </w:r>
                </w:p>
              </w:tc>
              <w:tc>
                <w:tcPr>
                  <w:tcW w:w="1072" w:type="pct"/>
                  <w:tcBorders>
                    <w:tl2br w:val="nil"/>
                    <w:tr2bl w:val="nil"/>
                  </w:tcBorders>
                  <w:noWrap w:val="0"/>
                  <w:vAlign w:val="top"/>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固废堆场</w:t>
                  </w:r>
                </w:p>
              </w:tc>
              <w:tc>
                <w:tcPr>
                  <w:tcW w:w="1099" w:type="pct"/>
                  <w:tcBorders>
                    <w:tl2br w:val="nil"/>
                    <w:tr2bl w:val="nil"/>
                  </w:tcBorders>
                  <w:noWrap w:val="0"/>
                  <w:vAlign w:val="top"/>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噪声源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97" w:hRule="atLeast"/>
                <w:jc w:val="center"/>
              </w:trPr>
              <w:tc>
                <w:tcPr>
                  <w:tcW w:w="703"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图形符号</w:t>
                  </w:r>
                </w:p>
              </w:tc>
              <w:tc>
                <w:tcPr>
                  <w:tcW w:w="1038" w:type="pct"/>
                  <w:tcBorders>
                    <w:tl2br w:val="nil"/>
                    <w:tr2bl w:val="nil"/>
                  </w:tcBorders>
                  <w:noWrap w:val="0"/>
                  <w:tcMar>
                    <w:left w:w="0" w:type="dxa"/>
                    <w:right w:w="0" w:type="dxa"/>
                  </w:tcMar>
                  <w:vAlign w:val="top"/>
                </w:tcPr>
                <w:p>
                  <w:pPr>
                    <w:spacing w:line="360" w:lineRule="auto"/>
                    <w:rPr>
                      <w:rFonts w:hint="eastAsia"/>
                      <w:color w:val="auto"/>
                      <w:szCs w:val="21"/>
                      <w:highlight w:val="none"/>
                    </w:rPr>
                  </w:pPr>
                  <w:r>
                    <w:rPr>
                      <w:rFonts w:hint="eastAsia"/>
                      <w:color w:val="auto"/>
                      <w:szCs w:val="21"/>
                      <w:highlight w:val="none"/>
                    </w:rPr>
                    <w:drawing>
                      <wp:inline distT="0" distB="0" distL="114300" distR="114300">
                        <wp:extent cx="1095375" cy="1031240"/>
                        <wp:effectExtent l="0" t="0" r="9525" b="16510"/>
                        <wp:docPr id="46" name="图片 8" descr="废水排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 descr="废水排口"/>
                                <pic:cNvPicPr>
                                  <a:picLocks noChangeAspect="1"/>
                                </pic:cNvPicPr>
                              </pic:nvPicPr>
                              <pic:blipFill>
                                <a:blip r:embed="rId18">
                                  <a:lum bright="20001" contrast="10000"/>
                                </a:blip>
                                <a:stretch>
                                  <a:fillRect/>
                                </a:stretch>
                              </pic:blipFill>
                              <pic:spPr>
                                <a:xfrm>
                                  <a:off x="0" y="0"/>
                                  <a:ext cx="1095375" cy="1031240"/>
                                </a:xfrm>
                                <a:prstGeom prst="rect">
                                  <a:avLst/>
                                </a:prstGeom>
                                <a:noFill/>
                                <a:ln>
                                  <a:noFill/>
                                </a:ln>
                              </pic:spPr>
                            </pic:pic>
                          </a:graphicData>
                        </a:graphic>
                      </wp:inline>
                    </w:drawing>
                  </w:r>
                </w:p>
              </w:tc>
              <w:tc>
                <w:tcPr>
                  <w:tcW w:w="1085" w:type="pct"/>
                  <w:tcBorders>
                    <w:tl2br w:val="nil"/>
                    <w:tr2bl w:val="nil"/>
                  </w:tcBorders>
                  <w:noWrap w:val="0"/>
                  <w:vAlign w:val="top"/>
                </w:tcPr>
                <w:p>
                  <w:pPr>
                    <w:spacing w:line="360" w:lineRule="auto"/>
                    <w:rPr>
                      <w:rFonts w:hint="eastAsia"/>
                      <w:color w:val="auto"/>
                      <w:szCs w:val="21"/>
                      <w:highlight w:val="none"/>
                    </w:rPr>
                  </w:pPr>
                  <w:r>
                    <w:rPr>
                      <w:rFonts w:hint="eastAsia"/>
                      <w:color w:val="auto"/>
                      <w:szCs w:val="21"/>
                      <w:highlight w:val="none"/>
                    </w:rPr>
                    <w:drawing>
                      <wp:inline distT="0" distB="0" distL="114300" distR="114300">
                        <wp:extent cx="1025525" cy="1025525"/>
                        <wp:effectExtent l="0" t="0" r="3175" b="3175"/>
                        <wp:docPr id="47" name="图片 9" descr="废气排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descr="废气排口"/>
                                <pic:cNvPicPr>
                                  <a:picLocks noChangeAspect="1"/>
                                </pic:cNvPicPr>
                              </pic:nvPicPr>
                              <pic:blipFill>
                                <a:blip r:embed="rId19">
                                  <a:lum bright="20001"/>
                                </a:blip>
                                <a:stretch>
                                  <a:fillRect/>
                                </a:stretch>
                              </pic:blipFill>
                              <pic:spPr>
                                <a:xfrm>
                                  <a:off x="0" y="0"/>
                                  <a:ext cx="1025525" cy="1025525"/>
                                </a:xfrm>
                                <a:prstGeom prst="rect">
                                  <a:avLst/>
                                </a:prstGeom>
                                <a:noFill/>
                                <a:ln>
                                  <a:noFill/>
                                </a:ln>
                              </pic:spPr>
                            </pic:pic>
                          </a:graphicData>
                        </a:graphic>
                      </wp:inline>
                    </w:drawing>
                  </w:r>
                </w:p>
              </w:tc>
              <w:tc>
                <w:tcPr>
                  <w:tcW w:w="1072" w:type="pct"/>
                  <w:tcBorders>
                    <w:tl2br w:val="nil"/>
                    <w:tr2bl w:val="nil"/>
                  </w:tcBorders>
                  <w:noWrap w:val="0"/>
                  <w:vAlign w:val="top"/>
                </w:tcPr>
                <w:p>
                  <w:pPr>
                    <w:spacing w:line="360" w:lineRule="auto"/>
                    <w:rPr>
                      <w:rFonts w:hint="eastAsia"/>
                      <w:color w:val="auto"/>
                      <w:szCs w:val="21"/>
                      <w:highlight w:val="none"/>
                    </w:rPr>
                  </w:pPr>
                  <w:r>
                    <w:rPr>
                      <w:rFonts w:hint="eastAsia"/>
                      <w:color w:val="auto"/>
                      <w:szCs w:val="21"/>
                      <w:highlight w:val="none"/>
                    </w:rPr>
                    <w:drawing>
                      <wp:inline distT="0" distB="0" distL="114300" distR="114300">
                        <wp:extent cx="989965" cy="998855"/>
                        <wp:effectExtent l="0" t="0" r="635" b="10795"/>
                        <wp:docPr id="48" name="图片 10" descr="固废堆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0" descr="固废堆场"/>
                                <pic:cNvPicPr>
                                  <a:picLocks noChangeAspect="1"/>
                                </pic:cNvPicPr>
                              </pic:nvPicPr>
                              <pic:blipFill>
                                <a:blip r:embed="rId20">
                                  <a:lum bright="20001"/>
                                </a:blip>
                                <a:stretch>
                                  <a:fillRect/>
                                </a:stretch>
                              </pic:blipFill>
                              <pic:spPr>
                                <a:xfrm>
                                  <a:off x="0" y="0"/>
                                  <a:ext cx="989965" cy="998855"/>
                                </a:xfrm>
                                <a:prstGeom prst="rect">
                                  <a:avLst/>
                                </a:prstGeom>
                                <a:noFill/>
                                <a:ln>
                                  <a:noFill/>
                                </a:ln>
                              </pic:spPr>
                            </pic:pic>
                          </a:graphicData>
                        </a:graphic>
                      </wp:inline>
                    </w:drawing>
                  </w:r>
                </w:p>
              </w:tc>
              <w:tc>
                <w:tcPr>
                  <w:tcW w:w="1099" w:type="pct"/>
                  <w:tcBorders>
                    <w:tl2br w:val="nil"/>
                    <w:tr2bl w:val="nil"/>
                  </w:tcBorders>
                  <w:noWrap w:val="0"/>
                  <w:vAlign w:val="top"/>
                </w:tcPr>
                <w:p>
                  <w:pPr>
                    <w:spacing w:line="360" w:lineRule="auto"/>
                    <w:rPr>
                      <w:rFonts w:hint="eastAsia"/>
                      <w:color w:val="auto"/>
                      <w:szCs w:val="21"/>
                      <w:highlight w:val="none"/>
                    </w:rPr>
                  </w:pPr>
                  <w:r>
                    <w:rPr>
                      <w:rFonts w:hint="eastAsia"/>
                      <w:color w:val="auto"/>
                      <w:szCs w:val="21"/>
                      <w:highlight w:val="none"/>
                    </w:rPr>
                    <w:drawing>
                      <wp:inline distT="0" distB="0" distL="114300" distR="114300">
                        <wp:extent cx="1042035" cy="1052830"/>
                        <wp:effectExtent l="0" t="0" r="5715" b="13970"/>
                        <wp:docPr id="49" name="图片 11" descr="噪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descr="噪声"/>
                                <pic:cNvPicPr>
                                  <a:picLocks noChangeAspect="1"/>
                                </pic:cNvPicPr>
                              </pic:nvPicPr>
                              <pic:blipFill>
                                <a:blip r:embed="rId21">
                                  <a:lum bright="20001"/>
                                </a:blip>
                                <a:stretch>
                                  <a:fillRect/>
                                </a:stretch>
                              </pic:blipFill>
                              <pic:spPr>
                                <a:xfrm>
                                  <a:off x="0" y="0"/>
                                  <a:ext cx="1042035" cy="1052830"/>
                                </a:xfrm>
                                <a:prstGeom prst="rect">
                                  <a:avLst/>
                                </a:prstGeom>
                                <a:noFill/>
                                <a:ln>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3" w:hRule="atLeast"/>
                <w:jc w:val="center"/>
              </w:trPr>
              <w:tc>
                <w:tcPr>
                  <w:tcW w:w="703"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背景颜色</w:t>
                  </w:r>
                </w:p>
              </w:tc>
              <w:tc>
                <w:tcPr>
                  <w:tcW w:w="4296" w:type="pct"/>
                  <w:gridSpan w:val="4"/>
                  <w:tcBorders>
                    <w:tl2br w:val="nil"/>
                    <w:tr2bl w:val="nil"/>
                  </w:tcBorders>
                  <w:noWrap w:val="0"/>
                  <w:tcMar>
                    <w:left w:w="0" w:type="dxa"/>
                    <w:right w:w="0" w:type="dxa"/>
                  </w:tcMar>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绿色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8" w:hRule="atLeast"/>
                <w:jc w:val="center"/>
              </w:trPr>
              <w:tc>
                <w:tcPr>
                  <w:tcW w:w="703"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图形颜色</w:t>
                  </w:r>
                </w:p>
              </w:tc>
              <w:tc>
                <w:tcPr>
                  <w:tcW w:w="4296" w:type="pct"/>
                  <w:gridSpan w:val="4"/>
                  <w:tcBorders>
                    <w:tl2br w:val="nil"/>
                    <w:tr2bl w:val="nil"/>
                  </w:tcBorders>
                  <w:noWrap w:val="0"/>
                  <w:tcMar>
                    <w:left w:w="0" w:type="dxa"/>
                    <w:right w:w="0" w:type="dxa"/>
                  </w:tcMar>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白色</w:t>
                  </w:r>
                </w:p>
              </w:tc>
            </w:tr>
          </w:tbl>
          <w:p>
            <w:pPr>
              <w:pStyle w:val="2"/>
              <w:spacing w:after="0" w:line="360" w:lineRule="auto"/>
              <w:ind w:firstLine="480" w:firstLineChars="200"/>
              <w:jc w:val="both"/>
              <w:rPr>
                <w:rFonts w:hint="eastAsia" w:asciiTheme="majorEastAsia" w:hAnsiTheme="majorEastAsia" w:eastAsiaTheme="majorEastAsia" w:cstheme="majorEastAsia"/>
                <w:color w:val="0000FF"/>
                <w:sz w:val="24"/>
                <w:highlight w:val="none"/>
                <w:lang w:val="en-US" w:eastAsia="zh-CN"/>
              </w:rPr>
            </w:pPr>
            <w:r>
              <w:rPr>
                <w:rFonts w:hint="eastAsia" w:asciiTheme="majorEastAsia" w:hAnsiTheme="majorEastAsia" w:eastAsiaTheme="majorEastAsia" w:cstheme="majorEastAsia"/>
                <w:color w:val="0000FF"/>
                <w:sz w:val="24"/>
                <w:highlight w:val="none"/>
                <w:lang w:val="en-US" w:eastAsia="zh-CN"/>
              </w:rPr>
              <w:t>经现场调查，现厂区内排污口没有进行规范化设置，建议建设单位按照上述要求尽快落实。</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10.环保投资</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本项目总投资约600万元，其中环保约28万元，环保投资占总投资的4.7%。</w:t>
            </w:r>
          </w:p>
          <w:p>
            <w:pPr>
              <w:pStyle w:val="37"/>
              <w:ind w:firstLine="422" w:firstLineChars="20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表</w:t>
            </w:r>
            <w:r>
              <w:rPr>
                <w:rFonts w:hint="eastAsia" w:asciiTheme="majorEastAsia" w:hAnsiTheme="majorEastAsia" w:eastAsiaTheme="majorEastAsia" w:cstheme="majorEastAsia"/>
                <w:b/>
                <w:color w:val="auto"/>
                <w:sz w:val="21"/>
                <w:szCs w:val="21"/>
                <w:highlight w:val="none"/>
                <w:lang w:val="en-US" w:eastAsia="zh-CN"/>
              </w:rPr>
              <w:t xml:space="preserve">4-13  </w:t>
            </w:r>
            <w:r>
              <w:rPr>
                <w:rFonts w:hint="eastAsia" w:asciiTheme="majorEastAsia" w:hAnsiTheme="majorEastAsia" w:eastAsiaTheme="majorEastAsia" w:cstheme="majorEastAsia"/>
                <w:b/>
                <w:color w:val="auto"/>
                <w:sz w:val="21"/>
                <w:szCs w:val="21"/>
                <w:highlight w:val="none"/>
              </w:rPr>
              <w:t>拟建项目环境保护投资一览表</w:t>
            </w:r>
          </w:p>
          <w:tbl>
            <w:tblPr>
              <w:tblStyle w:val="22"/>
              <w:tblW w:w="49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 w:type="dxa"/>
                <w:bottom w:w="0" w:type="dxa"/>
                <w:right w:w="11" w:type="dxa"/>
              </w:tblCellMar>
            </w:tblPr>
            <w:tblGrid>
              <w:gridCol w:w="536"/>
              <w:gridCol w:w="1235"/>
              <w:gridCol w:w="2147"/>
              <w:gridCol w:w="2624"/>
              <w:gridCol w:w="1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 w:type="dxa"/>
                  <w:bottom w:w="0" w:type="dxa"/>
                  <w:right w:w="11" w:type="dxa"/>
                </w:tblCellMar>
              </w:tblPrEx>
              <w:trPr>
                <w:cantSplit/>
                <w:trHeight w:val="275" w:hRule="atLeast"/>
                <w:jc w:val="center"/>
              </w:trPr>
              <w:tc>
                <w:tcPr>
                  <w:tcW w:w="33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序号</w:t>
                  </w:r>
                </w:p>
              </w:tc>
              <w:tc>
                <w:tcPr>
                  <w:tcW w:w="759"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类别</w:t>
                  </w:r>
                </w:p>
              </w:tc>
              <w:tc>
                <w:tcPr>
                  <w:tcW w:w="132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治理对象</w:t>
                  </w:r>
                </w:p>
              </w:tc>
              <w:tc>
                <w:tcPr>
                  <w:tcW w:w="1612"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环保设施名称</w:t>
                  </w:r>
                </w:p>
              </w:tc>
              <w:tc>
                <w:tcPr>
                  <w:tcW w:w="977"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投资（万元）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 w:type="dxa"/>
                  <w:bottom w:w="0" w:type="dxa"/>
                  <w:right w:w="11" w:type="dxa"/>
                </w:tblCellMar>
              </w:tblPrEx>
              <w:trPr>
                <w:cantSplit/>
                <w:trHeight w:val="275" w:hRule="atLeast"/>
                <w:jc w:val="center"/>
              </w:trPr>
              <w:tc>
                <w:tcPr>
                  <w:tcW w:w="33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1</w:t>
                  </w:r>
                </w:p>
              </w:tc>
              <w:tc>
                <w:tcPr>
                  <w:tcW w:w="759"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废气</w:t>
                  </w:r>
                </w:p>
              </w:tc>
              <w:tc>
                <w:tcPr>
                  <w:tcW w:w="132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酒糟废气</w:t>
                  </w:r>
                </w:p>
              </w:tc>
              <w:tc>
                <w:tcPr>
                  <w:tcW w:w="1612"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场地防渗等</w:t>
                  </w:r>
                </w:p>
              </w:tc>
              <w:tc>
                <w:tcPr>
                  <w:tcW w:w="977"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 w:type="dxa"/>
                  <w:bottom w:w="0" w:type="dxa"/>
                  <w:right w:w="11" w:type="dxa"/>
                </w:tblCellMar>
              </w:tblPrEx>
              <w:trPr>
                <w:cantSplit/>
                <w:trHeight w:val="336" w:hRule="atLeast"/>
                <w:jc w:val="center"/>
              </w:trPr>
              <w:tc>
                <w:tcPr>
                  <w:tcW w:w="330" w:type="pct"/>
                  <w:tcBorders>
                    <w:tl2br w:val="nil"/>
                    <w:tr2bl w:val="nil"/>
                  </w:tcBorders>
                  <w:noWrap w:val="0"/>
                  <w:vAlign w:val="center"/>
                </w:tcPr>
                <w:p>
                  <w:pPr>
                    <w:pStyle w:val="74"/>
                    <w:spacing w:line="300" w:lineRule="exact"/>
                    <w:ind w:firstLine="233" w:firstLineChars="109"/>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2</w:t>
                  </w:r>
                </w:p>
              </w:tc>
              <w:tc>
                <w:tcPr>
                  <w:tcW w:w="759"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噪声</w:t>
                  </w:r>
                </w:p>
              </w:tc>
              <w:tc>
                <w:tcPr>
                  <w:tcW w:w="132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噪声设备</w:t>
                  </w:r>
                </w:p>
              </w:tc>
              <w:tc>
                <w:tcPr>
                  <w:tcW w:w="1612"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减振、隔声</w:t>
                  </w:r>
                </w:p>
              </w:tc>
              <w:tc>
                <w:tcPr>
                  <w:tcW w:w="977"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snapToGrid w:val="0"/>
                      <w:color w:val="auto"/>
                      <w:spacing w:val="2"/>
                      <w:kern w:val="0"/>
                      <w:sz w:val="21"/>
                      <w:szCs w:val="21"/>
                      <w:highlight w:val="none"/>
                      <w:lang w:val="zh-CN" w:eastAsia="zh-CN" w:bidi="zh-CN"/>
                    </w:rPr>
                  </w:pPr>
                  <w:r>
                    <w:rPr>
                      <w:rFonts w:hint="eastAsia" w:asciiTheme="majorEastAsia" w:hAnsiTheme="majorEastAsia" w:eastAsiaTheme="majorEastAsia" w:cstheme="majorEastAsia"/>
                      <w:color w:val="auto"/>
                      <w:sz w:val="21"/>
                      <w:szCs w:val="21"/>
                      <w:highlight w:val="none"/>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 w:type="dxa"/>
                  <w:bottom w:w="0" w:type="dxa"/>
                  <w:right w:w="11" w:type="dxa"/>
                </w:tblCellMar>
              </w:tblPrEx>
              <w:trPr>
                <w:cantSplit/>
                <w:trHeight w:val="275" w:hRule="atLeast"/>
                <w:jc w:val="center"/>
              </w:trPr>
              <w:tc>
                <w:tcPr>
                  <w:tcW w:w="330" w:type="pct"/>
                  <w:tcBorders>
                    <w:tl2br w:val="nil"/>
                    <w:tr2bl w:val="nil"/>
                  </w:tcBorders>
                  <w:noWrap w:val="0"/>
                  <w:vAlign w:val="center"/>
                </w:tcPr>
                <w:p>
                  <w:pPr>
                    <w:pStyle w:val="74"/>
                    <w:spacing w:line="300" w:lineRule="exact"/>
                    <w:ind w:firstLine="233" w:firstLineChars="10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3</w:t>
                  </w:r>
                </w:p>
              </w:tc>
              <w:tc>
                <w:tcPr>
                  <w:tcW w:w="759"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绿化</w:t>
                  </w:r>
                </w:p>
              </w:tc>
              <w:tc>
                <w:tcPr>
                  <w:tcW w:w="1320"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厂区及厂界</w:t>
                  </w:r>
                </w:p>
              </w:tc>
              <w:tc>
                <w:tcPr>
                  <w:tcW w:w="1612"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厂区绿化</w:t>
                  </w:r>
                </w:p>
              </w:tc>
              <w:tc>
                <w:tcPr>
                  <w:tcW w:w="977"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 w:type="dxa"/>
                  <w:bottom w:w="0" w:type="dxa"/>
                  <w:right w:w="11" w:type="dxa"/>
                </w:tblCellMar>
              </w:tblPrEx>
              <w:trPr>
                <w:cantSplit/>
                <w:trHeight w:val="414" w:hRule="atLeast"/>
                <w:jc w:val="center"/>
              </w:trPr>
              <w:tc>
                <w:tcPr>
                  <w:tcW w:w="4022" w:type="pct"/>
                  <w:gridSpan w:val="4"/>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合计</w:t>
                  </w:r>
                </w:p>
              </w:tc>
              <w:tc>
                <w:tcPr>
                  <w:tcW w:w="977" w:type="pct"/>
                  <w:tcBorders>
                    <w:tl2br w:val="nil"/>
                    <w:tr2bl w:val="nil"/>
                  </w:tcBorders>
                  <w:noWrap w:val="0"/>
                  <w:vAlign w:val="center"/>
                </w:tcPr>
                <w:p>
                  <w:pPr>
                    <w:pStyle w:val="74"/>
                    <w:spacing w:line="300" w:lineRule="exact"/>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28</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11.“三本账”统计</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本项目“三本账”统计详见下表。</w:t>
            </w:r>
          </w:p>
          <w:p>
            <w:pPr>
              <w:pStyle w:val="37"/>
              <w:ind w:firstLine="422" w:firstLineChars="20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表</w:t>
            </w:r>
            <w:r>
              <w:rPr>
                <w:rFonts w:hint="eastAsia" w:asciiTheme="majorEastAsia" w:hAnsiTheme="majorEastAsia" w:eastAsiaTheme="majorEastAsia" w:cstheme="majorEastAsia"/>
                <w:b/>
                <w:color w:val="auto"/>
                <w:sz w:val="21"/>
                <w:szCs w:val="21"/>
                <w:highlight w:val="none"/>
                <w:lang w:val="en-US" w:eastAsia="zh-CN"/>
              </w:rPr>
              <w:t>4-14  扩</w:t>
            </w:r>
            <w:r>
              <w:rPr>
                <w:rFonts w:hint="eastAsia" w:asciiTheme="majorEastAsia" w:hAnsiTheme="majorEastAsia" w:eastAsiaTheme="majorEastAsia" w:cstheme="majorEastAsia"/>
                <w:b/>
                <w:color w:val="auto"/>
                <w:sz w:val="21"/>
                <w:szCs w:val="21"/>
                <w:highlight w:val="none"/>
              </w:rPr>
              <w:t>建前后主要污染物排放情况对比统计表</w:t>
            </w:r>
            <w:r>
              <w:rPr>
                <w:rFonts w:hint="eastAsia" w:asciiTheme="majorEastAsia" w:hAnsiTheme="majorEastAsia" w:eastAsiaTheme="majorEastAsia" w:cstheme="majorEastAsia"/>
                <w:b/>
                <w:color w:val="auto"/>
                <w:sz w:val="21"/>
                <w:szCs w:val="21"/>
                <w:highlight w:val="none"/>
              </w:rPr>
              <w:tab/>
            </w:r>
            <w:r>
              <w:rPr>
                <w:rFonts w:hint="eastAsia" w:asciiTheme="majorEastAsia" w:hAnsiTheme="majorEastAsia" w:eastAsiaTheme="majorEastAsia" w:cstheme="majorEastAsia"/>
                <w:b/>
                <w:color w:val="auto"/>
                <w:sz w:val="21"/>
                <w:szCs w:val="21"/>
                <w:highlight w:val="none"/>
              </w:rPr>
              <w:t>单位 t/a</w:t>
            </w:r>
          </w:p>
          <w:p>
            <w:pPr>
              <w:autoSpaceDE w:val="0"/>
              <w:autoSpaceDN w:val="0"/>
              <w:adjustRightInd w:val="0"/>
              <w:spacing w:before="8" w:line="60" w:lineRule="exact"/>
              <w:jc w:val="left"/>
              <w:rPr>
                <w:rFonts w:ascii="Times New Roman" w:hAnsi="Times New Roman" w:cs="Times New Roman"/>
                <w:color w:val="auto"/>
                <w:kern w:val="0"/>
                <w:sz w:val="6"/>
                <w:szCs w:val="6"/>
                <w:highlight w:val="none"/>
              </w:rPr>
            </w:pPr>
          </w:p>
          <w:tbl>
            <w:tblPr>
              <w:tblStyle w:val="22"/>
              <w:tblW w:w="8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9"/>
              <w:gridCol w:w="1541"/>
              <w:gridCol w:w="1132"/>
              <w:gridCol w:w="1133"/>
              <w:gridCol w:w="1339"/>
              <w:gridCol w:w="1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exact"/>
                <w:jc w:val="center"/>
              </w:trPr>
              <w:tc>
                <w:tcPr>
                  <w:tcW w:w="1139" w:type="dxa"/>
                  <w:vMerge w:val="restart"/>
                  <w:vAlign w:val="center"/>
                </w:tcPr>
                <w:p>
                  <w:pPr>
                    <w:pStyle w:val="73"/>
                    <w:adjustRightInd w:val="0"/>
                    <w:snapToGrid w:val="0"/>
                    <w:spacing w:before="0" w:after="0"/>
                    <w:rPr>
                      <w:rFonts w:cs="Times New Roman"/>
                      <w:color w:val="auto"/>
                      <w:highlight w:val="none"/>
                    </w:rPr>
                  </w:pPr>
                </w:p>
                <w:p>
                  <w:pPr>
                    <w:pStyle w:val="73"/>
                    <w:adjustRightInd w:val="0"/>
                    <w:snapToGrid w:val="0"/>
                    <w:spacing w:before="0" w:after="0"/>
                    <w:rPr>
                      <w:rFonts w:cs="Times New Roman"/>
                      <w:color w:val="auto"/>
                      <w:highlight w:val="none"/>
                    </w:rPr>
                  </w:pPr>
                  <w:r>
                    <w:rPr>
                      <w:rFonts w:cs="Times New Roman"/>
                      <w:color w:val="auto"/>
                      <w:highlight w:val="none"/>
                    </w:rPr>
                    <w:t>污染物名称</w:t>
                  </w:r>
                </w:p>
              </w:tc>
              <w:tc>
                <w:tcPr>
                  <w:tcW w:w="1541" w:type="dxa"/>
                  <w:vMerge w:val="restart"/>
                  <w:vAlign w:val="center"/>
                </w:tcPr>
                <w:p>
                  <w:pPr>
                    <w:pStyle w:val="73"/>
                    <w:adjustRightInd w:val="0"/>
                    <w:snapToGrid w:val="0"/>
                    <w:spacing w:before="0" w:after="0"/>
                    <w:rPr>
                      <w:rFonts w:cs="Times New Roman"/>
                      <w:color w:val="auto"/>
                      <w:highlight w:val="none"/>
                    </w:rPr>
                  </w:pPr>
                  <w:r>
                    <w:rPr>
                      <w:rFonts w:cs="Times New Roman"/>
                      <w:color w:val="auto"/>
                      <w:highlight w:val="none"/>
                    </w:rPr>
                    <w:t>原有工程排放量</w:t>
                  </w:r>
                </w:p>
                <w:p>
                  <w:pPr>
                    <w:pStyle w:val="73"/>
                    <w:adjustRightInd w:val="0"/>
                    <w:snapToGrid w:val="0"/>
                    <w:spacing w:before="0" w:after="0"/>
                    <w:rPr>
                      <w:rFonts w:cs="Times New Roman"/>
                      <w:color w:val="auto"/>
                      <w:highlight w:val="none"/>
                    </w:rPr>
                  </w:pPr>
                  <w:r>
                    <w:rPr>
                      <w:rFonts w:cs="Times New Roman"/>
                      <w:color w:val="auto"/>
                      <w:highlight w:val="none"/>
                    </w:rPr>
                    <w:t>（t/a）</w:t>
                  </w:r>
                </w:p>
              </w:tc>
              <w:tc>
                <w:tcPr>
                  <w:tcW w:w="3604" w:type="dxa"/>
                  <w:gridSpan w:val="3"/>
                  <w:vAlign w:val="center"/>
                </w:tcPr>
                <w:p>
                  <w:pPr>
                    <w:pStyle w:val="73"/>
                    <w:adjustRightInd w:val="0"/>
                    <w:snapToGrid w:val="0"/>
                    <w:spacing w:before="0" w:after="0"/>
                    <w:rPr>
                      <w:rFonts w:cs="Times New Roman"/>
                      <w:color w:val="auto"/>
                      <w:highlight w:val="none"/>
                    </w:rPr>
                  </w:pPr>
                  <w:r>
                    <w:rPr>
                      <w:rFonts w:hint="eastAsia" w:cs="Times New Roman"/>
                      <w:color w:val="auto"/>
                      <w:highlight w:val="none"/>
                      <w:lang w:eastAsia="zh-CN"/>
                    </w:rPr>
                    <w:t>扩</w:t>
                  </w:r>
                  <w:r>
                    <w:rPr>
                      <w:rFonts w:cs="Times New Roman"/>
                      <w:color w:val="auto"/>
                      <w:highlight w:val="none"/>
                    </w:rPr>
                    <w:t>建工程</w:t>
                  </w:r>
                </w:p>
              </w:tc>
              <w:tc>
                <w:tcPr>
                  <w:tcW w:w="1754" w:type="dxa"/>
                  <w:vMerge w:val="restart"/>
                  <w:vAlign w:val="center"/>
                </w:tcPr>
                <w:p>
                  <w:pPr>
                    <w:pStyle w:val="73"/>
                    <w:adjustRightInd w:val="0"/>
                    <w:snapToGrid w:val="0"/>
                    <w:spacing w:before="0" w:after="0"/>
                    <w:rPr>
                      <w:rFonts w:cs="Times New Roman"/>
                      <w:color w:val="auto"/>
                      <w:highlight w:val="none"/>
                    </w:rPr>
                  </w:pPr>
                  <w:r>
                    <w:rPr>
                      <w:rFonts w:cs="Times New Roman"/>
                      <w:color w:val="auto"/>
                      <w:highlight w:val="none"/>
                    </w:rPr>
                    <w:t>排放增减量（t/a）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exact"/>
                <w:jc w:val="center"/>
              </w:trPr>
              <w:tc>
                <w:tcPr>
                  <w:tcW w:w="1139" w:type="dxa"/>
                  <w:vMerge w:val="continue"/>
                  <w:vAlign w:val="center"/>
                </w:tcPr>
                <w:p>
                  <w:pPr>
                    <w:pStyle w:val="73"/>
                    <w:adjustRightInd w:val="0"/>
                    <w:snapToGrid w:val="0"/>
                    <w:spacing w:before="0" w:after="0"/>
                    <w:rPr>
                      <w:rFonts w:cs="Times New Roman"/>
                      <w:color w:val="auto"/>
                      <w:highlight w:val="none"/>
                    </w:rPr>
                  </w:pPr>
                </w:p>
              </w:tc>
              <w:tc>
                <w:tcPr>
                  <w:tcW w:w="1541" w:type="dxa"/>
                  <w:vMerge w:val="continue"/>
                  <w:vAlign w:val="center"/>
                </w:tcPr>
                <w:p>
                  <w:pPr>
                    <w:pStyle w:val="73"/>
                    <w:adjustRightInd w:val="0"/>
                    <w:snapToGrid w:val="0"/>
                    <w:spacing w:before="0" w:after="0"/>
                    <w:rPr>
                      <w:rFonts w:cs="Times New Roman"/>
                      <w:color w:val="auto"/>
                      <w:highlight w:val="none"/>
                    </w:rPr>
                  </w:pPr>
                </w:p>
              </w:tc>
              <w:tc>
                <w:tcPr>
                  <w:tcW w:w="1132"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产生（t/a）</w:t>
                  </w:r>
                </w:p>
              </w:tc>
              <w:tc>
                <w:tcPr>
                  <w:tcW w:w="1133"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削减（t/a）</w:t>
                  </w:r>
                </w:p>
              </w:tc>
              <w:tc>
                <w:tcPr>
                  <w:tcW w:w="1339"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排放量（t/a）</w:t>
                  </w:r>
                </w:p>
              </w:tc>
              <w:tc>
                <w:tcPr>
                  <w:tcW w:w="1754" w:type="dxa"/>
                  <w:vMerge w:val="continue"/>
                  <w:vAlign w:val="center"/>
                </w:tcPr>
                <w:p>
                  <w:pPr>
                    <w:pStyle w:val="73"/>
                    <w:adjustRightInd w:val="0"/>
                    <w:snapToGrid w:val="0"/>
                    <w:spacing w:before="0" w:after="0"/>
                    <w:rPr>
                      <w:rFonts w:cs="Times New Roman"/>
                      <w:color w:val="auto"/>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exact"/>
                <w:jc w:val="center"/>
              </w:trPr>
              <w:tc>
                <w:tcPr>
                  <w:tcW w:w="1139"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生活污水</w:t>
                  </w:r>
                </w:p>
              </w:tc>
              <w:tc>
                <w:tcPr>
                  <w:tcW w:w="1541"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486</w:t>
                  </w:r>
                </w:p>
              </w:tc>
              <w:tc>
                <w:tcPr>
                  <w:tcW w:w="1132"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en-US" w:eastAsia="zh-CN" w:bidi="zh-CN"/>
                    </w:rPr>
                  </w:pPr>
                  <w:r>
                    <w:rPr>
                      <w:rFonts w:hint="eastAsia" w:cs="Times New Roman"/>
                      <w:color w:val="auto"/>
                      <w:highlight w:val="none"/>
                      <w:lang w:val="en-US" w:eastAsia="zh-CN"/>
                    </w:rPr>
                    <w:t>0</w:t>
                  </w:r>
                </w:p>
              </w:tc>
              <w:tc>
                <w:tcPr>
                  <w:tcW w:w="1133"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en-US" w:eastAsia="zh-CN" w:bidi="zh-CN"/>
                    </w:rPr>
                  </w:pPr>
                  <w:r>
                    <w:rPr>
                      <w:rFonts w:hint="eastAsia" w:cs="Times New Roman"/>
                      <w:color w:val="auto"/>
                      <w:highlight w:val="none"/>
                      <w:lang w:val="en-US" w:eastAsia="zh-CN"/>
                    </w:rPr>
                    <w:t>0</w:t>
                  </w:r>
                </w:p>
              </w:tc>
              <w:tc>
                <w:tcPr>
                  <w:tcW w:w="1339"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en-US" w:eastAsia="zh-CN" w:bidi="zh-CN"/>
                    </w:rPr>
                  </w:pPr>
                  <w:r>
                    <w:rPr>
                      <w:rFonts w:hint="eastAsia" w:cs="Times New Roman"/>
                      <w:color w:val="auto"/>
                      <w:highlight w:val="none"/>
                      <w:lang w:val="en-US" w:eastAsia="zh-CN"/>
                    </w:rPr>
                    <w:t>0</w:t>
                  </w:r>
                </w:p>
              </w:tc>
              <w:tc>
                <w:tcPr>
                  <w:tcW w:w="1754"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en-US" w:eastAsia="zh-CN" w:bidi="zh-CN"/>
                    </w:rPr>
                  </w:pPr>
                  <w:r>
                    <w:rPr>
                      <w:rFonts w:hint="eastAsia" w:cs="Times New Roman"/>
                      <w:color w:val="auto"/>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exact"/>
                <w:jc w:val="center"/>
              </w:trPr>
              <w:tc>
                <w:tcPr>
                  <w:tcW w:w="1139"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生产废水</w:t>
                  </w:r>
                </w:p>
              </w:tc>
              <w:tc>
                <w:tcPr>
                  <w:tcW w:w="1541"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132"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536.1</w:t>
                  </w:r>
                </w:p>
              </w:tc>
              <w:tc>
                <w:tcPr>
                  <w:tcW w:w="1133"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339"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754"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+536.1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exact"/>
                <w:jc w:val="center"/>
              </w:trPr>
              <w:tc>
                <w:tcPr>
                  <w:tcW w:w="1139"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COD</w:t>
                  </w:r>
                </w:p>
              </w:tc>
              <w:tc>
                <w:tcPr>
                  <w:tcW w:w="1541"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0.001</w:t>
                  </w:r>
                </w:p>
              </w:tc>
              <w:tc>
                <w:tcPr>
                  <w:tcW w:w="1132"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133"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339"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754"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exact"/>
                <w:jc w:val="center"/>
              </w:trPr>
              <w:tc>
                <w:tcPr>
                  <w:tcW w:w="1139" w:type="dxa"/>
                  <w:vAlign w:val="center"/>
                </w:tcPr>
                <w:p>
                  <w:pPr>
                    <w:pStyle w:val="73"/>
                    <w:adjustRightInd w:val="0"/>
                    <w:snapToGrid w:val="0"/>
                    <w:spacing w:before="0" w:after="0"/>
                    <w:rPr>
                      <w:rFonts w:cs="Times New Roman"/>
                      <w:color w:val="auto"/>
                      <w:highlight w:val="none"/>
                    </w:rPr>
                  </w:pPr>
                  <w:r>
                    <w:rPr>
                      <w:rFonts w:cs="Times New Roman"/>
                      <w:color w:val="auto"/>
                      <w:highlight w:val="none"/>
                    </w:rPr>
                    <w:t>NH</w:t>
                  </w:r>
                  <w:r>
                    <w:rPr>
                      <w:rFonts w:cs="Times New Roman"/>
                      <w:color w:val="auto"/>
                      <w:highlight w:val="none"/>
                      <w:vertAlign w:val="subscript"/>
                    </w:rPr>
                    <w:t>3</w:t>
                  </w:r>
                  <w:r>
                    <w:rPr>
                      <w:rFonts w:cs="Times New Roman"/>
                      <w:color w:val="auto"/>
                      <w:highlight w:val="none"/>
                    </w:rPr>
                    <w:t>-N</w:t>
                  </w:r>
                </w:p>
              </w:tc>
              <w:tc>
                <w:tcPr>
                  <w:tcW w:w="1541"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1.84</w:t>
                  </w:r>
                </w:p>
              </w:tc>
              <w:tc>
                <w:tcPr>
                  <w:tcW w:w="1132"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133"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339"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754"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exact"/>
                <w:jc w:val="center"/>
              </w:trPr>
              <w:tc>
                <w:tcPr>
                  <w:tcW w:w="1139" w:type="dxa"/>
                  <w:vAlign w:val="center"/>
                </w:tcPr>
                <w:p>
                  <w:pPr>
                    <w:pStyle w:val="73"/>
                    <w:adjustRightInd w:val="0"/>
                    <w:snapToGrid w:val="0"/>
                    <w:spacing w:before="0" w:after="0"/>
                    <w:rPr>
                      <w:rFonts w:hint="eastAsia" w:eastAsia="宋体" w:cs="Times New Roman"/>
                      <w:color w:val="auto"/>
                      <w:highlight w:val="none"/>
                      <w:lang w:eastAsia="zh-CN"/>
                    </w:rPr>
                  </w:pPr>
                  <w:r>
                    <w:rPr>
                      <w:rFonts w:hint="eastAsia" w:cs="Times New Roman"/>
                      <w:color w:val="auto"/>
                      <w:highlight w:val="none"/>
                      <w:lang w:eastAsia="zh-CN"/>
                    </w:rPr>
                    <w:t>生活垃圾</w:t>
                  </w:r>
                </w:p>
              </w:tc>
              <w:tc>
                <w:tcPr>
                  <w:tcW w:w="1541" w:type="dxa"/>
                  <w:vAlign w:val="center"/>
                </w:tcPr>
                <w:p>
                  <w:pPr>
                    <w:pStyle w:val="73"/>
                    <w:adjustRightInd w:val="0"/>
                    <w:snapToGrid w:val="0"/>
                    <w:spacing w:before="0" w:after="0"/>
                    <w:rPr>
                      <w:rFonts w:hint="default" w:eastAsia="宋体" w:cs="Times New Roman"/>
                      <w:color w:val="auto"/>
                      <w:highlight w:val="none"/>
                      <w:lang w:val="en-US" w:eastAsia="zh-CN"/>
                    </w:rPr>
                  </w:pPr>
                  <w:r>
                    <w:rPr>
                      <w:rFonts w:hint="eastAsia" w:cs="Times New Roman"/>
                      <w:color w:val="auto"/>
                      <w:highlight w:val="none"/>
                      <w:lang w:val="en-US" w:eastAsia="zh-CN"/>
                    </w:rPr>
                    <w:t>3.89</w:t>
                  </w:r>
                </w:p>
              </w:tc>
              <w:tc>
                <w:tcPr>
                  <w:tcW w:w="1132"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133"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339"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c>
                <w:tcPr>
                  <w:tcW w:w="1754" w:type="dxa"/>
                  <w:vAlign w:val="center"/>
                </w:tcPr>
                <w:p>
                  <w:pPr>
                    <w:pStyle w:val="73"/>
                    <w:adjustRightInd w:val="0"/>
                    <w:snapToGrid w:val="0"/>
                    <w:spacing w:before="0" w:after="0"/>
                    <w:rPr>
                      <w:rFonts w:hint="eastAsia" w:eastAsia="宋体" w:cs="Times New Roman"/>
                      <w:color w:val="auto"/>
                      <w:highlight w:val="none"/>
                      <w:lang w:val="en-US" w:eastAsia="zh-CN"/>
                    </w:rPr>
                  </w:pPr>
                  <w:r>
                    <w:rPr>
                      <w:rFonts w:hint="eastAsia" w:cs="Times New Roman"/>
                      <w:color w:val="auto"/>
                      <w:highlight w:val="none"/>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exact"/>
                <w:jc w:val="center"/>
              </w:trPr>
              <w:tc>
                <w:tcPr>
                  <w:tcW w:w="1139" w:type="dxa"/>
                  <w:vAlign w:val="center"/>
                </w:tcPr>
                <w:p>
                  <w:pPr>
                    <w:pStyle w:val="73"/>
                    <w:adjustRightInd w:val="0"/>
                    <w:snapToGrid w:val="0"/>
                    <w:spacing w:before="0" w:after="0"/>
                    <w:rPr>
                      <w:rFonts w:hint="eastAsia" w:cs="Times New Roman"/>
                      <w:color w:val="auto"/>
                      <w:highlight w:val="none"/>
                      <w:lang w:eastAsia="zh-CN"/>
                    </w:rPr>
                  </w:pPr>
                  <w:r>
                    <w:rPr>
                      <w:rFonts w:hint="eastAsia" w:cs="Times New Roman"/>
                      <w:color w:val="auto"/>
                      <w:highlight w:val="none"/>
                      <w:lang w:val="en-US" w:eastAsia="zh-CN"/>
                    </w:rPr>
                    <w:t>酒糟</w:t>
                  </w:r>
                </w:p>
              </w:tc>
              <w:tc>
                <w:tcPr>
                  <w:tcW w:w="1541" w:type="dxa"/>
                  <w:vAlign w:val="center"/>
                </w:tcPr>
                <w:p>
                  <w:pPr>
                    <w:pStyle w:val="73"/>
                    <w:adjustRightInd w:val="0"/>
                    <w:snapToGrid w:val="0"/>
                    <w:spacing w:before="0" w:after="0"/>
                    <w:rPr>
                      <w:rFonts w:hint="default" w:cs="Times New Roman"/>
                      <w:color w:val="auto"/>
                      <w:highlight w:val="none"/>
                      <w:lang w:val="en-US" w:eastAsia="zh-CN"/>
                    </w:rPr>
                  </w:pPr>
                  <w:r>
                    <w:rPr>
                      <w:rFonts w:hint="eastAsia" w:cs="Times New Roman"/>
                      <w:color w:val="auto"/>
                      <w:highlight w:val="none"/>
                      <w:lang w:val="en-US" w:eastAsia="zh-CN"/>
                    </w:rPr>
                    <w:t>0</w:t>
                  </w:r>
                </w:p>
              </w:tc>
              <w:tc>
                <w:tcPr>
                  <w:tcW w:w="1132" w:type="dxa"/>
                  <w:vAlign w:val="center"/>
                </w:tcPr>
                <w:p>
                  <w:pPr>
                    <w:pStyle w:val="73"/>
                    <w:adjustRightInd w:val="0"/>
                    <w:snapToGrid w:val="0"/>
                    <w:spacing w:before="0" w:after="0"/>
                    <w:rPr>
                      <w:rFonts w:hint="eastAsia" w:cs="Times New Roman"/>
                      <w:color w:val="auto"/>
                      <w:highlight w:val="none"/>
                      <w:lang w:eastAsia="zh-CN"/>
                    </w:rPr>
                  </w:pPr>
                  <w:r>
                    <w:rPr>
                      <w:rFonts w:hint="eastAsia" w:cs="Times New Roman"/>
                      <w:color w:val="auto"/>
                      <w:highlight w:val="none"/>
                      <w:lang w:val="en-US" w:eastAsia="zh-CN"/>
                    </w:rPr>
                    <w:t>1920</w:t>
                  </w:r>
                </w:p>
              </w:tc>
              <w:tc>
                <w:tcPr>
                  <w:tcW w:w="1133"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zh-CN" w:eastAsia="zh-CN" w:bidi="zh-CN"/>
                    </w:rPr>
                  </w:pPr>
                  <w:r>
                    <w:rPr>
                      <w:rFonts w:hint="eastAsia" w:cs="Times New Roman"/>
                      <w:color w:val="auto"/>
                      <w:highlight w:val="none"/>
                      <w:lang w:val="en-US" w:eastAsia="zh-CN"/>
                    </w:rPr>
                    <w:t>1920</w:t>
                  </w:r>
                </w:p>
              </w:tc>
              <w:tc>
                <w:tcPr>
                  <w:tcW w:w="1339" w:type="dxa"/>
                  <w:vAlign w:val="center"/>
                </w:tcPr>
                <w:p>
                  <w:pPr>
                    <w:pStyle w:val="73"/>
                    <w:adjustRightInd w:val="0"/>
                    <w:snapToGrid w:val="0"/>
                    <w:spacing w:before="0" w:after="0"/>
                    <w:ind w:left="-33" w:leftChars="-15" w:right="-33" w:rightChars="-15"/>
                    <w:rPr>
                      <w:rFonts w:hint="default" w:ascii="宋体" w:hAnsi="宋体" w:eastAsia="宋体" w:cs="Times New Roman"/>
                      <w:color w:val="auto"/>
                      <w:sz w:val="18"/>
                      <w:szCs w:val="18"/>
                      <w:highlight w:val="none"/>
                      <w:lang w:val="en-US" w:eastAsia="zh-CN" w:bidi="zh-CN"/>
                    </w:rPr>
                  </w:pPr>
                  <w:r>
                    <w:rPr>
                      <w:rFonts w:hint="eastAsia" w:cs="Times New Roman"/>
                      <w:color w:val="auto"/>
                      <w:sz w:val="18"/>
                      <w:szCs w:val="18"/>
                      <w:highlight w:val="none"/>
                      <w:lang w:val="en-US" w:eastAsia="zh-CN" w:bidi="zh-CN"/>
                    </w:rPr>
                    <w:t>0</w:t>
                  </w:r>
                </w:p>
              </w:tc>
              <w:tc>
                <w:tcPr>
                  <w:tcW w:w="1754" w:type="dxa"/>
                  <w:vAlign w:val="center"/>
                </w:tcPr>
                <w:p>
                  <w:pPr>
                    <w:pStyle w:val="73"/>
                    <w:adjustRightInd w:val="0"/>
                    <w:snapToGrid w:val="0"/>
                    <w:spacing w:before="0" w:after="0"/>
                    <w:ind w:left="-33" w:leftChars="-15" w:right="-33" w:rightChars="-15"/>
                    <w:rPr>
                      <w:rFonts w:hint="eastAsia" w:cs="Times New Roman"/>
                      <w:color w:val="auto"/>
                      <w:highlight w:val="none"/>
                      <w:lang w:eastAsia="zh-CN"/>
                    </w:rPr>
                  </w:pPr>
                  <w:r>
                    <w:rPr>
                      <w:rFonts w:hint="eastAsia" w:cs="Times New Roman"/>
                      <w:color w:val="auto"/>
                      <w:highlight w:val="none"/>
                      <w:lang w:val="en-US" w:eastAsia="zh-CN"/>
                    </w:rP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exact"/>
                <w:jc w:val="center"/>
              </w:trPr>
              <w:tc>
                <w:tcPr>
                  <w:tcW w:w="1139" w:type="dxa"/>
                  <w:vAlign w:val="center"/>
                </w:tcPr>
                <w:p>
                  <w:pPr>
                    <w:pStyle w:val="73"/>
                    <w:adjustRightInd w:val="0"/>
                    <w:snapToGrid w:val="0"/>
                    <w:spacing w:before="0" w:after="0"/>
                    <w:rPr>
                      <w:rFonts w:hint="eastAsia" w:cs="Times New Roman"/>
                      <w:color w:val="auto"/>
                      <w:highlight w:val="none"/>
                      <w:lang w:eastAsia="zh-CN"/>
                    </w:rPr>
                  </w:pPr>
                  <w:r>
                    <w:rPr>
                      <w:rFonts w:hint="eastAsia" w:cs="Times New Roman"/>
                      <w:color w:val="auto"/>
                      <w:highlight w:val="none"/>
                      <w:lang w:val="en-US" w:eastAsia="zh-CN"/>
                    </w:rPr>
                    <w:t>废弃包装物</w:t>
                  </w:r>
                </w:p>
              </w:tc>
              <w:tc>
                <w:tcPr>
                  <w:tcW w:w="1541" w:type="dxa"/>
                  <w:vAlign w:val="center"/>
                </w:tcPr>
                <w:p>
                  <w:pPr>
                    <w:pStyle w:val="73"/>
                    <w:adjustRightInd w:val="0"/>
                    <w:snapToGrid w:val="0"/>
                    <w:spacing w:before="0" w:after="0"/>
                    <w:rPr>
                      <w:rFonts w:hint="default" w:cs="Times New Roman"/>
                      <w:color w:val="auto"/>
                      <w:highlight w:val="none"/>
                      <w:lang w:val="en-US" w:eastAsia="zh-CN"/>
                    </w:rPr>
                  </w:pPr>
                  <w:r>
                    <w:rPr>
                      <w:rFonts w:hint="eastAsia" w:cs="Times New Roman"/>
                      <w:color w:val="auto"/>
                      <w:highlight w:val="none"/>
                      <w:lang w:val="en-US" w:eastAsia="zh-CN"/>
                    </w:rPr>
                    <w:t>7.5</w:t>
                  </w:r>
                </w:p>
              </w:tc>
              <w:tc>
                <w:tcPr>
                  <w:tcW w:w="1132" w:type="dxa"/>
                  <w:vAlign w:val="center"/>
                </w:tcPr>
                <w:p>
                  <w:pPr>
                    <w:pStyle w:val="73"/>
                    <w:adjustRightInd w:val="0"/>
                    <w:snapToGrid w:val="0"/>
                    <w:spacing w:before="0" w:after="0"/>
                    <w:rPr>
                      <w:rFonts w:hint="default" w:cs="Times New Roman"/>
                      <w:color w:val="auto"/>
                      <w:highlight w:val="none"/>
                      <w:lang w:val="en-US" w:eastAsia="zh-CN"/>
                    </w:rPr>
                  </w:pPr>
                  <w:r>
                    <w:rPr>
                      <w:rFonts w:hint="eastAsia" w:cs="Times New Roman"/>
                      <w:color w:val="auto"/>
                      <w:highlight w:val="none"/>
                      <w:lang w:val="en-US" w:eastAsia="zh-CN"/>
                    </w:rPr>
                    <w:t>5.3</w:t>
                  </w:r>
                </w:p>
              </w:tc>
              <w:tc>
                <w:tcPr>
                  <w:tcW w:w="1133" w:type="dxa"/>
                  <w:vAlign w:val="center"/>
                </w:tcPr>
                <w:p>
                  <w:pPr>
                    <w:pStyle w:val="73"/>
                    <w:adjustRightInd w:val="0"/>
                    <w:snapToGrid w:val="0"/>
                    <w:spacing w:before="0" w:after="0"/>
                    <w:ind w:left="-33" w:leftChars="-15" w:right="-33" w:rightChars="-15"/>
                    <w:rPr>
                      <w:rFonts w:hint="eastAsia" w:ascii="宋体" w:hAnsi="宋体" w:eastAsia="宋体" w:cs="Times New Roman"/>
                      <w:color w:val="auto"/>
                      <w:sz w:val="18"/>
                      <w:szCs w:val="18"/>
                      <w:highlight w:val="none"/>
                      <w:lang w:val="en-US" w:eastAsia="zh-CN" w:bidi="zh-CN"/>
                    </w:rPr>
                  </w:pPr>
                  <w:r>
                    <w:rPr>
                      <w:rFonts w:hint="eastAsia" w:cs="Times New Roman"/>
                      <w:color w:val="auto"/>
                      <w:highlight w:val="none"/>
                      <w:lang w:val="en-US" w:eastAsia="zh-CN"/>
                    </w:rPr>
                    <w:t>5.3</w:t>
                  </w:r>
                </w:p>
              </w:tc>
              <w:tc>
                <w:tcPr>
                  <w:tcW w:w="1339" w:type="dxa"/>
                  <w:vAlign w:val="center"/>
                </w:tcPr>
                <w:p>
                  <w:pPr>
                    <w:pStyle w:val="73"/>
                    <w:adjustRightInd w:val="0"/>
                    <w:snapToGrid w:val="0"/>
                    <w:spacing w:before="0" w:after="0"/>
                    <w:ind w:left="-33" w:leftChars="-15" w:right="-33" w:rightChars="-15"/>
                    <w:rPr>
                      <w:rFonts w:hint="default" w:ascii="宋体" w:hAnsi="宋体" w:eastAsia="宋体" w:cs="Times New Roman"/>
                      <w:color w:val="auto"/>
                      <w:sz w:val="18"/>
                      <w:szCs w:val="18"/>
                      <w:highlight w:val="none"/>
                      <w:lang w:val="en-US" w:eastAsia="zh-CN" w:bidi="zh-CN"/>
                    </w:rPr>
                  </w:pPr>
                  <w:r>
                    <w:rPr>
                      <w:rFonts w:hint="eastAsia" w:cs="Times New Roman"/>
                      <w:color w:val="auto"/>
                      <w:sz w:val="18"/>
                      <w:szCs w:val="18"/>
                      <w:highlight w:val="none"/>
                      <w:lang w:val="en-US" w:eastAsia="zh-CN" w:bidi="zh-CN"/>
                    </w:rPr>
                    <w:t>0</w:t>
                  </w:r>
                </w:p>
              </w:tc>
              <w:tc>
                <w:tcPr>
                  <w:tcW w:w="1754" w:type="dxa"/>
                  <w:vAlign w:val="center"/>
                </w:tcPr>
                <w:p>
                  <w:pPr>
                    <w:pStyle w:val="73"/>
                    <w:adjustRightInd w:val="0"/>
                    <w:snapToGrid w:val="0"/>
                    <w:spacing w:before="0" w:after="0"/>
                    <w:ind w:left="-33" w:leftChars="-15" w:right="-33" w:rightChars="-15"/>
                    <w:rPr>
                      <w:rFonts w:hint="eastAsia" w:cs="Times New Roman"/>
                      <w:color w:val="auto"/>
                      <w:highlight w:val="none"/>
                      <w:lang w:eastAsia="zh-CN"/>
                    </w:rPr>
                  </w:pPr>
                  <w:r>
                    <w:rPr>
                      <w:rFonts w:hint="eastAsia" w:cs="Times New Roman"/>
                      <w:color w:val="auto"/>
                      <w:highlight w:val="none"/>
                      <w:lang w:val="en-US" w:eastAsia="zh-CN"/>
                    </w:rPr>
                    <w:t>+5.3</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12.竣工验收内容</w:t>
            </w:r>
          </w:p>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sz w:val="24"/>
                <w:highlight w:val="none"/>
                <w:lang w:val="en-US" w:eastAsia="zh-CN"/>
              </w:rPr>
              <w:t>根据国家环保部发布的《建设项目竣工环境保护验收暂行办法》(国环规环评[2017]4号)的相关规定，建设单位是建设项目竣工环保验收的责任主体，应当按照本办法规定的程序和标准，组织对配套建设的环境保护设施进行验收。同时，本工程必须贯彻“三同时”原则：污染治理措施必须做到与主体工程同时设计、同时施工、同时投入运行，并作为环保验收内容。本工程环保工程竣工验收内容，见表4-15。</w:t>
            </w:r>
          </w:p>
          <w:p>
            <w:pPr>
              <w:snapToGrid w:val="0"/>
              <w:jc w:val="center"/>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表</w:t>
            </w:r>
            <w:r>
              <w:rPr>
                <w:rFonts w:hint="eastAsia" w:asciiTheme="majorEastAsia" w:hAnsiTheme="majorEastAsia" w:eastAsiaTheme="majorEastAsia" w:cstheme="majorEastAsia"/>
                <w:b/>
                <w:color w:val="auto"/>
                <w:sz w:val="21"/>
                <w:szCs w:val="21"/>
                <w:highlight w:val="none"/>
                <w:lang w:val="en-US" w:eastAsia="zh-CN"/>
              </w:rPr>
              <w:t xml:space="preserve">4-15 </w:t>
            </w:r>
            <w:r>
              <w:rPr>
                <w:rFonts w:hint="eastAsia" w:asciiTheme="majorEastAsia" w:hAnsiTheme="majorEastAsia" w:eastAsiaTheme="majorEastAsia" w:cstheme="majorEastAsia"/>
                <w:b/>
                <w:color w:val="auto"/>
                <w:sz w:val="21"/>
                <w:szCs w:val="21"/>
                <w:highlight w:val="none"/>
              </w:rPr>
              <w:t xml:space="preserve"> 本工程环保工程“三同时”验收表</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7"/>
              <w:gridCol w:w="1456"/>
              <w:gridCol w:w="3382"/>
              <w:gridCol w:w="23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847"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类别</w:t>
                  </w: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 目</w:t>
                  </w:r>
                </w:p>
              </w:tc>
              <w:tc>
                <w:tcPr>
                  <w:tcW w:w="3382"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环保设施</w:t>
                  </w:r>
                </w:p>
              </w:tc>
              <w:tc>
                <w:tcPr>
                  <w:tcW w:w="2314"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8" w:hRule="atLeast"/>
                <w:jc w:val="center"/>
              </w:trPr>
              <w:tc>
                <w:tcPr>
                  <w:tcW w:w="847"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废水</w:t>
                  </w: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生产废水</w:t>
                  </w:r>
                </w:p>
              </w:tc>
              <w:tc>
                <w:tcPr>
                  <w:tcW w:w="3382" w:type="dxa"/>
                  <w:tcBorders>
                    <w:bottom w:val="single" w:color="auto" w:sz="4" w:space="0"/>
                  </w:tcBorders>
                  <w:noWrap w:val="0"/>
                  <w:vAlign w:val="center"/>
                </w:tcPr>
                <w:p>
                  <w:pPr>
                    <w:jc w:val="left"/>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b w:val="0"/>
                      <w:bCs w:val="0"/>
                      <w:color w:val="auto"/>
                      <w:kern w:val="2"/>
                      <w:sz w:val="21"/>
                      <w:szCs w:val="21"/>
                      <w:highlight w:val="none"/>
                      <w:lang w:val="en-US" w:eastAsia="zh-CN"/>
                    </w:rPr>
                    <w:t>锅底水产生量锅底废水经收集后，非供暖季采用桶装暂存，供暖季节运至园区燃煤集中供热锅炉中与煤掺和并燃烧；黄水用于养窖、拌糟不外排；其他废水（原厂区生活污水）经新建的废水处理站处理后排入西吉尔镇市政污水管网。</w:t>
                  </w:r>
                </w:p>
              </w:tc>
              <w:tc>
                <w:tcPr>
                  <w:tcW w:w="2314" w:type="dxa"/>
                  <w:tcBorders>
                    <w:bottom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合理处置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847" w:type="dxa"/>
                  <w:vMerge w:val="restart"/>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固废</w:t>
                  </w: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酒糟</w:t>
                  </w:r>
                </w:p>
              </w:tc>
              <w:tc>
                <w:tcPr>
                  <w:tcW w:w="3382" w:type="dxa"/>
                  <w:tcBorders>
                    <w:top w:val="single" w:color="auto" w:sz="4" w:space="0"/>
                  </w:tcBorders>
                  <w:noWrap w:val="0"/>
                  <w:vAlign w:val="center"/>
                </w:tcPr>
                <w:p>
                  <w:pPr>
                    <w:jc w:val="left"/>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固定存放点，并做防渗处理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b w:val="0"/>
                      <w:bCs w:val="0"/>
                      <w:color w:val="auto"/>
                      <w:kern w:val="2"/>
                      <w:sz w:val="21"/>
                      <w:szCs w:val="21"/>
                      <w:highlight w:val="none"/>
                      <w:lang w:val="en-US" w:eastAsia="zh-CN"/>
                    </w:rPr>
                    <w:t>外售给</w:t>
                  </w:r>
                  <w:r>
                    <w:rPr>
                      <w:rFonts w:hint="eastAsia" w:asciiTheme="majorEastAsia" w:hAnsiTheme="majorEastAsia" w:eastAsiaTheme="majorEastAsia" w:cstheme="majorEastAsia"/>
                      <w:color w:val="auto"/>
                      <w:sz w:val="21"/>
                      <w:szCs w:val="21"/>
                      <w:highlight w:val="none"/>
                      <w:lang w:val="en-US" w:eastAsia="zh-CN"/>
                    </w:rPr>
                    <w:t>木垒县合众畜牧养殖专业合作社，</w:t>
                  </w:r>
                  <w:r>
                    <w:rPr>
                      <w:rFonts w:hint="eastAsia" w:asciiTheme="majorEastAsia" w:hAnsiTheme="majorEastAsia" w:eastAsiaTheme="majorEastAsia" w:cstheme="majorEastAsia"/>
                      <w:b w:val="0"/>
                      <w:bCs w:val="0"/>
                      <w:color w:val="auto"/>
                      <w:kern w:val="2"/>
                      <w:sz w:val="21"/>
                      <w:szCs w:val="21"/>
                      <w:highlight w:val="none"/>
                      <w:lang w:val="en-US" w:eastAsia="zh-CN"/>
                    </w:rPr>
                    <w:t>当天及时拉走作为饲料</w:t>
                  </w:r>
                </w:p>
              </w:tc>
              <w:tc>
                <w:tcPr>
                  <w:tcW w:w="2314" w:type="dxa"/>
                  <w:tcBorders>
                    <w:top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满足环保部门要求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847" w:type="dxa"/>
                  <w:vMerge w:val="continue"/>
                  <w:noWrap w:val="0"/>
                  <w:vAlign w:val="center"/>
                </w:tcPr>
                <w:p>
                  <w:pPr>
                    <w:jc w:val="center"/>
                    <w:rPr>
                      <w:rFonts w:hint="eastAsia" w:asciiTheme="majorEastAsia" w:hAnsiTheme="majorEastAsia" w:eastAsiaTheme="majorEastAsia" w:cstheme="majorEastAsia"/>
                      <w:color w:val="auto"/>
                      <w:sz w:val="21"/>
                      <w:szCs w:val="21"/>
                      <w:highlight w:val="none"/>
                    </w:rPr>
                  </w:pP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污泥</w:t>
                  </w:r>
                </w:p>
              </w:tc>
              <w:tc>
                <w:tcPr>
                  <w:tcW w:w="3382" w:type="dxa"/>
                  <w:tcBorders>
                    <w:top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送村民作农田肥料</w:t>
                  </w:r>
                </w:p>
              </w:tc>
              <w:tc>
                <w:tcPr>
                  <w:tcW w:w="2314" w:type="dxa"/>
                  <w:tcBorders>
                    <w:top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合理处置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3" w:hRule="atLeast"/>
                <w:jc w:val="center"/>
              </w:trPr>
              <w:tc>
                <w:tcPr>
                  <w:tcW w:w="847" w:type="dxa"/>
                  <w:vMerge w:val="continue"/>
                  <w:noWrap w:val="0"/>
                  <w:vAlign w:val="center"/>
                </w:tcPr>
                <w:p>
                  <w:pPr>
                    <w:jc w:val="center"/>
                    <w:rPr>
                      <w:rFonts w:hint="eastAsia" w:asciiTheme="majorEastAsia" w:hAnsiTheme="majorEastAsia" w:eastAsiaTheme="majorEastAsia" w:cstheme="majorEastAsia"/>
                      <w:color w:val="auto"/>
                      <w:sz w:val="21"/>
                      <w:szCs w:val="21"/>
                      <w:highlight w:val="none"/>
                    </w:rPr>
                  </w:pP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val="0"/>
                      <w:bCs w:val="0"/>
                      <w:color w:val="auto"/>
                      <w:kern w:val="2"/>
                      <w:sz w:val="21"/>
                      <w:szCs w:val="21"/>
                      <w:highlight w:val="none"/>
                      <w:lang w:val="en-US" w:eastAsia="zh-CN"/>
                    </w:rPr>
                    <w:t>废弃包装物</w:t>
                  </w:r>
                </w:p>
              </w:tc>
              <w:tc>
                <w:tcPr>
                  <w:tcW w:w="3382" w:type="dxa"/>
                  <w:tcBorders>
                    <w:top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val="en-US" w:eastAsia="zh-CN"/>
                    </w:rPr>
                    <w:t>卖与废品收购部门</w:t>
                  </w:r>
                </w:p>
              </w:tc>
              <w:tc>
                <w:tcPr>
                  <w:tcW w:w="2314" w:type="dxa"/>
                  <w:tcBorders>
                    <w:top w:val="single" w:color="auto" w:sz="4" w:space="0"/>
                  </w:tcBorders>
                  <w:noWrap w:val="0"/>
                  <w:vAlign w:val="center"/>
                </w:tcPr>
                <w:p>
                  <w:pPr>
                    <w:jc w:val="center"/>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合理处置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847"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噪声</w:t>
                  </w: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噪声设备</w:t>
                  </w:r>
                </w:p>
              </w:tc>
              <w:tc>
                <w:tcPr>
                  <w:tcW w:w="3382"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减振、隔声</w:t>
                  </w:r>
                </w:p>
              </w:tc>
              <w:tc>
                <w:tcPr>
                  <w:tcW w:w="2314"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达标排放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9" w:hRule="atLeast"/>
                <w:jc w:val="center"/>
              </w:trPr>
              <w:tc>
                <w:tcPr>
                  <w:tcW w:w="847"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绿化</w:t>
                  </w:r>
                </w:p>
              </w:tc>
              <w:tc>
                <w:tcPr>
                  <w:tcW w:w="1456"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厂区及厂界</w:t>
                  </w:r>
                </w:p>
              </w:tc>
              <w:tc>
                <w:tcPr>
                  <w:tcW w:w="3382" w:type="dxa"/>
                  <w:noWrap w:val="0"/>
                  <w:vAlign w:val="center"/>
                </w:tcPr>
                <w:p>
                  <w:pPr>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设置绿化带</w:t>
                  </w:r>
                </w:p>
              </w:tc>
              <w:tc>
                <w:tcPr>
                  <w:tcW w:w="2314" w:type="dxa"/>
                  <w:noWrap w:val="0"/>
                  <w:vAlign w:val="center"/>
                </w:tcPr>
                <w:p>
                  <w:pPr>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减少废气和噪声对环境的影响</w:t>
                  </w:r>
                </w:p>
              </w:tc>
            </w:tr>
          </w:tbl>
          <w:p>
            <w:pPr>
              <w:pStyle w:val="2"/>
              <w:spacing w:after="0" w:line="360" w:lineRule="auto"/>
              <w:ind w:firstLine="480" w:firstLineChars="200"/>
              <w:jc w:val="both"/>
              <w:rPr>
                <w:rFonts w:hint="eastAsia" w:asciiTheme="majorEastAsia" w:hAnsiTheme="majorEastAsia" w:eastAsiaTheme="majorEastAsia" w:cstheme="majorEastAsia"/>
                <w:color w:val="auto"/>
                <w:sz w:val="24"/>
                <w:highlight w:val="none"/>
                <w:lang w:val="en-US" w:eastAsia="zh-CN"/>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p>
            <w:pPr>
              <w:pStyle w:val="31"/>
              <w:spacing w:line="500" w:lineRule="exact"/>
              <w:ind w:firstLine="200"/>
              <w:rPr>
                <w:rFonts w:hint="eastAsia" w:asciiTheme="majorEastAsia" w:hAnsiTheme="majorEastAsia" w:eastAsiaTheme="majorEastAsia" w:cstheme="majorEastAsia"/>
                <w:color w:val="auto"/>
                <w:sz w:val="21"/>
                <w:highlight w:val="none"/>
                <w:lang w:val="en-US"/>
              </w:rPr>
            </w:pPr>
          </w:p>
        </w:tc>
      </w:tr>
      <w:bookmarkEnd w:id="3"/>
    </w:tbl>
    <w:p>
      <w:pPr>
        <w:rPr>
          <w:rFonts w:ascii="Times New Roman" w:hAnsi="Times New Roman" w:cs="Times New Roman"/>
          <w:color w:val="auto"/>
          <w:sz w:val="21"/>
          <w:highlight w:val="none"/>
        </w:rPr>
        <w:sectPr>
          <w:pgSz w:w="11910" w:h="16850"/>
          <w:pgMar w:top="1600" w:right="1320" w:bottom="1701" w:left="1340" w:header="0" w:footer="817" w:gutter="0"/>
          <w:pgBorders>
            <w:top w:val="none" w:sz="0" w:space="0"/>
            <w:left w:val="none" w:sz="0" w:space="0"/>
            <w:bottom w:val="none" w:sz="0" w:space="0"/>
            <w:right w:val="none" w:sz="0" w:space="0"/>
          </w:pgBorders>
          <w:cols w:space="720" w:num="1"/>
        </w:sectPr>
      </w:pPr>
    </w:p>
    <w:p>
      <w:pPr>
        <w:pStyle w:val="3"/>
        <w:rPr>
          <w:rFonts w:ascii="宋体" w:hAnsi="宋体" w:eastAsia="宋体"/>
          <w:b/>
          <w:bCs/>
          <w:color w:val="auto"/>
          <w:sz w:val="28"/>
          <w:szCs w:val="28"/>
          <w:highlight w:val="none"/>
        </w:rPr>
      </w:pPr>
      <w:r>
        <w:rPr>
          <w:rFonts w:ascii="宋体" w:hAnsi="宋体" w:eastAsia="宋体"/>
          <w:b/>
          <w:bCs/>
          <w:color w:val="auto"/>
          <w:sz w:val="28"/>
          <w:szCs w:val="28"/>
          <w:highlight w:val="none"/>
        </w:rPr>
        <w:t>五、环境保护措施监督检查清单</w:t>
      </w:r>
    </w:p>
    <w:tbl>
      <w:tblPr>
        <w:tblStyle w:val="29"/>
        <w:tblW w:w="0" w:type="auto"/>
        <w:tblInd w:w="22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78"/>
        <w:gridCol w:w="1411"/>
        <w:gridCol w:w="1276"/>
        <w:gridCol w:w="2405"/>
        <w:gridCol w:w="19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78" w:type="dxa"/>
            <w:tcBorders>
              <w:tl2br w:val="nil"/>
              <w:tr2bl w:val="nil"/>
            </w:tcBorders>
          </w:tcPr>
          <w:p>
            <w:pPr>
              <w:pStyle w:val="31"/>
              <w:spacing w:before="3"/>
              <w:ind w:left="947"/>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mc:AlternateContent>
                <mc:Choice Requires="wps">
                  <w:drawing>
                    <wp:anchor distT="0" distB="0" distL="114300" distR="114300" simplePos="0" relativeHeight="251671552" behindDoc="1" locked="0" layoutInCell="1" allowOverlap="1">
                      <wp:simplePos x="0" y="0"/>
                      <wp:positionH relativeFrom="page">
                        <wp:posOffset>14605</wp:posOffset>
                      </wp:positionH>
                      <wp:positionV relativeFrom="paragraph">
                        <wp:posOffset>13970</wp:posOffset>
                      </wp:positionV>
                      <wp:extent cx="1120140" cy="346075"/>
                      <wp:effectExtent l="6985" t="12700" r="6350" b="12700"/>
                      <wp:wrapNone/>
                      <wp:docPr id="69" name="Line 4"/>
                      <wp:cNvGraphicFramePr/>
                      <a:graphic xmlns:a="http://schemas.openxmlformats.org/drawingml/2006/main">
                        <a:graphicData uri="http://schemas.microsoft.com/office/word/2010/wordprocessingShape">
                          <wps:wsp>
                            <wps:cNvCnPr>
                              <a:cxnSpLocks noChangeShapeType="1"/>
                            </wps:cNvCnPr>
                            <wps:spPr bwMode="auto">
                              <a:xfrm>
                                <a:off x="0" y="0"/>
                                <a:ext cx="1120140" cy="346075"/>
                              </a:xfrm>
                              <a:prstGeom prst="line">
                                <a:avLst/>
                              </a:prstGeom>
                              <a:noFill/>
                              <a:ln w="6096">
                                <a:solidFill>
                                  <a:srgbClr val="000000"/>
                                </a:solidFill>
                                <a:round/>
                              </a:ln>
                            </wps:spPr>
                            <wps:bodyPr/>
                          </wps:wsp>
                        </a:graphicData>
                      </a:graphic>
                    </wp:anchor>
                  </w:drawing>
                </mc:Choice>
                <mc:Fallback>
                  <w:pict>
                    <v:line id="Line 4" o:spid="_x0000_s1026" o:spt="20" style="position:absolute;left:0pt;margin-left:1.15pt;margin-top:1.1pt;height:27.25pt;width:88.2pt;mso-position-horizontal-relative:page;z-index:-251644928;mso-width-relative:page;mso-height-relative:page;" filled="f" stroked="t" coordsize="21600,21600" o:gfxdata="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qq4ybWAAAABgEAAA8AAAAAAAAAAQAgAAAAIgAAAGRy&#10;cy9kb3ducmV2LnhtbFBLAQIUABQAAAAIAIdO4kB1jE3MzgEAAKUDAAAOAAAAAAAAAAEAIAAAACUB&#10;AABkcnMvZTJvRG9jLnhtbFBLBQYAAAAABgAGAFkBAABlBQAAAAA=&#10;">
                      <v:fill on="f" focussize="0,0"/>
                      <v:stroke weight="0.48pt" color="#000000" joinstyle="round"/>
                      <v:imagedata o:title=""/>
                      <o:lock v:ext="edit" aspectratio="f"/>
                    </v:line>
                  </w:pict>
                </mc:Fallback>
              </mc:AlternateContent>
            </w:r>
            <w:r>
              <w:rPr>
                <w:rFonts w:ascii="Times New Roman" w:hAnsi="Times New Roman" w:cs="Times New Roman"/>
                <w:color w:val="auto"/>
                <w:sz w:val="21"/>
                <w:szCs w:val="21"/>
                <w:highlight w:val="none"/>
              </w:rPr>
              <w:t xml:space="preserve">内容 </w:t>
            </w:r>
          </w:p>
          <w:p>
            <w:pPr>
              <w:pStyle w:val="31"/>
              <w:spacing w:before="2" w:line="250" w:lineRule="exact"/>
              <w:ind w:left="107"/>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 xml:space="preserve">要素 </w:t>
            </w:r>
          </w:p>
        </w:tc>
        <w:tc>
          <w:tcPr>
            <w:tcW w:w="1411" w:type="dxa"/>
            <w:tcBorders>
              <w:tl2br w:val="nil"/>
              <w:tr2bl w:val="nil"/>
            </w:tcBorders>
          </w:tcPr>
          <w:p>
            <w:pPr>
              <w:pStyle w:val="31"/>
              <w:spacing w:line="36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排放口(编号、名称)/污染源</w:t>
            </w:r>
          </w:p>
        </w:tc>
        <w:tc>
          <w:tcPr>
            <w:tcW w:w="1276" w:type="dxa"/>
            <w:tcBorders>
              <w:tl2br w:val="nil"/>
              <w:tr2bl w:val="nil"/>
            </w:tcBorders>
          </w:tcPr>
          <w:p>
            <w:pPr>
              <w:pStyle w:val="31"/>
              <w:spacing w:line="36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污染物项目</w:t>
            </w:r>
          </w:p>
        </w:tc>
        <w:tc>
          <w:tcPr>
            <w:tcW w:w="2405" w:type="dxa"/>
            <w:tcBorders>
              <w:tl2br w:val="nil"/>
              <w:tr2bl w:val="nil"/>
            </w:tcBorders>
          </w:tcPr>
          <w:p>
            <w:pPr>
              <w:pStyle w:val="31"/>
              <w:spacing w:line="36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环境保护措施</w:t>
            </w:r>
          </w:p>
        </w:tc>
        <w:tc>
          <w:tcPr>
            <w:tcW w:w="1932" w:type="dxa"/>
            <w:tcBorders>
              <w:tl2br w:val="nil"/>
              <w:tr2bl w:val="nil"/>
            </w:tcBorders>
          </w:tcPr>
          <w:p>
            <w:pPr>
              <w:pStyle w:val="31"/>
              <w:spacing w:line="360" w:lineRule="exact"/>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778" w:type="dxa"/>
            <w:vMerge w:val="restart"/>
            <w:tcBorders>
              <w:tl2br w:val="nil"/>
              <w:tr2bl w:val="nil"/>
            </w:tcBorders>
            <w:vAlign w:val="center"/>
          </w:tcPr>
          <w:p>
            <w:pPr>
              <w:pStyle w:val="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大气环境</w:t>
            </w:r>
          </w:p>
        </w:tc>
        <w:tc>
          <w:tcPr>
            <w:tcW w:w="1411"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酒糟异味</w:t>
            </w:r>
          </w:p>
        </w:tc>
        <w:tc>
          <w:tcPr>
            <w:tcW w:w="1276"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臭气</w:t>
            </w:r>
          </w:p>
        </w:tc>
        <w:tc>
          <w:tcPr>
            <w:tcW w:w="2405" w:type="dxa"/>
            <w:tcBorders>
              <w:tl2br w:val="nil"/>
              <w:tr2bl w:val="nil"/>
            </w:tcBorders>
            <w:vAlign w:val="center"/>
          </w:tcPr>
          <w:p>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项目产生的酒糟</w:t>
            </w:r>
            <w:r>
              <w:rPr>
                <w:rFonts w:hint="eastAsia" w:ascii="宋体" w:hAnsi="宋体" w:cs="宋体"/>
                <w:color w:val="auto"/>
                <w:sz w:val="21"/>
                <w:szCs w:val="21"/>
                <w:highlight w:val="none"/>
                <w:lang w:eastAsia="zh-CN"/>
              </w:rPr>
              <w:t>存储于防渗酒糟池中</w:t>
            </w:r>
            <w:r>
              <w:rPr>
                <w:rFonts w:hint="eastAsia" w:ascii="宋体" w:hAnsi="宋体" w:eastAsia="宋体" w:cs="宋体"/>
                <w:color w:val="auto"/>
                <w:sz w:val="21"/>
                <w:szCs w:val="21"/>
                <w:highlight w:val="none"/>
              </w:rPr>
              <w:t>，全部外售给</w:t>
            </w:r>
            <w:r>
              <w:rPr>
                <w:rFonts w:hint="eastAsia"/>
                <w:color w:val="auto"/>
                <w:sz w:val="21"/>
                <w:szCs w:val="21"/>
                <w:highlight w:val="none"/>
                <w:lang w:val="en-US" w:eastAsia="zh-CN"/>
              </w:rPr>
              <w:t>木垒县合众畜牧养殖专业合作社，</w:t>
            </w:r>
            <w:r>
              <w:rPr>
                <w:rFonts w:hint="eastAsia" w:ascii="宋体" w:hAnsi="宋体" w:eastAsia="宋体" w:cs="宋体"/>
                <w:color w:val="auto"/>
                <w:sz w:val="21"/>
                <w:szCs w:val="21"/>
                <w:highlight w:val="none"/>
              </w:rPr>
              <w:t>当天及时拉走作为饲料。本项目产生的酒糟日产日清。</w:t>
            </w:r>
          </w:p>
        </w:tc>
        <w:tc>
          <w:tcPr>
            <w:tcW w:w="1932" w:type="dxa"/>
            <w:vMerge w:val="restart"/>
            <w:tcBorders>
              <w:tl2br w:val="nil"/>
              <w:tr2bl w:val="nil"/>
            </w:tcBorders>
            <w:vAlign w:val="center"/>
          </w:tcPr>
          <w:p>
            <w:pPr>
              <w:pStyle w:val="27"/>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《恶臭污染物排放标准》（GB14554-1993）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778" w:type="dxa"/>
            <w:vMerge w:val="continue"/>
            <w:tcBorders>
              <w:tl2br w:val="nil"/>
              <w:tr2bl w:val="nil"/>
            </w:tcBorders>
            <w:vAlign w:val="center"/>
          </w:tcPr>
          <w:p>
            <w:pPr>
              <w:pStyle w:val="31"/>
              <w:jc w:val="center"/>
              <w:rPr>
                <w:rFonts w:hint="eastAsia" w:ascii="宋体" w:hAnsi="宋体" w:eastAsia="宋体" w:cs="宋体"/>
                <w:color w:val="auto"/>
                <w:sz w:val="21"/>
                <w:szCs w:val="21"/>
                <w:highlight w:val="none"/>
              </w:rPr>
            </w:pPr>
          </w:p>
        </w:tc>
        <w:tc>
          <w:tcPr>
            <w:tcW w:w="1411"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olor w:val="auto"/>
                <w:sz w:val="21"/>
                <w:szCs w:val="21"/>
                <w:highlight w:val="none"/>
              </w:rPr>
              <w:t>工艺废气</w:t>
            </w:r>
          </w:p>
        </w:tc>
        <w:tc>
          <w:tcPr>
            <w:tcW w:w="1276"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2405" w:type="dxa"/>
            <w:tcBorders>
              <w:tl2br w:val="nil"/>
              <w:tr2bl w:val="nil"/>
            </w:tcBorders>
            <w:vAlign w:val="center"/>
          </w:tcPr>
          <w:p>
            <w:pPr>
              <w:pStyle w:val="27"/>
              <w:jc w:val="left"/>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酿造车间有少量工艺废气产生</w:t>
            </w:r>
            <w:r>
              <w:rPr>
                <w:rFonts w:hint="eastAsia" w:ascii="宋体" w:hAnsi="宋体"/>
                <w:color w:val="auto"/>
                <w:sz w:val="21"/>
                <w:szCs w:val="21"/>
                <w:highlight w:val="none"/>
                <w:lang w:eastAsia="zh-CN"/>
              </w:rPr>
              <w:t>，</w:t>
            </w:r>
            <w:r>
              <w:rPr>
                <w:rFonts w:hint="eastAsia" w:ascii="宋体" w:hAnsi="宋体"/>
                <w:color w:val="auto"/>
                <w:sz w:val="21"/>
                <w:szCs w:val="21"/>
                <w:highlight w:val="none"/>
              </w:rPr>
              <w:t>其主要为水蒸气和酒精的混合物，以车间无组织排放形式排放，采用轴流式风机引至室外</w:t>
            </w:r>
            <w:r>
              <w:rPr>
                <w:rFonts w:hint="eastAsia" w:ascii="宋体" w:hAnsi="宋体"/>
                <w:color w:val="auto"/>
                <w:sz w:val="21"/>
                <w:szCs w:val="21"/>
                <w:highlight w:val="none"/>
                <w:lang w:eastAsia="zh-CN"/>
              </w:rPr>
              <w:t>。</w:t>
            </w:r>
          </w:p>
        </w:tc>
        <w:tc>
          <w:tcPr>
            <w:tcW w:w="1932" w:type="dxa"/>
            <w:vMerge w:val="continue"/>
            <w:tcBorders>
              <w:tl2br w:val="nil"/>
              <w:tr2bl w:val="nil"/>
            </w:tcBorders>
            <w:vAlign w:val="center"/>
          </w:tcPr>
          <w:p>
            <w:pPr>
              <w:pStyle w:val="27"/>
              <w:jc w:val="center"/>
              <w:rPr>
                <w:rFonts w:hint="eastAsia" w:ascii="宋体" w:hAnsi="宋体" w:eastAsia="宋体" w:cs="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1778" w:type="dxa"/>
            <w:vMerge w:val="continue"/>
            <w:tcBorders>
              <w:tl2br w:val="nil"/>
              <w:tr2bl w:val="nil"/>
            </w:tcBorders>
            <w:vAlign w:val="center"/>
          </w:tcPr>
          <w:p>
            <w:pPr>
              <w:pStyle w:val="31"/>
              <w:jc w:val="center"/>
              <w:rPr>
                <w:rFonts w:hint="eastAsia" w:ascii="宋体" w:hAnsi="宋体" w:eastAsia="宋体" w:cs="宋体"/>
                <w:color w:val="auto"/>
                <w:sz w:val="21"/>
                <w:szCs w:val="21"/>
                <w:highlight w:val="none"/>
              </w:rPr>
            </w:pPr>
          </w:p>
        </w:tc>
        <w:tc>
          <w:tcPr>
            <w:tcW w:w="1411" w:type="dxa"/>
            <w:tcBorders>
              <w:tl2br w:val="nil"/>
              <w:tr2bl w:val="nil"/>
            </w:tcBorders>
            <w:vAlign w:val="center"/>
          </w:tcPr>
          <w:p>
            <w:pPr>
              <w:pStyle w:val="31"/>
              <w:spacing w:line="360" w:lineRule="exact"/>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污水处理站</w:t>
            </w:r>
          </w:p>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恶臭</w:t>
            </w:r>
          </w:p>
        </w:tc>
        <w:tc>
          <w:tcPr>
            <w:tcW w:w="1276"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臭气</w:t>
            </w:r>
          </w:p>
        </w:tc>
        <w:tc>
          <w:tcPr>
            <w:tcW w:w="2405" w:type="dxa"/>
            <w:tcBorders>
              <w:tl2br w:val="nil"/>
              <w:tr2bl w:val="nil"/>
            </w:tcBorders>
            <w:vAlign w:val="center"/>
          </w:tcPr>
          <w:p>
            <w:pPr>
              <w:pStyle w:val="27"/>
              <w:jc w:val="left"/>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lang w:eastAsia="zh-CN"/>
              </w:rPr>
              <w:t>污水处理站的恶臭</w:t>
            </w:r>
            <w:r>
              <w:rPr>
                <w:rFonts w:hint="eastAsia" w:ascii="宋体" w:hAnsi="宋体"/>
                <w:color w:val="auto"/>
                <w:sz w:val="21"/>
                <w:szCs w:val="21"/>
                <w:highlight w:val="none"/>
              </w:rPr>
              <w:t>采用绿化带、地埋式密闭设备、污泥浓缩间全封闭的方式减少恶臭源强度</w:t>
            </w:r>
            <w:r>
              <w:rPr>
                <w:rFonts w:hint="eastAsia" w:ascii="宋体" w:hAnsi="宋体"/>
                <w:color w:val="auto"/>
                <w:sz w:val="21"/>
                <w:szCs w:val="21"/>
                <w:highlight w:val="none"/>
                <w:lang w:eastAsia="zh-CN"/>
              </w:rPr>
              <w:t>。</w:t>
            </w:r>
          </w:p>
        </w:tc>
        <w:tc>
          <w:tcPr>
            <w:tcW w:w="1932" w:type="dxa"/>
            <w:vMerge w:val="continue"/>
            <w:tcBorders>
              <w:tl2br w:val="nil"/>
              <w:tr2bl w:val="nil"/>
            </w:tcBorders>
            <w:vAlign w:val="center"/>
          </w:tcPr>
          <w:p>
            <w:pPr>
              <w:pStyle w:val="27"/>
              <w:jc w:val="center"/>
              <w:rPr>
                <w:rFonts w:hint="eastAsia" w:ascii="宋体" w:hAnsi="宋体" w:eastAsia="宋体" w:cs="宋体"/>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1778" w:type="dxa"/>
            <w:tcBorders>
              <w:tl2br w:val="nil"/>
              <w:tr2bl w:val="nil"/>
            </w:tcBorders>
            <w:vAlign w:val="center"/>
          </w:tcPr>
          <w:p>
            <w:pPr>
              <w:pStyle w:val="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地表水环境</w:t>
            </w:r>
          </w:p>
        </w:tc>
        <w:tc>
          <w:tcPr>
            <w:tcW w:w="1411" w:type="dxa"/>
            <w:tcBorders>
              <w:tl2br w:val="nil"/>
              <w:tr2bl w:val="nil"/>
            </w:tcBorders>
            <w:vAlign w:val="center"/>
          </w:tcPr>
          <w:p>
            <w:pPr>
              <w:pStyle w:val="27"/>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锅底水、设备清洗水等</w:t>
            </w:r>
          </w:p>
        </w:tc>
        <w:tc>
          <w:tcPr>
            <w:tcW w:w="1276" w:type="dxa"/>
            <w:tcBorders>
              <w:tl2br w:val="nil"/>
              <w:tr2bl w:val="nil"/>
            </w:tcBorders>
            <w:vAlign w:val="center"/>
          </w:tcPr>
          <w:p>
            <w:pPr>
              <w:pStyle w:val="27"/>
              <w:jc w:val="center"/>
              <w:rPr>
                <w:rFonts w:hint="eastAsia" w:ascii="宋体" w:hAnsi="宋体" w:eastAsia="宋体" w:cs="宋体"/>
                <w:color w:val="auto"/>
                <w:sz w:val="21"/>
                <w:szCs w:val="21"/>
                <w:highlight w:val="none"/>
              </w:rPr>
            </w:pPr>
            <w:r>
              <w:rPr>
                <w:rFonts w:ascii="Times New Roman" w:hAnsi="Times New Roman" w:eastAsia="宋体"/>
                <w:color w:val="auto"/>
                <w:sz w:val="21"/>
                <w:szCs w:val="21"/>
                <w:highlight w:val="none"/>
                <w:lang w:val="en-US" w:eastAsia="zh-CN"/>
              </w:rPr>
              <w:t>pH</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色度</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悬浮物</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五日生化需氧量</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化学需氧量</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氨氮</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总氮</w:t>
            </w:r>
            <w:r>
              <w:rPr>
                <w:rFonts w:hint="eastAsia" w:ascii="Times New Roman" w:hAnsi="Times New Roman" w:eastAsia="宋体"/>
                <w:color w:val="auto"/>
                <w:sz w:val="21"/>
                <w:szCs w:val="21"/>
                <w:highlight w:val="none"/>
                <w:lang w:val="en-US" w:eastAsia="zh-CN"/>
              </w:rPr>
              <w:t>、</w:t>
            </w:r>
            <w:r>
              <w:rPr>
                <w:rFonts w:ascii="Times New Roman" w:hAnsi="Times New Roman" w:eastAsia="宋体"/>
                <w:color w:val="auto"/>
                <w:sz w:val="21"/>
                <w:szCs w:val="21"/>
                <w:highlight w:val="none"/>
                <w:lang w:val="en-US" w:eastAsia="zh-CN"/>
              </w:rPr>
              <w:t>总磷</w:t>
            </w:r>
          </w:p>
        </w:tc>
        <w:tc>
          <w:tcPr>
            <w:tcW w:w="2405" w:type="dxa"/>
            <w:tcBorders>
              <w:tl2br w:val="nil"/>
              <w:tr2bl w:val="nil"/>
            </w:tcBorders>
            <w:vAlign w:val="center"/>
          </w:tcPr>
          <w:p>
            <w:pPr>
              <w:pStyle w:val="27"/>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锅底废水经收集后，非供暖季采用桶装暂存，供暖季节运至园区燃煤集中供热锅炉中与煤掺和并燃烧；黄水用于养窖、拌糟不外排；其他废水</w:t>
            </w:r>
            <w:r>
              <w:rPr>
                <w:rFonts w:hint="eastAsia" w:ascii="宋体" w:hAnsi="宋体" w:cs="宋体"/>
                <w:color w:val="auto"/>
                <w:sz w:val="21"/>
                <w:szCs w:val="21"/>
                <w:highlight w:val="none"/>
                <w:lang w:val="en-US" w:eastAsia="zh-CN"/>
              </w:rPr>
              <w:t>（包括厂区原生活污水）</w:t>
            </w:r>
            <w:r>
              <w:rPr>
                <w:rFonts w:hint="eastAsia" w:ascii="宋体" w:hAnsi="宋体" w:eastAsia="宋体" w:cs="宋体"/>
                <w:color w:val="auto"/>
                <w:sz w:val="21"/>
                <w:szCs w:val="21"/>
                <w:highlight w:val="none"/>
                <w:lang w:val="en-US" w:eastAsia="zh-CN"/>
              </w:rPr>
              <w:t>经新建的水处理设施处理达标后排入西吉</w:t>
            </w:r>
            <w:r>
              <w:rPr>
                <w:rFonts w:hint="eastAsia" w:ascii="宋体" w:hAnsi="宋体" w:cs="宋体"/>
                <w:color w:val="auto"/>
                <w:sz w:val="21"/>
                <w:szCs w:val="21"/>
                <w:highlight w:val="none"/>
                <w:lang w:eastAsia="zh-CN"/>
              </w:rPr>
              <w:t>尔镇污水管网</w:t>
            </w:r>
          </w:p>
        </w:tc>
        <w:tc>
          <w:tcPr>
            <w:tcW w:w="1932" w:type="dxa"/>
            <w:tcBorders>
              <w:tl2br w:val="nil"/>
              <w:tr2bl w:val="nil"/>
            </w:tcBorders>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《发酵酒精和白酒工业水污染物排放标准》（GB2731-2011</w:t>
            </w:r>
            <w:r>
              <w:rPr>
                <w:rFonts w:hint="eastAsia" w:ascii="宋体" w:hAnsi="宋体" w:cs="宋体"/>
                <w:color w:val="auto"/>
                <w:sz w:val="21"/>
                <w:szCs w:val="21"/>
                <w:highlight w:val="none"/>
                <w:lang w:eastAsia="zh-CN"/>
              </w:rPr>
              <w:t>及修改单</w:t>
            </w:r>
            <w:r>
              <w:rPr>
                <w:rFonts w:hint="eastAsia" w:ascii="宋体" w:hAnsi="宋体" w:eastAsia="宋体" w:cs="宋体"/>
                <w:color w:val="auto"/>
                <w:sz w:val="21"/>
                <w:szCs w:val="21"/>
                <w:highlight w:val="none"/>
              </w:rPr>
              <w:t>）表2中的间接排放</w:t>
            </w:r>
            <w:r>
              <w:rPr>
                <w:rFonts w:hint="eastAsia" w:ascii="宋体" w:hAnsi="宋体" w:eastAsia="宋体" w:cs="宋体"/>
                <w:color w:val="auto"/>
                <w:sz w:val="21"/>
                <w:szCs w:val="21"/>
                <w:highlight w:val="none"/>
                <w:lang w:val="en-US" w:eastAsia="zh-CN"/>
              </w:rPr>
              <w:t>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778" w:type="dxa"/>
            <w:tcBorders>
              <w:tl2br w:val="nil"/>
              <w:tr2bl w:val="nil"/>
            </w:tcBorders>
            <w:vAlign w:val="center"/>
          </w:tcPr>
          <w:p>
            <w:pPr>
              <w:pStyle w:val="3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声环境</w:t>
            </w:r>
          </w:p>
        </w:tc>
        <w:tc>
          <w:tcPr>
            <w:tcW w:w="1411" w:type="dxa"/>
            <w:tcBorders>
              <w:tl2br w:val="nil"/>
              <w:tr2bl w:val="nil"/>
            </w:tcBorders>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生产设备、进出车辆噪声</w:t>
            </w:r>
            <w:r>
              <w:rPr>
                <w:rFonts w:hint="eastAsia" w:ascii="宋体" w:hAnsi="宋体" w:eastAsia="宋体" w:cs="宋体"/>
                <w:color w:val="auto"/>
                <w:sz w:val="21"/>
                <w:szCs w:val="21"/>
                <w:highlight w:val="none"/>
              </w:rPr>
              <w:t>等</w:t>
            </w:r>
          </w:p>
        </w:tc>
        <w:tc>
          <w:tcPr>
            <w:tcW w:w="1276" w:type="dxa"/>
            <w:tcBorders>
              <w:tl2br w:val="nil"/>
              <w:tr2bl w:val="nil"/>
            </w:tcBorders>
            <w:vAlign w:val="center"/>
          </w:tcPr>
          <w:p>
            <w:pPr>
              <w:pStyle w:val="31"/>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噪声</w:t>
            </w:r>
          </w:p>
        </w:tc>
        <w:tc>
          <w:tcPr>
            <w:tcW w:w="2405" w:type="dxa"/>
            <w:tcBorders>
              <w:tl2br w:val="nil"/>
              <w:tr2bl w:val="nil"/>
            </w:tcBorders>
            <w:vAlign w:val="center"/>
          </w:tcPr>
          <w:p>
            <w:pPr>
              <w:pStyle w:val="2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选用低噪声设备，隔声、消声</w:t>
            </w:r>
            <w:r>
              <w:rPr>
                <w:rFonts w:hint="eastAsia" w:ascii="宋体" w:hAnsi="宋体" w:eastAsia="宋体" w:cs="宋体"/>
                <w:color w:val="auto"/>
                <w:sz w:val="21"/>
                <w:szCs w:val="21"/>
                <w:highlight w:val="none"/>
                <w:lang w:val="en-US" w:eastAsia="zh-CN"/>
              </w:rPr>
              <w:t>措施</w:t>
            </w:r>
          </w:p>
        </w:tc>
        <w:tc>
          <w:tcPr>
            <w:tcW w:w="1932" w:type="dxa"/>
            <w:tcBorders>
              <w:tl2br w:val="nil"/>
              <w:tr2bl w:val="nil"/>
            </w:tcBorders>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《工业企业厂界环境噪声排放标准》（GB12348-2008）2类标准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778" w:type="dxa"/>
            <w:tcBorders>
              <w:tl2br w:val="nil"/>
              <w:tr2bl w:val="nil"/>
            </w:tcBorders>
            <w:vAlign w:val="center"/>
          </w:tcPr>
          <w:p>
            <w:pPr>
              <w:pStyle w:val="3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电磁辐射</w:t>
            </w:r>
          </w:p>
        </w:tc>
        <w:tc>
          <w:tcPr>
            <w:tcW w:w="1411" w:type="dxa"/>
            <w:tcBorders>
              <w:tl2br w:val="nil"/>
              <w:tr2bl w:val="nil"/>
            </w:tcBorders>
            <w:vAlign w:val="center"/>
          </w:tcPr>
          <w:p>
            <w:pPr>
              <w:pStyle w:val="31"/>
              <w:spacing w:before="78"/>
              <w:ind w:right="46" w:rightChars="21"/>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w:t>
            </w:r>
          </w:p>
        </w:tc>
        <w:tc>
          <w:tcPr>
            <w:tcW w:w="1276" w:type="dxa"/>
            <w:tcBorders>
              <w:tl2br w:val="nil"/>
              <w:tr2bl w:val="nil"/>
            </w:tcBorders>
            <w:vAlign w:val="center"/>
          </w:tcPr>
          <w:p>
            <w:pPr>
              <w:pStyle w:val="34"/>
              <w:jc w:val="center"/>
              <w:rPr>
                <w:color w:val="auto"/>
                <w:sz w:val="21"/>
                <w:szCs w:val="21"/>
                <w:highlight w:val="none"/>
              </w:rPr>
            </w:pPr>
            <w:r>
              <w:rPr>
                <w:rFonts w:hint="eastAsia"/>
                <w:color w:val="auto"/>
                <w:sz w:val="21"/>
                <w:szCs w:val="21"/>
                <w:highlight w:val="none"/>
              </w:rPr>
              <w:t>—</w:t>
            </w:r>
          </w:p>
        </w:tc>
        <w:tc>
          <w:tcPr>
            <w:tcW w:w="2405" w:type="dxa"/>
            <w:tcBorders>
              <w:tl2br w:val="nil"/>
              <w:tr2bl w:val="nil"/>
            </w:tcBorders>
            <w:vAlign w:val="center"/>
          </w:tcPr>
          <w:p>
            <w:pPr>
              <w:pStyle w:val="34"/>
              <w:jc w:val="center"/>
              <w:rPr>
                <w:color w:val="auto"/>
                <w:sz w:val="21"/>
                <w:szCs w:val="21"/>
                <w:highlight w:val="none"/>
              </w:rPr>
            </w:pPr>
            <w:r>
              <w:rPr>
                <w:rFonts w:hint="eastAsia"/>
                <w:color w:val="auto"/>
                <w:sz w:val="21"/>
                <w:szCs w:val="21"/>
                <w:highlight w:val="none"/>
              </w:rPr>
              <w:t>—</w:t>
            </w:r>
          </w:p>
        </w:tc>
        <w:tc>
          <w:tcPr>
            <w:tcW w:w="1932" w:type="dxa"/>
            <w:tcBorders>
              <w:tl2br w:val="nil"/>
              <w:tr2bl w:val="nil"/>
            </w:tcBorders>
            <w:vAlign w:val="center"/>
          </w:tcPr>
          <w:p>
            <w:pPr>
              <w:pStyle w:val="34"/>
              <w:jc w:val="center"/>
              <w:rPr>
                <w:color w:val="auto"/>
                <w:sz w:val="21"/>
                <w:szCs w:val="21"/>
                <w:highlight w:val="none"/>
              </w:rPr>
            </w:pPr>
            <w:r>
              <w:rPr>
                <w:rFonts w:hint="eastAsia"/>
                <w:color w:val="auto"/>
                <w:sz w:val="2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1778" w:type="dxa"/>
            <w:tcBorders>
              <w:tl2br w:val="nil"/>
              <w:tr2bl w:val="nil"/>
            </w:tcBorders>
            <w:vAlign w:val="center"/>
          </w:tcPr>
          <w:p>
            <w:pPr>
              <w:pStyle w:val="2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固体废物</w:t>
            </w:r>
          </w:p>
        </w:tc>
        <w:tc>
          <w:tcPr>
            <w:tcW w:w="7024" w:type="dxa"/>
            <w:gridSpan w:val="4"/>
            <w:tcBorders>
              <w:tl2br w:val="nil"/>
              <w:tr2bl w:val="nil"/>
            </w:tcBorders>
            <w:vAlign w:val="center"/>
          </w:tcPr>
          <w:p>
            <w:pPr>
              <w:pStyle w:val="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酒糟用作饲料</w:t>
            </w:r>
            <w:r>
              <w:rPr>
                <w:rFonts w:hint="eastAsia" w:asciiTheme="majorEastAsia" w:hAnsiTheme="majorEastAsia" w:eastAsiaTheme="majorEastAsia" w:cstheme="majorEastAsia"/>
                <w:b w:val="0"/>
                <w:bCs w:val="0"/>
                <w:color w:val="auto"/>
                <w:kern w:val="2"/>
                <w:sz w:val="21"/>
                <w:szCs w:val="21"/>
                <w:highlight w:val="none"/>
                <w:lang w:val="en-US" w:eastAsia="zh-CN"/>
              </w:rPr>
              <w:t>外售给</w:t>
            </w:r>
            <w:r>
              <w:rPr>
                <w:rFonts w:hint="eastAsia" w:asciiTheme="majorEastAsia" w:hAnsiTheme="majorEastAsia" w:eastAsiaTheme="majorEastAsia" w:cstheme="majorEastAsia"/>
                <w:color w:val="auto"/>
                <w:sz w:val="21"/>
                <w:szCs w:val="21"/>
                <w:highlight w:val="none"/>
                <w:lang w:val="en-US" w:eastAsia="zh-CN"/>
              </w:rPr>
              <w:t>木垒县合众畜牧养殖专业合作社，</w:t>
            </w:r>
            <w:r>
              <w:rPr>
                <w:rFonts w:hint="eastAsia" w:asciiTheme="majorEastAsia" w:hAnsiTheme="majorEastAsia" w:eastAsiaTheme="majorEastAsia" w:cstheme="majorEastAsia"/>
                <w:b w:val="0"/>
                <w:bCs w:val="0"/>
                <w:color w:val="auto"/>
                <w:kern w:val="2"/>
                <w:sz w:val="21"/>
                <w:szCs w:val="21"/>
                <w:highlight w:val="none"/>
                <w:lang w:val="en-US" w:eastAsia="zh-CN"/>
              </w:rPr>
              <w:t>当天及时拉走作为饲料；</w:t>
            </w:r>
            <w:r>
              <w:rPr>
                <w:rFonts w:hint="eastAsia" w:ascii="宋体" w:hAnsi="宋体" w:eastAsia="宋体" w:cs="宋体"/>
                <w:color w:val="auto"/>
                <w:sz w:val="21"/>
                <w:szCs w:val="21"/>
                <w:highlight w:val="none"/>
                <w:lang w:val="en-US" w:eastAsia="zh-CN"/>
              </w:rPr>
              <w:t>废弃包装物卖与废品收购部门。污水处理站将产生污泥可送村民作农田肥料。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78" w:type="dxa"/>
            <w:tcBorders>
              <w:tl2br w:val="nil"/>
              <w:tr2bl w:val="nil"/>
            </w:tcBorders>
            <w:vAlign w:val="center"/>
          </w:tcPr>
          <w:p>
            <w:pPr>
              <w:pStyle w:val="31"/>
              <w:spacing w:line="242" w:lineRule="auto"/>
              <w:ind w:left="258" w:right="136"/>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土壤及地下水污染防治措施</w:t>
            </w:r>
          </w:p>
        </w:tc>
        <w:tc>
          <w:tcPr>
            <w:tcW w:w="7024" w:type="dxa"/>
            <w:gridSpan w:val="4"/>
            <w:tcBorders>
              <w:tl2br w:val="nil"/>
              <w:tr2bl w:val="nil"/>
            </w:tcBorders>
            <w:vAlign w:val="center"/>
          </w:tcPr>
          <w:p>
            <w:pPr>
              <w:pStyle w:val="31"/>
              <w:ind w:left="131"/>
              <w:jc w:val="left"/>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锅底废水经收集后，非供暖季采用桶装暂存，供暖季节运至园区燃煤集中供热锅炉中与煤掺和并燃烧；黄水用于养窖、拌糟不外排；其</w:t>
            </w:r>
            <w:r>
              <w:rPr>
                <w:rFonts w:hint="eastAsia" w:cs="宋体"/>
                <w:color w:val="auto"/>
                <w:sz w:val="21"/>
                <w:szCs w:val="21"/>
                <w:highlight w:val="none"/>
                <w:lang w:eastAsia="zh-CN"/>
              </w:rPr>
              <w:t>他废水（包括厂区原生活污水）</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新建的</w:t>
            </w:r>
            <w:r>
              <w:rPr>
                <w:rFonts w:hint="eastAsia" w:ascii="宋体" w:hAnsi="宋体" w:eastAsia="宋体" w:cs="宋体"/>
                <w:color w:val="auto"/>
                <w:sz w:val="21"/>
                <w:szCs w:val="21"/>
                <w:highlight w:val="none"/>
              </w:rPr>
              <w:t>水处理</w:t>
            </w:r>
            <w:r>
              <w:rPr>
                <w:rFonts w:hint="eastAsia" w:ascii="宋体" w:hAnsi="宋体" w:eastAsia="宋体" w:cs="宋体"/>
                <w:color w:val="auto"/>
                <w:sz w:val="21"/>
                <w:szCs w:val="21"/>
                <w:highlight w:val="none"/>
                <w:lang w:eastAsia="zh-CN"/>
              </w:rPr>
              <w:t>设施</w:t>
            </w:r>
            <w:r>
              <w:rPr>
                <w:rFonts w:hint="eastAsia" w:ascii="宋体" w:hAnsi="宋体" w:eastAsia="宋体" w:cs="宋体"/>
                <w:color w:val="auto"/>
                <w:sz w:val="21"/>
                <w:szCs w:val="21"/>
                <w:highlight w:val="none"/>
              </w:rPr>
              <w:t>处理达标后</w:t>
            </w:r>
            <w:r>
              <w:rPr>
                <w:rFonts w:hint="eastAsia" w:ascii="宋体" w:hAnsi="宋体" w:cs="宋体"/>
                <w:color w:val="auto"/>
                <w:sz w:val="21"/>
                <w:szCs w:val="21"/>
                <w:highlight w:val="none"/>
                <w:lang w:eastAsia="zh-CN"/>
              </w:rPr>
              <w:t>排入西吉尔镇污水管网</w:t>
            </w:r>
            <w:r>
              <w:rPr>
                <w:rFonts w:hint="eastAsia" w:cs="宋体"/>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项目酒糟池采用混凝土防渗，渗透系数≤10</w:t>
            </w:r>
            <w:r>
              <w:rPr>
                <w:rFonts w:hint="eastAsia" w:asciiTheme="majorEastAsia" w:hAnsiTheme="majorEastAsia" w:eastAsiaTheme="majorEastAsia" w:cstheme="majorEastAsia"/>
                <w:color w:val="auto"/>
                <w:sz w:val="21"/>
                <w:szCs w:val="21"/>
                <w:highlight w:val="none"/>
                <w:vertAlign w:val="superscript"/>
                <w:lang w:val="en-US" w:eastAsia="zh-CN"/>
              </w:rPr>
              <w:t>-7</w:t>
            </w:r>
            <w:r>
              <w:rPr>
                <w:rFonts w:hint="eastAsia" w:asciiTheme="majorEastAsia" w:hAnsiTheme="majorEastAsia" w:eastAsiaTheme="majorEastAsia" w:cstheme="majorEastAsia"/>
                <w:color w:val="auto"/>
                <w:sz w:val="21"/>
                <w:szCs w:val="21"/>
                <w:highlight w:val="none"/>
                <w:lang w:val="en-US" w:eastAsia="zh-CN"/>
              </w:rPr>
              <w:t>cm/s。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778" w:type="dxa"/>
            <w:tcBorders>
              <w:tl2br w:val="nil"/>
              <w:tr2bl w:val="nil"/>
            </w:tcBorders>
            <w:vAlign w:val="center"/>
          </w:tcPr>
          <w:p>
            <w:pPr>
              <w:pStyle w:val="31"/>
              <w:spacing w:before="1"/>
              <w:ind w:left="291" w:right="171"/>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生态保护措施</w:t>
            </w:r>
          </w:p>
        </w:tc>
        <w:tc>
          <w:tcPr>
            <w:tcW w:w="7024" w:type="dxa"/>
            <w:gridSpan w:val="4"/>
            <w:tcBorders>
              <w:tl2br w:val="nil"/>
              <w:tr2bl w:val="nil"/>
            </w:tcBorders>
            <w:vAlign w:val="center"/>
          </w:tcPr>
          <w:p>
            <w:pPr>
              <w:pStyle w:val="66"/>
              <w:spacing w:line="240" w:lineRule="exact"/>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778" w:type="dxa"/>
            <w:tcBorders>
              <w:tl2br w:val="nil"/>
              <w:tr2bl w:val="nil"/>
            </w:tcBorders>
            <w:vAlign w:val="center"/>
          </w:tcPr>
          <w:p>
            <w:pPr>
              <w:pStyle w:val="31"/>
              <w:spacing w:line="242" w:lineRule="auto"/>
              <w:ind w:left="501" w:right="379"/>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环境风险防范措施</w:t>
            </w:r>
          </w:p>
        </w:tc>
        <w:tc>
          <w:tcPr>
            <w:tcW w:w="7024" w:type="dxa"/>
            <w:gridSpan w:val="4"/>
            <w:tcBorders>
              <w:tl2br w:val="nil"/>
              <w:tr2bl w:val="nil"/>
            </w:tcBorders>
            <w:vAlign w:val="center"/>
          </w:tcPr>
          <w:p>
            <w:pPr>
              <w:pStyle w:val="27"/>
              <w:jc w:val="left"/>
              <w:rPr>
                <w:rFonts w:ascii="宋体" w:hAnsi="宋体" w:cs="Times New Roman"/>
                <w:color w:val="auto"/>
                <w:sz w:val="21"/>
                <w:szCs w:val="21"/>
                <w:highlight w:val="none"/>
              </w:rPr>
            </w:pP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lang w:eastAsia="zh-CN"/>
              </w:rPr>
              <w:t>）</w:t>
            </w:r>
            <w:r>
              <w:rPr>
                <w:rFonts w:ascii="宋体" w:hAnsi="宋体" w:cs="Times New Roman"/>
                <w:color w:val="auto"/>
                <w:sz w:val="21"/>
                <w:szCs w:val="21"/>
                <w:highlight w:val="none"/>
              </w:rPr>
              <w:t>为防止乙醇蒸气积聚，在建筑设计上可采用敞开或半封闭建筑；洞室内加强机械排风，减少酒蒸气浓度。储罐应有倒罐装置设施，并有有效的氮封保护装置，顶部与大气相通的呼吸管道上必须设置阻火器，且应安装在呼吸阀的下部。（</w:t>
            </w:r>
            <w:r>
              <w:rPr>
                <w:rFonts w:hint="eastAsia" w:ascii="宋体" w:hAnsi="宋体" w:cs="Times New Roman"/>
                <w:color w:val="auto"/>
                <w:sz w:val="21"/>
                <w:szCs w:val="21"/>
                <w:highlight w:val="none"/>
                <w:lang w:val="en-US" w:eastAsia="zh-CN"/>
              </w:rPr>
              <w:t>2</w:t>
            </w:r>
            <w:r>
              <w:rPr>
                <w:rFonts w:ascii="宋体" w:hAnsi="宋体" w:cs="Times New Roman"/>
                <w:color w:val="auto"/>
                <w:sz w:val="21"/>
                <w:szCs w:val="21"/>
                <w:highlight w:val="none"/>
              </w:rPr>
              <w:t>）生产、储存、装卸设备设施均应有消除静电的设施，甲类物料管道法兰应设防静电跨接，入酒罐的白酒应从罐底部进入，泵酒时流速严格控制3m/s以下。（</w:t>
            </w:r>
            <w:r>
              <w:rPr>
                <w:rFonts w:hint="eastAsia" w:ascii="宋体" w:hAnsi="宋体" w:cs="Times New Roman"/>
                <w:color w:val="auto"/>
                <w:sz w:val="21"/>
                <w:szCs w:val="21"/>
                <w:highlight w:val="none"/>
                <w:lang w:val="en-US" w:eastAsia="zh-CN"/>
              </w:rPr>
              <w:t>3</w:t>
            </w:r>
            <w:r>
              <w:rPr>
                <w:rFonts w:ascii="宋体" w:hAnsi="宋体" w:cs="Times New Roman"/>
                <w:color w:val="auto"/>
                <w:sz w:val="21"/>
                <w:szCs w:val="21"/>
                <w:highlight w:val="none"/>
              </w:rPr>
              <w:t>）电气、机械设备必须采用防爆型的，包括电灯、抽酒泵，以及排风机、电源开关、插坐等都应该是防爆型，达到整体防爆。（</w:t>
            </w:r>
            <w:r>
              <w:rPr>
                <w:rFonts w:hint="eastAsia" w:ascii="宋体" w:hAnsi="宋体" w:cs="Times New Roman"/>
                <w:color w:val="auto"/>
                <w:sz w:val="21"/>
                <w:szCs w:val="21"/>
                <w:highlight w:val="none"/>
                <w:lang w:val="en-US" w:eastAsia="zh-CN"/>
              </w:rPr>
              <w:t>4</w:t>
            </w:r>
            <w:r>
              <w:rPr>
                <w:rFonts w:ascii="宋体" w:hAnsi="宋体" w:cs="Times New Roman"/>
                <w:color w:val="auto"/>
                <w:sz w:val="21"/>
                <w:szCs w:val="21"/>
                <w:highlight w:val="none"/>
              </w:rPr>
              <w:t>）保证设备、罐区安装质量，经常检查设施运行情况，使其处理效率保证在设计范围内，对于工作不正常的设备，应该及时检修。（</w:t>
            </w:r>
            <w:r>
              <w:rPr>
                <w:rFonts w:hint="eastAsia" w:ascii="宋体" w:hAnsi="宋体" w:cs="Times New Roman"/>
                <w:color w:val="auto"/>
                <w:sz w:val="21"/>
                <w:szCs w:val="21"/>
                <w:highlight w:val="none"/>
                <w:lang w:val="en-US" w:eastAsia="zh-CN"/>
              </w:rPr>
              <w:t>5</w:t>
            </w:r>
            <w:r>
              <w:rPr>
                <w:rFonts w:ascii="宋体" w:hAnsi="宋体" w:cs="Times New Roman"/>
                <w:color w:val="auto"/>
                <w:sz w:val="21"/>
                <w:szCs w:val="21"/>
                <w:highlight w:val="none"/>
              </w:rPr>
              <w:t>）在主要建构筑物、罐区及高塔顶、高烟囱顶部等生产区域按规定设置防雷设施，以防雷击。（</w:t>
            </w:r>
            <w:r>
              <w:rPr>
                <w:rFonts w:hint="eastAsia" w:ascii="宋体" w:hAnsi="宋体" w:cs="Times New Roman"/>
                <w:color w:val="auto"/>
                <w:sz w:val="21"/>
                <w:szCs w:val="21"/>
                <w:highlight w:val="none"/>
                <w:lang w:val="en-US" w:eastAsia="zh-CN"/>
              </w:rPr>
              <w:t>6</w:t>
            </w:r>
            <w:r>
              <w:rPr>
                <w:rFonts w:ascii="宋体" w:hAnsi="宋体" w:cs="Times New Roman"/>
                <w:color w:val="auto"/>
                <w:sz w:val="21"/>
                <w:szCs w:val="21"/>
                <w:highlight w:val="none"/>
              </w:rPr>
              <w:t>）外购酒精及成品酒运输应按相关规定的车辆装运，车辆应配备相应品种的消防器材，装运前需报有关部门批准。装运可燃液体车辆必须配备阻火装置和防静电装置，禁止使用易产生火花的机械设备和工具装卸，公路运输时要按规定的路线行驶，禁止在居民区和人口稠密区停留。</w:t>
            </w:r>
          </w:p>
          <w:p>
            <w:pPr>
              <w:pStyle w:val="66"/>
              <w:tabs>
                <w:tab w:val="left" w:pos="2213"/>
              </w:tabs>
              <w:spacing w:line="240" w:lineRule="exact"/>
              <w:jc w:val="both"/>
              <w:rPr>
                <w:rFonts w:hint="eastAsia" w:ascii="Times New Roman" w:hAnsi="Times New Roman" w:eastAsia="宋体" w:cs="Times New Roman"/>
                <w:color w:val="auto"/>
                <w:sz w:val="21"/>
                <w:szCs w:val="21"/>
                <w:highlight w:val="none"/>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778" w:type="dxa"/>
            <w:tcBorders>
              <w:tl2br w:val="nil"/>
              <w:tr2bl w:val="nil"/>
            </w:tcBorders>
            <w:vAlign w:val="center"/>
          </w:tcPr>
          <w:p>
            <w:pPr>
              <w:pStyle w:val="31"/>
              <w:spacing w:line="244" w:lineRule="auto"/>
              <w:ind w:left="501" w:right="379"/>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其他环境管理要求</w:t>
            </w:r>
          </w:p>
        </w:tc>
        <w:tc>
          <w:tcPr>
            <w:tcW w:w="7024" w:type="dxa"/>
            <w:gridSpan w:val="4"/>
            <w:tcBorders>
              <w:tl2br w:val="nil"/>
              <w:tr2bl w:val="nil"/>
            </w:tcBorders>
            <w:vAlign w:val="center"/>
          </w:tcPr>
          <w:p>
            <w:pPr>
              <w:pStyle w:val="31"/>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w:t>
            </w:r>
          </w:p>
        </w:tc>
      </w:tr>
    </w:tbl>
    <w:p>
      <w:pPr>
        <w:rPr>
          <w:rFonts w:ascii="Times New Roman" w:hAnsi="Times New Roman" w:cs="Times New Roman"/>
          <w:color w:val="auto"/>
          <w:sz w:val="21"/>
          <w:highlight w:val="none"/>
        </w:rPr>
        <w:sectPr>
          <w:pgSz w:w="11910" w:h="16840"/>
          <w:pgMar w:top="1580" w:right="1320" w:bottom="1560" w:left="1340" w:header="0" w:footer="817" w:gutter="0"/>
          <w:pgBorders>
            <w:top w:val="none" w:sz="0" w:space="0"/>
            <w:left w:val="none" w:sz="0" w:space="0"/>
            <w:bottom w:val="none" w:sz="0" w:space="0"/>
            <w:right w:val="none" w:sz="0" w:space="0"/>
          </w:pgBorders>
          <w:cols w:space="720" w:num="1"/>
        </w:sectPr>
      </w:pPr>
    </w:p>
    <w:p>
      <w:pPr>
        <w:pStyle w:val="3"/>
        <w:rPr>
          <w:rFonts w:ascii="宋体" w:hAnsi="宋体" w:eastAsia="宋体"/>
          <w:b/>
          <w:bCs/>
          <w:color w:val="auto"/>
          <w:sz w:val="28"/>
          <w:szCs w:val="28"/>
          <w:highlight w:val="none"/>
        </w:rPr>
      </w:pPr>
      <w:r>
        <w:rPr>
          <w:rFonts w:ascii="宋体" w:hAnsi="宋体" w:eastAsia="宋体"/>
          <w:b/>
          <w:bCs/>
          <w:color w:val="auto"/>
          <w:sz w:val="28"/>
          <w:szCs w:val="28"/>
          <w:highlight w:val="none"/>
        </w:rPr>
        <w:t>六、结论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tcPr>
          <w:p>
            <w:pPr>
              <w:spacing w:line="500" w:lineRule="exact"/>
              <w:ind w:firstLine="480" w:firstLineChars="200"/>
              <w:jc w:val="both"/>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综上所述，</w:t>
            </w:r>
            <w:r>
              <w:rPr>
                <w:rFonts w:hint="eastAsia" w:ascii="宋体" w:hAnsi="宋体" w:eastAsia="宋体" w:cs="宋体"/>
                <w:color w:val="auto"/>
                <w:sz w:val="24"/>
                <w:szCs w:val="24"/>
                <w:highlight w:val="none"/>
                <w:lang w:val="en-US" w:eastAsia="zh-CN"/>
              </w:rPr>
              <w:t>木垒县三粮酒厂扩建项目</w:t>
            </w:r>
            <w:r>
              <w:rPr>
                <w:rFonts w:hint="eastAsia" w:ascii="宋体" w:hAnsi="宋体" w:eastAsia="宋体" w:cs="宋体"/>
                <w:color w:val="auto"/>
                <w:kern w:val="0"/>
                <w:sz w:val="24"/>
                <w:highlight w:val="none"/>
              </w:rPr>
              <w:t>不属于国家产业政策中的鼓励类和淘汰类，符合白酒行业清洁生产要求。厂址选择合理可行。通过实施相应污染防治措施后，生产过程中产生的废气和废水能实现达标排放、固体废弃物全部综合利用，运营期的环境影响通过采取合理措施，影响可接受。在建设单位严格执行环保“三同时”制度，落实本报告提出的各项环保措施的前提下，本建设项目从环境保护的角度考虑具有可行性。</w:t>
            </w:r>
          </w:p>
          <w:p>
            <w:pPr>
              <w:pStyle w:val="31"/>
              <w:spacing w:line="500" w:lineRule="exact"/>
              <w:ind w:firstLine="480" w:firstLineChars="200"/>
              <w:jc w:val="both"/>
              <w:rPr>
                <w:rFonts w:hint="eastAsia" w:ascii="宋体" w:hAnsi="宋体" w:eastAsia="宋体" w:cs="宋体"/>
                <w:color w:val="auto"/>
                <w:sz w:val="24"/>
                <w:szCs w:val="24"/>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21"/>
              <w:ind w:left="440" w:firstLine="440"/>
              <w:jc w:val="both"/>
              <w:rPr>
                <w:rFonts w:hint="eastAsia" w:ascii="宋体" w:hAnsi="宋体" w:eastAsia="宋体" w:cs="宋体"/>
                <w:color w:val="auto"/>
                <w:highlight w:val="none"/>
              </w:rPr>
            </w:pPr>
          </w:p>
          <w:p>
            <w:pPr>
              <w:pStyle w:val="10"/>
              <w:spacing w:line="360" w:lineRule="auto"/>
              <w:jc w:val="both"/>
              <w:rPr>
                <w:rFonts w:hint="eastAsia" w:ascii="宋体" w:hAnsi="宋体" w:eastAsia="宋体" w:cs="宋体"/>
                <w:color w:val="auto"/>
                <w:sz w:val="24"/>
                <w:szCs w:val="24"/>
                <w:highlight w:val="none"/>
              </w:rPr>
            </w:pPr>
          </w:p>
        </w:tc>
      </w:tr>
    </w:tbl>
    <w:p>
      <w:pPr>
        <w:pStyle w:val="10"/>
        <w:spacing w:before="10"/>
        <w:rPr>
          <w:rFonts w:ascii="Times New Roman" w:hAnsi="Times New Roman" w:cs="Times New Roman"/>
          <w:color w:val="auto"/>
          <w:sz w:val="18"/>
          <w:highlight w:val="none"/>
        </w:rPr>
      </w:pPr>
    </w:p>
    <w:p>
      <w:pPr>
        <w:rPr>
          <w:rFonts w:ascii="Times New Roman" w:hAnsi="Times New Roman" w:cs="Times New Roman"/>
          <w:color w:val="auto"/>
          <w:sz w:val="18"/>
          <w:highlight w:val="none"/>
        </w:rPr>
        <w:sectPr>
          <w:pgSz w:w="11910" w:h="16840"/>
          <w:pgMar w:top="1418" w:right="1474" w:bottom="1418" w:left="1474" w:header="0" w:footer="816" w:gutter="0"/>
          <w:pgBorders>
            <w:top w:val="none" w:sz="0" w:space="0"/>
            <w:left w:val="none" w:sz="0" w:space="0"/>
            <w:bottom w:val="none" w:sz="0" w:space="0"/>
            <w:right w:val="none" w:sz="0" w:space="0"/>
          </w:pgBorders>
          <w:cols w:space="720" w:num="1"/>
        </w:sectPr>
      </w:pPr>
    </w:p>
    <w:p>
      <w:pPr>
        <w:spacing w:before="55"/>
        <w:ind w:left="151"/>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附表</w:t>
      </w:r>
    </w:p>
    <w:p>
      <w:pPr>
        <w:pStyle w:val="3"/>
        <w:spacing w:before="173"/>
        <w:ind w:left="4550" w:right="4510"/>
        <w:rPr>
          <w:rFonts w:ascii="Times New Roman" w:hAnsi="Times New Roman" w:cs="Times New Roman"/>
          <w:color w:val="auto"/>
          <w:highlight w:val="none"/>
        </w:rPr>
      </w:pPr>
      <w:r>
        <w:rPr>
          <w:rFonts w:ascii="Times New Roman" w:hAnsi="Times New Roman" w:cs="Times New Roman"/>
          <w:color w:val="auto"/>
          <w:highlight w:val="none"/>
        </w:rPr>
        <w:t>建设项目污染物排放量汇总表</w:t>
      </w:r>
    </w:p>
    <w:p>
      <w:pPr>
        <w:rPr>
          <w:color w:val="auto"/>
          <w:highlight w:val="none"/>
        </w:rPr>
      </w:pPr>
    </w:p>
    <w:tbl>
      <w:tblPr>
        <w:tblStyle w:val="29"/>
        <w:tblpPr w:leftFromText="180" w:rightFromText="180" w:vertAnchor="text" w:tblpX="132" w:tblpY="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39"/>
        <w:gridCol w:w="1566"/>
        <w:gridCol w:w="1702"/>
        <w:gridCol w:w="1277"/>
        <w:gridCol w:w="1702"/>
        <w:gridCol w:w="1558"/>
        <w:gridCol w:w="1763"/>
        <w:gridCol w:w="1959"/>
        <w:gridCol w:w="8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1439" w:type="dxa"/>
            <w:tcBorders>
              <w:bottom w:val="single" w:color="000000" w:sz="4" w:space="0"/>
              <w:right w:val="single" w:color="000000" w:sz="4" w:space="0"/>
            </w:tcBorders>
          </w:tcPr>
          <w:p>
            <w:pPr>
              <w:pStyle w:val="31"/>
              <w:spacing w:before="2"/>
              <w:ind w:left="28"/>
              <w:rPr>
                <w:rFonts w:ascii="Times New Roman" w:hAnsi="Times New Roman" w:eastAsia="黑体" w:cs="Times New Roman"/>
                <w:color w:val="auto"/>
                <w:sz w:val="21"/>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-3175</wp:posOffset>
                      </wp:positionV>
                      <wp:extent cx="906780" cy="542925"/>
                      <wp:effectExtent l="2540" t="3810" r="5080" b="17145"/>
                      <wp:wrapNone/>
                      <wp:docPr id="68" name="AutoShape 7"/>
                      <wp:cNvGraphicFramePr/>
                      <a:graphic xmlns:a="http://schemas.openxmlformats.org/drawingml/2006/main">
                        <a:graphicData uri="http://schemas.microsoft.com/office/word/2010/wordprocessingShape">
                          <wps:wsp>
                            <wps:cNvCnPr>
                              <a:cxnSpLocks noChangeShapeType="1"/>
                            </wps:cNvCnPr>
                            <wps:spPr bwMode="auto">
                              <a:xfrm>
                                <a:off x="0" y="0"/>
                                <a:ext cx="906780" cy="542925"/>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0pt;margin-top:-0.25pt;height:42.75pt;width:71.4pt;z-index:251672576;mso-width-relative:page;mso-height-relative:page;" filled="f" stroked="t" coordsize="21600,21600" o:gfxdata="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i2rONQAAAAFAQAADwAAAAAAAAABACAA&#10;AAAiAAAAZHJzL2Rvd25yZXYueG1sUEsBAhQAFAAAAAgAh07iQIKkUZzYAQAAtwMAAA4AAAAAAAAA&#10;AQAgAAAAIwEAAGRycy9lMm9Eb2MueG1sUEsFBgAAAAAGAAYAWQEAAG0FAAAAAA==&#10;">
                      <v:fill on="f" focussize="0,0"/>
                      <v:stroke color="#000000" joinstyle="round"/>
                      <v:imagedata o:title=""/>
                      <o:lock v:ext="edit" aspectratio="f"/>
                    </v:shape>
                  </w:pict>
                </mc:Fallback>
              </mc:AlternateContent>
            </w:r>
          </w:p>
        </w:tc>
        <w:tc>
          <w:tcPr>
            <w:tcW w:w="1566" w:type="dxa"/>
            <w:tcBorders>
              <w:left w:val="single" w:color="000000" w:sz="4" w:space="0"/>
              <w:bottom w:val="single" w:color="000000" w:sz="4" w:space="0"/>
              <w:right w:val="single" w:color="000000" w:sz="4" w:space="0"/>
            </w:tcBorders>
          </w:tcPr>
          <w:p>
            <w:pPr>
              <w:pStyle w:val="31"/>
              <w:spacing w:before="9"/>
              <w:rPr>
                <w:rFonts w:ascii="Times New Roman" w:hAnsi="Times New Roman" w:cs="Times New Roman"/>
                <w:color w:val="auto"/>
                <w:sz w:val="15"/>
                <w:highlight w:val="none"/>
              </w:rPr>
            </w:pPr>
          </w:p>
          <w:p>
            <w:pPr>
              <w:pStyle w:val="31"/>
              <w:spacing w:before="1"/>
              <w:ind w:left="175" w:right="141"/>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污染物名称</w:t>
            </w:r>
          </w:p>
        </w:tc>
        <w:tc>
          <w:tcPr>
            <w:tcW w:w="1702" w:type="dxa"/>
            <w:tcBorders>
              <w:left w:val="single" w:color="000000" w:sz="4" w:space="0"/>
              <w:bottom w:val="single" w:color="000000" w:sz="4" w:space="0"/>
              <w:right w:val="single" w:color="000000" w:sz="4" w:space="0"/>
            </w:tcBorders>
          </w:tcPr>
          <w:p>
            <w:pPr>
              <w:pStyle w:val="31"/>
              <w:spacing w:before="13"/>
              <w:ind w:left="60" w:right="32"/>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现有工程</w:t>
            </w:r>
          </w:p>
          <w:p>
            <w:pPr>
              <w:pStyle w:val="31"/>
              <w:spacing w:before="3" w:line="270" w:lineRule="atLeast"/>
              <w:ind w:left="62" w:right="32"/>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15"/>
                <w:sz w:val="21"/>
                <w:highlight w:val="none"/>
              </w:rPr>
              <w:t>排放量</w:t>
            </w:r>
            <w:r>
              <w:rPr>
                <w:rFonts w:ascii="Times New Roman" w:hAnsi="Times New Roman" w:eastAsia="黑体" w:cs="Times New Roman"/>
                <w:color w:val="auto"/>
                <w:spacing w:val="-13"/>
                <w:sz w:val="21"/>
                <w:highlight w:val="none"/>
              </w:rPr>
              <w:t>（</w:t>
            </w:r>
            <w:r>
              <w:rPr>
                <w:rFonts w:ascii="Times New Roman" w:hAnsi="Times New Roman" w:eastAsia="黑体" w:cs="Times New Roman"/>
                <w:color w:val="auto"/>
                <w:spacing w:val="-15"/>
                <w:sz w:val="21"/>
                <w:highlight w:val="none"/>
              </w:rPr>
              <w:t>固体废物产生量</w:t>
            </w:r>
            <w:r>
              <w:rPr>
                <w:rFonts w:ascii="Times New Roman" w:hAnsi="Times New Roman" w:eastAsia="黑体" w:cs="Times New Roman"/>
                <w:color w:val="auto"/>
                <w:spacing w:val="-7"/>
                <w:sz w:val="21"/>
                <w:highlight w:val="none"/>
              </w:rPr>
              <w:t>）</w:t>
            </w:r>
            <w:r>
              <w:rPr>
                <w:rFonts w:hint="eastAsia"/>
                <w:color w:val="auto"/>
                <w:spacing w:val="-7"/>
                <w:sz w:val="21"/>
                <w:highlight w:val="none"/>
              </w:rPr>
              <w:t>①</w:t>
            </w:r>
          </w:p>
        </w:tc>
        <w:tc>
          <w:tcPr>
            <w:tcW w:w="1277" w:type="dxa"/>
            <w:tcBorders>
              <w:left w:val="single" w:color="000000" w:sz="4" w:space="0"/>
              <w:bottom w:val="single" w:color="000000" w:sz="4" w:space="0"/>
              <w:right w:val="single" w:color="000000" w:sz="4" w:space="0"/>
            </w:tcBorders>
          </w:tcPr>
          <w:p>
            <w:pPr>
              <w:pStyle w:val="31"/>
              <w:spacing w:before="3" w:line="242" w:lineRule="auto"/>
              <w:ind w:left="146" w:right="115" w:firstLine="2"/>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12"/>
                <w:sz w:val="21"/>
                <w:highlight w:val="none"/>
              </w:rPr>
              <w:t xml:space="preserve">现有工程 </w:t>
            </w:r>
            <w:r>
              <w:rPr>
                <w:rFonts w:ascii="Times New Roman" w:hAnsi="Times New Roman" w:eastAsia="黑体" w:cs="Times New Roman"/>
                <w:color w:val="auto"/>
                <w:spacing w:val="-15"/>
                <w:sz w:val="21"/>
                <w:highlight w:val="none"/>
              </w:rPr>
              <w:t>许可排放量</w:t>
            </w:r>
          </w:p>
          <w:p>
            <w:pPr>
              <w:pStyle w:val="31"/>
              <w:spacing w:before="1"/>
              <w:ind w:left="29"/>
              <w:jc w:val="center"/>
              <w:rPr>
                <w:rFonts w:ascii="Times New Roman" w:hAnsi="Times New Roman" w:cs="Times New Roman"/>
                <w:color w:val="auto"/>
                <w:sz w:val="21"/>
                <w:highlight w:val="none"/>
              </w:rPr>
            </w:pPr>
            <w:r>
              <w:rPr>
                <w:rFonts w:hint="eastAsia"/>
                <w:color w:val="auto"/>
                <w:sz w:val="21"/>
                <w:highlight w:val="none"/>
              </w:rPr>
              <w:t>②</w:t>
            </w:r>
          </w:p>
        </w:tc>
        <w:tc>
          <w:tcPr>
            <w:tcW w:w="1702" w:type="dxa"/>
            <w:tcBorders>
              <w:left w:val="single" w:color="000000" w:sz="4" w:space="0"/>
              <w:bottom w:val="single" w:color="000000" w:sz="4" w:space="0"/>
              <w:right w:val="single" w:color="000000" w:sz="4" w:space="0"/>
            </w:tcBorders>
          </w:tcPr>
          <w:p>
            <w:pPr>
              <w:pStyle w:val="31"/>
              <w:spacing w:before="13"/>
              <w:ind w:left="56" w:right="32"/>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在建工程</w:t>
            </w:r>
          </w:p>
          <w:p>
            <w:pPr>
              <w:pStyle w:val="31"/>
              <w:spacing w:before="3" w:line="270" w:lineRule="atLeast"/>
              <w:ind w:left="60" w:right="33"/>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15"/>
                <w:sz w:val="21"/>
                <w:highlight w:val="none"/>
              </w:rPr>
              <w:t>排放量</w:t>
            </w:r>
            <w:r>
              <w:rPr>
                <w:rFonts w:ascii="Times New Roman" w:hAnsi="Times New Roman" w:eastAsia="黑体" w:cs="Times New Roman"/>
                <w:color w:val="auto"/>
                <w:spacing w:val="-13"/>
                <w:sz w:val="21"/>
                <w:highlight w:val="none"/>
              </w:rPr>
              <w:t>（</w:t>
            </w:r>
            <w:r>
              <w:rPr>
                <w:rFonts w:ascii="Times New Roman" w:hAnsi="Times New Roman" w:eastAsia="黑体" w:cs="Times New Roman"/>
                <w:color w:val="auto"/>
                <w:spacing w:val="-14"/>
                <w:sz w:val="21"/>
                <w:highlight w:val="none"/>
              </w:rPr>
              <w:t>固体废物</w:t>
            </w:r>
            <w:r>
              <w:rPr>
                <w:rFonts w:ascii="Times New Roman" w:hAnsi="Times New Roman" w:eastAsia="黑体" w:cs="Times New Roman"/>
                <w:color w:val="auto"/>
                <w:spacing w:val="-15"/>
                <w:sz w:val="21"/>
                <w:highlight w:val="none"/>
              </w:rPr>
              <w:t>产生量</w:t>
            </w:r>
            <w:r>
              <w:rPr>
                <w:rFonts w:ascii="Times New Roman" w:hAnsi="Times New Roman" w:eastAsia="黑体" w:cs="Times New Roman"/>
                <w:color w:val="auto"/>
                <w:spacing w:val="-8"/>
                <w:sz w:val="21"/>
                <w:highlight w:val="none"/>
              </w:rPr>
              <w:t>）</w:t>
            </w:r>
            <w:r>
              <w:rPr>
                <w:rFonts w:hint="eastAsia"/>
                <w:color w:val="auto"/>
                <w:spacing w:val="-8"/>
                <w:sz w:val="21"/>
                <w:highlight w:val="none"/>
              </w:rPr>
              <w:t>③</w:t>
            </w:r>
          </w:p>
        </w:tc>
        <w:tc>
          <w:tcPr>
            <w:tcW w:w="1558" w:type="dxa"/>
            <w:tcBorders>
              <w:left w:val="single" w:color="000000" w:sz="4" w:space="0"/>
              <w:bottom w:val="single" w:color="000000" w:sz="4" w:space="0"/>
              <w:right w:val="single" w:color="000000" w:sz="4" w:space="0"/>
            </w:tcBorders>
          </w:tcPr>
          <w:p>
            <w:pPr>
              <w:pStyle w:val="31"/>
              <w:spacing w:before="13"/>
              <w:ind w:left="28"/>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本项目</w:t>
            </w:r>
          </w:p>
          <w:p>
            <w:pPr>
              <w:pStyle w:val="31"/>
              <w:spacing w:before="3" w:line="270" w:lineRule="atLeast"/>
              <w:ind w:left="31"/>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42"/>
                <w:sz w:val="21"/>
                <w:highlight w:val="none"/>
              </w:rPr>
              <w:t>排放量</w:t>
            </w:r>
            <w:r>
              <w:rPr>
                <w:rFonts w:ascii="Times New Roman" w:hAnsi="Times New Roman" w:eastAsia="黑体" w:cs="Times New Roman"/>
                <w:color w:val="auto"/>
                <w:spacing w:val="-13"/>
                <w:sz w:val="21"/>
                <w:highlight w:val="none"/>
              </w:rPr>
              <w:t>（</w:t>
            </w:r>
            <w:r>
              <w:rPr>
                <w:rFonts w:ascii="Times New Roman" w:hAnsi="Times New Roman" w:eastAsia="黑体" w:cs="Times New Roman"/>
                <w:color w:val="auto"/>
                <w:spacing w:val="-15"/>
                <w:sz w:val="21"/>
                <w:highlight w:val="none"/>
              </w:rPr>
              <w:t>固体废物产生量</w:t>
            </w:r>
            <w:r>
              <w:rPr>
                <w:rFonts w:ascii="Times New Roman" w:hAnsi="Times New Roman" w:eastAsia="黑体" w:cs="Times New Roman"/>
                <w:color w:val="auto"/>
                <w:spacing w:val="-8"/>
                <w:sz w:val="21"/>
                <w:highlight w:val="none"/>
              </w:rPr>
              <w:t>）</w:t>
            </w:r>
            <w:r>
              <w:rPr>
                <w:rFonts w:hint="eastAsia"/>
                <w:color w:val="auto"/>
                <w:spacing w:val="-8"/>
                <w:sz w:val="21"/>
                <w:highlight w:val="none"/>
              </w:rPr>
              <w:t>④</w:t>
            </w:r>
          </w:p>
        </w:tc>
        <w:tc>
          <w:tcPr>
            <w:tcW w:w="1763" w:type="dxa"/>
            <w:tcBorders>
              <w:left w:val="single" w:color="000000" w:sz="4" w:space="0"/>
              <w:bottom w:val="single" w:color="000000" w:sz="4" w:space="0"/>
              <w:right w:val="single" w:color="000000" w:sz="4" w:space="0"/>
            </w:tcBorders>
          </w:tcPr>
          <w:p>
            <w:pPr>
              <w:pStyle w:val="31"/>
              <w:spacing w:before="149"/>
              <w:ind w:left="53" w:right="41"/>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以新带老削减量</w:t>
            </w:r>
          </w:p>
          <w:p>
            <w:pPr>
              <w:pStyle w:val="31"/>
              <w:spacing w:before="2"/>
              <w:ind w:left="53" w:right="41"/>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34"/>
                <w:sz w:val="21"/>
                <w:highlight w:val="none"/>
              </w:rPr>
              <w:t>（新建项目不填</w:t>
            </w:r>
            <w:r>
              <w:rPr>
                <w:rFonts w:ascii="Times New Roman" w:hAnsi="Times New Roman" w:eastAsia="黑体" w:cs="Times New Roman"/>
                <w:color w:val="auto"/>
                <w:spacing w:val="-17"/>
                <w:sz w:val="21"/>
                <w:highlight w:val="none"/>
              </w:rPr>
              <w:t>）</w:t>
            </w:r>
            <w:r>
              <w:rPr>
                <w:rFonts w:hint="eastAsia"/>
                <w:color w:val="auto"/>
                <w:spacing w:val="-17"/>
                <w:sz w:val="21"/>
                <w:highlight w:val="none"/>
              </w:rPr>
              <w:t>⑤</w:t>
            </w:r>
          </w:p>
        </w:tc>
        <w:tc>
          <w:tcPr>
            <w:tcW w:w="1959" w:type="dxa"/>
            <w:tcBorders>
              <w:left w:val="single" w:color="000000" w:sz="4" w:space="0"/>
              <w:bottom w:val="single" w:color="000000" w:sz="4" w:space="0"/>
              <w:right w:val="single" w:color="000000" w:sz="4" w:space="0"/>
            </w:tcBorders>
          </w:tcPr>
          <w:p>
            <w:pPr>
              <w:pStyle w:val="31"/>
              <w:spacing w:before="13"/>
              <w:ind w:left="29" w:right="18"/>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本项目建成后</w:t>
            </w:r>
          </w:p>
          <w:p>
            <w:pPr>
              <w:pStyle w:val="31"/>
              <w:spacing w:before="3" w:line="270" w:lineRule="atLeast"/>
              <w:ind w:left="29" w:right="-29"/>
              <w:jc w:val="center"/>
              <w:rPr>
                <w:rFonts w:ascii="Times New Roman" w:hAnsi="Times New Roman" w:eastAsia="黑体" w:cs="Times New Roman"/>
                <w:color w:val="auto"/>
                <w:sz w:val="21"/>
                <w:highlight w:val="none"/>
              </w:rPr>
            </w:pPr>
            <w:r>
              <w:rPr>
                <w:rFonts w:ascii="Times New Roman" w:hAnsi="Times New Roman" w:eastAsia="黑体" w:cs="Times New Roman"/>
                <w:color w:val="auto"/>
                <w:spacing w:val="-45"/>
                <w:sz w:val="21"/>
                <w:highlight w:val="none"/>
              </w:rPr>
              <w:t>全厂排放量</w:t>
            </w:r>
            <w:r>
              <w:rPr>
                <w:rFonts w:ascii="Times New Roman" w:hAnsi="Times New Roman" w:eastAsia="黑体" w:cs="Times New Roman"/>
                <w:color w:val="auto"/>
                <w:spacing w:val="-34"/>
                <w:sz w:val="21"/>
                <w:highlight w:val="none"/>
              </w:rPr>
              <w:t>（</w:t>
            </w:r>
            <w:r>
              <w:rPr>
                <w:rFonts w:ascii="Times New Roman" w:hAnsi="Times New Roman" w:eastAsia="黑体" w:cs="Times New Roman"/>
                <w:color w:val="auto"/>
                <w:spacing w:val="-28"/>
                <w:sz w:val="21"/>
                <w:highlight w:val="none"/>
              </w:rPr>
              <w:t>固体废物产</w:t>
            </w:r>
            <w:r>
              <w:rPr>
                <w:rFonts w:ascii="Times New Roman" w:hAnsi="Times New Roman" w:eastAsia="黑体" w:cs="Times New Roman"/>
                <w:color w:val="auto"/>
                <w:spacing w:val="-34"/>
                <w:sz w:val="21"/>
                <w:highlight w:val="none"/>
              </w:rPr>
              <w:t>生量</w:t>
            </w:r>
            <w:r>
              <w:rPr>
                <w:rFonts w:ascii="Times New Roman" w:hAnsi="Times New Roman" w:eastAsia="黑体" w:cs="Times New Roman"/>
                <w:color w:val="auto"/>
                <w:spacing w:val="-17"/>
                <w:sz w:val="21"/>
                <w:highlight w:val="none"/>
              </w:rPr>
              <w:t>）</w:t>
            </w:r>
            <w:r>
              <w:rPr>
                <w:rFonts w:hint="eastAsia"/>
                <w:color w:val="auto"/>
                <w:spacing w:val="-17"/>
                <w:sz w:val="21"/>
                <w:highlight w:val="none"/>
              </w:rPr>
              <w:t>⑥</w:t>
            </w:r>
          </w:p>
        </w:tc>
        <w:tc>
          <w:tcPr>
            <w:tcW w:w="826" w:type="dxa"/>
            <w:tcBorders>
              <w:left w:val="single" w:color="000000" w:sz="4" w:space="0"/>
              <w:bottom w:val="single" w:color="000000" w:sz="4" w:space="0"/>
            </w:tcBorders>
          </w:tcPr>
          <w:p>
            <w:pPr>
              <w:pStyle w:val="31"/>
              <w:spacing w:before="149"/>
              <w:ind w:left="86" w:right="54"/>
              <w:jc w:val="center"/>
              <w:rPr>
                <w:rFonts w:ascii="Times New Roman" w:hAnsi="Times New Roman" w:eastAsia="黑体" w:cs="Times New Roman"/>
                <w:color w:val="auto"/>
                <w:sz w:val="21"/>
                <w:highlight w:val="none"/>
              </w:rPr>
            </w:pPr>
            <w:r>
              <w:rPr>
                <w:rFonts w:ascii="Times New Roman" w:hAnsi="Times New Roman" w:eastAsia="黑体" w:cs="Times New Roman"/>
                <w:color w:val="auto"/>
                <w:sz w:val="21"/>
                <w:highlight w:val="none"/>
              </w:rPr>
              <w:t>变化量</w:t>
            </w:r>
          </w:p>
          <w:p>
            <w:pPr>
              <w:pStyle w:val="31"/>
              <w:spacing w:before="2"/>
              <w:ind w:left="20"/>
              <w:jc w:val="center"/>
              <w:rPr>
                <w:rFonts w:ascii="Times New Roman" w:hAnsi="Times New Roman" w:cs="Times New Roman"/>
                <w:color w:val="auto"/>
                <w:sz w:val="21"/>
                <w:highlight w:val="none"/>
              </w:rPr>
            </w:pPr>
            <w:r>
              <w:rPr>
                <w:rFonts w:hint="eastAsia"/>
                <w:color w:val="auto"/>
                <w:sz w:val="21"/>
                <w:highlight w:val="none"/>
              </w:rPr>
              <w:t>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439" w:type="dxa"/>
            <w:vMerge w:val="restart"/>
            <w:tcBorders>
              <w:top w:val="single" w:color="000000" w:sz="4" w:space="0"/>
              <w:bottom w:val="single" w:color="000000" w:sz="4" w:space="0"/>
              <w:right w:val="single" w:color="000000" w:sz="4" w:space="0"/>
            </w:tcBorders>
            <w:vAlign w:val="center"/>
          </w:tcPr>
          <w:p>
            <w:pPr>
              <w:pStyle w:val="31"/>
              <w:ind w:left="583"/>
              <w:rPr>
                <w:rFonts w:ascii="Times New Roman" w:hAnsi="Times New Roman" w:cs="Times New Roman"/>
                <w:color w:val="auto"/>
                <w:sz w:val="21"/>
                <w:highlight w:val="none"/>
              </w:rPr>
            </w:pPr>
            <w:r>
              <w:rPr>
                <w:rFonts w:ascii="Times New Roman" w:hAnsi="Times New Roman" w:cs="Times New Roman"/>
                <w:color w:val="auto"/>
                <w:sz w:val="21"/>
                <w:highlight w:val="none"/>
              </w:rPr>
              <w:t xml:space="preserve">废气 </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left="125"/>
              <w:jc w:val="center"/>
              <w:rPr>
                <w:rFonts w:hint="default" w:ascii="Times New Roman" w:hAnsi="Times New Roman" w:eastAsia="宋体" w:cs="Times New Roman"/>
                <w:color w:val="auto"/>
                <w:sz w:val="21"/>
                <w:highlight w:val="none"/>
                <w:lang w:val="en-US" w:eastAsia="zh-CN"/>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ascii="Times New Roman" w:hAnsi="Times New Roman" w:cs="Times New Roman"/>
                <w:color w:val="auto"/>
                <w:sz w:val="21"/>
                <w:highlight w:val="none"/>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6"/>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p>
        </w:tc>
        <w:tc>
          <w:tcPr>
            <w:tcW w:w="826" w:type="dxa"/>
            <w:tcBorders>
              <w:top w:val="single" w:color="000000" w:sz="4" w:space="0"/>
              <w:left w:val="single" w:color="000000" w:sz="4" w:space="0"/>
              <w:bottom w:val="single" w:color="000000" w:sz="4" w:space="0"/>
            </w:tcBorders>
            <w:vAlign w:val="center"/>
          </w:tcPr>
          <w:p>
            <w:pPr>
              <w:pStyle w:val="31"/>
              <w:jc w:val="center"/>
              <w:rPr>
                <w:rFonts w:ascii="Times New Roman" w:hAnsi="Times New Roman" w:cs="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439" w:type="dxa"/>
            <w:vMerge w:val="continue"/>
            <w:tcBorders>
              <w:top w:val="nil"/>
              <w:bottom w:val="single" w:color="000000" w:sz="4" w:space="0"/>
              <w:right w:val="single" w:color="000000" w:sz="4" w:space="0"/>
            </w:tcBorders>
            <w:vAlign w:val="center"/>
          </w:tcPr>
          <w:p>
            <w:pPr>
              <w:rPr>
                <w:rFonts w:ascii="Times New Roman" w:hAnsi="Times New Roman" w:cs="Times New Roman"/>
                <w:color w:val="auto"/>
                <w:sz w:val="2"/>
                <w:szCs w:val="2"/>
                <w:highlight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left="125"/>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ascii="Times New Roman" w:hAnsi="Times New Roman" w:cs="Times New Roman"/>
                <w:color w:val="auto"/>
                <w:sz w:val="21"/>
                <w:highlight w:val="none"/>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6"/>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826" w:type="dxa"/>
            <w:tcBorders>
              <w:top w:val="single" w:color="000000" w:sz="4" w:space="0"/>
              <w:left w:val="single" w:color="000000" w:sz="4" w:space="0"/>
              <w:bottom w:val="single" w:color="000000" w:sz="4" w:space="0"/>
            </w:tcBorders>
            <w:vAlign w:val="center"/>
          </w:tcPr>
          <w:p>
            <w:pPr>
              <w:pStyle w:val="31"/>
              <w:jc w:val="center"/>
              <w:rPr>
                <w:rFonts w:ascii="Times New Roman" w:hAnsi="Times New Roman" w:cs="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439" w:type="dxa"/>
            <w:vMerge w:val="restart"/>
            <w:tcBorders>
              <w:top w:val="single" w:color="000000" w:sz="4" w:space="0"/>
              <w:right w:val="single" w:color="000000" w:sz="4" w:space="0"/>
            </w:tcBorders>
            <w:vAlign w:val="center"/>
          </w:tcPr>
          <w:p>
            <w:pPr>
              <w:pStyle w:val="31"/>
              <w:ind w:left="583"/>
              <w:rPr>
                <w:rFonts w:ascii="Times New Roman" w:hAnsi="Times New Roman" w:cs="Times New Roman"/>
                <w:color w:val="auto"/>
                <w:sz w:val="21"/>
                <w:highlight w:val="none"/>
              </w:rPr>
            </w:pPr>
            <w:r>
              <w:rPr>
                <w:rFonts w:ascii="Times New Roman" w:hAnsi="Times New Roman" w:cs="Times New Roman"/>
                <w:color w:val="auto"/>
                <w:sz w:val="21"/>
                <w:highlight w:val="none"/>
              </w:rPr>
              <w:t xml:space="preserve">废水 </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spacing w:before="107"/>
              <w:ind w:left="125"/>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7"/>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7"/>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7"/>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7"/>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top"/>
          </w:tcPr>
          <w:p>
            <w:pPr>
              <w:pStyle w:val="31"/>
              <w:spacing w:before="107"/>
              <w:ind w:right="729" w:rightChars="0"/>
              <w:jc w:val="right"/>
              <w:rPr>
                <w:rFonts w:hint="default" w:ascii="Times New Roman" w:hAnsi="Times New Roman" w:eastAsia="宋体" w:cs="Times New Roman"/>
                <w:color w:val="auto"/>
                <w:sz w:val="21"/>
                <w:szCs w:val="22"/>
                <w:highlight w:val="none"/>
                <w:lang w:val="en-US" w:eastAsia="zh-CN" w:bidi="zh-CN"/>
              </w:rPr>
            </w:pPr>
          </w:p>
        </w:tc>
        <w:tc>
          <w:tcPr>
            <w:tcW w:w="826" w:type="dxa"/>
            <w:tcBorders>
              <w:top w:val="single" w:color="000000" w:sz="4" w:space="0"/>
              <w:left w:val="single" w:color="000000" w:sz="4" w:space="0"/>
              <w:bottom w:val="single" w:color="000000" w:sz="4" w:space="0"/>
            </w:tcBorders>
            <w:vAlign w:val="center"/>
          </w:tcPr>
          <w:p>
            <w:pPr>
              <w:pStyle w:val="31"/>
              <w:jc w:val="center"/>
              <w:rPr>
                <w:rFonts w:ascii="Times New Roman" w:hAnsi="Times New Roman" w:cs="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439" w:type="dxa"/>
            <w:vMerge w:val="continue"/>
            <w:tcBorders>
              <w:bottom w:val="single" w:color="000000" w:sz="4" w:space="0"/>
              <w:right w:val="single" w:color="000000" w:sz="4" w:space="0"/>
            </w:tcBorders>
            <w:vAlign w:val="center"/>
          </w:tcPr>
          <w:p>
            <w:pPr>
              <w:rPr>
                <w:rFonts w:ascii="Times New Roman" w:hAnsi="Times New Roman" w:cs="Times New Roman"/>
                <w:color w:val="auto"/>
                <w:sz w:val="2"/>
                <w:szCs w:val="2"/>
                <w:highlight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left="125"/>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bottom w:val="single" w:color="000000" w:sz="4" w:space="0"/>
              <w:right w:val="single" w:color="000000" w:sz="4" w:space="0"/>
            </w:tcBorders>
          </w:tcPr>
          <w:p>
            <w:pPr>
              <w:pStyle w:val="31"/>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top"/>
          </w:tcPr>
          <w:p>
            <w:pPr>
              <w:pStyle w:val="31"/>
              <w:spacing w:before="106"/>
              <w:ind w:right="729" w:rightChars="0"/>
              <w:jc w:val="right"/>
              <w:rPr>
                <w:rFonts w:hint="default" w:ascii="Times New Roman" w:hAnsi="Times New Roman" w:eastAsia="宋体" w:cs="Times New Roman"/>
                <w:color w:val="auto"/>
                <w:sz w:val="21"/>
                <w:szCs w:val="22"/>
                <w:highlight w:val="none"/>
                <w:lang w:val="en-US" w:eastAsia="zh-CN" w:bidi="zh-CN"/>
              </w:rPr>
            </w:pPr>
          </w:p>
        </w:tc>
        <w:tc>
          <w:tcPr>
            <w:tcW w:w="826" w:type="dxa"/>
            <w:tcBorders>
              <w:top w:val="single" w:color="000000" w:sz="4" w:space="0"/>
              <w:left w:val="single" w:color="000000" w:sz="4" w:space="0"/>
              <w:bottom w:val="single" w:color="000000" w:sz="4" w:space="0"/>
            </w:tcBorders>
            <w:vAlign w:val="center"/>
          </w:tcPr>
          <w:p>
            <w:pPr>
              <w:pStyle w:val="31"/>
              <w:jc w:val="center"/>
              <w:rPr>
                <w:rFonts w:ascii="Times New Roman" w:hAnsi="Times New Roman" w:cs="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439" w:type="dxa"/>
            <w:vMerge w:val="restart"/>
            <w:tcBorders>
              <w:top w:val="single" w:color="000000" w:sz="4" w:space="0"/>
              <w:right w:val="single" w:color="000000" w:sz="4" w:space="0"/>
            </w:tcBorders>
            <w:vAlign w:val="center"/>
          </w:tcPr>
          <w:p>
            <w:pPr>
              <w:pStyle w:val="31"/>
              <w:spacing w:line="242" w:lineRule="auto"/>
              <w:ind w:left="374" w:right="253"/>
              <w:rPr>
                <w:rFonts w:ascii="Times New Roman" w:hAnsi="Times New Roman" w:cs="Times New Roman"/>
                <w:color w:val="auto"/>
                <w:sz w:val="21"/>
                <w:highlight w:val="none"/>
              </w:rPr>
            </w:pPr>
            <w:r>
              <w:rPr>
                <w:rFonts w:ascii="Times New Roman" w:hAnsi="Times New Roman" w:cs="Times New Roman"/>
                <w:color w:val="auto"/>
                <w:sz w:val="21"/>
                <w:highlight w:val="none"/>
              </w:rPr>
              <w:t xml:space="preserve">一般工业固体废物 </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酒糟</w:t>
            </w: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1920</w:t>
            </w: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6"/>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1920</w:t>
            </w:r>
          </w:p>
        </w:tc>
        <w:tc>
          <w:tcPr>
            <w:tcW w:w="826" w:type="dxa"/>
            <w:tcBorders>
              <w:top w:val="single" w:color="000000" w:sz="4" w:space="0"/>
              <w:left w:val="single" w:color="000000" w:sz="4" w:space="0"/>
              <w:bottom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+1920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439" w:type="dxa"/>
            <w:vMerge w:val="continue"/>
            <w:tcBorders>
              <w:right w:val="single" w:color="000000" w:sz="4" w:space="0"/>
            </w:tcBorders>
            <w:vAlign w:val="center"/>
          </w:tcPr>
          <w:p>
            <w:pPr>
              <w:pStyle w:val="31"/>
              <w:spacing w:line="242" w:lineRule="auto"/>
              <w:ind w:left="374" w:right="253"/>
              <w:rPr>
                <w:rFonts w:ascii="Times New Roman" w:hAnsi="Times New Roman" w:cs="Times New Roman"/>
                <w:color w:val="auto"/>
                <w:sz w:val="21"/>
                <w:highlight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eastAsia"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废弃包装物</w:t>
            </w: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5.3</w:t>
            </w: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6"/>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5.3</w:t>
            </w:r>
          </w:p>
        </w:tc>
        <w:tc>
          <w:tcPr>
            <w:tcW w:w="826" w:type="dxa"/>
            <w:tcBorders>
              <w:top w:val="single" w:color="000000" w:sz="4" w:space="0"/>
              <w:left w:val="single" w:color="000000" w:sz="4" w:space="0"/>
              <w:bottom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color w:val="auto"/>
                <w:sz w:val="21"/>
                <w:highlight w:val="none"/>
                <w:lang w:val="en-US" w:eastAsia="zh-CN"/>
              </w:rPr>
              <w:t>+5.3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1439" w:type="dxa"/>
            <w:vMerge w:val="continue"/>
            <w:tcBorders>
              <w:bottom w:val="single" w:color="000000" w:sz="4" w:space="0"/>
              <w:right w:val="single" w:color="000000" w:sz="4" w:space="0"/>
            </w:tcBorders>
            <w:vAlign w:val="center"/>
          </w:tcPr>
          <w:p>
            <w:pPr>
              <w:pStyle w:val="31"/>
              <w:spacing w:line="242" w:lineRule="auto"/>
              <w:ind w:left="374" w:right="253"/>
              <w:rPr>
                <w:rFonts w:ascii="Times New Roman" w:hAnsi="Times New Roman" w:cs="Times New Roman"/>
                <w:color w:val="auto"/>
                <w:sz w:val="21"/>
                <w:highlight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tcPr>
          <w:p>
            <w:pPr>
              <w:pStyle w:val="31"/>
              <w:spacing w:before="106"/>
              <w:ind w:right="517"/>
              <w:jc w:val="right"/>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tcPr>
          <w:p>
            <w:pPr>
              <w:pStyle w:val="31"/>
              <w:spacing w:before="106"/>
              <w:ind w:right="731"/>
              <w:jc w:val="right"/>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bottom w:val="single" w:color="000000" w:sz="4" w:space="0"/>
              <w:right w:val="single" w:color="000000" w:sz="4" w:space="0"/>
            </w:tcBorders>
          </w:tcPr>
          <w:p>
            <w:pPr>
              <w:pStyle w:val="31"/>
              <w:spacing w:before="106"/>
              <w:ind w:right="760"/>
              <w:jc w:val="right"/>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826" w:type="dxa"/>
            <w:tcBorders>
              <w:top w:val="single" w:color="000000" w:sz="4" w:space="0"/>
              <w:left w:val="single" w:color="000000" w:sz="4" w:space="0"/>
              <w:bottom w:val="single" w:color="000000" w:sz="4" w:space="0"/>
            </w:tcBorders>
            <w:vAlign w:val="center"/>
          </w:tcPr>
          <w:p>
            <w:pPr>
              <w:pStyle w:val="31"/>
              <w:jc w:val="center"/>
              <w:rPr>
                <w:rFonts w:ascii="Times New Roman" w:hAnsi="Times New Roman" w:cs="Times New Roman"/>
                <w:color w:val="auto"/>
                <w:sz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39" w:type="dxa"/>
            <w:vMerge w:val="restart"/>
            <w:tcBorders>
              <w:top w:val="single" w:color="000000" w:sz="4" w:space="0"/>
              <w:right w:val="single" w:color="000000" w:sz="4" w:space="0"/>
            </w:tcBorders>
            <w:vAlign w:val="center"/>
          </w:tcPr>
          <w:p>
            <w:pPr>
              <w:pStyle w:val="31"/>
              <w:ind w:left="374"/>
              <w:rPr>
                <w:rFonts w:ascii="Times New Roman" w:hAnsi="Times New Roman" w:cs="Times New Roman"/>
                <w:color w:val="auto"/>
                <w:sz w:val="21"/>
                <w:highlight w:val="none"/>
              </w:rPr>
            </w:pPr>
            <w:r>
              <w:rPr>
                <w:rFonts w:ascii="Times New Roman" w:hAnsi="Times New Roman" w:cs="Times New Roman"/>
                <w:color w:val="auto"/>
                <w:sz w:val="21"/>
                <w:highlight w:val="none"/>
              </w:rPr>
              <w:t xml:space="preserve">危险废物 </w:t>
            </w:r>
          </w:p>
        </w:tc>
        <w:tc>
          <w:tcPr>
            <w:tcW w:w="1566"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cs="Times New Roman"/>
                <w:color w:val="auto"/>
                <w:sz w:val="21"/>
                <w:highlight w:val="none"/>
                <w:lang w:val="en-US" w:eastAsia="zh-CN"/>
              </w:rPr>
            </w:pP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right="517"/>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right="731"/>
              <w:jc w:val="center"/>
              <w:rPr>
                <w:rFonts w:ascii="Times New Roman" w:hAnsi="Times New Roman" w:cs="Times New Roman"/>
                <w:color w:val="auto"/>
                <w:sz w:val="21"/>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bottom w:val="single" w:color="000000" w:sz="4" w:space="0"/>
              <w:right w:val="single" w:color="000000" w:sz="4" w:space="0"/>
            </w:tcBorders>
            <w:vAlign w:val="center"/>
          </w:tcPr>
          <w:p>
            <w:pPr>
              <w:pStyle w:val="31"/>
              <w:spacing w:before="106"/>
              <w:ind w:right="760"/>
              <w:jc w:val="center"/>
              <w:rPr>
                <w:rFonts w:ascii="Times New Roman" w:hAnsi="Times New Roman" w:cs="Times New Roman"/>
                <w:color w:val="auto"/>
                <w:sz w:val="21"/>
                <w:highlight w:val="none"/>
              </w:rPr>
            </w:pP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p>
        </w:tc>
        <w:tc>
          <w:tcPr>
            <w:tcW w:w="826" w:type="dxa"/>
            <w:tcBorders>
              <w:top w:val="single" w:color="000000" w:sz="4" w:space="0"/>
              <w:left w:val="single" w:color="000000" w:sz="4" w:space="0"/>
              <w:bottom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439" w:type="dxa"/>
            <w:vMerge w:val="continue"/>
            <w:tcBorders>
              <w:top w:val="nil"/>
              <w:right w:val="single" w:color="000000" w:sz="4" w:space="0"/>
            </w:tcBorders>
          </w:tcPr>
          <w:p>
            <w:pPr>
              <w:rPr>
                <w:rFonts w:ascii="Times New Roman" w:hAnsi="Times New Roman" w:cs="Times New Roman"/>
                <w:color w:val="auto"/>
                <w:sz w:val="2"/>
                <w:szCs w:val="2"/>
                <w:highlight w:val="none"/>
              </w:rPr>
            </w:pPr>
          </w:p>
        </w:tc>
        <w:tc>
          <w:tcPr>
            <w:tcW w:w="1566" w:type="dxa"/>
            <w:tcBorders>
              <w:top w:val="single" w:color="000000" w:sz="4" w:space="0"/>
              <w:left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right w:val="single" w:color="000000" w:sz="4" w:space="0"/>
            </w:tcBorders>
            <w:vAlign w:val="center"/>
          </w:tcPr>
          <w:p>
            <w:pPr>
              <w:pStyle w:val="31"/>
              <w:spacing w:before="106"/>
              <w:ind w:right="729"/>
              <w:jc w:val="right"/>
              <w:rPr>
                <w:rFonts w:hint="default" w:ascii="Times New Roman" w:hAnsi="Times New Roman" w:eastAsia="宋体" w:cs="Times New Roman"/>
                <w:color w:val="auto"/>
                <w:sz w:val="21"/>
                <w:highlight w:val="none"/>
                <w:lang w:val="en-US" w:eastAsia="zh-CN"/>
              </w:rPr>
            </w:pPr>
          </w:p>
        </w:tc>
        <w:tc>
          <w:tcPr>
            <w:tcW w:w="1277" w:type="dxa"/>
            <w:tcBorders>
              <w:top w:val="single" w:color="000000" w:sz="4" w:space="0"/>
              <w:left w:val="single" w:color="000000" w:sz="4" w:space="0"/>
              <w:right w:val="single" w:color="000000" w:sz="4" w:space="0"/>
            </w:tcBorders>
            <w:vAlign w:val="center"/>
          </w:tcPr>
          <w:p>
            <w:pPr>
              <w:pStyle w:val="31"/>
              <w:spacing w:before="102"/>
              <w:ind w:right="517"/>
              <w:jc w:val="center"/>
              <w:rPr>
                <w:rFonts w:ascii="Times New Roman" w:hAnsi="Times New Roman" w:cs="Times New Roman"/>
                <w:color w:val="auto"/>
                <w:sz w:val="21"/>
                <w:highlight w:val="none"/>
              </w:rPr>
            </w:pPr>
          </w:p>
        </w:tc>
        <w:tc>
          <w:tcPr>
            <w:tcW w:w="1702" w:type="dxa"/>
            <w:tcBorders>
              <w:top w:val="single" w:color="000000" w:sz="4" w:space="0"/>
              <w:left w:val="single" w:color="000000" w:sz="4" w:space="0"/>
              <w:right w:val="single" w:color="000000" w:sz="4" w:space="0"/>
            </w:tcBorders>
            <w:vAlign w:val="center"/>
          </w:tcPr>
          <w:p>
            <w:pPr>
              <w:pStyle w:val="31"/>
              <w:spacing w:before="102"/>
              <w:ind w:right="731"/>
              <w:jc w:val="center"/>
              <w:rPr>
                <w:rFonts w:ascii="Times New Roman" w:hAnsi="Times New Roman" w:cs="Times New Roman"/>
                <w:color w:val="auto"/>
                <w:sz w:val="21"/>
                <w:highlight w:val="none"/>
              </w:rPr>
            </w:pPr>
          </w:p>
        </w:tc>
        <w:tc>
          <w:tcPr>
            <w:tcW w:w="1558" w:type="dxa"/>
            <w:tcBorders>
              <w:top w:val="single" w:color="000000" w:sz="4" w:space="0"/>
              <w:left w:val="single" w:color="000000" w:sz="4" w:space="0"/>
              <w:right w:val="single" w:color="000000" w:sz="4" w:space="0"/>
            </w:tcBorders>
            <w:vAlign w:val="center"/>
          </w:tcPr>
          <w:p>
            <w:pPr>
              <w:pStyle w:val="31"/>
              <w:jc w:val="center"/>
              <w:rPr>
                <w:rFonts w:ascii="Times New Roman" w:hAnsi="Times New Roman" w:cs="Times New Roman"/>
                <w:color w:val="auto"/>
                <w:sz w:val="21"/>
                <w:highlight w:val="none"/>
              </w:rPr>
            </w:pPr>
          </w:p>
        </w:tc>
        <w:tc>
          <w:tcPr>
            <w:tcW w:w="1763" w:type="dxa"/>
            <w:tcBorders>
              <w:top w:val="single" w:color="000000" w:sz="4" w:space="0"/>
              <w:left w:val="single" w:color="000000" w:sz="4" w:space="0"/>
              <w:right w:val="single" w:color="000000" w:sz="4" w:space="0"/>
            </w:tcBorders>
            <w:vAlign w:val="center"/>
          </w:tcPr>
          <w:p>
            <w:pPr>
              <w:pStyle w:val="31"/>
              <w:spacing w:before="102"/>
              <w:ind w:right="760"/>
              <w:jc w:val="center"/>
              <w:rPr>
                <w:rFonts w:ascii="Times New Roman" w:hAnsi="Times New Roman" w:cs="Times New Roman"/>
                <w:color w:val="auto"/>
                <w:sz w:val="21"/>
                <w:highlight w:val="none"/>
              </w:rPr>
            </w:pPr>
          </w:p>
        </w:tc>
        <w:tc>
          <w:tcPr>
            <w:tcW w:w="1959" w:type="dxa"/>
            <w:tcBorders>
              <w:top w:val="single" w:color="000000" w:sz="4" w:space="0"/>
              <w:left w:val="single" w:color="000000" w:sz="4" w:space="0"/>
              <w:right w:val="single" w:color="000000" w:sz="4" w:space="0"/>
            </w:tcBorders>
            <w:vAlign w:val="center"/>
          </w:tcPr>
          <w:p>
            <w:pPr>
              <w:pStyle w:val="31"/>
              <w:jc w:val="center"/>
              <w:rPr>
                <w:rFonts w:hint="default" w:ascii="Times New Roman" w:hAnsi="Times New Roman" w:eastAsia="宋体" w:cs="Times New Roman"/>
                <w:color w:val="auto"/>
                <w:sz w:val="21"/>
                <w:highlight w:val="none"/>
                <w:lang w:val="en-US" w:eastAsia="zh-CN"/>
              </w:rPr>
            </w:pPr>
          </w:p>
        </w:tc>
        <w:tc>
          <w:tcPr>
            <w:tcW w:w="826" w:type="dxa"/>
            <w:tcBorders>
              <w:top w:val="single" w:color="000000" w:sz="4" w:space="0"/>
              <w:left w:val="single" w:color="000000" w:sz="4" w:space="0"/>
            </w:tcBorders>
            <w:vAlign w:val="center"/>
          </w:tcPr>
          <w:p>
            <w:pPr>
              <w:pStyle w:val="31"/>
              <w:jc w:val="center"/>
              <w:rPr>
                <w:rFonts w:hint="eastAsia" w:ascii="Times New Roman" w:hAnsi="Times New Roman" w:eastAsia="宋体" w:cs="Times New Roman"/>
                <w:color w:val="auto"/>
                <w:sz w:val="21"/>
                <w:highlight w:val="none"/>
                <w:lang w:val="en-US" w:eastAsia="zh-CN"/>
              </w:rPr>
            </w:pPr>
          </w:p>
        </w:tc>
      </w:tr>
    </w:tbl>
    <w:p>
      <w:pPr>
        <w:pStyle w:val="10"/>
        <w:spacing w:before="11"/>
        <w:rPr>
          <w:rFonts w:ascii="Times New Roman" w:hAnsi="Times New Roman" w:cs="Times New Roman"/>
          <w:color w:val="auto"/>
          <w:sz w:val="6"/>
          <w:highlight w:val="none"/>
        </w:rPr>
      </w:pPr>
    </w:p>
    <w:p>
      <w:pPr>
        <w:spacing w:before="71"/>
        <w:ind w:left="151"/>
        <w:rPr>
          <w:rFonts w:ascii="Times New Roman" w:hAnsi="Times New Roman" w:cs="Times New Roman"/>
          <w:color w:val="auto"/>
          <w:sz w:val="21"/>
          <w:highlight w:val="none"/>
        </w:rPr>
      </w:pPr>
      <w:r>
        <w:rPr>
          <w:rFonts w:ascii="Times New Roman" w:hAnsi="Times New Roman" w:cs="Times New Roman"/>
          <w:color w:val="auto"/>
          <w:sz w:val="21"/>
          <w:highlight w:val="none"/>
        </w:rPr>
        <w:t>注：</w:t>
      </w:r>
      <w:r>
        <w:rPr>
          <w:rFonts w:hint="eastAsia"/>
          <w:color w:val="auto"/>
          <w:sz w:val="21"/>
          <w:highlight w:val="none"/>
        </w:rPr>
        <w:t>⑥</w:t>
      </w:r>
      <w:r>
        <w:rPr>
          <w:rFonts w:ascii="Times New Roman" w:hAnsi="Times New Roman" w:cs="Times New Roman"/>
          <w:color w:val="auto"/>
          <w:sz w:val="21"/>
          <w:highlight w:val="none"/>
        </w:rPr>
        <w:t>=</w:t>
      </w:r>
      <w:r>
        <w:rPr>
          <w:rFonts w:hint="eastAsia"/>
          <w:color w:val="auto"/>
          <w:sz w:val="21"/>
          <w:highlight w:val="none"/>
        </w:rPr>
        <w:t>①</w:t>
      </w:r>
      <w:r>
        <w:rPr>
          <w:rFonts w:ascii="Times New Roman" w:hAnsi="Times New Roman" w:cs="Times New Roman"/>
          <w:color w:val="auto"/>
          <w:sz w:val="21"/>
          <w:highlight w:val="none"/>
        </w:rPr>
        <w:t>+</w:t>
      </w:r>
      <w:r>
        <w:rPr>
          <w:rFonts w:hint="eastAsia"/>
          <w:color w:val="auto"/>
          <w:sz w:val="21"/>
          <w:highlight w:val="none"/>
        </w:rPr>
        <w:t>③</w:t>
      </w:r>
      <w:r>
        <w:rPr>
          <w:rFonts w:ascii="Times New Roman" w:hAnsi="Times New Roman" w:cs="Times New Roman"/>
          <w:color w:val="auto"/>
          <w:sz w:val="21"/>
          <w:highlight w:val="none"/>
        </w:rPr>
        <w:t>+</w:t>
      </w:r>
      <w:r>
        <w:rPr>
          <w:rFonts w:hint="eastAsia"/>
          <w:color w:val="auto"/>
          <w:sz w:val="21"/>
          <w:highlight w:val="none"/>
        </w:rPr>
        <w:t>④</w:t>
      </w:r>
      <w:r>
        <w:rPr>
          <w:rFonts w:ascii="Times New Roman" w:hAnsi="Times New Roman" w:cs="Times New Roman"/>
          <w:color w:val="auto"/>
          <w:sz w:val="21"/>
          <w:highlight w:val="none"/>
        </w:rPr>
        <w:t>-</w:t>
      </w:r>
      <w:r>
        <w:rPr>
          <w:rFonts w:hint="eastAsia"/>
          <w:color w:val="auto"/>
          <w:sz w:val="21"/>
          <w:highlight w:val="none"/>
        </w:rPr>
        <w:t>⑤</w:t>
      </w:r>
      <w:r>
        <w:rPr>
          <w:rFonts w:ascii="Times New Roman" w:hAnsi="Times New Roman" w:cs="Times New Roman"/>
          <w:color w:val="auto"/>
          <w:sz w:val="21"/>
          <w:highlight w:val="none"/>
        </w:rPr>
        <w:t>；</w:t>
      </w:r>
      <w:r>
        <w:rPr>
          <w:rFonts w:hint="eastAsia"/>
          <w:color w:val="auto"/>
          <w:sz w:val="21"/>
          <w:highlight w:val="none"/>
        </w:rPr>
        <w:t>⑦</w:t>
      </w:r>
      <w:r>
        <w:rPr>
          <w:rFonts w:ascii="Times New Roman" w:hAnsi="Times New Roman" w:cs="Times New Roman"/>
          <w:color w:val="auto"/>
          <w:sz w:val="21"/>
          <w:highlight w:val="none"/>
        </w:rPr>
        <w:t>=</w:t>
      </w:r>
      <w:r>
        <w:rPr>
          <w:rFonts w:hint="eastAsia"/>
          <w:color w:val="auto"/>
          <w:sz w:val="21"/>
          <w:highlight w:val="none"/>
        </w:rPr>
        <w:t>⑥</w:t>
      </w:r>
      <w:r>
        <w:rPr>
          <w:rFonts w:ascii="Times New Roman" w:hAnsi="Times New Roman" w:cs="Times New Roman"/>
          <w:color w:val="auto"/>
          <w:sz w:val="21"/>
          <w:highlight w:val="none"/>
        </w:rPr>
        <w:t>-</w:t>
      </w:r>
      <w:r>
        <w:rPr>
          <w:rFonts w:hint="eastAsia"/>
          <w:color w:val="auto"/>
          <w:sz w:val="21"/>
          <w:highlight w:val="none"/>
        </w:rPr>
        <w:t>①</w:t>
      </w:r>
      <w:r>
        <w:rPr>
          <w:rFonts w:ascii="Times New Roman" w:hAnsi="Times New Roman" w:cs="Times New Roman"/>
          <w:color w:val="auto"/>
          <w:sz w:val="21"/>
          <w:highlight w:val="none"/>
        </w:rPr>
        <w:t xml:space="preserve"> </w:t>
      </w:r>
    </w:p>
    <w:p>
      <w:pPr>
        <w:rPr>
          <w:rFonts w:ascii="Times New Roman" w:hAnsi="Times New Roman" w:cs="Times New Roman"/>
          <w:color w:val="auto"/>
          <w:sz w:val="21"/>
          <w:highlight w:val="none"/>
        </w:rPr>
        <w:sectPr>
          <w:footerReference r:id="rId7" w:type="default"/>
          <w:footerReference r:id="rId8" w:type="even"/>
          <w:pgSz w:w="16840" w:h="11910" w:orient="landscape"/>
          <w:pgMar w:top="1418" w:right="1418" w:bottom="1418" w:left="1378" w:header="0" w:footer="816" w:gutter="0"/>
          <w:pgBorders>
            <w:top w:val="none" w:sz="0" w:space="0"/>
            <w:left w:val="none" w:sz="0" w:space="0"/>
            <w:bottom w:val="none" w:sz="0" w:space="0"/>
            <w:right w:val="none" w:sz="0" w:space="0"/>
          </w:pgBorders>
          <w:cols w:space="720" w:num="1"/>
        </w:sectPr>
      </w:pPr>
    </w:p>
    <w:p>
      <w:pPr>
        <w:pStyle w:val="21"/>
        <w:ind w:left="0" w:leftChars="0" w:firstLine="0" w:firstLineChars="0"/>
        <w:jc w:val="center"/>
        <w:rPr>
          <w:color w:val="auto"/>
          <w:highlight w:val="none"/>
        </w:rPr>
      </w:pPr>
    </w:p>
    <w:p>
      <w:pPr>
        <w:pStyle w:val="21"/>
        <w:ind w:left="0" w:leftChars="0" w:firstLine="0" w:firstLineChars="0"/>
        <w:jc w:val="center"/>
        <w:rPr>
          <w:rFonts w:hint="default"/>
          <w:b/>
          <w:bCs/>
          <w:color w:val="auto"/>
          <w:highlight w:val="none"/>
        </w:rPr>
      </w:pPr>
      <w:r>
        <w:rPr>
          <w:color w:val="auto"/>
          <w:highlight w:val="none"/>
        </w:rPr>
        <w:drawing>
          <wp:anchor distT="0" distB="0" distL="114300" distR="114300" simplePos="0" relativeHeight="251670528" behindDoc="0" locked="0" layoutInCell="1" allowOverlap="1">
            <wp:simplePos x="0" y="0"/>
            <wp:positionH relativeFrom="column">
              <wp:posOffset>8441690</wp:posOffset>
            </wp:positionH>
            <wp:positionV relativeFrom="paragraph">
              <wp:posOffset>-5607685</wp:posOffset>
            </wp:positionV>
            <wp:extent cx="600075" cy="835025"/>
            <wp:effectExtent l="19050" t="19050" r="9525" b="317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00075" cy="835025"/>
                    </a:xfrm>
                    <a:prstGeom prst="rect">
                      <a:avLst/>
                    </a:prstGeom>
                    <a:ln w="12700">
                      <a:solidFill>
                        <a:schemeClr val="tx1"/>
                      </a:solidFill>
                    </a:ln>
                  </pic:spPr>
                </pic:pic>
              </a:graphicData>
            </a:graphic>
          </wp:anchor>
        </w:drawing>
      </w:r>
    </w:p>
    <w:sectPr>
      <w:pgSz w:w="11910" w:h="16840"/>
      <w:pgMar w:top="1582" w:right="1474" w:bottom="1474" w:left="1474" w:header="0" w:footer="816" w:gutter="0"/>
      <w:pgBorders>
        <w:top w:val="none" w:sz="0" w:space="0"/>
        <w:left w:val="none" w:sz="0" w:space="0"/>
        <w:bottom w:val="none" w:sz="0" w:space="0"/>
        <w:right w:val="none" w:sz="0" w:space="0"/>
      </w:pgBorders>
      <w:pgNumType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5885180</wp:posOffset>
              </wp:positionH>
              <wp:positionV relativeFrom="page">
                <wp:posOffset>9890760</wp:posOffset>
              </wp:positionV>
              <wp:extent cx="718820" cy="203835"/>
              <wp:effectExtent l="0" t="3810" r="0" b="1905"/>
              <wp:wrapNone/>
              <wp:docPr id="25" name="Text Box 6"/>
              <wp:cNvGraphicFramePr/>
              <a:graphic xmlns:a="http://schemas.openxmlformats.org/drawingml/2006/main">
                <a:graphicData uri="http://schemas.microsoft.com/office/word/2010/wordprocessingShape">
                  <wps:wsp>
                    <wps:cNvSpPr txBox="1">
                      <a:spLocks noChangeArrowheads="1"/>
                    </wps:cNvSpPr>
                    <wps:spPr bwMode="auto">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3</w:t>
                          </w:r>
                          <w:r>
                            <w:fldChar w:fldCharType="end"/>
                          </w:r>
                          <w:r>
                            <w:rPr>
                              <w:sz w:val="26"/>
                            </w:rPr>
                            <w:t xml:space="preserve"> </w:t>
                          </w:r>
                          <w:r>
                            <w:rPr>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463.4pt;margin-top:778.8pt;height:16.05pt;width:56.6pt;mso-position-horizontal-relative:page;mso-position-vertical-relative:page;z-index:-251642880;mso-width-relative:page;mso-height-relative:page;" filled="f" stroked="f" coordsize="21600,21600" o:gfxdata="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xjErk2wAAAA4BAAAPAAAAAAAAAAEAIAAAACIAAABkcnMvZG93&#10;bnJldi54bWxQSwECFAAUAAAACACHTuJAFrwFif0BAAAEBAAADgAAAAAAAAABACAAAAAqAQAAZHJz&#10;L2Uyb0RvYy54bWxQSwUGAAAAAAYABgBZAQAAmQU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3</w:t>
                    </w:r>
                    <w:r>
                      <w:fldChar w:fldCharType="end"/>
                    </w:r>
                    <w:r>
                      <w:rPr>
                        <w:sz w:val="26"/>
                      </w:rPr>
                      <w:t xml:space="preserve"> </w:t>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4624" behindDoc="1" locked="0" layoutInCell="1" allowOverlap="1">
              <wp:simplePos x="0" y="0"/>
              <wp:positionH relativeFrom="page">
                <wp:posOffset>960120</wp:posOffset>
              </wp:positionH>
              <wp:positionV relativeFrom="page">
                <wp:posOffset>9902190</wp:posOffset>
              </wp:positionV>
              <wp:extent cx="801370" cy="335915"/>
              <wp:effectExtent l="0" t="0" r="635" b="1270"/>
              <wp:wrapNone/>
              <wp:docPr id="2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01370" cy="335915"/>
                      </a:xfrm>
                      <a:prstGeom prst="rect">
                        <a:avLst/>
                      </a:prstGeom>
                      <a:noFill/>
                      <a:ln>
                        <a:noFill/>
                      </a:ln>
                    </wps:spPr>
                    <wps:txbx>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rPr>
                              <w:sz w:val="26"/>
                            </w:rPr>
                            <w:t>2</w:t>
                          </w:r>
                          <w:r>
                            <w:fldChar w:fldCharType="end"/>
                          </w:r>
                          <w:r>
                            <w:rPr>
                              <w:sz w:val="26"/>
                            </w:rPr>
                            <w:t xml:space="preserve"> </w:t>
                          </w:r>
                          <w:r>
                            <w:rPr>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75.6pt;margin-top:779.7pt;height:26.45pt;width:63.1pt;mso-position-horizontal-relative:page;mso-position-vertical-relative:page;z-index:-251641856;mso-width-relative:page;mso-height-relative:page;" filled="f" stroked="f" coordsize="21600,21600" o:gfxdata="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XlyPaAAAADQEAAA8AAAAAAAAAAQAgAAAAIgAAAGRycy9kb3du&#10;cmV2LnhtbFBLAQIUABQAAAAIAIdO4kAZk1T3/QEAAAQEAAAOAAAAAAAAAAEAIAAAACkBAABkcnMv&#10;ZTJvRG9jLnhtbFBLBQYAAAAABgAGAFkBAACYBQAAAAA=&#10;">
              <v:fill on="f" focussize="0,0"/>
              <v:stroke on="f"/>
              <v:imagedata o:title=""/>
              <o:lock v:ext="edit" aspectratio="f"/>
              <v:textbox inset="0mm,0mm,0mm,0mm">
                <w:txbxContent>
                  <w:p>
                    <w:pPr>
                      <w:spacing w:before="189" w:line="339" w:lineRule="exact"/>
                      <w:ind w:left="20"/>
                      <w:rPr>
                        <w:sz w:val="28"/>
                      </w:rPr>
                    </w:pPr>
                    <w:r>
                      <w:rPr>
                        <w:sz w:val="28"/>
                      </w:rPr>
                      <w:t xml:space="preserve">— </w:t>
                    </w:r>
                    <w:r>
                      <w:fldChar w:fldCharType="begin"/>
                    </w:r>
                    <w:r>
                      <w:rPr>
                        <w:sz w:val="26"/>
                      </w:rPr>
                      <w:instrText xml:space="preserve"> PAGE </w:instrText>
                    </w:r>
                    <w:r>
                      <w:fldChar w:fldCharType="separate"/>
                    </w:r>
                    <w:r>
                      <w:rPr>
                        <w:sz w:val="26"/>
                      </w:rPr>
                      <w:t>2</w:t>
                    </w:r>
                    <w:r>
                      <w:fldChar w:fldCharType="end"/>
                    </w:r>
                    <w:r>
                      <w:rPr>
                        <w:sz w:val="26"/>
                      </w:rPr>
                      <w:t xml:space="preserve"> </w:t>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5648" behindDoc="1" locked="0" layoutInCell="1" allowOverlap="1">
              <wp:simplePos x="0" y="0"/>
              <wp:positionH relativeFrom="page">
                <wp:posOffset>5885180</wp:posOffset>
              </wp:positionH>
              <wp:positionV relativeFrom="page">
                <wp:posOffset>10035540</wp:posOffset>
              </wp:positionV>
              <wp:extent cx="718820" cy="203835"/>
              <wp:effectExtent l="0" t="0" r="0" b="0"/>
              <wp:wrapNone/>
              <wp:docPr id="23" name="Text Box 4"/>
              <wp:cNvGraphicFramePr/>
              <a:graphic xmlns:a="http://schemas.openxmlformats.org/drawingml/2006/main">
                <a:graphicData uri="http://schemas.microsoft.com/office/word/2010/wordprocessingShape">
                  <wps:wsp>
                    <wps:cNvSpPr txBox="1">
                      <a:spLocks noChangeArrowheads="1"/>
                    </wps:cNvSpPr>
                    <wps:spPr bwMode="auto">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7</w:t>
                          </w:r>
                          <w:r>
                            <w:fldChar w:fldCharType="end"/>
                          </w:r>
                          <w:r>
                            <w:rPr>
                              <w:sz w:val="26"/>
                            </w:rPr>
                            <w:t xml:space="preserve"> </w:t>
                          </w:r>
                          <w:r>
                            <w:rPr>
                              <w:sz w:val="28"/>
                            </w:rPr>
                            <w:t>—</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463.4pt;margin-top:790.2pt;height:16.05pt;width:56.6pt;mso-position-horizontal-relative:page;mso-position-vertical-relative:page;z-index:-251640832;mso-width-relative:page;mso-height-relative:page;" filled="f" stroked="f" coordsize="21600,21600" o:gfxdata="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CCV2wAAAA4BAAAPAAAAAAAAAAEAIAAAACIAAABkcnMvZG93&#10;bnJldi54bWxQSwECFAAUAAAACACHTuJAjiHoyv0BAAAEBAAADgAAAAAAAAABACAAAAAqAQAAZHJz&#10;L2Uyb0RvYy54bWxQSwUGAAAAAAYABgBZAQAAmQU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7</w:t>
                    </w:r>
                    <w:r>
                      <w:fldChar w:fldCharType="end"/>
                    </w:r>
                    <w:r>
                      <w:rPr>
                        <w:sz w:val="26"/>
                      </w:rPr>
                      <w:t xml:space="preserve"> </w:t>
                    </w:r>
                    <w:r>
                      <w:rPr>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6672" behindDoc="1" locked="0" layoutInCell="1" allowOverlap="1">
              <wp:simplePos x="0" y="0"/>
              <wp:positionH relativeFrom="page">
                <wp:posOffset>960120</wp:posOffset>
              </wp:positionH>
              <wp:positionV relativeFrom="page">
                <wp:posOffset>10035540</wp:posOffset>
              </wp:positionV>
              <wp:extent cx="718820" cy="203835"/>
              <wp:effectExtent l="0" t="0" r="0" b="0"/>
              <wp:wrapNone/>
              <wp:docPr id="24" name="Text Box 3"/>
              <wp:cNvGraphicFramePr/>
              <a:graphic xmlns:a="http://schemas.openxmlformats.org/drawingml/2006/main">
                <a:graphicData uri="http://schemas.microsoft.com/office/word/2010/wordprocessingShape">
                  <wps:wsp>
                    <wps:cNvSpPr txBox="1">
                      <a:spLocks noChangeArrowheads="1"/>
                    </wps:cNvSpPr>
                    <wps:spPr bwMode="auto">
                      <a:xfrm>
                        <a:off x="0" y="0"/>
                        <a:ext cx="71882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8</w:t>
                          </w:r>
                          <w:r>
                            <w:fldChar w:fldCharType="end"/>
                          </w:r>
                          <w:r>
                            <w:rPr>
                              <w:sz w:val="26"/>
                            </w:rPr>
                            <w:t xml:space="preserve"> </w:t>
                          </w:r>
                          <w:r>
                            <w:rPr>
                              <w:sz w:val="28"/>
                            </w:rPr>
                            <w:t>—</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75.6pt;margin-top:790.2pt;height:16.05pt;width:56.6pt;mso-position-horizontal-relative:page;mso-position-vertical-relative:page;z-index:-251639808;mso-width-relative:page;mso-height-relative:page;" filled="f" stroked="f" coordsize="21600,21600" o:gfxdata="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p3pptkAAAANAQAADwAAAAAAAAABACAAAAAiAAAAZHJzL2Rvd25y&#10;ZXYueG1sUEsBAhQAFAAAAAgAh07iQASayN39AQAABAQAAA4AAAAAAAAAAQAgAAAAKAEAAGRycy9l&#10;Mm9Eb2MueG1sUEsFBgAAAAAGAAYAWQEAAJcFA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6"/>
                      </w:rPr>
                      <w:instrText xml:space="preserve"> PAGE </w:instrText>
                    </w:r>
                    <w:r>
                      <w:fldChar w:fldCharType="separate"/>
                    </w:r>
                    <w:r>
                      <w:rPr>
                        <w:sz w:val="26"/>
                      </w:rPr>
                      <w:t>8</w:t>
                    </w:r>
                    <w:r>
                      <w:fldChar w:fldCharType="end"/>
                    </w:r>
                    <w:r>
                      <w:rPr>
                        <w:sz w:val="26"/>
                      </w:rPr>
                      <w:t xml:space="preserve"> </w:t>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7696" behindDoc="1" locked="0" layoutInCell="1" allowOverlap="1">
              <wp:simplePos x="0" y="0"/>
              <wp:positionH relativeFrom="page">
                <wp:posOffset>4947285</wp:posOffset>
              </wp:positionH>
              <wp:positionV relativeFrom="page">
                <wp:posOffset>6901815</wp:posOffset>
              </wp:positionV>
              <wp:extent cx="801370" cy="203835"/>
              <wp:effectExtent l="3810" t="0" r="4445"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1370" cy="203835"/>
                      </a:xfrm>
                      <a:prstGeom prst="rect">
                        <a:avLst/>
                      </a:prstGeom>
                      <a:noFill/>
                      <a:ln>
                        <a:noFill/>
                      </a:ln>
                    </wps:spPr>
                    <wps:txbx>
                      <w:txbxContent>
                        <w:p>
                          <w:pPr>
                            <w:spacing w:line="321" w:lineRule="exact"/>
                            <w:ind w:left="20"/>
                            <w:rPr>
                              <w:sz w:val="28"/>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89.55pt;margin-top:543.45pt;height:16.05pt;width:63.1pt;mso-position-horizontal-relative:page;mso-position-vertical-relative:page;z-index:-251638784;mso-width-relative:page;mso-height-relative:page;" filled="f" stroked="f" coordsize="21600,21600" o:gfxdata="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0QTC9oAAAANAQAADwAAAAAAAAABACAAAAAiAAAAZHJzL2Rvd25y&#10;ZXYueG1sUEsBAhQAFAAAAAgAh07iQJHGQi78AQAAAwQAAA4AAAAAAAAAAQAgAAAAKQEAAGRycy9l&#10;Mm9Eb2MueG1sUEsFBgAAAAAGAAYAWQEAAJcFAAAAAA==&#10;">
              <v:fill on="f" focussize="0,0"/>
              <v:stroke on="f"/>
              <v:imagedata o:title=""/>
              <o:lock v:ext="edit" aspectratio="f"/>
              <v:textbox inset="0mm,0mm,0mm,0mm">
                <w:txbxContent>
                  <w:p>
                    <w:pPr>
                      <w:spacing w:line="321" w:lineRule="exact"/>
                      <w:ind w:left="20"/>
                      <w:rPr>
                        <w:sz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8720" behindDoc="1" locked="0" layoutInCell="1" allowOverlap="1">
              <wp:simplePos x="0" y="0"/>
              <wp:positionH relativeFrom="page">
                <wp:posOffset>960120</wp:posOffset>
              </wp:positionH>
              <wp:positionV relativeFrom="page">
                <wp:posOffset>6902450</wp:posOffset>
              </wp:positionV>
              <wp:extent cx="801370" cy="203835"/>
              <wp:effectExtent l="0" t="0" r="635" b="0"/>
              <wp:wrapNone/>
              <wp:docPr id="17" name="Text Box 1"/>
              <wp:cNvGraphicFramePr/>
              <a:graphic xmlns:a="http://schemas.openxmlformats.org/drawingml/2006/main">
                <a:graphicData uri="http://schemas.microsoft.com/office/word/2010/wordprocessingShape">
                  <wps:wsp>
                    <wps:cNvSpPr txBox="1">
                      <a:spLocks noChangeArrowheads="1"/>
                    </wps:cNvSpPr>
                    <wps:spPr bwMode="auto">
                      <a:xfrm>
                        <a:off x="0" y="0"/>
                        <a:ext cx="801370" cy="203835"/>
                      </a:xfrm>
                      <a:prstGeom prst="rect">
                        <a:avLst/>
                      </a:prstGeom>
                      <a:noFill/>
                      <a:ln>
                        <a:noFill/>
                      </a:ln>
                    </wps:spPr>
                    <wps:txbx>
                      <w:txbxContent>
                        <w:p>
                          <w:pPr>
                            <w:spacing w:line="321" w:lineRule="exact"/>
                            <w:rPr>
                              <w:sz w:val="2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5.6pt;margin-top:543.5pt;height:16.05pt;width:63.1pt;mso-position-horizontal-relative:page;mso-position-vertical-relative:page;z-index:-251637760;mso-width-relative:page;mso-height-relative:page;" filled="f" stroked="f" coordsize="21600,21600" o:gfxdata="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77nF2gAAAA0BAAAPAAAAAAAAAAEAIAAAACIAAABkcnMvZG93bnJl&#10;di54bWxQSwECFAAUAAAACACHTuJAZqxv2fsBAAAEBAAADgAAAAAAAAABACAAAAApAQAAZHJzL2Uy&#10;b0RvYy54bWxQSwUGAAAAAAYABgBZAQAAlgUAAAAA&#10;">
              <v:fill on="f" focussize="0,0"/>
              <v:stroke on="f"/>
              <v:imagedata o:title=""/>
              <o:lock v:ext="edit" aspectratio="f"/>
              <v:textbox inset="0mm,0mm,0mm,0mm">
                <w:txbxContent>
                  <w:p>
                    <w:pPr>
                      <w:spacing w:line="321" w:lineRule="exact"/>
                      <w:rPr>
                        <w:sz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05F51"/>
    <w:multiLevelType w:val="multilevel"/>
    <w:tmpl w:val="66905F51"/>
    <w:lvl w:ilvl="0" w:tentative="0">
      <w:start w:val="0"/>
      <w:numFmt w:val="bullet"/>
      <w:lvlText w:val=""/>
      <w:lvlJc w:val="left"/>
      <w:pPr>
        <w:ind w:left="198" w:hanging="190"/>
      </w:pPr>
      <w:rPr>
        <w:rFonts w:hint="default" w:ascii="Wingdings 2" w:hAnsi="Wingdings 2" w:eastAsia="Wingdings 2" w:cs="Wingdings 2"/>
        <w:spacing w:val="-1"/>
        <w:w w:val="100"/>
        <w:sz w:val="19"/>
        <w:szCs w:val="19"/>
        <w:lang w:val="zh-CN" w:eastAsia="zh-CN" w:bidi="zh-CN"/>
      </w:rPr>
    </w:lvl>
    <w:lvl w:ilvl="1" w:tentative="0">
      <w:start w:val="0"/>
      <w:numFmt w:val="bullet"/>
      <w:lvlText w:val="•"/>
      <w:lvlJc w:val="left"/>
      <w:pPr>
        <w:ind w:left="342" w:hanging="190"/>
      </w:pPr>
      <w:rPr>
        <w:rFonts w:hint="default"/>
        <w:lang w:val="zh-CN" w:eastAsia="zh-CN" w:bidi="zh-CN"/>
      </w:rPr>
    </w:lvl>
    <w:lvl w:ilvl="2" w:tentative="0">
      <w:start w:val="0"/>
      <w:numFmt w:val="bullet"/>
      <w:lvlText w:val="•"/>
      <w:lvlJc w:val="left"/>
      <w:pPr>
        <w:ind w:left="485" w:hanging="190"/>
      </w:pPr>
      <w:rPr>
        <w:rFonts w:hint="default"/>
        <w:lang w:val="zh-CN" w:eastAsia="zh-CN" w:bidi="zh-CN"/>
      </w:rPr>
    </w:lvl>
    <w:lvl w:ilvl="3" w:tentative="0">
      <w:start w:val="0"/>
      <w:numFmt w:val="bullet"/>
      <w:lvlText w:val="•"/>
      <w:lvlJc w:val="left"/>
      <w:pPr>
        <w:ind w:left="627" w:hanging="190"/>
      </w:pPr>
      <w:rPr>
        <w:rFonts w:hint="default"/>
        <w:lang w:val="zh-CN" w:eastAsia="zh-CN" w:bidi="zh-CN"/>
      </w:rPr>
    </w:lvl>
    <w:lvl w:ilvl="4" w:tentative="0">
      <w:start w:val="0"/>
      <w:numFmt w:val="bullet"/>
      <w:lvlText w:val="•"/>
      <w:lvlJc w:val="left"/>
      <w:pPr>
        <w:ind w:left="770" w:hanging="190"/>
      </w:pPr>
      <w:rPr>
        <w:rFonts w:hint="default"/>
        <w:lang w:val="zh-CN" w:eastAsia="zh-CN" w:bidi="zh-CN"/>
      </w:rPr>
    </w:lvl>
    <w:lvl w:ilvl="5" w:tentative="0">
      <w:start w:val="0"/>
      <w:numFmt w:val="bullet"/>
      <w:lvlText w:val="•"/>
      <w:lvlJc w:val="left"/>
      <w:pPr>
        <w:ind w:left="913" w:hanging="190"/>
      </w:pPr>
      <w:rPr>
        <w:rFonts w:hint="default"/>
        <w:lang w:val="zh-CN" w:eastAsia="zh-CN" w:bidi="zh-CN"/>
      </w:rPr>
    </w:lvl>
    <w:lvl w:ilvl="6" w:tentative="0">
      <w:start w:val="0"/>
      <w:numFmt w:val="bullet"/>
      <w:lvlText w:val="•"/>
      <w:lvlJc w:val="left"/>
      <w:pPr>
        <w:ind w:left="1055" w:hanging="190"/>
      </w:pPr>
      <w:rPr>
        <w:rFonts w:hint="default"/>
        <w:lang w:val="zh-CN" w:eastAsia="zh-CN" w:bidi="zh-CN"/>
      </w:rPr>
    </w:lvl>
    <w:lvl w:ilvl="7" w:tentative="0">
      <w:start w:val="0"/>
      <w:numFmt w:val="bullet"/>
      <w:lvlText w:val="•"/>
      <w:lvlJc w:val="left"/>
      <w:pPr>
        <w:ind w:left="1198" w:hanging="190"/>
      </w:pPr>
      <w:rPr>
        <w:rFonts w:hint="default"/>
        <w:lang w:val="zh-CN" w:eastAsia="zh-CN" w:bidi="zh-CN"/>
      </w:rPr>
    </w:lvl>
    <w:lvl w:ilvl="8" w:tentative="0">
      <w:start w:val="0"/>
      <w:numFmt w:val="bullet"/>
      <w:lvlText w:val="•"/>
      <w:lvlJc w:val="left"/>
      <w:pPr>
        <w:ind w:left="1340" w:hanging="19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FD"/>
    <w:rsid w:val="0002460C"/>
    <w:rsid w:val="000524C7"/>
    <w:rsid w:val="0006418B"/>
    <w:rsid w:val="000A19B9"/>
    <w:rsid w:val="000A4F8A"/>
    <w:rsid w:val="000F2562"/>
    <w:rsid w:val="000F28D2"/>
    <w:rsid w:val="00102302"/>
    <w:rsid w:val="00104961"/>
    <w:rsid w:val="00116E4E"/>
    <w:rsid w:val="00123E5F"/>
    <w:rsid w:val="001466CC"/>
    <w:rsid w:val="001527AA"/>
    <w:rsid w:val="00174AA9"/>
    <w:rsid w:val="0019773E"/>
    <w:rsid w:val="001A58AF"/>
    <w:rsid w:val="001B0349"/>
    <w:rsid w:val="001E0406"/>
    <w:rsid w:val="001E3624"/>
    <w:rsid w:val="001E55FA"/>
    <w:rsid w:val="001E662C"/>
    <w:rsid w:val="001F68C9"/>
    <w:rsid w:val="002044FD"/>
    <w:rsid w:val="00225049"/>
    <w:rsid w:val="0023412F"/>
    <w:rsid w:val="00253CE9"/>
    <w:rsid w:val="00255654"/>
    <w:rsid w:val="00260951"/>
    <w:rsid w:val="00277844"/>
    <w:rsid w:val="002906CE"/>
    <w:rsid w:val="002A50A6"/>
    <w:rsid w:val="002A6E5A"/>
    <w:rsid w:val="002B2815"/>
    <w:rsid w:val="002E311D"/>
    <w:rsid w:val="003012E5"/>
    <w:rsid w:val="00322083"/>
    <w:rsid w:val="00325E3D"/>
    <w:rsid w:val="00326363"/>
    <w:rsid w:val="0034087E"/>
    <w:rsid w:val="00355F45"/>
    <w:rsid w:val="0035608D"/>
    <w:rsid w:val="00377E73"/>
    <w:rsid w:val="003936FE"/>
    <w:rsid w:val="003C03D0"/>
    <w:rsid w:val="003C5639"/>
    <w:rsid w:val="003D5CFF"/>
    <w:rsid w:val="003F2C55"/>
    <w:rsid w:val="0041790F"/>
    <w:rsid w:val="00434A57"/>
    <w:rsid w:val="00436278"/>
    <w:rsid w:val="00440A2B"/>
    <w:rsid w:val="0047733D"/>
    <w:rsid w:val="004A40A2"/>
    <w:rsid w:val="004B681E"/>
    <w:rsid w:val="004C30EC"/>
    <w:rsid w:val="004D325E"/>
    <w:rsid w:val="004E68B0"/>
    <w:rsid w:val="004F37CC"/>
    <w:rsid w:val="005047B7"/>
    <w:rsid w:val="005066F4"/>
    <w:rsid w:val="005106EF"/>
    <w:rsid w:val="005219EF"/>
    <w:rsid w:val="00541D75"/>
    <w:rsid w:val="00544E6B"/>
    <w:rsid w:val="00545840"/>
    <w:rsid w:val="005527D9"/>
    <w:rsid w:val="00574180"/>
    <w:rsid w:val="0057561D"/>
    <w:rsid w:val="005B0759"/>
    <w:rsid w:val="005B5815"/>
    <w:rsid w:val="005D62C6"/>
    <w:rsid w:val="005E046C"/>
    <w:rsid w:val="005E1611"/>
    <w:rsid w:val="005E2ACD"/>
    <w:rsid w:val="005F367E"/>
    <w:rsid w:val="00601155"/>
    <w:rsid w:val="00602EDF"/>
    <w:rsid w:val="00602FC4"/>
    <w:rsid w:val="00603A57"/>
    <w:rsid w:val="006239F0"/>
    <w:rsid w:val="00630DE9"/>
    <w:rsid w:val="00634337"/>
    <w:rsid w:val="0065631C"/>
    <w:rsid w:val="00656341"/>
    <w:rsid w:val="006666FC"/>
    <w:rsid w:val="0068018E"/>
    <w:rsid w:val="00680C2C"/>
    <w:rsid w:val="00681994"/>
    <w:rsid w:val="006B1A30"/>
    <w:rsid w:val="006C0B72"/>
    <w:rsid w:val="006C3AED"/>
    <w:rsid w:val="006C4886"/>
    <w:rsid w:val="00721086"/>
    <w:rsid w:val="00722262"/>
    <w:rsid w:val="007270F1"/>
    <w:rsid w:val="00786FE6"/>
    <w:rsid w:val="007A6430"/>
    <w:rsid w:val="007B36E7"/>
    <w:rsid w:val="007C05F0"/>
    <w:rsid w:val="007C4287"/>
    <w:rsid w:val="007F1526"/>
    <w:rsid w:val="007F2F6F"/>
    <w:rsid w:val="007F43EC"/>
    <w:rsid w:val="0082294F"/>
    <w:rsid w:val="00840A22"/>
    <w:rsid w:val="0084527A"/>
    <w:rsid w:val="00850D90"/>
    <w:rsid w:val="00854916"/>
    <w:rsid w:val="00855B8A"/>
    <w:rsid w:val="00857E59"/>
    <w:rsid w:val="008C15BE"/>
    <w:rsid w:val="008C4314"/>
    <w:rsid w:val="008D2483"/>
    <w:rsid w:val="008D2C84"/>
    <w:rsid w:val="008E2685"/>
    <w:rsid w:val="008E6C5C"/>
    <w:rsid w:val="00916079"/>
    <w:rsid w:val="009273BF"/>
    <w:rsid w:val="00953EF2"/>
    <w:rsid w:val="00997241"/>
    <w:rsid w:val="009B534C"/>
    <w:rsid w:val="009B5FFE"/>
    <w:rsid w:val="009D0066"/>
    <w:rsid w:val="009D68AC"/>
    <w:rsid w:val="009E5C13"/>
    <w:rsid w:val="009F1935"/>
    <w:rsid w:val="009F48DB"/>
    <w:rsid w:val="009F56C5"/>
    <w:rsid w:val="00A00005"/>
    <w:rsid w:val="00A03A7C"/>
    <w:rsid w:val="00A726A1"/>
    <w:rsid w:val="00A74D8B"/>
    <w:rsid w:val="00A827A0"/>
    <w:rsid w:val="00A96A66"/>
    <w:rsid w:val="00AA7055"/>
    <w:rsid w:val="00AA75D6"/>
    <w:rsid w:val="00AB1CE9"/>
    <w:rsid w:val="00B037D9"/>
    <w:rsid w:val="00B043B8"/>
    <w:rsid w:val="00B1482A"/>
    <w:rsid w:val="00B41752"/>
    <w:rsid w:val="00B61A43"/>
    <w:rsid w:val="00B62A01"/>
    <w:rsid w:val="00B70799"/>
    <w:rsid w:val="00B74565"/>
    <w:rsid w:val="00B75CF3"/>
    <w:rsid w:val="00B90159"/>
    <w:rsid w:val="00B9216E"/>
    <w:rsid w:val="00BD38E2"/>
    <w:rsid w:val="00BF1A6A"/>
    <w:rsid w:val="00C00097"/>
    <w:rsid w:val="00C210FE"/>
    <w:rsid w:val="00C43BBF"/>
    <w:rsid w:val="00C512B5"/>
    <w:rsid w:val="00C561E0"/>
    <w:rsid w:val="00C74784"/>
    <w:rsid w:val="00C83D26"/>
    <w:rsid w:val="00C86D45"/>
    <w:rsid w:val="00C923C0"/>
    <w:rsid w:val="00C95BE6"/>
    <w:rsid w:val="00CC4117"/>
    <w:rsid w:val="00CE7CDD"/>
    <w:rsid w:val="00CF2CB6"/>
    <w:rsid w:val="00D03F8D"/>
    <w:rsid w:val="00D4212C"/>
    <w:rsid w:val="00D55848"/>
    <w:rsid w:val="00D6148A"/>
    <w:rsid w:val="00D723B2"/>
    <w:rsid w:val="00D7728F"/>
    <w:rsid w:val="00D90733"/>
    <w:rsid w:val="00DC4978"/>
    <w:rsid w:val="00DC62FE"/>
    <w:rsid w:val="00DE28EF"/>
    <w:rsid w:val="00DE2B5F"/>
    <w:rsid w:val="00DE7283"/>
    <w:rsid w:val="00E1578C"/>
    <w:rsid w:val="00E416A7"/>
    <w:rsid w:val="00E6256C"/>
    <w:rsid w:val="00E6456B"/>
    <w:rsid w:val="00E8763E"/>
    <w:rsid w:val="00EA69E7"/>
    <w:rsid w:val="00ED416E"/>
    <w:rsid w:val="00EF7456"/>
    <w:rsid w:val="00F62354"/>
    <w:rsid w:val="00F74D54"/>
    <w:rsid w:val="00F80C91"/>
    <w:rsid w:val="00F82A15"/>
    <w:rsid w:val="00F87766"/>
    <w:rsid w:val="00F91A24"/>
    <w:rsid w:val="00FB2D40"/>
    <w:rsid w:val="00FC6288"/>
    <w:rsid w:val="00FD267C"/>
    <w:rsid w:val="00FD3141"/>
    <w:rsid w:val="00FF1CF3"/>
    <w:rsid w:val="03FD136D"/>
    <w:rsid w:val="057448C8"/>
    <w:rsid w:val="065F1A38"/>
    <w:rsid w:val="078B6822"/>
    <w:rsid w:val="0AA52405"/>
    <w:rsid w:val="0EA95716"/>
    <w:rsid w:val="0FC4678C"/>
    <w:rsid w:val="116F23E8"/>
    <w:rsid w:val="12152592"/>
    <w:rsid w:val="13105B91"/>
    <w:rsid w:val="14752E19"/>
    <w:rsid w:val="152D49C3"/>
    <w:rsid w:val="17C84600"/>
    <w:rsid w:val="18146ACA"/>
    <w:rsid w:val="1854530C"/>
    <w:rsid w:val="18AB63FB"/>
    <w:rsid w:val="19C91EB1"/>
    <w:rsid w:val="1C1132DF"/>
    <w:rsid w:val="1C5E514F"/>
    <w:rsid w:val="22DA5032"/>
    <w:rsid w:val="22FA37E3"/>
    <w:rsid w:val="26887C65"/>
    <w:rsid w:val="294225B3"/>
    <w:rsid w:val="2A9716DE"/>
    <w:rsid w:val="2ACA43D3"/>
    <w:rsid w:val="2F3F4737"/>
    <w:rsid w:val="3188611C"/>
    <w:rsid w:val="31F96017"/>
    <w:rsid w:val="32A34A3A"/>
    <w:rsid w:val="36635F0F"/>
    <w:rsid w:val="36D46F6F"/>
    <w:rsid w:val="3A042764"/>
    <w:rsid w:val="3B60296C"/>
    <w:rsid w:val="3D3C13CA"/>
    <w:rsid w:val="42F679EC"/>
    <w:rsid w:val="44634531"/>
    <w:rsid w:val="449B3D5C"/>
    <w:rsid w:val="4510105F"/>
    <w:rsid w:val="46552A4D"/>
    <w:rsid w:val="4EB04478"/>
    <w:rsid w:val="50E27F05"/>
    <w:rsid w:val="528441DB"/>
    <w:rsid w:val="56D44C5B"/>
    <w:rsid w:val="586E1917"/>
    <w:rsid w:val="587617F7"/>
    <w:rsid w:val="599B0EFC"/>
    <w:rsid w:val="5A1021F4"/>
    <w:rsid w:val="5A6F2B96"/>
    <w:rsid w:val="5A9226EF"/>
    <w:rsid w:val="5BD85A66"/>
    <w:rsid w:val="5C4C4EE1"/>
    <w:rsid w:val="61220C14"/>
    <w:rsid w:val="612B3ED5"/>
    <w:rsid w:val="635068B2"/>
    <w:rsid w:val="67983AB0"/>
    <w:rsid w:val="681451BC"/>
    <w:rsid w:val="68A815DC"/>
    <w:rsid w:val="69022E19"/>
    <w:rsid w:val="6CEB69E2"/>
    <w:rsid w:val="70BF5A78"/>
    <w:rsid w:val="72DA16E2"/>
    <w:rsid w:val="730E4A9B"/>
    <w:rsid w:val="74B904F6"/>
    <w:rsid w:val="77064587"/>
    <w:rsid w:val="792F42AC"/>
    <w:rsid w:val="79FB23A4"/>
    <w:rsid w:val="7AC23A0A"/>
    <w:rsid w:val="7B264BEC"/>
    <w:rsid w:val="7CD97B5E"/>
    <w:rsid w:val="7EFD1119"/>
    <w:rsid w:val="7F2B3B2A"/>
    <w:rsid w:val="7FD4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qFormat="1" w:unhideWhenUsed="0" w:uiPriority="0" w:semiHidden="0" w:name="Note Heading"/>
    <w:lsdException w:uiPriority="99" w:name="Body Text 2"/>
    <w:lsdException w:uiPriority="99" w:name="Body Text 3"/>
    <w:lsdException w:qFormat="1" w:unhideWhenUsed="0" w:uiPriority="0" w:semiHidden="0" w:name="Body Text Indent 2"/>
    <w:lsdException w:qFormat="1"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2353" w:right="2356"/>
      <w:jc w:val="center"/>
      <w:outlineLvl w:val="0"/>
    </w:pPr>
    <w:rPr>
      <w:rFonts w:ascii="微软雅黑" w:hAnsi="微软雅黑" w:eastAsia="微软雅黑" w:cs="微软雅黑"/>
      <w:sz w:val="38"/>
      <w:szCs w:val="38"/>
    </w:rPr>
  </w:style>
  <w:style w:type="paragraph" w:styleId="4">
    <w:name w:val="heading 2"/>
    <w:basedOn w:val="1"/>
    <w:next w:val="1"/>
    <w:link w:val="82"/>
    <w:qFormat/>
    <w:uiPriority w:val="1"/>
    <w:pPr>
      <w:ind w:left="635" w:right="654"/>
      <w:jc w:val="center"/>
      <w:outlineLvl w:val="1"/>
    </w:pPr>
    <w:rPr>
      <w:rFonts w:ascii="微软雅黑" w:hAnsi="微软雅黑" w:eastAsia="微软雅黑" w:cs="微软雅黑"/>
      <w:sz w:val="36"/>
      <w:szCs w:val="36"/>
    </w:rPr>
  </w:style>
  <w:style w:type="paragraph" w:styleId="5">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48" w:after="48"/>
      <w:outlineLvl w:val="3"/>
    </w:pPr>
    <w:rPr>
      <w:rFonts w:ascii="Cambria" w:hAnsi="Cambria" w:eastAsia="宋体" w:cs="黑体"/>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表格内"/>
    <w:basedOn w:val="1"/>
    <w:qFormat/>
    <w:uiPriority w:val="0"/>
    <w:pPr>
      <w:widowControl/>
      <w:adjustRightInd w:val="0"/>
      <w:snapToGrid w:val="0"/>
      <w:spacing w:after="200" w:afterLines="0" w:afterAutospacing="0" w:line="360" w:lineRule="exact"/>
      <w:jc w:val="center"/>
    </w:pPr>
    <w:rPr>
      <w:rFonts w:eastAsia="微软雅黑"/>
      <w:snapToGrid w:val="0"/>
      <w:kern w:val="0"/>
      <w:sz w:val="22"/>
    </w:rPr>
  </w:style>
  <w:style w:type="paragraph" w:styleId="7">
    <w:name w:val="Note Heading"/>
    <w:basedOn w:val="1"/>
    <w:next w:val="1"/>
    <w:qFormat/>
    <w:uiPriority w:val="0"/>
    <w:pPr>
      <w:spacing w:before="156" w:beforeLines="50" w:after="156" w:afterLines="50"/>
      <w:jc w:val="center"/>
    </w:pPr>
    <w:rPr>
      <w:rFonts w:eastAsia="黑体"/>
      <w:sz w:val="24"/>
    </w:rPr>
  </w:style>
  <w:style w:type="paragraph" w:styleId="8">
    <w:name w:val="Normal Indent"/>
    <w:basedOn w:val="1"/>
    <w:unhideWhenUsed/>
    <w:qFormat/>
    <w:uiPriority w:val="99"/>
    <w:pPr>
      <w:autoSpaceDE/>
      <w:autoSpaceDN/>
      <w:ind w:firstLine="420" w:firstLineChars="200"/>
      <w:jc w:val="both"/>
    </w:pPr>
    <w:rPr>
      <w:rFonts w:ascii="Times New Roman" w:hAnsi="Times New Roman" w:cs="Times New Roman"/>
      <w:kern w:val="2"/>
      <w:sz w:val="21"/>
      <w:szCs w:val="21"/>
      <w:lang w:val="en-US" w:bidi="ar-SA"/>
    </w:rPr>
  </w:style>
  <w:style w:type="paragraph" w:styleId="9">
    <w:name w:val="annotation text"/>
    <w:basedOn w:val="1"/>
    <w:link w:val="53"/>
    <w:unhideWhenUsed/>
    <w:qFormat/>
    <w:uiPriority w:val="99"/>
  </w:style>
  <w:style w:type="paragraph" w:styleId="10">
    <w:name w:val="Body Text"/>
    <w:basedOn w:val="1"/>
    <w:qFormat/>
    <w:uiPriority w:val="1"/>
    <w:rPr>
      <w:rFonts w:ascii="黑体" w:hAnsi="黑体" w:eastAsia="黑体" w:cs="黑体"/>
      <w:sz w:val="30"/>
      <w:szCs w:val="30"/>
    </w:rPr>
  </w:style>
  <w:style w:type="paragraph" w:styleId="11">
    <w:name w:val="Body Text Indent"/>
    <w:basedOn w:val="1"/>
    <w:link w:val="40"/>
    <w:qFormat/>
    <w:uiPriority w:val="99"/>
    <w:pPr>
      <w:ind w:firstLine="480" w:firstLineChars="200"/>
    </w:pPr>
    <w:rPr>
      <w:sz w:val="24"/>
    </w:rPr>
  </w:style>
  <w:style w:type="paragraph" w:styleId="12">
    <w:name w:val="Block Text"/>
    <w:basedOn w:val="1"/>
    <w:unhideWhenUsed/>
    <w:qFormat/>
    <w:uiPriority w:val="99"/>
    <w:pPr>
      <w:adjustRightInd w:val="0"/>
      <w:spacing w:before="1" w:after="100" w:afterAutospacing="1" w:line="537" w:lineRule="exact"/>
      <w:ind w:left="88" w:right="6"/>
      <w:jc w:val="both"/>
    </w:pPr>
    <w:rPr>
      <w:rFonts w:ascii="Times New Roman" w:hAnsi="Times New Roman" w:cs="Times New Roman"/>
      <w:sz w:val="28"/>
      <w:szCs w:val="28"/>
      <w:lang w:val="en-US" w:bidi="ar-SA"/>
    </w:rPr>
  </w:style>
  <w:style w:type="paragraph" w:styleId="13">
    <w:name w:val="Plain Text"/>
    <w:basedOn w:val="1"/>
    <w:link w:val="43"/>
    <w:unhideWhenUsed/>
    <w:qFormat/>
    <w:uiPriority w:val="99"/>
    <w:pPr>
      <w:autoSpaceDE/>
      <w:autoSpaceDN/>
      <w:jc w:val="both"/>
    </w:pPr>
    <w:rPr>
      <w:rFonts w:hAnsi="Courier New" w:cs="Courier New"/>
      <w:kern w:val="2"/>
      <w:sz w:val="21"/>
      <w:szCs w:val="21"/>
      <w:lang w:val="en-US" w:bidi="ar-SA"/>
    </w:rPr>
  </w:style>
  <w:style w:type="paragraph" w:styleId="14">
    <w:name w:val="Body Text Indent 2"/>
    <w:basedOn w:val="1"/>
    <w:qFormat/>
    <w:uiPriority w:val="0"/>
    <w:pPr>
      <w:spacing w:before="60" w:line="460" w:lineRule="exact"/>
      <w:ind w:firstLine="540"/>
    </w:pPr>
    <w:rPr>
      <w:sz w:val="28"/>
    </w:rPr>
  </w:style>
  <w:style w:type="paragraph" w:styleId="15">
    <w:name w:val="footer"/>
    <w:basedOn w:val="1"/>
    <w:link w:val="44"/>
    <w:unhideWhenUsed/>
    <w:qFormat/>
    <w:uiPriority w:val="99"/>
    <w:pPr>
      <w:autoSpaceDE/>
      <w:autoSpaceDN/>
      <w:snapToGrid w:val="0"/>
    </w:pPr>
    <w:rPr>
      <w:rFonts w:ascii="Times New Roman" w:hAnsi="Times New Roman" w:cs="Times New Roman"/>
      <w:kern w:val="2"/>
      <w:sz w:val="18"/>
      <w:szCs w:val="18"/>
      <w:lang w:val="en-US" w:bidi="ar-SA"/>
    </w:rPr>
  </w:style>
  <w:style w:type="paragraph" w:styleId="1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index heading"/>
    <w:basedOn w:val="1"/>
    <w:next w:val="18"/>
    <w:qFormat/>
    <w:uiPriority w:val="0"/>
    <w:rPr>
      <w:szCs w:val="20"/>
    </w:rPr>
  </w:style>
  <w:style w:type="paragraph" w:styleId="18">
    <w:name w:val="index 1"/>
    <w:basedOn w:val="1"/>
    <w:next w:val="1"/>
    <w:qFormat/>
    <w:uiPriority w:val="0"/>
    <w:pPr>
      <w:spacing w:line="320" w:lineRule="exact"/>
      <w:jc w:val="center"/>
    </w:pPr>
    <w:rPr>
      <w:color w:val="000000"/>
      <w:szCs w:val="21"/>
    </w:rPr>
  </w:style>
  <w:style w:type="paragraph" w:styleId="19">
    <w:name w:val="Body Text Indent 3"/>
    <w:basedOn w:val="1"/>
    <w:link w:val="51"/>
    <w:semiHidden/>
    <w:unhideWhenUsed/>
    <w:qFormat/>
    <w:uiPriority w:val="99"/>
    <w:pPr>
      <w:spacing w:after="120"/>
      <w:ind w:left="420" w:leftChars="200"/>
    </w:pPr>
    <w:rPr>
      <w:sz w:val="16"/>
      <w:szCs w:val="16"/>
    </w:rPr>
  </w:style>
  <w:style w:type="paragraph" w:styleId="20">
    <w:name w:val="Normal (Web)"/>
    <w:basedOn w:val="1"/>
    <w:semiHidden/>
    <w:unhideWhenUsed/>
    <w:qFormat/>
    <w:uiPriority w:val="99"/>
    <w:rPr>
      <w:sz w:val="24"/>
    </w:rPr>
  </w:style>
  <w:style w:type="paragraph" w:styleId="21">
    <w:name w:val="Body Text First Indent 2"/>
    <w:basedOn w:val="11"/>
    <w:link w:val="41"/>
    <w:unhideWhenUsed/>
    <w:qFormat/>
    <w:uiPriority w:val="99"/>
    <w:pPr>
      <w:spacing w:after="120"/>
      <w:ind w:left="420" w:leftChars="200"/>
    </w:pPr>
    <w:rPr>
      <w:rFonts w:hint="eastAsia" w:cs="Times New Roman"/>
      <w:sz w:val="22"/>
      <w:lang w:val="en-US" w:bidi="ar-SA"/>
    </w:rPr>
  </w:style>
  <w:style w:type="table" w:styleId="23">
    <w:name w:val="Table Grid"/>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Default"/>
    <w:basedOn w:val="28"/>
    <w:next w:val="1"/>
    <w:qFormat/>
    <w:uiPriority w:val="0"/>
    <w:pPr>
      <w:adjustRightInd w:val="0"/>
    </w:pPr>
    <w:rPr>
      <w:rFonts w:ascii="Times New Roman" w:hAnsi="Times New Roman" w:cs="Times New Roman"/>
      <w:color w:val="000000"/>
      <w:sz w:val="24"/>
      <w:szCs w:val="24"/>
      <w:lang w:val="en-US" w:bidi="ar-SA"/>
    </w:rPr>
  </w:style>
  <w:style w:type="paragraph" w:customStyle="1" w:styleId="28">
    <w:name w:val="纯文本1"/>
    <w:basedOn w:val="1"/>
    <w:qFormat/>
    <w:uiPriority w:val="0"/>
    <w:pPr>
      <w:textAlignment w:val="baseline"/>
    </w:pPr>
    <w:rPr>
      <w:rFonts w:ascii="宋体" w:hAnsi="Courier New"/>
      <w:sz w:val="28"/>
    </w:rPr>
  </w:style>
  <w:style w:type="table" w:customStyle="1" w:styleId="29">
    <w:name w:val="Table Normal"/>
    <w:semiHidden/>
    <w:unhideWhenUsed/>
    <w:qFormat/>
    <w:uiPriority w:val="2"/>
    <w:tblPr>
      <w:tblCellMar>
        <w:top w:w="0" w:type="dxa"/>
        <w:left w:w="0" w:type="dxa"/>
        <w:bottom w:w="0" w:type="dxa"/>
        <w:right w:w="0" w:type="dxa"/>
      </w:tblCellMar>
    </w:tblPr>
  </w:style>
  <w:style w:type="paragraph" w:styleId="30">
    <w:name w:val="List Paragraph"/>
    <w:basedOn w:val="1"/>
    <w:qFormat/>
    <w:uiPriority w:val="1"/>
  </w:style>
  <w:style w:type="paragraph" w:customStyle="1" w:styleId="31">
    <w:name w:val="Table Paragraph"/>
    <w:basedOn w:val="1"/>
    <w:qFormat/>
    <w:uiPriority w:val="0"/>
  </w:style>
  <w:style w:type="paragraph" w:customStyle="1" w:styleId="32">
    <w:name w:val="表内"/>
    <w:basedOn w:val="1"/>
    <w:qFormat/>
    <w:uiPriority w:val="0"/>
    <w:pPr>
      <w:jc w:val="center"/>
    </w:pPr>
  </w:style>
  <w:style w:type="paragraph" w:customStyle="1" w:styleId="33">
    <w:name w:val="文本正文"/>
    <w:basedOn w:val="1"/>
    <w:qFormat/>
    <w:uiPriority w:val="0"/>
    <w:pPr>
      <w:spacing w:line="360" w:lineRule="auto"/>
      <w:ind w:firstLine="200" w:firstLineChars="200"/>
    </w:pPr>
    <w:rPr>
      <w:sz w:val="24"/>
    </w:rPr>
  </w:style>
  <w:style w:type="paragraph" w:customStyle="1" w:styleId="34">
    <w:name w:val="正文1"/>
    <w:basedOn w:val="8"/>
    <w:next w:val="8"/>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首行缩进 21"/>
    <w:basedOn w:val="11"/>
    <w:semiHidden/>
    <w:qFormat/>
    <w:uiPriority w:val="0"/>
    <w:pPr>
      <w:autoSpaceDE/>
      <w:autoSpaceDN/>
      <w:spacing w:before="100" w:beforeAutospacing="1" w:after="120"/>
      <w:ind w:left="420" w:leftChars="200" w:firstLine="420"/>
      <w:jc w:val="both"/>
    </w:pPr>
    <w:rPr>
      <w:rFonts w:ascii="Times New Roman" w:hAnsi="Times New Roman" w:cs="Times New Roman"/>
      <w:kern w:val="2"/>
      <w:szCs w:val="24"/>
      <w:lang w:val="en-US" w:bidi="ar-SA"/>
    </w:rPr>
  </w:style>
  <w:style w:type="paragraph" w:customStyle="1" w:styleId="36">
    <w:name w:val="正式文"/>
    <w:basedOn w:val="1"/>
    <w:qFormat/>
    <w:uiPriority w:val="0"/>
    <w:pPr>
      <w:autoSpaceDE/>
      <w:autoSpaceDN/>
      <w:spacing w:line="360" w:lineRule="auto"/>
      <w:ind w:firstLine="200" w:firstLineChars="200"/>
    </w:pPr>
    <w:rPr>
      <w:rFonts w:ascii="Times New Roman" w:hAnsi="Times New Roman" w:cs="Times New Roman"/>
      <w:kern w:val="2"/>
      <w:sz w:val="24"/>
      <w:szCs w:val="24"/>
      <w:lang w:val="en-US" w:bidi="ar-SA"/>
    </w:rPr>
  </w:style>
  <w:style w:type="paragraph" w:customStyle="1" w:styleId="37">
    <w:name w:val="_正文格式"/>
    <w:basedOn w:val="1"/>
    <w:qFormat/>
    <w:uiPriority w:val="0"/>
    <w:pPr>
      <w:autoSpaceDE/>
      <w:autoSpaceDN/>
      <w:spacing w:line="500" w:lineRule="exact"/>
      <w:ind w:firstLine="567"/>
    </w:pPr>
    <w:rPr>
      <w:rFonts w:ascii="Times New Roman" w:hAnsi="Times New Roman" w:cs="Times New Roman"/>
      <w:kern w:val="2"/>
      <w:sz w:val="24"/>
      <w:szCs w:val="24"/>
      <w:lang w:val="en-US" w:bidi="ar-SA"/>
    </w:rPr>
  </w:style>
  <w:style w:type="character" w:customStyle="1" w:styleId="38">
    <w:name w:val="标题 3 字符"/>
    <w:basedOn w:val="24"/>
    <w:link w:val="5"/>
    <w:semiHidden/>
    <w:qFormat/>
    <w:uiPriority w:val="9"/>
    <w:rPr>
      <w:rFonts w:ascii="宋体" w:hAnsi="宋体" w:cs="宋体"/>
      <w:b/>
      <w:bCs/>
      <w:sz w:val="32"/>
      <w:szCs w:val="32"/>
      <w:lang w:val="zh-CN" w:bidi="zh-CN"/>
    </w:rPr>
  </w:style>
  <w:style w:type="paragraph" w:customStyle="1" w:styleId="39">
    <w:name w:val="列出段落1"/>
    <w:basedOn w:val="1"/>
    <w:qFormat/>
    <w:uiPriority w:val="0"/>
    <w:pPr>
      <w:autoSpaceDE/>
      <w:autoSpaceDN/>
      <w:ind w:firstLine="420" w:firstLineChars="200"/>
      <w:jc w:val="both"/>
    </w:pPr>
    <w:rPr>
      <w:rFonts w:ascii="Times New Roman" w:hAnsi="Times New Roman" w:cs="Times New Roman"/>
      <w:kern w:val="2"/>
      <w:sz w:val="21"/>
      <w:szCs w:val="21"/>
      <w:lang w:val="en-US" w:bidi="ar-SA"/>
    </w:rPr>
  </w:style>
  <w:style w:type="character" w:customStyle="1" w:styleId="40">
    <w:name w:val="正文文本缩进 字符"/>
    <w:basedOn w:val="24"/>
    <w:link w:val="11"/>
    <w:qFormat/>
    <w:uiPriority w:val="99"/>
    <w:rPr>
      <w:rFonts w:ascii="宋体" w:hAnsi="宋体" w:cs="宋体"/>
      <w:sz w:val="24"/>
      <w:szCs w:val="22"/>
      <w:lang w:val="zh-CN" w:bidi="zh-CN"/>
    </w:rPr>
  </w:style>
  <w:style w:type="character" w:customStyle="1" w:styleId="41">
    <w:name w:val="正文文本首行缩进 2 字符"/>
    <w:basedOn w:val="40"/>
    <w:link w:val="21"/>
    <w:qFormat/>
    <w:uiPriority w:val="99"/>
    <w:rPr>
      <w:rFonts w:ascii="宋体" w:hAnsi="宋体" w:cs="宋体"/>
      <w:sz w:val="24"/>
      <w:szCs w:val="22"/>
      <w:lang w:val="zh-CN" w:bidi="zh-CN"/>
    </w:rPr>
  </w:style>
  <w:style w:type="paragraph" w:customStyle="1" w:styleId="42">
    <w:name w:val="msonormal"/>
    <w:basedOn w:val="1"/>
    <w:qFormat/>
    <w:uiPriority w:val="0"/>
    <w:pPr>
      <w:widowControl/>
      <w:autoSpaceDE/>
      <w:autoSpaceDN/>
      <w:spacing w:before="100" w:beforeAutospacing="1" w:after="100" w:afterAutospacing="1"/>
    </w:pPr>
    <w:rPr>
      <w:sz w:val="24"/>
      <w:szCs w:val="24"/>
      <w:lang w:val="en-US" w:bidi="ar-SA"/>
    </w:rPr>
  </w:style>
  <w:style w:type="character" w:customStyle="1" w:styleId="43">
    <w:name w:val="纯文本 字符"/>
    <w:basedOn w:val="24"/>
    <w:link w:val="13"/>
    <w:qFormat/>
    <w:uiPriority w:val="99"/>
    <w:rPr>
      <w:rFonts w:ascii="宋体" w:hAnsi="Courier New" w:cs="Courier New"/>
      <w:kern w:val="2"/>
      <w:sz w:val="21"/>
      <w:szCs w:val="21"/>
    </w:rPr>
  </w:style>
  <w:style w:type="character" w:customStyle="1" w:styleId="44">
    <w:name w:val="页脚 字符"/>
    <w:basedOn w:val="24"/>
    <w:link w:val="15"/>
    <w:qFormat/>
    <w:uiPriority w:val="99"/>
    <w:rPr>
      <w:kern w:val="2"/>
      <w:sz w:val="18"/>
      <w:szCs w:val="18"/>
    </w:rPr>
  </w:style>
  <w:style w:type="paragraph" w:customStyle="1" w:styleId="45">
    <w:name w:val="法规"/>
    <w:basedOn w:val="1"/>
    <w:qFormat/>
    <w:uiPriority w:val="0"/>
    <w:pPr>
      <w:autoSpaceDE/>
      <w:autoSpaceDN/>
      <w:spacing w:line="440" w:lineRule="exact"/>
      <w:ind w:firstLine="400"/>
      <w:jc w:val="both"/>
    </w:pPr>
    <w:rPr>
      <w:rFonts w:ascii="Times New Roman" w:hAnsi="Times New Roman" w:cs="Times New Roman"/>
      <w:kern w:val="2"/>
      <w:sz w:val="25"/>
      <w:szCs w:val="25"/>
      <w:lang w:val="en-US" w:bidi="ar-SA"/>
    </w:rPr>
  </w:style>
  <w:style w:type="character" w:customStyle="1" w:styleId="46">
    <w:name w:val="页眉 字符"/>
    <w:basedOn w:val="24"/>
    <w:link w:val="16"/>
    <w:qFormat/>
    <w:uiPriority w:val="99"/>
    <w:rPr>
      <w:rFonts w:ascii="宋体" w:hAnsi="宋体" w:cs="宋体"/>
      <w:sz w:val="18"/>
      <w:szCs w:val="18"/>
      <w:lang w:val="zh-CN" w:bidi="zh-CN"/>
    </w:rPr>
  </w:style>
  <w:style w:type="paragraph" w:customStyle="1" w:styleId="4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8">
    <w:name w:val="表"/>
    <w:basedOn w:val="1"/>
    <w:qFormat/>
    <w:uiPriority w:val="0"/>
    <w:pPr>
      <w:autoSpaceDE/>
      <w:autoSpaceDN/>
      <w:spacing w:line="500" w:lineRule="exact"/>
      <w:jc w:val="center"/>
    </w:pPr>
    <w:rPr>
      <w:kern w:val="2"/>
      <w:sz w:val="28"/>
      <w:szCs w:val="28"/>
      <w:lang w:val="en-US" w:bidi="ar-SA"/>
    </w:rPr>
  </w:style>
  <w:style w:type="paragraph" w:customStyle="1" w:styleId="49">
    <w:name w:val="中文报告书样式"/>
    <w:basedOn w:val="1"/>
    <w:qFormat/>
    <w:uiPriority w:val="0"/>
    <w:pPr>
      <w:autoSpaceDE/>
      <w:autoSpaceDN/>
      <w:adjustRightInd w:val="0"/>
      <w:spacing w:line="480" w:lineRule="atLeast"/>
      <w:ind w:firstLine="482"/>
      <w:jc w:val="both"/>
      <w:textAlignment w:val="baseline"/>
    </w:pPr>
    <w:rPr>
      <w:rFonts w:ascii="Times New Roman" w:hAnsi="Times New Roman" w:cs="Times New Roman"/>
      <w:kern w:val="24"/>
      <w:sz w:val="24"/>
      <w:szCs w:val="24"/>
      <w:lang w:val="en-US" w:bidi="ar-SA"/>
    </w:rPr>
  </w:style>
  <w:style w:type="paragraph" w:customStyle="1" w:styleId="50">
    <w:name w:val="21"/>
    <w:basedOn w:val="1"/>
    <w:qFormat/>
    <w:uiPriority w:val="0"/>
    <w:pPr>
      <w:widowControl/>
      <w:autoSpaceDE/>
      <w:autoSpaceDN/>
      <w:spacing w:before="100" w:beforeAutospacing="1" w:after="100" w:afterAutospacing="1"/>
    </w:pPr>
    <w:rPr>
      <w:sz w:val="24"/>
      <w:szCs w:val="24"/>
      <w:lang w:val="en-US" w:bidi="ar-SA"/>
    </w:rPr>
  </w:style>
  <w:style w:type="character" w:customStyle="1" w:styleId="51">
    <w:name w:val="正文文本缩进 3 字符"/>
    <w:basedOn w:val="24"/>
    <w:link w:val="19"/>
    <w:semiHidden/>
    <w:qFormat/>
    <w:uiPriority w:val="99"/>
    <w:rPr>
      <w:rFonts w:ascii="宋体" w:hAnsi="宋体" w:cs="宋体"/>
      <w:sz w:val="16"/>
      <w:szCs w:val="16"/>
      <w:lang w:val="zh-CN" w:bidi="zh-CN"/>
    </w:rPr>
  </w:style>
  <w:style w:type="paragraph" w:customStyle="1" w:styleId="52">
    <w:name w:val="无间隔1"/>
    <w:basedOn w:val="1"/>
    <w:qFormat/>
    <w:uiPriority w:val="0"/>
    <w:pPr>
      <w:autoSpaceDE/>
      <w:autoSpaceDN/>
      <w:spacing w:line="380" w:lineRule="exact"/>
      <w:jc w:val="center"/>
    </w:pPr>
    <w:rPr>
      <w:rFonts w:ascii="Times New Roman" w:hAnsi="Times New Roman" w:cs="Times New Roman"/>
      <w:kern w:val="2"/>
      <w:sz w:val="21"/>
      <w:szCs w:val="21"/>
      <w:lang w:val="en-US" w:bidi="ar-SA"/>
    </w:rPr>
  </w:style>
  <w:style w:type="character" w:customStyle="1" w:styleId="53">
    <w:name w:val="批注文字 字符"/>
    <w:basedOn w:val="24"/>
    <w:link w:val="9"/>
    <w:qFormat/>
    <w:uiPriority w:val="99"/>
    <w:rPr>
      <w:rFonts w:ascii="宋体" w:hAnsi="宋体" w:cs="宋体"/>
      <w:sz w:val="22"/>
      <w:szCs w:val="22"/>
      <w:lang w:val="zh-CN" w:bidi="zh-CN"/>
    </w:rPr>
  </w:style>
  <w:style w:type="paragraph" w:customStyle="1" w:styleId="54">
    <w:name w:val="正文首行缩进 22"/>
    <w:basedOn w:val="11"/>
    <w:semiHidden/>
    <w:qFormat/>
    <w:uiPriority w:val="0"/>
    <w:pPr>
      <w:autoSpaceDE/>
      <w:autoSpaceDN/>
      <w:spacing w:before="100" w:beforeAutospacing="1" w:after="120"/>
      <w:ind w:left="420" w:leftChars="200" w:firstLine="420"/>
      <w:jc w:val="both"/>
    </w:pPr>
    <w:rPr>
      <w:rFonts w:ascii="Times New Roman" w:hAnsi="Times New Roman" w:cs="Times New Roman"/>
      <w:kern w:val="2"/>
      <w:szCs w:val="24"/>
      <w:lang w:val="en-US" w:bidi="ar-SA"/>
    </w:rPr>
  </w:style>
  <w:style w:type="paragraph" w:customStyle="1" w:styleId="55">
    <w:name w:val="Normal"/>
    <w:qFormat/>
    <w:uiPriority w:val="0"/>
    <w:pPr>
      <w:jc w:val="both"/>
    </w:pPr>
    <w:rPr>
      <w:rFonts w:ascii="Calibri" w:hAnsi="Calibri" w:eastAsia="宋体" w:cs="Calibri"/>
      <w:kern w:val="2"/>
      <w:sz w:val="21"/>
      <w:szCs w:val="21"/>
      <w:lang w:val="en-US" w:eastAsia="zh-CN" w:bidi="ar-SA"/>
    </w:rPr>
  </w:style>
  <w:style w:type="paragraph" w:customStyle="1" w:styleId="56">
    <w:name w:val="。。。。。。表头"/>
    <w:basedOn w:val="1"/>
    <w:qFormat/>
    <w:uiPriority w:val="0"/>
    <w:pPr>
      <w:autoSpaceDE/>
      <w:autoSpaceDN/>
      <w:jc w:val="center"/>
    </w:pPr>
    <w:rPr>
      <w:rFonts w:ascii="Times New Roman" w:hAnsi="Times New Roman" w:cs="Times New Roman"/>
      <w:b/>
      <w:bCs/>
      <w:kern w:val="2"/>
      <w:sz w:val="21"/>
      <w:szCs w:val="24"/>
      <w:lang w:val="en-US" w:bidi="ar-SA"/>
    </w:rPr>
  </w:style>
  <w:style w:type="paragraph" w:customStyle="1" w:styleId="57">
    <w:name w:val="。。。。正文格式"/>
    <w:basedOn w:val="1"/>
    <w:qFormat/>
    <w:uiPriority w:val="0"/>
    <w:pPr>
      <w:autoSpaceDE/>
      <w:autoSpaceDN/>
      <w:spacing w:line="360" w:lineRule="auto"/>
      <w:ind w:firstLine="420"/>
    </w:pPr>
    <w:rPr>
      <w:rFonts w:ascii="Times New Roman" w:hAnsi="Times New Roman" w:cs="Times New Roman"/>
      <w:sz w:val="24"/>
      <w:szCs w:val="20"/>
      <w:lang w:val="en-US" w:bidi="ar-SA"/>
    </w:rPr>
  </w:style>
  <w:style w:type="paragraph" w:customStyle="1" w:styleId="58">
    <w:name w:val="首行缩进"/>
    <w:basedOn w:val="1"/>
    <w:qFormat/>
    <w:uiPriority w:val="0"/>
    <w:pPr>
      <w:widowControl/>
      <w:adjustRightInd w:val="0"/>
      <w:snapToGrid w:val="0"/>
      <w:spacing w:after="200" w:afterLines="0" w:afterAutospacing="0" w:line="360" w:lineRule="auto"/>
      <w:ind w:firstLine="560"/>
      <w:jc w:val="left"/>
    </w:pPr>
    <w:rPr>
      <w:rFonts w:ascii="宋体" w:hAnsi="Tahoma" w:eastAsia="微软雅黑"/>
      <w:kern w:val="0"/>
      <w:sz w:val="28"/>
    </w:rPr>
  </w:style>
  <w:style w:type="paragraph" w:customStyle="1" w:styleId="59">
    <w:name w:val="正文11"/>
    <w:qFormat/>
    <w:uiPriority w:val="0"/>
    <w:pPr>
      <w:adjustRightInd w:val="0"/>
      <w:snapToGrid w:val="0"/>
      <w:spacing w:line="360" w:lineRule="auto"/>
      <w:ind w:firstLine="200" w:firstLineChars="200"/>
    </w:pPr>
    <w:rPr>
      <w:rFonts w:ascii="Times New Roman" w:hAnsi="Times New Roman" w:eastAsia="宋体" w:cs="Times New Roman"/>
      <w:sz w:val="28"/>
      <w:lang w:val="en-US" w:eastAsia="zh-CN" w:bidi="ar-SA"/>
    </w:rPr>
  </w:style>
  <w:style w:type="paragraph" w:customStyle="1" w:styleId="60">
    <w:name w:val="A表内容"/>
    <w:basedOn w:val="61"/>
    <w:qFormat/>
    <w:uiPriority w:val="0"/>
    <w:pPr>
      <w:spacing w:line="340" w:lineRule="exact"/>
      <w:ind w:firstLine="0" w:firstLineChars="0"/>
      <w:jc w:val="center"/>
    </w:pPr>
    <w:rPr>
      <w:sz w:val="21"/>
      <w:szCs w:val="21"/>
    </w:rPr>
  </w:style>
  <w:style w:type="paragraph" w:customStyle="1" w:styleId="61">
    <w:name w:val="正文格式"/>
    <w:basedOn w:val="62"/>
    <w:qFormat/>
    <w:uiPriority w:val="0"/>
    <w:pPr>
      <w:widowControl/>
      <w:spacing w:after="0" w:line="360" w:lineRule="auto"/>
      <w:ind w:firstLine="200" w:firstLineChars="200"/>
      <w:jc w:val="left"/>
    </w:pPr>
    <w:rPr>
      <w:rFonts w:ascii="宋体"/>
      <w:sz w:val="24"/>
      <w:szCs w:val="24"/>
      <w:lang w:val="en-US" w:eastAsia="zh-CN"/>
    </w:rPr>
  </w:style>
  <w:style w:type="paragraph" w:customStyle="1" w:styleId="62">
    <w:name w:val="正文文本首行缩进"/>
    <w:basedOn w:val="10"/>
    <w:qFormat/>
    <w:uiPriority w:val="0"/>
    <w:pPr>
      <w:ind w:firstLine="420" w:firstLineChars="100"/>
    </w:pPr>
  </w:style>
  <w:style w:type="paragraph" w:customStyle="1" w:styleId="63">
    <w:name w:val="样式 样式 首行缩进:  1 字符 + 首行缩进:  2 字符1"/>
    <w:basedOn w:val="1"/>
    <w:qFormat/>
    <w:uiPriority w:val="0"/>
    <w:pPr>
      <w:spacing w:line="360" w:lineRule="auto"/>
      <w:ind w:firstLine="200" w:firstLineChars="200"/>
    </w:pPr>
    <w:rPr>
      <w:rFonts w:ascii="宋体" w:hAnsi="宋体" w:cs="宋体"/>
      <w:sz w:val="24"/>
      <w:szCs w:val="22"/>
    </w:rPr>
  </w:style>
  <w:style w:type="paragraph" w:customStyle="1" w:styleId="64">
    <w:name w:val="4正文"/>
    <w:basedOn w:val="1"/>
    <w:qFormat/>
    <w:uiPriority w:val="0"/>
    <w:pPr>
      <w:spacing w:line="360" w:lineRule="auto"/>
      <w:ind w:firstLine="200" w:firstLineChars="200"/>
    </w:pPr>
    <w:rPr>
      <w:kern w:val="2"/>
      <w:sz w:val="24"/>
    </w:rPr>
  </w:style>
  <w:style w:type="paragraph" w:customStyle="1" w:styleId="6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66">
    <w:name w:val="表格"/>
    <w:basedOn w:val="1"/>
    <w:qFormat/>
    <w:uiPriority w:val="0"/>
    <w:pPr>
      <w:keepNext/>
      <w:adjustRightInd w:val="0"/>
      <w:spacing w:line="312" w:lineRule="atLeast"/>
      <w:jc w:val="center"/>
      <w:textAlignment w:val="baseline"/>
    </w:pPr>
    <w:rPr>
      <w:rFonts w:eastAsia="宋体"/>
      <w:sz w:val="21"/>
      <w:lang w:val="en-US" w:eastAsia="zh-CN"/>
    </w:rPr>
  </w:style>
  <w:style w:type="paragraph" w:customStyle="1" w:styleId="67">
    <w:name w:val="正文文本1"/>
    <w:basedOn w:val="1"/>
    <w:qFormat/>
    <w:uiPriority w:val="0"/>
    <w:pPr>
      <w:widowControl w:val="0"/>
      <w:shd w:val="clear" w:color="auto" w:fill="FFFFFF"/>
      <w:spacing w:line="439" w:lineRule="auto"/>
      <w:ind w:firstLine="400"/>
    </w:pPr>
    <w:rPr>
      <w:rFonts w:ascii="宋体" w:hAnsi="宋体" w:eastAsia="宋体" w:cs="宋体"/>
      <w:sz w:val="44"/>
      <w:szCs w:val="44"/>
      <w:u w:val="none"/>
      <w:lang w:val="zh-CN" w:eastAsia="zh-CN" w:bidi="zh-CN"/>
    </w:rPr>
  </w:style>
  <w:style w:type="paragraph" w:customStyle="1" w:styleId="68">
    <w:name w:val="正文文本 (3)"/>
    <w:basedOn w:val="1"/>
    <w:qFormat/>
    <w:uiPriority w:val="0"/>
    <w:pPr>
      <w:widowControl w:val="0"/>
      <w:shd w:val="clear" w:color="auto" w:fill="FFFFFF"/>
      <w:spacing w:line="932" w:lineRule="exact"/>
      <w:ind w:left="570"/>
    </w:pPr>
    <w:rPr>
      <w:rFonts w:ascii="黑体" w:hAnsi="黑体" w:eastAsia="黑体" w:cs="黑体"/>
      <w:sz w:val="48"/>
      <w:szCs w:val="48"/>
      <w:u w:val="none"/>
      <w:lang w:val="zh-CN" w:eastAsia="zh-CN" w:bidi="zh-CN"/>
    </w:rPr>
  </w:style>
  <w:style w:type="paragraph" w:customStyle="1" w:styleId="69">
    <w:name w:val="正文文本 (2)"/>
    <w:basedOn w:val="1"/>
    <w:qFormat/>
    <w:uiPriority w:val="0"/>
    <w:pPr>
      <w:widowControl w:val="0"/>
      <w:shd w:val="clear" w:color="auto" w:fill="FFFFFF"/>
      <w:spacing w:after="110"/>
    </w:pPr>
    <w:rPr>
      <w:rFonts w:ascii="Times New Roman" w:hAnsi="Times New Roman" w:eastAsia="Times New Roman" w:cs="Times New Roman"/>
      <w:sz w:val="46"/>
      <w:szCs w:val="46"/>
      <w:u w:val="none"/>
    </w:rPr>
  </w:style>
  <w:style w:type="paragraph" w:customStyle="1" w:styleId="70">
    <w:name w:val="表格标题"/>
    <w:basedOn w:val="1"/>
    <w:qFormat/>
    <w:uiPriority w:val="0"/>
    <w:pPr>
      <w:widowControl w:val="0"/>
      <w:shd w:val="clear" w:color="auto" w:fill="FFFFFF"/>
    </w:pPr>
    <w:rPr>
      <w:rFonts w:ascii="宋体" w:hAnsi="宋体" w:eastAsia="宋体" w:cs="宋体"/>
      <w:sz w:val="44"/>
      <w:szCs w:val="44"/>
      <w:u w:val="none"/>
      <w:lang w:val="zh-CN" w:eastAsia="zh-CN" w:bidi="zh-CN"/>
    </w:rPr>
  </w:style>
  <w:style w:type="paragraph" w:customStyle="1" w:styleId="71">
    <w:name w:val="其他"/>
    <w:basedOn w:val="1"/>
    <w:qFormat/>
    <w:uiPriority w:val="0"/>
    <w:pPr>
      <w:widowControl w:val="0"/>
      <w:shd w:val="clear" w:color="auto" w:fill="FFFFFF"/>
      <w:spacing w:line="439" w:lineRule="auto"/>
      <w:ind w:firstLine="400"/>
    </w:pPr>
    <w:rPr>
      <w:rFonts w:ascii="宋体" w:hAnsi="宋体" w:eastAsia="宋体" w:cs="宋体"/>
      <w:sz w:val="44"/>
      <w:szCs w:val="44"/>
      <w:u w:val="none"/>
      <w:lang w:val="zh-CN" w:eastAsia="zh-CN" w:bidi="zh-CN"/>
    </w:rPr>
  </w:style>
  <w:style w:type="paragraph" w:customStyle="1" w:styleId="72">
    <w:name w:val="表格文字"/>
    <w:basedOn w:val="1"/>
    <w:qFormat/>
    <w:uiPriority w:val="0"/>
    <w:pPr>
      <w:adjustRightInd w:val="0"/>
      <w:spacing w:line="400" w:lineRule="exact"/>
      <w:jc w:val="center"/>
      <w:textAlignment w:val="baseline"/>
    </w:pPr>
    <w:rPr>
      <w:rFonts w:ascii="Calibri" w:hAnsi="Calibri" w:eastAsia="宋体" w:cs="Times New Roman"/>
    </w:rPr>
  </w:style>
  <w:style w:type="paragraph" w:customStyle="1" w:styleId="73">
    <w:name w:val="表格内容"/>
    <w:basedOn w:val="1"/>
    <w:next w:val="1"/>
    <w:qFormat/>
    <w:uiPriority w:val="0"/>
    <w:pPr>
      <w:adjustRightInd w:val="0"/>
      <w:snapToGrid w:val="0"/>
      <w:spacing w:line="280" w:lineRule="exact"/>
      <w:ind w:left="-31" w:leftChars="-15" w:right="-31" w:rightChars="-15"/>
      <w:jc w:val="center"/>
      <w:textAlignment w:val="baseline"/>
    </w:pPr>
    <w:rPr>
      <w:color w:val="000000"/>
      <w:sz w:val="18"/>
      <w:szCs w:val="18"/>
    </w:rPr>
  </w:style>
  <w:style w:type="paragraph" w:customStyle="1" w:styleId="74">
    <w:name w:val="样式 1正文段落 + 黑色1"/>
    <w:basedOn w:val="1"/>
    <w:qFormat/>
    <w:uiPriority w:val="0"/>
    <w:pPr>
      <w:spacing w:line="540" w:lineRule="exact"/>
      <w:jc w:val="left"/>
    </w:pPr>
    <w:rPr>
      <w:rFonts w:ascii="宋体" w:hAnsi="宋体"/>
      <w:snapToGrid w:val="0"/>
      <w:color w:val="000000"/>
      <w:spacing w:val="2"/>
      <w:kern w:val="0"/>
      <w:szCs w:val="21"/>
    </w:rPr>
  </w:style>
  <w:style w:type="paragraph" w:customStyle="1" w:styleId="75">
    <w:name w:val="标题 #3"/>
    <w:basedOn w:val="1"/>
    <w:qFormat/>
    <w:uiPriority w:val="0"/>
    <w:pPr>
      <w:widowControl w:val="0"/>
      <w:shd w:val="clear" w:color="auto" w:fill="FFFFFF"/>
      <w:spacing w:after="120"/>
      <w:ind w:firstLine="90"/>
      <w:outlineLvl w:val="2"/>
    </w:pPr>
    <w:rPr>
      <w:rFonts w:ascii="黑体" w:hAnsi="黑体" w:eastAsia="黑体" w:cs="黑体"/>
      <w:sz w:val="56"/>
      <w:szCs w:val="56"/>
      <w:u w:val="none"/>
      <w:lang w:val="zh-CN" w:eastAsia="zh-CN" w:bidi="zh-CN"/>
    </w:rPr>
  </w:style>
  <w:style w:type="paragraph" w:customStyle="1" w:styleId="76">
    <w:name w:val="标题 #2"/>
    <w:basedOn w:val="1"/>
    <w:qFormat/>
    <w:uiPriority w:val="0"/>
    <w:pPr>
      <w:widowControl w:val="0"/>
      <w:shd w:val="clear" w:color="auto" w:fill="FFFFFF"/>
      <w:spacing w:after="500"/>
      <w:ind w:firstLine="90"/>
      <w:outlineLvl w:val="1"/>
    </w:pPr>
    <w:rPr>
      <w:rFonts w:ascii="黑体" w:hAnsi="黑体" w:eastAsia="黑体" w:cs="黑体"/>
      <w:sz w:val="64"/>
      <w:szCs w:val="64"/>
      <w:u w:val="none"/>
      <w:lang w:val="zh-CN" w:eastAsia="zh-CN" w:bidi="zh-CN"/>
    </w:rPr>
  </w:style>
  <w:style w:type="paragraph" w:customStyle="1" w:styleId="77">
    <w:name w:val="YJ正文*"/>
    <w:basedOn w:val="1"/>
    <w:qFormat/>
    <w:uiPriority w:val="0"/>
    <w:pPr>
      <w:spacing w:line="500" w:lineRule="exact"/>
      <w:ind w:firstLine="200" w:firstLineChars="200"/>
    </w:pPr>
    <w:rPr>
      <w:rFonts w:ascii="宋体" w:hAnsi="宋体"/>
      <w:sz w:val="24"/>
      <w:szCs w:val="24"/>
    </w:rPr>
  </w:style>
  <w:style w:type="paragraph" w:customStyle="1" w:styleId="7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9">
    <w:name w:val="样式3"/>
    <w:basedOn w:val="1"/>
    <w:qFormat/>
    <w:uiPriority w:val="0"/>
    <w:pPr>
      <w:ind w:firstLine="200" w:firstLineChars="200"/>
    </w:pPr>
    <w:rPr>
      <w:rFonts w:ascii="Times New Roman" w:hAnsi="Times New Roman" w:eastAsia="宋体" w:cs="Times New Roman"/>
      <w:color w:val="7B0300"/>
      <w:szCs w:val="24"/>
    </w:rPr>
  </w:style>
  <w:style w:type="paragraph" w:customStyle="1" w:styleId="80">
    <w:name w:val="图头"/>
    <w:basedOn w:val="1"/>
    <w:qFormat/>
    <w:uiPriority w:val="0"/>
    <w:pPr>
      <w:spacing w:after="48" w:line="240" w:lineRule="auto"/>
      <w:jc w:val="center"/>
    </w:pPr>
    <w:rPr>
      <w:rFonts w:ascii="Times New Roman" w:hAnsi="Times New Roman" w:eastAsia="宋体"/>
      <w:b/>
      <w:bCs/>
      <w:sz w:val="21"/>
      <w:szCs w:val="28"/>
    </w:rPr>
  </w:style>
  <w:style w:type="paragraph" w:customStyle="1" w:styleId="81">
    <w:name w:val="表头"/>
    <w:basedOn w:val="1"/>
    <w:qFormat/>
    <w:uiPriority w:val="0"/>
    <w:pPr>
      <w:spacing w:before="48" w:line="240" w:lineRule="auto"/>
      <w:jc w:val="center"/>
    </w:pPr>
    <w:rPr>
      <w:rFonts w:ascii="Times New Roman" w:hAnsi="Times New Roman"/>
      <w:b/>
      <w:bCs/>
      <w:sz w:val="21"/>
      <w:szCs w:val="28"/>
    </w:rPr>
  </w:style>
  <w:style w:type="character" w:customStyle="1" w:styleId="82">
    <w:name w:val="标题 2 Char"/>
    <w:link w:val="4"/>
    <w:qFormat/>
    <w:uiPriority w:val="9"/>
    <w:rPr>
      <w:rFonts w:ascii="微软雅黑" w:hAnsi="微软雅黑" w:eastAsia="微软雅黑" w:cs="微软雅黑"/>
      <w:sz w:val="36"/>
      <w:szCs w:val="36"/>
    </w:rPr>
  </w:style>
  <w:style w:type="paragraph" w:customStyle="1" w:styleId="83">
    <w:name w:val="5文章(治)"/>
    <w:basedOn w:val="1"/>
    <w:semiHidden/>
    <w:qFormat/>
    <w:uiPriority w:val="0"/>
    <w:pPr>
      <w:ind w:firstLine="560" w:firstLineChars="200"/>
    </w:pPr>
    <w:rPr>
      <w:rFonts w:eastAsia="宋体"/>
    </w:rPr>
  </w:style>
  <w:style w:type="paragraph" w:customStyle="1" w:styleId="84">
    <w:name w:val="样式 黑体 小三 加粗 居中 行距: 固定值 25 磅"/>
    <w:basedOn w:val="1"/>
    <w:qFormat/>
    <w:uiPriority w:val="0"/>
    <w:pPr>
      <w:spacing w:before="200" w:after="200" w:line="460" w:lineRule="exact"/>
      <w:jc w:val="center"/>
      <w:outlineLvl w:val="0"/>
    </w:pPr>
    <w:rPr>
      <w:rFonts w:ascii="黑体" w:hAnsi="宋体" w:cs="宋体"/>
      <w:b/>
      <w:bCs/>
      <w:sz w:val="32"/>
    </w:rPr>
  </w:style>
  <w:style w:type="paragraph" w:customStyle="1" w:styleId="85">
    <w:name w:val="样式 (符号) 宋体 小四 行距: 1.5 倍行距"/>
    <w:basedOn w:val="1"/>
    <w:qFormat/>
    <w:uiPriority w:val="0"/>
    <w:pPr>
      <w:spacing w:line="360" w:lineRule="auto"/>
      <w:ind w:firstLine="200" w:firstLineChars="200"/>
    </w:pPr>
    <w:rPr>
      <w:rFonts w:ascii="Times New Roman" w:hAnsi="宋体" w:cs="宋体"/>
      <w:kern w:val="2"/>
    </w:rPr>
  </w:style>
  <w:style w:type="paragraph" w:customStyle="1" w:styleId="86">
    <w:name w:val="样式 小四 行距: 1.5 倍行距"/>
    <w:basedOn w:val="1"/>
    <w:qFormat/>
    <w:uiPriority w:val="0"/>
    <w:pPr>
      <w:spacing w:line="360" w:lineRule="auto"/>
      <w:ind w:firstLine="200" w:firstLineChars="200"/>
    </w:pPr>
    <w:rPr>
      <w:rFonts w:ascii="Times New Roman" w:cs="宋体"/>
      <w:kern w:val="2"/>
    </w:rPr>
  </w:style>
  <w:style w:type="paragraph" w:customStyle="1" w:styleId="87">
    <w:name w:val="p0"/>
    <w:basedOn w:val="1"/>
    <w:qFormat/>
    <w:uiPriority w:val="0"/>
    <w:pPr>
      <w:widowControl/>
    </w:pPr>
    <w:rPr>
      <w:kern w:val="0"/>
      <w:szCs w:val="21"/>
    </w:rPr>
  </w:style>
  <w:style w:type="paragraph" w:customStyle="1" w:styleId="88">
    <w:name w:val="样式 小四"/>
    <w:basedOn w:val="1"/>
    <w:qFormat/>
    <w:uiPriority w:val="0"/>
    <w:pPr>
      <w:adjustRightInd w:val="0"/>
      <w:snapToGrid w:val="0"/>
      <w:spacing w:line="360" w:lineRule="auto"/>
      <w:ind w:firstLine="200" w:firstLineChars="200"/>
    </w:pPr>
    <w:rPr>
      <w:rFonts w:ascii="Times New Roman"/>
      <w:kern w:val="2"/>
      <w:szCs w:val="24"/>
    </w:rPr>
  </w:style>
  <w:style w:type="paragraph" w:customStyle="1" w:styleId="89">
    <w:name w:val="文章正文 Char"/>
    <w:basedOn w:val="8"/>
    <w:semiHidden/>
    <w:qFormat/>
    <w:uiPriority w:val="0"/>
    <w:pPr>
      <w:numPr>
        <w:ilvl w:val="0"/>
        <w:numId w:val="0"/>
      </w:numPr>
      <w:overflowPunct/>
      <w:adjustRightInd/>
      <w:snapToGrid/>
      <w:spacing w:line="520" w:lineRule="exact"/>
      <w:ind w:firstLine="200" w:firstLineChars="200"/>
      <w:textAlignment w:val="auto"/>
    </w:pPr>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pn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e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44E09-666C-46E1-AD80-B0399C7FFD6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37238</Words>
  <Characters>41667</Characters>
  <Lines>243</Lines>
  <Paragraphs>68</Paragraphs>
  <TotalTime>7</TotalTime>
  <ScaleCrop>false</ScaleCrop>
  <LinksUpToDate>false</LinksUpToDate>
  <CharactersWithSpaces>42017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2021-05-20T08:39:00Z</dcterms:created>
  <dc:creator>lhj</dc:creator>
  <cp:lastModifiedBy>Administrator</cp:lastModifiedBy>
  <dcterms:modified xsi:type="dcterms:W3CDTF">2022-03-31T03:36:50Z</dcterms:modified>
  <dc:title>附件2</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2019</vt:lpwstr>
  </property>
  <property fmtid="{D5CDD505-2E9C-101B-9397-08002B2CF9AE}" pid="4" name="LastSaved">
    <vt:filetime>2021-01-11T00:00:00Z</vt:filetime>
  </property>
  <property fmtid="{D5CDD505-2E9C-101B-9397-08002B2CF9AE}" pid="5" name="KSOProductBuildVer">
    <vt:lpwstr>2052-11.1.0.11365</vt:lpwstr>
  </property>
  <property fmtid="{D5CDD505-2E9C-101B-9397-08002B2CF9AE}" pid="6" name="ICV">
    <vt:lpwstr>1506F68C06A14DCAAAEF1818DD05DF1F</vt:lpwstr>
  </property>
</Properties>
</file>