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2A" w:rsidRDefault="00777D3E">
      <w:pPr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AD2D2A" w:rsidRDefault="00AD2D2A">
      <w:pPr>
        <w:rPr>
          <w:rFonts w:ascii="宋体" w:cs="宋体"/>
          <w:b/>
          <w:bCs/>
          <w:kern w:val="0"/>
          <w:sz w:val="44"/>
          <w:szCs w:val="44"/>
        </w:rPr>
      </w:pPr>
    </w:p>
    <w:p w:rsidR="00AD2D2A" w:rsidRDefault="00AD2D2A">
      <w:pPr>
        <w:rPr>
          <w:rFonts w:ascii="宋体" w:cs="宋体"/>
          <w:b/>
          <w:bCs/>
          <w:kern w:val="0"/>
          <w:sz w:val="44"/>
          <w:szCs w:val="44"/>
        </w:rPr>
      </w:pPr>
    </w:p>
    <w:p w:rsidR="00AD2D2A" w:rsidRDefault="00AD2D2A">
      <w:pPr>
        <w:rPr>
          <w:rFonts w:ascii="宋体" w:cs="宋体"/>
          <w:b/>
          <w:bCs/>
          <w:kern w:val="0"/>
          <w:sz w:val="44"/>
          <w:szCs w:val="44"/>
        </w:rPr>
      </w:pPr>
    </w:p>
    <w:p w:rsidR="00AD2D2A" w:rsidRDefault="00AD2D2A">
      <w:pPr>
        <w:rPr>
          <w:rFonts w:ascii="黑体" w:eastAsia="黑体" w:hAnsi="黑体"/>
          <w:sz w:val="32"/>
          <w:szCs w:val="32"/>
        </w:rPr>
      </w:pPr>
    </w:p>
    <w:p w:rsidR="00AD2D2A" w:rsidRDefault="00AD2D2A">
      <w:pPr>
        <w:rPr>
          <w:rFonts w:ascii="宋体" w:cs="宋体"/>
          <w:b/>
          <w:bCs/>
          <w:kern w:val="0"/>
          <w:sz w:val="44"/>
          <w:szCs w:val="44"/>
        </w:rPr>
      </w:pPr>
    </w:p>
    <w:p w:rsidR="00AD2D2A" w:rsidRDefault="00777D3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昌吉州残疾人联合会</w:t>
      </w:r>
      <w:r>
        <w:rPr>
          <w:rFonts w:ascii="方正小标宋_GBK" w:eastAsia="方正小标宋_GBK" w:hAnsi="宋体"/>
          <w:kern w:val="0"/>
          <w:sz w:val="44"/>
          <w:szCs w:val="44"/>
        </w:rPr>
        <w:t>2021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AD2D2A" w:rsidRDefault="00AD2D2A">
      <w:pPr>
        <w:widowControl/>
        <w:spacing w:before="100" w:beforeAutospacing="1" w:after="100" w:afterAutospacing="1"/>
        <w:jc w:val="center"/>
        <w:outlineLvl w:val="1"/>
        <w:rPr>
          <w:rFonts w:ascii="宋体" w:hint="eastAsia"/>
          <w:b/>
          <w:kern w:val="0"/>
          <w:sz w:val="44"/>
          <w:szCs w:val="44"/>
        </w:rPr>
      </w:pPr>
    </w:p>
    <w:p w:rsidR="00AD2D2A" w:rsidRDefault="00777D3E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t>目</w:t>
      </w:r>
      <w:r>
        <w:rPr>
          <w:rFonts w:ascii="黑体" w:eastAsia="黑体" w:hAnsi="黑体"/>
          <w:kern w:val="0"/>
          <w:sz w:val="36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6"/>
          <w:szCs w:val="32"/>
        </w:rPr>
        <w:t>录</w:t>
      </w:r>
    </w:p>
    <w:p w:rsidR="00AD2D2A" w:rsidRDefault="00777D3E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第一部分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昌吉州残疾人联合会概况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AD2D2A" w:rsidRDefault="00777D3E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2021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年部门（单位）预算公开表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AD2D2A" w:rsidRDefault="00777D3E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2021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年部门（单位）预算情况说明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九、关于州残联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AD2D2A" w:rsidRDefault="00777D3E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AD2D2A" w:rsidRDefault="00777D3E">
      <w:pPr>
        <w:widowControl/>
        <w:spacing w:line="48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59191F" w:rsidRDefault="0059191F">
      <w:pPr>
        <w:widowControl/>
        <w:spacing w:line="480" w:lineRule="exact"/>
        <w:jc w:val="center"/>
        <w:outlineLvl w:val="1"/>
        <w:rPr>
          <w:rFonts w:ascii="黑体" w:eastAsia="黑体" w:hAnsi="黑体" w:hint="eastAsia"/>
          <w:kern w:val="0"/>
          <w:sz w:val="32"/>
          <w:szCs w:val="32"/>
        </w:rPr>
      </w:pPr>
    </w:p>
    <w:p w:rsidR="0059191F" w:rsidRDefault="0059191F">
      <w:pPr>
        <w:widowControl/>
        <w:spacing w:line="480" w:lineRule="exact"/>
        <w:jc w:val="center"/>
        <w:outlineLvl w:val="1"/>
        <w:rPr>
          <w:rFonts w:ascii="黑体" w:eastAsia="黑体" w:hAnsi="黑体" w:hint="eastAsia"/>
          <w:kern w:val="0"/>
          <w:sz w:val="32"/>
          <w:szCs w:val="32"/>
        </w:rPr>
      </w:pPr>
    </w:p>
    <w:p w:rsidR="00AD2D2A" w:rsidRDefault="00777D3E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</w:t>
      </w:r>
      <w:r>
        <w:rPr>
          <w:rFonts w:ascii="黑体" w:eastAsia="黑体" w:hAnsi="黑体"/>
          <w:kern w:val="0"/>
          <w:sz w:val="32"/>
          <w:szCs w:val="32"/>
        </w:rPr>
        <w:t xml:space="preserve">   </w:t>
      </w:r>
      <w:r>
        <w:rPr>
          <w:rFonts w:ascii="黑体" w:eastAsia="黑体" w:hAnsi="黑体" w:hint="eastAsia"/>
          <w:kern w:val="0"/>
          <w:sz w:val="32"/>
          <w:szCs w:val="32"/>
        </w:rPr>
        <w:t>昌吉州残疾人联合会单位概况</w:t>
      </w:r>
    </w:p>
    <w:p w:rsidR="00AD2D2A" w:rsidRDefault="00AD2D2A">
      <w:pPr>
        <w:widowControl/>
        <w:spacing w:line="480" w:lineRule="exact"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:rsidR="00AD2D2A" w:rsidRDefault="00777D3E">
      <w:pPr>
        <w:widowControl/>
        <w:spacing w:line="48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昌吉州残疾人联合会是中国残疾人联合会的地方组织，是将残疾人自身代表组织、社会福利团体和事业管理机构融为一体的综合性残疾人事业团体。具有代表、服务、管理三种职能：代表残疾人共同利益，维护残疾人合法权益；团结教育残疾人，为残疾人服务；履行法律赋予的职责，承担自治州人民政府委托的任务，管理和发展残疾人事业。其主要职责是：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t>1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、宣传贯彻《中华人民共和国残疾人保障法》，维护残疾人在政治、经济、文化、社会和家庭生活等方面同其他公民平等的权利，密切联系残疾人，听取残疾人意见，反映残疾人需求，全心全意为残疾人服务。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t>2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、团结、教育残疾人遵守法律，履行应尽义务，发扬乐观进取精神，自尊、自信、自立，为全面建设小康社会，推进现代化建设贡献力量。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t>3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、沟通政府、社会与残疾人之间的联系，宣传残疾人事业，动员社会理解、尊重、关心帮助残疾人。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leftChars="142" w:left="298" w:firstLineChars="100" w:firstLine="32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t>4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、开展和促进残疾人康复、教育、扶贫、劳动就业、维权、文化体育、社会保障和残疾预防等工作，改善残疾人参与社会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生活的环境和条件。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t>5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、参与研究，制定和实施残疾人事业的政策、规划和计划，发挥综合、协调、咨询、服务作用，对有关领域的工作进行管理和指导。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lastRenderedPageBreak/>
        <w:t>6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、承担自治州人民政府残疾人工作协调委员会的日常工作。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t>7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、管理和发放《中华人民共和国残疾人证》。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t>8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、管理和指导各类残疾人群众组织，开展为发展残疾人事业的募捐、助残活动。</w:t>
      </w:r>
    </w:p>
    <w:p w:rsidR="00AD2D2A" w:rsidRPr="0059191F" w:rsidRDefault="00777D3E" w:rsidP="005919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9191F">
        <w:rPr>
          <w:rFonts w:ascii="仿宋_GB2312" w:eastAsia="仿宋_GB2312" w:hAnsi="宋体"/>
          <w:kern w:val="0"/>
          <w:sz w:val="32"/>
          <w:szCs w:val="32"/>
        </w:rPr>
        <w:t>9</w:t>
      </w:r>
      <w:r w:rsidRPr="0059191F">
        <w:rPr>
          <w:rFonts w:ascii="仿宋_GB2312" w:eastAsia="仿宋_GB2312" w:hAnsi="宋体" w:hint="eastAsia"/>
          <w:kern w:val="0"/>
          <w:sz w:val="32"/>
          <w:szCs w:val="32"/>
        </w:rPr>
        <w:t>、承办自治州党委、自治州人民政府交办的其他工作</w:t>
      </w:r>
    </w:p>
    <w:p w:rsidR="0059191F" w:rsidRDefault="00777D3E" w:rsidP="0059191F">
      <w:pPr>
        <w:widowControl/>
        <w:spacing w:line="480" w:lineRule="exact"/>
        <w:ind w:firstLine="645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AD2D2A" w:rsidRDefault="00777D3E" w:rsidP="0059191F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无下属预算单位，下设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 xml:space="preserve"> 3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个科室，分别是：康复科、残疾人劳动就业服务部、组联维权科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D2D2A" w:rsidRDefault="00777D3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州残联编制数</w:t>
      </w: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280" w:lineRule="exact"/>
        <w:jc w:val="center"/>
        <w:outlineLvl w:val="1"/>
        <w:rPr>
          <w:rFonts w:ascii="黑体" w:eastAsia="黑体" w:hAnsi="黑体" w:hint="eastAsia"/>
          <w:kern w:val="0"/>
          <w:sz w:val="32"/>
          <w:szCs w:val="32"/>
        </w:rPr>
      </w:pPr>
    </w:p>
    <w:p w:rsidR="0059191F" w:rsidRDefault="0059191F">
      <w:pPr>
        <w:widowControl/>
        <w:spacing w:line="280" w:lineRule="exact"/>
        <w:jc w:val="center"/>
        <w:outlineLvl w:val="1"/>
        <w:rPr>
          <w:rFonts w:ascii="黑体" w:eastAsia="黑体" w:hAnsi="黑体" w:hint="eastAsia"/>
          <w:kern w:val="0"/>
          <w:sz w:val="32"/>
          <w:szCs w:val="32"/>
        </w:rPr>
      </w:pPr>
    </w:p>
    <w:p w:rsidR="0059191F" w:rsidRDefault="0059191F">
      <w:pPr>
        <w:widowControl/>
        <w:spacing w:line="280" w:lineRule="exact"/>
        <w:jc w:val="center"/>
        <w:outlineLvl w:val="1"/>
        <w:rPr>
          <w:rFonts w:ascii="黑体" w:eastAsia="黑体" w:hAnsi="黑体" w:hint="eastAsia"/>
          <w:kern w:val="0"/>
          <w:sz w:val="32"/>
          <w:szCs w:val="32"/>
        </w:rPr>
      </w:pPr>
    </w:p>
    <w:p w:rsidR="0059191F" w:rsidRDefault="0059191F">
      <w:pPr>
        <w:widowControl/>
        <w:spacing w:line="280" w:lineRule="exact"/>
        <w:jc w:val="center"/>
        <w:outlineLvl w:val="1"/>
        <w:rPr>
          <w:rFonts w:ascii="黑体" w:eastAsia="黑体" w:hAnsi="黑体" w:hint="eastAsia"/>
          <w:kern w:val="0"/>
          <w:sz w:val="32"/>
          <w:szCs w:val="32"/>
        </w:rPr>
      </w:pPr>
    </w:p>
    <w:p w:rsidR="0059191F" w:rsidRDefault="0059191F">
      <w:pPr>
        <w:widowControl/>
        <w:spacing w:line="280" w:lineRule="exact"/>
        <w:jc w:val="center"/>
        <w:outlineLvl w:val="1"/>
        <w:rPr>
          <w:rFonts w:ascii="黑体" w:eastAsia="黑体" w:hAnsi="黑体" w:hint="eastAsia"/>
          <w:kern w:val="0"/>
          <w:sz w:val="32"/>
          <w:szCs w:val="32"/>
        </w:rPr>
      </w:pPr>
    </w:p>
    <w:p w:rsidR="0059191F" w:rsidRDefault="0059191F">
      <w:pPr>
        <w:widowControl/>
        <w:spacing w:line="280" w:lineRule="exact"/>
        <w:jc w:val="center"/>
        <w:outlineLvl w:val="1"/>
        <w:rPr>
          <w:rFonts w:ascii="黑体" w:eastAsia="黑体" w:hAnsi="黑体" w:hint="eastAsia"/>
          <w:kern w:val="0"/>
          <w:sz w:val="32"/>
          <w:szCs w:val="32"/>
        </w:rPr>
      </w:pPr>
    </w:p>
    <w:p w:rsidR="0059191F" w:rsidRDefault="0059191F">
      <w:pPr>
        <w:widowControl/>
        <w:spacing w:line="2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D2D2A" w:rsidRDefault="00AD2D2A">
      <w:pPr>
        <w:widowControl/>
        <w:spacing w:line="44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D2D2A" w:rsidRDefault="00AD2D2A">
      <w:pPr>
        <w:widowControl/>
        <w:spacing w:line="44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D2D2A" w:rsidRDefault="00777D3E">
      <w:pPr>
        <w:widowControl/>
        <w:spacing w:line="44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/>
          <w:kern w:val="0"/>
          <w:sz w:val="32"/>
          <w:szCs w:val="32"/>
        </w:rPr>
        <w:t xml:space="preserve">  2021</w:t>
      </w:r>
      <w:r>
        <w:rPr>
          <w:rFonts w:ascii="黑体" w:eastAsia="黑体" w:hAnsi="黑体" w:hint="eastAsia"/>
          <w:kern w:val="0"/>
          <w:sz w:val="32"/>
          <w:szCs w:val="32"/>
        </w:rPr>
        <w:t>年部门（单位）预算公开表</w:t>
      </w:r>
    </w:p>
    <w:p w:rsidR="00AD2D2A" w:rsidRDefault="00777D3E">
      <w:pPr>
        <w:widowControl/>
        <w:spacing w:line="44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:rsidR="00AD2D2A" w:rsidRDefault="00777D3E">
      <w:pPr>
        <w:widowControl/>
        <w:spacing w:line="44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部门（单位）收支总体情况表</w:t>
      </w:r>
    </w:p>
    <w:p w:rsidR="00AD2D2A" w:rsidRDefault="00777D3E">
      <w:pPr>
        <w:widowControl/>
        <w:spacing w:line="440" w:lineRule="exac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</w:t>
      </w:r>
      <w:r>
        <w:rPr>
          <w:rFonts w:ascii="仿宋_GB2312" w:eastAsia="仿宋_GB2312" w:hAnsi="宋体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昌吉州残疾人联合会</w:t>
      </w:r>
      <w:r>
        <w:rPr>
          <w:rFonts w:ascii="仿宋_GB2312" w:eastAsia="仿宋_GB2312" w:hAnsi="宋体"/>
          <w:kern w:val="0"/>
          <w:sz w:val="24"/>
        </w:rPr>
        <w:t xml:space="preserve">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425"/>
        <w:gridCol w:w="1418"/>
        <w:gridCol w:w="3260"/>
        <w:gridCol w:w="1559"/>
      </w:tblGrid>
      <w:tr w:rsidR="00AD2D2A">
        <w:trPr>
          <w:trHeight w:val="3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出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预算数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212.52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192.23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20.29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234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3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212.52</w:t>
            </w:r>
          </w:p>
        </w:tc>
      </w:tr>
    </w:tbl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AD2D2A" w:rsidRDefault="00777D3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部门（单位）收入总体情况表</w:t>
      </w:r>
    </w:p>
    <w:p w:rsidR="00AD2D2A" w:rsidRDefault="00777D3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编制部门（单位）：昌吉州残疾人联合会</w:t>
      </w:r>
      <w:r>
        <w:rPr>
          <w:rFonts w:ascii="仿宋_GB2312" w:eastAsia="仿宋_GB2312" w:hAnsi="宋体"/>
          <w:kern w:val="0"/>
          <w:sz w:val="24"/>
        </w:rPr>
        <w:t xml:space="preserve">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977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558"/>
        <w:gridCol w:w="426"/>
        <w:gridCol w:w="567"/>
        <w:gridCol w:w="2081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 w:rsidR="00AD2D2A">
        <w:trPr>
          <w:trHeight w:val="510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:rsidR="00AD2D2A">
        <w:trPr>
          <w:trHeight w:val="18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社保保障和就业支出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行政事业单位养老支出</w:t>
            </w:r>
          </w:p>
          <w:p w:rsidR="00AD2D2A" w:rsidRDefault="00AD2D2A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AD2D2A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212.52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212.52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</w:tbl>
    <w:p w:rsidR="00AD2D2A" w:rsidRDefault="00AD2D2A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AD2D2A" w:rsidRDefault="00777D3E">
      <w:pPr>
        <w:widowControl/>
        <w:spacing w:line="36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部门（单位）支出总体情况表</w:t>
      </w:r>
    </w:p>
    <w:p w:rsidR="00AD2D2A" w:rsidRDefault="00AD2D2A">
      <w:pPr>
        <w:widowControl/>
        <w:spacing w:line="28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spacing w:line="280" w:lineRule="exact"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编制部门（单位）：昌吉州残疾人联合会</w:t>
      </w:r>
      <w:r>
        <w:rPr>
          <w:rFonts w:ascii="仿宋_GB2312" w:eastAsia="仿宋_GB2312" w:hAnsi="宋体"/>
          <w:kern w:val="0"/>
          <w:sz w:val="24"/>
        </w:rPr>
        <w:t xml:space="preserve">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420" w:type="dxa"/>
        <w:tblInd w:w="-240" w:type="dxa"/>
        <w:tblLook w:val="04A0" w:firstRow="1" w:lastRow="0" w:firstColumn="1" w:lastColumn="0" w:noHBand="0" w:noVBand="1"/>
      </w:tblPr>
      <w:tblGrid>
        <w:gridCol w:w="486"/>
        <w:gridCol w:w="400"/>
        <w:gridCol w:w="400"/>
        <w:gridCol w:w="2571"/>
        <w:gridCol w:w="1843"/>
        <w:gridCol w:w="1839"/>
        <w:gridCol w:w="1881"/>
      </w:tblGrid>
      <w:tr w:rsidR="00AD2D2A">
        <w:trPr>
          <w:trHeight w:val="345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:rsidR="00AD2D2A">
        <w:trPr>
          <w:trHeight w:val="480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AD2D2A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社保保障和就业支出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行政事业单位养老支出</w:t>
            </w:r>
          </w:p>
          <w:p w:rsidR="00AD2D2A" w:rsidRDefault="00AD2D2A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210</w:t>
            </w:r>
          </w:p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199.52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 w:rsidP="0059191F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:rsidR="00AD2D2A" w:rsidRDefault="00AD2D2A">
      <w:pPr>
        <w:widowControl/>
        <w:spacing w:beforeLines="50" w:before="156" w:line="28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spacing w:beforeLines="50" w:before="156" w:line="28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spacing w:beforeLines="50" w:before="156" w:line="28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spacing w:beforeLines="50" w:before="156" w:line="28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AD2D2A" w:rsidRDefault="00777D3E">
      <w:pPr>
        <w:widowControl/>
        <w:spacing w:beforeLines="50" w:before="156" w:line="28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AD2D2A" w:rsidRDefault="00777D3E">
      <w:pPr>
        <w:widowControl/>
        <w:spacing w:beforeLines="50" w:before="156" w:line="280" w:lineRule="exact"/>
        <w:outlineLvl w:val="1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编制部门（单位）：昌吉州残疾人联合会</w:t>
      </w:r>
      <w:r>
        <w:rPr>
          <w:rFonts w:ascii="仿宋_GB2312" w:eastAsia="仿宋_GB2312" w:hAnsi="宋体"/>
          <w:kern w:val="0"/>
          <w:szCs w:val="21"/>
        </w:rPr>
        <w:t xml:space="preserve">                           </w:t>
      </w:r>
      <w:r>
        <w:rPr>
          <w:rFonts w:ascii="仿宋_GB2312" w:eastAsia="仿宋_GB2312" w:hAnsi="宋体" w:hint="eastAsia"/>
          <w:kern w:val="0"/>
          <w:szCs w:val="21"/>
        </w:rPr>
        <w:t>单位：万元</w:t>
      </w:r>
    </w:p>
    <w:tbl>
      <w:tblPr>
        <w:tblW w:w="10583" w:type="dxa"/>
        <w:tblInd w:w="-240" w:type="dxa"/>
        <w:tblLook w:val="04A0" w:firstRow="1" w:lastRow="0" w:firstColumn="1" w:lastColumn="0" w:noHBand="0" w:noVBand="1"/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:rsidR="00AD2D2A">
        <w:trPr>
          <w:gridAfter w:val="1"/>
          <w:wAfter w:w="1134" w:type="dxa"/>
          <w:trHeight w:val="28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AD2D2A">
        <w:trPr>
          <w:gridAfter w:val="1"/>
          <w:wAfter w:w="1134" w:type="dxa"/>
          <w:trHeight w:val="766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212.52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212.52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ind w:firstLineChars="50" w:firstLine="9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ind w:firstLineChars="50" w:firstLine="9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192.23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192.23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20.29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D2D2A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AD2D2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D2D2A">
        <w:trPr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2A" w:rsidRDefault="00777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212.52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2D2A" w:rsidRDefault="00AD2D2A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AD2D2A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AD2D2A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编制部门（单位）：昌吉州残疾人联合会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AD2D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AD2D2A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AD2D2A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AD2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社保保障和就业支出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行政事业单位养老支出</w:t>
            </w:r>
          </w:p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210</w:t>
            </w:r>
          </w:p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2D2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AD2D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:rsidR="00AD2D2A" w:rsidRDefault="00AD2D2A">
      <w:pPr>
        <w:widowControl/>
        <w:jc w:val="left"/>
        <w:outlineLvl w:val="1"/>
        <w:rPr>
          <w:rFonts w:ascii="仿宋_GB2312" w:eastAsia="仿宋_GB2312" w:hAnsi="宋体" w:hint="eastAsia"/>
          <w:b/>
          <w:kern w:val="0"/>
          <w:sz w:val="32"/>
          <w:szCs w:val="32"/>
        </w:rPr>
      </w:pPr>
    </w:p>
    <w:p w:rsidR="0059191F" w:rsidRDefault="0059191F">
      <w:pPr>
        <w:widowControl/>
        <w:jc w:val="left"/>
        <w:outlineLvl w:val="1"/>
        <w:rPr>
          <w:rFonts w:ascii="仿宋_GB2312" w:eastAsia="仿宋_GB2312" w:hAnsi="宋体" w:hint="eastAsia"/>
          <w:b/>
          <w:kern w:val="0"/>
          <w:sz w:val="32"/>
          <w:szCs w:val="32"/>
        </w:rPr>
      </w:pPr>
    </w:p>
    <w:p w:rsidR="0059191F" w:rsidRDefault="0059191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328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241"/>
        <w:gridCol w:w="974"/>
        <w:gridCol w:w="677"/>
        <w:gridCol w:w="3328"/>
        <w:gridCol w:w="616"/>
        <w:gridCol w:w="711"/>
        <w:gridCol w:w="355"/>
        <w:gridCol w:w="697"/>
        <w:gridCol w:w="1542"/>
        <w:gridCol w:w="187"/>
      </w:tblGrid>
      <w:tr w:rsidR="00AD2D2A">
        <w:trPr>
          <w:trHeight w:val="375"/>
        </w:trPr>
        <w:tc>
          <w:tcPr>
            <w:tcW w:w="93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AD2D2A">
        <w:trPr>
          <w:trHeight w:val="40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昌吉回族自治州残疾人联合会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D2A" w:rsidRDefault="00777D3E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657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3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164.37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151.91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64.33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64.33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26.</w:t>
            </w: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26.</w:t>
            </w: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3.97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3.97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10.08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10.08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15.09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15.09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15.34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15.34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 w:rsidP="005919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35.15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35.15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1.48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1.48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16.04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16.04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1.05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公务招待费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1.29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1.29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2.96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3.04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3.04</w:t>
            </w: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12.46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12.46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10.16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:rsidR="00AD2D2A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7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777D3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p w:rsidR="00AD2D2A" w:rsidRDefault="00777D3E">
      <w:pPr>
        <w:widowControl/>
        <w:jc w:val="center"/>
        <w:outlineLvl w:val="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项目支出情况表</w:t>
      </w:r>
    </w:p>
    <w:p w:rsidR="00AD2D2A" w:rsidRDefault="00777D3E">
      <w:pPr>
        <w:widowControl/>
        <w:outlineLvl w:val="1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编制部门：</w:t>
      </w:r>
      <w:r>
        <w:rPr>
          <w:rFonts w:ascii="仿宋_GB2312" w:eastAsia="仿宋_GB2312" w:hAnsi="宋体" w:hint="eastAsia"/>
          <w:kern w:val="0"/>
          <w:sz w:val="24"/>
        </w:rPr>
        <w:t>昌吉回族自治州残疾人联合会</w:t>
      </w:r>
      <w:r>
        <w:rPr>
          <w:rFonts w:ascii="仿宋_GB2312" w:eastAsia="仿宋_GB2312" w:hAnsi="宋体" w:cs="宋体"/>
          <w:color w:val="000000"/>
          <w:kern w:val="0"/>
          <w:sz w:val="24"/>
        </w:rPr>
        <w:t xml:space="preserve">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单位：万元</w:t>
      </w:r>
    </w:p>
    <w:tbl>
      <w:tblPr>
        <w:tblpPr w:leftFromText="180" w:rightFromText="180" w:vertAnchor="text" w:horzAnchor="page" w:tblpX="1628" w:tblpY="458"/>
        <w:tblOverlap w:val="never"/>
        <w:tblW w:w="9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0"/>
        <w:gridCol w:w="465"/>
        <w:gridCol w:w="1050"/>
        <w:gridCol w:w="1170"/>
        <w:gridCol w:w="540"/>
        <w:gridCol w:w="510"/>
        <w:gridCol w:w="540"/>
        <w:gridCol w:w="495"/>
        <w:gridCol w:w="510"/>
        <w:gridCol w:w="495"/>
        <w:gridCol w:w="525"/>
        <w:gridCol w:w="510"/>
        <w:gridCol w:w="450"/>
        <w:gridCol w:w="485"/>
        <w:gridCol w:w="325"/>
      </w:tblGrid>
      <w:tr w:rsidR="00AD2D2A">
        <w:trPr>
          <w:trHeight w:val="658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项目支出合计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其他支出</w:t>
            </w:r>
          </w:p>
        </w:tc>
      </w:tr>
      <w:tr w:rsidR="00AD2D2A">
        <w:trPr>
          <w:trHeight w:val="11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AD2D2A">
        <w:trPr>
          <w:trHeight w:val="453"/>
        </w:trPr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2D2A">
        <w:trPr>
          <w:trHeight w:val="4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AD2D2A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AD2D2A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社保保障和就业支出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AD2D2A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:rsidR="00AD2D2A">
        <w:trPr>
          <w:trHeight w:val="4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AD2D2A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AD2D2A" w:rsidP="0059191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:rsidR="00AD2D2A">
        <w:trPr>
          <w:trHeight w:val="4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手语节目费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:rsidR="00AD2D2A">
        <w:trPr>
          <w:trHeight w:val="4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助残日经费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:rsidR="00AD2D2A">
        <w:trPr>
          <w:trHeight w:val="4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残疾人康复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Pr="0059191F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 w:rsidRPr="0059191F">
              <w:rPr>
                <w:rFonts w:ascii="Dialog" w:hAnsi="Dialog" w:cs="Dialog" w:hint="eastAsia"/>
                <w:color w:val="000000"/>
                <w:kern w:val="0"/>
                <w:sz w:val="20"/>
                <w:szCs w:val="20"/>
              </w:rPr>
              <w:t>康复经费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AD2D2A" w:rsidRDefault="00AD2D2A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D2D2A" w:rsidRDefault="00777D3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编制单位：昌吉回族自治州残疾人联合会</w:t>
      </w:r>
      <w:r>
        <w:rPr>
          <w:rFonts w:ascii="仿宋_GB2312" w:eastAsia="仿宋_GB2312" w:hAnsi="宋体"/>
          <w:kern w:val="0"/>
          <w:sz w:val="24"/>
        </w:rPr>
        <w:t xml:space="preserve">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90"/>
        <w:gridCol w:w="606"/>
        <w:gridCol w:w="2015"/>
        <w:gridCol w:w="2014"/>
        <w:gridCol w:w="1545"/>
      </w:tblGrid>
      <w:tr w:rsidR="00AD2D2A">
        <w:trPr>
          <w:trHeight w:val="66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 w:rsidR="00AD2D2A">
        <w:trPr>
          <w:trHeight w:val="60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AD2D2A">
        <w:trPr>
          <w:trHeight w:val="4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</w:tr>
    </w:tbl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777D3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AD2D2A" w:rsidRDefault="00777D3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AD2D2A" w:rsidRDefault="00777D3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编制单位：昌吉回族自治州残疾人联合会</w:t>
      </w:r>
      <w:r>
        <w:rPr>
          <w:rFonts w:ascii="仿宋_GB2312" w:eastAsia="仿宋_GB2312" w:hAnsi="宋体"/>
          <w:kern w:val="0"/>
          <w:sz w:val="24"/>
        </w:rPr>
        <w:t xml:space="preserve">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pPr w:leftFromText="180" w:rightFromText="180" w:vertAnchor="text" w:horzAnchor="page" w:tblpX="1678" w:tblpY="73"/>
        <w:tblOverlap w:val="never"/>
        <w:tblW w:w="8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8"/>
        <w:gridCol w:w="3444"/>
        <w:gridCol w:w="754"/>
        <w:gridCol w:w="1464"/>
        <w:gridCol w:w="1466"/>
      </w:tblGrid>
      <w:tr w:rsidR="00AD2D2A">
        <w:trPr>
          <w:trHeight w:val="413"/>
        </w:trPr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AD2D2A">
        <w:trPr>
          <w:trHeight w:val="413"/>
        </w:trPr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AD2D2A">
        <w:trPr>
          <w:trHeight w:val="41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:rsidR="00AD2D2A">
        <w:trPr>
          <w:trHeight w:val="31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:rsidR="00AD2D2A">
        <w:trPr>
          <w:trHeight w:val="32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777D3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说明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：我单位无政府性基金预算，此表为空表</w:t>
      </w: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AD2D2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D2D2A" w:rsidRDefault="00777D3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</w:t>
      </w:r>
      <w:r>
        <w:rPr>
          <w:rFonts w:ascii="黑体" w:eastAsia="黑体" w:hAnsi="黑体"/>
          <w:kern w:val="0"/>
          <w:sz w:val="32"/>
          <w:szCs w:val="32"/>
        </w:rPr>
        <w:t xml:space="preserve">  2021</w:t>
      </w:r>
      <w:r>
        <w:rPr>
          <w:rFonts w:ascii="黑体" w:eastAsia="黑体" w:hAnsi="黑体" w:hint="eastAsia"/>
          <w:kern w:val="0"/>
          <w:sz w:val="32"/>
          <w:szCs w:val="32"/>
        </w:rPr>
        <w:t>年昌吉州残疾人联合会预算情况说明</w:t>
      </w:r>
    </w:p>
    <w:p w:rsidR="00AD2D2A" w:rsidRDefault="00AD2D2A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黑体" w:hint="eastAsia"/>
          <w:kern w:val="0"/>
          <w:sz w:val="32"/>
          <w:szCs w:val="32"/>
        </w:rPr>
        <w:t>昌吉州残疾人联合会</w:t>
      </w:r>
      <w:r>
        <w:rPr>
          <w:rFonts w:ascii="黑体" w:eastAsia="黑体" w:hAnsi="黑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按照全口径预算的原则，州残联</w:t>
      </w: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192.23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万元、卫生健康支出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昌吉州残疾人联合会</w:t>
      </w:r>
      <w:r>
        <w:rPr>
          <w:rFonts w:ascii="黑体" w:eastAsia="黑体" w:hAnsi="黑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>
        <w:rPr>
          <w:rFonts w:ascii="仿宋_GB2312" w:eastAsia="仿宋_GB2312" w:hAnsi="宋体" w:cs="宋体"/>
          <w:kern w:val="0"/>
          <w:sz w:val="32"/>
          <w:szCs w:val="32"/>
        </w:rPr>
        <w:t>16.51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万元，主要原因是人员工资、社保等增加；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国有资本经营预算未安排。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昌吉州残疾人联合会</w:t>
      </w:r>
      <w:r>
        <w:rPr>
          <w:rFonts w:ascii="黑体" w:eastAsia="黑体" w:hAnsi="黑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州残联单位</w:t>
      </w: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199.52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93.88%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>
        <w:rPr>
          <w:rFonts w:ascii="仿宋_GB2312" w:eastAsia="仿宋_GB2312" w:hAnsi="宋体" w:cs="宋体"/>
          <w:kern w:val="0"/>
          <w:sz w:val="32"/>
          <w:szCs w:val="32"/>
        </w:rPr>
        <w:t>16.51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万元，主要原因是人员工资、社保等增加。包括行政运行经费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164.14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万元、医疗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万元、养老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</w:t>
      </w:r>
      <w:r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6.12%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，与上年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相比减少了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万元，主要原因是项目减少一个。包括残疾人康复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万元、一般行政管理事务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昌吉州残疾人联合会</w:t>
      </w:r>
      <w:r>
        <w:rPr>
          <w:rFonts w:ascii="黑体" w:eastAsia="黑体" w:hAnsi="黑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财政拨款收支预算情况的总体说明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16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万元，包括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192.23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万元、卫生健康支出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全部用于人员、公务及项目支出。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</w:t>
      </w: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支出为</w:t>
      </w:r>
      <w:r>
        <w:rPr>
          <w:rFonts w:ascii="仿宋_GB2312" w:eastAsia="仿宋_GB2312" w:hAnsi="宋体" w:cs="宋体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AD2D2A" w:rsidRDefault="00777D3E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199.52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国有资本经营预算未安排。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昌吉州残疾人联合会</w:t>
      </w:r>
      <w:r>
        <w:rPr>
          <w:rFonts w:ascii="黑体" w:eastAsia="黑体" w:hAnsi="黑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AD2D2A" w:rsidRDefault="00777D3E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</w:t>
      </w: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：总计支出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212.52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199.52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数增加</w:t>
      </w:r>
      <w:r>
        <w:rPr>
          <w:rFonts w:ascii="仿宋_GB2312" w:eastAsia="仿宋_GB2312" w:hAnsi="宋体" w:cs="宋体"/>
          <w:kern w:val="0"/>
          <w:sz w:val="32"/>
          <w:szCs w:val="32"/>
        </w:rPr>
        <w:t>16.51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8.36%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。主要原因是：人员工资、社保等增加。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59191F">
        <w:rPr>
          <w:rFonts w:ascii="仿宋_GB2312" w:eastAsia="仿宋_GB2312" w:hAnsi="宋体" w:cs="宋体" w:hint="eastAsia"/>
          <w:kern w:val="0"/>
          <w:sz w:val="32"/>
          <w:szCs w:val="32"/>
        </w:rPr>
        <w:t>与上年保持一致，比上年预算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D2D2A" w:rsidRDefault="00777D3E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AD2D2A" w:rsidRDefault="00777D3E">
      <w:pPr>
        <w:spacing w:line="560" w:lineRule="exact"/>
        <w:ind w:leftChars="304" w:left="958" w:hangingChars="100" w:hanging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sz w:val="32"/>
          <w:szCs w:val="32"/>
        </w:rPr>
        <w:t>社会保障和就业支出（类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179.23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90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</w:p>
    <w:p w:rsidR="00AD2D2A" w:rsidRDefault="00777D3E">
      <w:pPr>
        <w:spacing w:line="560" w:lineRule="exact"/>
        <w:ind w:leftChars="304" w:left="958" w:hangingChars="100" w:hanging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卫生健康支出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D2D2A" w:rsidRDefault="00777D3E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（类）残疾人事业（款）行政运行（项）</w:t>
      </w:r>
      <w:r>
        <w:rPr>
          <w:rFonts w:ascii="仿宋_GB2312" w:eastAsia="仿宋_GB2312" w:hAnsi="宋体" w:cs="宋体"/>
          <w:kern w:val="0"/>
          <w:sz w:val="32"/>
          <w:szCs w:val="32"/>
        </w:rPr>
        <w:t>:2021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199.52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数增加</w:t>
      </w:r>
      <w:r>
        <w:rPr>
          <w:rFonts w:ascii="仿宋_GB2312" w:eastAsia="仿宋_GB2312" w:hAnsi="宋体" w:cs="宋体"/>
          <w:kern w:val="0"/>
          <w:sz w:val="32"/>
          <w:szCs w:val="32"/>
        </w:rPr>
        <w:t>22.51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万元，主要原因是：人员工资、社保等增加，包括行政运行经费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164.14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万元、医疗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万元、养老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医疗和社会保障支出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万元，主要原因是：人员工资、社保等增加，包括职工基本医疗保险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万元，公务员医疗补助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昌吉州残疾人联合会</w:t>
      </w:r>
      <w:r>
        <w:rPr>
          <w:rFonts w:ascii="黑体" w:eastAsia="黑体" w:hAnsi="黑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</w:t>
      </w: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199.52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>164.37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kern w:val="0"/>
          <w:sz w:val="32"/>
          <w:szCs w:val="32"/>
        </w:rPr>
        <w:t>64.33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/>
          <w:kern w:val="0"/>
          <w:sz w:val="32"/>
          <w:szCs w:val="32"/>
        </w:rPr>
        <w:t>26.03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/>
          <w:kern w:val="0"/>
          <w:sz w:val="32"/>
          <w:szCs w:val="32"/>
        </w:rPr>
        <w:t>4.77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万元、伙食补助费</w:t>
      </w:r>
      <w:r>
        <w:rPr>
          <w:rFonts w:ascii="仿宋_GB2312" w:eastAsia="仿宋_GB2312" w:hAnsi="宋体" w:cs="宋体"/>
          <w:kern w:val="0"/>
          <w:sz w:val="32"/>
          <w:szCs w:val="32"/>
        </w:rPr>
        <w:t>10.08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15.09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15.34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/>
          <w:kern w:val="0"/>
          <w:sz w:val="32"/>
          <w:szCs w:val="32"/>
        </w:rPr>
        <w:t>4.95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/>
          <w:kern w:val="0"/>
          <w:sz w:val="32"/>
          <w:szCs w:val="32"/>
        </w:rPr>
        <w:t>11.32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万元、离休费</w:t>
      </w:r>
      <w:r>
        <w:rPr>
          <w:rFonts w:ascii="仿宋_GB2312" w:eastAsia="仿宋_GB2312" w:hAnsi="宋体" w:cs="宋体"/>
          <w:kern w:val="0"/>
          <w:sz w:val="32"/>
          <w:szCs w:val="32"/>
        </w:rPr>
        <w:t>10.16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万元、奖励金</w:t>
      </w:r>
      <w:r>
        <w:rPr>
          <w:rFonts w:ascii="仿宋_GB2312" w:eastAsia="仿宋_GB2312" w:hAnsi="宋体" w:cs="宋体"/>
          <w:kern w:val="0"/>
          <w:sz w:val="32"/>
          <w:szCs w:val="32"/>
        </w:rPr>
        <w:t>1.3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35.15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/>
          <w:kern w:val="0"/>
          <w:sz w:val="32"/>
          <w:szCs w:val="32"/>
        </w:rPr>
        <w:t>1.48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/>
          <w:kern w:val="0"/>
          <w:sz w:val="32"/>
          <w:szCs w:val="32"/>
        </w:rPr>
        <w:t>0.6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宋体"/>
          <w:kern w:val="0"/>
          <w:sz w:val="32"/>
          <w:szCs w:val="32"/>
        </w:rPr>
        <w:t>16.04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/>
          <w:kern w:val="0"/>
          <w:sz w:val="32"/>
          <w:szCs w:val="32"/>
        </w:rPr>
        <w:t>1.05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/>
          <w:kern w:val="0"/>
          <w:sz w:val="32"/>
          <w:szCs w:val="32"/>
        </w:rPr>
        <w:t>0.4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>0.25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1.29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/>
          <w:kern w:val="0"/>
          <w:sz w:val="32"/>
          <w:szCs w:val="32"/>
        </w:rPr>
        <w:t>2.96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宋体"/>
          <w:kern w:val="0"/>
          <w:sz w:val="32"/>
          <w:szCs w:val="32"/>
        </w:rPr>
        <w:t>2.04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3.04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七、关于昌吉州残疾人联合会</w:t>
      </w:r>
      <w:r>
        <w:rPr>
          <w:rFonts w:ascii="黑体" w:eastAsia="黑体" w:hAnsi="宋体" w:cs="宋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年一般公共预算项目支出情况说明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项目名称：康复经费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设立的政策依据：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、保障康复工作的一些日常费用；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、保障基本康复服务顺利开展。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宣传贯彻《中华人民共和国残疾人保障法》，维护残疾人在政治、经济、文化、社会和家庭生活等方面同其他公民平等的权利，密切联系残疾人，听取残疾人意见，反映残疾人需求。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预算安排规模：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项目承担单位：昌吉州残联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资金分配情况：商品服务支出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项目名称：手语节目经费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立的政策依据：该项资金主要用于每周新闻手语老师补助，改善残疾人文化文体发展。宣传贯彻《中华人民共和国残疾人保障法》，维护残疾人在政治、经济、文化、社会和家庭生活等方面同其他公民平等的权利，密切联系残疾人，听取残疾人意见，反映残疾人需求。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预算安排规模：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:rsidR="00AD2D2A" w:rsidRDefault="00777D3E">
      <w:pPr>
        <w:pStyle w:val="a3"/>
        <w:spacing w:before="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项目承担单位：昌吉州残联</w:t>
      </w:r>
    </w:p>
    <w:p w:rsidR="00AD2D2A" w:rsidRDefault="00777D3E">
      <w:pPr>
        <w:pStyle w:val="a3"/>
        <w:spacing w:before="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资金分配情况：商品服务支出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</w:p>
    <w:p w:rsidR="00AD2D2A" w:rsidRDefault="00AD2D2A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D2D2A" w:rsidRDefault="00777D3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助残日经费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设立的政策依据：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日助残日，昌吉州于</w:t>
      </w:r>
      <w:r>
        <w:rPr>
          <w:rFonts w:ascii="仿宋_GB2312" w:eastAsia="仿宋_GB2312" w:hAnsi="仿宋_GB2312" w:cs="仿宋_GB2312" w:hint="eastAsia"/>
          <w:sz w:val="32"/>
          <w:szCs w:val="32"/>
        </w:rPr>
        <w:t>5.19</w:t>
      </w:r>
      <w:r>
        <w:rPr>
          <w:rFonts w:ascii="仿宋_GB2312" w:eastAsia="仿宋_GB2312" w:hAnsi="仿宋_GB2312" w:cs="仿宋_GB2312" w:hint="eastAsia"/>
          <w:sz w:val="32"/>
          <w:szCs w:val="32"/>
        </w:rPr>
        <w:t>助残日举办一些活动，并走访慰问部分贫困残疾人。该项目培育全社会扶残助残风尚、提高全民</w:t>
      </w:r>
      <w:r>
        <w:rPr>
          <w:rFonts w:ascii="仿宋_GB2312" w:eastAsia="仿宋_GB2312" w:hAnsi="仿宋_GB2312" w:cs="仿宋_GB2312" w:hint="eastAsia"/>
          <w:sz w:val="32"/>
          <w:szCs w:val="32"/>
        </w:rPr>
        <w:t>助残意识。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、宣传贯彻《中华人民共和国残疾人保障法》，维护残疾人在政治、经济、文化、社会和家庭生活等方面同其他公民平等的权利，密切联系残疾人，听取残疾人意见，反映残疾人需求。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预算安排规模：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:rsidR="00AD2D2A" w:rsidRDefault="00777D3E">
      <w:pPr>
        <w:pStyle w:val="a3"/>
        <w:spacing w:before="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项目承担单位：昌吉州残联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资金分配情况：商品服务支出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八、关于昌吉州残疾人联合会</w:t>
      </w:r>
      <w:r>
        <w:rPr>
          <w:rFonts w:ascii="黑体" w:eastAsia="黑体" w:hAnsi="宋体" w:cs="宋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</w:t>
      </w: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2.29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>2.04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>0.25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万元，较上年增加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主要原因是未安排预算；公务用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车购置费为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，较上年增加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未安排预算；公务用车运行费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主要原因是严格执行公车管理规定，预算与上年持平；公务接待费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主要原因是严格执行八项规定，严控公务接待。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九、关于昌吉州残疾人联合会</w:t>
      </w:r>
      <w:r>
        <w:rPr>
          <w:rFonts w:ascii="黑体" w:eastAsia="黑体" w:hAnsi="宋体" w:cs="宋体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州残联</w:t>
      </w: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AD2D2A" w:rsidRDefault="00777D3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AD2D2A" w:rsidRDefault="00777D3E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年，州残联的机关运行经费财政拨款预算</w:t>
      </w:r>
      <w:r>
        <w:rPr>
          <w:rFonts w:ascii="仿宋_GB2312" w:eastAsia="仿宋_GB2312" w:hAnsi="宋体" w:cs="宋体"/>
          <w:kern w:val="0"/>
          <w:sz w:val="32"/>
          <w:szCs w:val="32"/>
        </w:rPr>
        <w:t>35.15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宋体"/>
          <w:kern w:val="0"/>
          <w:sz w:val="32"/>
          <w:szCs w:val="32"/>
        </w:rPr>
        <w:t>11.98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/>
          <w:kern w:val="0"/>
          <w:sz w:val="32"/>
          <w:szCs w:val="32"/>
        </w:rPr>
        <w:t>34%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。主要原因是取暖费增加。</w:t>
      </w:r>
    </w:p>
    <w:p w:rsidR="00AD2D2A" w:rsidRDefault="00777D3E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年，州残联政府采购预算</w:t>
      </w:r>
      <w:r>
        <w:rPr>
          <w:rFonts w:ascii="仿宋_GB2312" w:eastAsia="仿宋_GB2312" w:hAnsi="宋体" w:cs="宋体"/>
          <w:kern w:val="0"/>
          <w:sz w:val="32"/>
          <w:szCs w:val="32"/>
        </w:rPr>
        <w:t>284.37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/>
          <w:kern w:val="0"/>
          <w:sz w:val="32"/>
          <w:szCs w:val="32"/>
        </w:rPr>
        <w:t>131.37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/>
          <w:kern w:val="0"/>
          <w:sz w:val="32"/>
          <w:szCs w:val="32"/>
        </w:rPr>
        <w:t>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/>
          <w:kern w:val="0"/>
          <w:sz w:val="32"/>
          <w:szCs w:val="32"/>
        </w:rPr>
        <w:t>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/>
          <w:sz w:val="32"/>
        </w:rPr>
        <w:t>2021</w:t>
      </w:r>
      <w:r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AD2D2A" w:rsidRDefault="00777D3E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年底，州残联占用使用国有资产总体情况为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/>
          <w:kern w:val="0"/>
          <w:sz w:val="32"/>
          <w:szCs w:val="32"/>
        </w:rPr>
        <w:t>5,758.52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1292.12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76.35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55.57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20.78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sz w:val="32"/>
        </w:rPr>
        <w:t>105.43</w:t>
      </w:r>
      <w:r>
        <w:rPr>
          <w:spacing w:val="-21"/>
          <w:sz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台。</w:t>
      </w:r>
    </w:p>
    <w:p w:rsidR="00AD2D2A" w:rsidRDefault="00777D3E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AD2D2A" w:rsidRDefault="00777D3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万元。具体情况见下表：</w:t>
      </w:r>
    </w:p>
    <w:tbl>
      <w:tblPr>
        <w:tblW w:w="8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80"/>
        <w:gridCol w:w="1472"/>
        <w:gridCol w:w="2822"/>
        <w:gridCol w:w="2846"/>
      </w:tblGrid>
      <w:tr w:rsidR="00AD2D2A">
        <w:trPr>
          <w:trHeight w:val="763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widowControl/>
              <w:ind w:firstLineChars="686" w:firstLine="1653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AD2D2A" w:rsidRDefault="00AD2D2A">
            <w:pPr>
              <w:widowControl/>
              <w:ind w:firstLineChars="686" w:firstLine="1653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AD2D2A" w:rsidRDefault="00AD2D2A">
            <w:pPr>
              <w:widowControl/>
              <w:ind w:firstLineChars="686" w:firstLine="1653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AD2D2A" w:rsidRDefault="00777D3E">
            <w:pPr>
              <w:widowControl/>
              <w:ind w:firstLineChars="686" w:firstLine="1653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昌吉州残联康复项目支出绩效目标表</w:t>
            </w:r>
          </w:p>
        </w:tc>
      </w:tr>
      <w:tr w:rsidR="00AD2D2A">
        <w:trPr>
          <w:trHeight w:val="391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年度）</w:t>
            </w:r>
          </w:p>
        </w:tc>
      </w:tr>
      <w:tr w:rsidR="00AD2D2A">
        <w:trPr>
          <w:trHeight w:val="568"/>
        </w:trPr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康复经费</w:t>
            </w:r>
          </w:p>
        </w:tc>
      </w:tr>
      <w:tr w:rsidR="00AD2D2A">
        <w:trPr>
          <w:trHeight w:val="568"/>
        </w:trPr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:rsidR="00AD2D2A">
        <w:trPr>
          <w:trHeight w:val="568"/>
        </w:trPr>
        <w:tc>
          <w:tcPr>
            <w:tcW w:w="2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AD2D2A">
        <w:trPr>
          <w:trHeight w:val="568"/>
        </w:trPr>
        <w:tc>
          <w:tcPr>
            <w:tcW w:w="2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其中：财政拨款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AD2D2A">
        <w:trPr>
          <w:trHeight w:val="568"/>
        </w:trPr>
        <w:tc>
          <w:tcPr>
            <w:tcW w:w="2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AD2D2A">
        <w:trPr>
          <w:trHeight w:val="56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年度目标</w:t>
            </w:r>
          </w:p>
        </w:tc>
      </w:tr>
      <w:tr w:rsidR="00AD2D2A">
        <w:trPr>
          <w:trHeight w:val="216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2D2A" w:rsidRDefault="00777D3E">
            <w:pPr>
              <w:widowControl/>
              <w:spacing w:after="240"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、保障康复工作的一些日常费用；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、保障基本康复服务顺利开展。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:rsidR="00AD2D2A">
        <w:trPr>
          <w:trHeight w:val="75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:rsidR="00AD2D2A">
        <w:trPr>
          <w:trHeight w:val="81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为有需求的残疾儿童和持证残疾人提供基本康复服务覆盖率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:rsidR="00AD2D2A">
        <w:trPr>
          <w:trHeight w:val="649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残疾人接受基本康复服务率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:rsidR="00AD2D2A">
        <w:trPr>
          <w:trHeight w:val="66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开展康复工作工作经费（万元）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D2D2A">
        <w:trPr>
          <w:trHeight w:val="63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AD2D2A">
        <w:trPr>
          <w:trHeight w:val="66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改善残疾人生活条件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显著改善</w:t>
            </w:r>
          </w:p>
        </w:tc>
      </w:tr>
      <w:tr w:rsidR="00AD2D2A">
        <w:trPr>
          <w:trHeight w:val="69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加强残疾人自理能力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有所加强</w:t>
            </w:r>
          </w:p>
        </w:tc>
      </w:tr>
      <w:tr w:rsidR="00AD2D2A">
        <w:trPr>
          <w:trHeight w:val="78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残疾人康复后对生活质量满意率（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</w:tbl>
    <w:p w:rsidR="00AD2D2A" w:rsidRDefault="00AD2D2A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AD2D2A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32"/>
          <w:cols w:space="425"/>
          <w:docGrid w:type="lines" w:linePitch="312"/>
        </w:sectPr>
      </w:pPr>
    </w:p>
    <w:tbl>
      <w:tblPr>
        <w:tblW w:w="8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96"/>
        <w:gridCol w:w="1206"/>
        <w:gridCol w:w="2834"/>
        <w:gridCol w:w="3067"/>
      </w:tblGrid>
      <w:tr w:rsidR="00AD2D2A">
        <w:trPr>
          <w:trHeight w:val="683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昌吉州残联手语节目预算项目支出绩效目标表</w:t>
            </w:r>
          </w:p>
        </w:tc>
      </w:tr>
      <w:tr w:rsidR="00AD2D2A">
        <w:trPr>
          <w:trHeight w:val="35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年度）</w:t>
            </w:r>
          </w:p>
        </w:tc>
      </w:tr>
      <w:tr w:rsidR="00AD2D2A">
        <w:trPr>
          <w:trHeight w:val="504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手语节目经费</w:t>
            </w:r>
          </w:p>
        </w:tc>
      </w:tr>
      <w:tr w:rsidR="00AD2D2A">
        <w:trPr>
          <w:trHeight w:val="504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:rsidR="00AD2D2A">
        <w:trPr>
          <w:trHeight w:val="504"/>
        </w:trPr>
        <w:tc>
          <w:tcPr>
            <w:tcW w:w="2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AD2D2A">
        <w:trPr>
          <w:trHeight w:val="504"/>
        </w:trPr>
        <w:tc>
          <w:tcPr>
            <w:tcW w:w="2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其中：财政拨款：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AD2D2A">
        <w:trPr>
          <w:trHeight w:val="504"/>
        </w:trPr>
        <w:tc>
          <w:tcPr>
            <w:tcW w:w="2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AD2D2A">
        <w:trPr>
          <w:trHeight w:val="504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年度目标</w:t>
            </w:r>
          </w:p>
        </w:tc>
      </w:tr>
      <w:tr w:rsidR="00AD2D2A">
        <w:trPr>
          <w:trHeight w:val="248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2D2A" w:rsidRDefault="00777D3E">
            <w:pPr>
              <w:widowControl/>
              <w:spacing w:after="240"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、该项资金主要用于每周新闻手语老师补助，改善残疾人文化文体发展。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:rsidR="00AD2D2A">
        <w:trPr>
          <w:trHeight w:val="69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:rsidR="00AD2D2A">
        <w:trPr>
          <w:trHeight w:val="63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手语节目播放数量（条）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D2D2A">
        <w:trPr>
          <w:trHeight w:val="63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跟进了解实事动态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  <w:tr w:rsidR="00AD2D2A">
        <w:trPr>
          <w:trHeight w:val="63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手语节目补助费（万元）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AD2D2A">
        <w:trPr>
          <w:trHeight w:val="63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AD2D2A">
        <w:trPr>
          <w:trHeight w:val="69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提高残疾人生活质量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:rsidR="00AD2D2A">
        <w:trPr>
          <w:trHeight w:val="69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提高残疾人的文化水平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:rsidR="00AD2D2A">
        <w:trPr>
          <w:trHeight w:val="72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残疾人对手语节目满意率（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</w:tbl>
    <w:p w:rsidR="00AD2D2A" w:rsidRDefault="00AD2D2A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AD2D2A">
          <w:pgSz w:w="11906" w:h="16838"/>
          <w:pgMar w:top="1440" w:right="1800" w:bottom="1440" w:left="1800" w:header="851" w:footer="992" w:gutter="0"/>
          <w:pgNumType w:fmt="numberInDash" w:start="32"/>
          <w:cols w:space="425"/>
          <w:docGrid w:type="lines" w:linePitch="312"/>
        </w:sectPr>
      </w:pPr>
    </w:p>
    <w:tbl>
      <w:tblPr>
        <w:tblW w:w="8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610"/>
        <w:gridCol w:w="1232"/>
        <w:gridCol w:w="2712"/>
        <w:gridCol w:w="3137"/>
      </w:tblGrid>
      <w:tr w:rsidR="00AD2D2A">
        <w:trPr>
          <w:trHeight w:val="682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昌吉州残联助残日预算项目支出绩效目标表</w:t>
            </w:r>
          </w:p>
        </w:tc>
      </w:tr>
      <w:tr w:rsidR="00AD2D2A">
        <w:trPr>
          <w:trHeight w:val="324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年度）</w:t>
            </w:r>
          </w:p>
        </w:tc>
      </w:tr>
      <w:tr w:rsidR="00AD2D2A">
        <w:trPr>
          <w:trHeight w:val="459"/>
        </w:trPr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助残日经费</w:t>
            </w:r>
          </w:p>
        </w:tc>
      </w:tr>
      <w:tr w:rsidR="00AD2D2A">
        <w:trPr>
          <w:trHeight w:val="459"/>
        </w:trPr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:rsidR="00AD2D2A">
        <w:trPr>
          <w:trHeight w:val="459"/>
        </w:trPr>
        <w:tc>
          <w:tcPr>
            <w:tcW w:w="2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AD2D2A">
        <w:trPr>
          <w:trHeight w:val="459"/>
        </w:trPr>
        <w:tc>
          <w:tcPr>
            <w:tcW w:w="24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其中：财政拨款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AD2D2A">
        <w:trPr>
          <w:trHeight w:val="459"/>
        </w:trPr>
        <w:tc>
          <w:tcPr>
            <w:tcW w:w="24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AD2D2A">
        <w:trPr>
          <w:trHeight w:val="459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年度目标</w:t>
            </w:r>
          </w:p>
        </w:tc>
      </w:tr>
      <w:tr w:rsidR="00AD2D2A">
        <w:trPr>
          <w:trHeight w:val="2183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2D2A" w:rsidRDefault="00777D3E">
            <w:pPr>
              <w:widowControl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、根据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日助残日，昌吉州于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5.19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助残日举办一些活动，并走访慰问部分贫困残疾人。该项目培育全社会扶残助残风尚、提高全民助残意识。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:rsidR="00AD2D2A">
        <w:trPr>
          <w:trHeight w:val="87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:rsidR="00AD2D2A">
        <w:trPr>
          <w:trHeight w:val="618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开展助残日活动（次）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D2D2A">
        <w:trPr>
          <w:trHeight w:val="618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助残日活动完成率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AD2D2A">
        <w:trPr>
          <w:trHeight w:val="618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开展活动费用（万元）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D2D2A">
        <w:trPr>
          <w:trHeight w:val="618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开展时限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AD2D2A">
        <w:trPr>
          <w:trHeight w:val="642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提高残疾人融入社会能力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:rsidR="00AD2D2A">
        <w:trPr>
          <w:trHeight w:val="618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改善残疾人生活水平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有所改善</w:t>
            </w:r>
          </w:p>
        </w:tc>
      </w:tr>
      <w:tr w:rsidR="00AD2D2A">
        <w:trPr>
          <w:trHeight w:val="642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残疾人对群众性残疾人活动组织的满意度（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:rsidR="00AD2D2A">
        <w:trPr>
          <w:trHeight w:val="628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AD2D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残疾人对助残日质量满意率（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2D2A" w:rsidRDefault="00777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</w:tbl>
    <w:p w:rsidR="00AD2D2A" w:rsidRDefault="00777D3E">
      <w:pPr>
        <w:widowControl/>
        <w:spacing w:line="52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AD2D2A" w:rsidRDefault="00777D3E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无其他需说明的事项。</w:t>
      </w:r>
    </w:p>
    <w:p w:rsidR="00AD2D2A" w:rsidRDefault="00777D3E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第四部分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AD2D2A" w:rsidRDefault="00AD2D2A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D2D2A" w:rsidRDefault="00777D3E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AD2D2A" w:rsidRDefault="00777D3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AD2D2A" w:rsidRDefault="00777D3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AD2D2A" w:rsidRDefault="00777D3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AD2D2A" w:rsidRDefault="00777D3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包括事业收入、事业经营收入、其他收入等。</w:t>
      </w:r>
    </w:p>
    <w:p w:rsidR="00AD2D2A" w:rsidRDefault="00777D3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AD2D2A" w:rsidRDefault="00777D3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 w:rsidR="00AD2D2A" w:rsidRDefault="00777D3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AD2D2A" w:rsidRDefault="00777D3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指各部门（单位）的公用经费，包括办公及印刷费、邮电费、差旅费、会议费、福利费、日常</w:t>
      </w:r>
      <w:r>
        <w:rPr>
          <w:rFonts w:ascii="仿宋_GB2312" w:eastAsia="仿宋_GB2312" w:hint="eastAsia"/>
          <w:sz w:val="32"/>
          <w:szCs w:val="32"/>
        </w:rPr>
        <w:lastRenderedPageBreak/>
        <w:t>维修费、专用材料及一般设备购置费、办公用房水电费、办公</w:t>
      </w:r>
      <w:r>
        <w:rPr>
          <w:rFonts w:ascii="仿宋_GB2312" w:eastAsia="仿宋_GB2312" w:hint="eastAsia"/>
          <w:sz w:val="32"/>
          <w:szCs w:val="32"/>
        </w:rPr>
        <w:t>用房取暖费、办公用房物业管理费、公务用车运行维护费及其他费用。</w:t>
      </w:r>
    </w:p>
    <w:p w:rsidR="00AD2D2A" w:rsidRDefault="00AD2D2A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AD2D2A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2D2A" w:rsidRDefault="00777D3E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昌吉州残疾人联合会</w:t>
      </w:r>
    </w:p>
    <w:p w:rsidR="00AD2D2A" w:rsidRDefault="00777D3E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 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AD2D2A" w:rsidRDefault="00AD2D2A"/>
    <w:sectPr w:rsidR="00AD2D2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3E" w:rsidRDefault="00777D3E">
      <w:r>
        <w:separator/>
      </w:r>
    </w:p>
  </w:endnote>
  <w:endnote w:type="continuationSeparator" w:id="0">
    <w:p w:rsidR="00777D3E" w:rsidRDefault="0077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2A" w:rsidRDefault="00777D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9191F">
      <w:rPr>
        <w:noProof/>
      </w:rPr>
      <w:t>- 32 -</w:t>
    </w:r>
    <w:r>
      <w:fldChar w:fldCharType="end"/>
    </w:r>
  </w:p>
  <w:p w:rsidR="00AD2D2A" w:rsidRDefault="00AD2D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2A" w:rsidRDefault="00AD2D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3E" w:rsidRDefault="00777D3E">
      <w:r>
        <w:separator/>
      </w:r>
    </w:p>
  </w:footnote>
  <w:footnote w:type="continuationSeparator" w:id="0">
    <w:p w:rsidR="00777D3E" w:rsidRDefault="0077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575"/>
    <w:rsid w:val="00031E76"/>
    <w:rsid w:val="00054F22"/>
    <w:rsid w:val="00080A42"/>
    <w:rsid w:val="000B111C"/>
    <w:rsid w:val="000C6FBF"/>
    <w:rsid w:val="000D2C62"/>
    <w:rsid w:val="000D531A"/>
    <w:rsid w:val="000F3B60"/>
    <w:rsid w:val="0011450F"/>
    <w:rsid w:val="00161DFD"/>
    <w:rsid w:val="001747C9"/>
    <w:rsid w:val="001859FD"/>
    <w:rsid w:val="00194DA8"/>
    <w:rsid w:val="001F5736"/>
    <w:rsid w:val="00202D88"/>
    <w:rsid w:val="00223EA5"/>
    <w:rsid w:val="00234AB2"/>
    <w:rsid w:val="00261065"/>
    <w:rsid w:val="0028008A"/>
    <w:rsid w:val="002861B9"/>
    <w:rsid w:val="002C0CD8"/>
    <w:rsid w:val="002E7530"/>
    <w:rsid w:val="00321E8A"/>
    <w:rsid w:val="00344AF6"/>
    <w:rsid w:val="003679D2"/>
    <w:rsid w:val="00385DB9"/>
    <w:rsid w:val="003B5222"/>
    <w:rsid w:val="00452A86"/>
    <w:rsid w:val="005320EE"/>
    <w:rsid w:val="005602EA"/>
    <w:rsid w:val="00567073"/>
    <w:rsid w:val="0059125F"/>
    <w:rsid w:val="0059191F"/>
    <w:rsid w:val="00607F60"/>
    <w:rsid w:val="0061562F"/>
    <w:rsid w:val="00631E3E"/>
    <w:rsid w:val="00677836"/>
    <w:rsid w:val="006C4B3B"/>
    <w:rsid w:val="006E145A"/>
    <w:rsid w:val="00704012"/>
    <w:rsid w:val="00760458"/>
    <w:rsid w:val="00777D3E"/>
    <w:rsid w:val="007A4603"/>
    <w:rsid w:val="007D7119"/>
    <w:rsid w:val="007E5ACA"/>
    <w:rsid w:val="008239C0"/>
    <w:rsid w:val="00832856"/>
    <w:rsid w:val="00863D15"/>
    <w:rsid w:val="00870187"/>
    <w:rsid w:val="008910BE"/>
    <w:rsid w:val="008A4B03"/>
    <w:rsid w:val="008C17C0"/>
    <w:rsid w:val="008D2D52"/>
    <w:rsid w:val="008E4F9E"/>
    <w:rsid w:val="00932375"/>
    <w:rsid w:val="00944B81"/>
    <w:rsid w:val="00951A65"/>
    <w:rsid w:val="009710F7"/>
    <w:rsid w:val="00977253"/>
    <w:rsid w:val="00997CE4"/>
    <w:rsid w:val="009B654C"/>
    <w:rsid w:val="009B6FA3"/>
    <w:rsid w:val="009D3B9D"/>
    <w:rsid w:val="00A13D75"/>
    <w:rsid w:val="00A57575"/>
    <w:rsid w:val="00A87BC2"/>
    <w:rsid w:val="00AB1984"/>
    <w:rsid w:val="00AC79AD"/>
    <w:rsid w:val="00AD2D2A"/>
    <w:rsid w:val="00B171AE"/>
    <w:rsid w:val="00B844F1"/>
    <w:rsid w:val="00B94A73"/>
    <w:rsid w:val="00BD1556"/>
    <w:rsid w:val="00C14FC9"/>
    <w:rsid w:val="00C734A0"/>
    <w:rsid w:val="00C748B7"/>
    <w:rsid w:val="00CB7BDC"/>
    <w:rsid w:val="00D3348F"/>
    <w:rsid w:val="00D37074"/>
    <w:rsid w:val="00D40FB8"/>
    <w:rsid w:val="00D57EBB"/>
    <w:rsid w:val="00D818FD"/>
    <w:rsid w:val="00D85033"/>
    <w:rsid w:val="00DA2829"/>
    <w:rsid w:val="00DB6085"/>
    <w:rsid w:val="00E338B6"/>
    <w:rsid w:val="00E45A72"/>
    <w:rsid w:val="00E51C21"/>
    <w:rsid w:val="00E5760B"/>
    <w:rsid w:val="00E603E7"/>
    <w:rsid w:val="00E9692D"/>
    <w:rsid w:val="00EE73DC"/>
    <w:rsid w:val="00F105A9"/>
    <w:rsid w:val="00F30A70"/>
    <w:rsid w:val="00F7016E"/>
    <w:rsid w:val="00F74F98"/>
    <w:rsid w:val="02B633F9"/>
    <w:rsid w:val="04B21BBB"/>
    <w:rsid w:val="04DE45A1"/>
    <w:rsid w:val="04F627B0"/>
    <w:rsid w:val="09DF4848"/>
    <w:rsid w:val="0A907C69"/>
    <w:rsid w:val="0AA304D7"/>
    <w:rsid w:val="0B582F25"/>
    <w:rsid w:val="0BCE67A3"/>
    <w:rsid w:val="0C9F0F7A"/>
    <w:rsid w:val="0DB772DD"/>
    <w:rsid w:val="0DD97636"/>
    <w:rsid w:val="14872DF7"/>
    <w:rsid w:val="15EB2F82"/>
    <w:rsid w:val="167000EF"/>
    <w:rsid w:val="169108AE"/>
    <w:rsid w:val="179279B6"/>
    <w:rsid w:val="1A0D14BC"/>
    <w:rsid w:val="1B2F24F4"/>
    <w:rsid w:val="1D603FA3"/>
    <w:rsid w:val="209B02FD"/>
    <w:rsid w:val="21B21D92"/>
    <w:rsid w:val="278B3EB8"/>
    <w:rsid w:val="329A1098"/>
    <w:rsid w:val="32EB3701"/>
    <w:rsid w:val="36A32372"/>
    <w:rsid w:val="390265AE"/>
    <w:rsid w:val="3932140B"/>
    <w:rsid w:val="3A6F7DDB"/>
    <w:rsid w:val="3AFB0F65"/>
    <w:rsid w:val="3C293037"/>
    <w:rsid w:val="3DD918A3"/>
    <w:rsid w:val="40A51DB6"/>
    <w:rsid w:val="40EE3CA8"/>
    <w:rsid w:val="40F50074"/>
    <w:rsid w:val="41684E14"/>
    <w:rsid w:val="427E41A2"/>
    <w:rsid w:val="44945A5D"/>
    <w:rsid w:val="45093FA5"/>
    <w:rsid w:val="45AC1842"/>
    <w:rsid w:val="464446C6"/>
    <w:rsid w:val="49413028"/>
    <w:rsid w:val="4B973AFD"/>
    <w:rsid w:val="4D0316D1"/>
    <w:rsid w:val="505316A8"/>
    <w:rsid w:val="51C21515"/>
    <w:rsid w:val="523F1BEC"/>
    <w:rsid w:val="54752E4B"/>
    <w:rsid w:val="57E5083A"/>
    <w:rsid w:val="5892252B"/>
    <w:rsid w:val="5A44339F"/>
    <w:rsid w:val="5A4B43CF"/>
    <w:rsid w:val="5B631102"/>
    <w:rsid w:val="5C905F70"/>
    <w:rsid w:val="5E1E5BBC"/>
    <w:rsid w:val="5E3A41C1"/>
    <w:rsid w:val="611F7023"/>
    <w:rsid w:val="61D402D5"/>
    <w:rsid w:val="624A1B16"/>
    <w:rsid w:val="64183CFA"/>
    <w:rsid w:val="65221446"/>
    <w:rsid w:val="655224FC"/>
    <w:rsid w:val="65D73E68"/>
    <w:rsid w:val="663977B5"/>
    <w:rsid w:val="682C28C6"/>
    <w:rsid w:val="695D7F13"/>
    <w:rsid w:val="6D066EE0"/>
    <w:rsid w:val="6E47377F"/>
    <w:rsid w:val="6F0A4F76"/>
    <w:rsid w:val="6F6E573A"/>
    <w:rsid w:val="6F8C5DAC"/>
    <w:rsid w:val="70E062F3"/>
    <w:rsid w:val="7243170B"/>
    <w:rsid w:val="728F0732"/>
    <w:rsid w:val="78FE3616"/>
    <w:rsid w:val="7AE93C60"/>
    <w:rsid w:val="7C1F7AEB"/>
    <w:rsid w:val="7D1442D2"/>
    <w:rsid w:val="7F5B3FFA"/>
    <w:rsid w:val="7F7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qFormat/>
    <w:rPr>
      <w:rFonts w:ascii="Calibri" w:hAnsi="Calibri"/>
      <w:kern w:val="0"/>
      <w:sz w:val="18"/>
      <w:szCs w:val="20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黑体" w:hAnsi="Calibri"/>
      <w:kern w:val="0"/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3">
    <w:name w:val="Body Text Indent 3"/>
    <w:basedOn w:val="a"/>
    <w:link w:val="3Char"/>
    <w:uiPriority w:val="99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ascii="Calibri" w:eastAsia="仿宋_GB2312" w:hAnsi="Calibri"/>
      <w:kern w:val="0"/>
      <w:sz w:val="24"/>
      <w:szCs w:val="20"/>
    </w:rPr>
  </w:style>
  <w:style w:type="character" w:customStyle="1" w:styleId="BodyTextIndent3Char">
    <w:name w:val="Body Text Indent 3 Char"/>
    <w:uiPriority w:val="99"/>
    <w:qFormat/>
    <w:locked/>
    <w:rPr>
      <w:rFonts w:eastAsia="仿宋_GB2312"/>
      <w:sz w:val="24"/>
    </w:rPr>
  </w:style>
  <w:style w:type="character" w:customStyle="1" w:styleId="3Char">
    <w:name w:val="正文文本缩进 3 Char"/>
    <w:link w:val="3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character" w:customStyle="1" w:styleId="FooterChar">
    <w:name w:val="Footer Char"/>
    <w:uiPriority w:val="99"/>
    <w:qFormat/>
    <w:locked/>
    <w:rPr>
      <w:rFonts w:eastAsia="黑体"/>
      <w:sz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uiPriority w:val="99"/>
    <w:semiHidden/>
    <w:qFormat/>
    <w:locked/>
    <w:rPr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HeaderChar">
    <w:name w:val="Header Char"/>
    <w:uiPriority w:val="99"/>
    <w:qFormat/>
    <w:locked/>
    <w:rPr>
      <w:sz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0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1">
    <w:name w:val="正文文本缩进 3 Char1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13EED-9B60-430A-8B04-FB4C9255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25</Pages>
  <Words>1770</Words>
  <Characters>10093</Characters>
  <Application>Microsoft Office Word</Application>
  <DocSecurity>0</DocSecurity>
  <Lines>84</Lines>
  <Paragraphs>23</Paragraphs>
  <ScaleCrop>false</ScaleCrop>
  <Company>Lenovo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闫超</dc:creator>
  <cp:lastModifiedBy>闫超</cp:lastModifiedBy>
  <cp:revision>31</cp:revision>
  <cp:lastPrinted>2021-02-07T13:18:00Z</cp:lastPrinted>
  <dcterms:created xsi:type="dcterms:W3CDTF">2021-04-20T15:15:00Z</dcterms:created>
  <dcterms:modified xsi:type="dcterms:W3CDTF">2022-04-01T09:36:00Z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427560273_btnclosed</vt:lpwstr>
  </property>
  <property fmtid="{D5CDD505-2E9C-101B-9397-08002B2CF9AE}" pid="4" name="ICV">
    <vt:lpwstr>D26A24890DFE48AEA1910CB8B787E51D</vt:lpwstr>
  </property>
</Properties>
</file>