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昌吉州重点业余体校（体育馆）</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eastAsia="仿宋_GB2312"/>
          <w:sz w:val="32"/>
          <w:szCs w:val="32"/>
        </w:rPr>
        <w:t>昌吉州重点业余体校（体育馆）</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昌吉州重点业余体校（体育馆）单位概况</w:t>
      </w:r>
    </w:p>
    <w:p>
      <w:pPr>
        <w:widowControl/>
        <w:spacing w:line="560" w:lineRule="exact"/>
        <w:jc w:val="center"/>
        <w:outlineLvl w:val="1"/>
        <w:rPr>
          <w:rFonts w:ascii="宋体"/>
          <w:b/>
          <w:kern w:val="0"/>
          <w:sz w:val="32"/>
          <w:szCs w:val="32"/>
        </w:rPr>
      </w:pPr>
    </w:p>
    <w:p>
      <w:pPr>
        <w:widowControl/>
        <w:spacing w:line="560" w:lineRule="exact"/>
        <w:jc w:val="left"/>
        <w:rPr>
          <w:rFonts w:ascii="黑体" w:hAnsi="黑体" w:eastAsia="黑体" w:cs="宋体"/>
          <w:bCs/>
          <w:color w:val="000000"/>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ascii="仿宋_GB2312" w:hAnsi="宋体" w:eastAsia="仿宋_GB2312" w:cs="宋体"/>
          <w:color w:val="FF0000"/>
          <w:kern w:val="0"/>
          <w:sz w:val="32"/>
          <w:szCs w:val="32"/>
        </w:rPr>
        <w:t xml:space="preserve"> </w:t>
      </w:r>
      <w:r>
        <w:rPr>
          <w:rFonts w:hint="eastAsia" w:ascii="黑体" w:hAnsi="黑体" w:eastAsia="黑体" w:cs="宋体"/>
          <w:bCs/>
          <w:color w:val="000000"/>
          <w:kern w:val="0"/>
          <w:sz w:val="32"/>
          <w:szCs w:val="32"/>
        </w:rPr>
        <w:t>一、主要职能</w:t>
      </w:r>
    </w:p>
    <w:p>
      <w:pPr>
        <w:widowControl/>
        <w:spacing w:line="560" w:lineRule="exact"/>
        <w:ind w:firstLine="640" w:firstLineChars="200"/>
        <w:jc w:val="left"/>
        <w:rPr>
          <w:rFonts w:ascii="仿宋_GB2312" w:hAnsi="宋体" w:eastAsia="仿宋_GB2312" w:cs="宋体"/>
          <w:bCs/>
          <w:color w:val="000000"/>
          <w:kern w:val="0"/>
          <w:sz w:val="32"/>
          <w:szCs w:val="32"/>
        </w:rPr>
      </w:pPr>
      <w:r>
        <w:rPr>
          <w:rFonts w:hint="eastAsia" w:ascii="仿宋_GB2312" w:eastAsia="仿宋_GB2312"/>
          <w:color w:val="000000"/>
          <w:sz w:val="32"/>
          <w:szCs w:val="32"/>
        </w:rPr>
        <w:t>昌吉州重点业余体校（体育馆）是实行一个单位、两块牌子、一套人马的管理机制。昌吉州重点业余体校，正科级，公益一类事业单位，财政全额拨款，人员编制</w:t>
      </w:r>
      <w:r>
        <w:rPr>
          <w:rFonts w:ascii="仿宋_GB2312" w:eastAsia="仿宋_GB2312"/>
          <w:color w:val="000000"/>
          <w:sz w:val="32"/>
          <w:szCs w:val="32"/>
        </w:rPr>
        <w:t>8</w:t>
      </w:r>
      <w:r>
        <w:rPr>
          <w:rFonts w:hint="eastAsia" w:ascii="仿宋_GB2312" w:eastAsia="仿宋_GB2312"/>
          <w:color w:val="000000"/>
          <w:sz w:val="32"/>
          <w:szCs w:val="32"/>
        </w:rPr>
        <w:t>人，实有在职</w:t>
      </w:r>
      <w:r>
        <w:rPr>
          <w:rFonts w:ascii="仿宋_GB2312" w:eastAsia="仿宋_GB2312"/>
          <w:color w:val="000000"/>
          <w:sz w:val="32"/>
          <w:szCs w:val="32"/>
        </w:rPr>
        <w:t>7</w:t>
      </w:r>
      <w:r>
        <w:rPr>
          <w:rFonts w:hint="eastAsia" w:ascii="仿宋_GB2312" w:eastAsia="仿宋_GB2312"/>
          <w:color w:val="000000"/>
          <w:sz w:val="32"/>
          <w:szCs w:val="32"/>
        </w:rPr>
        <w:t>人、退休</w:t>
      </w:r>
      <w:r>
        <w:rPr>
          <w:rFonts w:ascii="仿宋_GB2312" w:eastAsia="仿宋_GB2312"/>
          <w:color w:val="000000"/>
          <w:sz w:val="32"/>
          <w:szCs w:val="32"/>
        </w:rPr>
        <w:t>1</w:t>
      </w:r>
      <w:r>
        <w:rPr>
          <w:rFonts w:hint="eastAsia" w:ascii="仿宋_GB2312" w:eastAsia="仿宋_GB2312"/>
          <w:color w:val="000000"/>
          <w:sz w:val="32"/>
          <w:szCs w:val="32"/>
        </w:rPr>
        <w:t>人，宗旨：承担着田径、女子篮球、拳击、跆拳道、射箭等竞技体育项目培养苗子，向优秀运动员输送后备人才和代表昌吉州参加自治区青少年比赛重任。昌吉州体育馆，正科级，公益一类事业单位（经费自理），人员编制</w:t>
      </w:r>
      <w:r>
        <w:rPr>
          <w:rFonts w:ascii="仿宋_GB2312" w:eastAsia="仿宋_GB2312"/>
          <w:color w:val="000000"/>
          <w:sz w:val="32"/>
          <w:szCs w:val="32"/>
        </w:rPr>
        <w:t>3</w:t>
      </w:r>
      <w:r>
        <w:rPr>
          <w:rFonts w:hint="eastAsia" w:ascii="仿宋_GB2312" w:eastAsia="仿宋_GB2312"/>
          <w:color w:val="000000"/>
          <w:sz w:val="32"/>
          <w:szCs w:val="32"/>
        </w:rPr>
        <w:t>人，实有</w:t>
      </w:r>
      <w:r>
        <w:rPr>
          <w:rFonts w:ascii="仿宋_GB2312" w:eastAsia="仿宋_GB2312"/>
          <w:color w:val="000000"/>
          <w:sz w:val="32"/>
          <w:szCs w:val="32"/>
        </w:rPr>
        <w:t>1</w:t>
      </w:r>
      <w:r>
        <w:rPr>
          <w:rFonts w:hint="eastAsia" w:ascii="仿宋_GB2312" w:eastAsia="仿宋_GB2312"/>
          <w:color w:val="000000"/>
          <w:sz w:val="32"/>
          <w:szCs w:val="32"/>
        </w:rPr>
        <w:t>人，宗旨：面向社会群众开放，承办、协办各类比赛，做好体育教育、运动训练及相关社会服务。</w:t>
      </w:r>
    </w:p>
    <w:p>
      <w:pPr>
        <w:widowControl/>
        <w:spacing w:line="560" w:lineRule="exact"/>
        <w:ind w:firstLine="636"/>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二、机构设置及人员情况</w:t>
      </w:r>
    </w:p>
    <w:p>
      <w:pPr>
        <w:widowControl/>
        <w:spacing w:line="560" w:lineRule="exact"/>
        <w:ind w:firstLine="640"/>
        <w:jc w:val="left"/>
        <w:rPr>
          <w:rFonts w:ascii="仿宋_GB2312" w:hAnsi="宋体" w:eastAsia="仿宋_GB2312" w:cs="宋体"/>
          <w:color w:val="000000"/>
          <w:kern w:val="0"/>
          <w:sz w:val="32"/>
          <w:szCs w:val="32"/>
        </w:rPr>
      </w:pPr>
      <w:r>
        <w:rPr>
          <w:rFonts w:hint="eastAsia" w:ascii="仿宋_GB2312" w:eastAsia="仿宋_GB2312"/>
          <w:color w:val="000000"/>
          <w:sz w:val="32"/>
          <w:szCs w:val="32"/>
        </w:rPr>
        <w:t>昌吉州重点业余体校（体育馆）</w:t>
      </w:r>
      <w:r>
        <w:rPr>
          <w:rFonts w:hint="eastAsia" w:ascii="仿宋_GB2312" w:hAnsi="黑体" w:eastAsia="仿宋_GB2312" w:cs="宋体"/>
          <w:bCs/>
          <w:color w:val="000000"/>
          <w:kern w:val="0"/>
          <w:sz w:val="32"/>
          <w:szCs w:val="32"/>
        </w:rPr>
        <w:t>无下属预算单位，下设</w:t>
      </w:r>
      <w:r>
        <w:rPr>
          <w:rFonts w:ascii="仿宋_GB2312" w:hAnsi="黑体" w:eastAsia="仿宋_GB2312" w:cs="宋体"/>
          <w:bCs/>
          <w:color w:val="000000"/>
          <w:kern w:val="0"/>
          <w:sz w:val="32"/>
          <w:szCs w:val="32"/>
        </w:rPr>
        <w:t>2</w:t>
      </w:r>
      <w:r>
        <w:rPr>
          <w:rFonts w:hint="eastAsia" w:ascii="仿宋_GB2312" w:hAnsi="黑体" w:eastAsia="仿宋_GB2312" w:cs="宋体"/>
          <w:bCs/>
          <w:color w:val="000000"/>
          <w:kern w:val="0"/>
          <w:sz w:val="32"/>
          <w:szCs w:val="32"/>
        </w:rPr>
        <w:t>个科室，分别是：</w:t>
      </w:r>
      <w:r>
        <w:rPr>
          <w:rFonts w:hint="eastAsia" w:ascii="仿宋_GB2312" w:hAnsi="宋体" w:eastAsia="仿宋_GB2312"/>
          <w:bCs/>
          <w:color w:val="000000"/>
          <w:sz w:val="32"/>
          <w:szCs w:val="32"/>
        </w:rPr>
        <w:t>综合办公室、竞赛与训练科</w:t>
      </w:r>
      <w:r>
        <w:rPr>
          <w:rFonts w:hint="eastAsia" w:ascii="仿宋_GB2312" w:hAnsi="宋体" w:eastAsia="仿宋_GB2312" w:cs="宋体"/>
          <w:color w:val="000000"/>
          <w:kern w:val="0"/>
          <w:sz w:val="32"/>
          <w:szCs w:val="32"/>
        </w:rPr>
        <w:t>。</w:t>
      </w:r>
    </w:p>
    <w:p>
      <w:pPr>
        <w:spacing w:line="560" w:lineRule="exact"/>
        <w:ind w:firstLine="640" w:firstLineChars="200"/>
        <w:rPr>
          <w:rFonts w:ascii="黑体" w:hAnsi="黑体" w:eastAsia="黑体" w:cs="宋体"/>
          <w:bCs/>
          <w:color w:val="FF0000"/>
          <w:kern w:val="0"/>
          <w:sz w:val="32"/>
          <w:szCs w:val="32"/>
        </w:rPr>
      </w:pPr>
      <w:r>
        <w:rPr>
          <w:rFonts w:hint="eastAsia" w:ascii="仿宋_GB2312" w:hAnsi="Tahoma" w:eastAsia="仿宋_GB2312" w:cs="Tahoma"/>
          <w:color w:val="000000"/>
          <w:sz w:val="32"/>
          <w:szCs w:val="32"/>
        </w:rPr>
        <w:t>体校</w:t>
      </w:r>
      <w:r>
        <w:rPr>
          <w:rFonts w:hint="eastAsia" w:ascii="仿宋_GB2312" w:hAnsi="宋体" w:eastAsia="仿宋_GB2312" w:cs="宋体"/>
          <w:color w:val="000000"/>
          <w:kern w:val="0"/>
          <w:sz w:val="32"/>
          <w:szCs w:val="32"/>
        </w:rPr>
        <w:t>编制数</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人，实有人数</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人，其中：在职</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人，增加或减少</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人；</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退休</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人，增加或减少</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人；离休</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人，增加或减少</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人。</w:t>
      </w:r>
      <w:r>
        <w:rPr>
          <w:rFonts w:hint="eastAsia" w:ascii="仿宋_GB2312" w:hAnsi="Tahoma" w:eastAsia="仿宋_GB2312" w:cs="Tahoma"/>
          <w:color w:val="000000"/>
          <w:sz w:val="32"/>
          <w:szCs w:val="32"/>
        </w:rPr>
        <w:t>体育馆编制数</w:t>
      </w:r>
      <w:r>
        <w:rPr>
          <w:rFonts w:ascii="仿宋_GB2312" w:hAnsi="Tahoma" w:eastAsia="仿宋_GB2312" w:cs="Tahoma"/>
          <w:color w:val="000000"/>
          <w:sz w:val="32"/>
          <w:szCs w:val="32"/>
        </w:rPr>
        <w:t>3</w:t>
      </w:r>
      <w:r>
        <w:rPr>
          <w:rFonts w:hint="eastAsia" w:ascii="仿宋_GB2312" w:hAnsi="Tahoma" w:eastAsia="仿宋_GB2312" w:cs="Tahoma"/>
          <w:color w:val="000000"/>
          <w:sz w:val="32"/>
          <w:szCs w:val="32"/>
        </w:rPr>
        <w:t>人，实有</w:t>
      </w:r>
      <w:r>
        <w:rPr>
          <w:rFonts w:ascii="仿宋_GB2312" w:hAnsi="Tahoma" w:eastAsia="仿宋_GB2312" w:cs="Tahoma"/>
          <w:color w:val="000000"/>
          <w:sz w:val="32"/>
          <w:szCs w:val="32"/>
        </w:rPr>
        <w:t>1</w:t>
      </w:r>
      <w:r>
        <w:rPr>
          <w:rFonts w:hint="eastAsia" w:ascii="仿宋_GB2312" w:hAnsi="Tahoma" w:eastAsia="仿宋_GB2312" w:cs="Tahoma"/>
          <w:color w:val="000000"/>
          <w:sz w:val="32"/>
          <w:szCs w:val="32"/>
        </w:rPr>
        <w:t>人，其中：在职</w:t>
      </w:r>
      <w:r>
        <w:rPr>
          <w:rFonts w:ascii="仿宋_GB2312" w:hAnsi="Tahoma" w:eastAsia="仿宋_GB2312" w:cs="Tahoma"/>
          <w:color w:val="000000"/>
          <w:sz w:val="32"/>
          <w:szCs w:val="32"/>
        </w:rPr>
        <w:t>1</w:t>
      </w:r>
      <w:r>
        <w:rPr>
          <w:rFonts w:hint="eastAsia" w:ascii="仿宋_GB2312" w:hAnsi="Tahoma" w:eastAsia="仿宋_GB2312" w:cs="Tahoma"/>
          <w:color w:val="000000"/>
          <w:sz w:val="32"/>
          <w:szCs w:val="32"/>
        </w:rPr>
        <w:t>人，增加或减少</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人；退休</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人，增加或减少</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人；离休</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人，增加或减少</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r>
        <w:rPr>
          <w:rFonts w:hint="eastAsia" w:ascii="仿宋_GB2312" w:hAnsi="Tahoma" w:eastAsia="仿宋_GB2312" w:cs="Tahoma"/>
          <w:color w:val="FF0000"/>
          <w:sz w:val="32"/>
          <w:szCs w:val="32"/>
        </w:rPr>
        <w:t>。</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编制部门：昌吉州重点业余体校（体育馆）</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c>
          <w:tcPr>
            <w:tcW w:w="2693" w:type="dxa"/>
            <w:tcBorders>
              <w:top w:val="nil"/>
              <w:left w:val="nil"/>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329.67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填报部门：昌吉州重点业余体校（体育馆）</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654" w:type="dxa"/>
        <w:tblInd w:w="93" w:type="dxa"/>
        <w:tblLayout w:type="fixed"/>
        <w:tblCellMar>
          <w:top w:w="0" w:type="dxa"/>
          <w:left w:w="108" w:type="dxa"/>
          <w:bottom w:w="0" w:type="dxa"/>
          <w:right w:w="108" w:type="dxa"/>
        </w:tblCellMar>
      </w:tblPr>
      <w:tblGrid>
        <w:gridCol w:w="568"/>
        <w:gridCol w:w="451"/>
        <w:gridCol w:w="451"/>
        <w:gridCol w:w="1724"/>
        <w:gridCol w:w="851"/>
        <w:gridCol w:w="851"/>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2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207</w:t>
            </w: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03</w:t>
            </w: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08</w:t>
            </w: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群众体育　</w:t>
            </w:r>
          </w:p>
        </w:tc>
        <w:tc>
          <w:tcPr>
            <w:tcW w:w="85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329.67</w:t>
            </w:r>
          </w:p>
        </w:tc>
        <w:tc>
          <w:tcPr>
            <w:tcW w:w="85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329.67</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329.67</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329.67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编制部门：昌吉州重点业余体校（体育馆）</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93" w:type="dxa"/>
        <w:tblLayout w:type="fixed"/>
        <w:tblCellMar>
          <w:top w:w="0" w:type="dxa"/>
          <w:left w:w="108" w:type="dxa"/>
          <w:bottom w:w="0" w:type="dxa"/>
          <w:right w:w="108" w:type="dxa"/>
        </w:tblCellMar>
      </w:tblPr>
      <w:tblGrid>
        <w:gridCol w:w="458"/>
        <w:gridCol w:w="400"/>
        <w:gridCol w:w="400"/>
        <w:gridCol w:w="2581"/>
        <w:gridCol w:w="1845"/>
        <w:gridCol w:w="1846"/>
        <w:gridCol w:w="1699"/>
      </w:tblGrid>
      <w:tr>
        <w:tblPrEx>
          <w:tblLayout w:type="fixed"/>
          <w:tblCellMar>
            <w:top w:w="0" w:type="dxa"/>
            <w:left w:w="108" w:type="dxa"/>
            <w:bottom w:w="0" w:type="dxa"/>
            <w:right w:w="108" w:type="dxa"/>
          </w:tblCellMar>
        </w:tblPrEx>
        <w:trPr>
          <w:trHeight w:val="345" w:hRule="atLeast"/>
        </w:trPr>
        <w:tc>
          <w:tcPr>
            <w:tcW w:w="383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39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6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207</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03</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08</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群众体育</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329.67</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329.67</w:t>
            </w: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58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329.67</w:t>
            </w:r>
          </w:p>
        </w:tc>
        <w:tc>
          <w:tcPr>
            <w:tcW w:w="184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329.67</w:t>
            </w:r>
            <w:r>
              <w:rPr>
                <w:rFonts w:hint="eastAsia" w:ascii="宋体" w:hAnsi="宋体" w:cs="宋体"/>
                <w:b/>
                <w:bCs/>
                <w:color w:val="000000"/>
                <w:kern w:val="0"/>
                <w:sz w:val="22"/>
                <w:szCs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outlineLvl w:val="1"/>
        <w:rPr>
          <w:rFonts w:ascii="仿宋_GB2312" w:hAnsi="宋体" w:eastAsia="仿宋_GB2312"/>
          <w:b/>
          <w:kern w:val="0"/>
          <w:sz w:val="32"/>
          <w:szCs w:val="32"/>
        </w:rPr>
      </w:pP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昌吉州重点业余体校（体育馆）</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329.67</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329.67</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329.67</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329.67</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5"/>
                <w:szCs w:val="15"/>
              </w:rPr>
              <w:t>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r>
              <w:rPr>
                <w:rFonts w:ascii="仿宋_GB2312" w:hAnsi="宋体" w:eastAsia="仿宋_GB2312" w:cs="宋体"/>
                <w:color w:val="000000"/>
                <w:kern w:val="0"/>
                <w:sz w:val="22"/>
                <w:szCs w:val="22"/>
              </w:rPr>
              <w:t>329.67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329.67</w:t>
            </w:r>
            <w:r>
              <w:rPr>
                <w:rFonts w:hint="eastAsia" w:ascii="宋体" w:hAnsi="宋体" w:cs="宋体"/>
                <w:color w:val="000000"/>
                <w:kern w:val="0"/>
                <w:sz w:val="22"/>
                <w:szCs w:val="22"/>
              </w:rPr>
              <w:t>　</w:t>
            </w:r>
            <w:r>
              <w:rPr>
                <w:rFonts w:ascii="宋体" w:hAnsi="宋体" w:cs="宋体"/>
                <w:color w:val="000000"/>
                <w:kern w:val="0"/>
                <w:sz w:val="22"/>
                <w:szCs w:val="22"/>
              </w:rPr>
              <w:t>329.67</w:t>
            </w:r>
          </w:p>
        </w:tc>
        <w:tc>
          <w:tcPr>
            <w:tcW w:w="1418" w:type="dxa"/>
            <w:tcBorders>
              <w:top w:val="nil"/>
              <w:left w:val="nil"/>
              <w:bottom w:val="single" w:color="auto" w:sz="4" w:space="0"/>
              <w:right w:val="single" w:color="auto" w:sz="4" w:space="0"/>
            </w:tcBorders>
            <w:noWrap/>
            <w:vAlign w:val="center"/>
          </w:tcPr>
          <w:p>
            <w:pPr>
              <w:widowControl/>
              <w:jc w:val="right"/>
              <w:rPr>
                <w:rFonts w:ascii="宋体" w:cs="宋体"/>
                <w:kern w:val="0"/>
                <w:sz w:val="18"/>
                <w:szCs w:val="18"/>
              </w:rPr>
            </w:pPr>
            <w:r>
              <w:rPr>
                <w:rFonts w:ascii="宋体" w:hAnsi="宋体" w:cs="宋体"/>
                <w:color w:val="000000"/>
                <w:kern w:val="0"/>
                <w:sz w:val="22"/>
                <w:szCs w:val="22"/>
              </w:rPr>
              <w:t>329.67</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noWrap/>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329.67</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329.67</w:t>
            </w:r>
            <w:r>
              <w:rPr>
                <w:rFonts w:hint="eastAsia" w:ascii="宋体" w:hAnsi="宋体" w:cs="宋体"/>
                <w:color w:val="000000"/>
                <w:kern w:val="0"/>
                <w:sz w:val="22"/>
                <w:szCs w:val="22"/>
              </w:rPr>
              <w:t>　</w:t>
            </w:r>
            <w:r>
              <w:rPr>
                <w:rFonts w:ascii="宋体" w:hAnsi="宋体" w:cs="宋体"/>
                <w:color w:val="000000"/>
                <w:kern w:val="0"/>
                <w:sz w:val="22"/>
                <w:szCs w:val="22"/>
              </w:rPr>
              <w:t>329.67</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329.67</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93" w:type="dxa"/>
        <w:tblLayout w:type="fixed"/>
        <w:tblCellMar>
          <w:top w:w="0" w:type="dxa"/>
          <w:left w:w="108" w:type="dxa"/>
          <w:bottom w:w="0" w:type="dxa"/>
          <w:right w:w="108" w:type="dxa"/>
        </w:tblCellMar>
      </w:tblPr>
      <w:tblGrid>
        <w:gridCol w:w="587"/>
        <w:gridCol w:w="491"/>
        <w:gridCol w:w="463"/>
        <w:gridCol w:w="2446"/>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昌吉州重点业余体校（体育馆）</w:t>
            </w: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207</w:t>
            </w:r>
          </w:p>
        </w:tc>
        <w:tc>
          <w:tcPr>
            <w:tcW w:w="4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03</w:t>
            </w:r>
          </w:p>
        </w:tc>
        <w:tc>
          <w:tcPr>
            <w:tcW w:w="4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08</w:t>
            </w:r>
          </w:p>
        </w:tc>
        <w:tc>
          <w:tcPr>
            <w:tcW w:w="2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群众体育</w:t>
            </w: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329.67</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329.67</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118" w:type="dxa"/>
        <w:tblInd w:w="93" w:type="dxa"/>
        <w:tblLayout w:type="fixed"/>
        <w:tblCellMar>
          <w:top w:w="0" w:type="dxa"/>
          <w:left w:w="108" w:type="dxa"/>
          <w:bottom w:w="0" w:type="dxa"/>
          <w:right w:w="108" w:type="dxa"/>
        </w:tblCellMar>
      </w:tblPr>
      <w:tblGrid>
        <w:gridCol w:w="568"/>
        <w:gridCol w:w="576"/>
        <w:gridCol w:w="3371"/>
        <w:gridCol w:w="1201"/>
        <w:gridCol w:w="976"/>
        <w:gridCol w:w="725"/>
        <w:gridCol w:w="1701"/>
      </w:tblGrid>
      <w:tr>
        <w:tblPrEx>
          <w:tblLayout w:type="fixed"/>
          <w:tblCellMar>
            <w:top w:w="0" w:type="dxa"/>
            <w:left w:w="108" w:type="dxa"/>
            <w:bottom w:w="0" w:type="dxa"/>
            <w:right w:w="108" w:type="dxa"/>
          </w:tblCellMar>
        </w:tblPrEx>
        <w:trPr>
          <w:trHeight w:val="375" w:hRule="atLeast"/>
        </w:trPr>
        <w:tc>
          <w:tcPr>
            <w:tcW w:w="9118" w:type="dxa"/>
            <w:gridSpan w:val="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6692" w:type="dxa"/>
            <w:gridSpan w:val="5"/>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昌吉州重点业余体校（体育馆）</w:t>
            </w:r>
            <w:r>
              <w:rPr>
                <w:rFonts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51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14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基本工资</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35.33</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35.33</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03</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奖金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2.42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2.42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伙食补助费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8.82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8.82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绩效工资</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18.27</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18.27</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机关事业单位基本养老保险缴费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10</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职工基本医疗保险缴费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5.72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5.72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公务员医疗补助缴费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4.45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4.45</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12</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其他社会保障缴费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0.46</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0.46</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13</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住房公积金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6.72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6.72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办公费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1.05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1.05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印刷费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0.44</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0.44</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03</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咨询费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05</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电费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邮电费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取暖费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物业管理费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差旅费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培训费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17</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公务招待费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0.79</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0.79</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工会经费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0.71</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福利费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2.1</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99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其他商品和服务支出</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35.87</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35.87</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303</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助学金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160</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160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303</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奖励金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0.17</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0.17</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303</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14</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职工住宅取暖费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37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2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329.67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254.36</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75.31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7027" w:type="dxa"/>
            <w:gridSpan w:val="11"/>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昌吉州重点业余体校（体育馆）</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50" w:type="dxa"/>
            <w:vMerge w:val="continue"/>
          </w:tcPr>
          <w:p>
            <w:pPr>
              <w:widowControl/>
              <w:jc w:val="left"/>
              <w:outlineLvl w:val="1"/>
              <w:rPr>
                <w:rFonts w:ascii="仿宋_GB2312" w:hAnsi="宋体" w:eastAsia="仿宋_GB2312"/>
                <w:b/>
                <w:kern w:val="0"/>
                <w:sz w:val="18"/>
                <w:szCs w:val="18"/>
              </w:rPr>
            </w:pPr>
          </w:p>
        </w:tc>
        <w:tc>
          <w:tcPr>
            <w:tcW w:w="569" w:type="dxa"/>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7"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昌吉州重点业余体校（体育馆）无项目预算，此表为空</w:t>
      </w:r>
      <w:r>
        <w:rPr>
          <w:rFonts w:hint="eastAsia" w:ascii="仿宋_GB2312" w:hAnsi="宋体" w:eastAsia="仿宋_GB2312"/>
          <w:b/>
          <w:kern w:val="0"/>
          <w:sz w:val="28"/>
          <w:szCs w:val="32"/>
        </w:rPr>
        <w:t>。</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0.79</w:t>
            </w:r>
          </w:p>
        </w:tc>
        <w:tc>
          <w:tcPr>
            <w:tcW w:w="1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0.79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昌吉州重点业余体校（体育馆）无政府性基金预算，此表为空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eastAsia="仿宋_GB2312"/>
          <w:sz w:val="32"/>
          <w:szCs w:val="32"/>
        </w:rPr>
        <w:t>昌吉州重点业余体校（体育馆）</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支出预算包括：文化体育与传媒支出</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收入预算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万元，其中：</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5.08</w:t>
      </w:r>
      <w:r>
        <w:rPr>
          <w:rFonts w:hint="eastAsia" w:ascii="仿宋_GB2312" w:hAnsi="宋体" w:eastAsia="仿宋_GB2312" w:cs="宋体"/>
          <w:kern w:val="0"/>
          <w:sz w:val="32"/>
          <w:szCs w:val="32"/>
        </w:rPr>
        <w:t>万元，主要原因是严格按要求压减支出</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eastAsia="仿宋_GB2312"/>
          <w:sz w:val="32"/>
          <w:szCs w:val="32"/>
        </w:rPr>
      </w:pPr>
      <w:r>
        <w:rPr>
          <w:rFonts w:hint="eastAsia" w:ascii="仿宋_GB2312" w:eastAsia="仿宋_GB2312"/>
          <w:sz w:val="32"/>
          <w:szCs w:val="32"/>
        </w:rPr>
        <w:t>基本支出</w:t>
      </w:r>
      <w:r>
        <w:rPr>
          <w:rFonts w:ascii="仿宋_GB2312" w:eastAsia="仿宋_GB2312"/>
          <w:sz w:val="32"/>
          <w:szCs w:val="32"/>
        </w:rPr>
        <w:t>329.67</w:t>
      </w:r>
      <w:r>
        <w:rPr>
          <w:rFonts w:hint="eastAsia" w:ascii="仿宋_GB2312" w:eastAsia="仿宋_GB2312"/>
          <w:sz w:val="32"/>
          <w:szCs w:val="32"/>
        </w:rPr>
        <w:t>万元，占</w:t>
      </w:r>
      <w:r>
        <w:rPr>
          <w:rFonts w:ascii="仿宋_GB2312" w:eastAsia="仿宋_GB2312"/>
          <w:sz w:val="32"/>
          <w:szCs w:val="32"/>
        </w:rPr>
        <w:t>100%</w:t>
      </w:r>
      <w:r>
        <w:rPr>
          <w:rFonts w:hint="eastAsia" w:ascii="仿宋_GB2312" w:eastAsia="仿宋_GB2312"/>
          <w:sz w:val="32"/>
          <w:szCs w:val="32"/>
        </w:rPr>
        <w:t>，比上年减少</w:t>
      </w:r>
      <w:r>
        <w:rPr>
          <w:rFonts w:ascii="仿宋_GB2312" w:eastAsia="仿宋_GB2312"/>
          <w:sz w:val="32"/>
          <w:szCs w:val="32"/>
        </w:rPr>
        <w:t>5.08</w:t>
      </w:r>
      <w:r>
        <w:rPr>
          <w:rFonts w:hint="eastAsia" w:ascii="仿宋_GB2312" w:eastAsia="仿宋_GB2312"/>
          <w:sz w:val="32"/>
          <w:szCs w:val="32"/>
        </w:rPr>
        <w:t>万元，主要原因是严格按要求压减支出。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w:t>
      </w:r>
      <w:r>
        <w:rPr>
          <w:rFonts w:hint="eastAsia" w:ascii="仿宋_GB2312" w:hAnsi="宋体" w:eastAsia="仿宋_GB2312" w:cs="宋体"/>
          <w:kern w:val="0"/>
          <w:sz w:val="32"/>
          <w:szCs w:val="32"/>
        </w:rPr>
        <w:t>，比上年增加（减少）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昌吉州重点业余体校（体育馆）</w:t>
      </w:r>
      <w:r>
        <w:rPr>
          <w:rFonts w:hint="eastAsia" w:ascii="仿宋_GB2312" w:hAnsi="宋体" w:eastAsia="仿宋_GB2312" w:cs="宋体"/>
          <w:kern w:val="0"/>
          <w:sz w:val="32"/>
          <w:szCs w:val="32"/>
        </w:rPr>
        <w:t>预算中无项目支出资金。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四、关于昌吉州重点业余体校（体育馆）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年财政拨款收支预算情况的总体说明</w:t>
      </w:r>
    </w:p>
    <w:p>
      <w:pPr>
        <w:spacing w:line="580" w:lineRule="exact"/>
        <w:ind w:firstLine="642"/>
        <w:rPr>
          <w:rFonts w:ascii="仿宋_GB2312" w:hAnsi="宋体" w:eastAsia="仿宋_GB2312" w:cs="宋体"/>
          <w:spacing w:val="-4"/>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支出预算包括：文化旅体育与传媒支出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207</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万元，主要用于工资福利支出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公用经费支出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对个人和家庭的补助支出。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5.08</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1.52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。主要原因是：严格按要求压减支出。</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文化旅游体育与传媒支出（</w:t>
      </w:r>
      <w:r>
        <w:rPr>
          <w:rFonts w:ascii="仿宋_GB2312" w:hAnsi="宋体" w:eastAsia="仿宋_GB2312" w:cs="宋体"/>
          <w:kern w:val="0"/>
          <w:sz w:val="32"/>
          <w:szCs w:val="32"/>
        </w:rPr>
        <w:t>207</w:t>
      </w:r>
      <w:r>
        <w:rPr>
          <w:rFonts w:hint="eastAsia" w:ascii="仿宋_GB2312" w:hAnsi="宋体" w:eastAsia="仿宋_GB2312" w:cs="宋体"/>
          <w:kern w:val="0"/>
          <w:sz w:val="32"/>
          <w:szCs w:val="32"/>
        </w:rPr>
        <w:t>）329.67万元，占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文化旅游体育与传媒支出（</w:t>
      </w:r>
      <w:r>
        <w:rPr>
          <w:rFonts w:ascii="仿宋_GB2312" w:hAnsi="宋体" w:eastAsia="仿宋_GB2312" w:cs="宋体"/>
          <w:kern w:val="0"/>
          <w:sz w:val="32"/>
          <w:szCs w:val="32"/>
        </w:rPr>
        <w:t>207</w:t>
      </w:r>
      <w:r>
        <w:rPr>
          <w:rFonts w:hint="eastAsia" w:ascii="仿宋_GB2312" w:hAnsi="宋体" w:eastAsia="仿宋_GB2312" w:cs="宋体"/>
          <w:kern w:val="0"/>
          <w:sz w:val="32"/>
          <w:szCs w:val="32"/>
        </w:rPr>
        <w:t>）体育（</w:t>
      </w:r>
      <w:r>
        <w:rPr>
          <w:rFonts w:ascii="仿宋_GB2312" w:hAnsi="宋体" w:eastAsia="仿宋_GB2312" w:cs="宋体"/>
          <w:kern w:val="0"/>
          <w:sz w:val="32"/>
          <w:szCs w:val="32"/>
        </w:rPr>
        <w:t>03</w:t>
      </w:r>
      <w:r>
        <w:rPr>
          <w:rFonts w:hint="eastAsia" w:ascii="仿宋_GB2312" w:hAnsi="宋体" w:eastAsia="仿宋_GB2312" w:cs="宋体"/>
          <w:kern w:val="0"/>
          <w:sz w:val="32"/>
          <w:szCs w:val="32"/>
        </w:rPr>
        <w:t>）群众体育（</w:t>
      </w:r>
      <w:r>
        <w:rPr>
          <w:rFonts w:ascii="仿宋_GB2312" w:hAnsi="宋体" w:eastAsia="仿宋_GB2312" w:cs="宋体"/>
          <w:kern w:val="0"/>
          <w:sz w:val="32"/>
          <w:szCs w:val="32"/>
        </w:rPr>
        <w:t>08</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5.08</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1.52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，主要原因是：严格按要求压减支出</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329.67</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254.36</w:t>
      </w:r>
      <w:r>
        <w:rPr>
          <w:rFonts w:hint="eastAsia" w:ascii="仿宋_GB2312" w:hAnsi="宋体" w:eastAsia="仿宋_GB2312" w:cs="宋体"/>
          <w:kern w:val="0"/>
          <w:sz w:val="32"/>
          <w:szCs w:val="32"/>
        </w:rPr>
        <w:t>万元，主要包括：基本工资、津贴补贴、奖金、伙食补助费、绩效工资、机关事业单位基本养老保险缴费、职工基本医疗保险缴费、公务员医疗补助缴费、其他社会保障缴费、住房公积金、助学金、奖励金、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75.31</w:t>
      </w:r>
      <w:r>
        <w:rPr>
          <w:rFonts w:hint="eastAsia" w:ascii="仿宋_GB2312" w:hAnsi="宋体" w:eastAsia="仿宋_GB2312" w:cs="宋体"/>
          <w:kern w:val="0"/>
          <w:sz w:val="32"/>
          <w:szCs w:val="32"/>
        </w:rPr>
        <w:t>万元，主要包括：办公费、印刷费、咨询费、水费、电费、邮电费、取暖费、物业管理费、差旅费、培训费、公务接待费、工会经费、福利费、其他商品和服务支出等。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widowControl/>
        <w:spacing w:line="580" w:lineRule="exact"/>
        <w:ind w:firstLine="642"/>
        <w:jc w:val="left"/>
        <w:rPr>
          <w:rFonts w:ascii="仿宋_GB2312" w:eastAsia="仿宋_GB2312"/>
          <w:sz w:val="32"/>
          <w:szCs w:val="32"/>
        </w:rPr>
      </w:pPr>
      <w:r>
        <w:rPr>
          <w:rFonts w:hint="eastAsia" w:ascii="仿宋_GB2312" w:eastAsia="仿宋_GB2312"/>
          <w:sz w:val="32"/>
          <w:szCs w:val="32"/>
        </w:rPr>
        <w:t>昌吉州重点业余体校（体育馆）</w:t>
      </w:r>
      <w:r>
        <w:rPr>
          <w:rFonts w:ascii="仿宋_GB2312" w:eastAsia="仿宋_GB2312"/>
          <w:sz w:val="32"/>
          <w:szCs w:val="32"/>
        </w:rPr>
        <w:t>2019</w:t>
      </w:r>
      <w:r>
        <w:rPr>
          <w:rFonts w:hint="eastAsia" w:ascii="仿宋_GB2312" w:eastAsia="仿宋_GB2312"/>
          <w:sz w:val="32"/>
          <w:szCs w:val="32"/>
        </w:rPr>
        <w:t>年预算中没有安排项目支出，项目支出情况表为空表。</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0.79</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0.79</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年“三公”经费财政拨款预算比上年减少</w:t>
      </w:r>
      <w:r>
        <w:rPr>
          <w:rFonts w:ascii="仿宋_GB2312" w:hAnsi="宋体" w:eastAsia="仿宋_GB2312" w:cs="宋体"/>
          <w:kern w:val="0"/>
          <w:sz w:val="32"/>
          <w:szCs w:val="32"/>
        </w:rPr>
        <w:t>0.01</w:t>
      </w:r>
      <w:r>
        <w:rPr>
          <w:rFonts w:hint="eastAsia" w:ascii="仿宋_GB2312" w:hAnsi="宋体" w:eastAsia="仿宋_GB2312" w:cs="宋体"/>
          <w:kern w:val="0"/>
          <w:sz w:val="32"/>
          <w:szCs w:val="32"/>
        </w:rPr>
        <w:t>万元，其中：因公出国（境）费增加（减少）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昌吉州重点业余体校（体育馆）</w:t>
      </w:r>
      <w:r>
        <w:rPr>
          <w:rFonts w:hint="eastAsia" w:ascii="仿宋_GB2312" w:hAnsi="宋体" w:eastAsia="仿宋_GB2312" w:cs="宋体"/>
          <w:kern w:val="0"/>
          <w:sz w:val="32"/>
          <w:szCs w:val="32"/>
        </w:rPr>
        <w:t>未安排此项预算；公务用车购置费为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，未安排预算；公务接待费减少</w:t>
      </w:r>
      <w:r>
        <w:rPr>
          <w:rFonts w:ascii="仿宋_GB2312" w:hAnsi="宋体" w:eastAsia="仿宋_GB2312" w:cs="宋体"/>
          <w:kern w:val="0"/>
          <w:sz w:val="32"/>
          <w:szCs w:val="32"/>
        </w:rPr>
        <w:t>0.01</w:t>
      </w:r>
      <w:r>
        <w:rPr>
          <w:rFonts w:hint="eastAsia" w:ascii="仿宋_GB2312" w:hAnsi="宋体" w:eastAsia="仿宋_GB2312" w:cs="宋体"/>
          <w:kern w:val="0"/>
          <w:sz w:val="32"/>
          <w:szCs w:val="32"/>
        </w:rPr>
        <w:t>万元，主要原因是严格按要求压减“三公”经费支出。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九、关于昌吉州重点业余体校（体育馆）</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昌吉州重点业余体校（体育馆）</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rPr>
        <w:t>昌吉州重点业余体校（体育馆）</w:t>
      </w:r>
      <w:r>
        <w:rPr>
          <w:rFonts w:hint="eastAsia" w:ascii="仿宋_GB2312" w:eastAsia="仿宋_GB2312"/>
          <w:sz w:val="32"/>
          <w:szCs w:val="32"/>
          <w:lang w:eastAsia="zh-CN"/>
        </w:rPr>
        <w:t>无下属单位，</w:t>
      </w: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机关运行经费财政拨款预算</w:t>
      </w:r>
      <w:r>
        <w:rPr>
          <w:rFonts w:ascii="仿宋_GB2312" w:hAnsi="宋体" w:eastAsia="仿宋_GB2312" w:cs="宋体"/>
          <w:kern w:val="0"/>
          <w:sz w:val="32"/>
          <w:szCs w:val="32"/>
        </w:rPr>
        <w:t>75.31</w:t>
      </w:r>
      <w:r>
        <w:rPr>
          <w:rFonts w:hint="eastAsia" w:ascii="仿宋_GB2312" w:hAnsi="宋体" w:eastAsia="仿宋_GB2312" w:cs="宋体"/>
          <w:kern w:val="0"/>
          <w:sz w:val="32"/>
          <w:szCs w:val="32"/>
        </w:rPr>
        <w:t>万元，比上年预算减少0.82万元，下降1.1</w:t>
      </w:r>
      <w:r>
        <w:rPr>
          <w:rFonts w:hint="eastAsia" w:ascii="仿宋_GB2312" w:hAnsi="宋体" w:eastAsia="仿宋_GB2312" w:cs="宋体"/>
          <w:kern w:val="0"/>
          <w:sz w:val="32"/>
          <w:szCs w:val="32"/>
          <w:lang w:val="en-US" w:eastAsia="zh-CN"/>
        </w:rPr>
        <w:t>0</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。主要原因是按要求压减公用经费支出。</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政府采购预算</w:t>
      </w:r>
      <w:r>
        <w:rPr>
          <w:rFonts w:ascii="仿宋_GB2312" w:hAnsi="宋体" w:eastAsia="仿宋_GB2312" w:cs="宋体"/>
          <w:kern w:val="0"/>
          <w:sz w:val="32"/>
          <w:szCs w:val="32"/>
        </w:rPr>
        <w:t>449</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70</w:t>
      </w:r>
      <w:r>
        <w:rPr>
          <w:rFonts w:hint="eastAsia" w:ascii="仿宋_GB2312" w:hAnsi="宋体" w:eastAsia="仿宋_GB2312" w:cs="宋体"/>
          <w:kern w:val="0"/>
          <w:sz w:val="32"/>
          <w:szCs w:val="32"/>
        </w:rPr>
        <w:t>万</w:t>
      </w:r>
      <w:bookmarkStart w:id="0" w:name="_GoBack"/>
      <w:bookmarkEnd w:id="0"/>
      <w:r>
        <w:rPr>
          <w:rFonts w:hint="eastAsia" w:ascii="仿宋_GB2312" w:hAnsi="宋体" w:eastAsia="仿宋_GB2312" w:cs="宋体"/>
          <w:kern w:val="0"/>
          <w:sz w:val="32"/>
          <w:szCs w:val="32"/>
        </w:rPr>
        <w:t>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379</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w:t>
      </w: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占用使用国有资产总体情况为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5261.11</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1160.79</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79.05</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15.43</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63.62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18.46</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218.74</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rPr>
        <w:t>昌吉州重点业余体校（体育馆）</w:t>
      </w:r>
      <w:r>
        <w:rPr>
          <w:rFonts w:hint="eastAsia" w:ascii="仿宋_GB2312" w:hAnsi="宋体" w:eastAsia="仿宋_GB2312" w:cs="宋体"/>
          <w:kern w:val="0"/>
          <w:sz w:val="32"/>
          <w:szCs w:val="32"/>
        </w:rPr>
        <w:t>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2"/>
        <w:jc w:val="left"/>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（四）预算绩效情况</w:t>
      </w:r>
    </w:p>
    <w:p>
      <w:pPr>
        <w:widowControl/>
        <w:spacing w:line="580" w:lineRule="exact"/>
        <w:ind w:firstLine="64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年度，本年度实行绩效管理的项目</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个，涉及预算金额</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w:t>
            </w:r>
            <w:r>
              <w:rPr>
                <w:rFonts w:hint="eastAsia" w:ascii="宋体" w:hAnsi="宋体" w:cs="宋体"/>
                <w:kern w:val="0"/>
                <w:sz w:val="18"/>
                <w:szCs w:val="18"/>
              </w:rPr>
              <w:t>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32"/>
          <w:lang w:eastAsia="zh-CN"/>
        </w:rPr>
        <w:t>昌吉州重点业余体校（体育馆）</w:t>
      </w:r>
      <w:r>
        <w:rPr>
          <w:rFonts w:hint="eastAsia" w:ascii="仿宋_GB2312" w:hAnsi="宋体" w:eastAsia="仿宋_GB2312"/>
          <w:sz w:val="32"/>
          <w:szCs w:val="32"/>
        </w:rPr>
        <w:t>无车辆编制，固定资产中</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79.05</w:t>
      </w:r>
      <w:r>
        <w:rPr>
          <w:rFonts w:hint="eastAsia" w:ascii="仿宋_GB2312" w:hAnsi="宋体" w:eastAsia="仿宋_GB2312" w:cs="宋体"/>
          <w:kern w:val="0"/>
          <w:sz w:val="32"/>
          <w:szCs w:val="32"/>
        </w:rPr>
        <w:t>万元；具体情况是：；一般公务用车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15.43</w:t>
      </w:r>
      <w:r>
        <w:rPr>
          <w:rFonts w:hint="eastAsia" w:ascii="仿宋_GB2312" w:hAnsi="宋体" w:eastAsia="仿宋_GB2312" w:cs="宋体"/>
          <w:kern w:val="0"/>
          <w:sz w:val="32"/>
          <w:szCs w:val="32"/>
        </w:rPr>
        <w:t>万元，大中型载客汽车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63.62</w:t>
      </w:r>
      <w:r>
        <w:rPr>
          <w:rFonts w:hint="eastAsia" w:ascii="仿宋_GB2312" w:hAnsi="宋体" w:eastAsia="仿宋_GB2312" w:cs="宋体"/>
          <w:kern w:val="0"/>
          <w:sz w:val="32"/>
          <w:szCs w:val="32"/>
        </w:rPr>
        <w:t>万元。车辆编制本已交财政部门，现车辆尚未收回，仍在单位。</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80" w:lineRule="exact"/>
        <w:ind w:firstLine="640"/>
        <w:jc w:val="righ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eastAsia="仿宋_GB2312"/>
          <w:sz w:val="32"/>
          <w:szCs w:val="32"/>
        </w:rPr>
        <w:t>昌吉州重点业余体校（体育馆）</w:t>
      </w:r>
    </w:p>
    <w:p>
      <w:pPr>
        <w:widowControl/>
        <w:spacing w:line="560" w:lineRule="exact"/>
        <w:jc w:val="right"/>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年1月31日</w:t>
      </w:r>
    </w:p>
    <w:p>
      <w:pPr>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D4D9F"/>
    <w:rsid w:val="000E14C3"/>
    <w:rsid w:val="001833B0"/>
    <w:rsid w:val="001A7BB5"/>
    <w:rsid w:val="00206765"/>
    <w:rsid w:val="0023522E"/>
    <w:rsid w:val="00242D75"/>
    <w:rsid w:val="002B5144"/>
    <w:rsid w:val="002C1114"/>
    <w:rsid w:val="002C2E1A"/>
    <w:rsid w:val="002E52AE"/>
    <w:rsid w:val="00300523"/>
    <w:rsid w:val="00305D05"/>
    <w:rsid w:val="00325B17"/>
    <w:rsid w:val="00360F66"/>
    <w:rsid w:val="003C6ED3"/>
    <w:rsid w:val="004003C7"/>
    <w:rsid w:val="00407C14"/>
    <w:rsid w:val="00446B76"/>
    <w:rsid w:val="004D69FD"/>
    <w:rsid w:val="00533141"/>
    <w:rsid w:val="00535F69"/>
    <w:rsid w:val="00643145"/>
    <w:rsid w:val="006C35C3"/>
    <w:rsid w:val="00757310"/>
    <w:rsid w:val="007C518A"/>
    <w:rsid w:val="00841512"/>
    <w:rsid w:val="00843B0D"/>
    <w:rsid w:val="008718B6"/>
    <w:rsid w:val="008C295D"/>
    <w:rsid w:val="008C48F6"/>
    <w:rsid w:val="009106A1"/>
    <w:rsid w:val="00910A31"/>
    <w:rsid w:val="00933C50"/>
    <w:rsid w:val="00975043"/>
    <w:rsid w:val="009A4CB8"/>
    <w:rsid w:val="009E45FE"/>
    <w:rsid w:val="00A467D0"/>
    <w:rsid w:val="00A72002"/>
    <w:rsid w:val="00A740EA"/>
    <w:rsid w:val="00AC3DFA"/>
    <w:rsid w:val="00AD5E5E"/>
    <w:rsid w:val="00BE41CD"/>
    <w:rsid w:val="00CB67B7"/>
    <w:rsid w:val="00CF306F"/>
    <w:rsid w:val="00D95B2F"/>
    <w:rsid w:val="00DA2C11"/>
    <w:rsid w:val="00DA6C62"/>
    <w:rsid w:val="00DD5C58"/>
    <w:rsid w:val="00E23B82"/>
    <w:rsid w:val="00ED4394"/>
    <w:rsid w:val="00ED51E4"/>
    <w:rsid w:val="00EE458B"/>
    <w:rsid w:val="00F457EC"/>
    <w:rsid w:val="00F730B6"/>
    <w:rsid w:val="00FC6ABD"/>
    <w:rsid w:val="08973245"/>
    <w:rsid w:val="0B725DDE"/>
    <w:rsid w:val="190C79C4"/>
    <w:rsid w:val="49304016"/>
    <w:rsid w:val="6B4425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customStyle="1" w:styleId="12">
    <w:name w:val="页脚 Char"/>
    <w:link w:val="3"/>
    <w:qFormat/>
    <w:locked/>
    <w:uiPriority w:val="99"/>
    <w:rPr>
      <w:rFonts w:ascii="Times New Roman" w:hAnsi="Times New Roman" w:eastAsia="黑体" w:cs="Times New Roman"/>
      <w:snapToGrid w:val="0"/>
      <w:kern w:val="0"/>
      <w:sz w:val="18"/>
      <w:szCs w:val="18"/>
    </w:rPr>
  </w:style>
  <w:style w:type="paragraph" w:customStyle="1" w:styleId="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link w:val="2"/>
    <w:semiHidden/>
    <w:qFormat/>
    <w:locked/>
    <w:uiPriority w:val="99"/>
    <w:rPr>
      <w:rFonts w:ascii="Times New Roman" w:hAnsi="Times New Roman" w:eastAsia="宋体" w:cs="Times New Roman"/>
      <w:sz w:val="18"/>
      <w:szCs w:val="18"/>
    </w:rPr>
  </w:style>
  <w:style w:type="character" w:customStyle="1" w:styleId="15">
    <w:name w:val="页眉 Char"/>
    <w:link w:val="4"/>
    <w:qFormat/>
    <w:locked/>
    <w:uiPriority w:val="99"/>
    <w:rPr>
      <w:rFonts w:ascii="Times New Roman" w:hAnsi="Times New Roman" w:eastAsia="宋体" w:cs="Times New Roman"/>
      <w:sz w:val="18"/>
      <w:szCs w:val="18"/>
    </w:rPr>
  </w:style>
  <w:style w:type="character" w:customStyle="1" w:styleId="16">
    <w:name w:val="正文文本缩进 3 Char"/>
    <w:link w:val="5"/>
    <w:qFormat/>
    <w:locked/>
    <w:uiPriority w:val="99"/>
    <w:rPr>
      <w:rFonts w:ascii="Times New Roman" w:hAnsi="Times New Roman" w:eastAsia="仿宋_GB2312" w:cs="Times New Roman"/>
      <w:sz w:val="24"/>
      <w:szCs w:val="24"/>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1459</Words>
  <Characters>8317</Characters>
  <Lines>69</Lines>
  <Paragraphs>19</Paragraphs>
  <TotalTime>0</TotalTime>
  <ScaleCrop>false</ScaleCrop>
  <LinksUpToDate>false</LinksUpToDate>
  <CharactersWithSpaces>9757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2019-04-18T02:39:00Z</dcterms:created>
  <dc:creator>王怡</dc:creator>
  <cp:lastModifiedBy>admin</cp:lastModifiedBy>
  <dcterms:modified xsi:type="dcterms:W3CDTF">2021-05-28T03:42:40Z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56CB60B2A2CB40F4A1DA4F53290C0756</vt:lpwstr>
  </property>
</Properties>
</file>