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BF" w:rsidRDefault="00D628BF"/>
    <w:p w:rsidR="00D628BF" w:rsidRDefault="00873475">
      <w:pPr>
        <w:rPr>
          <w:rFonts w:ascii="黑体" w:eastAsia="黑体" w:hAnsi="黑体"/>
          <w:sz w:val="32"/>
          <w:szCs w:val="32"/>
        </w:rPr>
      </w:pPr>
      <w:r>
        <w:rPr>
          <w:rFonts w:ascii="黑体" w:eastAsia="黑体" w:hAnsi="黑体" w:hint="eastAsia"/>
          <w:sz w:val="32"/>
          <w:szCs w:val="32"/>
        </w:rPr>
        <w:t>附件：</w:t>
      </w:r>
    </w:p>
    <w:p w:rsidR="00D628BF" w:rsidRDefault="00D628BF"/>
    <w:p w:rsidR="00D628BF" w:rsidRDefault="00D628BF">
      <w:pPr>
        <w:widowControl/>
        <w:spacing w:before="100" w:beforeAutospacing="1" w:after="100" w:afterAutospacing="1"/>
        <w:outlineLvl w:val="1"/>
        <w:rPr>
          <w:rFonts w:ascii="黑体" w:eastAsia="黑体" w:hAnsi="黑体" w:cs="宋体"/>
          <w:kern w:val="0"/>
          <w:sz w:val="32"/>
          <w:szCs w:val="32"/>
        </w:rPr>
      </w:pPr>
    </w:p>
    <w:p w:rsidR="00D628BF" w:rsidRDefault="00D628BF">
      <w:pPr>
        <w:widowControl/>
        <w:spacing w:before="100" w:beforeAutospacing="1" w:after="100" w:afterAutospacing="1"/>
        <w:outlineLvl w:val="1"/>
        <w:rPr>
          <w:rFonts w:ascii="黑体" w:eastAsia="黑体" w:hAnsi="黑体" w:cs="宋体"/>
          <w:kern w:val="0"/>
          <w:sz w:val="32"/>
          <w:szCs w:val="32"/>
        </w:rPr>
      </w:pPr>
    </w:p>
    <w:p w:rsidR="00D628BF" w:rsidRDefault="00D628BF">
      <w:pPr>
        <w:widowControl/>
        <w:spacing w:before="100" w:beforeAutospacing="1" w:after="100" w:afterAutospacing="1"/>
        <w:outlineLvl w:val="1"/>
        <w:rPr>
          <w:rFonts w:ascii="宋体" w:hAnsi="宋体" w:cs="宋体"/>
          <w:b/>
          <w:bCs/>
          <w:kern w:val="0"/>
          <w:sz w:val="44"/>
          <w:szCs w:val="44"/>
        </w:rPr>
      </w:pPr>
    </w:p>
    <w:p w:rsidR="00D628BF" w:rsidRDefault="00873475">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昌吉州广播电视村村通工程运行维护管理中心</w:t>
      </w:r>
      <w:r>
        <w:rPr>
          <w:rFonts w:ascii="方正小标宋_GBK" w:eastAsia="方正小标宋_GBK" w:hAnsi="宋体" w:hint="eastAsia"/>
          <w:kern w:val="0"/>
          <w:sz w:val="44"/>
          <w:szCs w:val="44"/>
        </w:rPr>
        <w:t>2019</w:t>
      </w:r>
      <w:r>
        <w:rPr>
          <w:rFonts w:ascii="方正小标宋_GBK" w:eastAsia="方正小标宋_GBK" w:hAnsi="宋体" w:hint="eastAsia"/>
          <w:kern w:val="0"/>
          <w:sz w:val="44"/>
          <w:szCs w:val="44"/>
        </w:rPr>
        <w:t>年部门预算公开</w:t>
      </w:r>
    </w:p>
    <w:p w:rsidR="00D628BF" w:rsidRDefault="00D628BF">
      <w:pPr>
        <w:widowControl/>
        <w:spacing w:before="100" w:beforeAutospacing="1" w:after="100" w:afterAutospacing="1"/>
        <w:jc w:val="center"/>
        <w:outlineLvl w:val="1"/>
        <w:rPr>
          <w:rFonts w:ascii="宋体" w:hAnsi="宋体"/>
          <w:b/>
          <w:kern w:val="0"/>
          <w:sz w:val="44"/>
          <w:szCs w:val="44"/>
        </w:rPr>
      </w:pPr>
    </w:p>
    <w:p w:rsidR="00D628BF" w:rsidRDefault="00D628BF">
      <w:pPr>
        <w:widowControl/>
        <w:spacing w:before="100" w:beforeAutospacing="1" w:after="100" w:afterAutospacing="1"/>
        <w:jc w:val="center"/>
        <w:outlineLvl w:val="1"/>
        <w:rPr>
          <w:rFonts w:ascii="宋体" w:hAnsi="宋体"/>
          <w:b/>
          <w:kern w:val="0"/>
          <w:sz w:val="44"/>
          <w:szCs w:val="44"/>
        </w:rPr>
      </w:pPr>
    </w:p>
    <w:p w:rsidR="00D628BF" w:rsidRDefault="00D628BF">
      <w:pPr>
        <w:widowControl/>
        <w:spacing w:before="100" w:beforeAutospacing="1" w:after="100" w:afterAutospacing="1"/>
        <w:jc w:val="center"/>
        <w:outlineLvl w:val="1"/>
        <w:rPr>
          <w:rFonts w:ascii="宋体" w:hAnsi="宋体"/>
          <w:b/>
          <w:kern w:val="0"/>
          <w:sz w:val="44"/>
          <w:szCs w:val="44"/>
        </w:rPr>
      </w:pPr>
    </w:p>
    <w:p w:rsidR="00D628BF" w:rsidRDefault="00D628BF">
      <w:pPr>
        <w:widowControl/>
        <w:spacing w:before="100" w:beforeAutospacing="1" w:after="100" w:afterAutospacing="1"/>
        <w:jc w:val="center"/>
        <w:outlineLvl w:val="1"/>
        <w:rPr>
          <w:rFonts w:ascii="宋体" w:hAnsi="宋体"/>
          <w:b/>
          <w:kern w:val="0"/>
          <w:sz w:val="44"/>
          <w:szCs w:val="44"/>
        </w:rPr>
      </w:pPr>
    </w:p>
    <w:p w:rsidR="00D628BF" w:rsidRDefault="00D628BF">
      <w:pPr>
        <w:widowControl/>
        <w:spacing w:before="100" w:beforeAutospacing="1" w:after="100" w:afterAutospacing="1"/>
        <w:jc w:val="center"/>
        <w:outlineLvl w:val="1"/>
        <w:rPr>
          <w:rFonts w:ascii="宋体" w:hAnsi="宋体"/>
          <w:b/>
          <w:kern w:val="0"/>
          <w:sz w:val="44"/>
          <w:szCs w:val="44"/>
        </w:rPr>
      </w:pPr>
    </w:p>
    <w:p w:rsidR="00D628BF" w:rsidRDefault="00D628BF">
      <w:pPr>
        <w:widowControl/>
        <w:spacing w:before="100" w:beforeAutospacing="1" w:after="100" w:afterAutospacing="1"/>
        <w:jc w:val="center"/>
        <w:outlineLvl w:val="1"/>
        <w:rPr>
          <w:rFonts w:ascii="宋体" w:hAnsi="宋体"/>
          <w:b/>
          <w:kern w:val="0"/>
          <w:sz w:val="44"/>
          <w:szCs w:val="44"/>
        </w:rPr>
      </w:pPr>
    </w:p>
    <w:p w:rsidR="00D628BF" w:rsidRDefault="00D628BF">
      <w:pPr>
        <w:widowControl/>
        <w:spacing w:before="100" w:beforeAutospacing="1" w:after="100" w:afterAutospacing="1"/>
        <w:jc w:val="center"/>
        <w:outlineLvl w:val="1"/>
        <w:rPr>
          <w:rFonts w:ascii="宋体" w:hAnsi="宋体"/>
          <w:b/>
          <w:kern w:val="0"/>
          <w:sz w:val="44"/>
          <w:szCs w:val="44"/>
        </w:rPr>
      </w:pPr>
    </w:p>
    <w:p w:rsidR="00D628BF" w:rsidRDefault="00D628BF">
      <w:pPr>
        <w:widowControl/>
        <w:spacing w:before="100" w:beforeAutospacing="1" w:after="100" w:afterAutospacing="1"/>
        <w:jc w:val="center"/>
        <w:outlineLvl w:val="1"/>
        <w:rPr>
          <w:rFonts w:ascii="宋体" w:hAnsi="宋体"/>
          <w:b/>
          <w:kern w:val="0"/>
          <w:sz w:val="44"/>
          <w:szCs w:val="44"/>
        </w:rPr>
      </w:pPr>
    </w:p>
    <w:p w:rsidR="00D628BF" w:rsidRDefault="00D628BF">
      <w:pPr>
        <w:widowControl/>
        <w:spacing w:before="100" w:beforeAutospacing="1" w:after="100" w:afterAutospacing="1"/>
        <w:outlineLvl w:val="1"/>
        <w:rPr>
          <w:rFonts w:ascii="宋体" w:hAnsi="宋体"/>
          <w:b/>
          <w:kern w:val="0"/>
          <w:sz w:val="44"/>
          <w:szCs w:val="44"/>
        </w:rPr>
      </w:pPr>
    </w:p>
    <w:p w:rsidR="00D628BF" w:rsidRDefault="00D628BF">
      <w:pPr>
        <w:widowControl/>
        <w:spacing w:line="500" w:lineRule="exact"/>
        <w:jc w:val="center"/>
        <w:outlineLvl w:val="1"/>
        <w:rPr>
          <w:rFonts w:ascii="黑体" w:eastAsia="黑体" w:hAnsi="黑体"/>
          <w:kern w:val="0"/>
          <w:sz w:val="44"/>
          <w:szCs w:val="44"/>
        </w:rPr>
      </w:pPr>
    </w:p>
    <w:p w:rsidR="00D628BF" w:rsidRDefault="00873475">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D628BF" w:rsidRDefault="00D628BF">
      <w:pPr>
        <w:widowControl/>
        <w:spacing w:line="500" w:lineRule="exact"/>
        <w:jc w:val="center"/>
        <w:outlineLvl w:val="1"/>
        <w:rPr>
          <w:rFonts w:ascii="宋体" w:hAnsi="宋体"/>
          <w:b/>
          <w:kern w:val="0"/>
          <w:sz w:val="44"/>
          <w:szCs w:val="44"/>
        </w:rPr>
      </w:pPr>
    </w:p>
    <w:p w:rsidR="00D628BF" w:rsidRDefault="0087347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hint="eastAsia"/>
          <w:b/>
          <w:kern w:val="0"/>
          <w:sz w:val="32"/>
          <w:szCs w:val="32"/>
        </w:rPr>
        <w:t xml:space="preserve">  </w:t>
      </w:r>
      <w:r>
        <w:rPr>
          <w:rFonts w:ascii="仿宋" w:eastAsia="仿宋" w:hAnsi="仿宋" w:cs="仿宋" w:hint="eastAsia"/>
          <w:b/>
          <w:kern w:val="0"/>
          <w:sz w:val="32"/>
          <w:szCs w:val="32"/>
        </w:rPr>
        <w:t>昌吉州广播电视村村通工程运行维护管理中心</w:t>
      </w:r>
      <w:r>
        <w:rPr>
          <w:rFonts w:ascii="仿宋_GB2312" w:eastAsia="仿宋_GB2312" w:hAnsi="宋体" w:hint="eastAsia"/>
          <w:b/>
          <w:kern w:val="0"/>
          <w:sz w:val="32"/>
          <w:szCs w:val="32"/>
        </w:rPr>
        <w:t>（以下简称村村通中心）概况</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D628BF" w:rsidRDefault="0087347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xml:space="preserve">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D628BF" w:rsidRDefault="0087347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xml:space="preserve">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年部门预算情况说明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年收支预算情况的总体说明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年收入预算情况说明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年支出预算情况说明</w:t>
      </w:r>
    </w:p>
    <w:p w:rsidR="00D628BF" w:rsidRDefault="00873475">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w:t>
      </w:r>
      <w:r>
        <w:rPr>
          <w:rFonts w:ascii="仿宋_GB2312" w:eastAsia="仿宋_GB2312" w:hAnsi="宋体" w:hint="eastAsia"/>
          <w:bCs/>
          <w:kern w:val="0"/>
          <w:sz w:val="32"/>
          <w:szCs w:val="32"/>
        </w:rPr>
        <w:t>财政拨款收支预算情况的总体说明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年一般公共预算当年拨款情况说明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年一般公共预算基本支出情况说明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七、关于昌吉州村村通中心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年项目支出情况说明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w:t>
      </w:r>
      <w:r>
        <w:rPr>
          <w:rFonts w:ascii="仿宋_GB2312" w:eastAsia="仿宋_GB2312" w:hAnsi="宋体" w:hint="eastAsia"/>
          <w:kern w:val="0"/>
          <w:sz w:val="32"/>
          <w:szCs w:val="32"/>
        </w:rPr>
        <w:t>一般公共预算“三公”经费预算情况说明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九、关于昌吉州村村通中心</w:t>
      </w:r>
      <w:r>
        <w:rPr>
          <w:rFonts w:ascii="仿宋_GB2312" w:eastAsia="仿宋_GB2312" w:hAnsi="宋体" w:hint="eastAsia"/>
          <w:kern w:val="0"/>
          <w:sz w:val="32"/>
          <w:szCs w:val="32"/>
        </w:rPr>
        <w:t>2019</w:t>
      </w:r>
      <w:r>
        <w:rPr>
          <w:rFonts w:ascii="仿宋_GB2312" w:eastAsia="仿宋_GB2312" w:hAnsi="宋体" w:hint="eastAsia"/>
          <w:kern w:val="0"/>
          <w:sz w:val="32"/>
          <w:szCs w:val="32"/>
        </w:rPr>
        <w:t>年政府性基金预算拨款情况说明</w:t>
      </w:r>
    </w:p>
    <w:p w:rsidR="00D628BF" w:rsidRDefault="0087347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D628BF" w:rsidRDefault="0087347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名词解释</w:t>
      </w: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D628BF">
      <w:pPr>
        <w:widowControl/>
        <w:spacing w:line="460" w:lineRule="exact"/>
        <w:outlineLvl w:val="1"/>
        <w:rPr>
          <w:rFonts w:ascii="仿宋_GB2312" w:eastAsia="仿宋_GB2312" w:hAnsi="宋体"/>
          <w:b/>
          <w:kern w:val="0"/>
          <w:sz w:val="32"/>
          <w:szCs w:val="32"/>
        </w:rPr>
      </w:pPr>
    </w:p>
    <w:p w:rsidR="00D628BF" w:rsidRDefault="00873475">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昌吉州村村通中心单位概况</w:t>
      </w:r>
    </w:p>
    <w:p w:rsidR="00D628BF" w:rsidRDefault="00D628BF">
      <w:pPr>
        <w:widowControl/>
        <w:jc w:val="center"/>
        <w:outlineLvl w:val="1"/>
        <w:rPr>
          <w:rFonts w:ascii="宋体" w:hAnsi="宋体"/>
          <w:b/>
          <w:kern w:val="0"/>
          <w:sz w:val="32"/>
          <w:szCs w:val="32"/>
        </w:rPr>
      </w:pPr>
    </w:p>
    <w:p w:rsidR="00D628BF" w:rsidRDefault="00873475">
      <w:pPr>
        <w:widowControl/>
        <w:numPr>
          <w:ilvl w:val="0"/>
          <w:numId w:val="1"/>
        </w:numPr>
        <w:spacing w:line="560" w:lineRule="exact"/>
        <w:jc w:val="left"/>
        <w:rPr>
          <w:rFonts w:ascii="黑体" w:eastAsia="黑体" w:hAnsi="黑体" w:cs="宋体"/>
          <w:bCs/>
          <w:kern w:val="0"/>
          <w:sz w:val="32"/>
          <w:szCs w:val="32"/>
        </w:rPr>
      </w:pPr>
      <w:r>
        <w:rPr>
          <w:rFonts w:ascii="黑体" w:eastAsia="黑体" w:hAnsi="黑体" w:cs="宋体" w:hint="eastAsia"/>
          <w:bCs/>
          <w:kern w:val="0"/>
          <w:sz w:val="32"/>
          <w:szCs w:val="32"/>
        </w:rPr>
        <w:t>主要职能</w:t>
      </w:r>
    </w:p>
    <w:p w:rsidR="00D628BF" w:rsidRDefault="00873475">
      <w:pPr>
        <w:widowControl/>
        <w:spacing w:line="560" w:lineRule="exact"/>
        <w:ind w:firstLineChars="200" w:firstLine="640"/>
        <w:rPr>
          <w:rFonts w:ascii="仿宋_GB2312" w:eastAsia="仿宋_GB2312" w:hAnsi="宋体" w:cs="宋体"/>
          <w:kern w:val="0"/>
          <w:sz w:val="32"/>
          <w:szCs w:val="32"/>
        </w:rPr>
      </w:pPr>
      <w:r>
        <w:rPr>
          <w:rFonts w:ascii="仿宋" w:eastAsia="仿宋" w:hAnsi="仿宋" w:cs="仿宋" w:hint="eastAsia"/>
          <w:bCs/>
          <w:kern w:val="0"/>
          <w:sz w:val="32"/>
          <w:szCs w:val="32"/>
        </w:rPr>
        <w:t>昌吉州广播电视村村通工程运行维护管理中心主要为昌吉州广播电视村村通工程提供服务保障。承担州广播电视“村村通”工程维修配件供应、人员技术培训及专项资金管理等工作；负责组织县市“村村通”技术规范的制订、方案审核及工程建设等工作。</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p>
    <w:p w:rsidR="00D628BF" w:rsidRDefault="00873475">
      <w:pPr>
        <w:widowControl/>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D628BF" w:rsidRDefault="00873475">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昌吉州村村通工程运行维护管理中心无下属预算单位，下设</w:t>
      </w:r>
      <w:r>
        <w:rPr>
          <w:rFonts w:ascii="仿宋_GB2312" w:eastAsia="仿宋_GB2312" w:hAnsi="黑体" w:cs="宋体" w:hint="eastAsia"/>
          <w:bCs/>
          <w:kern w:val="0"/>
          <w:sz w:val="32"/>
          <w:szCs w:val="32"/>
        </w:rPr>
        <w:t>1</w:t>
      </w:r>
      <w:r>
        <w:rPr>
          <w:rFonts w:ascii="仿宋_GB2312" w:eastAsia="仿宋_GB2312" w:hAnsi="黑体" w:cs="宋体" w:hint="eastAsia"/>
          <w:bCs/>
          <w:kern w:val="0"/>
          <w:sz w:val="32"/>
          <w:szCs w:val="32"/>
        </w:rPr>
        <w:t>个处室昌吉州村村通工程运行维护管理中心。</w:t>
      </w:r>
    </w:p>
    <w:p w:rsidR="00D628BF" w:rsidRDefault="00873475">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昌吉州村村通工程运行维护管理中心</w:t>
      </w:r>
      <w:r w:rsidR="00743FEF">
        <w:rPr>
          <w:rFonts w:ascii="仿宋_GB2312" w:eastAsia="仿宋_GB2312" w:hAnsi="黑体" w:cs="宋体" w:hint="eastAsia"/>
          <w:bCs/>
          <w:kern w:val="0"/>
          <w:sz w:val="32"/>
          <w:szCs w:val="32"/>
        </w:rPr>
        <w:t>编制数3</w:t>
      </w:r>
      <w:r>
        <w:rPr>
          <w:rFonts w:ascii="仿宋_GB2312" w:eastAsia="仿宋_GB2312" w:hAnsi="黑体" w:cs="宋体" w:hint="eastAsia"/>
          <w:bCs/>
          <w:kern w:val="0"/>
          <w:sz w:val="32"/>
          <w:szCs w:val="32"/>
        </w:rPr>
        <w:t>人，实有人</w:t>
      </w:r>
      <w:r w:rsidR="00743FEF">
        <w:rPr>
          <w:rFonts w:ascii="仿宋_GB2312" w:eastAsia="仿宋_GB2312" w:hAnsi="黑体" w:cs="宋体" w:hint="eastAsia"/>
          <w:bCs/>
          <w:kern w:val="0"/>
          <w:sz w:val="32"/>
          <w:szCs w:val="32"/>
        </w:rPr>
        <w:t>数</w:t>
      </w:r>
      <w:r>
        <w:rPr>
          <w:rFonts w:ascii="仿宋_GB2312" w:eastAsia="仿宋_GB2312" w:hAnsi="黑体" w:cs="宋体" w:hint="eastAsia"/>
          <w:bCs/>
          <w:kern w:val="0"/>
          <w:sz w:val="32"/>
          <w:szCs w:val="32"/>
        </w:rPr>
        <w:t xml:space="preserve"> 3 </w:t>
      </w:r>
      <w:r>
        <w:rPr>
          <w:rFonts w:ascii="仿宋_GB2312" w:eastAsia="仿宋_GB2312" w:hAnsi="黑体" w:cs="宋体" w:hint="eastAsia"/>
          <w:bCs/>
          <w:kern w:val="0"/>
          <w:sz w:val="32"/>
          <w:szCs w:val="32"/>
        </w:rPr>
        <w:t>人，其中：在职人员</w:t>
      </w:r>
      <w:r>
        <w:rPr>
          <w:rFonts w:ascii="仿宋_GB2312" w:eastAsia="仿宋_GB2312" w:hAnsi="黑体" w:cs="宋体" w:hint="eastAsia"/>
          <w:bCs/>
          <w:kern w:val="0"/>
          <w:sz w:val="32"/>
          <w:szCs w:val="32"/>
        </w:rPr>
        <w:t xml:space="preserve"> 3 </w:t>
      </w:r>
      <w:r>
        <w:rPr>
          <w:rFonts w:ascii="仿宋_GB2312" w:eastAsia="仿宋_GB2312" w:hAnsi="黑体" w:cs="宋体" w:hint="eastAsia"/>
          <w:bCs/>
          <w:kern w:val="0"/>
          <w:sz w:val="32"/>
          <w:szCs w:val="32"/>
        </w:rPr>
        <w:t>人，</w:t>
      </w:r>
      <w:r w:rsidR="00743FEF">
        <w:rPr>
          <w:rFonts w:ascii="仿宋_GB2312" w:eastAsia="仿宋_GB2312" w:hAnsi="黑体" w:cs="宋体" w:hint="eastAsia"/>
          <w:bCs/>
          <w:kern w:val="0"/>
          <w:sz w:val="32"/>
          <w:szCs w:val="32"/>
        </w:rPr>
        <w:t>增加或减少0人</w:t>
      </w:r>
      <w:r>
        <w:rPr>
          <w:rFonts w:ascii="仿宋_GB2312" w:eastAsia="仿宋_GB2312" w:hAnsi="黑体" w:cs="宋体" w:hint="eastAsia"/>
          <w:bCs/>
          <w:kern w:val="0"/>
          <w:sz w:val="32"/>
          <w:szCs w:val="32"/>
        </w:rPr>
        <w:t>；</w:t>
      </w:r>
      <w:r w:rsidR="00743FEF">
        <w:rPr>
          <w:rFonts w:ascii="仿宋_GB2312" w:eastAsia="仿宋_GB2312" w:hAnsi="黑体" w:cs="宋体" w:hint="eastAsia"/>
          <w:bCs/>
          <w:kern w:val="0"/>
          <w:sz w:val="32"/>
          <w:szCs w:val="32"/>
        </w:rPr>
        <w:t>退</w:t>
      </w:r>
      <w:r>
        <w:rPr>
          <w:rFonts w:ascii="仿宋_GB2312" w:eastAsia="仿宋_GB2312" w:hAnsi="黑体" w:cs="宋体" w:hint="eastAsia"/>
          <w:bCs/>
          <w:kern w:val="0"/>
          <w:sz w:val="32"/>
          <w:szCs w:val="32"/>
        </w:rPr>
        <w:t>休人员</w:t>
      </w:r>
      <w:r>
        <w:rPr>
          <w:rFonts w:ascii="仿宋_GB2312" w:eastAsia="仿宋_GB2312" w:hAnsi="黑体" w:cs="宋体" w:hint="eastAsia"/>
          <w:bCs/>
          <w:kern w:val="0"/>
          <w:sz w:val="32"/>
          <w:szCs w:val="32"/>
        </w:rPr>
        <w:t xml:space="preserve"> 0 </w:t>
      </w:r>
      <w:r>
        <w:rPr>
          <w:rFonts w:ascii="仿宋_GB2312" w:eastAsia="仿宋_GB2312" w:hAnsi="黑体" w:cs="宋体" w:hint="eastAsia"/>
          <w:bCs/>
          <w:kern w:val="0"/>
          <w:sz w:val="32"/>
          <w:szCs w:val="32"/>
        </w:rPr>
        <w:t>人，</w:t>
      </w:r>
      <w:r w:rsidR="00743FEF">
        <w:rPr>
          <w:rFonts w:ascii="仿宋_GB2312" w:eastAsia="仿宋_GB2312" w:hAnsi="黑体" w:cs="宋体" w:hint="eastAsia"/>
          <w:bCs/>
          <w:kern w:val="0"/>
          <w:sz w:val="32"/>
          <w:szCs w:val="32"/>
        </w:rPr>
        <w:t>增加或减少0人</w:t>
      </w:r>
      <w:r>
        <w:rPr>
          <w:rFonts w:ascii="仿宋_GB2312" w:eastAsia="仿宋_GB2312" w:hAnsi="黑体" w:cs="宋体" w:hint="eastAsia"/>
          <w:bCs/>
          <w:kern w:val="0"/>
          <w:sz w:val="32"/>
          <w:szCs w:val="32"/>
        </w:rPr>
        <w:t>；</w:t>
      </w:r>
      <w:r w:rsidR="00743FEF">
        <w:rPr>
          <w:rFonts w:ascii="仿宋_GB2312" w:eastAsia="仿宋_GB2312" w:hAnsi="黑体" w:cs="宋体" w:hint="eastAsia"/>
          <w:bCs/>
          <w:kern w:val="0"/>
          <w:sz w:val="32"/>
          <w:szCs w:val="32"/>
        </w:rPr>
        <w:t>离</w:t>
      </w:r>
      <w:r>
        <w:rPr>
          <w:rFonts w:ascii="仿宋_GB2312" w:eastAsia="仿宋_GB2312" w:hAnsi="黑体" w:cs="宋体" w:hint="eastAsia"/>
          <w:bCs/>
          <w:kern w:val="0"/>
          <w:sz w:val="32"/>
          <w:szCs w:val="32"/>
        </w:rPr>
        <w:t>休人员</w:t>
      </w:r>
      <w:r>
        <w:rPr>
          <w:rFonts w:ascii="仿宋_GB2312" w:eastAsia="仿宋_GB2312" w:hAnsi="黑体" w:cs="宋体" w:hint="eastAsia"/>
          <w:bCs/>
          <w:kern w:val="0"/>
          <w:sz w:val="32"/>
          <w:szCs w:val="32"/>
        </w:rPr>
        <w:t xml:space="preserve"> 0 </w:t>
      </w:r>
      <w:r>
        <w:rPr>
          <w:rFonts w:ascii="仿宋_GB2312" w:eastAsia="仿宋_GB2312" w:hAnsi="黑体" w:cs="宋体" w:hint="eastAsia"/>
          <w:bCs/>
          <w:kern w:val="0"/>
          <w:sz w:val="32"/>
          <w:szCs w:val="32"/>
        </w:rPr>
        <w:t>人，</w:t>
      </w:r>
      <w:r w:rsidR="00743FEF">
        <w:rPr>
          <w:rFonts w:ascii="仿宋_GB2312" w:eastAsia="仿宋_GB2312" w:hAnsi="黑体" w:cs="宋体" w:hint="eastAsia"/>
          <w:bCs/>
          <w:kern w:val="0"/>
          <w:sz w:val="32"/>
          <w:szCs w:val="32"/>
        </w:rPr>
        <w:t>增加或减少0人</w:t>
      </w:r>
      <w:r>
        <w:rPr>
          <w:rFonts w:ascii="仿宋_GB2312" w:eastAsia="仿宋_GB2312" w:hAnsi="黑体" w:cs="宋体" w:hint="eastAsia"/>
          <w:bCs/>
          <w:kern w:val="0"/>
          <w:sz w:val="32"/>
          <w:szCs w:val="32"/>
        </w:rPr>
        <w:t>。</w:t>
      </w:r>
    </w:p>
    <w:p w:rsidR="00D628BF" w:rsidRDefault="00D628BF">
      <w:pPr>
        <w:widowControl/>
        <w:spacing w:line="560" w:lineRule="exact"/>
        <w:ind w:firstLine="640"/>
        <w:jc w:val="left"/>
        <w:rPr>
          <w:rFonts w:ascii="仿宋_GB2312" w:eastAsia="仿宋_GB2312" w:hAnsi="宋体" w:cs="宋体"/>
          <w:kern w:val="0"/>
          <w:sz w:val="32"/>
          <w:szCs w:val="32"/>
        </w:rPr>
      </w:pPr>
    </w:p>
    <w:p w:rsidR="00D628BF" w:rsidRDefault="00D628BF">
      <w:pPr>
        <w:widowControl/>
        <w:spacing w:line="560" w:lineRule="exact"/>
        <w:ind w:firstLine="640"/>
        <w:jc w:val="left"/>
        <w:rPr>
          <w:rFonts w:ascii="仿宋_GB2312" w:eastAsia="仿宋_GB2312" w:hAnsi="宋体" w:cs="宋体"/>
          <w:kern w:val="0"/>
          <w:sz w:val="32"/>
          <w:szCs w:val="32"/>
        </w:rPr>
      </w:pPr>
    </w:p>
    <w:p w:rsidR="00D628BF" w:rsidRDefault="00D628BF">
      <w:pPr>
        <w:widowControl/>
        <w:spacing w:line="560" w:lineRule="exact"/>
        <w:ind w:firstLine="640"/>
        <w:jc w:val="left"/>
        <w:rPr>
          <w:rFonts w:ascii="仿宋_GB2312" w:eastAsia="仿宋_GB2312" w:hAnsi="宋体" w:cs="宋体"/>
          <w:kern w:val="0"/>
          <w:sz w:val="32"/>
          <w:szCs w:val="32"/>
        </w:rPr>
      </w:pPr>
    </w:p>
    <w:p w:rsidR="00D628BF" w:rsidRDefault="00D628BF">
      <w:pPr>
        <w:widowControl/>
        <w:spacing w:line="560" w:lineRule="exact"/>
        <w:ind w:firstLine="640"/>
        <w:jc w:val="left"/>
        <w:rPr>
          <w:rFonts w:ascii="仿宋_GB2312" w:eastAsia="仿宋_GB2312" w:hAnsi="宋体" w:cs="宋体"/>
          <w:kern w:val="0"/>
          <w:sz w:val="32"/>
          <w:szCs w:val="32"/>
        </w:rPr>
      </w:pPr>
    </w:p>
    <w:p w:rsidR="00D628BF" w:rsidRDefault="00D628BF">
      <w:pPr>
        <w:widowControl/>
        <w:spacing w:line="560" w:lineRule="exact"/>
        <w:ind w:firstLine="640"/>
        <w:jc w:val="left"/>
        <w:rPr>
          <w:rFonts w:ascii="仿宋_GB2312" w:eastAsia="仿宋_GB2312" w:hAnsi="宋体" w:cs="宋体"/>
          <w:kern w:val="0"/>
          <w:sz w:val="32"/>
          <w:szCs w:val="32"/>
        </w:rPr>
      </w:pPr>
    </w:p>
    <w:p w:rsidR="00D628BF" w:rsidRDefault="00D628BF">
      <w:pPr>
        <w:widowControl/>
        <w:spacing w:line="560" w:lineRule="exact"/>
        <w:ind w:firstLine="640"/>
        <w:jc w:val="left"/>
        <w:rPr>
          <w:rFonts w:ascii="仿宋_GB2312" w:eastAsia="仿宋_GB2312" w:hAnsi="宋体" w:cs="宋体"/>
          <w:kern w:val="0"/>
          <w:sz w:val="32"/>
          <w:szCs w:val="32"/>
        </w:rPr>
      </w:pPr>
    </w:p>
    <w:p w:rsidR="00D628BF" w:rsidRDefault="00D628BF">
      <w:pPr>
        <w:widowControl/>
        <w:spacing w:line="560" w:lineRule="exact"/>
        <w:ind w:firstLine="640"/>
        <w:jc w:val="left"/>
        <w:rPr>
          <w:rFonts w:ascii="仿宋_GB2312" w:eastAsia="仿宋_GB2312" w:hAnsi="宋体" w:cs="宋体"/>
          <w:kern w:val="0"/>
          <w:sz w:val="32"/>
          <w:szCs w:val="32"/>
        </w:rPr>
      </w:pPr>
    </w:p>
    <w:p w:rsidR="00D628BF" w:rsidRDefault="00D628BF">
      <w:pPr>
        <w:widowControl/>
        <w:spacing w:line="560" w:lineRule="exact"/>
        <w:ind w:firstLine="640"/>
        <w:jc w:val="left"/>
        <w:rPr>
          <w:rFonts w:ascii="仿宋_GB2312" w:eastAsia="仿宋_GB2312" w:hAnsi="宋体" w:cs="宋体"/>
          <w:kern w:val="0"/>
          <w:sz w:val="32"/>
          <w:szCs w:val="32"/>
        </w:rPr>
      </w:pPr>
    </w:p>
    <w:p w:rsidR="00D628BF" w:rsidRDefault="00D628BF">
      <w:pPr>
        <w:widowControl/>
        <w:spacing w:line="560" w:lineRule="exact"/>
        <w:jc w:val="left"/>
        <w:rPr>
          <w:rFonts w:ascii="仿宋_GB2312" w:eastAsia="仿宋_GB2312" w:hAnsi="宋体" w:cs="宋体"/>
          <w:kern w:val="0"/>
          <w:sz w:val="32"/>
          <w:szCs w:val="32"/>
        </w:rPr>
      </w:pPr>
    </w:p>
    <w:p w:rsidR="00D628BF" w:rsidRDefault="00873475" w:rsidP="00743FEF">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年部门预算公开表</w:t>
      </w:r>
    </w:p>
    <w:p w:rsidR="00D628BF" w:rsidRDefault="00873475" w:rsidP="00743FEF">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D628BF" w:rsidRDefault="0087347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D628BF" w:rsidRDefault="00873475">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编制部门：昌吉州村村通工程运行维护管理中心</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8662" w:type="dxa"/>
        <w:tblInd w:w="93" w:type="dxa"/>
        <w:tblLayout w:type="fixed"/>
        <w:tblLook w:val="04A0"/>
      </w:tblPr>
      <w:tblGrid>
        <w:gridCol w:w="2280"/>
        <w:gridCol w:w="1988"/>
        <w:gridCol w:w="2693"/>
        <w:gridCol w:w="1701"/>
      </w:tblGrid>
      <w:tr w:rsidR="00D628BF">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28BF" w:rsidRDefault="0087347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D628BF" w:rsidRDefault="0087347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出</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shd w:val="clear" w:color="auto" w:fill="auto"/>
            <w:noWrap/>
            <w:vAlign w:val="center"/>
          </w:tcPr>
          <w:p w:rsidR="00D628BF" w:rsidRDefault="00873475">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rsidR="00D628BF" w:rsidRDefault="00873475">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rsidR="00D628BF" w:rsidRDefault="00873475">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D628BF" w:rsidRDefault="00873475">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42.88</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201 </w:t>
            </w:r>
            <w:r>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spacing w:line="300" w:lineRule="exact"/>
              <w:jc w:val="center"/>
              <w:rPr>
                <w:rFonts w:ascii="仿宋_GB2312" w:eastAsia="仿宋_GB2312" w:hAnsi="宋体" w:cs="宋体"/>
                <w:kern w:val="0"/>
                <w:sz w:val="18"/>
                <w:szCs w:val="18"/>
              </w:rPr>
            </w:pP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shd w:val="clear" w:color="auto" w:fill="auto"/>
            <w:vAlign w:val="center"/>
          </w:tcPr>
          <w:p w:rsidR="00D628BF" w:rsidRDefault="00873475">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42.88</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202 </w:t>
            </w:r>
            <w:r>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spacing w:line="300" w:lineRule="exact"/>
              <w:jc w:val="center"/>
              <w:rPr>
                <w:rFonts w:ascii="仿宋_GB2312" w:eastAsia="仿宋_GB2312" w:hAnsi="宋体" w:cs="宋体"/>
                <w:kern w:val="0"/>
                <w:sz w:val="18"/>
                <w:szCs w:val="18"/>
              </w:rPr>
            </w:pP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203 </w:t>
            </w:r>
            <w:r>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204 </w:t>
            </w:r>
            <w:r>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 </w:t>
            </w:r>
            <w:r>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206 </w:t>
            </w:r>
            <w:r>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207 </w:t>
            </w:r>
            <w:r>
              <w:rPr>
                <w:rFonts w:ascii="仿宋_GB2312" w:eastAsia="仿宋_GB2312" w:hAnsi="宋体" w:cs="宋体"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42.88</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208 </w:t>
            </w:r>
            <w:r>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209 </w:t>
            </w:r>
            <w:r>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210 </w:t>
            </w:r>
            <w:r>
              <w:rPr>
                <w:rFonts w:ascii="仿宋_GB2312" w:eastAsia="仿宋_GB2312" w:hAnsi="宋体" w:cs="宋体"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211 </w:t>
            </w:r>
            <w:r>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212 </w:t>
            </w:r>
            <w:r>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213 </w:t>
            </w:r>
            <w:r>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214 </w:t>
            </w:r>
            <w:r>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215 </w:t>
            </w:r>
            <w:r>
              <w:rPr>
                <w:rFonts w:ascii="仿宋_GB2312" w:eastAsia="仿宋_GB2312" w:hAnsi="宋体" w:cs="宋体"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216 </w:t>
            </w:r>
            <w:r>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217 </w:t>
            </w:r>
            <w:r>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219 </w:t>
            </w:r>
            <w:r>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221 </w:t>
            </w:r>
            <w:r>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222 </w:t>
            </w:r>
            <w:r>
              <w:rPr>
                <w:rFonts w:ascii="仿宋_GB2312" w:eastAsia="仿宋_GB2312" w:hAnsi="宋体" w:cs="宋体"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223 </w:t>
            </w:r>
            <w:r>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227 </w:t>
            </w:r>
            <w:r>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229 </w:t>
            </w:r>
            <w:r>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231 </w:t>
            </w:r>
            <w:r>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232 </w:t>
            </w:r>
            <w:r>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233 </w:t>
            </w:r>
            <w:r>
              <w:rPr>
                <w:rFonts w:ascii="仿宋_GB2312" w:eastAsia="仿宋_GB2312" w:hAnsi="宋体" w:cs="宋体"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D628BF">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42.88</w:t>
            </w:r>
          </w:p>
        </w:tc>
        <w:tc>
          <w:tcPr>
            <w:tcW w:w="2693" w:type="dxa"/>
            <w:tcBorders>
              <w:top w:val="nil"/>
              <w:left w:val="nil"/>
              <w:bottom w:val="single" w:sz="4" w:space="0" w:color="auto"/>
              <w:right w:val="single" w:sz="4" w:space="0" w:color="auto"/>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nil"/>
              <w:bottom w:val="single" w:sz="4" w:space="0" w:color="auto"/>
              <w:right w:val="single" w:sz="4" w:space="0" w:color="auto"/>
            </w:tcBorders>
            <w:shd w:val="clear" w:color="auto" w:fill="auto"/>
            <w:noWrap/>
            <w:vAlign w:val="center"/>
          </w:tcPr>
          <w:p w:rsidR="00D628BF" w:rsidRDefault="00873475">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42.88</w:t>
            </w:r>
          </w:p>
        </w:tc>
      </w:tr>
      <w:tr w:rsidR="00D628BF">
        <w:trPr>
          <w:trHeight w:val="360"/>
        </w:trPr>
        <w:tc>
          <w:tcPr>
            <w:tcW w:w="2280" w:type="dxa"/>
            <w:tcBorders>
              <w:top w:val="nil"/>
              <w:left w:val="single" w:sz="4" w:space="0" w:color="auto"/>
              <w:bottom w:val="single" w:sz="4" w:space="0" w:color="auto"/>
              <w:right w:val="nil"/>
            </w:tcBorders>
            <w:shd w:val="clear" w:color="auto" w:fill="auto"/>
            <w:noWrap/>
            <w:vAlign w:val="center"/>
          </w:tcPr>
          <w:p w:rsidR="00D628BF" w:rsidRDefault="00873475">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w:t>
            </w:r>
            <w:r>
              <w:rPr>
                <w:rFonts w:ascii="仿宋_GB2312" w:eastAsia="仿宋_GB2312" w:hAnsi="宋体" w:cs="宋体" w:hint="eastAsia"/>
                <w:kern w:val="0"/>
                <w:sz w:val="18"/>
                <w:szCs w:val="18"/>
              </w:rPr>
              <w:lastRenderedPageBreak/>
              <w:t>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rsidR="00D628BF" w:rsidRDefault="00D628BF">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230 </w:t>
            </w:r>
            <w:r>
              <w:rPr>
                <w:rFonts w:ascii="仿宋_GB2312" w:eastAsia="仿宋_GB2312" w:hAnsi="宋体" w:cs="宋体" w:hint="eastAsia"/>
                <w:kern w:val="0"/>
                <w:sz w:val="20"/>
                <w:szCs w:val="20"/>
              </w:rPr>
              <w:t>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628BF" w:rsidRDefault="00D628BF">
            <w:pPr>
              <w:widowControl/>
              <w:spacing w:line="300" w:lineRule="exact"/>
              <w:jc w:val="center"/>
              <w:rPr>
                <w:rFonts w:ascii="仿宋_GB2312" w:eastAsia="仿宋_GB2312" w:hAnsi="宋体" w:cs="宋体"/>
                <w:kern w:val="0"/>
                <w:sz w:val="18"/>
                <w:szCs w:val="18"/>
              </w:rPr>
            </w:pPr>
          </w:p>
        </w:tc>
      </w:tr>
      <w:tr w:rsidR="00D628BF">
        <w:trPr>
          <w:trHeight w:val="365"/>
        </w:trPr>
        <w:tc>
          <w:tcPr>
            <w:tcW w:w="2280" w:type="dxa"/>
            <w:tcBorders>
              <w:top w:val="nil"/>
              <w:left w:val="single" w:sz="4" w:space="0" w:color="auto"/>
              <w:bottom w:val="single" w:sz="4" w:space="0" w:color="auto"/>
              <w:right w:val="nil"/>
            </w:tcBorders>
            <w:shd w:val="clear" w:color="auto" w:fill="auto"/>
            <w:vAlign w:val="center"/>
          </w:tcPr>
          <w:p w:rsidR="00D628BF" w:rsidRDefault="0087347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lastRenderedPageBreak/>
              <w:t>收</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42.88</w:t>
            </w:r>
          </w:p>
        </w:tc>
        <w:tc>
          <w:tcPr>
            <w:tcW w:w="2693" w:type="dxa"/>
            <w:tcBorders>
              <w:top w:val="nil"/>
              <w:left w:val="nil"/>
              <w:bottom w:val="single" w:sz="4" w:space="0" w:color="auto"/>
              <w:right w:val="nil"/>
            </w:tcBorders>
            <w:shd w:val="clear" w:color="auto" w:fill="auto"/>
            <w:noWrap/>
            <w:vAlign w:val="center"/>
          </w:tcPr>
          <w:p w:rsidR="00D628BF" w:rsidRDefault="00873475">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合</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42.88</w:t>
            </w:r>
          </w:p>
        </w:tc>
      </w:tr>
    </w:tbl>
    <w:p w:rsidR="00D628BF" w:rsidRDefault="0087347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628BF" w:rsidRDefault="0087347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D628BF" w:rsidRDefault="0087347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D628BF" w:rsidRDefault="00873475">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编制部门：昌吉州村村通工程运行维护管理中心</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10088" w:type="dxa"/>
        <w:tblInd w:w="93" w:type="dxa"/>
        <w:tblLayout w:type="fixed"/>
        <w:tblLook w:val="04A0"/>
      </w:tblPr>
      <w:tblGrid>
        <w:gridCol w:w="567"/>
        <w:gridCol w:w="417"/>
        <w:gridCol w:w="417"/>
        <w:gridCol w:w="2145"/>
        <w:gridCol w:w="820"/>
        <w:gridCol w:w="964"/>
        <w:gridCol w:w="680"/>
        <w:gridCol w:w="680"/>
        <w:gridCol w:w="680"/>
        <w:gridCol w:w="680"/>
        <w:gridCol w:w="680"/>
        <w:gridCol w:w="680"/>
        <w:gridCol w:w="678"/>
      </w:tblGrid>
      <w:tr w:rsidR="00D628BF">
        <w:trPr>
          <w:trHeight w:val="510"/>
        </w:trPr>
        <w:tc>
          <w:tcPr>
            <w:tcW w:w="1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w:t>
            </w:r>
            <w:r>
              <w:rPr>
                <w:rFonts w:ascii="仿宋_GB2312" w:eastAsia="仿宋_GB2312" w:hint="eastAsia"/>
                <w:b/>
                <w:color w:val="000000"/>
                <w:sz w:val="20"/>
                <w:szCs w:val="20"/>
              </w:rPr>
              <w:t xml:space="preserve">  </w:t>
            </w:r>
            <w:r>
              <w:rPr>
                <w:rFonts w:ascii="仿宋_GB2312" w:eastAsia="仿宋_GB2312" w:hint="eastAsia"/>
                <w:b/>
                <w:color w:val="000000"/>
                <w:sz w:val="20"/>
                <w:szCs w:val="20"/>
              </w:rPr>
              <w:t>计</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28BF" w:rsidRDefault="00873475">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D628BF">
        <w:trPr>
          <w:trHeight w:val="1870"/>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145"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964"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D628BF" w:rsidRDefault="00D628BF">
            <w:pPr>
              <w:rPr>
                <w:rFonts w:ascii="仿宋_GB2312" w:eastAsia="仿宋_GB2312" w:hAnsi="宋体" w:cs="宋体"/>
                <w:color w:val="000000"/>
                <w:sz w:val="20"/>
                <w:szCs w:val="20"/>
              </w:rPr>
            </w:pP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207</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08</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tabs>
                <w:tab w:val="center" w:pos="100"/>
                <w:tab w:val="right" w:pos="521"/>
              </w:tabs>
              <w:jc w:val="left"/>
              <w:rPr>
                <w:rFonts w:ascii="仿宋_GB2312" w:eastAsia="仿宋_GB2312" w:hAnsi="宋体" w:cs="宋体"/>
                <w:color w:val="000000"/>
                <w:sz w:val="20"/>
                <w:szCs w:val="20"/>
              </w:rPr>
            </w:pPr>
            <w:r>
              <w:rPr>
                <w:rFonts w:ascii="仿宋_GB2312" w:eastAsia="仿宋_GB2312" w:hint="eastAsia"/>
                <w:color w:val="000000"/>
                <w:sz w:val="20"/>
                <w:szCs w:val="20"/>
              </w:rPr>
              <w:tab/>
              <w:t>99</w:t>
            </w:r>
            <w:r>
              <w:rPr>
                <w:rFonts w:ascii="仿宋_GB2312" w:eastAsia="仿宋_GB2312" w:hint="eastAsia"/>
                <w:color w:val="000000"/>
                <w:sz w:val="20"/>
                <w:szCs w:val="20"/>
              </w:rPr>
              <w:tab/>
            </w: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其他广播电视支出　</w:t>
            </w:r>
          </w:p>
        </w:tc>
        <w:tc>
          <w:tcPr>
            <w:tcW w:w="820" w:type="dxa"/>
            <w:tcBorders>
              <w:top w:val="nil"/>
              <w:left w:val="nil"/>
              <w:bottom w:val="single" w:sz="4" w:space="0" w:color="auto"/>
              <w:right w:val="single" w:sz="4" w:space="0" w:color="auto"/>
            </w:tcBorders>
            <w:shd w:val="clear" w:color="000000" w:fill="FFFFFF"/>
            <w:noWrap/>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42.88</w:t>
            </w: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000000" w:fill="FFFFFF"/>
            <w:noWrap/>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42.88</w:t>
            </w: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D628BF">
            <w:pPr>
              <w:jc w:val="right"/>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D628BF" w:rsidRDefault="00D628BF">
            <w:pPr>
              <w:jc w:val="right"/>
              <w:rPr>
                <w:rFonts w:ascii="仿宋_GB2312" w:eastAsia="仿宋_GB2312" w:hAnsi="宋体" w:cs="宋体"/>
                <w:color w:val="000000"/>
                <w:sz w:val="20"/>
                <w:szCs w:val="20"/>
              </w:rPr>
            </w:pPr>
          </w:p>
        </w:tc>
        <w:tc>
          <w:tcPr>
            <w:tcW w:w="417" w:type="dxa"/>
            <w:tcBorders>
              <w:top w:val="nil"/>
              <w:left w:val="nil"/>
              <w:bottom w:val="single" w:sz="4" w:space="0" w:color="auto"/>
              <w:right w:val="single" w:sz="4" w:space="0" w:color="auto"/>
            </w:tcBorders>
            <w:shd w:val="clear" w:color="auto" w:fill="auto"/>
            <w:vAlign w:val="center"/>
          </w:tcPr>
          <w:p w:rsidR="00D628BF" w:rsidRDefault="00D628BF">
            <w:pPr>
              <w:jc w:val="right"/>
              <w:rPr>
                <w:rFonts w:ascii="仿宋_GB2312" w:eastAsia="仿宋_GB2312" w:hAnsi="宋体" w:cs="宋体"/>
                <w:color w:val="000000"/>
                <w:sz w:val="20"/>
                <w:szCs w:val="20"/>
              </w:rPr>
            </w:pPr>
          </w:p>
        </w:tc>
        <w:tc>
          <w:tcPr>
            <w:tcW w:w="2145" w:type="dxa"/>
            <w:tcBorders>
              <w:top w:val="nil"/>
              <w:left w:val="nil"/>
              <w:bottom w:val="single" w:sz="4" w:space="0" w:color="auto"/>
              <w:right w:val="single" w:sz="4" w:space="0" w:color="auto"/>
            </w:tcBorders>
            <w:shd w:val="clear" w:color="auto" w:fill="auto"/>
            <w:vAlign w:val="center"/>
          </w:tcPr>
          <w:p w:rsidR="00D628BF" w:rsidRDefault="00D628BF">
            <w:pPr>
              <w:jc w:val="center"/>
              <w:rPr>
                <w:rFonts w:ascii="仿宋_GB2312" w:eastAsia="仿宋_GB2312" w:hAnsi="宋体" w:cs="宋体"/>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D628BF" w:rsidRDefault="00D628BF">
            <w:pPr>
              <w:jc w:val="right"/>
              <w:rPr>
                <w:rFonts w:ascii="仿宋_GB2312" w:eastAsia="仿宋_GB2312" w:hAnsi="宋体" w:cs="宋体"/>
                <w:color w:val="000000"/>
                <w:sz w:val="20"/>
                <w:szCs w:val="20"/>
              </w:rPr>
            </w:pPr>
          </w:p>
        </w:tc>
        <w:tc>
          <w:tcPr>
            <w:tcW w:w="964" w:type="dxa"/>
            <w:tcBorders>
              <w:top w:val="nil"/>
              <w:left w:val="nil"/>
              <w:bottom w:val="single" w:sz="4" w:space="0" w:color="auto"/>
              <w:right w:val="single" w:sz="4" w:space="0" w:color="auto"/>
            </w:tcBorders>
            <w:shd w:val="clear" w:color="auto" w:fill="auto"/>
            <w:vAlign w:val="center"/>
          </w:tcPr>
          <w:p w:rsidR="00D628BF" w:rsidRDefault="00D628BF">
            <w:pPr>
              <w:jc w:val="right"/>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lastRenderedPageBreak/>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D628BF">
        <w:trPr>
          <w:trHeight w:val="465"/>
        </w:trPr>
        <w:tc>
          <w:tcPr>
            <w:tcW w:w="5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rsidR="00D628BF" w:rsidRDefault="00873475">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42.88</w:t>
            </w:r>
            <w:r>
              <w:rPr>
                <w:rFonts w:ascii="仿宋_GB2312" w:eastAsia="仿宋_GB2312" w:hint="eastAsia"/>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42.88</w:t>
            </w: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D628BF" w:rsidRDefault="0087347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628BF" w:rsidRDefault="00D628BF">
      <w:pPr>
        <w:widowControl/>
        <w:jc w:val="left"/>
        <w:outlineLvl w:val="1"/>
        <w:rPr>
          <w:rFonts w:ascii="仿宋_GB2312" w:eastAsia="仿宋_GB2312" w:hAnsi="宋体"/>
          <w:b/>
          <w:kern w:val="0"/>
          <w:sz w:val="32"/>
          <w:szCs w:val="32"/>
        </w:rPr>
      </w:pPr>
    </w:p>
    <w:p w:rsidR="00D628BF" w:rsidRDefault="0087347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D628BF" w:rsidRDefault="0087347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D628BF" w:rsidRDefault="00873475">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编制部门：昌吉州村村通工程运行维护管理中心</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299" w:type="dxa"/>
        <w:tblInd w:w="93" w:type="dxa"/>
        <w:tblLayout w:type="fixed"/>
        <w:tblLook w:val="04A0"/>
      </w:tblPr>
      <w:tblGrid>
        <w:gridCol w:w="555"/>
        <w:gridCol w:w="480"/>
        <w:gridCol w:w="445"/>
        <w:gridCol w:w="2395"/>
        <w:gridCol w:w="1855"/>
        <w:gridCol w:w="1856"/>
        <w:gridCol w:w="1713"/>
      </w:tblGrid>
      <w:tr w:rsidR="00D628BF">
        <w:trPr>
          <w:trHeight w:val="345"/>
        </w:trPr>
        <w:tc>
          <w:tcPr>
            <w:tcW w:w="3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D628BF" w:rsidRDefault="0087347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D628BF">
        <w:trPr>
          <w:trHeight w:val="480"/>
        </w:trPr>
        <w:tc>
          <w:tcPr>
            <w:tcW w:w="1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395" w:type="dxa"/>
            <w:vMerge w:val="restart"/>
            <w:tcBorders>
              <w:top w:val="nil"/>
              <w:left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D628BF">
        <w:trPr>
          <w:trHeight w:val="270"/>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395" w:type="dxa"/>
            <w:vMerge/>
            <w:tcBorders>
              <w:left w:val="single" w:sz="4" w:space="0" w:color="auto"/>
              <w:bottom w:val="single" w:sz="4" w:space="0" w:color="000000"/>
              <w:right w:val="single" w:sz="4" w:space="0" w:color="auto"/>
            </w:tcBorders>
            <w:vAlign w:val="center"/>
          </w:tcPr>
          <w:p w:rsidR="00D628BF" w:rsidRDefault="00D628BF">
            <w:pPr>
              <w:widowControl/>
              <w:jc w:val="left"/>
              <w:rPr>
                <w:rFonts w:ascii="宋体" w:hAnsi="宋体" w:cs="宋体"/>
                <w:b/>
                <w:bCs/>
                <w:color w:val="000000"/>
                <w:kern w:val="0"/>
                <w:sz w:val="20"/>
                <w:szCs w:val="20"/>
              </w:rPr>
            </w:pPr>
          </w:p>
        </w:tc>
        <w:tc>
          <w:tcPr>
            <w:tcW w:w="1855" w:type="dxa"/>
            <w:vMerge/>
            <w:tcBorders>
              <w:left w:val="single" w:sz="4" w:space="0" w:color="auto"/>
              <w:bottom w:val="single" w:sz="4" w:space="0" w:color="000000"/>
              <w:right w:val="single" w:sz="4" w:space="0" w:color="auto"/>
            </w:tcBorders>
            <w:vAlign w:val="center"/>
          </w:tcPr>
          <w:p w:rsidR="00D628BF" w:rsidRDefault="00D628BF">
            <w:pPr>
              <w:widowControl/>
              <w:jc w:val="left"/>
              <w:rPr>
                <w:rFonts w:ascii="宋体" w:hAnsi="宋体" w:cs="宋体"/>
                <w:b/>
                <w:bCs/>
                <w:color w:val="000000"/>
                <w:kern w:val="0"/>
                <w:sz w:val="20"/>
                <w:szCs w:val="20"/>
              </w:rPr>
            </w:pPr>
          </w:p>
        </w:tc>
        <w:tc>
          <w:tcPr>
            <w:tcW w:w="1856" w:type="dxa"/>
            <w:vMerge/>
            <w:tcBorders>
              <w:left w:val="single" w:sz="4" w:space="0" w:color="auto"/>
              <w:bottom w:val="single" w:sz="4" w:space="0" w:color="000000"/>
              <w:right w:val="single" w:sz="4" w:space="0" w:color="auto"/>
            </w:tcBorders>
            <w:vAlign w:val="center"/>
          </w:tcPr>
          <w:p w:rsidR="00D628BF" w:rsidRDefault="00D628BF">
            <w:pPr>
              <w:widowControl/>
              <w:jc w:val="left"/>
              <w:rPr>
                <w:rFonts w:ascii="宋体" w:hAnsi="宋体" w:cs="宋体"/>
                <w:b/>
                <w:bCs/>
                <w:color w:val="000000"/>
                <w:kern w:val="0"/>
                <w:sz w:val="20"/>
                <w:szCs w:val="20"/>
              </w:rPr>
            </w:pPr>
          </w:p>
        </w:tc>
        <w:tc>
          <w:tcPr>
            <w:tcW w:w="1713" w:type="dxa"/>
            <w:vMerge/>
            <w:tcBorders>
              <w:left w:val="single" w:sz="4" w:space="0" w:color="auto"/>
              <w:bottom w:val="single" w:sz="4" w:space="0" w:color="000000"/>
              <w:right w:val="single" w:sz="4" w:space="0" w:color="auto"/>
            </w:tcBorders>
            <w:vAlign w:val="center"/>
          </w:tcPr>
          <w:p w:rsidR="00D628BF" w:rsidRDefault="00D628BF">
            <w:pPr>
              <w:widowControl/>
              <w:jc w:val="left"/>
              <w:rPr>
                <w:rFonts w:ascii="宋体" w:hAnsi="宋体" w:cs="宋体"/>
                <w:b/>
                <w:bCs/>
                <w:color w:val="000000"/>
                <w:kern w:val="0"/>
                <w:sz w:val="20"/>
                <w:szCs w:val="20"/>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宋体" w:hAnsi="宋体" w:cs="宋体"/>
                <w:b/>
                <w:bCs/>
                <w:color w:val="000000"/>
                <w:kern w:val="0"/>
                <w:sz w:val="16"/>
                <w:szCs w:val="16"/>
              </w:rPr>
            </w:pPr>
            <w:r>
              <w:rPr>
                <w:rFonts w:ascii="仿宋_GB2312" w:eastAsia="仿宋_GB2312" w:hint="eastAsia"/>
                <w:color w:val="000000"/>
                <w:sz w:val="20"/>
                <w:szCs w:val="20"/>
              </w:rPr>
              <w:t>207</w:t>
            </w:r>
            <w:r>
              <w:rPr>
                <w:rFonts w:ascii="仿宋_GB2312" w:eastAsia="仿宋_GB2312" w:hint="eastAsia"/>
                <w:color w:val="000000"/>
                <w:sz w:val="20"/>
                <w:szCs w:val="20"/>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宋体" w:hAnsi="宋体" w:cs="宋体"/>
                <w:b/>
                <w:bCs/>
                <w:color w:val="000000"/>
                <w:kern w:val="0"/>
                <w:sz w:val="16"/>
                <w:szCs w:val="16"/>
              </w:rPr>
            </w:pPr>
            <w:r>
              <w:rPr>
                <w:rFonts w:ascii="仿宋_GB2312" w:eastAsia="仿宋_GB2312" w:hint="eastAsia"/>
                <w:color w:val="000000"/>
                <w:sz w:val="20"/>
                <w:szCs w:val="20"/>
              </w:rPr>
              <w:t>08</w:t>
            </w:r>
            <w:r>
              <w:rPr>
                <w:rFonts w:ascii="仿宋_GB2312" w:eastAsia="仿宋_GB2312" w:hint="eastAsia"/>
                <w:color w:val="000000"/>
                <w:sz w:val="20"/>
                <w:szCs w:val="20"/>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tabs>
                <w:tab w:val="center" w:pos="100"/>
                <w:tab w:val="right" w:pos="521"/>
              </w:tabs>
              <w:jc w:val="left"/>
              <w:rPr>
                <w:rFonts w:ascii="宋体" w:hAnsi="宋体" w:cs="宋体"/>
                <w:b/>
                <w:bCs/>
                <w:color w:val="000000"/>
                <w:kern w:val="0"/>
                <w:sz w:val="16"/>
                <w:szCs w:val="16"/>
              </w:rPr>
            </w:pPr>
            <w:r>
              <w:rPr>
                <w:rFonts w:ascii="仿宋_GB2312" w:eastAsia="仿宋_GB2312" w:hint="eastAsia"/>
                <w:color w:val="000000"/>
                <w:sz w:val="20"/>
                <w:szCs w:val="20"/>
              </w:rPr>
              <w:tab/>
              <w:t>99</w:t>
            </w:r>
            <w:r>
              <w:rPr>
                <w:rFonts w:ascii="仿宋_GB2312" w:eastAsia="仿宋_GB2312" w:hint="eastAsia"/>
                <w:color w:val="000000"/>
                <w:sz w:val="20"/>
                <w:szCs w:val="20"/>
              </w:rPr>
              <w:tab/>
            </w:r>
            <w:r>
              <w:rPr>
                <w:rFonts w:ascii="仿宋_GB2312" w:eastAsia="仿宋_GB2312" w:hint="eastAsia"/>
                <w:color w:val="000000"/>
                <w:sz w:val="20"/>
                <w:szCs w:val="20"/>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jc w:val="center"/>
              <w:rPr>
                <w:rFonts w:ascii="宋体" w:hAnsi="宋体" w:cs="宋体"/>
                <w:b/>
                <w:bCs/>
                <w:color w:val="000000"/>
                <w:kern w:val="0"/>
                <w:sz w:val="22"/>
                <w:szCs w:val="22"/>
              </w:rPr>
            </w:pPr>
            <w:r>
              <w:rPr>
                <w:rFonts w:ascii="仿宋_GB2312" w:eastAsia="仿宋_GB2312" w:hint="eastAsia"/>
                <w:color w:val="000000"/>
                <w:sz w:val="20"/>
                <w:szCs w:val="20"/>
              </w:rPr>
              <w:t xml:space="preserve">其他广播电视支出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jc w:val="center"/>
              <w:rPr>
                <w:rFonts w:ascii="宋体" w:hAnsi="宋体" w:cs="宋体"/>
                <w:color w:val="000000"/>
                <w:kern w:val="0"/>
                <w:szCs w:val="21"/>
              </w:rPr>
            </w:pPr>
            <w:r>
              <w:rPr>
                <w:rFonts w:ascii="宋体" w:hAnsi="宋体" w:cs="宋体" w:hint="eastAsia"/>
                <w:color w:val="000000"/>
                <w:szCs w:val="21"/>
              </w:rPr>
              <w:t>42.88</w:t>
            </w:r>
            <w:r>
              <w:rPr>
                <w:rFonts w:ascii="宋体" w:hAnsi="宋体" w:cs="宋体" w:hint="eastAsia"/>
                <w:color w:val="000000"/>
                <w:szCs w:val="21"/>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Cs w:val="21"/>
              </w:rPr>
            </w:pPr>
            <w:r>
              <w:rPr>
                <w:rFonts w:ascii="宋体" w:hAnsi="宋体" w:cs="宋体" w:hint="eastAsia"/>
                <w:color w:val="000000"/>
                <w:kern w:val="0"/>
                <w:szCs w:val="21"/>
              </w:rPr>
              <w:t>42.88</w:t>
            </w:r>
            <w:r>
              <w:rPr>
                <w:rFonts w:ascii="宋体" w:hAnsi="宋体" w:cs="宋体" w:hint="eastAsia"/>
                <w:color w:val="000000"/>
                <w:kern w:val="0"/>
                <w:szCs w:val="21"/>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44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16"/>
                <w:szCs w:val="16"/>
              </w:rPr>
            </w:pPr>
          </w:p>
        </w:tc>
        <w:tc>
          <w:tcPr>
            <w:tcW w:w="239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c>
          <w:tcPr>
            <w:tcW w:w="17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
                <w:bCs/>
                <w:color w:val="000000"/>
                <w:kern w:val="0"/>
                <w:sz w:val="22"/>
                <w:szCs w:val="22"/>
              </w:rPr>
            </w:pP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D628BF">
        <w:trPr>
          <w:trHeight w:val="405"/>
        </w:trPr>
        <w:tc>
          <w:tcPr>
            <w:tcW w:w="555"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45"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395"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42.88</w:t>
            </w:r>
          </w:p>
        </w:tc>
        <w:tc>
          <w:tcPr>
            <w:tcW w:w="1856"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42.88</w:t>
            </w:r>
          </w:p>
        </w:tc>
        <w:tc>
          <w:tcPr>
            <w:tcW w:w="17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D628BF" w:rsidRDefault="0087347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628BF" w:rsidRDefault="00D628BF" w:rsidP="00743FEF">
      <w:pPr>
        <w:widowControl/>
        <w:spacing w:beforeLines="50"/>
        <w:outlineLvl w:val="1"/>
        <w:rPr>
          <w:rFonts w:ascii="仿宋_GB2312" w:eastAsia="仿宋_GB2312" w:hAnsi="宋体"/>
          <w:b/>
          <w:kern w:val="0"/>
          <w:sz w:val="32"/>
          <w:szCs w:val="32"/>
        </w:rPr>
      </w:pPr>
    </w:p>
    <w:p w:rsidR="00D628BF" w:rsidRDefault="00873475" w:rsidP="00743FEF">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D628BF" w:rsidRDefault="00D628BF" w:rsidP="00743FEF">
      <w:pPr>
        <w:widowControl/>
        <w:spacing w:beforeLines="50"/>
        <w:outlineLvl w:val="1"/>
        <w:rPr>
          <w:rFonts w:ascii="仿宋_GB2312" w:eastAsia="仿宋_GB2312" w:hAnsi="宋体"/>
          <w:b/>
          <w:kern w:val="0"/>
          <w:sz w:val="32"/>
          <w:szCs w:val="32"/>
        </w:rPr>
      </w:pPr>
    </w:p>
    <w:p w:rsidR="00D628BF" w:rsidRDefault="00873475" w:rsidP="00743FEF">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D628BF" w:rsidRDefault="00873475" w:rsidP="00743FEF">
      <w:pPr>
        <w:widowControl/>
        <w:spacing w:beforeLines="50"/>
        <w:jc w:val="left"/>
        <w:outlineLvl w:val="1"/>
        <w:rPr>
          <w:rFonts w:ascii="仿宋_GB2312" w:eastAsia="仿宋_GB2312" w:hAnsi="宋体"/>
          <w:kern w:val="0"/>
          <w:sz w:val="28"/>
          <w:szCs w:val="28"/>
        </w:rPr>
      </w:pPr>
      <w:r>
        <w:rPr>
          <w:rFonts w:ascii="仿宋_GB2312" w:eastAsia="仿宋_GB2312" w:hAnsi="宋体" w:hint="eastAsia"/>
          <w:kern w:val="0"/>
          <w:sz w:val="28"/>
          <w:szCs w:val="28"/>
        </w:rPr>
        <w:t>编制部门：昌吉州村村通工程运行维护管理中心</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单位：万元</w:t>
      </w:r>
    </w:p>
    <w:tbl>
      <w:tblPr>
        <w:tblW w:w="9229" w:type="dxa"/>
        <w:tblInd w:w="93" w:type="dxa"/>
        <w:tblLayout w:type="fixed"/>
        <w:tblLook w:val="04A0"/>
      </w:tblPr>
      <w:tblGrid>
        <w:gridCol w:w="1620"/>
        <w:gridCol w:w="1230"/>
        <w:gridCol w:w="2250"/>
        <w:gridCol w:w="1294"/>
        <w:gridCol w:w="1418"/>
        <w:gridCol w:w="1417"/>
      </w:tblGrid>
      <w:tr w:rsidR="00D628BF">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628BF" w:rsidRDefault="0087347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D628BF" w:rsidRDefault="0087347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D628BF">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类</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42.88</w:t>
            </w: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201 </w:t>
            </w:r>
            <w:r>
              <w:rPr>
                <w:rFonts w:ascii="仿宋_GB2312" w:eastAsia="仿宋_GB2312" w:hAnsi="宋体" w:cs="宋体" w:hint="eastAsia"/>
                <w:kern w:val="0"/>
                <w:sz w:val="18"/>
                <w:szCs w:val="18"/>
              </w:rPr>
              <w:t>一般公共服务支出</w:t>
            </w:r>
          </w:p>
        </w:tc>
        <w:tc>
          <w:tcPr>
            <w:tcW w:w="1294" w:type="dxa"/>
            <w:tcBorders>
              <w:top w:val="nil"/>
              <w:left w:val="nil"/>
              <w:bottom w:val="single" w:sz="4" w:space="0" w:color="auto"/>
              <w:right w:val="single" w:sz="4" w:space="0" w:color="auto"/>
            </w:tcBorders>
            <w:shd w:val="clear" w:color="auto" w:fill="auto"/>
            <w:vAlign w:val="center"/>
          </w:tcPr>
          <w:p w:rsidR="00D628BF" w:rsidRDefault="00D628BF">
            <w:pPr>
              <w:widowControl/>
              <w:jc w:val="right"/>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628BF" w:rsidRDefault="00D628BF">
            <w:pPr>
              <w:widowControl/>
              <w:jc w:val="right"/>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42.88</w:t>
            </w: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202 </w:t>
            </w:r>
            <w:r>
              <w:rPr>
                <w:rFonts w:ascii="仿宋_GB2312" w:eastAsia="仿宋_GB2312" w:hAnsi="宋体" w:cs="宋体" w:hint="eastAsia"/>
                <w:kern w:val="0"/>
                <w:sz w:val="18"/>
                <w:szCs w:val="18"/>
              </w:rPr>
              <w:t>外交支出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203 </w:t>
            </w:r>
            <w:r>
              <w:rPr>
                <w:rFonts w:ascii="仿宋_GB2312" w:eastAsia="仿宋_GB2312" w:hAnsi="宋体" w:cs="宋体" w:hint="eastAsia"/>
                <w:kern w:val="0"/>
                <w:sz w:val="18"/>
                <w:szCs w:val="18"/>
              </w:rPr>
              <w:t>国防支出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204 </w:t>
            </w:r>
            <w:r>
              <w:rPr>
                <w:rFonts w:ascii="仿宋_GB2312" w:eastAsia="仿宋_GB2312" w:hAnsi="宋体" w:cs="宋体" w:hint="eastAsia"/>
                <w:kern w:val="0"/>
                <w:sz w:val="18"/>
                <w:szCs w:val="18"/>
              </w:rPr>
              <w:t>公共安全支出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 </w:t>
            </w:r>
            <w:r>
              <w:rPr>
                <w:rFonts w:ascii="仿宋_GB2312" w:eastAsia="仿宋_GB2312" w:hAnsi="宋体" w:cs="宋体" w:hint="eastAsia"/>
                <w:kern w:val="0"/>
                <w:sz w:val="18"/>
                <w:szCs w:val="18"/>
              </w:rPr>
              <w:t>教育支出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206 </w:t>
            </w:r>
            <w:r>
              <w:rPr>
                <w:rFonts w:ascii="仿宋_GB2312" w:eastAsia="仿宋_GB2312" w:hAnsi="宋体" w:cs="宋体" w:hint="eastAsia"/>
                <w:kern w:val="0"/>
                <w:sz w:val="18"/>
                <w:szCs w:val="18"/>
              </w:rPr>
              <w:t>科学技术支出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207 </w:t>
            </w:r>
            <w:r>
              <w:rPr>
                <w:rFonts w:ascii="仿宋_GB2312" w:eastAsia="仿宋_GB2312" w:hAnsi="宋体" w:cs="宋体" w:hint="eastAsia"/>
                <w:kern w:val="0"/>
                <w:sz w:val="18"/>
                <w:szCs w:val="18"/>
              </w:rPr>
              <w:t>文化体育与传媒支出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42.88</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42.88</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208 </w:t>
            </w:r>
            <w:r>
              <w:rPr>
                <w:rFonts w:ascii="仿宋_GB2312" w:eastAsia="仿宋_GB2312" w:hAnsi="宋体" w:cs="宋体" w:hint="eastAsia"/>
                <w:kern w:val="0"/>
                <w:sz w:val="18"/>
                <w:szCs w:val="18"/>
              </w:rPr>
              <w:t>社会保障和就业支出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209 </w:t>
            </w:r>
            <w:r>
              <w:rPr>
                <w:rFonts w:ascii="仿宋_GB2312" w:eastAsia="仿宋_GB2312" w:hAnsi="宋体" w:cs="宋体" w:hint="eastAsia"/>
                <w:kern w:val="0"/>
                <w:sz w:val="18"/>
                <w:szCs w:val="18"/>
              </w:rPr>
              <w:t>社会保险基金支出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 xml:space="preserve">210 </w:t>
            </w:r>
            <w:r>
              <w:rPr>
                <w:rFonts w:ascii="仿宋_GB2312" w:eastAsia="仿宋_GB2312" w:hAnsi="宋体" w:cs="宋体" w:hint="eastAsia"/>
                <w:kern w:val="0"/>
                <w:sz w:val="15"/>
                <w:szCs w:val="15"/>
              </w:rPr>
              <w:t>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211 </w:t>
            </w:r>
            <w:r>
              <w:rPr>
                <w:rFonts w:ascii="仿宋_GB2312" w:eastAsia="仿宋_GB2312" w:hAnsi="宋体" w:cs="宋体" w:hint="eastAsia"/>
                <w:kern w:val="0"/>
                <w:sz w:val="18"/>
                <w:szCs w:val="18"/>
              </w:rPr>
              <w:t>节能环保支出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212 </w:t>
            </w:r>
            <w:r>
              <w:rPr>
                <w:rFonts w:ascii="仿宋_GB2312" w:eastAsia="仿宋_GB2312" w:hAnsi="宋体" w:cs="宋体" w:hint="eastAsia"/>
                <w:kern w:val="0"/>
                <w:sz w:val="18"/>
                <w:szCs w:val="18"/>
              </w:rPr>
              <w:t>城乡社区支出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213 </w:t>
            </w:r>
            <w:r>
              <w:rPr>
                <w:rFonts w:ascii="仿宋_GB2312" w:eastAsia="仿宋_GB2312" w:hAnsi="宋体" w:cs="宋体" w:hint="eastAsia"/>
                <w:kern w:val="0"/>
                <w:sz w:val="18"/>
                <w:szCs w:val="18"/>
              </w:rPr>
              <w:t>农林水支出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214 </w:t>
            </w:r>
            <w:r>
              <w:rPr>
                <w:rFonts w:ascii="仿宋_GB2312" w:eastAsia="仿宋_GB2312" w:hAnsi="宋体" w:cs="宋体" w:hint="eastAsia"/>
                <w:kern w:val="0"/>
                <w:sz w:val="18"/>
                <w:szCs w:val="18"/>
              </w:rPr>
              <w:t>交通运输支出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215 </w:t>
            </w:r>
            <w:r>
              <w:rPr>
                <w:rFonts w:ascii="仿宋_GB2312" w:eastAsia="仿宋_GB2312" w:hAnsi="宋体" w:cs="宋体" w:hint="eastAsia"/>
                <w:kern w:val="0"/>
                <w:sz w:val="18"/>
                <w:szCs w:val="18"/>
              </w:rPr>
              <w:t>资源勘探信息等支出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216 </w:t>
            </w:r>
            <w:r>
              <w:rPr>
                <w:rFonts w:ascii="仿宋_GB2312" w:eastAsia="仿宋_GB2312" w:hAnsi="宋体" w:cs="宋体" w:hint="eastAsia"/>
                <w:kern w:val="0"/>
                <w:sz w:val="18"/>
                <w:szCs w:val="18"/>
              </w:rPr>
              <w:t>商业服务业等支出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217 </w:t>
            </w:r>
            <w:r>
              <w:rPr>
                <w:rFonts w:ascii="仿宋_GB2312" w:eastAsia="仿宋_GB2312" w:hAnsi="宋体" w:cs="宋体" w:hint="eastAsia"/>
                <w:kern w:val="0"/>
                <w:sz w:val="18"/>
                <w:szCs w:val="18"/>
              </w:rPr>
              <w:t>金融支出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219 </w:t>
            </w:r>
            <w:r>
              <w:rPr>
                <w:rFonts w:ascii="仿宋_GB2312" w:eastAsia="仿宋_GB2312" w:hAnsi="宋体" w:cs="宋体" w:hint="eastAsia"/>
                <w:kern w:val="0"/>
                <w:sz w:val="18"/>
                <w:szCs w:val="18"/>
              </w:rPr>
              <w:t>援助其他地区支出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国土资源气象等支出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221 </w:t>
            </w:r>
            <w:r>
              <w:rPr>
                <w:rFonts w:ascii="仿宋_GB2312" w:eastAsia="仿宋_GB2312" w:hAnsi="宋体" w:cs="宋体" w:hint="eastAsia"/>
                <w:kern w:val="0"/>
                <w:sz w:val="18"/>
                <w:szCs w:val="18"/>
              </w:rPr>
              <w:t>住房保障支出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222 </w:t>
            </w:r>
            <w:r>
              <w:rPr>
                <w:rFonts w:ascii="仿宋_GB2312" w:eastAsia="仿宋_GB2312" w:hAnsi="宋体" w:cs="宋体" w:hint="eastAsia"/>
                <w:kern w:val="0"/>
                <w:sz w:val="18"/>
                <w:szCs w:val="18"/>
              </w:rPr>
              <w:t>粮油物资管理支出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5"/>
                <w:szCs w:val="15"/>
              </w:rPr>
            </w:pPr>
            <w:r>
              <w:rPr>
                <w:rFonts w:ascii="仿宋_GB2312" w:eastAsia="仿宋_GB2312" w:hAnsi="宋体" w:cs="宋体" w:hint="eastAsia"/>
                <w:kern w:val="0"/>
                <w:sz w:val="15"/>
                <w:szCs w:val="15"/>
              </w:rPr>
              <w:t>2</w:t>
            </w:r>
            <w:r>
              <w:rPr>
                <w:rFonts w:ascii="仿宋_GB2312" w:eastAsia="仿宋_GB2312" w:hAnsi="宋体" w:cs="宋体" w:hint="eastAsia"/>
                <w:color w:val="000000"/>
                <w:kern w:val="0"/>
                <w:sz w:val="15"/>
                <w:szCs w:val="15"/>
              </w:rPr>
              <w:t xml:space="preserve">23 </w:t>
            </w:r>
            <w:r>
              <w:rPr>
                <w:rFonts w:ascii="仿宋_GB2312" w:eastAsia="仿宋_GB2312" w:hAnsi="宋体" w:cs="宋体" w:hint="eastAsia"/>
                <w:color w:val="000000"/>
                <w:kern w:val="0"/>
                <w:sz w:val="15"/>
                <w:szCs w:val="15"/>
              </w:rPr>
              <w:t>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227 </w:t>
            </w:r>
            <w:r>
              <w:rPr>
                <w:rFonts w:ascii="仿宋_GB2312" w:eastAsia="仿宋_GB2312" w:hAnsi="宋体" w:cs="宋体" w:hint="eastAsia"/>
                <w:kern w:val="0"/>
                <w:sz w:val="18"/>
                <w:szCs w:val="18"/>
              </w:rPr>
              <w:t>预备费</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229 </w:t>
            </w:r>
            <w:r>
              <w:rPr>
                <w:rFonts w:ascii="仿宋_GB2312" w:eastAsia="仿宋_GB2312" w:hAnsi="宋体" w:cs="宋体" w:hint="eastAsia"/>
                <w:kern w:val="0"/>
                <w:sz w:val="18"/>
                <w:szCs w:val="18"/>
              </w:rPr>
              <w:t>其他支出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 xml:space="preserve">31 </w:t>
            </w:r>
            <w:r>
              <w:rPr>
                <w:rFonts w:ascii="仿宋_GB2312" w:eastAsia="仿宋_GB2312" w:hAnsi="宋体" w:cs="宋体" w:hint="eastAsia"/>
                <w:color w:val="000000"/>
                <w:kern w:val="0"/>
                <w:sz w:val="18"/>
                <w:szCs w:val="18"/>
              </w:rPr>
              <w:t>债务还本支出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 xml:space="preserve">32 </w:t>
            </w:r>
            <w:r>
              <w:rPr>
                <w:rFonts w:ascii="仿宋_GB2312" w:eastAsia="仿宋_GB2312" w:hAnsi="宋体" w:cs="宋体" w:hint="eastAsia"/>
                <w:color w:val="000000"/>
                <w:kern w:val="0"/>
                <w:sz w:val="18"/>
                <w:szCs w:val="18"/>
              </w:rPr>
              <w:t>债务付息支出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42.88</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42.88</w:t>
            </w: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right"/>
              <w:rPr>
                <w:rFonts w:ascii="宋体" w:hAnsi="宋体" w:cs="宋体"/>
                <w:kern w:val="0"/>
                <w:sz w:val="18"/>
                <w:szCs w:val="18"/>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42.88</w:t>
            </w: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D628BF" w:rsidRDefault="00D628BF">
            <w:pPr>
              <w:widowControl/>
              <w:jc w:val="center"/>
              <w:rPr>
                <w:rFonts w:ascii="仿宋_GB2312" w:eastAsia="仿宋_GB2312" w:hAnsi="宋体" w:cs="宋体"/>
                <w:color w:val="000000"/>
                <w:kern w:val="0"/>
                <w:sz w:val="22"/>
                <w:szCs w:val="22"/>
              </w:rPr>
            </w:pP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230 </w:t>
            </w:r>
            <w:r>
              <w:rPr>
                <w:rFonts w:ascii="仿宋_GB2312" w:eastAsia="仿宋_GB2312" w:hAnsi="宋体" w:cs="宋体" w:hint="eastAsia"/>
                <w:kern w:val="0"/>
                <w:sz w:val="20"/>
                <w:szCs w:val="20"/>
              </w:rPr>
              <w:t>转移性支出</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D628BF">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42.88</w:t>
            </w:r>
          </w:p>
        </w:tc>
        <w:tc>
          <w:tcPr>
            <w:tcW w:w="2250"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42.88</w:t>
            </w: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42.88</w:t>
            </w: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D628BF" w:rsidRDefault="0087347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628BF" w:rsidRDefault="0087347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986" w:type="dxa"/>
        <w:tblInd w:w="93" w:type="dxa"/>
        <w:tblLayout w:type="fixed"/>
        <w:tblLook w:val="04A0"/>
      </w:tblPr>
      <w:tblGrid>
        <w:gridCol w:w="530"/>
        <w:gridCol w:w="512"/>
        <w:gridCol w:w="513"/>
        <w:gridCol w:w="3628"/>
        <w:gridCol w:w="236"/>
        <w:gridCol w:w="544"/>
        <w:gridCol w:w="696"/>
        <w:gridCol w:w="727"/>
        <w:gridCol w:w="1701"/>
        <w:gridCol w:w="899"/>
      </w:tblGrid>
      <w:tr w:rsidR="00D628BF">
        <w:trPr>
          <w:gridAfter w:val="1"/>
          <w:wAfter w:w="899" w:type="dxa"/>
          <w:trHeight w:val="450"/>
        </w:trPr>
        <w:tc>
          <w:tcPr>
            <w:tcW w:w="9087" w:type="dxa"/>
            <w:gridSpan w:val="9"/>
            <w:tcBorders>
              <w:top w:val="nil"/>
              <w:left w:val="nil"/>
              <w:bottom w:val="nil"/>
              <w:right w:val="nil"/>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D628BF">
        <w:trPr>
          <w:trHeight w:val="285"/>
        </w:trPr>
        <w:tc>
          <w:tcPr>
            <w:tcW w:w="5183" w:type="dxa"/>
            <w:gridSpan w:val="4"/>
            <w:tcBorders>
              <w:top w:val="nil"/>
              <w:left w:val="nil"/>
              <w:bottom w:val="nil"/>
              <w:right w:val="nil"/>
            </w:tcBorders>
            <w:shd w:val="clear" w:color="auto" w:fill="auto"/>
            <w:noWrap/>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编制部门：昌吉州村村通工程运行维护管理中心</w:t>
            </w:r>
          </w:p>
        </w:tc>
        <w:tc>
          <w:tcPr>
            <w:tcW w:w="236" w:type="dxa"/>
            <w:tcBorders>
              <w:top w:val="nil"/>
              <w:left w:val="nil"/>
              <w:bottom w:val="nil"/>
              <w:right w:val="nil"/>
            </w:tcBorders>
            <w:shd w:val="clear" w:color="auto" w:fill="auto"/>
            <w:noWrap/>
            <w:vAlign w:val="center"/>
          </w:tcPr>
          <w:p w:rsidR="00D628BF" w:rsidRDefault="00D628BF">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3"/>
            <w:tcBorders>
              <w:top w:val="nil"/>
              <w:left w:val="nil"/>
              <w:bottom w:val="nil"/>
              <w:right w:val="nil"/>
            </w:tcBorders>
            <w:shd w:val="clear" w:color="auto" w:fill="auto"/>
            <w:noWrap/>
            <w:vAlign w:val="center"/>
          </w:tcPr>
          <w:p w:rsidR="00D628BF" w:rsidRDefault="0087347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D628BF">
        <w:trPr>
          <w:gridAfter w:val="1"/>
          <w:wAfter w:w="899" w:type="dxa"/>
          <w:trHeight w:val="405"/>
        </w:trPr>
        <w:tc>
          <w:tcPr>
            <w:tcW w:w="51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628BF" w:rsidRDefault="0087347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3904" w:type="dxa"/>
            <w:gridSpan w:val="5"/>
            <w:tcBorders>
              <w:top w:val="single" w:sz="4" w:space="0" w:color="auto"/>
              <w:left w:val="nil"/>
              <w:bottom w:val="single" w:sz="4" w:space="0" w:color="auto"/>
              <w:right w:val="single" w:sz="4" w:space="0" w:color="000000"/>
            </w:tcBorders>
            <w:shd w:val="clear" w:color="auto" w:fill="auto"/>
            <w:vAlign w:val="center"/>
          </w:tcPr>
          <w:p w:rsidR="00D628BF" w:rsidRDefault="0087347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D628BF">
        <w:trPr>
          <w:gridAfter w:val="1"/>
          <w:wAfter w:w="899" w:type="dxa"/>
          <w:trHeight w:val="465"/>
        </w:trPr>
        <w:tc>
          <w:tcPr>
            <w:tcW w:w="155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628BF" w:rsidRDefault="0087347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3628"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7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D628BF">
        <w:trPr>
          <w:gridAfter w:val="1"/>
          <w:wAfter w:w="899" w:type="dxa"/>
          <w:trHeight w:val="30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3628"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0"/>
                <w:szCs w:val="20"/>
              </w:rPr>
            </w:pPr>
          </w:p>
        </w:tc>
        <w:tc>
          <w:tcPr>
            <w:tcW w:w="780" w:type="dxa"/>
            <w:gridSpan w:val="2"/>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0"/>
                <w:szCs w:val="20"/>
              </w:rPr>
            </w:pPr>
          </w:p>
        </w:tc>
        <w:tc>
          <w:tcPr>
            <w:tcW w:w="1423" w:type="dxa"/>
            <w:gridSpan w:val="2"/>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0"/>
                <w:szCs w:val="20"/>
              </w:rPr>
            </w:pP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b/>
                <w:color w:val="000000"/>
                <w:kern w:val="0"/>
                <w:sz w:val="20"/>
                <w:szCs w:val="20"/>
              </w:rPr>
            </w:pPr>
            <w:r>
              <w:rPr>
                <w:rFonts w:ascii="仿宋_GB2312" w:eastAsia="仿宋_GB2312" w:hint="eastAsia"/>
                <w:color w:val="000000"/>
                <w:sz w:val="20"/>
                <w:szCs w:val="20"/>
              </w:rPr>
              <w:t>207</w:t>
            </w:r>
            <w:r>
              <w:rPr>
                <w:rFonts w:ascii="仿宋_GB2312" w:eastAsia="仿宋_GB2312" w:hint="eastAsia"/>
                <w:color w:val="00000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jc w:val="right"/>
              <w:rPr>
                <w:rFonts w:ascii="仿宋_GB2312" w:eastAsia="仿宋_GB2312" w:hAnsi="宋体" w:cs="宋体"/>
                <w:b/>
                <w:color w:val="000000"/>
                <w:kern w:val="0"/>
                <w:sz w:val="20"/>
                <w:szCs w:val="20"/>
              </w:rPr>
            </w:pPr>
            <w:r>
              <w:rPr>
                <w:rFonts w:ascii="仿宋_GB2312" w:eastAsia="仿宋_GB2312" w:hint="eastAsia"/>
                <w:color w:val="000000"/>
                <w:sz w:val="20"/>
                <w:szCs w:val="20"/>
              </w:rPr>
              <w:t>08</w:t>
            </w:r>
            <w:r>
              <w:rPr>
                <w:rFonts w:ascii="仿宋_GB2312" w:eastAsia="仿宋_GB2312" w:hint="eastAsia"/>
                <w:color w:val="00000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tabs>
                <w:tab w:val="center" w:pos="100"/>
                <w:tab w:val="right" w:pos="521"/>
              </w:tabs>
              <w:jc w:val="left"/>
              <w:rPr>
                <w:rFonts w:ascii="仿宋_GB2312" w:eastAsia="仿宋_GB2312" w:hAnsi="宋体" w:cs="宋体"/>
                <w:b/>
                <w:color w:val="000000"/>
                <w:kern w:val="0"/>
                <w:sz w:val="20"/>
                <w:szCs w:val="20"/>
              </w:rPr>
            </w:pPr>
            <w:r>
              <w:rPr>
                <w:rFonts w:ascii="仿宋_GB2312" w:eastAsia="仿宋_GB2312" w:hint="eastAsia"/>
                <w:color w:val="000000"/>
                <w:sz w:val="20"/>
                <w:szCs w:val="20"/>
              </w:rPr>
              <w:tab/>
              <w:t>99</w:t>
            </w:r>
            <w:r>
              <w:rPr>
                <w:rFonts w:ascii="仿宋_GB2312" w:eastAsia="仿宋_GB2312" w:hint="eastAsia"/>
                <w:color w:val="000000"/>
                <w:sz w:val="20"/>
                <w:szCs w:val="20"/>
              </w:rPr>
              <w:tab/>
            </w:r>
            <w:r>
              <w:rPr>
                <w:rFonts w:ascii="仿宋_GB2312" w:eastAsia="仿宋_GB2312" w:hint="eastAsia"/>
                <w:color w:val="00000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jc w:val="center"/>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其他广播电视支出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42.88</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Cs/>
                <w:color w:val="000000"/>
                <w:kern w:val="0"/>
                <w:sz w:val="20"/>
                <w:szCs w:val="20"/>
              </w:rPr>
            </w:pPr>
            <w:r>
              <w:rPr>
                <w:rFonts w:ascii="宋体" w:hAnsi="宋体" w:cs="宋体" w:hint="eastAsia"/>
                <w:bCs/>
                <w:color w:val="000000"/>
                <w:kern w:val="0"/>
                <w:sz w:val="20"/>
                <w:szCs w:val="20"/>
              </w:rPr>
              <w:t>42.88</w:t>
            </w: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bCs/>
                <w:color w:val="000000"/>
                <w:kern w:val="0"/>
                <w:sz w:val="20"/>
                <w:szCs w:val="20"/>
              </w:rPr>
            </w:pP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512"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513"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3628"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2"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3"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3628"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2"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3"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3628"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2"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3"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3628"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2"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3"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3628"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r>
      <w:tr w:rsidR="00D628BF">
        <w:trPr>
          <w:gridAfter w:val="1"/>
          <w:wAfter w:w="899" w:type="dxa"/>
          <w:trHeight w:val="450"/>
        </w:trPr>
        <w:tc>
          <w:tcPr>
            <w:tcW w:w="530"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2"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513"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0"/>
                <w:szCs w:val="20"/>
              </w:rPr>
            </w:pPr>
          </w:p>
        </w:tc>
        <w:tc>
          <w:tcPr>
            <w:tcW w:w="3628"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780"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18"/>
                <w:szCs w:val="18"/>
              </w:rPr>
            </w:pPr>
            <w:r>
              <w:rPr>
                <w:rFonts w:ascii="宋体" w:hAnsi="宋体" w:cs="宋体" w:hint="eastAsia"/>
                <w:color w:val="000000"/>
                <w:kern w:val="0"/>
                <w:sz w:val="18"/>
                <w:szCs w:val="18"/>
              </w:rPr>
              <w:t>42.88</w:t>
            </w:r>
          </w:p>
        </w:tc>
        <w:tc>
          <w:tcPr>
            <w:tcW w:w="1423"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18"/>
                <w:szCs w:val="18"/>
              </w:rPr>
            </w:pPr>
            <w:r>
              <w:rPr>
                <w:rFonts w:ascii="宋体" w:hAnsi="宋体" w:cs="宋体" w:hint="eastAsia"/>
                <w:color w:val="000000"/>
                <w:kern w:val="0"/>
                <w:sz w:val="18"/>
                <w:szCs w:val="18"/>
              </w:rPr>
              <w:t>42.88</w:t>
            </w: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18"/>
                <w:szCs w:val="18"/>
              </w:rPr>
            </w:pPr>
          </w:p>
        </w:tc>
      </w:tr>
    </w:tbl>
    <w:p w:rsidR="00D628BF" w:rsidRDefault="0087347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628BF" w:rsidRDefault="00D628BF">
      <w:pPr>
        <w:widowControl/>
        <w:jc w:val="left"/>
        <w:outlineLvl w:val="1"/>
        <w:rPr>
          <w:rFonts w:ascii="仿宋_GB2312" w:eastAsia="仿宋_GB2312" w:hAnsi="宋体"/>
          <w:b/>
          <w:kern w:val="0"/>
          <w:sz w:val="32"/>
          <w:szCs w:val="32"/>
        </w:rPr>
      </w:pPr>
    </w:p>
    <w:p w:rsidR="00D628BF" w:rsidRDefault="0087347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516"/>
        <w:gridCol w:w="652"/>
        <w:gridCol w:w="2816"/>
        <w:gridCol w:w="1701"/>
        <w:gridCol w:w="976"/>
        <w:gridCol w:w="725"/>
        <w:gridCol w:w="1701"/>
      </w:tblGrid>
      <w:tr w:rsidR="00D628BF">
        <w:trPr>
          <w:trHeight w:val="375"/>
        </w:trPr>
        <w:tc>
          <w:tcPr>
            <w:tcW w:w="9087" w:type="dxa"/>
            <w:gridSpan w:val="7"/>
            <w:tcBorders>
              <w:top w:val="nil"/>
              <w:left w:val="nil"/>
              <w:bottom w:val="nil"/>
              <w:right w:val="nil"/>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D628BF">
        <w:trPr>
          <w:trHeight w:val="405"/>
        </w:trPr>
        <w:tc>
          <w:tcPr>
            <w:tcW w:w="6661" w:type="dxa"/>
            <w:gridSpan w:val="5"/>
            <w:tcBorders>
              <w:top w:val="nil"/>
              <w:left w:val="nil"/>
              <w:bottom w:val="nil"/>
              <w:right w:val="nil"/>
            </w:tcBorders>
            <w:shd w:val="clear" w:color="auto" w:fill="auto"/>
            <w:noWrap/>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cs="宋体" w:hint="eastAsia"/>
                <w:color w:val="000000"/>
                <w:kern w:val="0"/>
                <w:sz w:val="24"/>
              </w:rPr>
              <w:t>昌吉州村村通工程运行维护管理中心</w:t>
            </w:r>
          </w:p>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rsidR="00D628BF" w:rsidRDefault="00873475">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D628BF">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628BF" w:rsidRDefault="0087347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4"/>
            <w:tcBorders>
              <w:top w:val="single" w:sz="4" w:space="0" w:color="auto"/>
              <w:left w:val="nil"/>
              <w:bottom w:val="single" w:sz="4" w:space="0" w:color="auto"/>
              <w:right w:val="single" w:sz="4" w:space="0" w:color="000000"/>
            </w:tcBorders>
            <w:shd w:val="clear" w:color="auto" w:fill="auto"/>
            <w:vAlign w:val="center"/>
          </w:tcPr>
          <w:p w:rsidR="00D628BF" w:rsidRDefault="0087347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D628BF">
        <w:trPr>
          <w:trHeight w:val="495"/>
        </w:trPr>
        <w:tc>
          <w:tcPr>
            <w:tcW w:w="1168" w:type="dxa"/>
            <w:gridSpan w:val="2"/>
            <w:tcBorders>
              <w:top w:val="single" w:sz="4" w:space="0" w:color="auto"/>
              <w:left w:val="single" w:sz="4" w:space="0" w:color="auto"/>
              <w:bottom w:val="single" w:sz="4" w:space="0" w:color="auto"/>
              <w:right w:val="nil"/>
            </w:tcBorders>
            <w:shd w:val="clear" w:color="auto" w:fill="auto"/>
            <w:vAlign w:val="center"/>
          </w:tcPr>
          <w:p w:rsidR="00D628BF" w:rsidRDefault="0087347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16"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D628BF">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16"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宋体" w:hAnsi="宋体" w:cs="宋体"/>
                <w:b/>
                <w:bCs/>
                <w:color w:val="000000"/>
                <w:kern w:val="0"/>
                <w:sz w:val="20"/>
                <w:szCs w:val="20"/>
              </w:rPr>
            </w:pP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01</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14.33</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14.33</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03</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奖金</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0.98</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06</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伙食补助费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3.78</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ind w:rightChars="70" w:right="147"/>
              <w:jc w:val="center"/>
              <w:rPr>
                <w:rFonts w:ascii="宋体" w:hAnsi="宋体" w:cs="宋体"/>
                <w:color w:val="000000"/>
                <w:kern w:val="0"/>
                <w:sz w:val="20"/>
                <w:szCs w:val="20"/>
              </w:rPr>
            </w:pPr>
            <w:r>
              <w:rPr>
                <w:rFonts w:ascii="宋体" w:hAnsi="宋体" w:cs="宋体" w:hint="eastAsia"/>
                <w:color w:val="000000"/>
                <w:kern w:val="0"/>
                <w:sz w:val="20"/>
                <w:szCs w:val="20"/>
              </w:rPr>
              <w:t>3.78</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绩效工资</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8.23</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8.23</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4.71</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4.71</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职工基本医疗保险缴费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2.12</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2.12</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公务员医疗补助缴费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1.65</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其他社会保障缴费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0.19</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0.19</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301</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2.82</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2.82</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01</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办公费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0.87</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0.87</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差旅费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培训费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0.5</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工会经费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0.29</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0.29</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福利费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0.82</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0.82</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302</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其他商品和服务支出</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0.29</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0.29</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303</w:t>
            </w:r>
          </w:p>
        </w:tc>
        <w:tc>
          <w:tcPr>
            <w:tcW w:w="652"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职工住宅取暖费</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0.3</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652"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281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652"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281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652"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281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652"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2816"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r>
      <w:tr w:rsidR="00D628BF">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652" w:type="dxa"/>
            <w:tcBorders>
              <w:top w:val="nil"/>
              <w:left w:val="nil"/>
              <w:bottom w:val="single" w:sz="4" w:space="0" w:color="auto"/>
              <w:right w:val="single" w:sz="4" w:space="0" w:color="auto"/>
            </w:tcBorders>
            <w:shd w:val="clear" w:color="auto" w:fill="auto"/>
            <w:vAlign w:val="center"/>
          </w:tcPr>
          <w:p w:rsidR="00D628BF" w:rsidRDefault="00D628BF">
            <w:pPr>
              <w:widowControl/>
              <w:jc w:val="center"/>
              <w:rPr>
                <w:rFonts w:ascii="宋体" w:hAnsi="宋体" w:cs="宋体"/>
                <w:color w:val="000000"/>
                <w:kern w:val="0"/>
                <w:sz w:val="20"/>
                <w:szCs w:val="20"/>
              </w:rPr>
            </w:pPr>
          </w:p>
        </w:tc>
        <w:tc>
          <w:tcPr>
            <w:tcW w:w="281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42.88</w:t>
            </w:r>
          </w:p>
        </w:tc>
        <w:tc>
          <w:tcPr>
            <w:tcW w:w="1701"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39.11</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color w:val="000000"/>
                <w:kern w:val="0"/>
                <w:sz w:val="20"/>
                <w:szCs w:val="20"/>
              </w:rPr>
            </w:pPr>
            <w:r>
              <w:rPr>
                <w:rFonts w:ascii="宋体" w:hAnsi="宋体" w:cs="宋体" w:hint="eastAsia"/>
                <w:color w:val="000000"/>
                <w:kern w:val="0"/>
                <w:sz w:val="20"/>
                <w:szCs w:val="20"/>
              </w:rPr>
              <w:t>3.77</w:t>
            </w:r>
          </w:p>
        </w:tc>
      </w:tr>
    </w:tbl>
    <w:p w:rsidR="00D628BF" w:rsidRDefault="0087347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D628BF" w:rsidRDefault="00D628BF">
      <w:pPr>
        <w:widowControl/>
        <w:jc w:val="left"/>
        <w:outlineLvl w:val="1"/>
        <w:rPr>
          <w:rFonts w:ascii="仿宋_GB2312" w:eastAsia="仿宋_GB2312" w:hAnsi="宋体"/>
          <w:b/>
          <w:kern w:val="0"/>
          <w:sz w:val="32"/>
          <w:szCs w:val="32"/>
        </w:rPr>
      </w:pPr>
      <w:bookmarkStart w:id="0" w:name="_GoBack"/>
      <w:bookmarkEnd w:id="0"/>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87347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883" w:type="dxa"/>
        <w:tblInd w:w="93" w:type="dxa"/>
        <w:tblLayout w:type="fixed"/>
        <w:tblLook w:val="04A0"/>
      </w:tblPr>
      <w:tblGrid>
        <w:gridCol w:w="8"/>
        <w:gridCol w:w="584"/>
        <w:gridCol w:w="488"/>
        <w:gridCol w:w="525"/>
        <w:gridCol w:w="851"/>
        <w:gridCol w:w="1797"/>
        <w:gridCol w:w="738"/>
        <w:gridCol w:w="447"/>
        <w:gridCol w:w="329"/>
        <w:gridCol w:w="652"/>
        <w:gridCol w:w="652"/>
        <w:gridCol w:w="378"/>
        <w:gridCol w:w="200"/>
        <w:gridCol w:w="419"/>
        <w:gridCol w:w="578"/>
        <w:gridCol w:w="420"/>
        <w:gridCol w:w="420"/>
        <w:gridCol w:w="389"/>
        <w:gridCol w:w="8"/>
      </w:tblGrid>
      <w:tr w:rsidR="00D628BF">
        <w:trPr>
          <w:gridBefore w:val="1"/>
          <w:gridAfter w:val="1"/>
          <w:wBefore w:w="8" w:type="dxa"/>
          <w:wAfter w:w="8" w:type="dxa"/>
          <w:trHeight w:val="375"/>
        </w:trPr>
        <w:tc>
          <w:tcPr>
            <w:tcW w:w="9867" w:type="dxa"/>
            <w:gridSpan w:val="17"/>
            <w:tcBorders>
              <w:top w:val="nil"/>
              <w:left w:val="nil"/>
              <w:bottom w:val="nil"/>
              <w:right w:val="nil"/>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D628BF">
        <w:trPr>
          <w:gridBefore w:val="1"/>
          <w:gridAfter w:val="1"/>
          <w:wBefore w:w="8" w:type="dxa"/>
          <w:wAfter w:w="8" w:type="dxa"/>
          <w:trHeight w:val="405"/>
        </w:trPr>
        <w:tc>
          <w:tcPr>
            <w:tcW w:w="4983" w:type="dxa"/>
            <w:gridSpan w:val="6"/>
            <w:tcBorders>
              <w:top w:val="nil"/>
              <w:left w:val="nil"/>
              <w:bottom w:val="nil"/>
              <w:right w:val="nil"/>
            </w:tcBorders>
            <w:shd w:val="clear" w:color="auto" w:fill="auto"/>
            <w:noWrap/>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2"/>
                <w:szCs w:val="22"/>
              </w:rPr>
              <w:t>编制部门：昌吉州村村通工程运行维护管理中心</w:t>
            </w:r>
          </w:p>
        </w:tc>
        <w:tc>
          <w:tcPr>
            <w:tcW w:w="776" w:type="dxa"/>
            <w:gridSpan w:val="2"/>
            <w:tcBorders>
              <w:top w:val="nil"/>
              <w:left w:val="nil"/>
              <w:bottom w:val="nil"/>
              <w:right w:val="nil"/>
            </w:tcBorders>
            <w:shd w:val="clear" w:color="auto" w:fill="auto"/>
            <w:noWrap/>
            <w:vAlign w:val="center"/>
          </w:tcPr>
          <w:p w:rsidR="00D628BF" w:rsidRDefault="00D628BF">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rsidR="00D628BF" w:rsidRDefault="00873475">
            <w:pPr>
              <w:widowControl/>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605" w:type="dxa"/>
            <w:gridSpan w:val="4"/>
            <w:shd w:val="clear" w:color="auto" w:fill="auto"/>
            <w:noWrap/>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码</w:t>
            </w:r>
          </w:p>
        </w:tc>
        <w:tc>
          <w:tcPr>
            <w:tcW w:w="851" w:type="dxa"/>
            <w:vMerge w:val="restart"/>
            <w:shd w:val="clear" w:color="auto" w:fill="auto"/>
            <w:noWrap/>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797" w:type="dxa"/>
            <w:vMerge w:val="restart"/>
            <w:shd w:val="clear" w:color="auto" w:fill="auto"/>
            <w:noWrap/>
            <w:vAlign w:val="center"/>
          </w:tcPr>
          <w:p w:rsidR="00D628BF" w:rsidRDefault="00873475">
            <w:pPr>
              <w:jc w:val="center"/>
              <w:rPr>
                <w:rFonts w:ascii="Calibri" w:hAnsi="Calibri"/>
                <w:sz w:val="24"/>
              </w:rPr>
            </w:pPr>
            <w:r>
              <w:rPr>
                <w:rFonts w:ascii="仿宋_GB2312" w:eastAsia="仿宋_GB2312" w:hAnsi="宋体" w:hint="eastAsia"/>
                <w:b/>
                <w:kern w:val="0"/>
                <w:sz w:val="24"/>
              </w:rPr>
              <w:t>项目名称</w:t>
            </w:r>
          </w:p>
        </w:tc>
        <w:tc>
          <w:tcPr>
            <w:tcW w:w="738"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w:t>
            </w:r>
            <w:r>
              <w:rPr>
                <w:rFonts w:ascii="仿宋_GB2312" w:eastAsia="仿宋_GB2312" w:hAnsi="宋体" w:hint="eastAsia"/>
                <w:b/>
                <w:kern w:val="0"/>
                <w:sz w:val="18"/>
                <w:szCs w:val="18"/>
              </w:rPr>
              <w:lastRenderedPageBreak/>
              <w:t>合计</w:t>
            </w:r>
          </w:p>
        </w:tc>
        <w:tc>
          <w:tcPr>
            <w:tcW w:w="447"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工资</w:t>
            </w:r>
            <w:r>
              <w:rPr>
                <w:rFonts w:ascii="仿宋_GB2312" w:eastAsia="仿宋_GB2312" w:hAnsi="宋体" w:hint="eastAsia"/>
                <w:b/>
                <w:kern w:val="0"/>
                <w:sz w:val="18"/>
                <w:szCs w:val="18"/>
              </w:rPr>
              <w:lastRenderedPageBreak/>
              <w:t>福利支出</w:t>
            </w:r>
          </w:p>
        </w:tc>
        <w:tc>
          <w:tcPr>
            <w:tcW w:w="329"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商品</w:t>
            </w:r>
            <w:r>
              <w:rPr>
                <w:rFonts w:ascii="仿宋_GB2312" w:eastAsia="仿宋_GB2312" w:hAnsi="宋体" w:hint="eastAsia"/>
                <w:b/>
                <w:kern w:val="0"/>
                <w:sz w:val="18"/>
                <w:szCs w:val="18"/>
              </w:rPr>
              <w:lastRenderedPageBreak/>
              <w:t>和服务支出</w:t>
            </w:r>
          </w:p>
        </w:tc>
        <w:tc>
          <w:tcPr>
            <w:tcW w:w="652"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对个人和</w:t>
            </w:r>
            <w:r>
              <w:rPr>
                <w:rFonts w:ascii="仿宋_GB2312" w:eastAsia="仿宋_GB2312" w:hAnsi="宋体" w:hint="eastAsia"/>
                <w:b/>
                <w:kern w:val="0"/>
                <w:sz w:val="18"/>
                <w:szCs w:val="18"/>
              </w:rPr>
              <w:lastRenderedPageBreak/>
              <w:t>家庭的补助</w:t>
            </w:r>
          </w:p>
        </w:tc>
        <w:tc>
          <w:tcPr>
            <w:tcW w:w="652"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债务利息</w:t>
            </w:r>
            <w:r>
              <w:rPr>
                <w:rFonts w:ascii="仿宋_GB2312" w:eastAsia="仿宋_GB2312" w:hAnsi="宋体" w:hint="eastAsia"/>
                <w:b/>
                <w:kern w:val="0"/>
                <w:sz w:val="18"/>
                <w:szCs w:val="18"/>
              </w:rPr>
              <w:lastRenderedPageBreak/>
              <w:t>及费用支出</w:t>
            </w:r>
          </w:p>
        </w:tc>
        <w:tc>
          <w:tcPr>
            <w:tcW w:w="578" w:type="dxa"/>
            <w:gridSpan w:val="2"/>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资本性支</w:t>
            </w:r>
            <w:r>
              <w:rPr>
                <w:rFonts w:ascii="仿宋_GB2312" w:eastAsia="仿宋_GB2312" w:hAnsi="宋体" w:hint="eastAsia"/>
                <w:b/>
                <w:kern w:val="0"/>
                <w:sz w:val="18"/>
                <w:szCs w:val="18"/>
              </w:rPr>
              <w:lastRenderedPageBreak/>
              <w:t>出（基本建设）</w:t>
            </w:r>
          </w:p>
        </w:tc>
        <w:tc>
          <w:tcPr>
            <w:tcW w:w="419"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资本</w:t>
            </w:r>
            <w:r>
              <w:rPr>
                <w:rFonts w:ascii="仿宋_GB2312" w:eastAsia="仿宋_GB2312" w:hAnsi="宋体" w:hint="eastAsia"/>
                <w:b/>
                <w:kern w:val="0"/>
                <w:sz w:val="18"/>
                <w:szCs w:val="18"/>
              </w:rPr>
              <w:lastRenderedPageBreak/>
              <w:t>性支出</w:t>
            </w:r>
          </w:p>
        </w:tc>
        <w:tc>
          <w:tcPr>
            <w:tcW w:w="578"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对企业补</w:t>
            </w:r>
            <w:r>
              <w:rPr>
                <w:rFonts w:ascii="仿宋_GB2312" w:eastAsia="仿宋_GB2312" w:hAnsi="宋体" w:hint="eastAsia"/>
                <w:b/>
                <w:kern w:val="0"/>
                <w:sz w:val="18"/>
                <w:szCs w:val="18"/>
              </w:rPr>
              <w:lastRenderedPageBreak/>
              <w:t>助（基本建设）</w:t>
            </w:r>
          </w:p>
        </w:tc>
        <w:tc>
          <w:tcPr>
            <w:tcW w:w="420"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对企</w:t>
            </w:r>
            <w:r>
              <w:rPr>
                <w:rFonts w:ascii="仿宋_GB2312" w:eastAsia="仿宋_GB2312" w:hAnsi="宋体" w:hint="eastAsia"/>
                <w:b/>
                <w:kern w:val="0"/>
                <w:sz w:val="18"/>
                <w:szCs w:val="18"/>
              </w:rPr>
              <w:lastRenderedPageBreak/>
              <w:t>业补助</w:t>
            </w:r>
          </w:p>
        </w:tc>
        <w:tc>
          <w:tcPr>
            <w:tcW w:w="420" w:type="dxa"/>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对社</w:t>
            </w:r>
            <w:r>
              <w:rPr>
                <w:rFonts w:ascii="仿宋_GB2312" w:eastAsia="仿宋_GB2312" w:hAnsi="宋体" w:hint="eastAsia"/>
                <w:b/>
                <w:kern w:val="0"/>
                <w:sz w:val="18"/>
                <w:szCs w:val="18"/>
              </w:rPr>
              <w:lastRenderedPageBreak/>
              <w:t>会保障基金补助</w:t>
            </w:r>
          </w:p>
        </w:tc>
        <w:tc>
          <w:tcPr>
            <w:tcW w:w="397" w:type="dxa"/>
            <w:gridSpan w:val="2"/>
            <w:vMerge w:val="restart"/>
            <w:shd w:val="clear" w:color="auto" w:fill="auto"/>
            <w:vAlign w:val="center"/>
          </w:tcPr>
          <w:p w:rsidR="00D628BF" w:rsidRDefault="0087347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其他</w:t>
            </w:r>
            <w:r>
              <w:rPr>
                <w:rFonts w:ascii="仿宋_GB2312" w:eastAsia="仿宋_GB2312" w:hAnsi="宋体" w:hint="eastAsia"/>
                <w:b/>
                <w:kern w:val="0"/>
                <w:sz w:val="18"/>
                <w:szCs w:val="18"/>
              </w:rPr>
              <w:lastRenderedPageBreak/>
              <w:t>支出</w:t>
            </w: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92" w:type="dxa"/>
            <w:gridSpan w:val="2"/>
            <w:tcBorders>
              <w:bottom w:val="single" w:sz="4" w:space="0" w:color="auto"/>
            </w:tcBorders>
            <w:shd w:val="clear" w:color="auto" w:fill="auto"/>
            <w:noWrap/>
            <w:vAlign w:val="center"/>
          </w:tcPr>
          <w:p w:rsidR="00D628BF" w:rsidRDefault="0087347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类</w:t>
            </w:r>
          </w:p>
        </w:tc>
        <w:tc>
          <w:tcPr>
            <w:tcW w:w="488" w:type="dxa"/>
            <w:tcBorders>
              <w:bottom w:val="single" w:sz="4" w:space="0" w:color="auto"/>
            </w:tcBorders>
            <w:shd w:val="clear" w:color="auto" w:fill="auto"/>
            <w:noWrap/>
            <w:vAlign w:val="center"/>
          </w:tcPr>
          <w:p w:rsidR="00D628BF" w:rsidRDefault="0087347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525" w:type="dxa"/>
            <w:tcBorders>
              <w:bottom w:val="single" w:sz="4" w:space="0" w:color="auto"/>
            </w:tcBorders>
            <w:shd w:val="clear" w:color="auto" w:fill="auto"/>
            <w:noWrap/>
            <w:vAlign w:val="center"/>
          </w:tcPr>
          <w:p w:rsidR="00D628BF" w:rsidRDefault="0087347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D628BF" w:rsidRDefault="00D628BF">
            <w:pPr>
              <w:widowControl/>
              <w:jc w:val="left"/>
              <w:outlineLvl w:val="1"/>
              <w:rPr>
                <w:rFonts w:ascii="仿宋_GB2312" w:eastAsia="仿宋_GB2312" w:hAnsi="宋体"/>
                <w:b/>
                <w:kern w:val="0"/>
                <w:sz w:val="18"/>
                <w:szCs w:val="18"/>
              </w:rPr>
            </w:pPr>
          </w:p>
        </w:tc>
        <w:tc>
          <w:tcPr>
            <w:tcW w:w="1797"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738"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447"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329"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D628BF" w:rsidRDefault="00D628BF">
            <w:pPr>
              <w:widowControl/>
              <w:jc w:val="left"/>
              <w:outlineLvl w:val="1"/>
              <w:rPr>
                <w:rFonts w:ascii="仿宋_GB2312" w:eastAsia="仿宋_GB2312" w:hAnsi="宋体"/>
                <w:b/>
                <w:kern w:val="0"/>
                <w:sz w:val="18"/>
                <w:szCs w:val="18"/>
              </w:rPr>
            </w:pP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lastRenderedPageBreak/>
              <w:t xml:space="preserve">　</w:t>
            </w:r>
          </w:p>
        </w:tc>
        <w:tc>
          <w:tcPr>
            <w:tcW w:w="488"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525"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851"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1797" w:type="dxa"/>
            <w:shd w:val="clear" w:color="auto" w:fill="auto"/>
            <w:vAlign w:val="center"/>
          </w:tcPr>
          <w:p w:rsidR="00D628BF" w:rsidRDefault="00D628BF">
            <w:pPr>
              <w:widowControl/>
              <w:jc w:val="left"/>
              <w:textAlignment w:val="center"/>
              <w:rPr>
                <w:rFonts w:ascii="仿宋" w:eastAsia="仿宋" w:hAnsi="仿宋" w:cs="仿宋"/>
                <w:kern w:val="0"/>
                <w:szCs w:val="21"/>
              </w:rPr>
            </w:pPr>
          </w:p>
        </w:tc>
        <w:tc>
          <w:tcPr>
            <w:tcW w:w="738" w:type="dxa"/>
            <w:shd w:val="clear" w:color="auto" w:fill="auto"/>
          </w:tcPr>
          <w:p w:rsidR="00D628BF" w:rsidRDefault="00D628BF">
            <w:pPr>
              <w:widowControl/>
              <w:jc w:val="center"/>
              <w:outlineLvl w:val="1"/>
              <w:rPr>
                <w:rFonts w:ascii="宋体" w:hAnsi="宋体" w:cs="宋体"/>
                <w:kern w:val="0"/>
                <w:sz w:val="18"/>
                <w:szCs w:val="18"/>
              </w:rPr>
            </w:pPr>
          </w:p>
        </w:tc>
        <w:tc>
          <w:tcPr>
            <w:tcW w:w="447" w:type="dxa"/>
            <w:shd w:val="clear" w:color="auto" w:fill="auto"/>
          </w:tcPr>
          <w:p w:rsidR="00D628BF" w:rsidRDefault="00873475">
            <w:pPr>
              <w:widowControl/>
              <w:jc w:val="left"/>
              <w:outlineLvl w:val="1"/>
              <w:rPr>
                <w:rFonts w:ascii="宋体" w:hAnsi="宋体" w:cs="宋体"/>
                <w:kern w:val="0"/>
                <w:sz w:val="18"/>
                <w:szCs w:val="18"/>
              </w:rPr>
            </w:pPr>
            <w:r>
              <w:rPr>
                <w:rFonts w:ascii="宋体" w:hAnsi="宋体" w:cs="宋体" w:hint="eastAsia"/>
                <w:kern w:val="0"/>
                <w:sz w:val="18"/>
                <w:szCs w:val="18"/>
              </w:rPr>
              <w:t xml:space="preserve">　</w:t>
            </w:r>
          </w:p>
        </w:tc>
        <w:tc>
          <w:tcPr>
            <w:tcW w:w="329" w:type="dxa"/>
            <w:shd w:val="clear" w:color="auto" w:fill="auto"/>
          </w:tcPr>
          <w:p w:rsidR="00D628BF" w:rsidRDefault="00D628BF">
            <w:pPr>
              <w:widowControl/>
              <w:jc w:val="center"/>
              <w:outlineLvl w:val="1"/>
              <w:rPr>
                <w:rFonts w:ascii="宋体" w:hAnsi="宋体" w:cs="宋体"/>
                <w:kern w:val="0"/>
                <w:sz w:val="18"/>
                <w:szCs w:val="18"/>
              </w:rPr>
            </w:pP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488"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525"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851"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1797" w:type="dxa"/>
            <w:shd w:val="clear" w:color="auto" w:fill="auto"/>
            <w:vAlign w:val="center"/>
          </w:tcPr>
          <w:p w:rsidR="00D628BF" w:rsidRDefault="00D628BF">
            <w:pPr>
              <w:widowControl/>
              <w:jc w:val="left"/>
              <w:textAlignment w:val="center"/>
              <w:rPr>
                <w:rFonts w:ascii="仿宋" w:eastAsia="仿宋" w:hAnsi="仿宋" w:cs="仿宋"/>
                <w:kern w:val="0"/>
                <w:szCs w:val="21"/>
              </w:rPr>
            </w:pPr>
          </w:p>
        </w:tc>
        <w:tc>
          <w:tcPr>
            <w:tcW w:w="738" w:type="dxa"/>
            <w:shd w:val="clear" w:color="auto" w:fill="auto"/>
          </w:tcPr>
          <w:p w:rsidR="00D628BF" w:rsidRDefault="00D628BF">
            <w:pPr>
              <w:widowControl/>
              <w:jc w:val="center"/>
              <w:outlineLvl w:val="1"/>
              <w:rPr>
                <w:rFonts w:ascii="宋体" w:hAnsi="宋体" w:cs="宋体"/>
                <w:kern w:val="0"/>
                <w:sz w:val="18"/>
                <w:szCs w:val="18"/>
              </w:rPr>
            </w:pPr>
          </w:p>
        </w:tc>
        <w:tc>
          <w:tcPr>
            <w:tcW w:w="447" w:type="dxa"/>
            <w:shd w:val="clear" w:color="auto" w:fill="auto"/>
          </w:tcPr>
          <w:p w:rsidR="00D628BF" w:rsidRDefault="00873475">
            <w:pPr>
              <w:widowControl/>
              <w:jc w:val="left"/>
              <w:outlineLvl w:val="1"/>
              <w:rPr>
                <w:rFonts w:ascii="宋体" w:hAnsi="宋体" w:cs="宋体"/>
                <w:kern w:val="0"/>
                <w:sz w:val="18"/>
                <w:szCs w:val="18"/>
              </w:rPr>
            </w:pPr>
            <w:r>
              <w:rPr>
                <w:rFonts w:ascii="宋体" w:hAnsi="宋体" w:cs="宋体" w:hint="eastAsia"/>
                <w:kern w:val="0"/>
                <w:sz w:val="18"/>
                <w:szCs w:val="18"/>
              </w:rPr>
              <w:t xml:space="preserve">　</w:t>
            </w:r>
          </w:p>
        </w:tc>
        <w:tc>
          <w:tcPr>
            <w:tcW w:w="329" w:type="dxa"/>
            <w:shd w:val="clear" w:color="auto" w:fill="auto"/>
          </w:tcPr>
          <w:p w:rsidR="00D628BF" w:rsidRDefault="00D628BF">
            <w:pPr>
              <w:widowControl/>
              <w:jc w:val="center"/>
              <w:outlineLvl w:val="1"/>
              <w:rPr>
                <w:rFonts w:ascii="宋体" w:hAnsi="宋体" w:cs="宋体"/>
                <w:kern w:val="0"/>
                <w:sz w:val="18"/>
                <w:szCs w:val="18"/>
              </w:rPr>
            </w:pP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488"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525"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851"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1797" w:type="dxa"/>
            <w:shd w:val="clear" w:color="auto" w:fill="auto"/>
            <w:vAlign w:val="center"/>
          </w:tcPr>
          <w:p w:rsidR="00D628BF" w:rsidRDefault="00D628BF">
            <w:pPr>
              <w:widowControl/>
              <w:jc w:val="left"/>
              <w:textAlignment w:val="center"/>
              <w:rPr>
                <w:rFonts w:ascii="仿宋" w:eastAsia="仿宋" w:hAnsi="仿宋" w:cs="仿宋"/>
                <w:kern w:val="0"/>
                <w:szCs w:val="21"/>
              </w:rPr>
            </w:pPr>
          </w:p>
        </w:tc>
        <w:tc>
          <w:tcPr>
            <w:tcW w:w="738" w:type="dxa"/>
            <w:shd w:val="clear" w:color="auto" w:fill="auto"/>
          </w:tcPr>
          <w:p w:rsidR="00D628BF" w:rsidRDefault="00D628BF">
            <w:pPr>
              <w:widowControl/>
              <w:jc w:val="center"/>
              <w:outlineLvl w:val="1"/>
              <w:rPr>
                <w:rFonts w:ascii="宋体" w:hAnsi="宋体" w:cs="宋体"/>
                <w:kern w:val="0"/>
                <w:sz w:val="18"/>
                <w:szCs w:val="18"/>
              </w:rPr>
            </w:pPr>
          </w:p>
        </w:tc>
        <w:tc>
          <w:tcPr>
            <w:tcW w:w="447" w:type="dxa"/>
            <w:shd w:val="clear" w:color="auto" w:fill="auto"/>
          </w:tcPr>
          <w:p w:rsidR="00D628BF" w:rsidRDefault="00873475">
            <w:pPr>
              <w:widowControl/>
              <w:jc w:val="left"/>
              <w:outlineLvl w:val="1"/>
              <w:rPr>
                <w:rFonts w:ascii="宋体" w:hAnsi="宋体" w:cs="宋体"/>
                <w:kern w:val="0"/>
                <w:sz w:val="18"/>
                <w:szCs w:val="18"/>
              </w:rPr>
            </w:pPr>
            <w:r>
              <w:rPr>
                <w:rFonts w:ascii="宋体" w:hAnsi="宋体" w:cs="宋体" w:hint="eastAsia"/>
                <w:kern w:val="0"/>
                <w:sz w:val="18"/>
                <w:szCs w:val="18"/>
              </w:rPr>
              <w:t xml:space="preserve">　</w:t>
            </w:r>
          </w:p>
        </w:tc>
        <w:tc>
          <w:tcPr>
            <w:tcW w:w="329" w:type="dxa"/>
            <w:shd w:val="clear" w:color="auto" w:fill="auto"/>
          </w:tcPr>
          <w:p w:rsidR="00D628BF" w:rsidRDefault="00D628BF">
            <w:pPr>
              <w:widowControl/>
              <w:jc w:val="center"/>
              <w:outlineLvl w:val="1"/>
              <w:rPr>
                <w:rFonts w:ascii="宋体" w:hAnsi="宋体" w:cs="宋体"/>
                <w:kern w:val="0"/>
                <w:sz w:val="18"/>
                <w:szCs w:val="18"/>
              </w:rPr>
            </w:pP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488"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525"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851" w:type="dxa"/>
            <w:shd w:val="clear" w:color="auto" w:fill="auto"/>
          </w:tcPr>
          <w:p w:rsidR="00D628BF" w:rsidRDefault="00873475">
            <w:pPr>
              <w:widowControl/>
              <w:jc w:val="left"/>
              <w:outlineLvl w:val="1"/>
              <w:rPr>
                <w:rFonts w:ascii="仿宋" w:eastAsia="仿宋" w:hAnsi="仿宋" w:cs="仿宋"/>
                <w:kern w:val="0"/>
                <w:szCs w:val="21"/>
              </w:rPr>
            </w:pPr>
            <w:r>
              <w:rPr>
                <w:rFonts w:ascii="仿宋" w:eastAsia="仿宋" w:hAnsi="仿宋" w:cs="仿宋" w:hint="eastAsia"/>
                <w:kern w:val="0"/>
                <w:szCs w:val="21"/>
              </w:rPr>
              <w:t xml:space="preserve">　</w:t>
            </w:r>
          </w:p>
        </w:tc>
        <w:tc>
          <w:tcPr>
            <w:tcW w:w="1797" w:type="dxa"/>
            <w:shd w:val="clear" w:color="auto" w:fill="auto"/>
            <w:vAlign w:val="center"/>
          </w:tcPr>
          <w:p w:rsidR="00D628BF" w:rsidRDefault="00D628BF">
            <w:pPr>
              <w:widowControl/>
              <w:jc w:val="left"/>
              <w:textAlignment w:val="center"/>
              <w:rPr>
                <w:rFonts w:ascii="仿宋" w:eastAsia="仿宋" w:hAnsi="仿宋" w:cs="仿宋"/>
                <w:kern w:val="0"/>
                <w:szCs w:val="21"/>
              </w:rPr>
            </w:pPr>
          </w:p>
        </w:tc>
        <w:tc>
          <w:tcPr>
            <w:tcW w:w="738" w:type="dxa"/>
            <w:shd w:val="clear" w:color="auto" w:fill="auto"/>
          </w:tcPr>
          <w:p w:rsidR="00D628BF" w:rsidRDefault="00D628BF">
            <w:pPr>
              <w:widowControl/>
              <w:jc w:val="center"/>
              <w:outlineLvl w:val="1"/>
              <w:rPr>
                <w:rFonts w:ascii="宋体" w:hAnsi="宋体" w:cs="宋体"/>
                <w:kern w:val="0"/>
                <w:sz w:val="18"/>
                <w:szCs w:val="18"/>
              </w:rPr>
            </w:pPr>
          </w:p>
        </w:tc>
        <w:tc>
          <w:tcPr>
            <w:tcW w:w="447" w:type="dxa"/>
            <w:shd w:val="clear" w:color="auto" w:fill="auto"/>
          </w:tcPr>
          <w:p w:rsidR="00D628BF" w:rsidRDefault="00873475">
            <w:pPr>
              <w:widowControl/>
              <w:jc w:val="left"/>
              <w:outlineLvl w:val="1"/>
              <w:rPr>
                <w:rFonts w:ascii="宋体" w:hAnsi="宋体" w:cs="宋体"/>
                <w:kern w:val="0"/>
                <w:sz w:val="18"/>
                <w:szCs w:val="18"/>
              </w:rPr>
            </w:pPr>
            <w:r>
              <w:rPr>
                <w:rFonts w:ascii="宋体" w:hAnsi="宋体" w:cs="宋体" w:hint="eastAsia"/>
                <w:kern w:val="0"/>
                <w:sz w:val="18"/>
                <w:szCs w:val="18"/>
              </w:rPr>
              <w:t xml:space="preserve">　</w:t>
            </w:r>
          </w:p>
        </w:tc>
        <w:tc>
          <w:tcPr>
            <w:tcW w:w="329" w:type="dxa"/>
            <w:shd w:val="clear" w:color="auto" w:fill="auto"/>
          </w:tcPr>
          <w:p w:rsidR="00D628BF" w:rsidRDefault="00D628BF">
            <w:pPr>
              <w:widowControl/>
              <w:jc w:val="center"/>
              <w:outlineLvl w:val="1"/>
              <w:rPr>
                <w:rFonts w:ascii="宋体" w:hAnsi="宋体" w:cs="宋体"/>
                <w:kern w:val="0"/>
                <w:sz w:val="18"/>
                <w:szCs w:val="18"/>
              </w:rPr>
            </w:pP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88"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25"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797" w:type="dxa"/>
            <w:shd w:val="clear" w:color="auto" w:fill="auto"/>
            <w:vAlign w:val="center"/>
          </w:tcPr>
          <w:p w:rsidR="00D628BF" w:rsidRDefault="00D628BF">
            <w:pPr>
              <w:widowControl/>
              <w:jc w:val="left"/>
              <w:textAlignment w:val="center"/>
              <w:rPr>
                <w:rFonts w:ascii="仿宋_GB2312" w:eastAsia="仿宋_GB2312" w:hAnsi="宋体"/>
                <w:kern w:val="0"/>
                <w:sz w:val="32"/>
                <w:szCs w:val="32"/>
              </w:rPr>
            </w:pPr>
          </w:p>
        </w:tc>
        <w:tc>
          <w:tcPr>
            <w:tcW w:w="738" w:type="dxa"/>
            <w:shd w:val="clear" w:color="auto" w:fill="auto"/>
          </w:tcPr>
          <w:p w:rsidR="00D628BF" w:rsidRDefault="00873475">
            <w:pPr>
              <w:widowControl/>
              <w:jc w:val="left"/>
              <w:outlineLvl w:val="1"/>
              <w:rPr>
                <w:rFonts w:ascii="宋体" w:hAnsi="宋体" w:cs="宋体"/>
                <w:kern w:val="0"/>
                <w:sz w:val="18"/>
                <w:szCs w:val="18"/>
              </w:rPr>
            </w:pPr>
            <w:r>
              <w:rPr>
                <w:rFonts w:ascii="宋体" w:hAnsi="宋体" w:cs="宋体" w:hint="eastAsia"/>
                <w:kern w:val="0"/>
                <w:sz w:val="18"/>
                <w:szCs w:val="18"/>
              </w:rPr>
              <w:t xml:space="preserve">　</w:t>
            </w:r>
          </w:p>
        </w:tc>
        <w:tc>
          <w:tcPr>
            <w:tcW w:w="447" w:type="dxa"/>
            <w:shd w:val="clear" w:color="auto" w:fill="auto"/>
          </w:tcPr>
          <w:p w:rsidR="00D628BF" w:rsidRDefault="00873475">
            <w:pPr>
              <w:widowControl/>
              <w:jc w:val="left"/>
              <w:outlineLvl w:val="1"/>
              <w:rPr>
                <w:rFonts w:ascii="宋体" w:hAnsi="宋体" w:cs="宋体"/>
                <w:kern w:val="0"/>
                <w:sz w:val="18"/>
                <w:szCs w:val="18"/>
              </w:rPr>
            </w:pPr>
            <w:r>
              <w:rPr>
                <w:rFonts w:ascii="宋体" w:hAnsi="宋体" w:cs="宋体" w:hint="eastAsia"/>
                <w:kern w:val="0"/>
                <w:sz w:val="18"/>
                <w:szCs w:val="18"/>
              </w:rPr>
              <w:t xml:space="preserve">　</w:t>
            </w:r>
          </w:p>
        </w:tc>
        <w:tc>
          <w:tcPr>
            <w:tcW w:w="329" w:type="dxa"/>
            <w:shd w:val="clear" w:color="auto" w:fill="auto"/>
          </w:tcPr>
          <w:p w:rsidR="00D628BF" w:rsidRDefault="00873475">
            <w:pPr>
              <w:widowControl/>
              <w:jc w:val="left"/>
              <w:outlineLvl w:val="1"/>
              <w:rPr>
                <w:rFonts w:ascii="宋体" w:hAnsi="宋体" w:cs="宋体"/>
                <w:kern w:val="0"/>
                <w:sz w:val="18"/>
                <w:szCs w:val="18"/>
              </w:rPr>
            </w:pPr>
            <w:r>
              <w:rPr>
                <w:rFonts w:ascii="宋体" w:hAnsi="宋体" w:cs="宋体" w:hint="eastAsia"/>
                <w:kern w:val="0"/>
                <w:sz w:val="18"/>
                <w:szCs w:val="18"/>
              </w:rPr>
              <w:t xml:space="preserve">　</w:t>
            </w: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88"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25"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797" w:type="dxa"/>
            <w:shd w:val="clear" w:color="auto" w:fill="auto"/>
            <w:vAlign w:val="center"/>
          </w:tcPr>
          <w:p w:rsidR="00D628BF" w:rsidRDefault="00D628BF">
            <w:pPr>
              <w:widowControl/>
              <w:jc w:val="center"/>
              <w:outlineLvl w:val="1"/>
              <w:rPr>
                <w:rFonts w:ascii="仿宋_GB2312" w:eastAsia="仿宋_GB2312" w:hAnsi="宋体"/>
                <w:kern w:val="0"/>
                <w:sz w:val="32"/>
                <w:szCs w:val="32"/>
              </w:rPr>
            </w:pPr>
          </w:p>
        </w:tc>
        <w:tc>
          <w:tcPr>
            <w:tcW w:w="738" w:type="dxa"/>
            <w:shd w:val="clear" w:color="auto" w:fill="auto"/>
            <w:vAlign w:val="center"/>
          </w:tcPr>
          <w:p w:rsidR="00D628BF" w:rsidRDefault="00D628BF">
            <w:pPr>
              <w:widowControl/>
              <w:outlineLvl w:val="1"/>
              <w:rPr>
                <w:rFonts w:ascii="宋体" w:hAnsi="宋体" w:cs="宋体"/>
                <w:kern w:val="0"/>
                <w:sz w:val="18"/>
                <w:szCs w:val="18"/>
              </w:rPr>
            </w:pPr>
          </w:p>
        </w:tc>
        <w:tc>
          <w:tcPr>
            <w:tcW w:w="447" w:type="dxa"/>
            <w:shd w:val="clear" w:color="auto" w:fill="auto"/>
          </w:tcPr>
          <w:p w:rsidR="00D628BF" w:rsidRDefault="00D628BF">
            <w:pPr>
              <w:widowControl/>
              <w:outlineLvl w:val="1"/>
              <w:rPr>
                <w:rFonts w:ascii="宋体" w:hAnsi="宋体" w:cs="宋体"/>
                <w:kern w:val="0"/>
                <w:sz w:val="18"/>
                <w:szCs w:val="18"/>
              </w:rPr>
            </w:pPr>
          </w:p>
        </w:tc>
        <w:tc>
          <w:tcPr>
            <w:tcW w:w="329" w:type="dxa"/>
            <w:shd w:val="clear" w:color="auto" w:fill="auto"/>
          </w:tcPr>
          <w:p w:rsidR="00D628BF" w:rsidRDefault="00D628BF">
            <w:pPr>
              <w:widowControl/>
              <w:jc w:val="center"/>
              <w:outlineLvl w:val="1"/>
              <w:rPr>
                <w:rFonts w:ascii="宋体" w:hAnsi="宋体" w:cs="宋体"/>
                <w:kern w:val="0"/>
                <w:sz w:val="18"/>
                <w:szCs w:val="18"/>
              </w:rPr>
            </w:pP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D628BF" w:rsidRDefault="0087347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c>
          <w:tcPr>
            <w:tcW w:w="488"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25"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851"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1797" w:type="dxa"/>
            <w:shd w:val="clear" w:color="auto" w:fill="auto"/>
            <w:vAlign w:val="center"/>
          </w:tcPr>
          <w:p w:rsidR="00D628BF" w:rsidRDefault="00D628BF">
            <w:pPr>
              <w:widowControl/>
              <w:jc w:val="center"/>
              <w:outlineLvl w:val="1"/>
              <w:rPr>
                <w:rFonts w:ascii="仿宋_GB2312" w:eastAsia="仿宋_GB2312" w:hAnsi="宋体"/>
                <w:kern w:val="0"/>
                <w:szCs w:val="21"/>
              </w:rPr>
            </w:pPr>
          </w:p>
        </w:tc>
        <w:tc>
          <w:tcPr>
            <w:tcW w:w="738" w:type="dxa"/>
            <w:shd w:val="clear" w:color="auto" w:fill="auto"/>
            <w:vAlign w:val="center"/>
          </w:tcPr>
          <w:p w:rsidR="00D628BF" w:rsidRDefault="00D628BF">
            <w:pPr>
              <w:widowControl/>
              <w:outlineLvl w:val="1"/>
              <w:rPr>
                <w:rFonts w:ascii="宋体" w:hAnsi="宋体" w:cs="宋体"/>
                <w:kern w:val="0"/>
                <w:sz w:val="18"/>
                <w:szCs w:val="18"/>
              </w:rPr>
            </w:pPr>
          </w:p>
        </w:tc>
        <w:tc>
          <w:tcPr>
            <w:tcW w:w="447" w:type="dxa"/>
            <w:shd w:val="clear" w:color="auto" w:fill="auto"/>
          </w:tcPr>
          <w:p w:rsidR="00D628BF" w:rsidRDefault="00D628BF">
            <w:pPr>
              <w:widowControl/>
              <w:outlineLvl w:val="1"/>
              <w:rPr>
                <w:rFonts w:ascii="宋体" w:hAnsi="宋体" w:cs="宋体"/>
                <w:kern w:val="0"/>
                <w:sz w:val="18"/>
                <w:szCs w:val="18"/>
              </w:rPr>
            </w:pPr>
          </w:p>
        </w:tc>
        <w:tc>
          <w:tcPr>
            <w:tcW w:w="329" w:type="dxa"/>
            <w:shd w:val="clear" w:color="auto" w:fill="auto"/>
          </w:tcPr>
          <w:p w:rsidR="00D628BF" w:rsidRDefault="00D628BF">
            <w:pPr>
              <w:widowControl/>
              <w:jc w:val="center"/>
              <w:outlineLvl w:val="1"/>
              <w:rPr>
                <w:rFonts w:ascii="宋体" w:hAnsi="宋体" w:cs="宋体"/>
                <w:kern w:val="0"/>
                <w:sz w:val="18"/>
                <w:szCs w:val="18"/>
              </w:rPr>
            </w:pPr>
          </w:p>
        </w:tc>
        <w:tc>
          <w:tcPr>
            <w:tcW w:w="652"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652"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78"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c>
          <w:tcPr>
            <w:tcW w:w="419"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78"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420"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420"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397"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c>
          <w:tcPr>
            <w:tcW w:w="488"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25"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851"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1797" w:type="dxa"/>
            <w:shd w:val="clear" w:color="auto" w:fill="auto"/>
            <w:vAlign w:val="center"/>
          </w:tcPr>
          <w:p w:rsidR="00D628BF" w:rsidRDefault="00D628BF">
            <w:pPr>
              <w:widowControl/>
              <w:jc w:val="center"/>
              <w:outlineLvl w:val="1"/>
              <w:rPr>
                <w:rFonts w:ascii="仿宋_GB2312" w:eastAsia="仿宋_GB2312" w:hAnsi="宋体"/>
                <w:kern w:val="0"/>
                <w:szCs w:val="21"/>
              </w:rPr>
            </w:pPr>
          </w:p>
        </w:tc>
        <w:tc>
          <w:tcPr>
            <w:tcW w:w="738" w:type="dxa"/>
            <w:shd w:val="clear" w:color="auto" w:fill="auto"/>
            <w:vAlign w:val="center"/>
          </w:tcPr>
          <w:p w:rsidR="00D628BF" w:rsidRDefault="00D628BF">
            <w:pPr>
              <w:widowControl/>
              <w:outlineLvl w:val="1"/>
              <w:rPr>
                <w:rFonts w:ascii="宋体" w:hAnsi="宋体" w:cs="宋体"/>
                <w:kern w:val="0"/>
                <w:sz w:val="18"/>
                <w:szCs w:val="18"/>
              </w:rPr>
            </w:pPr>
          </w:p>
        </w:tc>
        <w:tc>
          <w:tcPr>
            <w:tcW w:w="447" w:type="dxa"/>
            <w:shd w:val="clear" w:color="auto" w:fill="auto"/>
          </w:tcPr>
          <w:p w:rsidR="00D628BF" w:rsidRDefault="00D628BF">
            <w:pPr>
              <w:widowControl/>
              <w:outlineLvl w:val="1"/>
              <w:rPr>
                <w:rFonts w:ascii="宋体" w:hAnsi="宋体" w:cs="宋体"/>
                <w:kern w:val="0"/>
                <w:sz w:val="18"/>
                <w:szCs w:val="18"/>
              </w:rPr>
            </w:pPr>
          </w:p>
        </w:tc>
        <w:tc>
          <w:tcPr>
            <w:tcW w:w="329" w:type="dxa"/>
            <w:shd w:val="clear" w:color="auto" w:fill="auto"/>
          </w:tcPr>
          <w:p w:rsidR="00D628BF" w:rsidRDefault="00D628BF">
            <w:pPr>
              <w:widowControl/>
              <w:jc w:val="center"/>
              <w:outlineLvl w:val="1"/>
              <w:rPr>
                <w:rFonts w:ascii="宋体" w:hAnsi="宋体" w:cs="宋体"/>
                <w:kern w:val="0"/>
                <w:sz w:val="18"/>
                <w:szCs w:val="18"/>
              </w:rPr>
            </w:pPr>
          </w:p>
        </w:tc>
        <w:tc>
          <w:tcPr>
            <w:tcW w:w="652"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652"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78"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c>
          <w:tcPr>
            <w:tcW w:w="419"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78"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420"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420"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397"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r>
      <w:tr w:rsidR="00D62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92"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c>
          <w:tcPr>
            <w:tcW w:w="488"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25"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851"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1797" w:type="dxa"/>
            <w:shd w:val="clear" w:color="auto" w:fill="auto"/>
            <w:vAlign w:val="center"/>
          </w:tcPr>
          <w:p w:rsidR="00D628BF" w:rsidRDefault="00873475">
            <w:pPr>
              <w:widowControl/>
              <w:jc w:val="center"/>
              <w:outlineLvl w:val="1"/>
              <w:rPr>
                <w:rFonts w:ascii="仿宋_GB2312" w:eastAsia="仿宋_GB2312" w:hAnsi="宋体"/>
                <w:kern w:val="0"/>
                <w:szCs w:val="21"/>
              </w:rPr>
            </w:pPr>
            <w:r>
              <w:rPr>
                <w:rFonts w:ascii="仿宋_GB2312" w:eastAsia="仿宋_GB2312" w:hAnsi="宋体" w:hint="eastAsia"/>
                <w:kern w:val="0"/>
                <w:szCs w:val="21"/>
              </w:rPr>
              <w:t>合计</w:t>
            </w:r>
          </w:p>
        </w:tc>
        <w:tc>
          <w:tcPr>
            <w:tcW w:w="738" w:type="dxa"/>
            <w:shd w:val="clear" w:color="auto" w:fill="auto"/>
            <w:vAlign w:val="center"/>
          </w:tcPr>
          <w:p w:rsidR="00D628BF" w:rsidRDefault="00D628BF">
            <w:pPr>
              <w:widowControl/>
              <w:outlineLvl w:val="1"/>
              <w:rPr>
                <w:rFonts w:ascii="宋体" w:hAnsi="宋体" w:cs="宋体"/>
                <w:kern w:val="0"/>
                <w:sz w:val="18"/>
                <w:szCs w:val="18"/>
              </w:rPr>
            </w:pPr>
          </w:p>
        </w:tc>
        <w:tc>
          <w:tcPr>
            <w:tcW w:w="447" w:type="dxa"/>
            <w:shd w:val="clear" w:color="auto" w:fill="auto"/>
          </w:tcPr>
          <w:p w:rsidR="00D628BF" w:rsidRDefault="00D628BF">
            <w:pPr>
              <w:widowControl/>
              <w:outlineLvl w:val="1"/>
              <w:rPr>
                <w:rFonts w:ascii="宋体" w:hAnsi="宋体" w:cs="宋体"/>
                <w:kern w:val="0"/>
                <w:sz w:val="18"/>
                <w:szCs w:val="18"/>
              </w:rPr>
            </w:pPr>
          </w:p>
        </w:tc>
        <w:tc>
          <w:tcPr>
            <w:tcW w:w="329" w:type="dxa"/>
            <w:shd w:val="clear" w:color="auto" w:fill="auto"/>
          </w:tcPr>
          <w:p w:rsidR="00D628BF" w:rsidRDefault="00D628BF">
            <w:pPr>
              <w:widowControl/>
              <w:jc w:val="center"/>
              <w:outlineLvl w:val="1"/>
              <w:rPr>
                <w:rFonts w:ascii="宋体" w:hAnsi="宋体" w:cs="宋体"/>
                <w:kern w:val="0"/>
                <w:sz w:val="18"/>
                <w:szCs w:val="18"/>
              </w:rPr>
            </w:pPr>
          </w:p>
        </w:tc>
        <w:tc>
          <w:tcPr>
            <w:tcW w:w="652"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652"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78"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c>
          <w:tcPr>
            <w:tcW w:w="419"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578"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420"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420" w:type="dxa"/>
            <w:shd w:val="clear" w:color="auto" w:fill="auto"/>
          </w:tcPr>
          <w:p w:rsidR="00D628BF" w:rsidRDefault="00D628BF">
            <w:pPr>
              <w:widowControl/>
              <w:jc w:val="left"/>
              <w:outlineLvl w:val="1"/>
              <w:rPr>
                <w:rFonts w:ascii="仿宋_GB2312" w:eastAsia="仿宋_GB2312" w:hAnsi="宋体"/>
                <w:kern w:val="0"/>
                <w:sz w:val="32"/>
                <w:szCs w:val="32"/>
              </w:rPr>
            </w:pPr>
          </w:p>
        </w:tc>
        <w:tc>
          <w:tcPr>
            <w:tcW w:w="397" w:type="dxa"/>
            <w:gridSpan w:val="2"/>
            <w:shd w:val="clear" w:color="auto" w:fill="auto"/>
          </w:tcPr>
          <w:p w:rsidR="00D628BF" w:rsidRDefault="00D628BF">
            <w:pPr>
              <w:widowControl/>
              <w:jc w:val="left"/>
              <w:outlineLvl w:val="1"/>
              <w:rPr>
                <w:rFonts w:ascii="仿宋_GB2312" w:eastAsia="仿宋_GB2312" w:hAnsi="宋体"/>
                <w:kern w:val="0"/>
                <w:sz w:val="32"/>
                <w:szCs w:val="32"/>
              </w:rPr>
            </w:pPr>
          </w:p>
        </w:tc>
      </w:tr>
    </w:tbl>
    <w:p w:rsidR="00D628BF" w:rsidRDefault="0087347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备注：昌吉州村村通中心无项目资金预算安排</w:t>
      </w:r>
      <w:r>
        <w:rPr>
          <w:rFonts w:ascii="仿宋_GB2312" w:eastAsia="仿宋_GB2312" w:hAnsi="宋体" w:hint="eastAsia"/>
          <w:b/>
          <w:kern w:val="0"/>
          <w:sz w:val="28"/>
          <w:szCs w:val="32"/>
        </w:rPr>
        <w:t>，此表为空</w:t>
      </w:r>
      <w:r>
        <w:rPr>
          <w:rFonts w:ascii="仿宋_GB2312" w:eastAsia="仿宋_GB2312" w:hAnsi="宋体" w:hint="eastAsia"/>
          <w:b/>
          <w:kern w:val="0"/>
          <w:sz w:val="28"/>
          <w:szCs w:val="32"/>
        </w:rPr>
        <w:t>。</w:t>
      </w: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D628BF">
      <w:pPr>
        <w:widowControl/>
        <w:jc w:val="left"/>
        <w:outlineLvl w:val="1"/>
        <w:rPr>
          <w:rFonts w:ascii="仿宋_GB2312" w:eastAsia="仿宋_GB2312" w:hAnsi="宋体"/>
          <w:b/>
          <w:kern w:val="0"/>
          <w:sz w:val="32"/>
          <w:szCs w:val="32"/>
        </w:rPr>
      </w:pPr>
    </w:p>
    <w:p w:rsidR="00D628BF" w:rsidRDefault="0087347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D628BF" w:rsidRDefault="00D628BF">
      <w:pPr>
        <w:widowControl/>
        <w:jc w:val="left"/>
        <w:outlineLvl w:val="1"/>
        <w:rPr>
          <w:rFonts w:ascii="仿宋_GB2312" w:eastAsia="仿宋_GB2312" w:hAnsi="宋体"/>
          <w:b/>
          <w:kern w:val="0"/>
          <w:sz w:val="32"/>
          <w:szCs w:val="32"/>
        </w:rPr>
      </w:pPr>
    </w:p>
    <w:p w:rsidR="00D628BF" w:rsidRDefault="0087347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D628BF" w:rsidRDefault="00873475">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cs="宋体" w:hint="eastAsia"/>
          <w:color w:val="000000"/>
          <w:kern w:val="0"/>
          <w:sz w:val="22"/>
          <w:szCs w:val="22"/>
        </w:rPr>
        <w:t>昌吉州村村通工程运行维护管理中心</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tblPr>
      <w:tblGrid>
        <w:gridCol w:w="1575"/>
        <w:gridCol w:w="1417"/>
        <w:gridCol w:w="1559"/>
        <w:gridCol w:w="1418"/>
        <w:gridCol w:w="1559"/>
        <w:gridCol w:w="1559"/>
      </w:tblGrid>
      <w:tr w:rsidR="00D628BF">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D628BF">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D628BF" w:rsidRDefault="00D628BF">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628BF" w:rsidRDefault="00D628BF">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D628BF" w:rsidRDefault="00D628BF">
            <w:pPr>
              <w:widowControl/>
              <w:jc w:val="left"/>
              <w:rPr>
                <w:rFonts w:ascii="宋体" w:hAnsi="宋体" w:cs="宋体"/>
                <w:b/>
                <w:bCs/>
                <w:color w:val="000000"/>
                <w:kern w:val="0"/>
                <w:sz w:val="22"/>
                <w:szCs w:val="22"/>
              </w:rPr>
            </w:pPr>
          </w:p>
        </w:tc>
      </w:tr>
      <w:tr w:rsidR="00D628BF">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D628BF">
            <w:pPr>
              <w:widowControl/>
              <w:jc w:val="left"/>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D628BF">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D628BF">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D628BF">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D628BF">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D628BF" w:rsidRDefault="00873475">
      <w:pPr>
        <w:widowControl/>
        <w:outlineLvl w:val="1"/>
        <w:rPr>
          <w:rFonts w:ascii="仿宋_GB2312" w:eastAsia="仿宋_GB2312" w:hAnsi="宋体"/>
          <w:kern w:val="0"/>
          <w:sz w:val="32"/>
          <w:szCs w:val="32"/>
        </w:rPr>
      </w:pPr>
      <w:r>
        <w:rPr>
          <w:rFonts w:ascii="仿宋_GB2312" w:eastAsia="仿宋_GB2312" w:hAnsi="宋体" w:hint="eastAsia"/>
          <w:b/>
          <w:kern w:val="0"/>
          <w:sz w:val="28"/>
          <w:szCs w:val="32"/>
        </w:rPr>
        <w:t>备注：</w:t>
      </w:r>
      <w:r>
        <w:rPr>
          <w:rFonts w:ascii="仿宋_GB2312" w:eastAsia="仿宋_GB2312" w:hAnsi="宋体" w:hint="eastAsia"/>
          <w:b/>
          <w:kern w:val="0"/>
          <w:sz w:val="28"/>
          <w:szCs w:val="32"/>
        </w:rPr>
        <w:t>昌吉州村村通工程运行维护管理中心</w:t>
      </w:r>
      <w:r>
        <w:rPr>
          <w:rFonts w:ascii="仿宋_GB2312" w:eastAsia="仿宋_GB2312" w:hAnsi="宋体" w:hint="eastAsia"/>
          <w:b/>
          <w:kern w:val="0"/>
          <w:sz w:val="28"/>
          <w:szCs w:val="32"/>
        </w:rPr>
        <w:t>无</w:t>
      </w:r>
      <w:r w:rsidR="00743FEF">
        <w:rPr>
          <w:rFonts w:ascii="仿宋_GB2312" w:eastAsia="仿宋_GB2312" w:hAnsi="宋体" w:hint="eastAsia"/>
          <w:b/>
          <w:kern w:val="0"/>
          <w:sz w:val="28"/>
          <w:szCs w:val="32"/>
        </w:rPr>
        <w:t>“三公”</w:t>
      </w:r>
      <w:r>
        <w:rPr>
          <w:rFonts w:ascii="仿宋_GB2312" w:eastAsia="仿宋_GB2312" w:hAnsi="宋体" w:hint="eastAsia"/>
          <w:b/>
          <w:kern w:val="0"/>
          <w:sz w:val="28"/>
          <w:szCs w:val="32"/>
        </w:rPr>
        <w:t>经费</w:t>
      </w:r>
      <w:r w:rsidR="00743FEF">
        <w:rPr>
          <w:rFonts w:ascii="仿宋_GB2312" w:eastAsia="仿宋_GB2312" w:hAnsi="宋体" w:hint="eastAsia"/>
          <w:b/>
          <w:kern w:val="0"/>
          <w:sz w:val="28"/>
          <w:szCs w:val="32"/>
        </w:rPr>
        <w:t>支出，此表为空表</w:t>
      </w:r>
      <w:r>
        <w:rPr>
          <w:rFonts w:ascii="仿宋_GB2312" w:eastAsia="仿宋_GB2312" w:hAnsi="宋体" w:hint="eastAsia"/>
          <w:b/>
          <w:kern w:val="0"/>
          <w:sz w:val="28"/>
          <w:szCs w:val="32"/>
        </w:rPr>
        <w:t>。</w:t>
      </w: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D628BF">
      <w:pPr>
        <w:widowControl/>
        <w:outlineLvl w:val="1"/>
        <w:rPr>
          <w:rFonts w:ascii="仿宋_GB2312" w:eastAsia="仿宋_GB2312" w:hAnsi="宋体"/>
          <w:kern w:val="0"/>
          <w:sz w:val="32"/>
          <w:szCs w:val="32"/>
        </w:rPr>
      </w:pPr>
    </w:p>
    <w:p w:rsidR="00D628BF" w:rsidRDefault="0087347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D628BF" w:rsidRDefault="0087347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D628BF" w:rsidRDefault="00873475">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编制部门：昌吉州村村通工程运行维护管理中心</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tblPr>
      <w:tblGrid>
        <w:gridCol w:w="458"/>
        <w:gridCol w:w="457"/>
        <w:gridCol w:w="457"/>
        <w:gridCol w:w="2896"/>
        <w:gridCol w:w="1559"/>
        <w:gridCol w:w="1701"/>
        <w:gridCol w:w="1559"/>
      </w:tblGrid>
      <w:tr w:rsidR="00D628BF">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D628BF">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D628BF">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D628BF" w:rsidRDefault="00D628BF">
            <w:pPr>
              <w:widowControl/>
              <w:jc w:val="left"/>
              <w:rPr>
                <w:rFonts w:ascii="仿宋_GB2312" w:eastAsia="仿宋_GB2312" w:hAnsi="宋体" w:cs="宋体"/>
                <w:b/>
                <w:bCs/>
                <w:color w:val="000000"/>
                <w:kern w:val="0"/>
                <w:sz w:val="24"/>
              </w:rPr>
            </w:pP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D628BF">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D628BF" w:rsidRDefault="0087347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D628BF" w:rsidRDefault="0087347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628BF" w:rsidRDefault="0087347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D628BF" w:rsidRDefault="0087347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w:t>
      </w:r>
      <w:r>
        <w:rPr>
          <w:rFonts w:ascii="仿宋_GB2312" w:eastAsia="仿宋_GB2312" w:hAnsi="宋体" w:hint="eastAsia"/>
          <w:b/>
          <w:kern w:val="0"/>
          <w:sz w:val="28"/>
          <w:szCs w:val="32"/>
        </w:rPr>
        <w:t>昌吉州村村通工程运行维护管理中心</w:t>
      </w:r>
      <w:r>
        <w:rPr>
          <w:rFonts w:ascii="仿宋_GB2312" w:eastAsia="仿宋_GB2312" w:hAnsi="宋体" w:hint="eastAsia"/>
          <w:b/>
          <w:kern w:val="0"/>
          <w:sz w:val="28"/>
          <w:szCs w:val="32"/>
        </w:rPr>
        <w:t>无政府性基金预算收入支出安排</w:t>
      </w:r>
      <w:r>
        <w:rPr>
          <w:rFonts w:ascii="仿宋_GB2312" w:eastAsia="仿宋_GB2312" w:hAnsi="宋体" w:hint="eastAsia"/>
          <w:b/>
          <w:kern w:val="0"/>
          <w:sz w:val="28"/>
          <w:szCs w:val="32"/>
        </w:rPr>
        <w:t>，此表为空</w:t>
      </w:r>
      <w:r>
        <w:rPr>
          <w:rFonts w:ascii="仿宋_GB2312" w:eastAsia="仿宋_GB2312" w:hAnsi="宋体" w:hint="eastAsia"/>
          <w:b/>
          <w:kern w:val="0"/>
          <w:sz w:val="28"/>
          <w:szCs w:val="32"/>
        </w:rPr>
        <w:t>。</w:t>
      </w:r>
    </w:p>
    <w:p w:rsidR="00D628BF" w:rsidRDefault="00D628BF">
      <w:pPr>
        <w:widowControl/>
        <w:jc w:val="left"/>
        <w:outlineLvl w:val="1"/>
        <w:rPr>
          <w:rFonts w:ascii="仿宋_GB2312" w:eastAsia="仿宋_GB2312" w:hAnsi="宋体"/>
          <w:kern w:val="0"/>
          <w:sz w:val="32"/>
          <w:szCs w:val="32"/>
        </w:rPr>
        <w:sectPr w:rsidR="00D628BF">
          <w:footerReference w:type="even" r:id="rId9"/>
          <w:footerReference w:type="default" r:id="rId10"/>
          <w:pgSz w:w="11906" w:h="16838"/>
          <w:pgMar w:top="2098" w:right="1418" w:bottom="1928" w:left="1588" w:header="851" w:footer="992" w:gutter="0"/>
          <w:pgNumType w:fmt="numberInDash"/>
          <w:cols w:space="720"/>
          <w:docGrid w:linePitch="312"/>
        </w:sectPr>
      </w:pPr>
    </w:p>
    <w:p w:rsidR="00D628BF" w:rsidRDefault="00873475" w:rsidP="00743FEF">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2019</w:t>
      </w:r>
      <w:r>
        <w:rPr>
          <w:rFonts w:ascii="黑体" w:eastAsia="黑体" w:hAnsi="黑体" w:hint="eastAsia"/>
          <w:kern w:val="0"/>
          <w:sz w:val="32"/>
          <w:szCs w:val="32"/>
        </w:rPr>
        <w:t>年昌吉州村村通中心预算情况说明</w:t>
      </w:r>
    </w:p>
    <w:p w:rsidR="00D628BF" w:rsidRDefault="00873475">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年收支预算情况的总体说明</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按照全口径预算的原则，昌吉州村村通中心</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支出预算包括：文化体育与传媒支出</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年收入预算情况说明</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昌吉州村村通中心收入预算</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元，其中：</w:t>
      </w:r>
    </w:p>
    <w:p w:rsidR="00D628BF" w:rsidRDefault="00873475">
      <w:pPr>
        <w:widowControl/>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，比上年增加</w:t>
      </w:r>
      <w:r>
        <w:rPr>
          <w:rFonts w:ascii="仿宋_GB2312" w:eastAsia="仿宋_GB2312" w:hAnsi="宋体" w:cs="宋体" w:hint="eastAsia"/>
          <w:kern w:val="0"/>
          <w:sz w:val="32"/>
          <w:szCs w:val="32"/>
        </w:rPr>
        <w:t>0.08</w:t>
      </w:r>
      <w:r>
        <w:rPr>
          <w:rFonts w:ascii="仿宋_GB2312" w:eastAsia="仿宋_GB2312" w:hAnsi="宋体" w:cs="宋体" w:hint="eastAsia"/>
          <w:kern w:val="0"/>
          <w:sz w:val="32"/>
          <w:szCs w:val="32"/>
        </w:rPr>
        <w:t>万元，主要原因是因工资调资增加人员经费支出；</w:t>
      </w:r>
      <w:r>
        <w:rPr>
          <w:rFonts w:ascii="仿宋_GB2312" w:eastAsia="仿宋_GB2312" w:hAnsi="宋体" w:cs="宋体" w:hint="eastAsia"/>
          <w:kern w:val="0"/>
          <w:sz w:val="32"/>
          <w:szCs w:val="32"/>
        </w:rPr>
        <w:t xml:space="preserve">    </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D628BF" w:rsidRDefault="0087347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年支出预算情况说明</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cs="仿宋_GB2312" w:hint="eastAsia"/>
          <w:kern w:val="0"/>
          <w:sz w:val="32"/>
          <w:szCs w:val="32"/>
        </w:rPr>
        <w:t>昌吉州村村通中心</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年</w:t>
      </w:r>
      <w:r>
        <w:rPr>
          <w:rFonts w:ascii="仿宋_GB2312" w:eastAsia="仿宋_GB2312" w:hAnsi="宋体" w:cs="宋体" w:hint="eastAsia"/>
          <w:kern w:val="0"/>
          <w:sz w:val="32"/>
          <w:szCs w:val="32"/>
        </w:rPr>
        <w:t>支出预算</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万元，其中：</w:t>
      </w:r>
    </w:p>
    <w:p w:rsidR="00D628BF" w:rsidRDefault="00873475">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，比上年增加</w:t>
      </w:r>
      <w:r>
        <w:rPr>
          <w:rFonts w:ascii="仿宋_GB2312" w:eastAsia="仿宋_GB2312" w:hAnsi="宋体" w:cs="宋体" w:hint="eastAsia"/>
          <w:kern w:val="0"/>
          <w:sz w:val="32"/>
          <w:szCs w:val="32"/>
        </w:rPr>
        <w:t>0.08</w:t>
      </w:r>
      <w:r>
        <w:rPr>
          <w:rFonts w:ascii="仿宋_GB2312" w:eastAsia="仿宋_GB2312" w:hAnsi="宋体" w:cs="宋体" w:hint="eastAsia"/>
          <w:kern w:val="0"/>
          <w:sz w:val="32"/>
          <w:szCs w:val="32"/>
        </w:rPr>
        <w:t>万元，主要原因是因工资调资增加人员经费支出。</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0 %</w:t>
      </w:r>
      <w:r>
        <w:rPr>
          <w:rFonts w:ascii="仿宋_GB2312" w:eastAsia="仿宋_GB2312" w:hAnsi="宋体" w:cs="宋体" w:hint="eastAsia"/>
          <w:kern w:val="0"/>
          <w:sz w:val="32"/>
          <w:szCs w:val="32"/>
        </w:rPr>
        <w:t>，比上年增加（减少）</w:t>
      </w:r>
      <w:r>
        <w:rPr>
          <w:rFonts w:ascii="仿宋_GB2312" w:eastAsia="仿宋_GB2312" w:hAnsi="宋体" w:cs="宋体"/>
          <w:kern w:val="0"/>
          <w:sz w:val="32"/>
          <w:szCs w:val="32"/>
        </w:rPr>
        <w:t xml:space="preserve">0 </w:t>
      </w:r>
      <w:r>
        <w:rPr>
          <w:rFonts w:ascii="仿宋_GB2312" w:eastAsia="仿宋_GB2312" w:hAnsi="宋体" w:cs="宋体" w:hint="eastAsia"/>
          <w:kern w:val="0"/>
          <w:sz w:val="32"/>
          <w:szCs w:val="32"/>
        </w:rPr>
        <w:t>万元，主要原因未安排</w:t>
      </w:r>
      <w:r>
        <w:rPr>
          <w:rFonts w:ascii="仿宋_GB2312" w:eastAsia="仿宋_GB2312" w:hAnsi="宋体" w:cs="宋体" w:hint="eastAsia"/>
          <w:kern w:val="0"/>
          <w:sz w:val="32"/>
          <w:szCs w:val="32"/>
        </w:rPr>
        <w:t>项目</w:t>
      </w:r>
      <w:r>
        <w:rPr>
          <w:rFonts w:ascii="仿宋_GB2312" w:eastAsia="仿宋_GB2312" w:hAnsi="宋体" w:cs="宋体" w:hint="eastAsia"/>
          <w:kern w:val="0"/>
          <w:sz w:val="32"/>
          <w:szCs w:val="32"/>
        </w:rPr>
        <w:t>预算。</w:t>
      </w:r>
    </w:p>
    <w:p w:rsidR="00D628BF" w:rsidRDefault="00873475">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w:t>
      </w:r>
      <w:r>
        <w:rPr>
          <w:rFonts w:ascii="黑体" w:eastAsia="黑体" w:hAnsi="黑体" w:cs="宋体" w:hint="eastAsia"/>
          <w:bCs/>
          <w:kern w:val="0"/>
          <w:sz w:val="32"/>
          <w:szCs w:val="32"/>
        </w:rPr>
        <w:t>财政拨款收支预算情况的总体说明</w:t>
      </w:r>
    </w:p>
    <w:p w:rsidR="00D628BF" w:rsidRDefault="0087347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w:t>
      </w:r>
    </w:p>
    <w:p w:rsidR="00D628BF" w:rsidRDefault="0087347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D628BF" w:rsidRDefault="0087347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w:t>
      </w:r>
      <w:r>
        <w:rPr>
          <w:rFonts w:ascii="仿宋_GB2312" w:eastAsia="仿宋_GB2312" w:hAnsi="宋体" w:cs="宋体" w:hint="eastAsia"/>
          <w:kern w:val="0"/>
          <w:sz w:val="32"/>
          <w:szCs w:val="32"/>
        </w:rPr>
        <w:t>年财政拨款收入预算支出</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万元，支出全部为文化体育与传媒支出。</w:t>
      </w:r>
      <w:r>
        <w:rPr>
          <w:rFonts w:ascii="仿宋_GB2312" w:eastAsia="仿宋_GB2312" w:hAnsi="宋体" w:cs="宋体" w:hint="eastAsia"/>
          <w:kern w:val="0"/>
          <w:sz w:val="32"/>
          <w:szCs w:val="32"/>
        </w:rPr>
        <w:t>主要用于保证单位正常运行与人员经费的支出。</w:t>
      </w:r>
    </w:p>
    <w:p w:rsidR="00D628BF" w:rsidRDefault="0087347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年一般公共预算当年拨款情况说明</w:t>
      </w:r>
    </w:p>
    <w:p w:rsidR="00D628BF" w:rsidRDefault="0087347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D628BF" w:rsidRDefault="00873475">
      <w:pPr>
        <w:widowControl/>
        <w:spacing w:line="580" w:lineRule="exact"/>
        <w:ind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t>昌吉州村村通中心</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宋体" w:cs="宋体" w:hint="eastAsia"/>
          <w:kern w:val="0"/>
          <w:sz w:val="32"/>
          <w:szCs w:val="32"/>
        </w:rPr>
        <w:t>一般公共预算拨款基本支出</w:t>
      </w:r>
      <w:r>
        <w:rPr>
          <w:rFonts w:ascii="仿宋_GB2312" w:eastAsia="仿宋_GB2312" w:hAnsi="宋体" w:cs="宋体" w:hint="eastAsia"/>
          <w:kern w:val="0"/>
          <w:sz w:val="32"/>
          <w:szCs w:val="32"/>
        </w:rPr>
        <w:t xml:space="preserve">    42.88</w:t>
      </w:r>
      <w:r>
        <w:rPr>
          <w:rFonts w:ascii="仿宋_GB2312" w:eastAsia="仿宋_GB2312" w:hAnsi="宋体" w:cs="宋体" w:hint="eastAsia"/>
          <w:kern w:val="0"/>
          <w:sz w:val="32"/>
          <w:szCs w:val="32"/>
        </w:rPr>
        <w:t>万元，比上年执行数增加</w:t>
      </w:r>
      <w:r>
        <w:rPr>
          <w:rFonts w:ascii="仿宋_GB2312" w:eastAsia="仿宋_GB2312" w:hAnsi="宋体" w:cs="宋体" w:hint="eastAsia"/>
          <w:kern w:val="0"/>
          <w:sz w:val="32"/>
          <w:szCs w:val="32"/>
        </w:rPr>
        <w:t>0.08</w:t>
      </w:r>
      <w:r>
        <w:rPr>
          <w:rFonts w:ascii="仿宋_GB2312" w:eastAsia="仿宋_GB2312" w:hAnsi="宋体" w:cs="宋体" w:hint="eastAsia"/>
          <w:kern w:val="0"/>
          <w:sz w:val="32"/>
          <w:szCs w:val="32"/>
        </w:rPr>
        <w:t>万元，上升</w:t>
      </w:r>
      <w:r>
        <w:rPr>
          <w:rFonts w:ascii="仿宋_GB2312" w:eastAsia="仿宋_GB2312" w:hAnsi="宋体" w:cs="宋体" w:hint="eastAsia"/>
          <w:kern w:val="0"/>
          <w:sz w:val="32"/>
          <w:szCs w:val="32"/>
        </w:rPr>
        <w:t>0.19 %</w:t>
      </w:r>
      <w:r>
        <w:rPr>
          <w:rFonts w:ascii="仿宋_GB2312" w:eastAsia="仿宋_GB2312" w:hAnsi="宋体" w:cs="宋体" w:hint="eastAsia"/>
          <w:kern w:val="0"/>
          <w:sz w:val="32"/>
          <w:szCs w:val="32"/>
        </w:rPr>
        <w:t>。主要原因是：因工资调资增加人员经费支出。</w:t>
      </w:r>
    </w:p>
    <w:p w:rsidR="00D628BF" w:rsidRDefault="0087347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D628BF" w:rsidRDefault="0087347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文化体育与传媒</w:t>
      </w:r>
      <w:r>
        <w:rPr>
          <w:rFonts w:ascii="仿宋_GB2312" w:eastAsia="仿宋_GB2312" w:hint="eastAsia"/>
          <w:sz w:val="32"/>
          <w:szCs w:val="32"/>
        </w:rPr>
        <w:t>支出</w:t>
      </w:r>
      <w:r>
        <w:rPr>
          <w:rFonts w:ascii="仿宋_GB2312" w:eastAsia="仿宋_GB2312" w:hint="eastAsia"/>
          <w:sz w:val="32"/>
          <w:szCs w:val="32"/>
        </w:rPr>
        <w:t>（</w:t>
      </w:r>
      <w:r>
        <w:rPr>
          <w:rFonts w:ascii="仿宋_GB2312" w:eastAsia="仿宋_GB2312" w:hint="eastAsia"/>
          <w:sz w:val="32"/>
          <w:szCs w:val="32"/>
        </w:rPr>
        <w:t>207</w:t>
      </w:r>
      <w:r>
        <w:rPr>
          <w:rFonts w:ascii="仿宋_GB2312" w:eastAsia="仿宋_GB2312" w:hint="eastAsia"/>
          <w:sz w:val="32"/>
          <w:szCs w:val="32"/>
        </w:rPr>
        <w:t>）</w:t>
      </w:r>
      <w:r>
        <w:rPr>
          <w:rFonts w:ascii="仿宋_GB2312" w:eastAsia="仿宋_GB2312" w:hint="eastAsia"/>
          <w:sz w:val="32"/>
          <w:szCs w:val="32"/>
        </w:rPr>
        <w:t>42.88</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w:t>
      </w:r>
    </w:p>
    <w:p w:rsidR="00D628BF" w:rsidRDefault="0087347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D628BF" w:rsidRDefault="0087347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文化体育与传媒</w:t>
      </w:r>
      <w:r>
        <w:rPr>
          <w:rFonts w:ascii="仿宋_GB2312" w:eastAsia="仿宋_GB2312" w:hint="eastAsia"/>
          <w:sz w:val="32"/>
          <w:szCs w:val="32"/>
        </w:rPr>
        <w:t>支出</w:t>
      </w:r>
      <w:r>
        <w:rPr>
          <w:rFonts w:ascii="仿宋_GB2312" w:eastAsia="仿宋_GB2312" w:hint="eastAsia"/>
          <w:sz w:val="32"/>
          <w:szCs w:val="32"/>
        </w:rPr>
        <w:t>（</w:t>
      </w:r>
      <w:r>
        <w:rPr>
          <w:rFonts w:ascii="仿宋_GB2312" w:eastAsia="仿宋_GB2312" w:hint="eastAsia"/>
          <w:sz w:val="32"/>
          <w:szCs w:val="32"/>
        </w:rPr>
        <w:t>207</w:t>
      </w:r>
      <w:r>
        <w:rPr>
          <w:rFonts w:ascii="仿宋_GB2312" w:eastAsia="仿宋_GB2312" w:hint="eastAsia"/>
          <w:sz w:val="32"/>
          <w:szCs w:val="32"/>
        </w:rPr>
        <w:t>）</w:t>
      </w:r>
      <w:r>
        <w:rPr>
          <w:rFonts w:ascii="仿宋_GB2312" w:eastAsia="仿宋_GB2312" w:hint="eastAsia"/>
          <w:sz w:val="32"/>
          <w:szCs w:val="32"/>
        </w:rPr>
        <w:t>款广播电视</w:t>
      </w:r>
      <w:r>
        <w:rPr>
          <w:rFonts w:ascii="仿宋_GB2312" w:eastAsia="仿宋_GB2312" w:hint="eastAsia"/>
          <w:sz w:val="32"/>
          <w:szCs w:val="32"/>
        </w:rPr>
        <w:t>（</w:t>
      </w:r>
      <w:r>
        <w:rPr>
          <w:rFonts w:ascii="仿宋_GB2312" w:eastAsia="仿宋_GB2312" w:hint="eastAsia"/>
          <w:sz w:val="32"/>
          <w:szCs w:val="32"/>
        </w:rPr>
        <w:t>08</w:t>
      </w:r>
      <w:r>
        <w:rPr>
          <w:rFonts w:ascii="仿宋_GB2312" w:eastAsia="仿宋_GB2312" w:hint="eastAsia"/>
          <w:sz w:val="32"/>
          <w:szCs w:val="32"/>
        </w:rPr>
        <w:t>）</w:t>
      </w:r>
      <w:r>
        <w:rPr>
          <w:rFonts w:ascii="仿宋_GB2312" w:eastAsia="仿宋_GB2312" w:hint="eastAsia"/>
          <w:sz w:val="32"/>
          <w:szCs w:val="32"/>
        </w:rPr>
        <w:t>其他广播电视</w:t>
      </w:r>
      <w:r>
        <w:rPr>
          <w:rFonts w:ascii="仿宋_GB2312" w:eastAsia="仿宋_GB2312" w:hint="eastAsia"/>
          <w:sz w:val="32"/>
          <w:szCs w:val="32"/>
        </w:rPr>
        <w:t>（</w:t>
      </w:r>
      <w:r>
        <w:rPr>
          <w:rFonts w:ascii="仿宋_GB2312" w:eastAsia="仿宋_GB2312" w:hint="eastAsia"/>
          <w:sz w:val="32"/>
          <w:szCs w:val="32"/>
        </w:rPr>
        <w:t>99</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Ansi="宋体" w:cs="宋体"/>
          <w:kern w:val="0"/>
          <w:sz w:val="32"/>
          <w:szCs w:val="32"/>
        </w:rPr>
        <w:t>:</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42.88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比上年执行数增加</w:t>
      </w:r>
      <w:r>
        <w:rPr>
          <w:rFonts w:ascii="仿宋_GB2312" w:eastAsia="仿宋_GB2312" w:hAnsi="宋体" w:cs="宋体" w:hint="eastAsia"/>
          <w:kern w:val="0"/>
          <w:sz w:val="32"/>
          <w:szCs w:val="32"/>
        </w:rPr>
        <w:t>0.08</w:t>
      </w:r>
      <w:r>
        <w:rPr>
          <w:rFonts w:ascii="仿宋_GB2312" w:eastAsia="仿宋_GB2312" w:hAnsi="宋体" w:cs="宋体" w:hint="eastAsia"/>
          <w:kern w:val="0"/>
          <w:sz w:val="32"/>
          <w:szCs w:val="32"/>
        </w:rPr>
        <w:t>万元，上升</w:t>
      </w:r>
      <w:r>
        <w:rPr>
          <w:rFonts w:ascii="仿宋_GB2312" w:eastAsia="仿宋_GB2312" w:hAnsi="宋体" w:cs="宋体" w:hint="eastAsia"/>
          <w:kern w:val="0"/>
          <w:sz w:val="32"/>
          <w:szCs w:val="32"/>
        </w:rPr>
        <w:t>0.19%</w:t>
      </w:r>
      <w:r>
        <w:rPr>
          <w:rFonts w:ascii="仿宋_GB2312" w:eastAsia="仿宋_GB2312" w:hAnsi="宋体" w:cs="宋体" w:hint="eastAsia"/>
          <w:kern w:val="0"/>
          <w:sz w:val="32"/>
          <w:szCs w:val="32"/>
        </w:rPr>
        <w:t>，主要原因是：因工资调资增加人员经费支出。</w:t>
      </w:r>
    </w:p>
    <w:p w:rsidR="00D628BF" w:rsidRDefault="0087347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年一般公共预算基本支出情况说明</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cs="仿宋_GB2312" w:hint="eastAsia"/>
          <w:kern w:val="0"/>
          <w:sz w:val="32"/>
          <w:szCs w:val="32"/>
        </w:rPr>
        <w:t>昌吉州村村通中心</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宋体" w:cs="宋体" w:hint="eastAsia"/>
          <w:kern w:val="0"/>
          <w:sz w:val="32"/>
          <w:szCs w:val="32"/>
        </w:rPr>
        <w:t>一般公共预算基本支出</w:t>
      </w:r>
      <w:r>
        <w:rPr>
          <w:rFonts w:ascii="仿宋_GB2312" w:eastAsia="仿宋_GB2312" w:hAnsi="宋体" w:cs="宋体" w:hint="eastAsia"/>
          <w:kern w:val="0"/>
          <w:sz w:val="32"/>
          <w:szCs w:val="32"/>
        </w:rPr>
        <w:t>42.88</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其中：</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color w:val="000000" w:themeColor="text1"/>
          <w:kern w:val="0"/>
          <w:sz w:val="32"/>
          <w:szCs w:val="32"/>
        </w:rPr>
        <w:t>人员经费</w:t>
      </w:r>
      <w:r>
        <w:rPr>
          <w:rFonts w:ascii="仿宋_GB2312" w:eastAsia="仿宋_GB2312" w:hAnsi="宋体" w:cs="宋体" w:hint="eastAsia"/>
          <w:color w:val="000000" w:themeColor="text1"/>
          <w:kern w:val="0"/>
          <w:sz w:val="32"/>
          <w:szCs w:val="32"/>
        </w:rPr>
        <w:t>39.11</w:t>
      </w:r>
      <w:r>
        <w:rPr>
          <w:rFonts w:ascii="仿宋_GB2312" w:eastAsia="仿宋_GB2312" w:hAnsi="宋体" w:cs="宋体" w:hint="eastAsia"/>
          <w:color w:val="000000" w:themeColor="text1"/>
          <w:kern w:val="0"/>
          <w:sz w:val="32"/>
          <w:szCs w:val="32"/>
        </w:rPr>
        <w:t>万元</w:t>
      </w:r>
      <w:r>
        <w:rPr>
          <w:rFonts w:ascii="仿宋_GB2312" w:eastAsia="仿宋_GB2312" w:hAnsi="宋体" w:cs="宋体" w:hint="eastAsia"/>
          <w:kern w:val="0"/>
          <w:sz w:val="32"/>
          <w:szCs w:val="32"/>
        </w:rPr>
        <w:t>，主要包括：基本工资、基础性绩效工资、奖励性绩效工资、奖金、伙食补助费、机关事业单位基本养老保险缴费、职工基本医疗保险缴费、公务员医疗</w:t>
      </w:r>
      <w:r>
        <w:rPr>
          <w:rFonts w:ascii="仿宋_GB2312" w:eastAsia="仿宋_GB2312" w:hAnsi="宋体" w:cs="宋体" w:hint="eastAsia"/>
          <w:kern w:val="0"/>
          <w:sz w:val="32"/>
          <w:szCs w:val="32"/>
        </w:rPr>
        <w:lastRenderedPageBreak/>
        <w:t>补助缴费、其他社会保障缴费、住房公积金、其他对个人和家庭的补助等。</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hint="eastAsia"/>
          <w:kern w:val="0"/>
          <w:sz w:val="32"/>
          <w:szCs w:val="32"/>
        </w:rPr>
        <w:t>3.77</w:t>
      </w:r>
      <w:r>
        <w:rPr>
          <w:rFonts w:ascii="仿宋_GB2312" w:eastAsia="仿宋_GB2312" w:hAnsi="宋体" w:cs="宋体" w:hint="eastAsia"/>
          <w:kern w:val="0"/>
          <w:sz w:val="32"/>
          <w:szCs w:val="32"/>
        </w:rPr>
        <w:t>万元，主要包括：办公费、差旅费、培训费、工会经费</w:t>
      </w:r>
      <w:r>
        <w:rPr>
          <w:rFonts w:ascii="仿宋_GB2312" w:eastAsia="仿宋_GB2312" w:hAnsi="宋体" w:cs="宋体" w:hint="eastAsia"/>
          <w:kern w:val="0"/>
          <w:sz w:val="32"/>
          <w:szCs w:val="32"/>
        </w:rPr>
        <w:t>、福利费、其他商品和服务支出等。</w:t>
      </w:r>
    </w:p>
    <w:p w:rsidR="00D628BF" w:rsidRDefault="0087347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年项目支出情况说明</w:t>
      </w:r>
    </w:p>
    <w:p w:rsidR="00D628BF" w:rsidRDefault="00873475">
      <w:pPr>
        <w:widowControl/>
        <w:spacing w:line="580" w:lineRule="exact"/>
        <w:ind w:firstLine="642"/>
        <w:jc w:val="left"/>
        <w:rPr>
          <w:rFonts w:ascii="仿宋" w:eastAsia="仿宋" w:hAnsi="仿宋" w:cs="仿宋"/>
          <w:kern w:val="0"/>
          <w:sz w:val="32"/>
          <w:szCs w:val="32"/>
        </w:rPr>
      </w:pPr>
      <w:r>
        <w:rPr>
          <w:rFonts w:ascii="仿宋" w:eastAsia="仿宋" w:hAnsi="仿宋" w:cs="仿宋" w:hint="eastAsia"/>
          <w:kern w:val="0"/>
          <w:sz w:val="32"/>
          <w:szCs w:val="32"/>
        </w:rPr>
        <w:t>2019</w:t>
      </w:r>
      <w:r>
        <w:rPr>
          <w:rFonts w:ascii="仿宋" w:eastAsia="仿宋" w:hAnsi="仿宋" w:cs="仿宋" w:hint="eastAsia"/>
          <w:kern w:val="0"/>
          <w:sz w:val="32"/>
          <w:szCs w:val="32"/>
        </w:rPr>
        <w:t>年昌吉州村村通中心无项目支出预算安排</w:t>
      </w:r>
      <w:r>
        <w:rPr>
          <w:rFonts w:ascii="仿宋" w:eastAsia="仿宋" w:hAnsi="仿宋" w:cs="仿宋" w:hint="eastAsia"/>
          <w:kern w:val="0"/>
          <w:sz w:val="32"/>
          <w:szCs w:val="32"/>
        </w:rPr>
        <w:t>，此表为空。</w:t>
      </w:r>
    </w:p>
    <w:p w:rsidR="00D628BF" w:rsidRDefault="00873475">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年一般公共预算“三公”经费预算情况说明</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cs="仿宋_GB2312" w:hint="eastAsia"/>
          <w:kern w:val="0"/>
          <w:sz w:val="32"/>
          <w:szCs w:val="32"/>
        </w:rPr>
        <w:t>昌吉州村村通中心</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宋体" w:cs="宋体" w:hint="eastAsia"/>
          <w:kern w:val="0"/>
          <w:sz w:val="32"/>
          <w:szCs w:val="32"/>
        </w:rPr>
        <w:t>“三公”经费财政拨款预算数为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万元，其中：因公出国（境）费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年“三公”经费财政拨款预算与上年一致，未安排预算资金。其中：因公出国（境）费增加（减少）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万元，未安排预算；公务用车购置费为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万元，未安排预算；公务用车运行费增加（减少）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万元，主要原因是财政未安排预算资金；公务接待费增加（减少）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万元，主要原因是财政未安排预算资金。</w:t>
      </w:r>
    </w:p>
    <w:p w:rsidR="00D628BF" w:rsidRDefault="00873475">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九、关于昌吉州村村通中心</w:t>
      </w:r>
      <w:r>
        <w:rPr>
          <w:rFonts w:ascii="黑体" w:eastAsia="黑体" w:hAnsi="宋体" w:cs="宋体" w:hint="eastAsia"/>
          <w:kern w:val="0"/>
          <w:sz w:val="32"/>
          <w:szCs w:val="32"/>
        </w:rPr>
        <w:t>2019</w:t>
      </w:r>
      <w:r>
        <w:rPr>
          <w:rFonts w:ascii="黑体" w:eastAsia="黑体" w:hAnsi="宋体" w:cs="宋体" w:hint="eastAsia"/>
          <w:kern w:val="0"/>
          <w:sz w:val="32"/>
          <w:szCs w:val="32"/>
        </w:rPr>
        <w:t>年政府性基金预算拨款情况说明</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cs="仿宋_GB2312" w:hint="eastAsia"/>
          <w:kern w:val="0"/>
          <w:sz w:val="32"/>
          <w:szCs w:val="32"/>
        </w:rPr>
        <w:t>昌吉州村村通中心</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宋体" w:cs="宋体" w:hint="eastAsia"/>
          <w:kern w:val="0"/>
          <w:sz w:val="32"/>
          <w:szCs w:val="32"/>
        </w:rPr>
        <w:t>没有使用政府性基金预算拨款安排的支出，政府性基金预算支出情况表为空表。</w:t>
      </w:r>
    </w:p>
    <w:p w:rsidR="00D628BF" w:rsidRDefault="0087347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D628BF" w:rsidRDefault="0087347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（一）机关运行经费情况</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年，昌吉州村村</w:t>
      </w:r>
      <w:r>
        <w:rPr>
          <w:rFonts w:ascii="仿宋_GB2312" w:eastAsia="仿宋_GB2312" w:hAnsi="宋体" w:cs="宋体" w:hint="eastAsia"/>
          <w:kern w:val="0"/>
          <w:sz w:val="32"/>
          <w:szCs w:val="32"/>
        </w:rPr>
        <w:t>通中心的机关运行经费财政拨款预算</w:t>
      </w:r>
      <w:r>
        <w:rPr>
          <w:rFonts w:ascii="仿宋_GB2312" w:eastAsia="仿宋_GB2312" w:hAnsi="宋体" w:cs="宋体" w:hint="eastAsia"/>
          <w:kern w:val="0"/>
          <w:sz w:val="32"/>
          <w:szCs w:val="32"/>
        </w:rPr>
        <w:t>3.77</w:t>
      </w:r>
      <w:r>
        <w:rPr>
          <w:rFonts w:ascii="仿宋_GB2312" w:eastAsia="仿宋_GB2312" w:hAnsi="宋体" w:cs="宋体" w:hint="eastAsia"/>
          <w:kern w:val="0"/>
          <w:sz w:val="32"/>
          <w:szCs w:val="32"/>
        </w:rPr>
        <w:t>万元，比上年预算减少</w:t>
      </w:r>
      <w:r>
        <w:rPr>
          <w:rFonts w:ascii="仿宋_GB2312" w:eastAsia="仿宋_GB2312" w:hAnsi="宋体" w:cs="宋体" w:hint="eastAsia"/>
          <w:kern w:val="0"/>
          <w:sz w:val="32"/>
          <w:szCs w:val="32"/>
        </w:rPr>
        <w:t>0.09</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2.33 %</w:t>
      </w:r>
      <w:r>
        <w:rPr>
          <w:rFonts w:ascii="仿宋_GB2312" w:eastAsia="仿宋_GB2312" w:hAnsi="宋体" w:cs="宋体" w:hint="eastAsia"/>
          <w:kern w:val="0"/>
          <w:sz w:val="32"/>
          <w:szCs w:val="32"/>
        </w:rPr>
        <w:t>。主要原因是节约开支，压缩公务开支。</w:t>
      </w:r>
    </w:p>
    <w:p w:rsidR="00D628BF" w:rsidRDefault="00873475">
      <w:pPr>
        <w:widowControl/>
        <w:spacing w:line="580" w:lineRule="exact"/>
        <w:ind w:firstLine="64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年，昌吉州村村通中心政府采购预算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w:t>
      </w:r>
      <w:r>
        <w:rPr>
          <w:rFonts w:ascii="仿宋_GB2312" w:eastAsia="仿宋_GB2312" w:hAnsi="仿宋_GB2312" w:hint="eastAsia"/>
          <w:sz w:val="32"/>
        </w:rPr>
        <w:t>年度本部门面向中小企业预留政府采购项目预算金额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万元，其中：面向小微企业预留政府采购项目预算金额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w:t>
      </w:r>
    </w:p>
    <w:p w:rsidR="00D628BF" w:rsidRDefault="0087347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年底，昌吉州村村通中心占用使用国有资产总体情况为</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万元；其中：一般公务用车</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万元；执法执勤用车</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万元），安排购置</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D628BF" w:rsidRDefault="0087347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D628BF" w:rsidRDefault="0087347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年度，昌吉州村村通中心实行绩效管理的项目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万元，未安排预算，此表为空</w:t>
      </w:r>
      <w:r>
        <w:rPr>
          <w:rFonts w:ascii="仿宋_GB2312" w:eastAsia="仿宋_GB2312" w:hAnsi="宋体" w:cs="宋体" w:hint="eastAsia"/>
          <w:kern w:val="0"/>
          <w:sz w:val="32"/>
          <w:szCs w:val="32"/>
        </w:rPr>
        <w:t>表。</w:t>
      </w:r>
    </w:p>
    <w:p w:rsidR="00D628BF" w:rsidRDefault="00D628BF">
      <w:pPr>
        <w:widowControl/>
        <w:spacing w:line="600" w:lineRule="exact"/>
        <w:rPr>
          <w:rFonts w:ascii="仿宋_GB2312" w:eastAsia="仿宋_GB2312" w:hAnsi="宋体" w:cs="宋体"/>
          <w:kern w:val="0"/>
          <w:sz w:val="32"/>
          <w:szCs w:val="32"/>
        </w:rPr>
        <w:sectPr w:rsidR="00D628BF">
          <w:pgSz w:w="11906" w:h="16838"/>
          <w:pgMar w:top="1440" w:right="1800" w:bottom="1440" w:left="1800" w:header="851" w:footer="992" w:gutter="0"/>
          <w:cols w:space="425"/>
          <w:docGrid w:type="lines" w:linePitch="312"/>
        </w:sectPr>
      </w:pPr>
    </w:p>
    <w:tbl>
      <w:tblPr>
        <w:tblW w:w="13160" w:type="dxa"/>
        <w:tblInd w:w="93" w:type="dxa"/>
        <w:tblLayout w:type="fixed"/>
        <w:tblLook w:val="04A0"/>
      </w:tblPr>
      <w:tblGrid>
        <w:gridCol w:w="2067"/>
        <w:gridCol w:w="1748"/>
        <w:gridCol w:w="1566"/>
        <w:gridCol w:w="471"/>
        <w:gridCol w:w="1097"/>
        <w:gridCol w:w="303"/>
        <w:gridCol w:w="305"/>
        <w:gridCol w:w="1812"/>
        <w:gridCol w:w="236"/>
        <w:gridCol w:w="1066"/>
        <w:gridCol w:w="2017"/>
        <w:gridCol w:w="236"/>
        <w:gridCol w:w="236"/>
      </w:tblGrid>
      <w:tr w:rsidR="00D628BF">
        <w:trPr>
          <w:trHeight w:val="560"/>
        </w:trPr>
        <w:tc>
          <w:tcPr>
            <w:tcW w:w="13160" w:type="dxa"/>
            <w:gridSpan w:val="13"/>
            <w:tcBorders>
              <w:top w:val="nil"/>
              <w:left w:val="nil"/>
              <w:bottom w:val="nil"/>
              <w:right w:val="nil"/>
            </w:tcBorders>
            <w:shd w:val="clear" w:color="auto" w:fill="auto"/>
            <w:noWrap/>
            <w:vAlign w:val="bottom"/>
          </w:tcPr>
          <w:p w:rsidR="00D628BF" w:rsidRDefault="0087347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D628BF">
        <w:trPr>
          <w:trHeight w:val="280"/>
        </w:trPr>
        <w:tc>
          <w:tcPr>
            <w:tcW w:w="2067"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1749"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1567"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1568" w:type="dxa"/>
            <w:gridSpan w:val="2"/>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303"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305"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1813"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235"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3084" w:type="dxa"/>
            <w:gridSpan w:val="2"/>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235"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c>
          <w:tcPr>
            <w:tcW w:w="234" w:type="dxa"/>
            <w:tcBorders>
              <w:top w:val="nil"/>
              <w:left w:val="nil"/>
              <w:bottom w:val="nil"/>
              <w:right w:val="nil"/>
            </w:tcBorders>
            <w:shd w:val="clear" w:color="auto" w:fill="auto"/>
            <w:noWrap/>
            <w:vAlign w:val="bottom"/>
          </w:tcPr>
          <w:p w:rsidR="00D628BF" w:rsidRDefault="00D628BF">
            <w:pPr>
              <w:widowControl/>
              <w:jc w:val="left"/>
              <w:rPr>
                <w:rFonts w:ascii="宋体" w:hAnsi="宋体" w:cs="宋体"/>
                <w:color w:val="000000"/>
                <w:kern w:val="0"/>
                <w:sz w:val="22"/>
              </w:rPr>
            </w:pPr>
          </w:p>
        </w:tc>
      </w:tr>
      <w:tr w:rsidR="00D628BF">
        <w:trPr>
          <w:trHeight w:val="289"/>
        </w:trPr>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492" w:type="dxa"/>
            <w:gridSpan w:val="6"/>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XX</w:t>
            </w:r>
            <w:r>
              <w:rPr>
                <w:rFonts w:ascii="宋体" w:hAnsi="宋体" w:cs="宋体" w:hint="eastAsia"/>
                <w:kern w:val="0"/>
                <w:sz w:val="18"/>
                <w:szCs w:val="18"/>
              </w:rPr>
              <w:t>单位</w:t>
            </w:r>
          </w:p>
        </w:tc>
        <w:tc>
          <w:tcPr>
            <w:tcW w:w="1813" w:type="dxa"/>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3788" w:type="dxa"/>
            <w:gridSpan w:val="5"/>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XXXXX</w:t>
            </w:r>
          </w:p>
        </w:tc>
      </w:tr>
      <w:tr w:rsidR="00D628BF">
        <w:trPr>
          <w:trHeight w:val="410"/>
        </w:trPr>
        <w:tc>
          <w:tcPr>
            <w:tcW w:w="2067" w:type="dxa"/>
            <w:tcBorders>
              <w:top w:val="nil"/>
              <w:left w:val="single" w:sz="4" w:space="0" w:color="auto"/>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749" w:type="dxa"/>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038" w:type="dxa"/>
            <w:gridSpan w:val="2"/>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05" w:type="dxa"/>
            <w:gridSpan w:val="3"/>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813" w:type="dxa"/>
            <w:tcBorders>
              <w:top w:val="nil"/>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01" w:type="dxa"/>
            <w:gridSpan w:val="2"/>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487" w:type="dxa"/>
            <w:gridSpan w:val="3"/>
            <w:tcBorders>
              <w:top w:val="single" w:sz="4" w:space="0" w:color="auto"/>
              <w:left w:val="nil"/>
              <w:bottom w:val="single" w:sz="4" w:space="0" w:color="auto"/>
              <w:right w:val="single" w:sz="4" w:space="0" w:color="auto"/>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367"/>
        </w:trPr>
        <w:tc>
          <w:tcPr>
            <w:tcW w:w="2067" w:type="dxa"/>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093" w:type="dxa"/>
            <w:gridSpan w:val="12"/>
            <w:tcBorders>
              <w:top w:val="nil"/>
              <w:left w:val="nil"/>
              <w:bottom w:val="single" w:sz="4" w:space="0" w:color="000000"/>
              <w:right w:val="single" w:sz="4" w:space="0" w:color="000000"/>
            </w:tcBorders>
            <w:shd w:val="clear" w:color="auto" w:fill="auto"/>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749" w:type="dxa"/>
            <w:tcBorders>
              <w:top w:val="nil"/>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D628BF">
        <w:trPr>
          <w:trHeight w:val="289"/>
        </w:trPr>
        <w:tc>
          <w:tcPr>
            <w:tcW w:w="2067"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289"/>
        </w:trPr>
        <w:tc>
          <w:tcPr>
            <w:tcW w:w="2067"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749" w:type="dxa"/>
            <w:vMerge w:val="restart"/>
            <w:tcBorders>
              <w:top w:val="nil"/>
              <w:left w:val="single" w:sz="4" w:space="0" w:color="000000"/>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D628BF">
        <w:trPr>
          <w:trHeight w:val="307"/>
        </w:trPr>
        <w:tc>
          <w:tcPr>
            <w:tcW w:w="2067"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1749" w:type="dxa"/>
            <w:vMerge/>
            <w:tcBorders>
              <w:top w:val="nil"/>
              <w:left w:val="single" w:sz="4" w:space="0" w:color="000000"/>
              <w:bottom w:val="single" w:sz="4" w:space="0" w:color="000000"/>
              <w:right w:val="single" w:sz="4" w:space="0" w:color="000000"/>
            </w:tcBorders>
            <w:vAlign w:val="center"/>
          </w:tcPr>
          <w:p w:rsidR="00D628BF" w:rsidRDefault="00D628BF">
            <w:pPr>
              <w:widowControl/>
              <w:jc w:val="left"/>
              <w:rPr>
                <w:rFonts w:ascii="宋体" w:hAnsi="宋体" w:cs="宋体"/>
                <w:kern w:val="0"/>
                <w:sz w:val="18"/>
                <w:szCs w:val="18"/>
              </w:rPr>
            </w:pPr>
          </w:p>
        </w:tc>
        <w:tc>
          <w:tcPr>
            <w:tcW w:w="5790" w:type="dxa"/>
            <w:gridSpan w:val="7"/>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554" w:type="dxa"/>
            <w:gridSpan w:val="4"/>
            <w:tcBorders>
              <w:top w:val="single" w:sz="4" w:space="0" w:color="000000"/>
              <w:left w:val="nil"/>
              <w:bottom w:val="single" w:sz="4" w:space="0" w:color="000000"/>
              <w:right w:val="single" w:sz="4" w:space="0" w:color="000000"/>
            </w:tcBorders>
            <w:shd w:val="clear" w:color="auto" w:fill="auto"/>
            <w:vAlign w:val="center"/>
          </w:tcPr>
          <w:p w:rsidR="00D628BF" w:rsidRDefault="0087347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D628BF" w:rsidRDefault="00D628BF">
      <w:pPr>
        <w:widowControl/>
        <w:spacing w:line="560" w:lineRule="exact"/>
        <w:jc w:val="left"/>
        <w:rPr>
          <w:rFonts w:ascii="楷体_GB2312" w:eastAsia="楷体_GB2312" w:hAnsi="宋体" w:cs="宋体"/>
          <w:b/>
          <w:kern w:val="0"/>
          <w:sz w:val="32"/>
          <w:szCs w:val="32"/>
        </w:rPr>
        <w:sectPr w:rsidR="00D628BF">
          <w:pgSz w:w="16838" w:h="11906" w:orient="landscape"/>
          <w:pgMar w:top="1800" w:right="1440" w:bottom="1800" w:left="1440" w:header="851" w:footer="992" w:gutter="0"/>
          <w:cols w:space="425"/>
          <w:docGrid w:type="lines" w:linePitch="312"/>
        </w:sectPr>
      </w:pPr>
    </w:p>
    <w:p w:rsidR="00D628BF" w:rsidRDefault="00873475">
      <w:pPr>
        <w:widowControl/>
        <w:spacing w:line="56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D628BF" w:rsidRDefault="00873475">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无</w:t>
      </w:r>
      <w:r w:rsidR="00743FEF">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     </w:t>
      </w:r>
    </w:p>
    <w:p w:rsidR="00D628BF" w:rsidRDefault="00873475" w:rsidP="00743FEF">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D628BF" w:rsidRDefault="00873475">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D628BF" w:rsidRDefault="00873475">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D628BF" w:rsidRDefault="00873475">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D628BF" w:rsidRDefault="00873475">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D628BF" w:rsidRDefault="00873475">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D628BF" w:rsidRDefault="00873475">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D628BF" w:rsidRDefault="00873475">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D628BF" w:rsidRDefault="00873475">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D628BF" w:rsidRDefault="00873475">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w:t>
      </w:r>
      <w:r>
        <w:rPr>
          <w:rFonts w:ascii="仿宋_GB2312" w:eastAsia="仿宋_GB2312" w:hint="eastAsia"/>
          <w:sz w:val="32"/>
          <w:szCs w:val="32"/>
        </w:rPr>
        <w:t>办公用房物业管理费、公务用车运行维护费及其他费用。</w:t>
      </w:r>
    </w:p>
    <w:p w:rsidR="00D628BF" w:rsidRDefault="00873475">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D628BF" w:rsidRDefault="00873475">
      <w:pPr>
        <w:widowControl/>
        <w:spacing w:line="56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昌吉州广播电视村村通运行维护管理中心</w:t>
      </w:r>
      <w:r>
        <w:rPr>
          <w:rFonts w:ascii="仿宋_GB2312" w:eastAsia="仿宋_GB2312" w:hAnsi="宋体" w:cs="宋体" w:hint="eastAsia"/>
          <w:kern w:val="0"/>
          <w:sz w:val="32"/>
          <w:szCs w:val="32"/>
        </w:rPr>
        <w:t xml:space="preserve">                                                             </w:t>
      </w:r>
    </w:p>
    <w:p w:rsidR="00D628BF" w:rsidRDefault="00873475">
      <w:pPr>
        <w:widowControl/>
        <w:spacing w:line="56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 </w:t>
      </w:r>
      <w:r>
        <w:rPr>
          <w:rFonts w:ascii="仿宋_GB2312" w:eastAsia="仿宋_GB2312" w:hAnsi="宋体" w:cs="宋体"/>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kern w:val="0"/>
          <w:sz w:val="32"/>
          <w:szCs w:val="32"/>
        </w:rPr>
        <w:t>月</w:t>
      </w:r>
      <w:r>
        <w:rPr>
          <w:rFonts w:ascii="仿宋_GB2312" w:eastAsia="仿宋_GB2312" w:hAnsi="宋体" w:cs="宋体" w:hint="eastAsia"/>
          <w:kern w:val="0"/>
          <w:sz w:val="32"/>
          <w:szCs w:val="32"/>
        </w:rPr>
        <w:t xml:space="preserve">31 </w:t>
      </w:r>
      <w:r>
        <w:rPr>
          <w:rFonts w:ascii="仿宋_GB2312" w:eastAsia="仿宋_GB2312" w:hAnsi="宋体" w:cs="宋体"/>
          <w:kern w:val="0"/>
          <w:sz w:val="32"/>
          <w:szCs w:val="32"/>
        </w:rPr>
        <w:t>日</w:t>
      </w:r>
    </w:p>
    <w:p w:rsidR="00D628BF" w:rsidRDefault="00D628BF"/>
    <w:p w:rsidR="00D628BF" w:rsidRDefault="00D628BF"/>
    <w:sectPr w:rsidR="00D628BF" w:rsidSect="00D628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475" w:rsidRDefault="00873475" w:rsidP="00D628BF">
      <w:r>
        <w:separator/>
      </w:r>
    </w:p>
  </w:endnote>
  <w:endnote w:type="continuationSeparator" w:id="0">
    <w:p w:rsidR="00873475" w:rsidRDefault="00873475" w:rsidP="00D62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BF" w:rsidRDefault="00D628BF">
    <w:pPr>
      <w:pStyle w:val="a5"/>
      <w:rPr>
        <w:rFonts w:ascii="宋体" w:eastAsia="宋体" w:hAnsi="宋体"/>
        <w:sz w:val="28"/>
        <w:szCs w:val="28"/>
      </w:rPr>
    </w:pPr>
    <w:r>
      <w:rPr>
        <w:rFonts w:ascii="宋体" w:eastAsia="宋体" w:hAnsi="宋体"/>
        <w:sz w:val="28"/>
        <w:szCs w:val="28"/>
      </w:rPr>
      <w:fldChar w:fldCharType="begin"/>
    </w:r>
    <w:r w:rsidR="00873475">
      <w:rPr>
        <w:rFonts w:ascii="宋体" w:eastAsia="宋体" w:hAnsi="宋体"/>
        <w:sz w:val="28"/>
        <w:szCs w:val="28"/>
      </w:rPr>
      <w:instrText>PAGE   \* MERGEFORMAT</w:instrText>
    </w:r>
    <w:r>
      <w:rPr>
        <w:rFonts w:ascii="宋体" w:eastAsia="宋体" w:hAnsi="宋体"/>
        <w:sz w:val="28"/>
        <w:szCs w:val="28"/>
      </w:rPr>
      <w:fldChar w:fldCharType="separate"/>
    </w:r>
    <w:r w:rsidR="00873475">
      <w:rPr>
        <w:rFonts w:ascii="宋体" w:eastAsia="宋体" w:hAnsi="宋体"/>
        <w:sz w:val="28"/>
        <w:szCs w:val="28"/>
        <w:lang w:val="zh-CN"/>
      </w:rPr>
      <w:t>-</w:t>
    </w:r>
    <w:r w:rsidR="00873475">
      <w:rPr>
        <w:rFonts w:ascii="宋体" w:eastAsia="宋体" w:hAnsi="宋体"/>
        <w:sz w:val="28"/>
        <w:szCs w:val="28"/>
      </w:rPr>
      <w:t xml:space="preserve"> 30 -</w:t>
    </w:r>
    <w:r>
      <w:rPr>
        <w:rFonts w:ascii="宋体" w:eastAsia="宋体" w:hAnsi="宋体"/>
        <w:sz w:val="28"/>
        <w:szCs w:val="28"/>
      </w:rPr>
      <w:fldChar w:fldCharType="end"/>
    </w:r>
  </w:p>
  <w:p w:rsidR="00D628BF" w:rsidRDefault="00D628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BF" w:rsidRDefault="00D628BF">
    <w:pPr>
      <w:pStyle w:val="a5"/>
      <w:jc w:val="right"/>
      <w:rPr>
        <w:rFonts w:ascii="宋体" w:eastAsia="宋体" w:hAnsi="宋体"/>
        <w:sz w:val="28"/>
        <w:szCs w:val="28"/>
      </w:rPr>
    </w:pPr>
    <w:r>
      <w:rPr>
        <w:rFonts w:ascii="宋体" w:eastAsia="宋体" w:hAnsi="宋体"/>
        <w:sz w:val="28"/>
        <w:szCs w:val="28"/>
      </w:rPr>
      <w:fldChar w:fldCharType="begin"/>
    </w:r>
    <w:r w:rsidR="00873475">
      <w:rPr>
        <w:rFonts w:ascii="宋体" w:eastAsia="宋体" w:hAnsi="宋体"/>
        <w:sz w:val="28"/>
        <w:szCs w:val="28"/>
      </w:rPr>
      <w:instrText>PAGE   \* MERGEFORMAT</w:instrText>
    </w:r>
    <w:r>
      <w:rPr>
        <w:rFonts w:ascii="宋体" w:eastAsia="宋体" w:hAnsi="宋体"/>
        <w:sz w:val="28"/>
        <w:szCs w:val="28"/>
      </w:rPr>
      <w:fldChar w:fldCharType="separate"/>
    </w:r>
    <w:r w:rsidR="00743FEF" w:rsidRPr="00743FEF">
      <w:rPr>
        <w:rFonts w:ascii="宋体" w:eastAsia="宋体" w:hAnsi="宋体"/>
        <w:noProof/>
        <w:sz w:val="28"/>
        <w:szCs w:val="28"/>
        <w:lang w:val="zh-CN"/>
      </w:rPr>
      <w:t>22</w:t>
    </w:r>
    <w:r>
      <w:rPr>
        <w:rFonts w:ascii="宋体" w:eastAsia="宋体" w:hAnsi="宋体"/>
        <w:sz w:val="28"/>
        <w:szCs w:val="28"/>
      </w:rPr>
      <w:fldChar w:fldCharType="end"/>
    </w:r>
  </w:p>
  <w:p w:rsidR="00D628BF" w:rsidRDefault="00D628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475" w:rsidRDefault="00873475" w:rsidP="00D628BF">
      <w:r>
        <w:separator/>
      </w:r>
    </w:p>
  </w:footnote>
  <w:footnote w:type="continuationSeparator" w:id="0">
    <w:p w:rsidR="00873475" w:rsidRDefault="00873475" w:rsidP="00D62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0647CD"/>
    <w:multiLevelType w:val="singleLevel"/>
    <w:tmpl w:val="D60647CD"/>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1833B0"/>
    <w:rsid w:val="002B5144"/>
    <w:rsid w:val="002B7080"/>
    <w:rsid w:val="00325B17"/>
    <w:rsid w:val="0053031A"/>
    <w:rsid w:val="00743FEF"/>
    <w:rsid w:val="0074642F"/>
    <w:rsid w:val="00757310"/>
    <w:rsid w:val="00841512"/>
    <w:rsid w:val="00873475"/>
    <w:rsid w:val="00D628BF"/>
    <w:rsid w:val="00D95B2F"/>
    <w:rsid w:val="00EE458B"/>
    <w:rsid w:val="00F60C8E"/>
    <w:rsid w:val="00FC6ABD"/>
    <w:rsid w:val="03FA15AA"/>
    <w:rsid w:val="04D1294B"/>
    <w:rsid w:val="056609BE"/>
    <w:rsid w:val="0711060D"/>
    <w:rsid w:val="0836626A"/>
    <w:rsid w:val="09AD13CD"/>
    <w:rsid w:val="0DF2485E"/>
    <w:rsid w:val="110B575E"/>
    <w:rsid w:val="13F85DCD"/>
    <w:rsid w:val="165C2C23"/>
    <w:rsid w:val="18092727"/>
    <w:rsid w:val="181423EF"/>
    <w:rsid w:val="1D764E3D"/>
    <w:rsid w:val="1D8D18DF"/>
    <w:rsid w:val="223542A2"/>
    <w:rsid w:val="245E3E2A"/>
    <w:rsid w:val="249E4408"/>
    <w:rsid w:val="24F00BF1"/>
    <w:rsid w:val="26DC48DC"/>
    <w:rsid w:val="292A1541"/>
    <w:rsid w:val="2EED489A"/>
    <w:rsid w:val="30486BE0"/>
    <w:rsid w:val="332A0170"/>
    <w:rsid w:val="346653BD"/>
    <w:rsid w:val="37612A9C"/>
    <w:rsid w:val="38121DBD"/>
    <w:rsid w:val="388E65F7"/>
    <w:rsid w:val="3B7E18A3"/>
    <w:rsid w:val="3CB629EE"/>
    <w:rsid w:val="3D83650E"/>
    <w:rsid w:val="3ED52136"/>
    <w:rsid w:val="43330138"/>
    <w:rsid w:val="484606DC"/>
    <w:rsid w:val="48CE2B35"/>
    <w:rsid w:val="4BBF261D"/>
    <w:rsid w:val="54097DE1"/>
    <w:rsid w:val="554E4E9C"/>
    <w:rsid w:val="5620318E"/>
    <w:rsid w:val="598468F0"/>
    <w:rsid w:val="59A75827"/>
    <w:rsid w:val="5BFE6CCB"/>
    <w:rsid w:val="5CBC6EF0"/>
    <w:rsid w:val="5E276DFC"/>
    <w:rsid w:val="5FD70791"/>
    <w:rsid w:val="61135A5D"/>
    <w:rsid w:val="621D7598"/>
    <w:rsid w:val="682A0B00"/>
    <w:rsid w:val="683235A6"/>
    <w:rsid w:val="69CE031A"/>
    <w:rsid w:val="6A0D5C8F"/>
    <w:rsid w:val="6B695BFB"/>
    <w:rsid w:val="6D41159E"/>
    <w:rsid w:val="6E943808"/>
    <w:rsid w:val="744B7516"/>
    <w:rsid w:val="768F7CF8"/>
    <w:rsid w:val="788E5B64"/>
    <w:rsid w:val="7908181C"/>
    <w:rsid w:val="7A3B4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B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D628BF"/>
    <w:pPr>
      <w:jc w:val="left"/>
    </w:pPr>
  </w:style>
  <w:style w:type="paragraph" w:styleId="a4">
    <w:name w:val="Balloon Text"/>
    <w:basedOn w:val="a"/>
    <w:link w:val="Char"/>
    <w:semiHidden/>
    <w:qFormat/>
    <w:rsid w:val="00D628BF"/>
    <w:rPr>
      <w:sz w:val="18"/>
      <w:szCs w:val="18"/>
    </w:rPr>
  </w:style>
  <w:style w:type="paragraph" w:styleId="a5">
    <w:name w:val="footer"/>
    <w:basedOn w:val="a"/>
    <w:link w:val="Char0"/>
    <w:uiPriority w:val="99"/>
    <w:qFormat/>
    <w:rsid w:val="00D628BF"/>
    <w:pPr>
      <w:tabs>
        <w:tab w:val="center" w:pos="4153"/>
        <w:tab w:val="right" w:pos="8306"/>
      </w:tabs>
      <w:snapToGrid w:val="0"/>
      <w:jc w:val="left"/>
    </w:pPr>
    <w:rPr>
      <w:rFonts w:eastAsia="黑体"/>
      <w:snapToGrid w:val="0"/>
      <w:kern w:val="0"/>
      <w:sz w:val="18"/>
      <w:szCs w:val="18"/>
    </w:rPr>
  </w:style>
  <w:style w:type="paragraph" w:styleId="a6">
    <w:name w:val="header"/>
    <w:basedOn w:val="a"/>
    <w:link w:val="Char1"/>
    <w:qFormat/>
    <w:rsid w:val="00D628B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D628BF"/>
    <w:pPr>
      <w:pBdr>
        <w:top w:val="single" w:sz="12" w:space="1" w:color="auto"/>
        <w:bottom w:val="single" w:sz="12" w:space="1" w:color="auto"/>
      </w:pBdr>
      <w:spacing w:line="600" w:lineRule="exact"/>
      <w:ind w:left="1280" w:hangingChars="400" w:hanging="1280"/>
    </w:pPr>
    <w:rPr>
      <w:rFonts w:eastAsia="仿宋_GB2312"/>
      <w:sz w:val="32"/>
    </w:rPr>
  </w:style>
  <w:style w:type="paragraph" w:styleId="a7">
    <w:name w:val="Normal (Web)"/>
    <w:basedOn w:val="a"/>
    <w:unhideWhenUsed/>
    <w:qFormat/>
    <w:rsid w:val="00D628BF"/>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D628B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D628BF"/>
    <w:rPr>
      <w:rFonts w:cs="Times New Roman"/>
      <w:b/>
      <w:bCs/>
    </w:rPr>
  </w:style>
  <w:style w:type="character" w:styleId="aa">
    <w:name w:val="page number"/>
    <w:basedOn w:val="a0"/>
    <w:qFormat/>
    <w:rsid w:val="00D628BF"/>
  </w:style>
  <w:style w:type="character" w:customStyle="1" w:styleId="Char0">
    <w:name w:val="页脚 Char"/>
    <w:basedOn w:val="a0"/>
    <w:link w:val="a5"/>
    <w:uiPriority w:val="99"/>
    <w:qFormat/>
    <w:rsid w:val="00D628BF"/>
    <w:rPr>
      <w:rFonts w:ascii="Times New Roman" w:eastAsia="黑体" w:hAnsi="Times New Roman" w:cs="Times New Roman"/>
      <w:snapToGrid w:val="0"/>
      <w:kern w:val="0"/>
      <w:sz w:val="18"/>
      <w:szCs w:val="18"/>
    </w:rPr>
  </w:style>
  <w:style w:type="paragraph" w:customStyle="1" w:styleId="f1">
    <w:name w:val="f1"/>
    <w:basedOn w:val="a"/>
    <w:qFormat/>
    <w:rsid w:val="00D628BF"/>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4"/>
    <w:semiHidden/>
    <w:qFormat/>
    <w:rsid w:val="00D628BF"/>
    <w:rPr>
      <w:rFonts w:ascii="Times New Roman" w:eastAsia="宋体" w:hAnsi="Times New Roman" w:cs="Times New Roman"/>
      <w:sz w:val="18"/>
      <w:szCs w:val="18"/>
    </w:rPr>
  </w:style>
  <w:style w:type="character" w:customStyle="1" w:styleId="Char1">
    <w:name w:val="页眉 Char"/>
    <w:basedOn w:val="a0"/>
    <w:link w:val="a6"/>
    <w:qFormat/>
    <w:rsid w:val="00D628BF"/>
    <w:rPr>
      <w:rFonts w:ascii="Times New Roman" w:eastAsia="宋体" w:hAnsi="Times New Roman" w:cs="Times New Roman"/>
      <w:sz w:val="18"/>
      <w:szCs w:val="18"/>
    </w:rPr>
  </w:style>
  <w:style w:type="character" w:customStyle="1" w:styleId="3Char">
    <w:name w:val="正文文本缩进 3 Char"/>
    <w:basedOn w:val="a0"/>
    <w:link w:val="3"/>
    <w:qFormat/>
    <w:rsid w:val="00D628BF"/>
    <w:rPr>
      <w:rFonts w:ascii="Times New Roman" w:eastAsia="仿宋_GB2312" w:hAnsi="Times New Roman" w:cs="Times New Roman"/>
      <w:sz w:val="32"/>
      <w:szCs w:val="24"/>
    </w:rPr>
  </w:style>
  <w:style w:type="paragraph" w:styleId="ab">
    <w:name w:val="List Paragraph"/>
    <w:basedOn w:val="a"/>
    <w:uiPriority w:val="34"/>
    <w:qFormat/>
    <w:rsid w:val="00D628BF"/>
    <w:pPr>
      <w:ind w:firstLineChars="200" w:firstLine="420"/>
    </w:pPr>
    <w:rPr>
      <w:rFonts w:ascii="Calibri" w:hAnsi="Calibri"/>
      <w:szCs w:val="22"/>
    </w:rPr>
  </w:style>
  <w:style w:type="paragraph" w:customStyle="1" w:styleId="1">
    <w:name w:val="普通(网站)1"/>
    <w:basedOn w:val="a"/>
    <w:qFormat/>
    <w:rsid w:val="00D628BF"/>
    <w:rPr>
      <w:rFonts w:ascii="Calibri" w:hAnsi="Calibri" w:cs="黑体"/>
      <w:sz w:val="24"/>
    </w:rPr>
  </w:style>
  <w:style w:type="paragraph" w:customStyle="1" w:styleId="2">
    <w:name w:val="普通(网站)2"/>
    <w:basedOn w:val="a"/>
    <w:qFormat/>
    <w:rsid w:val="00D628BF"/>
    <w:rPr>
      <w:rFonts w:ascii="Calibri" w:hAnsi="Calibri" w:cs="黑体"/>
      <w:sz w:val="24"/>
    </w:rPr>
  </w:style>
  <w:style w:type="paragraph" w:customStyle="1" w:styleId="30">
    <w:name w:val="普通(网站)3"/>
    <w:basedOn w:val="a"/>
    <w:qFormat/>
    <w:rsid w:val="00D628BF"/>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9DBE9-5F0D-44A3-9C32-2041D9AD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1340</Words>
  <Characters>7641</Characters>
  <Application>Microsoft Office Word</Application>
  <DocSecurity>0</DocSecurity>
  <Lines>63</Lines>
  <Paragraphs>17</Paragraphs>
  <ScaleCrop>false</ScaleCrop>
  <Company>Lenovo</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xbany</cp:lastModifiedBy>
  <cp:revision>7</cp:revision>
  <cp:lastPrinted>2021-05-31T05:12:00Z</cp:lastPrinted>
  <dcterms:created xsi:type="dcterms:W3CDTF">2019-01-15T10:37:00Z</dcterms:created>
  <dcterms:modified xsi:type="dcterms:W3CDTF">2021-05-31T08:53:00Z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C30678B2E16843C0B19A4C8CF61235D2</vt:lpwstr>
  </property>
</Properties>
</file>