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昌吉州农产品检验检测中心2020年部门预算公开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昌吉州农产品检验检测中心概况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一、关于昌吉州农产品检验检测中心2020年收支预算情况的总体说明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二、关于昌吉州农产品检验检测中心2020年收入预算情况说明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三、关于昌吉州农产品检验检测中心2020年支出预算情况说明</w:t>
      </w:r>
    </w:p>
    <w:p>
      <w:pPr>
        <w:widowControl/>
        <w:spacing w:line="44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四、关于昌吉农产品检验检测中心</w:t>
      </w:r>
      <w:r>
        <w:rPr>
          <w:rFonts w:hint="eastAsia" w:ascii="仿宋_GB2312" w:hAnsi="宋体" w:eastAsia="仿宋_GB2312"/>
          <w:kern w:val="0"/>
          <w:sz w:val="32"/>
          <w:szCs w:val="32"/>
        </w:rPr>
        <w:t>2020</w:t>
      </w:r>
      <w:r>
        <w:rPr>
          <w:rFonts w:hint="eastAsia" w:ascii="仿宋_GB2312" w:hAnsi="宋体" w:eastAsia="仿宋_GB2312"/>
          <w:bCs/>
          <w:kern w:val="0"/>
          <w:sz w:val="32"/>
          <w:szCs w:val="32"/>
        </w:rPr>
        <w:t>年财政拨款收支预算情况的总体说明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五、关于昌吉州农产品检验检测中心2020年一般公共预算当年拨款情况说明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六、关于昌吉州农产品检验检测中心2020年一般公共预算基本支出情况说明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七、关于昌吉州农产品检验检测中心2020年项目支出情况说明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八、关于昌吉州农产品检验检测中心2020年一般公共预算“三公”经费预算情况说明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九、关于昌吉州农产品检验检测中心2020年政府性基金预算拨款情况说明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昌吉州农产品检验检测中心概况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napToGrid w:val="0"/>
        <w:spacing w:line="520" w:lineRule="exact"/>
        <w:ind w:firstLine="640" w:firstLineChars="200"/>
        <w:rPr>
          <w:rFonts w:ascii="仿宋_GB2312" w:hAnsi="宋体" w:eastAsia="仿宋_GB2312"/>
          <w:color w:val="000000"/>
          <w:sz w:val="32"/>
          <w:szCs w:val="32"/>
        </w:rPr>
      </w:pPr>
      <w:r>
        <w:rPr>
          <w:rFonts w:hint="eastAsia" w:ascii="黑体" w:hAnsi="黑体" w:eastAsia="黑体" w:cs="宋体"/>
          <w:bCs/>
          <w:kern w:val="0"/>
          <w:sz w:val="32"/>
          <w:szCs w:val="32"/>
        </w:rPr>
        <w:t xml:space="preserve"> </w:t>
      </w:r>
      <w:r>
        <w:rPr>
          <w:rFonts w:hint="eastAsia" w:ascii="仿宋_GB2312" w:hAnsi="仿宋" w:eastAsia="仿宋_GB2312"/>
          <w:sz w:val="32"/>
          <w:szCs w:val="32"/>
        </w:rPr>
        <w:t>为农产品质量安全提供检验检测服务保障、种子质量的检验检测、农产品的检验检测、农药质量的检验检测、委托检验、技术咨询、技术服务工作。</w:t>
      </w:r>
    </w:p>
    <w:p>
      <w:pPr>
        <w:widowControl/>
        <w:spacing w:line="560" w:lineRule="exact"/>
        <w:jc w:val="left"/>
        <w:rPr>
          <w:rFonts w:ascii="仿宋_GB2312" w:hAnsi="黑体" w:eastAsia="仿宋_GB2312" w:cs="宋体"/>
          <w:b/>
          <w:bCs/>
          <w:kern w:val="0"/>
          <w:sz w:val="32"/>
          <w:szCs w:val="32"/>
        </w:rPr>
      </w:pP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昌吉州农产品检验检测中心无下属预算单位，下设4个科室，分别是：</w:t>
      </w:r>
      <w:r>
        <w:rPr>
          <w:rFonts w:hint="eastAsia" w:ascii="仿宋_GB2312" w:hAnsi="仿宋" w:eastAsia="仿宋_GB2312"/>
          <w:sz w:val="32"/>
          <w:szCs w:val="32"/>
        </w:rPr>
        <w:t>综合科、绿色食品发展科、项目管理和质量控制科、实验室</w:t>
      </w:r>
      <w:r>
        <w:rPr>
          <w:rFonts w:hint="eastAsia" w:ascii="仿宋_GB2312" w:hAnsi="宋体" w:eastAsia="仿宋_GB2312" w:cs="宋体"/>
          <w:kern w:val="0"/>
          <w:sz w:val="32"/>
          <w:szCs w:val="32"/>
        </w:rPr>
        <w:t>。</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昌吉州农产品检验检测中心编制数 19 ，实有人数 18人，其中：在职 18人，增加1人； 退休 9 人，增加或减少 0人；离休 0人，增加或减少0人。</w:t>
      </w:r>
    </w:p>
    <w:p>
      <w:pPr>
        <w:widowControl/>
        <w:spacing w:line="560" w:lineRule="exact"/>
        <w:ind w:firstLine="627" w:firstLineChars="196"/>
        <w:jc w:val="left"/>
        <w:rPr>
          <w:rFonts w:ascii="仿宋_GB2312" w:hAnsi="宋体" w:eastAsia="仿宋_GB2312" w:cs="宋体"/>
          <w:kern w:val="0"/>
          <w:sz w:val="32"/>
          <w:szCs w:val="32"/>
        </w:rPr>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编制部门：昌吉州农产品检验检测中心                           单位：万元</w:t>
      </w:r>
    </w:p>
    <w:tbl>
      <w:tblPr>
        <w:tblStyle w:val="9"/>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286.69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286.69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286.69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286.69　</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286.69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286.69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 昌吉州农产品检验检测中心                             单位：万元</w:t>
      </w:r>
    </w:p>
    <w:tbl>
      <w:tblPr>
        <w:tblStyle w:val="9"/>
        <w:tblW w:w="9654" w:type="dxa"/>
        <w:tblInd w:w="-450" w:type="dxa"/>
        <w:tblLayout w:type="fixed"/>
        <w:tblCellMar>
          <w:top w:w="0" w:type="dxa"/>
          <w:left w:w="108" w:type="dxa"/>
          <w:bottom w:w="0" w:type="dxa"/>
          <w:right w:w="108" w:type="dxa"/>
        </w:tblCellMar>
      </w:tblPr>
      <w:tblGrid>
        <w:gridCol w:w="554"/>
        <w:gridCol w:w="500"/>
        <w:gridCol w:w="438"/>
        <w:gridCol w:w="1904"/>
        <w:gridCol w:w="820"/>
        <w:gridCol w:w="863"/>
        <w:gridCol w:w="497"/>
        <w:gridCol w:w="680"/>
        <w:gridCol w:w="680"/>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4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0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6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9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0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6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9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213</w:t>
            </w: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w:t>
            </w: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事业运行</w:t>
            </w:r>
          </w:p>
        </w:tc>
        <w:tc>
          <w:tcPr>
            <w:tcW w:w="82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276.69</w:t>
            </w:r>
          </w:p>
        </w:tc>
        <w:tc>
          <w:tcPr>
            <w:tcW w:w="863"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276.69</w:t>
            </w:r>
          </w:p>
        </w:tc>
        <w:tc>
          <w:tcPr>
            <w:tcW w:w="497"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213</w:t>
            </w: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09</w:t>
            </w: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农产品质量安全</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8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4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3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合计</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286.69</w:t>
            </w:r>
          </w:p>
        </w:tc>
        <w:tc>
          <w:tcPr>
            <w:tcW w:w="8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286.69</w:t>
            </w:r>
          </w:p>
        </w:tc>
        <w:tc>
          <w:tcPr>
            <w:tcW w:w="4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昌吉州农产品检验检测中心                            单位：万元</w:t>
      </w:r>
    </w:p>
    <w:tbl>
      <w:tblPr>
        <w:tblStyle w:val="9"/>
        <w:tblW w:w="9420" w:type="dxa"/>
        <w:tblInd w:w="-240" w:type="dxa"/>
        <w:tblLayout w:type="fixed"/>
        <w:tblCellMar>
          <w:top w:w="0" w:type="dxa"/>
          <w:left w:w="108" w:type="dxa"/>
          <w:bottom w:w="0" w:type="dxa"/>
          <w:right w:w="108" w:type="dxa"/>
        </w:tblCellMar>
      </w:tblPr>
      <w:tblGrid>
        <w:gridCol w:w="532"/>
        <w:gridCol w:w="487"/>
        <w:gridCol w:w="400"/>
        <w:gridCol w:w="2386"/>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4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213</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04</w:t>
            </w: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事业运行</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276.69</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276.69</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213</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09</w:t>
            </w:r>
          </w:p>
        </w:tc>
        <w:tc>
          <w:tcPr>
            <w:tcW w:w="2386" w:type="dxa"/>
            <w:tcBorders>
              <w:top w:val="nil"/>
              <w:left w:val="nil"/>
              <w:bottom w:val="single" w:color="auto" w:sz="4" w:space="0"/>
              <w:right w:val="single" w:color="auto" w:sz="4" w:space="0"/>
            </w:tcBorders>
            <w:shd w:val="clear" w:color="auto" w:fill="auto"/>
            <w:vAlign w:val="center"/>
          </w:tcPr>
          <w:p>
            <w:pPr>
              <w:widowControl/>
              <w:tabs>
                <w:tab w:val="left" w:pos="480"/>
              </w:tabs>
              <w:jc w:val="left"/>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ab/>
            </w:r>
            <w:r>
              <w:rPr>
                <w:rFonts w:hint="eastAsia" w:ascii="仿宋_GB2312" w:hAnsi="宋体" w:eastAsia="仿宋_GB2312" w:cs="宋体"/>
                <w:bCs/>
                <w:color w:val="000000"/>
                <w:kern w:val="0"/>
                <w:sz w:val="18"/>
                <w:szCs w:val="18"/>
              </w:rPr>
              <w:t>农产品质量安全</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10</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10</w:t>
            </w: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8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3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286.69</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276.69</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编制部门：昌吉州农产品检验检测中心                    单位：万元</w:t>
      </w:r>
    </w:p>
    <w:tbl>
      <w:tblPr>
        <w:tblStyle w:val="9"/>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286.69</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286.69</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286.69</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286.69</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286.69</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286.69</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286.69</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9"/>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编制部门：昌吉州农产品检验检测中心</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事业运行</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276.69</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276.69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农产品质量安全</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286.69</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276.69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9"/>
        <w:tblW w:w="9328" w:type="dxa"/>
        <w:tblInd w:w="-148" w:type="dxa"/>
        <w:tblLayout w:type="fixed"/>
        <w:tblCellMar>
          <w:top w:w="0" w:type="dxa"/>
          <w:left w:w="108" w:type="dxa"/>
          <w:bottom w:w="0" w:type="dxa"/>
          <w:right w:w="108" w:type="dxa"/>
        </w:tblCellMar>
      </w:tblPr>
      <w:tblGrid>
        <w:gridCol w:w="757"/>
        <w:gridCol w:w="577"/>
        <w:gridCol w:w="3018"/>
        <w:gridCol w:w="868"/>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35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编制部门：昌吉州农产品检验检测中心</w:t>
            </w:r>
          </w:p>
        </w:tc>
        <w:tc>
          <w:tcPr>
            <w:tcW w:w="868"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3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976"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0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57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0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color w:val="000000"/>
                <w:kern w:val="0"/>
                <w:szCs w:val="21"/>
              </w:rPr>
            </w:pPr>
            <w:r>
              <w:rPr>
                <w:rFonts w:hint="eastAsia" w:ascii="楷体" w:hAnsi="楷体" w:eastAsia="楷体" w:cs="楷体"/>
                <w:color w:val="000000"/>
                <w:kern w:val="0"/>
                <w:szCs w:val="21"/>
              </w:rPr>
              <w:t>基本工资</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100.45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100.45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color w:val="000000"/>
                <w:kern w:val="0"/>
                <w:szCs w:val="21"/>
              </w:rPr>
            </w:pPr>
            <w:r>
              <w:rPr>
                <w:rFonts w:hint="eastAsia" w:ascii="楷体" w:hAnsi="楷体" w:eastAsia="楷体" w:cs="楷体"/>
                <w:color w:val="000000"/>
                <w:kern w:val="0"/>
                <w:szCs w:val="21"/>
              </w:rPr>
              <w:t>奖金</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6.54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6.54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180" w:firstLineChars="100"/>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c>
          <w:tcPr>
            <w:tcW w:w="3018" w:type="dxa"/>
            <w:tcBorders>
              <w:top w:val="nil"/>
              <w:left w:val="nil"/>
              <w:bottom w:val="single" w:color="auto" w:sz="4" w:space="0"/>
              <w:right w:val="single" w:color="auto" w:sz="4" w:space="0"/>
            </w:tcBorders>
            <w:shd w:val="clear" w:color="auto" w:fill="auto"/>
            <w:vAlign w:val="center"/>
          </w:tcPr>
          <w:p>
            <w:pPr>
              <w:widowControl/>
              <w:ind w:firstLine="840" w:firstLineChars="400"/>
              <w:rPr>
                <w:rFonts w:ascii="楷体" w:hAnsi="楷体" w:eastAsia="楷体" w:cs="楷体"/>
                <w:color w:val="000000"/>
                <w:kern w:val="0"/>
                <w:szCs w:val="21"/>
              </w:rPr>
            </w:pPr>
            <w:r>
              <w:rPr>
                <w:rFonts w:hint="eastAsia" w:ascii="楷体" w:hAnsi="楷体" w:eastAsia="楷体" w:cs="楷体"/>
                <w:color w:val="000000"/>
                <w:kern w:val="0"/>
                <w:szCs w:val="21"/>
              </w:rPr>
              <w:t>伙食补助费</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21.42</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21.42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color w:val="000000"/>
                <w:kern w:val="0"/>
                <w:szCs w:val="21"/>
              </w:rPr>
            </w:pPr>
            <w:r>
              <w:rPr>
                <w:rFonts w:hint="eastAsia" w:ascii="楷体" w:hAnsi="楷体" w:eastAsia="楷体" w:cs="楷体"/>
                <w:color w:val="000000"/>
                <w:kern w:val="0"/>
                <w:szCs w:val="21"/>
              </w:rPr>
              <w:t>绩效工资</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50.53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50.53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w:t>
            </w:r>
          </w:p>
        </w:tc>
        <w:tc>
          <w:tcPr>
            <w:tcW w:w="3018" w:type="dxa"/>
            <w:tcBorders>
              <w:top w:val="nil"/>
              <w:left w:val="nil"/>
              <w:bottom w:val="single" w:color="auto" w:sz="4" w:space="0"/>
              <w:right w:val="single" w:color="auto" w:sz="4" w:space="0"/>
            </w:tcBorders>
            <w:shd w:val="clear" w:color="auto" w:fill="auto"/>
            <w:vAlign w:val="center"/>
          </w:tcPr>
          <w:p>
            <w:pPr>
              <w:widowControl/>
              <w:ind w:firstLine="840" w:firstLineChars="400"/>
              <w:rPr>
                <w:rFonts w:ascii="楷体" w:hAnsi="楷体" w:eastAsia="楷体" w:cs="楷体"/>
                <w:color w:val="000000"/>
                <w:kern w:val="0"/>
                <w:szCs w:val="21"/>
              </w:rPr>
            </w:pPr>
            <w:r>
              <w:rPr>
                <w:rFonts w:hint="eastAsia" w:ascii="楷体" w:hAnsi="楷体" w:eastAsia="楷体" w:cs="楷体"/>
                <w:color w:val="000000"/>
                <w:kern w:val="0"/>
                <w:szCs w:val="21"/>
              </w:rPr>
              <w:t>住房公积金</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color w:val="000000"/>
                <w:kern w:val="0"/>
                <w:szCs w:val="21"/>
              </w:rPr>
            </w:pPr>
            <w:r>
              <w:rPr>
                <w:rFonts w:hint="eastAsia" w:ascii="楷体" w:hAnsi="楷体" w:eastAsia="楷体" w:cs="楷体"/>
                <w:color w:val="000000"/>
                <w:kern w:val="0"/>
                <w:szCs w:val="21"/>
              </w:rPr>
              <w:t xml:space="preserve"> 机关事业单位基本养老保险缴费</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color w:val="000000"/>
                <w:kern w:val="0"/>
                <w:szCs w:val="21"/>
              </w:rPr>
            </w:pPr>
            <w:r>
              <w:rPr>
                <w:rFonts w:hint="eastAsia" w:ascii="楷体" w:hAnsi="楷体" w:eastAsia="楷体" w:cs="楷体"/>
                <w:color w:val="000000"/>
                <w:kern w:val="0"/>
                <w:szCs w:val="21"/>
              </w:rPr>
              <w:t>职工基本医疗保险缴费</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16.03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16.03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color w:val="000000"/>
                <w:kern w:val="0"/>
                <w:szCs w:val="21"/>
              </w:rPr>
            </w:pPr>
            <w:r>
              <w:rPr>
                <w:rFonts w:hint="eastAsia" w:ascii="楷体" w:hAnsi="楷体" w:eastAsia="楷体" w:cs="楷体"/>
                <w:color w:val="000000"/>
                <w:kern w:val="0"/>
                <w:szCs w:val="21"/>
              </w:rPr>
              <w:t>公务员医疗补助缴费</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6.75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6.75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color w:val="000000"/>
                <w:kern w:val="0"/>
                <w:szCs w:val="21"/>
              </w:rPr>
            </w:pPr>
            <w:r>
              <w:rPr>
                <w:rFonts w:hint="eastAsia" w:ascii="楷体" w:hAnsi="楷体" w:eastAsia="楷体" w:cs="楷体"/>
                <w:color w:val="000000"/>
                <w:kern w:val="0"/>
                <w:szCs w:val="21"/>
              </w:rPr>
              <w:t>其他社会保障缴费</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color w:val="000000"/>
                <w:kern w:val="0"/>
                <w:szCs w:val="21"/>
              </w:rPr>
            </w:pPr>
            <w:r>
              <w:rPr>
                <w:rFonts w:hint="eastAsia" w:ascii="楷体" w:hAnsi="楷体" w:eastAsia="楷体" w:cs="楷体"/>
                <w:color w:val="000000"/>
                <w:kern w:val="0"/>
                <w:szCs w:val="21"/>
              </w:rPr>
              <w:t xml:space="preserve">办公费 </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color w:val="000000"/>
                <w:kern w:val="0"/>
                <w:szCs w:val="21"/>
              </w:rPr>
            </w:pPr>
            <w:r>
              <w:rPr>
                <w:rFonts w:hint="eastAsia" w:ascii="楷体" w:hAnsi="楷体" w:eastAsia="楷体" w:cs="楷体"/>
                <w:color w:val="000000"/>
                <w:kern w:val="0"/>
                <w:szCs w:val="21"/>
              </w:rPr>
              <w:t>印刷费</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color w:val="000000"/>
                <w:kern w:val="0"/>
                <w:szCs w:val="21"/>
              </w:rPr>
            </w:pPr>
            <w:r>
              <w:rPr>
                <w:rFonts w:hint="eastAsia" w:ascii="楷体" w:hAnsi="楷体" w:eastAsia="楷体" w:cs="楷体"/>
                <w:color w:val="000000"/>
                <w:kern w:val="0"/>
                <w:szCs w:val="21"/>
              </w:rPr>
              <w:t>水费</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color w:val="000000"/>
                <w:kern w:val="0"/>
                <w:szCs w:val="21"/>
              </w:rPr>
            </w:pPr>
            <w:r>
              <w:rPr>
                <w:rFonts w:hint="eastAsia" w:ascii="楷体" w:hAnsi="楷体" w:eastAsia="楷体" w:cs="楷体"/>
                <w:color w:val="000000"/>
                <w:kern w:val="0"/>
                <w:szCs w:val="21"/>
              </w:rPr>
              <w:t>电费</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color w:val="000000"/>
                <w:kern w:val="0"/>
                <w:szCs w:val="21"/>
              </w:rPr>
            </w:pPr>
            <w:r>
              <w:rPr>
                <w:rFonts w:hint="eastAsia" w:ascii="楷体" w:hAnsi="楷体" w:eastAsia="楷体" w:cs="楷体"/>
                <w:color w:val="000000"/>
                <w:kern w:val="0"/>
                <w:szCs w:val="21"/>
              </w:rPr>
              <w:t>邮电费</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color w:val="000000"/>
                <w:kern w:val="0"/>
                <w:szCs w:val="21"/>
              </w:rPr>
            </w:pPr>
            <w:r>
              <w:rPr>
                <w:rFonts w:hint="eastAsia" w:ascii="楷体" w:hAnsi="楷体" w:eastAsia="楷体" w:cs="楷体"/>
                <w:color w:val="000000"/>
                <w:kern w:val="0"/>
                <w:szCs w:val="21"/>
              </w:rPr>
              <w:t>差旅费</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color w:val="000000"/>
                <w:kern w:val="0"/>
                <w:szCs w:val="21"/>
              </w:rPr>
            </w:pPr>
            <w:r>
              <w:rPr>
                <w:rFonts w:hint="eastAsia" w:ascii="楷体" w:hAnsi="楷体" w:eastAsia="楷体" w:cs="楷体"/>
                <w:color w:val="000000"/>
                <w:kern w:val="0"/>
                <w:szCs w:val="21"/>
              </w:rPr>
              <w:t>培训费</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0.44</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17</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color w:val="000000"/>
                <w:kern w:val="0"/>
                <w:szCs w:val="21"/>
              </w:rPr>
            </w:pPr>
            <w:r>
              <w:rPr>
                <w:rFonts w:hint="eastAsia" w:ascii="楷体" w:hAnsi="楷体" w:eastAsia="楷体" w:cs="楷体"/>
                <w:color w:val="000000"/>
                <w:kern w:val="0"/>
                <w:szCs w:val="21"/>
              </w:rPr>
              <w:t>公务接待费</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专用材料费</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工会经费</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2.01</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29</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福利费</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4.62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4.62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公务用车运行维护费</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3.75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3.75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3.44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3.44</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奖励金</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tabs>
                <w:tab w:val="left" w:pos="257"/>
              </w:tabs>
              <w:ind w:firstLine="180" w:firstLineChars="10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w:t>
            </w: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对个人和家庭的补助支出</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30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合计</w:t>
            </w:r>
          </w:p>
        </w:tc>
        <w:tc>
          <w:tcPr>
            <w:tcW w:w="157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276.69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250.97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25.72</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9"/>
        <w:tblW w:w="9540" w:type="dxa"/>
        <w:tblInd w:w="-360" w:type="dxa"/>
        <w:tblLayout w:type="fixed"/>
        <w:tblCellMar>
          <w:top w:w="0" w:type="dxa"/>
          <w:left w:w="108" w:type="dxa"/>
          <w:bottom w:w="0" w:type="dxa"/>
          <w:right w:w="108" w:type="dxa"/>
        </w:tblCellMar>
      </w:tblPr>
      <w:tblGrid>
        <w:gridCol w:w="8"/>
        <w:gridCol w:w="481"/>
        <w:gridCol w:w="400"/>
        <w:gridCol w:w="438"/>
        <w:gridCol w:w="950"/>
        <w:gridCol w:w="1221"/>
        <w:gridCol w:w="750"/>
        <w:gridCol w:w="110"/>
        <w:gridCol w:w="459"/>
        <w:gridCol w:w="536"/>
        <w:gridCol w:w="652"/>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编制部门：昌吉州农产品检验检测中心</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27"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950"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221"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489"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00"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38"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950"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221"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213</w:t>
            </w:r>
          </w:p>
        </w:tc>
        <w:tc>
          <w:tcPr>
            <w:tcW w:w="400"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01</w:t>
            </w:r>
          </w:p>
        </w:tc>
        <w:tc>
          <w:tcPr>
            <w:tcW w:w="438"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09</w:t>
            </w:r>
          </w:p>
        </w:tc>
        <w:tc>
          <w:tcPr>
            <w:tcW w:w="950"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农产品质量安全</w:t>
            </w:r>
          </w:p>
        </w:tc>
        <w:tc>
          <w:tcPr>
            <w:tcW w:w="1221" w:type="dxa"/>
            <w:shd w:val="clear" w:color="auto" w:fill="auto"/>
          </w:tcPr>
          <w:p>
            <w:pPr>
              <w:widowControl/>
              <w:jc w:val="center"/>
              <w:outlineLvl w:val="1"/>
              <w:rPr>
                <w:rFonts w:ascii="仿宋_GB2312" w:hAnsi="宋体" w:eastAsia="仿宋_GB2312"/>
                <w:kern w:val="0"/>
                <w:sz w:val="18"/>
                <w:szCs w:val="18"/>
              </w:rPr>
            </w:pPr>
            <w:r>
              <w:rPr>
                <w:rFonts w:hint="eastAsia" w:asciiTheme="majorEastAsia" w:hAnsiTheme="majorEastAsia" w:eastAsiaTheme="majorEastAsia" w:cstheme="majorEastAsia"/>
                <w:kern w:val="0"/>
                <w:sz w:val="15"/>
                <w:szCs w:val="15"/>
              </w:rPr>
              <w:t>昌吉州农产品质量安全监督抽查和专项抽查</w:t>
            </w:r>
          </w:p>
        </w:tc>
        <w:tc>
          <w:tcPr>
            <w:tcW w:w="750" w:type="dxa"/>
            <w:shd w:val="clear" w:color="auto" w:fill="auto"/>
          </w:tcPr>
          <w:p/>
          <w:p>
            <w:pPr>
              <w:ind w:firstLine="258"/>
              <w:jc w:val="left"/>
            </w:pPr>
            <w:r>
              <w:rPr>
                <w:rFonts w:hint="eastAsia"/>
                <w:sz w:val="15"/>
                <w:szCs w:val="15"/>
              </w:rPr>
              <w:t>10</w:t>
            </w: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w:t>
            </w: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shd w:val="clear" w:color="auto" w:fill="auto"/>
          </w:tcPr>
          <w:p>
            <w:pPr>
              <w:widowControl/>
              <w:jc w:val="center"/>
              <w:outlineLvl w:val="1"/>
              <w:rPr>
                <w:rFonts w:ascii="仿宋_GB2312" w:hAnsi="宋体" w:eastAsia="仿宋_GB2312"/>
                <w:kern w:val="0"/>
                <w:sz w:val="18"/>
                <w:szCs w:val="18"/>
              </w:rPr>
            </w:pPr>
          </w:p>
        </w:tc>
        <w:tc>
          <w:tcPr>
            <w:tcW w:w="400" w:type="dxa"/>
            <w:shd w:val="clear" w:color="auto" w:fill="auto"/>
          </w:tcPr>
          <w:p>
            <w:pPr>
              <w:widowControl/>
              <w:jc w:val="center"/>
              <w:outlineLvl w:val="1"/>
              <w:rPr>
                <w:rFonts w:ascii="仿宋_GB2312" w:hAnsi="宋体" w:eastAsia="仿宋_GB2312"/>
                <w:kern w:val="0"/>
                <w:sz w:val="18"/>
                <w:szCs w:val="18"/>
              </w:rPr>
            </w:pPr>
          </w:p>
        </w:tc>
        <w:tc>
          <w:tcPr>
            <w:tcW w:w="438" w:type="dxa"/>
            <w:shd w:val="clear" w:color="auto" w:fill="auto"/>
          </w:tcPr>
          <w:p>
            <w:pPr>
              <w:widowControl/>
              <w:jc w:val="center"/>
              <w:outlineLvl w:val="1"/>
              <w:rPr>
                <w:rFonts w:ascii="仿宋_GB2312" w:hAnsi="宋体" w:eastAsia="仿宋_GB2312"/>
                <w:kern w:val="0"/>
                <w:sz w:val="18"/>
                <w:szCs w:val="18"/>
              </w:rPr>
            </w:pPr>
          </w:p>
        </w:tc>
        <w:tc>
          <w:tcPr>
            <w:tcW w:w="950" w:type="dxa"/>
            <w:shd w:val="clear" w:color="auto" w:fill="auto"/>
          </w:tcPr>
          <w:p>
            <w:pPr>
              <w:widowControl/>
              <w:jc w:val="center"/>
              <w:outlineLvl w:val="1"/>
              <w:rPr>
                <w:rFonts w:ascii="仿宋_GB2312" w:hAnsi="宋体" w:eastAsia="仿宋_GB2312"/>
                <w:kern w:val="0"/>
                <w:sz w:val="18"/>
                <w:szCs w:val="18"/>
              </w:rPr>
            </w:pPr>
          </w:p>
        </w:tc>
        <w:tc>
          <w:tcPr>
            <w:tcW w:w="1221"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shd w:val="clear" w:color="auto" w:fill="auto"/>
          </w:tcPr>
          <w:p>
            <w:pPr>
              <w:widowControl/>
              <w:jc w:val="center"/>
              <w:outlineLvl w:val="1"/>
              <w:rPr>
                <w:rFonts w:ascii="仿宋_GB2312" w:hAnsi="宋体" w:eastAsia="仿宋_GB2312"/>
                <w:kern w:val="0"/>
                <w:sz w:val="18"/>
                <w:szCs w:val="18"/>
              </w:rPr>
            </w:pPr>
          </w:p>
        </w:tc>
        <w:tc>
          <w:tcPr>
            <w:tcW w:w="400" w:type="dxa"/>
            <w:shd w:val="clear" w:color="auto" w:fill="auto"/>
          </w:tcPr>
          <w:p>
            <w:pPr>
              <w:widowControl/>
              <w:jc w:val="center"/>
              <w:outlineLvl w:val="1"/>
              <w:rPr>
                <w:rFonts w:ascii="仿宋_GB2312" w:hAnsi="宋体" w:eastAsia="仿宋_GB2312"/>
                <w:kern w:val="0"/>
                <w:sz w:val="18"/>
                <w:szCs w:val="18"/>
              </w:rPr>
            </w:pPr>
          </w:p>
        </w:tc>
        <w:tc>
          <w:tcPr>
            <w:tcW w:w="438" w:type="dxa"/>
            <w:shd w:val="clear" w:color="auto" w:fill="auto"/>
          </w:tcPr>
          <w:p>
            <w:pPr>
              <w:widowControl/>
              <w:jc w:val="center"/>
              <w:outlineLvl w:val="1"/>
              <w:rPr>
                <w:rFonts w:ascii="仿宋_GB2312" w:hAnsi="宋体" w:eastAsia="仿宋_GB2312"/>
                <w:kern w:val="0"/>
                <w:sz w:val="18"/>
                <w:szCs w:val="18"/>
              </w:rPr>
            </w:pPr>
          </w:p>
        </w:tc>
        <w:tc>
          <w:tcPr>
            <w:tcW w:w="950" w:type="dxa"/>
            <w:shd w:val="clear" w:color="auto" w:fill="auto"/>
          </w:tcPr>
          <w:p>
            <w:pPr>
              <w:widowControl/>
              <w:jc w:val="center"/>
              <w:outlineLvl w:val="1"/>
              <w:rPr>
                <w:rFonts w:ascii="仿宋_GB2312" w:hAnsi="宋体" w:eastAsia="仿宋_GB2312"/>
                <w:kern w:val="0"/>
                <w:sz w:val="18"/>
                <w:szCs w:val="18"/>
              </w:rPr>
            </w:pPr>
          </w:p>
        </w:tc>
        <w:tc>
          <w:tcPr>
            <w:tcW w:w="1221"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shd w:val="clear" w:color="auto" w:fill="auto"/>
          </w:tcPr>
          <w:p>
            <w:pPr>
              <w:widowControl/>
              <w:jc w:val="center"/>
              <w:outlineLvl w:val="1"/>
              <w:rPr>
                <w:rFonts w:ascii="仿宋_GB2312" w:hAnsi="宋体" w:eastAsia="仿宋_GB2312"/>
                <w:kern w:val="0"/>
                <w:sz w:val="18"/>
                <w:szCs w:val="18"/>
              </w:rPr>
            </w:pPr>
          </w:p>
        </w:tc>
        <w:tc>
          <w:tcPr>
            <w:tcW w:w="400" w:type="dxa"/>
            <w:shd w:val="clear" w:color="auto" w:fill="auto"/>
          </w:tcPr>
          <w:p>
            <w:pPr>
              <w:widowControl/>
              <w:jc w:val="center"/>
              <w:outlineLvl w:val="1"/>
              <w:rPr>
                <w:rFonts w:ascii="仿宋_GB2312" w:hAnsi="宋体" w:eastAsia="仿宋_GB2312"/>
                <w:kern w:val="0"/>
                <w:sz w:val="18"/>
                <w:szCs w:val="18"/>
              </w:rPr>
            </w:pPr>
          </w:p>
        </w:tc>
        <w:tc>
          <w:tcPr>
            <w:tcW w:w="438" w:type="dxa"/>
            <w:shd w:val="clear" w:color="auto" w:fill="auto"/>
          </w:tcPr>
          <w:p>
            <w:pPr>
              <w:widowControl/>
              <w:jc w:val="center"/>
              <w:outlineLvl w:val="1"/>
              <w:rPr>
                <w:rFonts w:ascii="仿宋_GB2312" w:hAnsi="宋体" w:eastAsia="仿宋_GB2312"/>
                <w:kern w:val="0"/>
                <w:sz w:val="18"/>
                <w:szCs w:val="18"/>
              </w:rPr>
            </w:pPr>
          </w:p>
        </w:tc>
        <w:tc>
          <w:tcPr>
            <w:tcW w:w="950" w:type="dxa"/>
            <w:shd w:val="clear" w:color="auto" w:fill="auto"/>
          </w:tcPr>
          <w:p>
            <w:pPr>
              <w:widowControl/>
              <w:jc w:val="center"/>
              <w:outlineLvl w:val="1"/>
              <w:rPr>
                <w:rFonts w:ascii="仿宋_GB2312" w:hAnsi="宋体" w:eastAsia="仿宋_GB2312"/>
                <w:kern w:val="0"/>
                <w:sz w:val="18"/>
                <w:szCs w:val="18"/>
              </w:rPr>
            </w:pPr>
          </w:p>
        </w:tc>
        <w:tc>
          <w:tcPr>
            <w:tcW w:w="1221"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shd w:val="clear" w:color="auto" w:fill="auto"/>
          </w:tcPr>
          <w:p>
            <w:pPr>
              <w:widowControl/>
              <w:jc w:val="center"/>
              <w:outlineLvl w:val="1"/>
              <w:rPr>
                <w:rFonts w:ascii="仿宋_GB2312" w:hAnsi="宋体" w:eastAsia="仿宋_GB2312"/>
                <w:kern w:val="0"/>
                <w:sz w:val="18"/>
                <w:szCs w:val="18"/>
              </w:rPr>
            </w:pPr>
          </w:p>
        </w:tc>
        <w:tc>
          <w:tcPr>
            <w:tcW w:w="400" w:type="dxa"/>
            <w:shd w:val="clear" w:color="auto" w:fill="auto"/>
          </w:tcPr>
          <w:p>
            <w:pPr>
              <w:widowControl/>
              <w:jc w:val="center"/>
              <w:outlineLvl w:val="1"/>
              <w:rPr>
                <w:rFonts w:ascii="仿宋_GB2312" w:hAnsi="宋体" w:eastAsia="仿宋_GB2312"/>
                <w:kern w:val="0"/>
                <w:sz w:val="18"/>
                <w:szCs w:val="18"/>
              </w:rPr>
            </w:pPr>
          </w:p>
        </w:tc>
        <w:tc>
          <w:tcPr>
            <w:tcW w:w="438" w:type="dxa"/>
            <w:shd w:val="clear" w:color="auto" w:fill="auto"/>
          </w:tcPr>
          <w:p>
            <w:pPr>
              <w:widowControl/>
              <w:jc w:val="center"/>
              <w:outlineLvl w:val="1"/>
              <w:rPr>
                <w:rFonts w:ascii="仿宋_GB2312" w:hAnsi="宋体" w:eastAsia="仿宋_GB2312"/>
                <w:kern w:val="0"/>
                <w:sz w:val="18"/>
                <w:szCs w:val="18"/>
              </w:rPr>
            </w:pPr>
          </w:p>
        </w:tc>
        <w:tc>
          <w:tcPr>
            <w:tcW w:w="950" w:type="dxa"/>
            <w:shd w:val="clear" w:color="auto" w:fill="auto"/>
          </w:tcPr>
          <w:p>
            <w:pPr>
              <w:widowControl/>
              <w:jc w:val="center"/>
              <w:outlineLvl w:val="1"/>
              <w:rPr>
                <w:rFonts w:ascii="仿宋_GB2312" w:hAnsi="宋体" w:eastAsia="仿宋_GB2312"/>
                <w:kern w:val="0"/>
                <w:sz w:val="18"/>
                <w:szCs w:val="18"/>
              </w:rPr>
            </w:pPr>
          </w:p>
        </w:tc>
        <w:tc>
          <w:tcPr>
            <w:tcW w:w="1221"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shd w:val="clear" w:color="auto" w:fill="auto"/>
          </w:tcPr>
          <w:p>
            <w:pPr>
              <w:widowControl/>
              <w:jc w:val="center"/>
              <w:outlineLvl w:val="1"/>
              <w:rPr>
                <w:rFonts w:ascii="仿宋_GB2312" w:hAnsi="宋体" w:eastAsia="仿宋_GB2312"/>
                <w:kern w:val="0"/>
                <w:sz w:val="18"/>
                <w:szCs w:val="18"/>
              </w:rPr>
            </w:pPr>
          </w:p>
        </w:tc>
        <w:tc>
          <w:tcPr>
            <w:tcW w:w="400" w:type="dxa"/>
            <w:shd w:val="clear" w:color="auto" w:fill="auto"/>
          </w:tcPr>
          <w:p>
            <w:pPr>
              <w:widowControl/>
              <w:jc w:val="center"/>
              <w:outlineLvl w:val="1"/>
              <w:rPr>
                <w:rFonts w:ascii="仿宋_GB2312" w:hAnsi="宋体" w:eastAsia="仿宋_GB2312"/>
                <w:kern w:val="0"/>
                <w:sz w:val="18"/>
                <w:szCs w:val="18"/>
              </w:rPr>
            </w:pPr>
          </w:p>
        </w:tc>
        <w:tc>
          <w:tcPr>
            <w:tcW w:w="438" w:type="dxa"/>
            <w:shd w:val="clear" w:color="auto" w:fill="auto"/>
          </w:tcPr>
          <w:p>
            <w:pPr>
              <w:widowControl/>
              <w:jc w:val="center"/>
              <w:outlineLvl w:val="1"/>
              <w:rPr>
                <w:rFonts w:ascii="仿宋_GB2312" w:hAnsi="宋体" w:eastAsia="仿宋_GB2312"/>
                <w:kern w:val="0"/>
                <w:sz w:val="18"/>
                <w:szCs w:val="18"/>
              </w:rPr>
            </w:pPr>
          </w:p>
        </w:tc>
        <w:tc>
          <w:tcPr>
            <w:tcW w:w="950" w:type="dxa"/>
            <w:shd w:val="clear" w:color="auto" w:fill="auto"/>
          </w:tcPr>
          <w:p>
            <w:pPr>
              <w:widowControl/>
              <w:jc w:val="center"/>
              <w:outlineLvl w:val="1"/>
              <w:rPr>
                <w:rFonts w:ascii="仿宋_GB2312" w:hAnsi="宋体" w:eastAsia="仿宋_GB2312"/>
                <w:kern w:val="0"/>
                <w:sz w:val="18"/>
                <w:szCs w:val="18"/>
              </w:rPr>
            </w:pPr>
          </w:p>
        </w:tc>
        <w:tc>
          <w:tcPr>
            <w:tcW w:w="1221"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shd w:val="clear" w:color="auto" w:fill="auto"/>
          </w:tcPr>
          <w:p>
            <w:pPr>
              <w:widowControl/>
              <w:jc w:val="center"/>
              <w:outlineLvl w:val="1"/>
              <w:rPr>
                <w:rFonts w:ascii="仿宋_GB2312" w:hAnsi="宋体" w:eastAsia="仿宋_GB2312"/>
                <w:kern w:val="0"/>
                <w:sz w:val="18"/>
                <w:szCs w:val="18"/>
              </w:rPr>
            </w:pPr>
          </w:p>
        </w:tc>
        <w:tc>
          <w:tcPr>
            <w:tcW w:w="400" w:type="dxa"/>
            <w:shd w:val="clear" w:color="auto" w:fill="auto"/>
          </w:tcPr>
          <w:p>
            <w:pPr>
              <w:widowControl/>
              <w:jc w:val="center"/>
              <w:outlineLvl w:val="1"/>
              <w:rPr>
                <w:rFonts w:ascii="仿宋_GB2312" w:hAnsi="宋体" w:eastAsia="仿宋_GB2312"/>
                <w:kern w:val="0"/>
                <w:sz w:val="18"/>
                <w:szCs w:val="18"/>
              </w:rPr>
            </w:pPr>
          </w:p>
        </w:tc>
        <w:tc>
          <w:tcPr>
            <w:tcW w:w="438" w:type="dxa"/>
            <w:shd w:val="clear" w:color="auto" w:fill="auto"/>
          </w:tcPr>
          <w:p>
            <w:pPr>
              <w:widowControl/>
              <w:jc w:val="center"/>
              <w:outlineLvl w:val="1"/>
              <w:rPr>
                <w:rFonts w:ascii="仿宋_GB2312" w:hAnsi="宋体" w:eastAsia="仿宋_GB2312"/>
                <w:kern w:val="0"/>
                <w:sz w:val="18"/>
                <w:szCs w:val="18"/>
              </w:rPr>
            </w:pPr>
          </w:p>
        </w:tc>
        <w:tc>
          <w:tcPr>
            <w:tcW w:w="950" w:type="dxa"/>
            <w:shd w:val="clear" w:color="auto" w:fill="auto"/>
          </w:tcPr>
          <w:p>
            <w:pPr>
              <w:widowControl/>
              <w:jc w:val="center"/>
              <w:outlineLvl w:val="1"/>
              <w:rPr>
                <w:rFonts w:ascii="仿宋_GB2312" w:hAnsi="宋体" w:eastAsia="仿宋_GB2312"/>
                <w:kern w:val="0"/>
                <w:sz w:val="18"/>
                <w:szCs w:val="18"/>
              </w:rPr>
            </w:pPr>
          </w:p>
        </w:tc>
        <w:tc>
          <w:tcPr>
            <w:tcW w:w="1221"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shd w:val="clear" w:color="auto" w:fill="auto"/>
          </w:tcPr>
          <w:p>
            <w:pPr>
              <w:widowControl/>
              <w:jc w:val="center"/>
              <w:outlineLvl w:val="1"/>
              <w:rPr>
                <w:rFonts w:ascii="仿宋_GB2312" w:hAnsi="宋体" w:eastAsia="仿宋_GB2312"/>
                <w:kern w:val="0"/>
                <w:sz w:val="18"/>
                <w:szCs w:val="18"/>
              </w:rPr>
            </w:pPr>
          </w:p>
        </w:tc>
        <w:tc>
          <w:tcPr>
            <w:tcW w:w="400" w:type="dxa"/>
            <w:shd w:val="clear" w:color="auto" w:fill="auto"/>
          </w:tcPr>
          <w:p>
            <w:pPr>
              <w:widowControl/>
              <w:jc w:val="center"/>
              <w:outlineLvl w:val="1"/>
              <w:rPr>
                <w:rFonts w:ascii="仿宋_GB2312" w:hAnsi="宋体" w:eastAsia="仿宋_GB2312"/>
                <w:kern w:val="0"/>
                <w:sz w:val="18"/>
                <w:szCs w:val="18"/>
              </w:rPr>
            </w:pPr>
          </w:p>
        </w:tc>
        <w:tc>
          <w:tcPr>
            <w:tcW w:w="438" w:type="dxa"/>
            <w:shd w:val="clear" w:color="auto" w:fill="auto"/>
          </w:tcPr>
          <w:p>
            <w:pPr>
              <w:widowControl/>
              <w:jc w:val="center"/>
              <w:outlineLvl w:val="1"/>
              <w:rPr>
                <w:rFonts w:ascii="仿宋_GB2312" w:hAnsi="宋体" w:eastAsia="仿宋_GB2312"/>
                <w:kern w:val="0"/>
                <w:sz w:val="18"/>
                <w:szCs w:val="18"/>
              </w:rPr>
            </w:pPr>
          </w:p>
        </w:tc>
        <w:tc>
          <w:tcPr>
            <w:tcW w:w="950" w:type="dxa"/>
            <w:shd w:val="clear" w:color="auto" w:fill="auto"/>
          </w:tcPr>
          <w:p>
            <w:pPr>
              <w:widowControl/>
              <w:jc w:val="center"/>
              <w:outlineLvl w:val="1"/>
              <w:rPr>
                <w:rFonts w:ascii="仿宋_GB2312" w:hAnsi="宋体" w:eastAsia="仿宋_GB2312"/>
                <w:kern w:val="0"/>
                <w:sz w:val="18"/>
                <w:szCs w:val="18"/>
              </w:rPr>
            </w:pPr>
          </w:p>
        </w:tc>
        <w:tc>
          <w:tcPr>
            <w:tcW w:w="1221"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shd w:val="clear" w:color="auto" w:fill="auto"/>
          </w:tcPr>
          <w:p>
            <w:pPr>
              <w:widowControl/>
              <w:jc w:val="center"/>
              <w:outlineLvl w:val="1"/>
              <w:rPr>
                <w:rFonts w:ascii="仿宋_GB2312" w:hAnsi="宋体" w:eastAsia="仿宋_GB2312"/>
                <w:kern w:val="0"/>
                <w:sz w:val="18"/>
                <w:szCs w:val="18"/>
              </w:rPr>
            </w:pPr>
          </w:p>
        </w:tc>
        <w:tc>
          <w:tcPr>
            <w:tcW w:w="400" w:type="dxa"/>
            <w:shd w:val="clear" w:color="auto" w:fill="auto"/>
          </w:tcPr>
          <w:p>
            <w:pPr>
              <w:widowControl/>
              <w:jc w:val="center"/>
              <w:outlineLvl w:val="1"/>
              <w:rPr>
                <w:rFonts w:ascii="仿宋_GB2312" w:hAnsi="宋体" w:eastAsia="仿宋_GB2312"/>
                <w:kern w:val="0"/>
                <w:sz w:val="18"/>
                <w:szCs w:val="18"/>
              </w:rPr>
            </w:pPr>
          </w:p>
        </w:tc>
        <w:tc>
          <w:tcPr>
            <w:tcW w:w="438" w:type="dxa"/>
            <w:shd w:val="clear" w:color="auto" w:fill="auto"/>
          </w:tcPr>
          <w:p>
            <w:pPr>
              <w:widowControl/>
              <w:jc w:val="center"/>
              <w:outlineLvl w:val="1"/>
              <w:rPr>
                <w:rFonts w:ascii="仿宋_GB2312" w:hAnsi="宋体" w:eastAsia="仿宋_GB2312"/>
                <w:kern w:val="0"/>
                <w:sz w:val="18"/>
                <w:szCs w:val="18"/>
              </w:rPr>
            </w:pPr>
          </w:p>
        </w:tc>
        <w:tc>
          <w:tcPr>
            <w:tcW w:w="950" w:type="dxa"/>
            <w:shd w:val="clear" w:color="auto" w:fill="auto"/>
          </w:tcPr>
          <w:p>
            <w:pPr>
              <w:widowControl/>
              <w:jc w:val="center"/>
              <w:outlineLvl w:val="1"/>
              <w:rPr>
                <w:rFonts w:ascii="仿宋_GB2312" w:hAnsi="宋体" w:eastAsia="仿宋_GB2312"/>
                <w:kern w:val="0"/>
                <w:sz w:val="18"/>
                <w:szCs w:val="18"/>
              </w:rPr>
            </w:pPr>
          </w:p>
        </w:tc>
        <w:tc>
          <w:tcPr>
            <w:tcW w:w="1221"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shd w:val="clear" w:color="auto" w:fill="auto"/>
          </w:tcPr>
          <w:p>
            <w:pPr>
              <w:widowControl/>
              <w:jc w:val="center"/>
              <w:outlineLvl w:val="1"/>
              <w:rPr>
                <w:rFonts w:ascii="仿宋_GB2312" w:hAnsi="宋体" w:eastAsia="仿宋_GB2312"/>
                <w:kern w:val="0"/>
                <w:sz w:val="18"/>
                <w:szCs w:val="18"/>
              </w:rPr>
            </w:pPr>
          </w:p>
        </w:tc>
        <w:tc>
          <w:tcPr>
            <w:tcW w:w="400" w:type="dxa"/>
            <w:shd w:val="clear" w:color="auto" w:fill="auto"/>
          </w:tcPr>
          <w:p>
            <w:pPr>
              <w:widowControl/>
              <w:jc w:val="center"/>
              <w:outlineLvl w:val="1"/>
              <w:rPr>
                <w:rFonts w:ascii="仿宋_GB2312" w:hAnsi="宋体" w:eastAsia="仿宋_GB2312"/>
                <w:kern w:val="0"/>
                <w:sz w:val="18"/>
                <w:szCs w:val="18"/>
              </w:rPr>
            </w:pPr>
          </w:p>
        </w:tc>
        <w:tc>
          <w:tcPr>
            <w:tcW w:w="438" w:type="dxa"/>
            <w:shd w:val="clear" w:color="auto" w:fill="auto"/>
          </w:tcPr>
          <w:p>
            <w:pPr>
              <w:widowControl/>
              <w:jc w:val="center"/>
              <w:outlineLvl w:val="1"/>
              <w:rPr>
                <w:rFonts w:ascii="仿宋_GB2312" w:hAnsi="宋体" w:eastAsia="仿宋_GB2312"/>
                <w:kern w:val="0"/>
                <w:sz w:val="18"/>
                <w:szCs w:val="18"/>
              </w:rPr>
            </w:pPr>
          </w:p>
        </w:tc>
        <w:tc>
          <w:tcPr>
            <w:tcW w:w="950" w:type="dxa"/>
            <w:shd w:val="clear" w:color="auto" w:fill="auto"/>
          </w:tcPr>
          <w:p>
            <w:pPr>
              <w:widowControl/>
              <w:jc w:val="center"/>
              <w:outlineLvl w:val="1"/>
              <w:rPr>
                <w:rFonts w:ascii="仿宋_GB2312" w:hAnsi="宋体" w:eastAsia="仿宋_GB2312"/>
                <w:kern w:val="0"/>
                <w:sz w:val="18"/>
                <w:szCs w:val="18"/>
              </w:rPr>
            </w:pPr>
          </w:p>
        </w:tc>
        <w:tc>
          <w:tcPr>
            <w:tcW w:w="1221"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shd w:val="clear" w:color="auto" w:fill="auto"/>
          </w:tcPr>
          <w:p>
            <w:pPr>
              <w:widowControl/>
              <w:jc w:val="center"/>
              <w:outlineLvl w:val="1"/>
              <w:rPr>
                <w:rFonts w:ascii="仿宋_GB2312" w:hAnsi="宋体" w:eastAsia="仿宋_GB2312"/>
                <w:kern w:val="0"/>
                <w:sz w:val="18"/>
                <w:szCs w:val="18"/>
              </w:rPr>
            </w:pPr>
          </w:p>
        </w:tc>
        <w:tc>
          <w:tcPr>
            <w:tcW w:w="400" w:type="dxa"/>
            <w:shd w:val="clear" w:color="auto" w:fill="auto"/>
          </w:tcPr>
          <w:p>
            <w:pPr>
              <w:widowControl/>
              <w:jc w:val="center"/>
              <w:outlineLvl w:val="1"/>
              <w:rPr>
                <w:rFonts w:ascii="仿宋_GB2312" w:hAnsi="宋体" w:eastAsia="仿宋_GB2312"/>
                <w:kern w:val="0"/>
                <w:sz w:val="18"/>
                <w:szCs w:val="18"/>
              </w:rPr>
            </w:pPr>
          </w:p>
        </w:tc>
        <w:tc>
          <w:tcPr>
            <w:tcW w:w="438" w:type="dxa"/>
            <w:shd w:val="clear" w:color="auto" w:fill="auto"/>
          </w:tcPr>
          <w:p>
            <w:pPr>
              <w:widowControl/>
              <w:jc w:val="center"/>
              <w:outlineLvl w:val="1"/>
              <w:rPr>
                <w:rFonts w:ascii="仿宋_GB2312" w:hAnsi="宋体" w:eastAsia="仿宋_GB2312"/>
                <w:kern w:val="0"/>
                <w:sz w:val="18"/>
                <w:szCs w:val="18"/>
              </w:rPr>
            </w:pPr>
          </w:p>
        </w:tc>
        <w:tc>
          <w:tcPr>
            <w:tcW w:w="950" w:type="dxa"/>
            <w:shd w:val="clear" w:color="auto" w:fill="auto"/>
          </w:tcPr>
          <w:p>
            <w:pPr>
              <w:widowControl/>
              <w:jc w:val="center"/>
              <w:outlineLvl w:val="1"/>
              <w:rPr>
                <w:rFonts w:ascii="仿宋_GB2312" w:hAnsi="宋体" w:eastAsia="仿宋_GB2312"/>
                <w:kern w:val="0"/>
                <w:sz w:val="18"/>
                <w:szCs w:val="18"/>
              </w:rPr>
            </w:pPr>
          </w:p>
        </w:tc>
        <w:tc>
          <w:tcPr>
            <w:tcW w:w="1221"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shd w:val="clear" w:color="auto" w:fill="auto"/>
          </w:tcPr>
          <w:p>
            <w:pPr>
              <w:widowControl/>
              <w:jc w:val="center"/>
              <w:outlineLvl w:val="1"/>
              <w:rPr>
                <w:rFonts w:ascii="仿宋_GB2312" w:hAnsi="宋体" w:eastAsia="仿宋_GB2312"/>
                <w:kern w:val="0"/>
                <w:sz w:val="18"/>
                <w:szCs w:val="18"/>
              </w:rPr>
            </w:pPr>
          </w:p>
        </w:tc>
        <w:tc>
          <w:tcPr>
            <w:tcW w:w="400" w:type="dxa"/>
            <w:shd w:val="clear" w:color="auto" w:fill="auto"/>
          </w:tcPr>
          <w:p>
            <w:pPr>
              <w:widowControl/>
              <w:jc w:val="center"/>
              <w:outlineLvl w:val="1"/>
              <w:rPr>
                <w:rFonts w:ascii="仿宋_GB2312" w:hAnsi="宋体" w:eastAsia="仿宋_GB2312"/>
                <w:kern w:val="0"/>
                <w:sz w:val="18"/>
                <w:szCs w:val="18"/>
              </w:rPr>
            </w:pPr>
          </w:p>
        </w:tc>
        <w:tc>
          <w:tcPr>
            <w:tcW w:w="438" w:type="dxa"/>
            <w:shd w:val="clear" w:color="auto" w:fill="auto"/>
          </w:tcPr>
          <w:p>
            <w:pPr>
              <w:widowControl/>
              <w:jc w:val="center"/>
              <w:outlineLvl w:val="1"/>
              <w:rPr>
                <w:rFonts w:ascii="仿宋_GB2312" w:hAnsi="宋体" w:eastAsia="仿宋_GB2312"/>
                <w:kern w:val="0"/>
                <w:sz w:val="18"/>
                <w:szCs w:val="18"/>
              </w:rPr>
            </w:pPr>
          </w:p>
        </w:tc>
        <w:tc>
          <w:tcPr>
            <w:tcW w:w="950" w:type="dxa"/>
            <w:shd w:val="clear" w:color="auto" w:fill="auto"/>
          </w:tcPr>
          <w:p>
            <w:pPr>
              <w:widowControl/>
              <w:jc w:val="center"/>
              <w:outlineLvl w:val="1"/>
              <w:rPr>
                <w:rFonts w:ascii="仿宋_GB2312" w:hAnsi="宋体" w:eastAsia="仿宋_GB2312"/>
                <w:kern w:val="0"/>
                <w:sz w:val="18"/>
                <w:szCs w:val="18"/>
              </w:rPr>
            </w:pPr>
          </w:p>
        </w:tc>
        <w:tc>
          <w:tcPr>
            <w:tcW w:w="1221"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shd w:val="clear" w:color="auto" w:fill="auto"/>
          </w:tcPr>
          <w:p>
            <w:pPr>
              <w:widowControl/>
              <w:jc w:val="center"/>
              <w:outlineLvl w:val="1"/>
              <w:rPr>
                <w:rFonts w:ascii="仿宋_GB2312" w:hAnsi="宋体" w:eastAsia="仿宋_GB2312"/>
                <w:kern w:val="0"/>
                <w:sz w:val="18"/>
                <w:szCs w:val="18"/>
              </w:rPr>
            </w:pPr>
          </w:p>
        </w:tc>
        <w:tc>
          <w:tcPr>
            <w:tcW w:w="400" w:type="dxa"/>
            <w:shd w:val="clear" w:color="auto" w:fill="auto"/>
          </w:tcPr>
          <w:p>
            <w:pPr>
              <w:widowControl/>
              <w:jc w:val="center"/>
              <w:outlineLvl w:val="1"/>
              <w:rPr>
                <w:rFonts w:ascii="仿宋_GB2312" w:hAnsi="宋体" w:eastAsia="仿宋_GB2312"/>
                <w:kern w:val="0"/>
                <w:sz w:val="18"/>
                <w:szCs w:val="18"/>
              </w:rPr>
            </w:pPr>
          </w:p>
        </w:tc>
        <w:tc>
          <w:tcPr>
            <w:tcW w:w="438" w:type="dxa"/>
            <w:shd w:val="clear" w:color="auto" w:fill="auto"/>
          </w:tcPr>
          <w:p>
            <w:pPr>
              <w:widowControl/>
              <w:jc w:val="center"/>
              <w:outlineLvl w:val="1"/>
              <w:rPr>
                <w:rFonts w:ascii="仿宋_GB2312" w:hAnsi="宋体" w:eastAsia="仿宋_GB2312"/>
                <w:kern w:val="0"/>
                <w:sz w:val="18"/>
                <w:szCs w:val="18"/>
              </w:rPr>
            </w:pPr>
          </w:p>
        </w:tc>
        <w:tc>
          <w:tcPr>
            <w:tcW w:w="950" w:type="dxa"/>
            <w:shd w:val="clear" w:color="auto" w:fill="auto"/>
          </w:tcPr>
          <w:p>
            <w:pPr>
              <w:widowControl/>
              <w:jc w:val="center"/>
              <w:outlineLvl w:val="1"/>
              <w:rPr>
                <w:rFonts w:ascii="仿宋_GB2312" w:hAnsi="宋体" w:eastAsia="仿宋_GB2312"/>
                <w:kern w:val="0"/>
                <w:sz w:val="18"/>
                <w:szCs w:val="18"/>
              </w:rPr>
            </w:pPr>
          </w:p>
        </w:tc>
        <w:tc>
          <w:tcPr>
            <w:tcW w:w="1221"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9" w:type="dxa"/>
            <w:gridSpan w:val="2"/>
            <w:shd w:val="clear" w:color="auto" w:fill="auto"/>
          </w:tcPr>
          <w:p>
            <w:pPr>
              <w:widowControl/>
              <w:jc w:val="center"/>
              <w:outlineLvl w:val="1"/>
              <w:rPr>
                <w:rFonts w:ascii="仿宋_GB2312" w:hAnsi="宋体" w:eastAsia="仿宋_GB2312"/>
                <w:kern w:val="0"/>
                <w:sz w:val="18"/>
                <w:szCs w:val="18"/>
              </w:rPr>
            </w:pPr>
          </w:p>
        </w:tc>
        <w:tc>
          <w:tcPr>
            <w:tcW w:w="400" w:type="dxa"/>
            <w:shd w:val="clear" w:color="auto" w:fill="auto"/>
          </w:tcPr>
          <w:p>
            <w:pPr>
              <w:widowControl/>
              <w:jc w:val="center"/>
              <w:outlineLvl w:val="1"/>
              <w:rPr>
                <w:rFonts w:ascii="仿宋_GB2312" w:hAnsi="宋体" w:eastAsia="仿宋_GB2312"/>
                <w:kern w:val="0"/>
                <w:sz w:val="18"/>
                <w:szCs w:val="18"/>
              </w:rPr>
            </w:pPr>
          </w:p>
        </w:tc>
        <w:tc>
          <w:tcPr>
            <w:tcW w:w="438" w:type="dxa"/>
            <w:shd w:val="clear" w:color="auto" w:fill="auto"/>
          </w:tcPr>
          <w:p>
            <w:pPr>
              <w:widowControl/>
              <w:jc w:val="center"/>
              <w:outlineLvl w:val="1"/>
              <w:rPr>
                <w:rFonts w:ascii="仿宋_GB2312" w:hAnsi="宋体" w:eastAsia="仿宋_GB2312"/>
                <w:kern w:val="0"/>
                <w:sz w:val="18"/>
                <w:szCs w:val="18"/>
              </w:rPr>
            </w:pPr>
          </w:p>
        </w:tc>
        <w:tc>
          <w:tcPr>
            <w:tcW w:w="950" w:type="dxa"/>
            <w:shd w:val="clear" w:color="auto" w:fill="auto"/>
          </w:tcPr>
          <w:p>
            <w:pPr>
              <w:widowControl/>
              <w:jc w:val="center"/>
              <w:outlineLvl w:val="1"/>
              <w:rPr>
                <w:rFonts w:ascii="仿宋_GB2312" w:hAnsi="宋体" w:eastAsia="仿宋_GB2312"/>
                <w:kern w:val="0"/>
                <w:sz w:val="18"/>
                <w:szCs w:val="18"/>
              </w:rPr>
            </w:pPr>
          </w:p>
        </w:tc>
        <w:tc>
          <w:tcPr>
            <w:tcW w:w="1221"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合计</w:t>
            </w:r>
          </w:p>
        </w:tc>
        <w:tc>
          <w:tcPr>
            <w:tcW w:w="750" w:type="dxa"/>
            <w:shd w:val="clear" w:color="auto" w:fill="auto"/>
            <w:vAlign w:val="center"/>
          </w:tcPr>
          <w:p>
            <w:pPr>
              <w:widowControl/>
              <w:jc w:val="center"/>
              <w:outlineLvl w:val="1"/>
              <w:rPr>
                <w:rFonts w:ascii="仿宋_GB2312" w:hAnsi="宋体" w:eastAsia="仿宋_GB2312"/>
                <w:kern w:val="0"/>
                <w:sz w:val="18"/>
                <w:szCs w:val="18"/>
              </w:rPr>
            </w:pPr>
          </w:p>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w:t>
            </w: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w:t>
            </w: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编制单位：昌吉州农产品检验检测中心                               单位：万元</w:t>
      </w:r>
    </w:p>
    <w:tbl>
      <w:tblPr>
        <w:tblStyle w:val="9"/>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3.91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3.75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3.75</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0.16</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编制单位：昌吉州农产品检验检测中心                              单位：万元</w:t>
      </w:r>
    </w:p>
    <w:tbl>
      <w:tblPr>
        <w:tblStyle w:val="9"/>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宋体" w:hAnsi="宋体" w:cs="宋体"/>
                <w:bCs/>
                <w:color w:val="000000" w:themeColor="text1"/>
                <w:kern w:val="0"/>
                <w:sz w:val="24"/>
                <w14:textFill>
                  <w14:solidFill>
                    <w14:schemeClr w14:val="tx1"/>
                  </w14:solidFill>
                </w14:textFill>
              </w:rPr>
              <w:t>无政府性基金预算</w:t>
            </w: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nil"/>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nil"/>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合计</w:t>
            </w:r>
          </w:p>
        </w:tc>
        <w:tc>
          <w:tcPr>
            <w:tcW w:w="1559"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701"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bookmarkStart w:id="0" w:name="_GoBack"/>
      <w:bookmarkEnd w:id="0"/>
      <w:r>
        <w:rPr>
          <w:rFonts w:hint="eastAsia" w:ascii="仿宋_GB2312" w:hAnsi="宋体" w:eastAsia="仿宋_GB2312"/>
          <w:b/>
          <w:kern w:val="0"/>
          <w:sz w:val="28"/>
          <w:szCs w:val="32"/>
        </w:rPr>
        <w:t>我单位无政府性基金预算安排。</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关于昌吉州农产品检验检测中心2020年收支预算情况的总体说明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按照全口径预算的原则，昌吉州农产品检验检测中心2020年所有收入和支出均纳入部门预算管理。收支总预算 286.69 万元。</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收入预算包括：一般公共预算286.69万元。</w:t>
      </w:r>
    </w:p>
    <w:p>
      <w:pPr>
        <w:pStyle w:val="2"/>
        <w:spacing w:before="0" w:beforeAutospacing="0" w:after="0" w:afterAutospacing="0" w:line="560" w:lineRule="exact"/>
        <w:ind w:firstLine="640"/>
      </w:pPr>
      <w:r>
        <w:rPr>
          <w:rFonts w:hint="eastAsia" w:ascii="仿宋_GB2312" w:eastAsia="仿宋_GB2312"/>
          <w:sz w:val="32"/>
          <w:szCs w:val="32"/>
        </w:rPr>
        <w:t>支出预算包括：农林水支出286.69万元。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二、关于昌吉州农产品检验检测中心2020年收入预算情况说明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昌吉州农产品检验检测中心收入预算286.69万元，其中：</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一般公共预算286.69万元，占100%，比上年减少22.44 万元，主要原因是本年度员额控制数人员经费因机构改革相关批复不能及时办理未纳入部门预算，致使其他财政供养人员经费减少。      </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三、关于昌吉州农产品检验检测中心2020年支出预算情况说明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昌吉州农产品检验检测中心2020年支出预算 286.69   元，其中：</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基本支出 276.69 万元，占 96.51 %，比上年减少 22.44  万元，主要原因是本年度员额控制数人员经费因机构改革相关批复不能及时办理未纳入部门预算，致使其他财政供养人员经费减少。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 10 万元，占 3.49 %，比上年增加（减少） 0万元，主要原因是无。</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四、关于昌吉州农产品检验检测中心2020年财政拨款收支预算情况的总体说明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2020年财政拨款收支总预算286.69万元。</w:t>
      </w:r>
    </w:p>
    <w:p>
      <w:pPr>
        <w:spacing w:line="560" w:lineRule="exact"/>
        <w:ind w:firstLine="616" w:firstLineChars="200"/>
        <w:rPr>
          <w:rFonts w:ascii="仿宋_GB2312" w:hAnsi="宋体" w:eastAsia="仿宋_GB2312" w:cs="宋体"/>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hint="eastAsia" w:ascii="仿宋_GB2312" w:hAnsi="宋体" w:eastAsia="仿宋_GB2312" w:cs="宋体"/>
          <w:kern w:val="0"/>
          <w:sz w:val="32"/>
          <w:szCs w:val="32"/>
          <w:highlight w:val="yellow"/>
        </w:rPr>
      </w:pPr>
      <w:r>
        <w:rPr>
          <w:rFonts w:hint="eastAsia" w:ascii="仿宋_GB2312" w:hAnsi="宋体" w:eastAsia="仿宋_GB2312" w:cs="宋体"/>
          <w:kern w:val="0"/>
          <w:sz w:val="32"/>
          <w:szCs w:val="32"/>
        </w:rPr>
        <w:t>支出预算包括：农林水支出</w:t>
      </w:r>
      <w:r>
        <w:rPr>
          <w:rFonts w:hint="eastAsia" w:ascii="仿宋_GB2312" w:hAnsi="宋体" w:eastAsia="仿宋_GB2312" w:cs="宋体"/>
          <w:kern w:val="0"/>
          <w:sz w:val="32"/>
          <w:szCs w:val="32"/>
          <w:lang w:val="en-US" w:eastAsia="zh-CN"/>
        </w:rPr>
        <w:t>286.69万元</w:t>
      </w:r>
      <w:r>
        <w:rPr>
          <w:rFonts w:hint="eastAsia" w:ascii="仿宋_GB2312" w:hAnsi="宋体" w:eastAsia="仿宋_GB2312" w:cs="宋体"/>
          <w:kern w:val="0"/>
          <w:sz w:val="32"/>
          <w:szCs w:val="32"/>
        </w:rPr>
        <w:t>，主要用于保障本单位正常运转人员经费及公用经费</w:t>
      </w:r>
      <w:r>
        <w:rPr>
          <w:rFonts w:hint="eastAsia" w:ascii="仿宋_GB2312" w:hAnsi="宋体" w:eastAsia="仿宋_GB2312" w:cs="宋体"/>
          <w:kern w:val="0"/>
          <w:sz w:val="32"/>
          <w:szCs w:val="32"/>
          <w:lang w:eastAsia="zh-CN"/>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五、关于昌吉州农产品检验检测中心2020年一般公共预算当年拨款情况说明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昌吉州农产品检验检测中心2020年一般公共预算拨款基本支出 276.69万元，比上年执行数减少22.44万元，下降 7.5 %。主要原因是：本年度员额控制数人员经费因机构改革相关批复不能及时办理未纳入部门预算，致使其他财政供养人员经费减少。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1.农林水支出（类）</w:t>
      </w:r>
      <w:r>
        <w:rPr>
          <w:rFonts w:hint="eastAsia" w:ascii="仿宋_GB2312" w:eastAsia="仿宋_GB2312"/>
          <w:sz w:val="32"/>
          <w:szCs w:val="32"/>
          <w:lang w:val="en-US" w:eastAsia="zh-CN"/>
        </w:rPr>
        <w:t>286.69</w:t>
      </w:r>
      <w:r>
        <w:rPr>
          <w:rFonts w:hint="eastAsia" w:ascii="仿宋_GB2312" w:hAnsi="宋体" w:eastAsia="仿宋_GB2312" w:cs="宋体"/>
          <w:kern w:val="0"/>
          <w:sz w:val="32"/>
          <w:szCs w:val="32"/>
        </w:rPr>
        <w:t>万元，占100 %。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60" w:lineRule="exact"/>
        <w:jc w:val="left"/>
        <w:rPr>
          <w:rFonts w:hint="eastAsia" w:ascii="仿宋_GB2312" w:hAnsi="宋体" w:eastAsia="仿宋_GB2312" w:cs="宋体"/>
          <w:kern w:val="0"/>
          <w:sz w:val="32"/>
          <w:szCs w:val="32"/>
          <w:highlight w:val="yellow"/>
          <w:lang w:eastAsia="zh-CN"/>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农林水支出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农业</w:t>
      </w:r>
      <w:r>
        <w:rPr>
          <w:rFonts w:ascii="仿宋_GB2312" w:hAnsi="宋体" w:eastAsia="仿宋_GB2312" w:cs="宋体"/>
          <w:kern w:val="0"/>
          <w:sz w:val="32"/>
          <w:szCs w:val="32"/>
        </w:rPr>
        <w:t>（款）</w:t>
      </w:r>
      <w:r>
        <w:rPr>
          <w:rFonts w:hint="eastAsia" w:ascii="仿宋_GB2312" w:hAnsi="宋体" w:eastAsia="仿宋_GB2312" w:cs="宋体"/>
          <w:kern w:val="0"/>
          <w:sz w:val="32"/>
          <w:szCs w:val="32"/>
        </w:rPr>
        <w:t>事业</w:t>
      </w:r>
      <w:r>
        <w:rPr>
          <w:rFonts w:ascii="仿宋_GB2312" w:hAnsi="宋体" w:eastAsia="仿宋_GB2312" w:cs="宋体"/>
          <w:kern w:val="0"/>
          <w:sz w:val="32"/>
          <w:szCs w:val="32"/>
        </w:rPr>
        <w:t>运行（项）:</w:t>
      </w:r>
      <w:r>
        <w:rPr>
          <w:rFonts w:hint="eastAsia" w:ascii="仿宋_GB2312" w:hAnsi="宋体" w:eastAsia="仿宋_GB2312" w:cs="宋体"/>
          <w:kern w:val="0"/>
          <w:sz w:val="32"/>
          <w:szCs w:val="32"/>
        </w:rPr>
        <w:t xml:space="preserve"> 昌吉州农</w:t>
      </w:r>
      <w:r>
        <w:rPr>
          <w:rFonts w:hint="eastAsia" w:ascii="仿宋_GB2312" w:hAnsi="宋体" w:eastAsia="仿宋_GB2312" w:cs="宋体"/>
          <w:kern w:val="0"/>
          <w:sz w:val="32"/>
          <w:szCs w:val="32"/>
          <w:lang w:eastAsia="zh-CN"/>
        </w:rPr>
        <w:t>产品</w:t>
      </w:r>
      <w:r>
        <w:rPr>
          <w:rFonts w:hint="eastAsia" w:ascii="仿宋_GB2312" w:hAnsi="宋体" w:eastAsia="仿宋_GB2312" w:cs="宋体"/>
          <w:kern w:val="0"/>
          <w:sz w:val="32"/>
          <w:szCs w:val="32"/>
          <w:highlight w:val="none"/>
          <w:lang w:eastAsia="zh-CN"/>
        </w:rPr>
        <w:t>检验检测中心</w:t>
      </w:r>
      <w:r>
        <w:rPr>
          <w:rFonts w:hint="eastAsia" w:ascii="仿宋_GB2312" w:hAnsi="宋体" w:eastAsia="仿宋_GB2312" w:cs="宋体"/>
          <w:kern w:val="0"/>
          <w:sz w:val="32"/>
          <w:szCs w:val="32"/>
          <w:highlight w:val="none"/>
        </w:rPr>
        <w:t>2020</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276.69</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比上年执行数减少22.44万元，减少7.5%，主要原因是：本年度员额控制数人员经费因机构改革相关批复不能及时办理未纳入部门预算，致使其他财政供养人员经费减少</w:t>
      </w:r>
      <w:r>
        <w:rPr>
          <w:rFonts w:hint="eastAsia" w:ascii="仿宋_GB2312" w:hAnsi="宋体" w:eastAsia="仿宋_GB2312" w:cs="宋体"/>
          <w:kern w:val="0"/>
          <w:sz w:val="32"/>
          <w:szCs w:val="32"/>
          <w:highlight w:val="none"/>
          <w:lang w:eastAsia="zh-CN"/>
        </w:rPr>
        <w:t>，以及</w:t>
      </w:r>
      <w:r>
        <w:rPr>
          <w:rFonts w:hint="eastAsia" w:ascii="仿宋_GB2312" w:hAnsi="宋体" w:eastAsia="仿宋_GB2312" w:cs="宋体"/>
          <w:kern w:val="0"/>
          <w:sz w:val="32"/>
          <w:szCs w:val="32"/>
        </w:rPr>
        <w:t>2020年一般公共预算拨款基本支出未包括绩效奖人员经费</w:t>
      </w:r>
      <w:r>
        <w:rPr>
          <w:rFonts w:hint="eastAsia" w:ascii="仿宋_GB2312" w:hAnsi="宋体" w:eastAsia="仿宋_GB2312" w:cs="宋体"/>
          <w:kern w:val="0"/>
          <w:sz w:val="32"/>
          <w:szCs w:val="32"/>
          <w:lang w:eastAsia="zh-CN"/>
        </w:rPr>
        <w:t>。</w:t>
      </w:r>
    </w:p>
    <w:p>
      <w:pPr>
        <w:widowControl/>
        <w:spacing w:line="560" w:lineRule="exact"/>
        <w:ind w:firstLine="64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农林水支出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农业</w:t>
      </w:r>
      <w:r>
        <w:rPr>
          <w:rFonts w:ascii="仿宋_GB2312" w:hAnsi="宋体" w:eastAsia="仿宋_GB2312" w:cs="宋体"/>
          <w:kern w:val="0"/>
          <w:sz w:val="32"/>
          <w:szCs w:val="32"/>
        </w:rPr>
        <w:t>（款）</w:t>
      </w:r>
      <w:r>
        <w:rPr>
          <w:rFonts w:hint="eastAsia" w:ascii="仿宋_GB2312" w:hAnsi="宋体" w:eastAsia="仿宋_GB2312" w:cs="宋体"/>
          <w:kern w:val="0"/>
          <w:sz w:val="32"/>
          <w:szCs w:val="32"/>
          <w:lang w:eastAsia="zh-CN"/>
        </w:rPr>
        <w:t>农产品质量安全</w:t>
      </w:r>
      <w:r>
        <w:rPr>
          <w:rFonts w:ascii="仿宋_GB2312" w:hAnsi="宋体" w:eastAsia="仿宋_GB2312" w:cs="宋体"/>
          <w:kern w:val="0"/>
          <w:sz w:val="32"/>
          <w:szCs w:val="32"/>
        </w:rPr>
        <w:t>（项）:</w:t>
      </w:r>
      <w:r>
        <w:rPr>
          <w:rFonts w:hint="eastAsia" w:ascii="仿宋_GB2312" w:hAnsi="宋体" w:eastAsia="仿宋_GB2312" w:cs="宋体"/>
          <w:kern w:val="0"/>
          <w:sz w:val="32"/>
          <w:szCs w:val="32"/>
        </w:rPr>
        <w:t xml:space="preserve"> 昌吉州农</w:t>
      </w:r>
      <w:r>
        <w:rPr>
          <w:rFonts w:hint="eastAsia" w:ascii="仿宋_GB2312" w:hAnsi="宋体" w:eastAsia="仿宋_GB2312" w:cs="宋体"/>
          <w:kern w:val="0"/>
          <w:sz w:val="32"/>
          <w:szCs w:val="32"/>
          <w:lang w:eastAsia="zh-CN"/>
        </w:rPr>
        <w:t>产品</w:t>
      </w:r>
      <w:r>
        <w:rPr>
          <w:rFonts w:hint="eastAsia" w:ascii="仿宋_GB2312" w:hAnsi="宋体" w:eastAsia="仿宋_GB2312" w:cs="宋体"/>
          <w:kern w:val="0"/>
          <w:sz w:val="32"/>
          <w:szCs w:val="32"/>
          <w:highlight w:val="none"/>
          <w:lang w:eastAsia="zh-CN"/>
        </w:rPr>
        <w:t>检验检测中心</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10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比上年执行数增加（减少）0万元，增长（下降）0 %，主要原因是：该项目是延续项目。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六、关于昌吉州农产品检验检测中心2020年一般公共预算基本支出情况说明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昌吉州农产品检验检测中心2020年一般公共预算基本支出 276.69万元， 其中：</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 250.97 万元，主要包括：基本工资 100.45  万元、津贴补贴0万元、奖金 6.54万元、伙食补助费  21.42 万元、绩效工资 50.53  万元、机关事业单位基本养老保险缴费 25.2万元、职工基本医疗保险缴费 16.03万元、公务员医疗补助缴费 6.75 万元、其他社会保障缴费1.27 万元、住房公积金 18.9万元、奖励金 1.18万元、其他对个人和家庭的补助 2.7万元等。</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 25.72万元，主要包括：办公费 2.86 万元、印刷费 0.5万元、水费 0.2 万元、电费2.5万元、邮电费 0.08 万元、差旅费 4.36 万元、培训费  0.44 万元、公务接待费 0.16 万元、专用材料费 0.8万元、工会经费 2.01万元、福利费4.62万元、公务用车运行维护费 3.75万元、其他商品和服务支出 3.44 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七、关于昌吉州农产品检验检测中心2020年项目支出情况说明</w:t>
      </w:r>
    </w:p>
    <w:p>
      <w:pPr>
        <w:widowControl/>
        <w:spacing w:line="560" w:lineRule="exact"/>
        <w:ind w:firstLine="640"/>
        <w:jc w:val="left"/>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：昌吉州农产品质量安全监督抽查和专项抽查</w:t>
      </w:r>
    </w:p>
    <w:p>
      <w:pPr>
        <w:widowControl/>
        <w:spacing w:line="560" w:lineRule="exact"/>
        <w:ind w:firstLine="640" w:firstLineChars="20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：《自治区实施[中华人民共和国农产品质量安全法]办法》、自治区人民政府《关于农产品质量安全工作的意见》（新政发〔2013〕1号）、《农业部农产品质量安全监测管理办法》</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：昌吉州农产品检验检测中心</w:t>
      </w:r>
    </w:p>
    <w:p>
      <w:pPr>
        <w:widowControl/>
        <w:spacing w:line="56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：资金足额到位</w:t>
      </w:r>
    </w:p>
    <w:p>
      <w:pPr>
        <w:widowControl/>
        <w:spacing w:line="560" w:lineRule="exact"/>
        <w:ind w:firstLine="640" w:firstLineChars="20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：2020年1-12月</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八、关于昌吉州农产品检验检测中心2020年一般公共预算“三公”经费预算情况说明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昌吉州农产品检验检测中心2020年“三公”经费财政拨款预算数为3.91万元，其中：因公出国（境）费 0 万元，公务用车购置 0 万元，公务用车运行费3.75 万元，公务接待费0.16万元。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highlight w:val="none"/>
        </w:rPr>
        <w:t>2020年“三公”经费财政拨款预算比上年减少</w:t>
      </w:r>
      <w:r>
        <w:rPr>
          <w:rFonts w:hint="eastAsia" w:ascii="仿宋_GB2312" w:hAnsi="宋体" w:eastAsia="仿宋_GB2312" w:cs="宋体"/>
          <w:kern w:val="0"/>
          <w:sz w:val="32"/>
          <w:szCs w:val="32"/>
          <w:highlight w:val="none"/>
          <w:lang w:val="en-US" w:eastAsia="zh-CN"/>
        </w:rPr>
        <w:t>0.44</w:t>
      </w:r>
      <w:r>
        <w:rPr>
          <w:rFonts w:hint="eastAsia" w:ascii="仿宋_GB2312" w:hAnsi="宋体" w:eastAsia="仿宋_GB2312" w:cs="宋体"/>
          <w:kern w:val="0"/>
          <w:sz w:val="32"/>
          <w:szCs w:val="32"/>
          <w:highlight w:val="none"/>
        </w:rPr>
        <w:t>万元，其中：因公出国（境）费增加（减少） 0 万元，主要</w:t>
      </w:r>
      <w:r>
        <w:rPr>
          <w:rFonts w:hint="eastAsia" w:ascii="仿宋_GB2312" w:hAnsi="宋体" w:eastAsia="仿宋_GB2312" w:cs="宋体"/>
          <w:kern w:val="0"/>
          <w:sz w:val="32"/>
          <w:szCs w:val="32"/>
        </w:rPr>
        <w:t>原因是与上年保持一致 ；公务用车购置费为0，未安排预算。公务用车运行费减少0.42万元，主要原因是严格执行区州八项规定压减公务用车运行维护费；公务接待费减少0.02万元，主要原因是严格执行区州八项规定压减公务接待费。</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九、关于昌吉州农产品检验检测中心2020年政府性基金预算拨款情况说明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昌吉州农产品检验检测中心2020年没有使用政府性基金预算拨款安排的支出，政府性基金预算支出情况表为空表。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2020年，昌吉州农产品检验检测中心的机关运行经费财政拨款预算25.72 万元，比上年预算减少</w:t>
      </w:r>
      <w:r>
        <w:rPr>
          <w:rFonts w:hint="eastAsia" w:ascii="仿宋_GB2312" w:hAnsi="宋体" w:eastAsia="仿宋_GB2312" w:cs="宋体"/>
          <w:kern w:val="0"/>
          <w:sz w:val="32"/>
          <w:szCs w:val="32"/>
          <w:lang w:val="en-US" w:eastAsia="zh-CN"/>
        </w:rPr>
        <w:t>3.25</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highlight w:val="none"/>
          <w:lang w:val="en-US" w:eastAsia="zh-CN"/>
        </w:rPr>
        <w:t>11.22</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rPr>
        <w:t xml:space="preserve">主要原因是本年度员额控制数人员经费因机构改革相关批复不能及时办理未纳入部门预算，致使其他财政供养人员经费减少。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2020年，昌吉州农产品检验检测中心政府采购预算   516.37万元，其中：政府采购货物预算 498.72万元，政府采购工程预算4.45万元，政府采购服务预算13.2万元。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 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截至2019年底，昌吉州农产品检验检测中心占用使用国有资产总体情况为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1.房屋1064.2 平方米，价值 153.03万元。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 1辆，价值 22.51万元；其中：一般公务用车 1 辆，价值22.51万元；执法执勤用车0辆，价值 0万元；其他车辆0辆，价值0万元。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  15.63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  1581.24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0台（套），单位价值100万元以上大型设备  2台（套）。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2020年部门预算未安排购置车辆经费（或安排购置车辆经费  0万元），安排购置50万元以上大型设备3台（套），单位价值100万元以上大型设备1台（套）。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 1个，涉及预算金额10万元。具体情况见下表（按项目分别填报）：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425" w:num="1"/>
          <w:docGrid w:type="lines" w:linePitch="312" w:charSpace="0"/>
        </w:sectPr>
      </w:pPr>
    </w:p>
    <w:tbl>
      <w:tblPr>
        <w:tblStyle w:val="9"/>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昌吉州农产品检验检测中心</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昌吉州农产品质量安全监督抽查和专项抽查</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本单位职能：为农产品质量安全提供检验检测服务保障、种子质量的检验检测、农产品的检验检测、农药质量的检验检测、委托检验、技术咨询、技术服务工作。</w:t>
            </w:r>
          </w:p>
          <w:p>
            <w:pPr>
              <w:widowControl/>
              <w:ind w:firstLine="180" w:firstLineChars="100"/>
              <w:jc w:val="left"/>
              <w:rPr>
                <w:rFonts w:ascii="宋体" w:hAnsi="宋体" w:cs="宋体"/>
                <w:kern w:val="0"/>
                <w:sz w:val="18"/>
                <w:szCs w:val="18"/>
              </w:rPr>
            </w:pPr>
            <w:r>
              <w:rPr>
                <w:rFonts w:hint="eastAsia" w:ascii="宋体" w:hAnsi="宋体" w:cs="宋体"/>
                <w:kern w:val="0"/>
                <w:sz w:val="18"/>
                <w:szCs w:val="18"/>
              </w:rPr>
              <w:t>全年对种植业生产基地、保鲜库；畜牧业养殖基地、奶站、屠宰场；水产养殖业渔场的食用农产品开展监督抽查，完成抽检样品不少于1600批次。</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蔬菜、水果、食用菌等种植业产品预算定额标准（批次）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牛肉、羊肉、猪肝、猪肉、禽肉和禽蛋等畜禽产品的预算定额标准(批次)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大宗淡水、海水养殖鱼类等水产品预算定额标准（批次）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监督抽查检验报告及时率（%）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监督抽查（批次）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检测数据准确度（%）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≥99.8%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检验周期缩短率（%）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抽查产品平均合格率（%）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≥97%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left="180" w:hanging="180" w:hangingChars="100"/>
              <w:jc w:val="left"/>
              <w:rPr>
                <w:rFonts w:ascii="宋体" w:hAnsi="宋体" w:cs="宋体"/>
                <w:kern w:val="0"/>
                <w:sz w:val="18"/>
                <w:szCs w:val="18"/>
              </w:rPr>
            </w:pPr>
            <w:r>
              <w:rPr>
                <w:rFonts w:hint="eastAsia" w:ascii="宋体" w:hAnsi="宋体" w:cs="宋体"/>
                <w:kern w:val="0"/>
                <w:sz w:val="18"/>
                <w:szCs w:val="18"/>
              </w:rPr>
              <w:t>　服务执法监管将不合格样品报告及时移交执法部门，用作执法依据，提高执法监管能力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服务产业发展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风险预警</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服务群体满意度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四、基本支出：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五、项目支出：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昌吉州农产品检验检测中心</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855232"/>
    </w:sdtPr>
    <w:sdtContent>
      <w:p>
        <w:pPr>
          <w:pStyle w:val="5"/>
          <w:jc w:val="center"/>
        </w:pPr>
        <w:r>
          <w:fldChar w:fldCharType="begin"/>
        </w:r>
        <w:r>
          <w:instrText xml:space="preserve">PAGE   \* MERGEFORMAT</w:instrText>
        </w:r>
        <w:r>
          <w:fldChar w:fldCharType="separate"/>
        </w:r>
        <w:r>
          <w:t>35</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- 12 -</w:t>
    </w:r>
    <w:r>
      <w:rPr>
        <w:rFonts w:ascii="宋体" w:hAnsi="宋体" w:eastAsia="宋体"/>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59"/>
    <w:rsid w:val="00012120"/>
    <w:rsid w:val="0011644C"/>
    <w:rsid w:val="00206E59"/>
    <w:rsid w:val="002A1A64"/>
    <w:rsid w:val="00311E55"/>
    <w:rsid w:val="003E370E"/>
    <w:rsid w:val="005618A6"/>
    <w:rsid w:val="00575B0A"/>
    <w:rsid w:val="005C6528"/>
    <w:rsid w:val="00690C89"/>
    <w:rsid w:val="00843B05"/>
    <w:rsid w:val="00901B3E"/>
    <w:rsid w:val="0091715F"/>
    <w:rsid w:val="00944B81"/>
    <w:rsid w:val="00C8617D"/>
    <w:rsid w:val="00D00CDC"/>
    <w:rsid w:val="00D85033"/>
    <w:rsid w:val="00F01E42"/>
    <w:rsid w:val="02AD3E79"/>
    <w:rsid w:val="03676F60"/>
    <w:rsid w:val="04E62E18"/>
    <w:rsid w:val="1EE44C44"/>
    <w:rsid w:val="23EC103F"/>
    <w:rsid w:val="26280E7E"/>
    <w:rsid w:val="26F11826"/>
    <w:rsid w:val="2EA14381"/>
    <w:rsid w:val="32F622D3"/>
    <w:rsid w:val="34502C74"/>
    <w:rsid w:val="38C67E04"/>
    <w:rsid w:val="3CE01843"/>
    <w:rsid w:val="3D9B70F4"/>
    <w:rsid w:val="3E3E29D5"/>
    <w:rsid w:val="426A7A14"/>
    <w:rsid w:val="44130061"/>
    <w:rsid w:val="4A5C2669"/>
    <w:rsid w:val="532A02B7"/>
    <w:rsid w:val="553C3FFA"/>
    <w:rsid w:val="58DB3DB4"/>
    <w:rsid w:val="5CDC5B81"/>
    <w:rsid w:val="5CEE4715"/>
    <w:rsid w:val="5D110909"/>
    <w:rsid w:val="5FFA7E9A"/>
    <w:rsid w:val="62D95E69"/>
    <w:rsid w:val="657D79A5"/>
    <w:rsid w:val="66A16E18"/>
    <w:rsid w:val="6A40745A"/>
    <w:rsid w:val="6C1D7264"/>
    <w:rsid w:val="75B837BF"/>
    <w:rsid w:val="75CB4080"/>
    <w:rsid w:val="78A00FDB"/>
    <w:rsid w:val="79196023"/>
    <w:rsid w:val="7A4D5D6E"/>
    <w:rsid w:val="7ECB0309"/>
    <w:rsid w:val="7FEB3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首行缩进1"/>
    <w:basedOn w:val="3"/>
    <w:qFormat/>
    <w:uiPriority w:val="0"/>
    <w:pPr>
      <w:ind w:firstLine="200" w:firstLineChars="200"/>
    </w:p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link w:val="16"/>
    <w:semiHidden/>
    <w:qFormat/>
    <w:uiPriority w:val="0"/>
    <w:rPr>
      <w:sz w:val="18"/>
      <w:szCs w:val="18"/>
      <w:lang w:val="zh-CN"/>
    </w:rPr>
  </w:style>
  <w:style w:type="paragraph" w:styleId="5">
    <w:name w:val="footer"/>
    <w:basedOn w:val="1"/>
    <w:link w:val="14"/>
    <w:qFormat/>
    <w:uiPriority w:val="99"/>
    <w:pPr>
      <w:tabs>
        <w:tab w:val="center" w:pos="4153"/>
        <w:tab w:val="right" w:pos="8306"/>
      </w:tabs>
      <w:snapToGrid w:val="0"/>
      <w:jc w:val="left"/>
    </w:pPr>
    <w:rPr>
      <w:rFonts w:eastAsia="黑体"/>
      <w:snapToGrid w:val="0"/>
      <w:kern w:val="0"/>
      <w:sz w:val="18"/>
      <w:szCs w:val="18"/>
      <w:lang w:val="zh-CN"/>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Body Text Indent 3"/>
    <w:basedOn w:val="1"/>
    <w:link w:val="18"/>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qFormat/>
    <w:uiPriority w:val="0"/>
    <w:rPr>
      <w:rFonts w:cs="Times New Roman"/>
      <w:b/>
      <w:bCs/>
    </w:rPr>
  </w:style>
  <w:style w:type="character" w:styleId="13">
    <w:name w:val="page number"/>
    <w:basedOn w:val="11"/>
    <w:qFormat/>
    <w:uiPriority w:val="0"/>
  </w:style>
  <w:style w:type="character" w:customStyle="1" w:styleId="14">
    <w:name w:val="页脚 字符"/>
    <w:basedOn w:val="11"/>
    <w:link w:val="5"/>
    <w:qFormat/>
    <w:uiPriority w:val="99"/>
    <w:rPr>
      <w:rFonts w:ascii="Times New Roman" w:hAnsi="Times New Roman" w:eastAsia="黑体" w:cs="Times New Roman"/>
      <w:snapToGrid w:val="0"/>
      <w:kern w:val="0"/>
      <w:sz w:val="18"/>
      <w:szCs w:val="18"/>
      <w:lang w:val="zh-CN" w:eastAsia="zh-CN"/>
    </w:rPr>
  </w:style>
  <w:style w:type="paragraph" w:customStyle="1" w:styleId="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6">
    <w:name w:val="批注框文本 字符"/>
    <w:basedOn w:val="11"/>
    <w:link w:val="4"/>
    <w:semiHidden/>
    <w:qFormat/>
    <w:uiPriority w:val="0"/>
    <w:rPr>
      <w:rFonts w:ascii="Times New Roman" w:hAnsi="Times New Roman" w:eastAsia="宋体" w:cs="Times New Roman"/>
      <w:sz w:val="18"/>
      <w:szCs w:val="18"/>
      <w:lang w:val="zh-CN" w:eastAsia="zh-CN"/>
    </w:rPr>
  </w:style>
  <w:style w:type="character" w:customStyle="1" w:styleId="17">
    <w:name w:val="页眉 字符"/>
    <w:basedOn w:val="11"/>
    <w:link w:val="6"/>
    <w:qFormat/>
    <w:uiPriority w:val="0"/>
    <w:rPr>
      <w:rFonts w:ascii="Times New Roman" w:hAnsi="Times New Roman" w:eastAsia="宋体" w:cs="Times New Roman"/>
      <w:sz w:val="18"/>
      <w:szCs w:val="18"/>
      <w:lang w:val="zh-CN" w:eastAsia="zh-CN"/>
    </w:rPr>
  </w:style>
  <w:style w:type="character" w:customStyle="1" w:styleId="18">
    <w:name w:val="正文文本缩进 3 字符"/>
    <w:basedOn w:val="11"/>
    <w:link w:val="7"/>
    <w:qFormat/>
    <w:uiPriority w:val="0"/>
    <w:rPr>
      <w:rFonts w:ascii="Times New Roman" w:hAnsi="Times New Roman" w:eastAsia="仿宋_GB2312" w:cs="Times New Roman"/>
      <w:sz w:val="32"/>
      <w:szCs w:val="24"/>
      <w:lang w:val="zh-CN" w:eastAsia="zh-CN"/>
    </w:r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普通(网站)1"/>
    <w:basedOn w:val="1"/>
    <w:qFormat/>
    <w:uiPriority w:val="0"/>
    <w:rPr>
      <w:rFonts w:ascii="Calibri" w:hAnsi="Calibri" w:cs="黑体"/>
      <w:sz w:val="24"/>
    </w:rPr>
  </w:style>
  <w:style w:type="paragraph" w:customStyle="1" w:styleId="21">
    <w:name w:val="普通(网站)2"/>
    <w:basedOn w:val="1"/>
    <w:qFormat/>
    <w:uiPriority w:val="0"/>
    <w:rPr>
      <w:rFonts w:ascii="Calibri" w:hAnsi="Calibri" w:cs="黑体"/>
      <w:sz w:val="24"/>
    </w:rPr>
  </w:style>
  <w:style w:type="paragraph" w:customStyle="1" w:styleId="22">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48BC3-61C8-4AC0-9421-A6FC13C52F5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1426</Words>
  <Characters>8129</Characters>
  <Lines>67</Lines>
  <Paragraphs>19</Paragraphs>
  <TotalTime>12</TotalTime>
  <ScaleCrop>false</ScaleCrop>
  <LinksUpToDate>false</LinksUpToDate>
  <CharactersWithSpaces>9536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2020-01-09T07:32:00Z</dcterms:created>
  <dc:creator>闫超</dc:creator>
  <cp:lastModifiedBy>Administrator</cp:lastModifiedBy>
  <cp:lastPrinted>2020-04-09T05:33:00Z</cp:lastPrinted>
  <dcterms:modified xsi:type="dcterms:W3CDTF">2021-05-27T07:20:10Z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