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昌吉回族自治州农牧机械化技术推广站部门单位2019年部门预算公开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outlineLvl w:val="1"/>
        <w:rPr>
          <w:rFonts w:ascii="宋体" w:hAnsi="宋体"/>
          <w:b/>
          <w:kern w:val="0"/>
          <w:sz w:val="44"/>
          <w:szCs w:val="44"/>
        </w:rPr>
      </w:pPr>
    </w:p>
    <w:p>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500" w:lineRule="exact"/>
        <w:jc w:val="center"/>
        <w:outlineLvl w:val="1"/>
        <w:rPr>
          <w:rFonts w:ascii="宋体" w:hAnsi="宋体"/>
          <w:b/>
          <w:kern w:val="0"/>
          <w:sz w:val="44"/>
          <w:szCs w:val="44"/>
        </w:rPr>
      </w:pP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昌吉回族自治州农牧机械化技术推广站部门单位概况</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2019年部门预算公开表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仿宋_GB2312" w:hAnsi="仿宋_GB2312" w:eastAsia="仿宋_GB2312" w:cs="仿宋_GB2312"/>
          <w:b/>
          <w:kern w:val="0"/>
          <w:sz w:val="32"/>
          <w:szCs w:val="32"/>
        </w:rPr>
        <w:t>2019</w:t>
      </w:r>
      <w:r>
        <w:rPr>
          <w:rFonts w:hint="eastAsia" w:ascii="仿宋_GB2312" w:hAnsi="宋体" w:eastAsia="仿宋_GB2312"/>
          <w:b/>
          <w:kern w:val="0"/>
          <w:sz w:val="32"/>
          <w:szCs w:val="32"/>
        </w:rPr>
        <w:t>年部门预算情况说明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一、关于昌吉回族自治州农牧机械化技术推广站部门2019年收支预算情况的总体说明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二、关于昌吉回族自治州农牧机械化技术推广站部门2019年收入预算情况说明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三、关于昌吉回族自治州农牧机械化技术推广站部门2019年支出预算情况说明</w:t>
      </w:r>
    </w:p>
    <w:p>
      <w:pPr>
        <w:widowControl/>
        <w:spacing w:line="460" w:lineRule="exact"/>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昌吉回族自治州农牧机械化技术推广站</w:t>
      </w:r>
      <w:r>
        <w:rPr>
          <w:rFonts w:hint="eastAsia" w:ascii="仿宋_GB2312" w:hAnsi="宋体" w:eastAsia="仿宋_GB2312"/>
          <w:bCs/>
          <w:kern w:val="0"/>
          <w:sz w:val="32"/>
          <w:szCs w:val="32"/>
        </w:rPr>
        <w:t>部门2019年财政拨款收支预算情况的总体说明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五、关于昌吉回族自治州农牧机械化技术推广站部门2019年一般公共预算当年拨款情况说明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六、关于昌吉回族自治州农牧机械化技术推广站部门2019年一般公共预算基本支出情况说明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七、关于昌吉回族自治州农牧机械化技术推广站部门2019年项目支出情况说明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八、关于昌吉回族自治州农牧机械化技术推广站部门2019年一般公共预算“三公”经费预算情况说明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九、关于昌吉回族自治州农牧机械化技术推广站部门2019年政府性基金预算拨款情况说明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昌吉回族自治州农牧机械化技术推广站部门单位概况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spacing w:line="520" w:lineRule="exact"/>
        <w:ind w:firstLine="640" w:firstLineChars="200"/>
        <w:rPr>
          <w:rFonts w:ascii="仿宋_GB2312" w:hAnsi="宋体" w:eastAsia="仿宋_GB2312" w:cs="宋体"/>
          <w:bCs/>
          <w:kern w:val="0"/>
          <w:sz w:val="32"/>
          <w:szCs w:val="32"/>
        </w:rPr>
      </w:pPr>
      <w:r>
        <w:rPr>
          <w:rFonts w:hint="eastAsia" w:ascii="仿宋_GB2312" w:eastAsia="仿宋_GB2312"/>
          <w:sz w:val="32"/>
          <w:szCs w:val="32"/>
        </w:rPr>
        <w:t>昌吉回族自治州农牧机械化技术推广站主要职能是推广先进农机技术，提高农业机械化水平。包括农机技术推广管理；农机技术推广机构与队伍建设指导、业务指导；农牧机械化新技术、新机具试验、示范、推广；农机技术培训；农机信息服务等职能。</w:t>
      </w:r>
    </w:p>
    <w:p>
      <w:pPr>
        <w:widowControl/>
        <w:spacing w:line="560" w:lineRule="exact"/>
        <w:jc w:val="left"/>
        <w:rPr>
          <w:rFonts w:ascii="仿宋_GB2312" w:hAnsi="黑体" w:eastAsia="仿宋_GB2312" w:cs="宋体"/>
          <w:b/>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640"/>
        <w:jc w:val="left"/>
        <w:rPr>
          <w:rFonts w:ascii="仿宋_GB2312" w:hAnsi="宋体" w:eastAsia="仿宋_GB2312" w:cs="宋体"/>
          <w:kern w:val="0"/>
          <w:sz w:val="32"/>
          <w:szCs w:val="32"/>
        </w:rPr>
      </w:pPr>
      <w:r>
        <w:rPr>
          <w:rFonts w:hint="eastAsia" w:ascii="仿宋_GB2312" w:hAnsi="黑体" w:eastAsia="仿宋_GB2312" w:cs="宋体"/>
          <w:bCs/>
          <w:kern w:val="0"/>
          <w:sz w:val="32"/>
          <w:szCs w:val="32"/>
        </w:rPr>
        <w:t>昌吉回族自治州农牧机械化技术推广站单位无下属预算单位，下设四个处室，分别是：推广科、培训科、市场开发办公室、办公室</w:t>
      </w:r>
      <w:r>
        <w:rPr>
          <w:rFonts w:hint="eastAsia" w:ascii="仿宋_GB2312" w:hAnsi="宋体" w:eastAsia="仿宋_GB2312" w:cs="宋体"/>
          <w:kern w:val="0"/>
          <w:sz w:val="32"/>
          <w:szCs w:val="32"/>
        </w:rPr>
        <w:t>。</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单位编制数25人，实有人数20人，其中：在职20人，增加或减少0人； 退休0人，增加或减少0人；离休0人，增加或减少0人。</w:t>
      </w:r>
    </w:p>
    <w:p>
      <w:pPr>
        <w:widowControl/>
        <w:spacing w:line="560" w:lineRule="exact"/>
        <w:ind w:firstLine="640"/>
        <w:jc w:val="left"/>
        <w:rPr>
          <w:rFonts w:ascii="仿宋_GB2312" w:hAnsi="宋体" w:eastAsia="仿宋_GB2312" w:cs="宋体"/>
          <w:kern w:val="0"/>
          <w:sz w:val="32"/>
          <w:szCs w:val="32"/>
        </w:rPr>
      </w:pP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2019年部门预算公开表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编制部门：昌吉回族自治州农牧机械化技术推广站单位：万元</w:t>
      </w:r>
    </w:p>
    <w:tbl>
      <w:tblPr>
        <w:tblStyle w:val="10"/>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334.26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334.26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 医疗卫生与计划生育支出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334.26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国土资源气象等支出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334.26</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334.26</w:t>
            </w:r>
          </w:p>
        </w:tc>
      </w:tr>
      <w:tr>
        <w:tblPrEx>
          <w:tblLayout w:type="fixed"/>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230 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334.26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334.26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填报部门:昌吉回族自治州农牧机械化技术推广站                     单位：万元</w:t>
      </w:r>
    </w:p>
    <w:tbl>
      <w:tblPr>
        <w:tblStyle w:val="10"/>
        <w:tblW w:w="9654" w:type="dxa"/>
        <w:tblInd w:w="93" w:type="dxa"/>
        <w:tblLayout w:type="fixed"/>
        <w:tblCellMar>
          <w:top w:w="0" w:type="dxa"/>
          <w:left w:w="108" w:type="dxa"/>
          <w:bottom w:w="0" w:type="dxa"/>
          <w:right w:w="108" w:type="dxa"/>
        </w:tblCellMar>
      </w:tblPr>
      <w:tblGrid>
        <w:gridCol w:w="417"/>
        <w:gridCol w:w="417"/>
        <w:gridCol w:w="417"/>
        <w:gridCol w:w="2145"/>
        <w:gridCol w:w="820"/>
        <w:gridCol w:w="680"/>
        <w:gridCol w:w="680"/>
        <w:gridCol w:w="680"/>
        <w:gridCol w:w="680"/>
        <w:gridCol w:w="680"/>
        <w:gridCol w:w="680"/>
        <w:gridCol w:w="680"/>
        <w:gridCol w:w="678"/>
      </w:tblGrid>
      <w:tr>
        <w:tblPrEx>
          <w:tblLayout w:type="fixed"/>
          <w:tblCellMar>
            <w:top w:w="0" w:type="dxa"/>
            <w:left w:w="108" w:type="dxa"/>
            <w:bottom w:w="0" w:type="dxa"/>
            <w:right w:w="108" w:type="dxa"/>
          </w:tblCellMar>
        </w:tblPrEx>
        <w:trPr>
          <w:trHeight w:val="510" w:hRule="atLeast"/>
        </w:trPr>
        <w:tc>
          <w:tcPr>
            <w:tcW w:w="12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14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187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1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213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01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04　</w:t>
            </w: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事业运行　</w:t>
            </w:r>
          </w:p>
        </w:tc>
        <w:tc>
          <w:tcPr>
            <w:tcW w:w="82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328.26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328.26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213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01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06　</w:t>
            </w: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科技转化与推广服务</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6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6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334.26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334.26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编制部门：昌吉回族自治州农牧机械化技术推广站             单位：万元</w:t>
      </w:r>
    </w:p>
    <w:tbl>
      <w:tblPr>
        <w:tblStyle w:val="10"/>
        <w:tblW w:w="9229" w:type="dxa"/>
        <w:tblInd w:w="93" w:type="dxa"/>
        <w:tblLayout w:type="fixed"/>
        <w:tblCellMar>
          <w:top w:w="0" w:type="dxa"/>
          <w:left w:w="108" w:type="dxa"/>
          <w:bottom w:w="0" w:type="dxa"/>
          <w:right w:w="108" w:type="dxa"/>
        </w:tblCellMar>
      </w:tblPr>
      <w:tblGrid>
        <w:gridCol w:w="401"/>
        <w:gridCol w:w="400"/>
        <w:gridCol w:w="400"/>
        <w:gridCol w:w="2604"/>
        <w:gridCol w:w="1855"/>
        <w:gridCol w:w="1856"/>
        <w:gridCol w:w="1713"/>
      </w:tblGrid>
      <w:tr>
        <w:tblPrEx>
          <w:tblLayout w:type="fixed"/>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42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71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1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213</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01</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04</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事业运行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328.26</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328.26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213</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01</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06</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科技转化与推广服务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6</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6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334.26</w:t>
            </w:r>
          </w:p>
        </w:tc>
        <w:tc>
          <w:tcPr>
            <w:tcW w:w="1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328.26</w:t>
            </w:r>
          </w:p>
        </w:tc>
        <w:tc>
          <w:tcPr>
            <w:tcW w:w="17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6</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outlineLvl w:val="1"/>
        <w:rPr>
          <w:rFonts w:ascii="仿宋_GB2312" w:hAnsi="宋体" w:eastAsia="仿宋_GB2312"/>
          <w:b/>
          <w:kern w:val="0"/>
          <w:sz w:val="32"/>
          <w:szCs w:val="32"/>
        </w:rPr>
      </w:pP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编制部门：昌吉回族自治州农牧机械化技术推广站       单位：万元</w:t>
      </w:r>
    </w:p>
    <w:tbl>
      <w:tblPr>
        <w:tblStyle w:val="10"/>
        <w:tblW w:w="9229" w:type="dxa"/>
        <w:tblInd w:w="93" w:type="dxa"/>
        <w:tblLayout w:type="fixed"/>
        <w:tblCellMar>
          <w:top w:w="0" w:type="dxa"/>
          <w:left w:w="108" w:type="dxa"/>
          <w:bottom w:w="0" w:type="dxa"/>
          <w:right w:w="108" w:type="dxa"/>
        </w:tblCellMar>
      </w:tblPr>
      <w:tblGrid>
        <w:gridCol w:w="1620"/>
        <w:gridCol w:w="1230"/>
        <w:gridCol w:w="2250"/>
        <w:gridCol w:w="1294"/>
        <w:gridCol w:w="1418"/>
        <w:gridCol w:w="1417"/>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379"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2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2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334.26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334.26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文化体育与传媒支出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210 医疗卫生与计划生育支出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334.26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334.26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国土资源气象等支出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粮油物资管理支出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2</w:t>
            </w:r>
            <w:r>
              <w:rPr>
                <w:rFonts w:hint="eastAsia" w:ascii="仿宋_GB2312" w:hAnsi="宋体" w:eastAsia="仿宋_GB2312" w:cs="宋体"/>
                <w:color w:val="000000"/>
                <w:kern w:val="0"/>
                <w:sz w:val="15"/>
                <w:szCs w:val="15"/>
              </w:rPr>
              <w:t>23 国有资本经营预算支出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color w:val="000000"/>
                <w:kern w:val="0"/>
                <w:sz w:val="18"/>
                <w:szCs w:val="18"/>
              </w:rPr>
              <w:t>31 债务还本支出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color w:val="000000"/>
                <w:kern w:val="0"/>
                <w:sz w:val="18"/>
                <w:szCs w:val="18"/>
              </w:rPr>
              <w:t>32 债务付息支出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w:t>
            </w:r>
            <w:r>
              <w:rPr>
                <w:rFonts w:hint="eastAsia" w:ascii="仿宋_GB2312" w:hAnsi="宋体" w:eastAsia="仿宋_GB2312" w:cs="宋体"/>
                <w:color w:val="000000"/>
                <w:kern w:val="0"/>
                <w:sz w:val="18"/>
                <w:szCs w:val="18"/>
              </w:rPr>
              <w:t xml:space="preserve"> 债务发行费支出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kern w:val="0"/>
                <w:sz w:val="20"/>
                <w:szCs w:val="20"/>
              </w:rPr>
              <w:t>小       计</w:t>
            </w:r>
          </w:p>
        </w:tc>
        <w:tc>
          <w:tcPr>
            <w:tcW w:w="123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334.26</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334.26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334.26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230 转移性支出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334.26　</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334.26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334.26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10"/>
        <w:tblW w:w="9087" w:type="dxa"/>
        <w:tblInd w:w="93" w:type="dxa"/>
        <w:tblLayout w:type="fixed"/>
        <w:tblCellMar>
          <w:top w:w="0" w:type="dxa"/>
          <w:left w:w="108" w:type="dxa"/>
          <w:bottom w:w="0" w:type="dxa"/>
          <w:right w:w="108" w:type="dxa"/>
        </w:tblCellMar>
      </w:tblPr>
      <w:tblGrid>
        <w:gridCol w:w="441"/>
        <w:gridCol w:w="492"/>
        <w:gridCol w:w="417"/>
        <w:gridCol w:w="2510"/>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087" w:type="dxa"/>
            <w:gridSpan w:val="9"/>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860" w:type="dxa"/>
            <w:gridSpan w:val="4"/>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编制部门：昌吉回族自治州农牧机械化技术推广站</w:t>
            </w:r>
          </w:p>
        </w:tc>
        <w:tc>
          <w:tcPr>
            <w:tcW w:w="660"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3327" w:type="dxa"/>
            <w:gridSpan w:val="2"/>
            <w:tcBorders>
              <w:top w:val="nil"/>
              <w:left w:val="nil"/>
              <w:bottom w:val="nil"/>
              <w:right w:val="nil"/>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86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35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Cs/>
                <w:color w:val="000000"/>
                <w:kern w:val="0"/>
                <w:sz w:val="20"/>
                <w:szCs w:val="20"/>
              </w:rPr>
            </w:pPr>
            <w:r>
              <w:rPr>
                <w:rFonts w:hint="eastAsia" w:cs="宋体" w:asciiTheme="minorEastAsia" w:hAnsiTheme="minorEastAsia" w:eastAsiaTheme="minorEastAsia"/>
                <w:bCs/>
                <w:color w:val="000000"/>
                <w:kern w:val="0"/>
                <w:sz w:val="20"/>
                <w:szCs w:val="20"/>
              </w:rPr>
              <w:t>213</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Cs/>
                <w:color w:val="000000"/>
                <w:kern w:val="0"/>
                <w:sz w:val="20"/>
                <w:szCs w:val="20"/>
              </w:rPr>
            </w:pPr>
            <w:r>
              <w:rPr>
                <w:rFonts w:hint="eastAsia" w:cs="宋体" w:asciiTheme="minorEastAsia" w:hAnsiTheme="minorEastAsia" w:eastAsiaTheme="minorEastAsia"/>
                <w:bCs/>
                <w:color w:val="000000"/>
                <w:kern w:val="0"/>
                <w:sz w:val="20"/>
                <w:szCs w:val="20"/>
              </w:rPr>
              <w:t>01</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Cs/>
                <w:color w:val="000000"/>
                <w:kern w:val="0"/>
                <w:sz w:val="20"/>
                <w:szCs w:val="20"/>
              </w:rPr>
            </w:pPr>
            <w:r>
              <w:rPr>
                <w:rFonts w:hint="eastAsia" w:cs="宋体" w:asciiTheme="minorEastAsia" w:hAnsiTheme="minorEastAsia" w:eastAsiaTheme="minorEastAsia"/>
                <w:bCs/>
                <w:color w:val="000000"/>
                <w:kern w:val="0"/>
                <w:sz w:val="20"/>
                <w:szCs w:val="20"/>
              </w:rPr>
              <w:t>04</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bCs/>
                <w:color w:val="000000"/>
                <w:kern w:val="0"/>
                <w:sz w:val="20"/>
                <w:szCs w:val="20"/>
              </w:rPr>
            </w:pPr>
            <w:r>
              <w:rPr>
                <w:rFonts w:hint="eastAsia" w:cs="宋体" w:asciiTheme="minorEastAsia" w:hAnsiTheme="minorEastAsia" w:eastAsiaTheme="minorEastAsia"/>
                <w:bCs/>
                <w:color w:val="000000"/>
                <w:kern w:val="0"/>
                <w:sz w:val="20"/>
                <w:szCs w:val="20"/>
              </w:rPr>
              <w:t>事业运行</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Cs/>
                <w:color w:val="000000"/>
                <w:kern w:val="0"/>
                <w:sz w:val="20"/>
                <w:szCs w:val="20"/>
              </w:rPr>
            </w:pPr>
            <w:r>
              <w:rPr>
                <w:rFonts w:hint="eastAsia" w:ascii="仿宋_GB2312" w:hAnsi="宋体" w:eastAsia="仿宋_GB2312" w:cs="宋体"/>
                <w:bCs/>
                <w:color w:val="000000"/>
                <w:kern w:val="0"/>
                <w:sz w:val="20"/>
                <w:szCs w:val="20"/>
              </w:rPr>
              <w:t>　328.26</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Cs/>
                <w:color w:val="000000"/>
                <w:kern w:val="0"/>
                <w:sz w:val="20"/>
                <w:szCs w:val="20"/>
              </w:rPr>
            </w:pPr>
            <w:r>
              <w:rPr>
                <w:rFonts w:hint="eastAsia" w:ascii="仿宋_GB2312" w:hAnsi="宋体" w:eastAsia="仿宋_GB2312" w:cs="宋体"/>
                <w:bCs/>
                <w:color w:val="000000"/>
                <w:kern w:val="0"/>
                <w:sz w:val="20"/>
                <w:szCs w:val="20"/>
              </w:rPr>
              <w:t>　328.26</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213</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06</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科技转化与推广服务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6</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6</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334.26</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328.26</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10"/>
        <w:tblW w:w="9087" w:type="dxa"/>
        <w:tblInd w:w="93" w:type="dxa"/>
        <w:tblLayout w:type="fixed"/>
        <w:tblCellMar>
          <w:top w:w="0" w:type="dxa"/>
          <w:left w:w="108" w:type="dxa"/>
          <w:bottom w:w="0" w:type="dxa"/>
          <w:right w:w="108" w:type="dxa"/>
        </w:tblCellMar>
      </w:tblPr>
      <w:tblGrid>
        <w:gridCol w:w="516"/>
        <w:gridCol w:w="577"/>
        <w:gridCol w:w="2891"/>
        <w:gridCol w:w="995"/>
        <w:gridCol w:w="706"/>
        <w:gridCol w:w="976"/>
        <w:gridCol w:w="725"/>
        <w:gridCol w:w="1701"/>
      </w:tblGrid>
      <w:tr>
        <w:tblPrEx>
          <w:tblLayout w:type="fixed"/>
          <w:tblCellMar>
            <w:top w:w="0" w:type="dxa"/>
            <w:left w:w="108" w:type="dxa"/>
            <w:bottom w:w="0" w:type="dxa"/>
            <w:right w:w="108" w:type="dxa"/>
          </w:tblCellMar>
        </w:tblPrEx>
        <w:trPr>
          <w:trHeight w:val="375" w:hRule="atLeast"/>
        </w:trPr>
        <w:tc>
          <w:tcPr>
            <w:tcW w:w="9087" w:type="dxa"/>
            <w:gridSpan w:val="8"/>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3984"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编制部门：昌吉回族自治州农牧机械化技术推广站</w:t>
            </w:r>
          </w:p>
        </w:tc>
        <w:tc>
          <w:tcPr>
            <w:tcW w:w="995"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2426" w:type="dxa"/>
            <w:gridSpan w:val="2"/>
            <w:tcBorders>
              <w:top w:val="nil"/>
              <w:left w:val="nil"/>
              <w:bottom w:val="nil"/>
              <w:right w:val="nil"/>
            </w:tcBorders>
            <w:shd w:val="clear" w:color="auto" w:fill="auto"/>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90" w:hRule="atLeast"/>
        </w:trPr>
        <w:tc>
          <w:tcPr>
            <w:tcW w:w="398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093"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基本工资</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95.07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95.07</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津贴补贴</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4.4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03</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奖金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6.47</w:t>
            </w:r>
          </w:p>
        </w:tc>
        <w:tc>
          <w:tcPr>
            <w:tcW w:w="1701" w:type="dxa"/>
            <w:gridSpan w:val="2"/>
            <w:tcBorders>
              <w:top w:val="nil"/>
              <w:left w:val="nil"/>
              <w:bottom w:val="single" w:color="auto" w:sz="4" w:space="0"/>
              <w:right w:val="single" w:color="auto" w:sz="4" w:space="0"/>
            </w:tcBorders>
            <w:shd w:val="clear" w:color="auto" w:fill="auto"/>
            <w:vAlign w:val="center"/>
          </w:tcPr>
          <w:p>
            <w:pPr>
              <w:widowControl/>
              <w:ind w:right="147" w:rightChars="70"/>
              <w:jc w:val="left"/>
              <w:rPr>
                <w:rFonts w:ascii="宋体" w:hAnsi="宋体" w:cs="宋体"/>
                <w:color w:val="000000"/>
                <w:kern w:val="0"/>
                <w:sz w:val="20"/>
                <w:szCs w:val="20"/>
              </w:rPr>
            </w:pPr>
            <w:r>
              <w:rPr>
                <w:rFonts w:hint="eastAsia" w:ascii="宋体" w:hAnsi="宋体" w:cs="宋体"/>
                <w:color w:val="000000"/>
                <w:kern w:val="0"/>
                <w:sz w:val="20"/>
                <w:szCs w:val="20"/>
              </w:rPr>
              <w:t>6.47</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06</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伙食补助费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25.2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25.2</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07</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绩效工资</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55.26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55.26</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08</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31.36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31.36</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职工基本医疗保险缴费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28.25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28.25</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公务员医疗补助缴费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21.97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21.97</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其他社会保障缴费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1.22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1.22</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13</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住房公积金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18.82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18.82</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办公费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7.9</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05</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06</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07</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邮电费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08</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取暧费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2.5</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差旅费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16</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培训费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17</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公务接待费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0.99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0.99</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26</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劳务费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28</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工会经费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1.9</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福利费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公务用车运行维护费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4.46</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99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其他商品和服务支出</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5.32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5.32</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05</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生活补助</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0.44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0.44</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奖励金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1.73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1.73</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328.26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290.19</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38.07</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10"/>
        <w:tblW w:w="9469" w:type="dxa"/>
        <w:tblInd w:w="93"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8"/>
      </w:tblGrid>
      <w:tr>
        <w:tblPrEx>
          <w:tblLayout w:type="fixed"/>
          <w:tblCellMar>
            <w:top w:w="0" w:type="dxa"/>
            <w:left w:w="108" w:type="dxa"/>
            <w:bottom w:w="0" w:type="dxa"/>
            <w:right w:w="108" w:type="dxa"/>
          </w:tblCellMar>
        </w:tblPrEx>
        <w:trPr>
          <w:gridBefore w:val="1"/>
          <w:gridAfter w:val="1"/>
          <w:wBefore w:w="8" w:type="dxa"/>
          <w:wAfter w:w="8" w:type="dxa"/>
          <w:trHeight w:val="375" w:hRule="atLeast"/>
        </w:trPr>
        <w:tc>
          <w:tcPr>
            <w:tcW w:w="9453" w:type="dxa"/>
            <w:gridSpan w:val="18"/>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8" w:type="dxa"/>
          <w:wAfter w:w="8" w:type="dxa"/>
          <w:trHeight w:val="405" w:hRule="atLeast"/>
        </w:trPr>
        <w:tc>
          <w:tcPr>
            <w:tcW w:w="4350" w:type="dxa"/>
            <w:gridSpan w:val="7"/>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编制部门：昌吉回族自治州农牧机械化技术推广站</w:t>
            </w:r>
          </w:p>
        </w:tc>
        <w:tc>
          <w:tcPr>
            <w:tcW w:w="995"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2426" w:type="dxa"/>
            <w:gridSpan w:val="6"/>
            <w:tcBorders>
              <w:top w:val="nil"/>
              <w:left w:val="nil"/>
              <w:bottom w:val="nil"/>
              <w:right w:val="nil"/>
            </w:tcBorders>
            <w:shd w:val="clear" w:color="auto" w:fill="auto"/>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91" w:type="dxa"/>
            <w:gridSpan w:val="4"/>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shd w:val="clear" w:color="auto" w:fill="auto"/>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397" w:type="dxa"/>
            <w:gridSpan w:val="2"/>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97"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213</w:t>
            </w:r>
          </w:p>
        </w:tc>
        <w:tc>
          <w:tcPr>
            <w:tcW w:w="397"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01　</w:t>
            </w:r>
          </w:p>
        </w:tc>
        <w:tc>
          <w:tcPr>
            <w:tcW w:w="397"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06　</w:t>
            </w:r>
          </w:p>
        </w:tc>
        <w:tc>
          <w:tcPr>
            <w:tcW w:w="851"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科技转化与推广服务</w:t>
            </w:r>
          </w:p>
        </w:tc>
        <w:tc>
          <w:tcPr>
            <w:tcW w:w="145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昌吉州农机化示范基地建设　</w:t>
            </w:r>
          </w:p>
        </w:tc>
        <w:tc>
          <w:tcPr>
            <w:tcW w:w="75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6</w:t>
            </w:r>
          </w:p>
        </w:tc>
        <w:tc>
          <w:tcPr>
            <w:tcW w:w="569"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36"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6　</w:t>
            </w:r>
          </w:p>
        </w:tc>
        <w:tc>
          <w:tcPr>
            <w:tcW w:w="652"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9"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397"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p>
        </w:tc>
        <w:tc>
          <w:tcPr>
            <w:tcW w:w="397" w:type="dxa"/>
            <w:shd w:val="clear" w:color="auto" w:fill="auto"/>
          </w:tcPr>
          <w:p>
            <w:pPr>
              <w:widowControl/>
              <w:jc w:val="left"/>
              <w:outlineLvl w:val="1"/>
              <w:rPr>
                <w:rFonts w:ascii="仿宋_GB2312" w:hAnsi="宋体" w:eastAsia="仿宋_GB2312"/>
                <w:kern w:val="0"/>
                <w:sz w:val="32"/>
                <w:szCs w:val="32"/>
              </w:rPr>
            </w:pPr>
          </w:p>
        </w:tc>
        <w:tc>
          <w:tcPr>
            <w:tcW w:w="397" w:type="dxa"/>
            <w:shd w:val="clear" w:color="auto" w:fill="auto"/>
          </w:tcPr>
          <w:p>
            <w:pPr>
              <w:widowControl/>
              <w:jc w:val="left"/>
              <w:outlineLvl w:val="1"/>
              <w:rPr>
                <w:rFonts w:ascii="仿宋_GB2312" w:hAnsi="宋体" w:eastAsia="仿宋_GB2312"/>
                <w:kern w:val="0"/>
                <w:sz w:val="32"/>
                <w:szCs w:val="32"/>
              </w:rPr>
            </w:pPr>
          </w:p>
        </w:tc>
        <w:tc>
          <w:tcPr>
            <w:tcW w:w="851" w:type="dxa"/>
            <w:shd w:val="clear" w:color="auto" w:fill="auto"/>
          </w:tcPr>
          <w:p>
            <w:pPr>
              <w:widowControl/>
              <w:jc w:val="left"/>
              <w:outlineLvl w:val="1"/>
              <w:rPr>
                <w:rFonts w:ascii="仿宋_GB2312" w:hAnsi="宋体" w:eastAsia="仿宋_GB2312"/>
                <w:kern w:val="0"/>
                <w:sz w:val="32"/>
                <w:szCs w:val="32"/>
              </w:rPr>
            </w:pPr>
          </w:p>
        </w:tc>
        <w:tc>
          <w:tcPr>
            <w:tcW w:w="1456" w:type="dxa"/>
            <w:shd w:val="clear" w:color="auto" w:fill="auto"/>
          </w:tcPr>
          <w:p>
            <w:pPr>
              <w:widowControl/>
              <w:jc w:val="left"/>
              <w:outlineLvl w:val="1"/>
              <w:rPr>
                <w:rFonts w:ascii="仿宋_GB2312" w:hAnsi="宋体" w:eastAsia="仿宋_GB2312"/>
                <w:kern w:val="0"/>
                <w:sz w:val="32"/>
                <w:szCs w:val="32"/>
              </w:rPr>
            </w:pPr>
          </w:p>
        </w:tc>
        <w:tc>
          <w:tcPr>
            <w:tcW w:w="750" w:type="dxa"/>
            <w:shd w:val="clear" w:color="auto" w:fill="auto"/>
          </w:tcPr>
          <w:p>
            <w:pPr>
              <w:widowControl/>
              <w:jc w:val="left"/>
              <w:outlineLvl w:val="1"/>
              <w:rPr>
                <w:rFonts w:ascii="仿宋_GB2312" w:hAnsi="宋体" w:eastAsia="仿宋_GB2312"/>
                <w:kern w:val="0"/>
                <w:sz w:val="32"/>
                <w:szCs w:val="32"/>
              </w:rPr>
            </w:pPr>
          </w:p>
        </w:tc>
        <w:tc>
          <w:tcPr>
            <w:tcW w:w="569" w:type="dxa"/>
            <w:gridSpan w:val="2"/>
            <w:shd w:val="clear" w:color="auto" w:fill="auto"/>
          </w:tcPr>
          <w:p>
            <w:pPr>
              <w:widowControl/>
              <w:jc w:val="left"/>
              <w:outlineLvl w:val="1"/>
              <w:rPr>
                <w:rFonts w:ascii="仿宋_GB2312" w:hAnsi="宋体" w:eastAsia="仿宋_GB2312"/>
                <w:kern w:val="0"/>
                <w:sz w:val="32"/>
                <w:szCs w:val="32"/>
              </w:rPr>
            </w:pPr>
          </w:p>
        </w:tc>
        <w:tc>
          <w:tcPr>
            <w:tcW w:w="536" w:type="dxa"/>
            <w:shd w:val="clear" w:color="auto" w:fill="auto"/>
          </w:tcPr>
          <w:p>
            <w:pPr>
              <w:widowControl/>
              <w:jc w:val="left"/>
              <w:outlineLvl w:val="1"/>
              <w:rPr>
                <w:rFonts w:ascii="仿宋_GB2312" w:hAnsi="宋体" w:eastAsia="仿宋_GB2312"/>
                <w:kern w:val="0"/>
                <w:sz w:val="32"/>
                <w:szCs w:val="32"/>
              </w:rPr>
            </w:pPr>
          </w:p>
        </w:tc>
        <w:tc>
          <w:tcPr>
            <w:tcW w:w="652" w:type="dxa"/>
            <w:shd w:val="clear" w:color="auto" w:fill="auto"/>
          </w:tcPr>
          <w:p>
            <w:pPr>
              <w:widowControl/>
              <w:jc w:val="left"/>
              <w:outlineLvl w:val="1"/>
              <w:rPr>
                <w:rFonts w:ascii="仿宋_GB2312" w:hAnsi="宋体" w:eastAsia="仿宋_GB2312"/>
                <w:kern w:val="0"/>
                <w:sz w:val="32"/>
                <w:szCs w:val="32"/>
              </w:rPr>
            </w:pPr>
          </w:p>
        </w:tc>
        <w:tc>
          <w:tcPr>
            <w:tcW w:w="652" w:type="dxa"/>
            <w:shd w:val="clear" w:color="auto" w:fill="auto"/>
          </w:tcPr>
          <w:p>
            <w:pPr>
              <w:widowControl/>
              <w:jc w:val="left"/>
              <w:outlineLvl w:val="1"/>
              <w:rPr>
                <w:rFonts w:ascii="仿宋_GB2312" w:hAnsi="宋体" w:eastAsia="仿宋_GB2312"/>
                <w:kern w:val="0"/>
                <w:sz w:val="32"/>
                <w:szCs w:val="32"/>
              </w:rPr>
            </w:pPr>
          </w:p>
        </w:tc>
        <w:tc>
          <w:tcPr>
            <w:tcW w:w="578" w:type="dxa"/>
            <w:gridSpan w:val="2"/>
            <w:shd w:val="clear" w:color="auto" w:fill="auto"/>
          </w:tcPr>
          <w:p>
            <w:pPr>
              <w:widowControl/>
              <w:jc w:val="left"/>
              <w:outlineLvl w:val="1"/>
              <w:rPr>
                <w:rFonts w:ascii="仿宋_GB2312" w:hAnsi="宋体" w:eastAsia="仿宋_GB2312"/>
                <w:kern w:val="0"/>
                <w:sz w:val="32"/>
                <w:szCs w:val="32"/>
              </w:rPr>
            </w:pPr>
          </w:p>
        </w:tc>
        <w:tc>
          <w:tcPr>
            <w:tcW w:w="419" w:type="dxa"/>
            <w:shd w:val="clear" w:color="auto" w:fill="auto"/>
          </w:tcPr>
          <w:p>
            <w:pPr>
              <w:widowControl/>
              <w:jc w:val="left"/>
              <w:outlineLvl w:val="1"/>
              <w:rPr>
                <w:rFonts w:ascii="仿宋_GB2312" w:hAnsi="宋体" w:eastAsia="仿宋_GB2312"/>
                <w:kern w:val="0"/>
                <w:sz w:val="32"/>
                <w:szCs w:val="32"/>
              </w:rPr>
            </w:pPr>
          </w:p>
        </w:tc>
        <w:tc>
          <w:tcPr>
            <w:tcW w:w="578"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397" w:type="dxa"/>
            <w:gridSpan w:val="2"/>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vAlign w:val="center"/>
          </w:tcPr>
          <w:p>
            <w:pPr>
              <w:widowControl/>
              <w:outlineLvl w:val="1"/>
              <w:rPr>
                <w:rFonts w:ascii="仿宋_GB2312" w:hAnsi="宋体" w:eastAsia="仿宋_GB2312"/>
                <w:kern w:val="0"/>
                <w:sz w:val="20"/>
                <w:szCs w:val="20"/>
              </w:rPr>
            </w:pPr>
            <w:r>
              <w:rPr>
                <w:rFonts w:hint="eastAsia" w:ascii="仿宋_GB2312" w:hAnsi="宋体" w:eastAsia="仿宋_GB2312"/>
                <w:kern w:val="0"/>
                <w:sz w:val="20"/>
                <w:szCs w:val="20"/>
              </w:rPr>
              <w:t>合计</w:t>
            </w:r>
          </w:p>
        </w:tc>
        <w:tc>
          <w:tcPr>
            <w:tcW w:w="750" w:type="dxa"/>
            <w:shd w:val="clear" w:color="auto" w:fill="auto"/>
            <w:vAlign w:val="center"/>
          </w:tcPr>
          <w:p>
            <w:pPr>
              <w:widowControl/>
              <w:outlineLvl w:val="1"/>
              <w:rPr>
                <w:rFonts w:ascii="仿宋_GB2312" w:hAnsi="宋体" w:eastAsia="仿宋_GB2312"/>
                <w:kern w:val="0"/>
                <w:sz w:val="20"/>
                <w:szCs w:val="20"/>
              </w:rPr>
            </w:pPr>
            <w:r>
              <w:rPr>
                <w:rFonts w:hint="eastAsia" w:ascii="仿宋_GB2312" w:hAnsi="宋体" w:eastAsia="仿宋_GB2312"/>
                <w:kern w:val="0"/>
                <w:sz w:val="20"/>
                <w:szCs w:val="20"/>
              </w:rPr>
              <w:t>6</w:t>
            </w:r>
          </w:p>
        </w:tc>
        <w:tc>
          <w:tcPr>
            <w:tcW w:w="569" w:type="dxa"/>
            <w:gridSpan w:val="2"/>
            <w:shd w:val="clear" w:color="auto" w:fill="auto"/>
          </w:tcPr>
          <w:p>
            <w:pPr>
              <w:widowControl/>
              <w:outlineLvl w:val="1"/>
              <w:rPr>
                <w:rFonts w:ascii="仿宋_GB2312" w:hAnsi="宋体" w:eastAsia="仿宋_GB2312"/>
                <w:kern w:val="0"/>
                <w:sz w:val="20"/>
                <w:szCs w:val="20"/>
              </w:rPr>
            </w:pPr>
          </w:p>
        </w:tc>
        <w:tc>
          <w:tcPr>
            <w:tcW w:w="536" w:type="dxa"/>
            <w:shd w:val="clear" w:color="auto" w:fill="auto"/>
            <w:vAlign w:val="center"/>
          </w:tcPr>
          <w:p>
            <w:pPr>
              <w:widowControl/>
              <w:jc w:val="center"/>
              <w:outlineLvl w:val="1"/>
              <w:rPr>
                <w:rFonts w:ascii="仿宋_GB2312" w:hAnsi="宋体" w:eastAsia="仿宋_GB2312"/>
                <w:kern w:val="0"/>
                <w:sz w:val="20"/>
                <w:szCs w:val="20"/>
              </w:rPr>
            </w:pPr>
            <w:r>
              <w:rPr>
                <w:rFonts w:hint="eastAsia" w:ascii="仿宋_GB2312" w:hAnsi="宋体" w:eastAsia="仿宋_GB2312"/>
                <w:kern w:val="0"/>
                <w:sz w:val="20"/>
                <w:szCs w:val="20"/>
              </w:rPr>
              <w:t>6</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编制单位：昌吉回族自治州农牧机械化技术推广站                单位：万元</w:t>
      </w:r>
    </w:p>
    <w:tbl>
      <w:tblPr>
        <w:tblStyle w:val="10"/>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5.45</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0</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4.46</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0</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4.46</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0.99</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kern w:val="0"/>
          <w:sz w:val="32"/>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编制单位：昌吉回族自治州农牧机械化技术推广站       单位：万元</w:t>
      </w:r>
    </w:p>
    <w:tbl>
      <w:tblPr>
        <w:tblStyle w:val="10"/>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备注：本单位2019年未安排政府性基金预算。</w:t>
      </w:r>
    </w:p>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第三部分  2019年部门预算情况说明</w:t>
      </w:r>
    </w:p>
    <w:p>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关于昌吉回族自治州农牧机械化技术推广站部门2019年收支预算情况的总体说明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按照全口径预算的原则，昌吉回族自治州农牧机械化技术推广站部门2019年所有收入和支出均纳入部门预算管理。收支总预算334.26万元。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收入预算包括：一般公共预算334.26万元。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支出预算包括：农林水支出334.26万元。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二、关于昌吉回族自治州农牧机械化技术推广站部门2019年收入预算情况说明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昌吉回族自治州农牧机械化技术推广站部门收入预算334.26万元，其中：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一般公共预算334.26万元，占100%，比上年减少13.46万元，主要原因是上年度有退休人员,与上年度想比较,人员经费减少；    </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三、关于昌吉回族自治州农牧机械化技术推广站部门单位2019年支出预算情况说明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昌吉回族自治州农牧机械化技术推广站部门单位2019年支出预算334.26万元，其中：</w:t>
      </w:r>
    </w:p>
    <w:p>
      <w:pPr>
        <w:widowControl/>
        <w:spacing w:line="580" w:lineRule="exact"/>
        <w:ind w:firstLine="64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基本支出328.26万元，占98%，比上年减少13.46万元，主要原因是上年度有退休人员,与上年度想比较,人员经费减少。</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项目支出6万元，占2%，比上年增加（减少）0万元，主要原因是</w:t>
      </w:r>
      <w:r>
        <w:rPr>
          <w:rFonts w:hint="eastAsia" w:ascii="仿宋_GB2312" w:hAnsi="Tahoma" w:eastAsia="仿宋_GB2312" w:cs="Tahoma"/>
          <w:sz w:val="32"/>
          <w:szCs w:val="32"/>
        </w:rPr>
        <w:t>我单位严格控制项目支出</w:t>
      </w:r>
      <w:r>
        <w:rPr>
          <w:rFonts w:hint="eastAsia" w:ascii="仿宋_GB2312" w:hAnsi="宋体" w:eastAsia="仿宋_GB2312" w:cs="宋体"/>
          <w:kern w:val="0"/>
          <w:sz w:val="32"/>
          <w:szCs w:val="32"/>
        </w:rPr>
        <w:t>。</w:t>
      </w:r>
    </w:p>
    <w:p>
      <w:pPr>
        <w:widowControl/>
        <w:spacing w:line="58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宋体" w:eastAsia="黑体" w:cs="宋体"/>
          <w:kern w:val="0"/>
          <w:sz w:val="32"/>
          <w:szCs w:val="32"/>
        </w:rPr>
        <w:t>昌吉回族自治州农牧机械化技术推广站</w:t>
      </w:r>
      <w:r>
        <w:rPr>
          <w:rFonts w:hint="eastAsia" w:ascii="黑体" w:hAnsi="黑体" w:eastAsia="黑体" w:cs="宋体"/>
          <w:bCs/>
          <w:kern w:val="0"/>
          <w:sz w:val="32"/>
          <w:szCs w:val="32"/>
        </w:rPr>
        <w:t>部门</w:t>
      </w:r>
      <w:r>
        <w:rPr>
          <w:rFonts w:hint="eastAsia" w:ascii="黑体" w:hAnsi="宋体" w:eastAsia="黑体" w:cs="宋体"/>
          <w:kern w:val="0"/>
          <w:sz w:val="32"/>
          <w:szCs w:val="32"/>
        </w:rPr>
        <w:t>2019</w:t>
      </w:r>
      <w:r>
        <w:rPr>
          <w:rFonts w:hint="eastAsia" w:ascii="黑体" w:hAnsi="黑体" w:eastAsia="黑体" w:cs="宋体"/>
          <w:bCs/>
          <w:kern w:val="0"/>
          <w:sz w:val="32"/>
          <w:szCs w:val="32"/>
        </w:rPr>
        <w:t>年财政拨款收支预算情况的总体说明</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2019年财政拨款收支总预算334.26万元。</w:t>
      </w:r>
    </w:p>
    <w:p>
      <w:pPr>
        <w:spacing w:line="580" w:lineRule="exact"/>
        <w:ind w:firstLine="640"/>
        <w:rPr>
          <w:rFonts w:ascii="仿宋_GB2312" w:hAnsi="宋体" w:eastAsia="仿宋_GB2312" w:cs="宋体"/>
          <w:b/>
          <w:kern w:val="0"/>
          <w:sz w:val="32"/>
          <w:szCs w:val="32"/>
        </w:rPr>
      </w:pPr>
      <w:r>
        <w:rPr>
          <w:rFonts w:hint="eastAsia" w:ascii="仿宋_GB2312" w:hAnsi="宋体" w:eastAsia="仿宋_GB2312" w:cs="宋体"/>
          <w:kern w:val="0"/>
          <w:sz w:val="32"/>
          <w:szCs w:val="32"/>
        </w:rPr>
        <w:t>收入全部为一般公共预算拨款，无政府性基金预算拨款。</w:t>
      </w:r>
    </w:p>
    <w:p>
      <w:pPr>
        <w:spacing w:line="580" w:lineRule="exact"/>
        <w:ind w:firstLine="640"/>
        <w:rPr>
          <w:rFonts w:ascii="仿宋_GB2312" w:hAnsi="宋体" w:eastAsia="仿宋_GB2312" w:cs="宋体"/>
          <w:b/>
          <w:kern w:val="0"/>
          <w:sz w:val="32"/>
          <w:szCs w:val="32"/>
        </w:rPr>
      </w:pPr>
      <w:r>
        <w:rPr>
          <w:rFonts w:hint="eastAsia" w:ascii="仿宋_GB2312" w:hAnsi="宋体" w:eastAsia="仿宋_GB2312" w:cs="宋体"/>
          <w:kern w:val="0"/>
          <w:sz w:val="32"/>
          <w:szCs w:val="32"/>
        </w:rPr>
        <w:t>2019年财政拨款收支总预算334.26万元。期中213农林水支出01农业04事业运行328.26万元，213农林水支出01农业06科技转化与推广服务6万元。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五、关于昌吉回族自治州农牧机械化技术推广站部门2019年一般公共预算当年拨款情况说明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回族自治州农牧机械化技术推广站部门2019年一般公共预算拨款基本支出328.26万元，比上年执行数增加减少57.62万元,下降14.93%。主要原因是：2019年一般公共预算拨款基本支出中未包含目标绩效考核奖以及正常退休人员经费减少等。</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80" w:lineRule="exact"/>
        <w:ind w:firstLine="640"/>
        <w:rPr>
          <w:rFonts w:ascii="仿宋_GB2312" w:hAnsi="宋体" w:eastAsia="仿宋_GB2312" w:cs="宋体"/>
          <w:kern w:val="0"/>
          <w:sz w:val="32"/>
          <w:szCs w:val="32"/>
        </w:rPr>
      </w:pPr>
      <w:r>
        <w:rPr>
          <w:rFonts w:hint="eastAsia" w:ascii="仿宋_GB2312" w:eastAsia="仿宋_GB2312"/>
          <w:sz w:val="32"/>
          <w:szCs w:val="32"/>
        </w:rPr>
        <w:t>1.农林水支出（</w:t>
      </w:r>
      <w:r>
        <w:rPr>
          <w:rFonts w:hint="eastAsia" w:ascii="仿宋_GB2312" w:eastAsia="仿宋_GB2312"/>
          <w:sz w:val="32"/>
          <w:szCs w:val="32"/>
          <w:lang w:val="en-US" w:eastAsia="zh-CN"/>
        </w:rPr>
        <w:t>213</w:t>
      </w:r>
      <w:r>
        <w:rPr>
          <w:rFonts w:hint="eastAsia" w:ascii="仿宋_GB2312" w:eastAsia="仿宋_GB2312"/>
          <w:sz w:val="32"/>
          <w:szCs w:val="32"/>
        </w:rPr>
        <w:t>）334.26</w:t>
      </w:r>
      <w:r>
        <w:rPr>
          <w:rFonts w:hint="eastAsia" w:ascii="仿宋_GB2312" w:hAnsi="宋体" w:eastAsia="仿宋_GB2312" w:cs="宋体"/>
          <w:kern w:val="0"/>
          <w:sz w:val="32"/>
          <w:szCs w:val="32"/>
        </w:rPr>
        <w:t>万元，占100%。</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1.农林水支出</w:t>
      </w:r>
      <w:r>
        <w:rPr>
          <w:rFonts w:ascii="仿宋_GB2312" w:hAnsi="宋体" w:eastAsia="仿宋_GB2312" w:cs="宋体"/>
          <w:kern w:val="0"/>
          <w:sz w:val="32"/>
          <w:szCs w:val="32"/>
        </w:rPr>
        <w:t>（</w:t>
      </w:r>
      <w:r>
        <w:rPr>
          <w:rFonts w:hint="eastAsia" w:ascii="仿宋_GB2312" w:hAnsi="宋体" w:eastAsia="仿宋_GB2312" w:cs="宋体"/>
          <w:kern w:val="0"/>
          <w:sz w:val="32"/>
          <w:szCs w:val="32"/>
          <w:highlight w:val="none"/>
          <w:lang w:val="en-US" w:eastAsia="zh-CN"/>
        </w:rPr>
        <w:t>213</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农业</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01</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事业</w:t>
      </w:r>
      <w:r>
        <w:rPr>
          <w:rFonts w:ascii="仿宋_GB2312" w:hAnsi="宋体" w:eastAsia="仿宋_GB2312" w:cs="宋体"/>
          <w:kern w:val="0"/>
          <w:sz w:val="32"/>
          <w:szCs w:val="32"/>
          <w:highlight w:val="none"/>
        </w:rPr>
        <w:t>运行（</w:t>
      </w:r>
      <w:r>
        <w:rPr>
          <w:rFonts w:hint="eastAsia" w:ascii="仿宋_GB2312" w:hAnsi="宋体" w:eastAsia="仿宋_GB2312" w:cs="宋体"/>
          <w:kern w:val="0"/>
          <w:sz w:val="32"/>
          <w:szCs w:val="32"/>
          <w:highlight w:val="none"/>
          <w:lang w:val="en-US" w:eastAsia="zh-CN"/>
        </w:rPr>
        <w:t>04</w:t>
      </w:r>
      <w:r>
        <w:rPr>
          <w:rFonts w:ascii="仿宋_GB2312" w:hAnsi="宋体" w:eastAsia="仿宋_GB2312" w:cs="宋体"/>
          <w:kern w:val="0"/>
          <w:sz w:val="32"/>
          <w:szCs w:val="32"/>
        </w:rPr>
        <w:t>）:</w:t>
      </w:r>
      <w:r>
        <w:rPr>
          <w:rFonts w:hint="eastAsia" w:ascii="仿宋_GB2312" w:hAnsi="宋体" w:eastAsia="仿宋_GB2312" w:cs="宋体"/>
          <w:kern w:val="0"/>
          <w:sz w:val="32"/>
          <w:szCs w:val="32"/>
        </w:rPr>
        <w:t>2019</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328.26</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比上年执行数减少57.62万元，下降14.7%，主要原因是：2019年一般公共预算拨款基本支出中未包含目标绩效考核奖以及正常退休人员经费减少等。</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2.农林水支出</w:t>
      </w:r>
      <w:r>
        <w:rPr>
          <w:rFonts w:ascii="仿宋_GB2312" w:hAnsi="宋体" w:eastAsia="仿宋_GB2312" w:cs="宋体"/>
          <w:kern w:val="0"/>
          <w:sz w:val="32"/>
          <w:szCs w:val="32"/>
        </w:rPr>
        <w:t>（</w:t>
      </w:r>
      <w:r>
        <w:rPr>
          <w:rFonts w:hint="eastAsia" w:ascii="仿宋_GB2312" w:hAnsi="宋体" w:eastAsia="仿宋_GB2312" w:cs="宋体"/>
          <w:kern w:val="0"/>
          <w:sz w:val="32"/>
          <w:szCs w:val="32"/>
          <w:highlight w:val="none"/>
          <w:lang w:val="en-US" w:eastAsia="zh-CN"/>
        </w:rPr>
        <w:t>213</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农业</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01</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科技转化与推广服务</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06</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rPr>
        <w:t>2019</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6</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比上年执行数增加（减少）0万元，下降0%，主要原因是：</w:t>
      </w:r>
      <w:r>
        <w:rPr>
          <w:rFonts w:hint="eastAsia" w:ascii="仿宋_GB2312" w:hAnsi="Tahoma" w:eastAsia="仿宋_GB2312" w:cs="Tahoma"/>
          <w:sz w:val="32"/>
          <w:szCs w:val="32"/>
        </w:rPr>
        <w:t>我单位严格控制项目支出。</w:t>
      </w:r>
      <w:r>
        <w:rPr>
          <w:rFonts w:hint="eastAsia" w:ascii="仿宋_GB2312" w:hAnsi="宋体" w:eastAsia="仿宋_GB2312" w:cs="宋体"/>
          <w:kern w:val="0"/>
          <w:sz w:val="32"/>
          <w:szCs w:val="32"/>
        </w:rPr>
        <w:t xml:space="preserve"> </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六、关于昌吉回族自治州农牧机械化技术推广站部门2019年一般公共预算基本支出情况说明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昌吉回族自治州农牧机械化技术推广站部门2019年一般公共预算基本支出328.26万元， 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290.19万元，主要包括：基本工资95.07万元、津贴补贴4.4万元、奖金6.47万元、伙食补助费25.2万元、绩效工资55.26万元、机关事业单位基本养老保险缴费31.36万元、职工基本医疗保险缴费28.25万元、公务员医疗补助缴费21.97万元、其他社会保障缴费1.22万元、住房公积金18.82万元、生活补助0.44万元、奖励金1.73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38.07万元，主要包括：办公费7.9万元、水费1万元、电费1万元、邮电费1万元、取暖费2.5万元、差旅费2万元、培训费1万元、公务接待费0.99万元、劳务费6万元、工会经费1.9万元、福利费3万元、公务用车运行维护费4.46万元、其他商品和服务支出5.32万元等。</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七、关于昌吉回族自治州农牧机械化技术推广站部门2019年项目支出情况说明</w:t>
      </w:r>
    </w:p>
    <w:p>
      <w:pPr>
        <w:widowControl/>
        <w:spacing w:line="580" w:lineRule="exact"/>
        <w:ind w:firstLine="642"/>
        <w:jc w:val="left"/>
        <w:rPr>
          <w:rFonts w:ascii="仿宋_GB2312" w:hAnsi="黑体" w:eastAsia="仿宋_GB2312"/>
          <w:b/>
          <w:sz w:val="32"/>
          <w:szCs w:val="32"/>
        </w:rPr>
      </w:pP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昌吉州农机化示范基地建设项目</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：依据</w:t>
      </w:r>
      <w:r>
        <w:rPr>
          <w:rFonts w:hint="eastAsia" w:ascii="仿宋_GB2312" w:hAnsi="宋体" w:eastAsia="仿宋_GB2312" w:cs="宋体"/>
          <w:kern w:val="0"/>
          <w:sz w:val="32"/>
          <w:szCs w:val="32"/>
        </w:rPr>
        <w:t>单位职能</w:t>
      </w:r>
      <w:r>
        <w:rPr>
          <w:rFonts w:hint="eastAsia" w:ascii="仿宋_GB2312" w:hAnsi="宋体" w:eastAsia="仿宋_GB2312" w:cs="宋体"/>
          <w:kern w:val="0"/>
          <w:sz w:val="32"/>
          <w:szCs w:val="32"/>
          <w:lang w:eastAsia="zh-CN"/>
        </w:rPr>
        <w:t>，</w:t>
      </w:r>
      <w:bookmarkStart w:id="0" w:name="_GoBack"/>
      <w:bookmarkEnd w:id="0"/>
      <w:r>
        <w:rPr>
          <w:rFonts w:hint="eastAsia" w:ascii="仿宋_GB2312" w:hAnsi="宋体" w:eastAsia="仿宋_GB2312" w:cs="宋体"/>
          <w:kern w:val="0"/>
          <w:sz w:val="32"/>
          <w:szCs w:val="32"/>
        </w:rPr>
        <w:t>推广先进农机技术，提高农业机械化水平，进行农牧机械化新技术、新机具试验、示范、推广。</w:t>
      </w:r>
    </w:p>
    <w:p>
      <w:pPr>
        <w:widowControl/>
        <w:spacing w:line="580" w:lineRule="exact"/>
        <w:ind w:firstLine="640" w:firstLineChars="20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财政拨款6万元。</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昌吉回族自治州农牧机械化技术推广站</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主要用于示范基地建设补助、专业技术人员差族费等</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2019年1月1日至12月31日</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八、关于昌吉回族自治州农牧机械化技术推广站部门2019年一般公共预算“三公”经费预算情况说明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昌吉回族自治州农牧机械化技术推广站部门2019年“三公”经费财政拨款预算数为5.45万元，其中：因公出国（境）费0万元，公务用车购置0万元，公务用车运行费4.56万元，公务接待费0.99万元。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2019年“三公”经费财政拨款预算比上年减少0.05万元，其中：因公出国（境）费增加（减少）0万元，主要原因是</w:t>
      </w:r>
      <w:r>
        <w:rPr>
          <w:rFonts w:hint="eastAsia" w:ascii="仿宋_GB2312" w:hAnsi="宋体" w:eastAsia="仿宋_GB2312"/>
          <w:sz w:val="32"/>
          <w:szCs w:val="32"/>
        </w:rPr>
        <w:t>我单位严格执行中央八项规定和区州十条规定，未安排因公出国（境）工作</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highlight w:val="none"/>
        </w:rPr>
        <w:t>公务用车购置费为0，未安排预算；</w:t>
      </w:r>
      <w:r>
        <w:rPr>
          <w:rFonts w:hint="eastAsia" w:ascii="仿宋_GB2312" w:hAnsi="宋体" w:eastAsia="仿宋_GB2312" w:cs="宋体"/>
          <w:kern w:val="0"/>
          <w:sz w:val="32"/>
          <w:szCs w:val="32"/>
        </w:rPr>
        <w:t>公务用车运行费减少0.04万元，主要原因是</w:t>
      </w:r>
      <w:r>
        <w:rPr>
          <w:rFonts w:hint="eastAsia" w:ascii="仿宋_GB2312" w:hAnsi="Tahoma" w:eastAsia="仿宋_GB2312" w:cs="Tahoma"/>
          <w:sz w:val="32"/>
          <w:szCs w:val="32"/>
        </w:rPr>
        <w:t>我单位严格贯彻中央和区州厉行节约的规定，严格控制公务用车运行维护费</w:t>
      </w:r>
      <w:r>
        <w:rPr>
          <w:rFonts w:hint="eastAsia" w:ascii="仿宋_GB2312" w:hAnsi="宋体" w:eastAsia="仿宋_GB2312" w:cs="宋体"/>
          <w:kern w:val="0"/>
          <w:sz w:val="32"/>
          <w:szCs w:val="32"/>
        </w:rPr>
        <w:t>；公务接待费减少0.01万元，主要原因是</w:t>
      </w:r>
      <w:r>
        <w:rPr>
          <w:rFonts w:hint="eastAsia" w:ascii="仿宋_GB2312" w:hAnsi="Tahoma" w:eastAsia="仿宋_GB2312" w:cs="Tahoma"/>
          <w:sz w:val="32"/>
          <w:szCs w:val="32"/>
        </w:rPr>
        <w:t>我单位按照中央和区州厉行节约的规定，严格控制公务接待费批次和人数</w:t>
      </w:r>
      <w:r>
        <w:rPr>
          <w:rFonts w:hint="eastAsia" w:ascii="仿宋_GB2312" w:hAnsi="宋体" w:eastAsia="仿宋_GB2312" w:cs="宋体"/>
          <w:kern w:val="0"/>
          <w:sz w:val="32"/>
          <w:szCs w:val="32"/>
        </w:rPr>
        <w:t>。</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九、关于昌吉回族自治州农牧机械化技术推广站部门2019年政府性基金预算拨款情况说明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昌吉回族自治州农牧机械化技术推广站部门2019年没有使用政府性基金预算拨款安排的支出，政府性基金预算支出情况表为空表。</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2019年，昌吉回族自治州农牧机械化技术推广站本级及下属0家行政单位、0家参公管理事业单位和 0家事业单位的机关运行经费财政拨款预算38.07万元，比上年预算减少0.22万元，下降0.57%。主要原因是我单位严格控制公用经费支出。</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2019年，昌吉回族自治州农牧机械化技术推广站部门及下属单位政府采购预算5万元，其中：政府采购货物预算5万元，政府采购工程预算0万元，政府采购服务预算0 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w:t>
      </w:r>
      <w:r>
        <w:rPr>
          <w:rFonts w:hint="eastAsia" w:ascii="仿宋_GB2312" w:hAnsi="仿宋_GB2312" w:eastAsia="仿宋_GB2312"/>
          <w:sz w:val="32"/>
        </w:rPr>
        <w:t>年度本部门面向中小企业预留政府采购项目预算金额0万元，其中：面向小微企业预留政府采购项目预算金额0万元。</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截至2018年底，昌吉回族自治州农牧机械化技术推广站部门及下属各预算单位占用使用国有资产总体情况为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1.房屋2316.57平方米，价值110.97万元。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2.车辆2辆，价值45.19万元；其中：一般公务用车0辆，价值0万元；执法执勤用车0辆，价值0万元；其他车辆2辆，价值45.19万元。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3.办公家具价值10.52万元。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4.其他资产价值36.23万元。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2019年部门预算未安排购置车辆经费（或安排购置车辆经费0万元），安排购置50万元以上大型设备0台（套），单位价值100万元以上大型设备0台（套）。</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2019年度，本年度实行绩效管理的项目1个，涉及预算金额6万元。具体情况见下表（按项目分别填报）：</w:t>
      </w: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cols w:space="425" w:num="1"/>
          <w:docGrid w:type="lines" w:linePitch="312" w:charSpace="0"/>
        </w:sectPr>
      </w:pPr>
    </w:p>
    <w:tbl>
      <w:tblPr>
        <w:tblStyle w:val="10"/>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昌吉回族自治州农牧机械化技术推广站单位</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昌吉州农机化示范基地建设项目</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6</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通过近10年实施农机化示范基地建设，自治州农机化水平及科技水平持续攀升，农业增效成效显著，但依然存在生产过程的薄弱环节，以及大宗农作物标准化生产作业水平亟待提高，通过项目实施，在自治州开展全程机械化项目示范基地建设，不断创新探索适宜自治州大宗作物生产发展的先进农机生产技术应用，从节本增效增收的角度出发，提高农业产业产品竞争力。</w:t>
            </w:r>
            <w:r>
              <w:rPr>
                <w:rFonts w:hint="eastAsia" w:ascii="宋体" w:hAnsi="宋体" w:cs="宋体"/>
                <w:kern w:val="0"/>
                <w:sz w:val="18"/>
                <w:szCs w:val="18"/>
              </w:rPr>
              <w:tab/>
            </w:r>
            <w:r>
              <w:rPr>
                <w:rFonts w:hint="eastAsia" w:ascii="宋体" w:hAnsi="宋体" w:cs="宋体"/>
                <w:kern w:val="0"/>
                <w:sz w:val="18"/>
                <w:szCs w:val="18"/>
              </w:rPr>
              <w:tab/>
            </w:r>
            <w:r>
              <w:rPr>
                <w:rFonts w:hint="eastAsia" w:ascii="宋体" w:hAnsi="宋体" w:cs="宋体"/>
                <w:kern w:val="0"/>
                <w:sz w:val="18"/>
                <w:szCs w:val="18"/>
              </w:rPr>
              <w:tab/>
            </w:r>
            <w:r>
              <w:rPr>
                <w:rFonts w:hint="eastAsia" w:ascii="宋体" w:hAnsi="宋体" w:cs="宋体"/>
                <w:kern w:val="0"/>
                <w:sz w:val="18"/>
                <w:szCs w:val="18"/>
              </w:rPr>
              <w:tab/>
            </w:r>
            <w:r>
              <w:rPr>
                <w:rFonts w:hint="eastAsia" w:ascii="宋体" w:hAnsi="宋体" w:cs="宋体"/>
                <w:kern w:val="0"/>
                <w:sz w:val="18"/>
                <w:szCs w:val="18"/>
              </w:rPr>
              <w:tab/>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财政拨付资金</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6万元</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项目完成时间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12月31日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建设高标准农机化示范基地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6万亩</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分春播、田间管理、收获等重点环节进行技术指导。</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技术指导占80%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实现每亩节本增效</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80元/亩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棉花籽棉每亩增加比率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满意和较满意农户的比率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p>
      <w:pPr>
        <w:widowControl/>
        <w:spacing w:line="56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w:t>
      </w: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部门支出预算的组成部分，是自治州本级部门为完成其特定的行政任务或事业发展目标，在基本支出预算之外编制的年度项目支出计划。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ind w:firstLine="2080" w:firstLineChars="6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昌吉回族自治州农牧机械化技术推广站部门</w:t>
      </w:r>
    </w:p>
    <w:p>
      <w:pPr>
        <w:widowControl/>
        <w:spacing w:line="560" w:lineRule="exact"/>
        <w:ind w:firstLine="3840" w:firstLineChars="1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w:t>
      </w:r>
      <w:r>
        <w:rPr>
          <w:rFonts w:ascii="仿宋_GB2312" w:hAnsi="宋体" w:eastAsia="仿宋_GB2312" w:cs="宋体"/>
          <w:kern w:val="0"/>
          <w:sz w:val="32"/>
          <w:szCs w:val="32"/>
        </w:rPr>
        <w:t>年</w:t>
      </w:r>
      <w:r>
        <w:rPr>
          <w:rFonts w:hint="eastAsia" w:ascii="仿宋_GB2312" w:hAnsi="宋体" w:eastAsia="仿宋_GB2312" w:cs="宋体"/>
          <w:kern w:val="0"/>
          <w:sz w:val="32"/>
          <w:szCs w:val="32"/>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rPr>
        <w:t>31</w:t>
      </w:r>
      <w:r>
        <w:rPr>
          <w:rFonts w:ascii="仿宋_GB2312" w:hAnsi="宋体" w:eastAsia="仿宋_GB2312" w:cs="宋体"/>
          <w:kern w:val="0"/>
          <w:sz w:val="32"/>
          <w:szCs w:val="32"/>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altName w:val="微软雅黑"/>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19</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5144"/>
    <w:rsid w:val="0009368D"/>
    <w:rsid w:val="00095E80"/>
    <w:rsid w:val="000B40AD"/>
    <w:rsid w:val="000C3212"/>
    <w:rsid w:val="00117E4C"/>
    <w:rsid w:val="001833B0"/>
    <w:rsid w:val="001C5696"/>
    <w:rsid w:val="001D329E"/>
    <w:rsid w:val="001F29F0"/>
    <w:rsid w:val="00205F6F"/>
    <w:rsid w:val="00251472"/>
    <w:rsid w:val="002A6043"/>
    <w:rsid w:val="002A77D5"/>
    <w:rsid w:val="002B5144"/>
    <w:rsid w:val="00325B17"/>
    <w:rsid w:val="00436124"/>
    <w:rsid w:val="00436A0C"/>
    <w:rsid w:val="00510BFC"/>
    <w:rsid w:val="0052321A"/>
    <w:rsid w:val="00595576"/>
    <w:rsid w:val="005C342C"/>
    <w:rsid w:val="005C667B"/>
    <w:rsid w:val="00645594"/>
    <w:rsid w:val="00665EC2"/>
    <w:rsid w:val="006D26CC"/>
    <w:rsid w:val="00752794"/>
    <w:rsid w:val="00757310"/>
    <w:rsid w:val="0077088D"/>
    <w:rsid w:val="0078752C"/>
    <w:rsid w:val="007E693F"/>
    <w:rsid w:val="00841512"/>
    <w:rsid w:val="00841621"/>
    <w:rsid w:val="00844786"/>
    <w:rsid w:val="008965A9"/>
    <w:rsid w:val="008E005C"/>
    <w:rsid w:val="009C7E4C"/>
    <w:rsid w:val="009D5F93"/>
    <w:rsid w:val="00A4677C"/>
    <w:rsid w:val="00A755F2"/>
    <w:rsid w:val="00AB79CE"/>
    <w:rsid w:val="00B14A77"/>
    <w:rsid w:val="00B2354E"/>
    <w:rsid w:val="00BC0B5A"/>
    <w:rsid w:val="00C136FA"/>
    <w:rsid w:val="00C20C05"/>
    <w:rsid w:val="00C2185D"/>
    <w:rsid w:val="00C34482"/>
    <w:rsid w:val="00CE26AB"/>
    <w:rsid w:val="00CF2612"/>
    <w:rsid w:val="00D93ACF"/>
    <w:rsid w:val="00D95B2F"/>
    <w:rsid w:val="00D97D4E"/>
    <w:rsid w:val="00DA45EB"/>
    <w:rsid w:val="00EE458B"/>
    <w:rsid w:val="00F66AC2"/>
    <w:rsid w:val="00FC6ABD"/>
    <w:rsid w:val="011F7F0A"/>
    <w:rsid w:val="01F50F93"/>
    <w:rsid w:val="0221731D"/>
    <w:rsid w:val="038E6460"/>
    <w:rsid w:val="03B72E46"/>
    <w:rsid w:val="04CA74DF"/>
    <w:rsid w:val="04EA2DBD"/>
    <w:rsid w:val="05085932"/>
    <w:rsid w:val="050F22A0"/>
    <w:rsid w:val="054E2F74"/>
    <w:rsid w:val="086D583B"/>
    <w:rsid w:val="09390B0E"/>
    <w:rsid w:val="0BFA5E5B"/>
    <w:rsid w:val="0C39411F"/>
    <w:rsid w:val="0D4D1D65"/>
    <w:rsid w:val="0D5F1714"/>
    <w:rsid w:val="0E9561A5"/>
    <w:rsid w:val="0F133D14"/>
    <w:rsid w:val="0F7E361E"/>
    <w:rsid w:val="11015A98"/>
    <w:rsid w:val="110B2B9A"/>
    <w:rsid w:val="11222BDB"/>
    <w:rsid w:val="12756CAE"/>
    <w:rsid w:val="12F92935"/>
    <w:rsid w:val="13035BD8"/>
    <w:rsid w:val="136448FC"/>
    <w:rsid w:val="13C005CE"/>
    <w:rsid w:val="13CE0603"/>
    <w:rsid w:val="13EE1A55"/>
    <w:rsid w:val="15EE0BCC"/>
    <w:rsid w:val="1B126FD8"/>
    <w:rsid w:val="1DF743CA"/>
    <w:rsid w:val="1E9F5635"/>
    <w:rsid w:val="1EDE68FD"/>
    <w:rsid w:val="21494D90"/>
    <w:rsid w:val="22C02B84"/>
    <w:rsid w:val="23123E4E"/>
    <w:rsid w:val="23330111"/>
    <w:rsid w:val="23D3451B"/>
    <w:rsid w:val="24BC24EA"/>
    <w:rsid w:val="25A966D4"/>
    <w:rsid w:val="26D00259"/>
    <w:rsid w:val="28871D8A"/>
    <w:rsid w:val="29662C52"/>
    <w:rsid w:val="2A393BE4"/>
    <w:rsid w:val="2B893CCB"/>
    <w:rsid w:val="2C810F3B"/>
    <w:rsid w:val="2E6D019C"/>
    <w:rsid w:val="2EEF1310"/>
    <w:rsid w:val="2F17710B"/>
    <w:rsid w:val="2FB21A79"/>
    <w:rsid w:val="306726F7"/>
    <w:rsid w:val="30E12EFA"/>
    <w:rsid w:val="31816246"/>
    <w:rsid w:val="33B9633D"/>
    <w:rsid w:val="33DE52A5"/>
    <w:rsid w:val="34C771D1"/>
    <w:rsid w:val="35737A59"/>
    <w:rsid w:val="3685139D"/>
    <w:rsid w:val="36940CEC"/>
    <w:rsid w:val="377856BC"/>
    <w:rsid w:val="37D94CC0"/>
    <w:rsid w:val="38BF115C"/>
    <w:rsid w:val="38F32AB8"/>
    <w:rsid w:val="38F74A00"/>
    <w:rsid w:val="39FD254E"/>
    <w:rsid w:val="3B1C6BB7"/>
    <w:rsid w:val="3BD5405A"/>
    <w:rsid w:val="3BE44045"/>
    <w:rsid w:val="3E3745CC"/>
    <w:rsid w:val="3EC7455B"/>
    <w:rsid w:val="418B6B8C"/>
    <w:rsid w:val="42B24593"/>
    <w:rsid w:val="449737DA"/>
    <w:rsid w:val="45243FCB"/>
    <w:rsid w:val="45B24203"/>
    <w:rsid w:val="47514D44"/>
    <w:rsid w:val="482607B2"/>
    <w:rsid w:val="48723047"/>
    <w:rsid w:val="48DD23B5"/>
    <w:rsid w:val="496632DB"/>
    <w:rsid w:val="49BF3808"/>
    <w:rsid w:val="4A0C6C71"/>
    <w:rsid w:val="4A90739D"/>
    <w:rsid w:val="4B7F3A77"/>
    <w:rsid w:val="4B994D7D"/>
    <w:rsid w:val="4C0161A3"/>
    <w:rsid w:val="4C4E2989"/>
    <w:rsid w:val="4C69520D"/>
    <w:rsid w:val="4CA31023"/>
    <w:rsid w:val="4DDD1C30"/>
    <w:rsid w:val="4E5F041D"/>
    <w:rsid w:val="4E830183"/>
    <w:rsid w:val="4E875619"/>
    <w:rsid w:val="4EBD087A"/>
    <w:rsid w:val="4F3715CA"/>
    <w:rsid w:val="4F4146B7"/>
    <w:rsid w:val="4FAE59EB"/>
    <w:rsid w:val="50632200"/>
    <w:rsid w:val="50CD790A"/>
    <w:rsid w:val="515B6315"/>
    <w:rsid w:val="521D4F76"/>
    <w:rsid w:val="52B71535"/>
    <w:rsid w:val="5313678B"/>
    <w:rsid w:val="533A46C6"/>
    <w:rsid w:val="53C1561E"/>
    <w:rsid w:val="53D230D5"/>
    <w:rsid w:val="54B17BBD"/>
    <w:rsid w:val="55856147"/>
    <w:rsid w:val="55D75E76"/>
    <w:rsid w:val="55D93BD4"/>
    <w:rsid w:val="56E84BF7"/>
    <w:rsid w:val="599E45F2"/>
    <w:rsid w:val="5A0E3CA1"/>
    <w:rsid w:val="5A4442A4"/>
    <w:rsid w:val="5B877BB1"/>
    <w:rsid w:val="5B9E7B39"/>
    <w:rsid w:val="5EA45C16"/>
    <w:rsid w:val="5F144F80"/>
    <w:rsid w:val="60460415"/>
    <w:rsid w:val="60F6691F"/>
    <w:rsid w:val="61106EE8"/>
    <w:rsid w:val="611D7664"/>
    <w:rsid w:val="621E21F9"/>
    <w:rsid w:val="622D4B55"/>
    <w:rsid w:val="62CE3000"/>
    <w:rsid w:val="63B5446A"/>
    <w:rsid w:val="63BC531C"/>
    <w:rsid w:val="64E30661"/>
    <w:rsid w:val="658543D0"/>
    <w:rsid w:val="65D96E84"/>
    <w:rsid w:val="66EB73AA"/>
    <w:rsid w:val="69A0553D"/>
    <w:rsid w:val="69DA3D9C"/>
    <w:rsid w:val="6A06709C"/>
    <w:rsid w:val="6A862936"/>
    <w:rsid w:val="6C675F42"/>
    <w:rsid w:val="6CC7110C"/>
    <w:rsid w:val="6D567FB1"/>
    <w:rsid w:val="6DBE4F09"/>
    <w:rsid w:val="6E1369D1"/>
    <w:rsid w:val="6E367EC1"/>
    <w:rsid w:val="7143383B"/>
    <w:rsid w:val="72022E9D"/>
    <w:rsid w:val="7225236E"/>
    <w:rsid w:val="72DA28CB"/>
    <w:rsid w:val="739A25DB"/>
    <w:rsid w:val="754D4672"/>
    <w:rsid w:val="77304BFA"/>
    <w:rsid w:val="78EF1CB5"/>
    <w:rsid w:val="7A3B6349"/>
    <w:rsid w:val="7B3D14A1"/>
    <w:rsid w:val="7BC82D49"/>
    <w:rsid w:val="7BD614B7"/>
    <w:rsid w:val="7C852AE2"/>
    <w:rsid w:val="7CAA6667"/>
    <w:rsid w:val="7EC62F84"/>
    <w:rsid w:val="7F5F53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rFonts w:cs="Times New Roman"/>
      <w:b/>
      <w:bCs/>
    </w:rPr>
  </w:style>
  <w:style w:type="character" w:styleId="9">
    <w:name w:val="page number"/>
    <w:basedOn w:val="7"/>
    <w:qFormat/>
    <w:uiPriority w:val="0"/>
  </w:style>
  <w:style w:type="table" w:styleId="11">
    <w:name w:val="Table Grid"/>
    <w:basedOn w:val="10"/>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脚 Char"/>
    <w:basedOn w:val="7"/>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Char"/>
    <w:basedOn w:val="7"/>
    <w:link w:val="2"/>
    <w:semiHidden/>
    <w:qFormat/>
    <w:uiPriority w:val="0"/>
    <w:rPr>
      <w:rFonts w:ascii="Times New Roman" w:hAnsi="Times New Roman" w:eastAsia="宋体" w:cs="Times New Roman"/>
      <w:sz w:val="18"/>
      <w:szCs w:val="18"/>
    </w:rPr>
  </w:style>
  <w:style w:type="character" w:customStyle="1" w:styleId="15">
    <w:name w:val="页眉 Char"/>
    <w:basedOn w:val="7"/>
    <w:link w:val="4"/>
    <w:qFormat/>
    <w:uiPriority w:val="0"/>
    <w:rPr>
      <w:rFonts w:ascii="Times New Roman" w:hAnsi="Times New Roman" w:eastAsia="宋体" w:cs="Times New Roman"/>
      <w:sz w:val="18"/>
      <w:szCs w:val="18"/>
    </w:rPr>
  </w:style>
  <w:style w:type="character" w:customStyle="1" w:styleId="16">
    <w:name w:val="正文文本缩进 3 Char"/>
    <w:basedOn w:val="7"/>
    <w:link w:val="5"/>
    <w:qFormat/>
    <w:uiPriority w:val="0"/>
    <w:rPr>
      <w:rFonts w:ascii="Times New Roman" w:hAnsi="Times New Roman" w:eastAsia="仿宋_GB2312" w:cs="Times New Roman"/>
      <w:sz w:val="32"/>
      <w:szCs w:val="24"/>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8CBC5C-E328-4FE2-8F37-F987E14DCED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1580</Words>
  <Characters>9010</Characters>
  <Lines>75</Lines>
  <Paragraphs>21</Paragraphs>
  <TotalTime>0</TotalTime>
  <ScaleCrop>false</ScaleCrop>
  <LinksUpToDate>false</LinksUpToDate>
  <CharactersWithSpaces>10569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2019-01-15T10:37:00Z</dcterms:created>
  <dc:creator>王怡</dc:creator>
  <cp:lastModifiedBy>Administrator</cp:lastModifiedBy>
  <dcterms:modified xsi:type="dcterms:W3CDTF">2021-05-27T10:19:53Z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F3EF00840BE142D1956D1825DD70B274</vt:lpwstr>
  </property>
</Properties>
</file>