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60" w:rsidRDefault="00086809">
      <w:pPr>
        <w:rPr>
          <w:rFonts w:ascii="宋体" w:hAnsi="宋体" w:cs="宋体"/>
          <w:b/>
          <w:bCs/>
          <w:kern w:val="0"/>
          <w:sz w:val="44"/>
          <w:szCs w:val="44"/>
        </w:rPr>
      </w:pPr>
      <w:r>
        <w:rPr>
          <w:rFonts w:ascii="黑体" w:eastAsia="黑体" w:hAnsi="黑体" w:hint="eastAsia"/>
          <w:sz w:val="32"/>
          <w:szCs w:val="32"/>
        </w:rPr>
        <w:t>附件</w:t>
      </w:r>
      <w:r>
        <w:rPr>
          <w:rFonts w:ascii="黑体" w:eastAsia="黑体" w:hAnsi="黑体" w:hint="eastAsia"/>
          <w:sz w:val="32"/>
          <w:szCs w:val="32"/>
        </w:rPr>
        <w:t>2</w:t>
      </w:r>
      <w:r>
        <w:rPr>
          <w:rFonts w:ascii="黑体" w:eastAsia="黑体" w:hAnsi="黑体" w:hint="eastAsia"/>
          <w:sz w:val="32"/>
          <w:szCs w:val="32"/>
        </w:rPr>
        <w:t>：</w:t>
      </w:r>
    </w:p>
    <w:p w:rsidR="00886260" w:rsidRDefault="00886260">
      <w:pPr>
        <w:rPr>
          <w:rFonts w:ascii="宋体" w:hAnsi="宋体" w:cs="宋体"/>
          <w:b/>
          <w:bCs/>
          <w:kern w:val="0"/>
          <w:sz w:val="44"/>
          <w:szCs w:val="44"/>
        </w:rPr>
      </w:pPr>
    </w:p>
    <w:p w:rsidR="00886260" w:rsidRDefault="00886260">
      <w:pPr>
        <w:rPr>
          <w:rFonts w:ascii="宋体" w:hAnsi="宋体" w:cs="宋体"/>
          <w:b/>
          <w:bCs/>
          <w:kern w:val="0"/>
          <w:sz w:val="44"/>
          <w:szCs w:val="44"/>
        </w:rPr>
      </w:pPr>
    </w:p>
    <w:p w:rsidR="00886260" w:rsidRDefault="00886260">
      <w:pPr>
        <w:rPr>
          <w:rFonts w:ascii="宋体" w:hAnsi="宋体" w:cs="宋体"/>
          <w:b/>
          <w:bCs/>
          <w:kern w:val="0"/>
          <w:sz w:val="44"/>
          <w:szCs w:val="44"/>
        </w:rPr>
      </w:pPr>
    </w:p>
    <w:p w:rsidR="00886260" w:rsidRDefault="00886260">
      <w:pPr>
        <w:rPr>
          <w:rFonts w:ascii="黑体" w:eastAsia="黑体" w:hAnsi="黑体"/>
          <w:sz w:val="32"/>
          <w:szCs w:val="32"/>
        </w:rPr>
      </w:pPr>
    </w:p>
    <w:p w:rsidR="00886260" w:rsidRDefault="00886260">
      <w:pPr>
        <w:rPr>
          <w:rFonts w:ascii="宋体" w:hAnsi="宋体" w:cs="宋体"/>
          <w:b/>
          <w:bCs/>
          <w:kern w:val="0"/>
          <w:sz w:val="44"/>
          <w:szCs w:val="44"/>
        </w:rPr>
      </w:pPr>
    </w:p>
    <w:p w:rsidR="00886260" w:rsidRDefault="00086809">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昌吉州外事办</w:t>
      </w:r>
      <w:r>
        <w:rPr>
          <w:rFonts w:ascii="方正小标宋_GBK" w:eastAsia="方正小标宋_GBK" w:hAnsi="宋体" w:hint="eastAsia"/>
          <w:kern w:val="0"/>
          <w:sz w:val="44"/>
          <w:szCs w:val="44"/>
        </w:rPr>
        <w:t>2021</w:t>
      </w:r>
      <w:r>
        <w:rPr>
          <w:rFonts w:ascii="方正小标宋_GBK" w:eastAsia="方正小标宋_GBK" w:hAnsi="宋体" w:hint="eastAsia"/>
          <w:kern w:val="0"/>
          <w:sz w:val="44"/>
          <w:szCs w:val="44"/>
        </w:rPr>
        <w:t>年</w:t>
      </w:r>
      <w:r w:rsidR="002A38D3">
        <w:rPr>
          <w:rFonts w:ascii="方正小标宋_GBK" w:eastAsia="方正小标宋_GBK" w:hAnsi="宋体" w:hint="eastAsia"/>
          <w:kern w:val="0"/>
          <w:sz w:val="44"/>
          <w:szCs w:val="44"/>
        </w:rPr>
        <w:t>部门</w:t>
      </w:r>
      <w:r>
        <w:rPr>
          <w:rFonts w:ascii="方正小标宋_GBK" w:eastAsia="方正小标宋_GBK" w:hAnsi="宋体" w:hint="eastAsia"/>
          <w:kern w:val="0"/>
          <w:sz w:val="44"/>
          <w:szCs w:val="44"/>
        </w:rPr>
        <w:t>预算公开</w:t>
      </w:r>
    </w:p>
    <w:p w:rsidR="00886260" w:rsidRDefault="00886260">
      <w:pPr>
        <w:widowControl/>
        <w:spacing w:before="100" w:beforeAutospacing="1" w:after="100" w:afterAutospacing="1"/>
        <w:jc w:val="center"/>
        <w:outlineLvl w:val="1"/>
        <w:rPr>
          <w:rFonts w:ascii="宋体" w:hAnsi="宋体"/>
          <w:b/>
          <w:kern w:val="0"/>
          <w:sz w:val="44"/>
          <w:szCs w:val="44"/>
        </w:rPr>
      </w:pPr>
    </w:p>
    <w:p w:rsidR="00886260" w:rsidRDefault="00886260">
      <w:pPr>
        <w:widowControl/>
        <w:spacing w:before="100" w:beforeAutospacing="1" w:after="100" w:afterAutospacing="1"/>
        <w:jc w:val="center"/>
        <w:outlineLvl w:val="1"/>
        <w:rPr>
          <w:rFonts w:ascii="宋体" w:hAnsi="宋体"/>
          <w:b/>
          <w:kern w:val="0"/>
          <w:sz w:val="44"/>
          <w:szCs w:val="44"/>
        </w:rPr>
      </w:pPr>
    </w:p>
    <w:p w:rsidR="00886260" w:rsidRDefault="00886260">
      <w:pPr>
        <w:widowControl/>
        <w:spacing w:before="100" w:beforeAutospacing="1" w:after="100" w:afterAutospacing="1"/>
        <w:jc w:val="center"/>
        <w:outlineLvl w:val="1"/>
        <w:rPr>
          <w:rFonts w:ascii="宋体" w:hAnsi="宋体"/>
          <w:b/>
          <w:kern w:val="0"/>
          <w:sz w:val="44"/>
          <w:szCs w:val="44"/>
        </w:rPr>
      </w:pPr>
    </w:p>
    <w:p w:rsidR="00886260" w:rsidRDefault="00886260">
      <w:pPr>
        <w:widowControl/>
        <w:spacing w:before="100" w:beforeAutospacing="1" w:after="100" w:afterAutospacing="1"/>
        <w:jc w:val="center"/>
        <w:outlineLvl w:val="1"/>
        <w:rPr>
          <w:rFonts w:ascii="宋体" w:hAnsi="宋体"/>
          <w:b/>
          <w:kern w:val="0"/>
          <w:sz w:val="44"/>
          <w:szCs w:val="44"/>
        </w:rPr>
      </w:pPr>
    </w:p>
    <w:p w:rsidR="00886260" w:rsidRDefault="00886260">
      <w:pPr>
        <w:widowControl/>
        <w:spacing w:before="100" w:beforeAutospacing="1" w:after="100" w:afterAutospacing="1"/>
        <w:jc w:val="center"/>
        <w:outlineLvl w:val="1"/>
        <w:rPr>
          <w:rFonts w:ascii="宋体" w:hAnsi="宋体"/>
          <w:b/>
          <w:kern w:val="0"/>
          <w:sz w:val="44"/>
          <w:szCs w:val="44"/>
        </w:rPr>
      </w:pPr>
    </w:p>
    <w:p w:rsidR="00886260" w:rsidRDefault="00886260">
      <w:pPr>
        <w:widowControl/>
        <w:spacing w:before="100" w:beforeAutospacing="1" w:after="100" w:afterAutospacing="1"/>
        <w:jc w:val="center"/>
        <w:outlineLvl w:val="1"/>
        <w:rPr>
          <w:rFonts w:ascii="宋体" w:hAnsi="宋体"/>
          <w:b/>
          <w:kern w:val="0"/>
          <w:sz w:val="44"/>
          <w:szCs w:val="44"/>
        </w:rPr>
      </w:pPr>
    </w:p>
    <w:p w:rsidR="00886260" w:rsidRDefault="00886260">
      <w:pPr>
        <w:widowControl/>
        <w:spacing w:before="100" w:beforeAutospacing="1" w:after="100" w:afterAutospacing="1"/>
        <w:jc w:val="center"/>
        <w:outlineLvl w:val="1"/>
        <w:rPr>
          <w:rFonts w:ascii="宋体" w:hAnsi="宋体"/>
          <w:b/>
          <w:kern w:val="0"/>
          <w:sz w:val="44"/>
          <w:szCs w:val="44"/>
        </w:rPr>
      </w:pPr>
    </w:p>
    <w:p w:rsidR="00886260" w:rsidRDefault="00886260">
      <w:pPr>
        <w:widowControl/>
        <w:spacing w:before="100" w:beforeAutospacing="1" w:after="100" w:afterAutospacing="1"/>
        <w:jc w:val="center"/>
        <w:outlineLvl w:val="1"/>
        <w:rPr>
          <w:rFonts w:ascii="宋体" w:hAnsi="宋体"/>
          <w:b/>
          <w:kern w:val="0"/>
          <w:sz w:val="44"/>
          <w:szCs w:val="44"/>
        </w:rPr>
      </w:pPr>
    </w:p>
    <w:p w:rsidR="00886260" w:rsidRDefault="00886260">
      <w:pPr>
        <w:widowControl/>
        <w:spacing w:before="100" w:beforeAutospacing="1" w:after="100" w:afterAutospacing="1"/>
        <w:jc w:val="center"/>
        <w:outlineLvl w:val="1"/>
        <w:rPr>
          <w:rFonts w:ascii="宋体" w:hAnsi="宋体"/>
          <w:b/>
          <w:kern w:val="0"/>
          <w:sz w:val="44"/>
          <w:szCs w:val="44"/>
        </w:rPr>
      </w:pPr>
    </w:p>
    <w:p w:rsidR="00886260" w:rsidRDefault="00886260">
      <w:pPr>
        <w:widowControl/>
        <w:spacing w:before="100" w:beforeAutospacing="1" w:after="100" w:afterAutospacing="1"/>
        <w:jc w:val="center"/>
        <w:outlineLvl w:val="1"/>
        <w:rPr>
          <w:rFonts w:ascii="宋体" w:hAnsi="宋体"/>
          <w:b/>
          <w:kern w:val="0"/>
          <w:sz w:val="44"/>
          <w:szCs w:val="44"/>
        </w:rPr>
      </w:pPr>
    </w:p>
    <w:p w:rsidR="00886260" w:rsidRDefault="00086809">
      <w:pPr>
        <w:widowControl/>
        <w:spacing w:line="480" w:lineRule="exact"/>
        <w:jc w:val="center"/>
        <w:outlineLvl w:val="1"/>
        <w:rPr>
          <w:rFonts w:ascii="黑体" w:eastAsia="黑体" w:hAnsi="黑体"/>
          <w:kern w:val="0"/>
          <w:sz w:val="36"/>
          <w:szCs w:val="32"/>
        </w:rPr>
      </w:pPr>
      <w:r>
        <w:rPr>
          <w:rFonts w:ascii="黑体" w:eastAsia="黑体" w:hAnsi="黑体" w:hint="eastAsia"/>
          <w:kern w:val="0"/>
          <w:sz w:val="36"/>
          <w:szCs w:val="32"/>
        </w:rPr>
        <w:lastRenderedPageBreak/>
        <w:t>目</w:t>
      </w:r>
      <w:r>
        <w:rPr>
          <w:rFonts w:ascii="黑体" w:eastAsia="黑体" w:hAnsi="黑体" w:hint="eastAsia"/>
          <w:kern w:val="0"/>
          <w:sz w:val="36"/>
          <w:szCs w:val="32"/>
        </w:rPr>
        <w:t xml:space="preserve"> </w:t>
      </w:r>
      <w:r>
        <w:rPr>
          <w:rFonts w:ascii="黑体" w:eastAsia="黑体" w:hAnsi="黑体" w:hint="eastAsia"/>
          <w:kern w:val="0"/>
          <w:sz w:val="36"/>
          <w:szCs w:val="32"/>
        </w:rPr>
        <w:t>录</w:t>
      </w:r>
    </w:p>
    <w:p w:rsidR="00886260" w:rsidRDefault="00886260">
      <w:pPr>
        <w:widowControl/>
        <w:spacing w:line="480" w:lineRule="exact"/>
        <w:ind w:firstLineChars="200" w:firstLine="883"/>
        <w:outlineLvl w:val="1"/>
        <w:rPr>
          <w:rFonts w:ascii="宋体" w:hAnsi="宋体"/>
          <w:b/>
          <w:kern w:val="0"/>
          <w:sz w:val="44"/>
          <w:szCs w:val="44"/>
        </w:rPr>
      </w:pPr>
    </w:p>
    <w:p w:rsidR="00886260" w:rsidRDefault="00086809">
      <w:pPr>
        <w:widowControl/>
        <w:spacing w:line="48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昌吉州外事办概况</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886260" w:rsidRDefault="00086809">
      <w:pPr>
        <w:widowControl/>
        <w:spacing w:line="48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hint="eastAsia"/>
          <w:b/>
          <w:kern w:val="0"/>
          <w:sz w:val="32"/>
          <w:szCs w:val="32"/>
        </w:rPr>
        <w:t xml:space="preserve">  2021</w:t>
      </w:r>
      <w:r>
        <w:rPr>
          <w:rFonts w:ascii="仿宋_GB2312" w:eastAsia="仿宋_GB2312" w:hAnsi="宋体" w:hint="eastAsia"/>
          <w:b/>
          <w:kern w:val="0"/>
          <w:sz w:val="32"/>
          <w:szCs w:val="32"/>
        </w:rPr>
        <w:t>年部门（单位）预算公开表</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一、昌吉州外事办收支总体情况表</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二、昌吉州外事</w:t>
      </w:r>
      <w:proofErr w:type="gramStart"/>
      <w:r>
        <w:rPr>
          <w:rFonts w:ascii="仿宋_GB2312" w:eastAsia="仿宋_GB2312" w:hAnsi="宋体" w:hint="eastAsia"/>
          <w:kern w:val="0"/>
          <w:sz w:val="32"/>
          <w:szCs w:val="32"/>
        </w:rPr>
        <w:t>办收入</w:t>
      </w:r>
      <w:proofErr w:type="gramEnd"/>
      <w:r>
        <w:rPr>
          <w:rFonts w:ascii="仿宋_GB2312" w:eastAsia="仿宋_GB2312" w:hAnsi="宋体" w:hint="eastAsia"/>
          <w:kern w:val="0"/>
          <w:sz w:val="32"/>
          <w:szCs w:val="32"/>
        </w:rPr>
        <w:t>总体情况表</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三、昌吉州外事办支出总体情况表</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七、一般公共预算</w:t>
      </w:r>
      <w:r>
        <w:rPr>
          <w:rFonts w:ascii="仿宋_GB2312" w:eastAsia="仿宋_GB2312" w:hAnsi="宋体" w:hint="eastAsia"/>
          <w:bCs/>
          <w:kern w:val="0"/>
          <w:sz w:val="32"/>
          <w:szCs w:val="32"/>
        </w:rPr>
        <w:t>项目支出情况表</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886260" w:rsidRDefault="00086809">
      <w:pPr>
        <w:widowControl/>
        <w:spacing w:line="48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2021</w:t>
      </w:r>
      <w:r>
        <w:rPr>
          <w:rFonts w:ascii="仿宋_GB2312" w:eastAsia="仿宋_GB2312" w:hAnsi="宋体" w:hint="eastAsia"/>
          <w:b/>
          <w:kern w:val="0"/>
          <w:sz w:val="32"/>
          <w:szCs w:val="32"/>
        </w:rPr>
        <w:t>年部门（单位）预算情况说明</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一、关于昌吉州外事办</w:t>
      </w:r>
      <w:r>
        <w:rPr>
          <w:rFonts w:ascii="仿宋_GB2312" w:eastAsia="仿宋_GB2312" w:hAnsi="宋体" w:hint="eastAsia"/>
          <w:kern w:val="0"/>
          <w:sz w:val="32"/>
          <w:szCs w:val="32"/>
        </w:rPr>
        <w:t>2021</w:t>
      </w:r>
      <w:r>
        <w:rPr>
          <w:rFonts w:ascii="仿宋_GB2312" w:eastAsia="仿宋_GB2312" w:hAnsi="宋体" w:hint="eastAsia"/>
          <w:kern w:val="0"/>
          <w:sz w:val="32"/>
          <w:szCs w:val="32"/>
        </w:rPr>
        <w:t>年收支预算情况的总体说明</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二、关于昌吉州外事办</w:t>
      </w:r>
      <w:r>
        <w:rPr>
          <w:rFonts w:ascii="仿宋_GB2312" w:eastAsia="仿宋_GB2312" w:hAnsi="宋体" w:hint="eastAsia"/>
          <w:kern w:val="0"/>
          <w:sz w:val="32"/>
          <w:szCs w:val="32"/>
        </w:rPr>
        <w:t>2021</w:t>
      </w:r>
      <w:r>
        <w:rPr>
          <w:rFonts w:ascii="仿宋_GB2312" w:eastAsia="仿宋_GB2312" w:hAnsi="宋体" w:hint="eastAsia"/>
          <w:kern w:val="0"/>
          <w:sz w:val="32"/>
          <w:szCs w:val="32"/>
        </w:rPr>
        <w:t>年收入预算情况说明</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三、关于昌吉州外事办</w:t>
      </w:r>
      <w:r>
        <w:rPr>
          <w:rFonts w:ascii="仿宋_GB2312" w:eastAsia="仿宋_GB2312" w:hAnsi="宋体" w:hint="eastAsia"/>
          <w:kern w:val="0"/>
          <w:sz w:val="32"/>
          <w:szCs w:val="32"/>
        </w:rPr>
        <w:t>2021</w:t>
      </w:r>
      <w:r>
        <w:rPr>
          <w:rFonts w:ascii="仿宋_GB2312" w:eastAsia="仿宋_GB2312" w:hAnsi="宋体" w:hint="eastAsia"/>
          <w:kern w:val="0"/>
          <w:sz w:val="32"/>
          <w:szCs w:val="32"/>
        </w:rPr>
        <w:t>年支出预算情况说明</w:t>
      </w:r>
    </w:p>
    <w:p w:rsidR="00886260" w:rsidRDefault="00086809">
      <w:pPr>
        <w:widowControl/>
        <w:spacing w:line="480" w:lineRule="exact"/>
        <w:ind w:firstLineChars="200" w:firstLine="640"/>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昌吉州外事办</w:t>
      </w:r>
      <w:r>
        <w:rPr>
          <w:rFonts w:ascii="仿宋_GB2312" w:eastAsia="仿宋_GB2312" w:hAnsi="宋体" w:hint="eastAsia"/>
          <w:kern w:val="0"/>
          <w:sz w:val="32"/>
          <w:szCs w:val="32"/>
        </w:rPr>
        <w:t>2021</w:t>
      </w:r>
      <w:r>
        <w:rPr>
          <w:rFonts w:ascii="仿宋_GB2312" w:eastAsia="仿宋_GB2312" w:hAnsi="宋体" w:hint="eastAsia"/>
          <w:bCs/>
          <w:kern w:val="0"/>
          <w:sz w:val="32"/>
          <w:szCs w:val="32"/>
        </w:rPr>
        <w:t>年财政拨款收支预算情况的总体说明</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五、关于昌吉州外事办</w:t>
      </w:r>
      <w:r>
        <w:rPr>
          <w:rFonts w:ascii="仿宋_GB2312" w:eastAsia="仿宋_GB2312" w:hAnsi="宋体" w:hint="eastAsia"/>
          <w:kern w:val="0"/>
          <w:sz w:val="32"/>
          <w:szCs w:val="32"/>
        </w:rPr>
        <w:t>2021</w:t>
      </w:r>
      <w:r>
        <w:rPr>
          <w:rFonts w:ascii="仿宋_GB2312" w:eastAsia="仿宋_GB2312" w:hAnsi="宋体" w:hint="eastAsia"/>
          <w:kern w:val="0"/>
          <w:sz w:val="32"/>
          <w:szCs w:val="32"/>
        </w:rPr>
        <w:t>年一般公共预算当年拨款情况说明</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六、关于昌吉州外事办</w:t>
      </w:r>
      <w:r>
        <w:rPr>
          <w:rFonts w:ascii="仿宋_GB2312" w:eastAsia="仿宋_GB2312" w:hAnsi="宋体" w:hint="eastAsia"/>
          <w:kern w:val="0"/>
          <w:sz w:val="32"/>
          <w:szCs w:val="32"/>
        </w:rPr>
        <w:t>2021</w:t>
      </w:r>
      <w:r>
        <w:rPr>
          <w:rFonts w:ascii="仿宋_GB2312" w:eastAsia="仿宋_GB2312" w:hAnsi="宋体" w:hint="eastAsia"/>
          <w:kern w:val="0"/>
          <w:sz w:val="32"/>
          <w:szCs w:val="32"/>
        </w:rPr>
        <w:t>年一般公共预算基本支出情况说明</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七、关于昌吉州外事办</w:t>
      </w:r>
      <w:r>
        <w:rPr>
          <w:rFonts w:ascii="仿宋_GB2312" w:eastAsia="仿宋_GB2312" w:hAnsi="宋体" w:hint="eastAsia"/>
          <w:kern w:val="0"/>
          <w:sz w:val="32"/>
          <w:szCs w:val="32"/>
        </w:rPr>
        <w:t>2021</w:t>
      </w:r>
      <w:r>
        <w:rPr>
          <w:rFonts w:ascii="仿宋_GB2312" w:eastAsia="仿宋_GB2312" w:hAnsi="宋体" w:hint="eastAsia"/>
          <w:kern w:val="0"/>
          <w:sz w:val="32"/>
          <w:szCs w:val="32"/>
        </w:rPr>
        <w:t>年一般公共预算项目支出情况说明</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八、关于昌吉州外事办</w:t>
      </w:r>
      <w:r>
        <w:rPr>
          <w:rFonts w:ascii="仿宋_GB2312" w:eastAsia="仿宋_GB2312" w:hAnsi="宋体" w:hint="eastAsia"/>
          <w:kern w:val="0"/>
          <w:sz w:val="32"/>
          <w:szCs w:val="32"/>
        </w:rPr>
        <w:t>2021</w:t>
      </w:r>
      <w:r>
        <w:rPr>
          <w:rFonts w:ascii="仿宋_GB2312" w:eastAsia="仿宋_GB2312" w:hAnsi="宋体" w:hint="eastAsia"/>
          <w:kern w:val="0"/>
          <w:sz w:val="32"/>
          <w:szCs w:val="32"/>
        </w:rPr>
        <w:t>年一般公共预算“三公”经费预算情况说明</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九、关于昌吉州外</w:t>
      </w:r>
      <w:r>
        <w:rPr>
          <w:rFonts w:ascii="仿宋_GB2312" w:eastAsia="仿宋_GB2312" w:hAnsi="宋体" w:hint="eastAsia"/>
          <w:kern w:val="0"/>
          <w:sz w:val="32"/>
          <w:szCs w:val="32"/>
        </w:rPr>
        <w:t>事办</w:t>
      </w:r>
      <w:r>
        <w:rPr>
          <w:rFonts w:ascii="仿宋_GB2312" w:eastAsia="仿宋_GB2312" w:hAnsi="宋体" w:hint="eastAsia"/>
          <w:kern w:val="0"/>
          <w:sz w:val="32"/>
          <w:szCs w:val="32"/>
        </w:rPr>
        <w:t>2021</w:t>
      </w:r>
      <w:r>
        <w:rPr>
          <w:rFonts w:ascii="仿宋_GB2312" w:eastAsia="仿宋_GB2312" w:hAnsi="宋体" w:hint="eastAsia"/>
          <w:kern w:val="0"/>
          <w:sz w:val="32"/>
          <w:szCs w:val="32"/>
        </w:rPr>
        <w:t>年政府性基金预算拨款情况说明</w:t>
      </w:r>
    </w:p>
    <w:p w:rsidR="00886260" w:rsidRDefault="00086809">
      <w:pPr>
        <w:widowControl/>
        <w:spacing w:line="48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886260" w:rsidRDefault="00086809">
      <w:pPr>
        <w:widowControl/>
        <w:spacing w:line="48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名词解释</w:t>
      </w: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886260">
      <w:pPr>
        <w:widowControl/>
        <w:spacing w:line="480" w:lineRule="exact"/>
        <w:jc w:val="center"/>
        <w:outlineLvl w:val="1"/>
        <w:rPr>
          <w:rFonts w:ascii="黑体" w:eastAsia="黑体" w:hAnsi="黑体"/>
          <w:kern w:val="0"/>
          <w:sz w:val="32"/>
          <w:szCs w:val="32"/>
        </w:rPr>
      </w:pPr>
    </w:p>
    <w:p w:rsidR="00886260" w:rsidRDefault="00086809" w:rsidP="002A38D3">
      <w:pPr>
        <w:widowControl/>
        <w:spacing w:line="560" w:lineRule="exact"/>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w:t>
      </w:r>
      <w:r>
        <w:rPr>
          <w:rFonts w:ascii="黑体" w:eastAsia="黑体" w:hAnsi="黑体" w:hint="eastAsia"/>
          <w:kern w:val="0"/>
          <w:sz w:val="32"/>
          <w:szCs w:val="32"/>
        </w:rPr>
        <w:t xml:space="preserve">   </w:t>
      </w:r>
      <w:r>
        <w:rPr>
          <w:rFonts w:ascii="黑体" w:eastAsia="黑体" w:hAnsi="黑体" w:hint="eastAsia"/>
          <w:kern w:val="0"/>
          <w:sz w:val="32"/>
          <w:szCs w:val="32"/>
        </w:rPr>
        <w:t>昌吉州外事办单位概况</w:t>
      </w:r>
    </w:p>
    <w:p w:rsidR="00886260" w:rsidRDefault="00886260" w:rsidP="002A38D3">
      <w:pPr>
        <w:widowControl/>
        <w:spacing w:line="560" w:lineRule="exact"/>
        <w:jc w:val="center"/>
        <w:outlineLvl w:val="1"/>
        <w:rPr>
          <w:rFonts w:ascii="宋体" w:hAnsi="宋体"/>
          <w:b/>
          <w:kern w:val="0"/>
          <w:sz w:val="32"/>
          <w:szCs w:val="32"/>
        </w:rPr>
      </w:pPr>
    </w:p>
    <w:p w:rsidR="00886260" w:rsidRDefault="00086809" w:rsidP="002A38D3">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886260" w:rsidRDefault="00086809" w:rsidP="002A38D3">
      <w:pPr>
        <w:spacing w:line="560" w:lineRule="exact"/>
        <w:ind w:firstLineChars="200" w:firstLine="640"/>
        <w:rPr>
          <w:rFonts w:ascii="仿宋" w:eastAsia="仿宋" w:hAnsi="仿宋"/>
          <w:b/>
          <w:sz w:val="32"/>
          <w:szCs w:val="32"/>
        </w:rPr>
      </w:pPr>
      <w:r>
        <w:rPr>
          <w:rFonts w:ascii="仿宋" w:eastAsia="仿宋" w:hAnsi="仿宋" w:cs="宋体" w:hint="eastAsia"/>
          <w:kern w:val="0"/>
          <w:sz w:val="32"/>
          <w:szCs w:val="32"/>
        </w:rPr>
        <w:t>1</w:t>
      </w:r>
      <w:r>
        <w:rPr>
          <w:rFonts w:ascii="仿宋" w:eastAsia="仿宋" w:hAnsi="仿宋" w:cs="宋体" w:hint="eastAsia"/>
          <w:kern w:val="0"/>
          <w:sz w:val="32"/>
          <w:szCs w:val="32"/>
        </w:rPr>
        <w:t>、贯彻执行党和国家外事、口岸、边界工作的方针政策、法律法规及自治区、自治州关于外事、口岸、边界工作的指示、决定；负责或会同有关部门研究拟订自治州外事、口岸、边界工作的规划和规章制度，并组织实施。</w:t>
      </w:r>
    </w:p>
    <w:p w:rsidR="00886260" w:rsidRDefault="00086809" w:rsidP="002A38D3">
      <w:pPr>
        <w:spacing w:line="560" w:lineRule="exact"/>
        <w:ind w:firstLineChars="196" w:firstLine="627"/>
        <w:rPr>
          <w:rFonts w:ascii="仿宋" w:eastAsia="仿宋" w:hAnsi="仿宋"/>
          <w:b/>
          <w:sz w:val="32"/>
          <w:szCs w:val="32"/>
        </w:rPr>
      </w:pPr>
      <w:r>
        <w:rPr>
          <w:rFonts w:ascii="仿宋" w:eastAsia="仿宋" w:hAnsi="仿宋" w:cs="宋体" w:hint="eastAsia"/>
          <w:kern w:val="0"/>
          <w:sz w:val="32"/>
          <w:szCs w:val="32"/>
        </w:rPr>
        <w:t>2</w:t>
      </w:r>
      <w:r>
        <w:rPr>
          <w:rFonts w:ascii="仿宋" w:eastAsia="仿宋" w:hAnsi="仿宋" w:cs="宋体" w:hint="eastAsia"/>
          <w:kern w:val="0"/>
          <w:sz w:val="32"/>
          <w:szCs w:val="32"/>
        </w:rPr>
        <w:t>、研究外事、口岸、边界工作的重大问题，了解和掌握外事、口岸、边界工作情况；协调自治州重大外事、边界、和涉外活动，负责处理或协助处理自治州重大涉外事务。</w:t>
      </w:r>
    </w:p>
    <w:p w:rsidR="00886260" w:rsidRDefault="00086809" w:rsidP="002A38D3">
      <w:pPr>
        <w:spacing w:line="560" w:lineRule="exact"/>
        <w:ind w:firstLineChars="196" w:firstLine="627"/>
        <w:rPr>
          <w:rFonts w:ascii="仿宋" w:eastAsia="仿宋" w:hAnsi="仿宋"/>
          <w:b/>
          <w:sz w:val="32"/>
          <w:szCs w:val="32"/>
        </w:rPr>
      </w:pPr>
      <w:r>
        <w:rPr>
          <w:rFonts w:ascii="仿宋" w:eastAsia="仿宋" w:hAnsi="仿宋" w:cs="宋体" w:hint="eastAsia"/>
          <w:kern w:val="0"/>
          <w:sz w:val="32"/>
          <w:szCs w:val="32"/>
        </w:rPr>
        <w:t>3</w:t>
      </w:r>
      <w:r>
        <w:rPr>
          <w:rFonts w:ascii="仿宋" w:eastAsia="仿宋" w:hAnsi="仿宋" w:cs="宋体" w:hint="eastAsia"/>
          <w:kern w:val="0"/>
          <w:sz w:val="32"/>
          <w:szCs w:val="32"/>
        </w:rPr>
        <w:t>、按规定承办和</w:t>
      </w:r>
      <w:proofErr w:type="gramStart"/>
      <w:r>
        <w:rPr>
          <w:rFonts w:ascii="仿宋" w:eastAsia="仿宋" w:hAnsi="仿宋" w:cs="宋体" w:hint="eastAsia"/>
          <w:kern w:val="0"/>
          <w:sz w:val="32"/>
          <w:szCs w:val="32"/>
        </w:rPr>
        <w:t>审批因</w:t>
      </w:r>
      <w:proofErr w:type="gramEnd"/>
      <w:r>
        <w:rPr>
          <w:rFonts w:ascii="仿宋" w:eastAsia="仿宋" w:hAnsi="仿宋" w:cs="宋体" w:hint="eastAsia"/>
          <w:kern w:val="0"/>
          <w:sz w:val="32"/>
          <w:szCs w:val="32"/>
        </w:rPr>
        <w:t>公出国（境）人员以及邀请外国来访人员的有关事宜；负责管理和指导全州因公出国工作；负责调研和指导对外交往与交流；负责接待来自治州访问的国宾及其他重要外宾；接待来自治州进行公务活动的外国驻华外交人员以及进行采访活动的外国记者；负责自治州领导出国</w:t>
      </w:r>
      <w:r>
        <w:rPr>
          <w:rFonts w:ascii="仿宋" w:eastAsia="仿宋" w:hAnsi="仿宋" w:cs="宋体" w:hint="eastAsia"/>
          <w:kern w:val="0"/>
          <w:sz w:val="32"/>
          <w:szCs w:val="32"/>
        </w:rPr>
        <w:t>(</w:t>
      </w:r>
      <w:r>
        <w:rPr>
          <w:rFonts w:ascii="仿宋" w:eastAsia="仿宋" w:hAnsi="仿宋" w:cs="宋体" w:hint="eastAsia"/>
          <w:kern w:val="0"/>
          <w:sz w:val="32"/>
          <w:szCs w:val="32"/>
        </w:rPr>
        <w:t>境</w:t>
      </w:r>
      <w:r>
        <w:rPr>
          <w:rFonts w:ascii="仿宋" w:eastAsia="仿宋" w:hAnsi="仿宋" w:cs="宋体" w:hint="eastAsia"/>
          <w:kern w:val="0"/>
          <w:sz w:val="32"/>
          <w:szCs w:val="32"/>
        </w:rPr>
        <w:t>)</w:t>
      </w:r>
      <w:r>
        <w:rPr>
          <w:rFonts w:ascii="仿宋" w:eastAsia="仿宋" w:hAnsi="仿宋" w:cs="宋体" w:hint="eastAsia"/>
          <w:kern w:val="0"/>
          <w:sz w:val="32"/>
          <w:szCs w:val="32"/>
        </w:rPr>
        <w:t>访问的有关事宜；统筹安排自治州党政领导的外事活动。</w:t>
      </w:r>
    </w:p>
    <w:p w:rsidR="00886260" w:rsidRDefault="00086809" w:rsidP="002A38D3">
      <w:pPr>
        <w:spacing w:line="560" w:lineRule="exact"/>
        <w:ind w:firstLineChars="196" w:firstLine="627"/>
        <w:rPr>
          <w:rFonts w:ascii="仿宋" w:eastAsia="仿宋" w:hAnsi="仿宋"/>
          <w:b/>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、根据中央和自治区有关规定，提供国际</w:t>
      </w:r>
      <w:r>
        <w:rPr>
          <w:rFonts w:ascii="仿宋" w:eastAsia="仿宋" w:hAnsi="仿宋" w:cs="宋体" w:hint="eastAsia"/>
          <w:kern w:val="0"/>
          <w:sz w:val="32"/>
          <w:szCs w:val="32"/>
        </w:rPr>
        <w:t>形势、对外政策和重大国际问题的宣传材料和对外表态口径；配合和协助有关部门做好自治州对外宣传、文化交流和群众性外事教育工作。</w:t>
      </w:r>
    </w:p>
    <w:p w:rsidR="00886260" w:rsidRDefault="00086809" w:rsidP="002A38D3">
      <w:pPr>
        <w:spacing w:line="560" w:lineRule="exact"/>
        <w:ind w:firstLineChars="196" w:firstLine="627"/>
        <w:rPr>
          <w:rFonts w:ascii="仿宋" w:eastAsia="仿宋" w:hAnsi="仿宋"/>
          <w:b/>
          <w:sz w:val="32"/>
          <w:szCs w:val="32"/>
        </w:rPr>
      </w:pPr>
      <w:r>
        <w:rPr>
          <w:rFonts w:ascii="仿宋" w:eastAsia="仿宋" w:hAnsi="仿宋" w:cs="宋体" w:hint="eastAsia"/>
          <w:kern w:val="0"/>
          <w:sz w:val="32"/>
          <w:szCs w:val="32"/>
        </w:rPr>
        <w:t>5</w:t>
      </w:r>
      <w:r>
        <w:rPr>
          <w:rFonts w:ascii="仿宋" w:eastAsia="仿宋" w:hAnsi="仿宋" w:cs="宋体" w:hint="eastAsia"/>
          <w:kern w:val="0"/>
          <w:sz w:val="32"/>
          <w:szCs w:val="32"/>
        </w:rPr>
        <w:t>、负责对自治州县</w:t>
      </w:r>
      <w:r>
        <w:rPr>
          <w:rFonts w:ascii="仿宋" w:eastAsia="仿宋" w:hAnsi="仿宋" w:cs="宋体" w:hint="eastAsia"/>
          <w:kern w:val="0"/>
          <w:sz w:val="32"/>
          <w:szCs w:val="32"/>
        </w:rPr>
        <w:t>(</w:t>
      </w:r>
      <w:r>
        <w:rPr>
          <w:rFonts w:ascii="仿宋" w:eastAsia="仿宋" w:hAnsi="仿宋" w:cs="宋体" w:hint="eastAsia"/>
          <w:kern w:val="0"/>
          <w:sz w:val="32"/>
          <w:szCs w:val="32"/>
        </w:rPr>
        <w:t>市</w:t>
      </w:r>
      <w:r>
        <w:rPr>
          <w:rFonts w:ascii="仿宋" w:eastAsia="仿宋" w:hAnsi="仿宋" w:cs="宋体" w:hint="eastAsia"/>
          <w:kern w:val="0"/>
          <w:sz w:val="32"/>
          <w:szCs w:val="32"/>
        </w:rPr>
        <w:t>)</w:t>
      </w:r>
      <w:r>
        <w:rPr>
          <w:rFonts w:ascii="仿宋" w:eastAsia="仿宋" w:hAnsi="仿宋" w:cs="宋体" w:hint="eastAsia"/>
          <w:kern w:val="0"/>
          <w:sz w:val="32"/>
          <w:szCs w:val="32"/>
        </w:rPr>
        <w:t>外事机构进行政策指导和业务指导</w:t>
      </w:r>
      <w:r>
        <w:rPr>
          <w:rFonts w:ascii="仿宋" w:eastAsia="仿宋" w:hAnsi="仿宋" w:cs="宋体" w:hint="eastAsia"/>
          <w:kern w:val="0"/>
          <w:sz w:val="32"/>
          <w:szCs w:val="32"/>
        </w:rPr>
        <w:t>,</w:t>
      </w:r>
      <w:r>
        <w:rPr>
          <w:rFonts w:ascii="仿宋" w:eastAsia="仿宋" w:hAnsi="仿宋" w:cs="宋体" w:hint="eastAsia"/>
          <w:kern w:val="0"/>
          <w:sz w:val="32"/>
          <w:szCs w:val="32"/>
        </w:rPr>
        <w:t>组织自治州外事干部的培训工作</w:t>
      </w:r>
      <w:r>
        <w:rPr>
          <w:rFonts w:ascii="仿宋" w:eastAsia="仿宋" w:hAnsi="仿宋" w:cs="宋体" w:hint="eastAsia"/>
          <w:kern w:val="0"/>
          <w:sz w:val="32"/>
          <w:szCs w:val="32"/>
        </w:rPr>
        <w:t>;</w:t>
      </w:r>
      <w:r>
        <w:rPr>
          <w:rFonts w:ascii="仿宋" w:eastAsia="仿宋" w:hAnsi="仿宋" w:cs="宋体" w:hint="eastAsia"/>
          <w:kern w:val="0"/>
          <w:sz w:val="32"/>
          <w:szCs w:val="32"/>
        </w:rPr>
        <w:t>加强对涉外人员的政策、纪律教育。</w:t>
      </w:r>
    </w:p>
    <w:p w:rsidR="00886260" w:rsidRDefault="00086809" w:rsidP="002A38D3">
      <w:pPr>
        <w:spacing w:line="560" w:lineRule="exact"/>
        <w:ind w:firstLineChars="196" w:firstLine="627"/>
        <w:rPr>
          <w:rFonts w:ascii="仿宋" w:eastAsia="仿宋" w:hAnsi="仿宋"/>
          <w:b/>
          <w:sz w:val="32"/>
          <w:szCs w:val="32"/>
        </w:rPr>
      </w:pPr>
      <w:r>
        <w:rPr>
          <w:rFonts w:ascii="仿宋" w:eastAsia="仿宋" w:hAnsi="仿宋" w:cs="宋体" w:hint="eastAsia"/>
          <w:kern w:val="0"/>
          <w:sz w:val="32"/>
          <w:szCs w:val="32"/>
        </w:rPr>
        <w:lastRenderedPageBreak/>
        <w:t>6</w:t>
      </w:r>
      <w:r>
        <w:rPr>
          <w:rFonts w:ascii="仿宋" w:eastAsia="仿宋" w:hAnsi="仿宋" w:cs="宋体" w:hint="eastAsia"/>
          <w:kern w:val="0"/>
          <w:sz w:val="32"/>
          <w:szCs w:val="32"/>
        </w:rPr>
        <w:t>、负责或协助有关部门做好国际与国外有关机构和人员捐赠款物的工作；协助有关部门做好引进外资、技术、人才和开拓国外市场、促进对外经济技术合作等为经济建设服务的工作。</w:t>
      </w:r>
    </w:p>
    <w:p w:rsidR="00886260" w:rsidRDefault="00086809" w:rsidP="002A38D3">
      <w:pPr>
        <w:spacing w:line="560" w:lineRule="exact"/>
        <w:ind w:firstLineChars="196" w:firstLine="627"/>
        <w:rPr>
          <w:rFonts w:ascii="仿宋" w:eastAsia="仿宋" w:hAnsi="仿宋"/>
          <w:b/>
          <w:sz w:val="32"/>
          <w:szCs w:val="32"/>
        </w:rPr>
      </w:pPr>
      <w:r>
        <w:rPr>
          <w:rFonts w:ascii="仿宋" w:eastAsia="仿宋" w:hAnsi="仿宋" w:cs="宋体" w:hint="eastAsia"/>
          <w:kern w:val="0"/>
          <w:sz w:val="32"/>
          <w:szCs w:val="32"/>
        </w:rPr>
        <w:t>7</w:t>
      </w:r>
      <w:r>
        <w:rPr>
          <w:rFonts w:ascii="仿宋" w:eastAsia="仿宋" w:hAnsi="仿宋" w:cs="宋体" w:hint="eastAsia"/>
          <w:kern w:val="0"/>
          <w:sz w:val="32"/>
          <w:szCs w:val="32"/>
        </w:rPr>
        <w:t>、负责乌拉斯台口岸的综合管理；指导亚中商城二类口岸工作；在紧急情况下对口岸各单位协调不一的问题</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仲裁；督促检查口岸各检查、检验单位的查验工作；检查和掌握口岸过</w:t>
      </w:r>
      <w:proofErr w:type="gramStart"/>
      <w:r>
        <w:rPr>
          <w:rFonts w:ascii="仿宋" w:eastAsia="仿宋" w:hAnsi="仿宋" w:cs="宋体" w:hint="eastAsia"/>
          <w:kern w:val="0"/>
          <w:sz w:val="32"/>
          <w:szCs w:val="32"/>
        </w:rPr>
        <w:t>货计划</w:t>
      </w:r>
      <w:proofErr w:type="gramEnd"/>
      <w:r>
        <w:rPr>
          <w:rFonts w:ascii="仿宋" w:eastAsia="仿宋" w:hAnsi="仿宋" w:cs="宋体" w:hint="eastAsia"/>
          <w:kern w:val="0"/>
          <w:sz w:val="32"/>
          <w:szCs w:val="32"/>
        </w:rPr>
        <w:t>执行情况；组织口岸的集、疏、运工作。</w:t>
      </w:r>
    </w:p>
    <w:p w:rsidR="00886260" w:rsidRDefault="00086809" w:rsidP="002A38D3">
      <w:pPr>
        <w:spacing w:line="560" w:lineRule="exac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8</w:t>
      </w:r>
      <w:r>
        <w:rPr>
          <w:rFonts w:ascii="仿宋" w:eastAsia="仿宋" w:hAnsi="仿宋" w:cs="宋体" w:hint="eastAsia"/>
          <w:kern w:val="0"/>
          <w:sz w:val="32"/>
          <w:szCs w:val="32"/>
        </w:rPr>
        <w:t>、按国家关于口岸开放的各项政策和规定，负责口岸开放或关闭的审查报批工作，组织实施口岸规划和建设；会同有关部门处理口岸的各项涉外问题，对口岸涉外问题和违反外事纪律的情况进行检查和提出处理意见；做好口岸各项服务工作。</w:t>
      </w:r>
    </w:p>
    <w:p w:rsidR="00886260" w:rsidRDefault="00086809" w:rsidP="002A38D3">
      <w:pPr>
        <w:spacing w:line="560" w:lineRule="exact"/>
        <w:rPr>
          <w:rFonts w:ascii="仿宋_GB2312" w:eastAsia="仿宋_GB2312" w:hAnsi="宋体" w:cs="宋体"/>
          <w:bCs/>
          <w:kern w:val="0"/>
          <w:sz w:val="32"/>
          <w:szCs w:val="32"/>
        </w:rPr>
      </w:pPr>
      <w:r>
        <w:rPr>
          <w:rFonts w:ascii="仿宋" w:eastAsia="仿宋" w:hAnsi="仿宋" w:cs="宋体" w:hint="eastAsia"/>
          <w:kern w:val="0"/>
          <w:sz w:val="32"/>
          <w:szCs w:val="32"/>
        </w:rPr>
        <w:t xml:space="preserve">    9</w:t>
      </w:r>
      <w:r>
        <w:rPr>
          <w:rFonts w:ascii="仿宋" w:eastAsia="仿宋" w:hAnsi="仿宋" w:cs="宋体" w:hint="eastAsia"/>
          <w:kern w:val="0"/>
          <w:sz w:val="32"/>
          <w:szCs w:val="32"/>
        </w:rPr>
        <w:t>、会同有关部门做好边界管理工作，负责中蒙边界昌吉段国界的勘界联检及界标界</w:t>
      </w:r>
      <w:proofErr w:type="gramStart"/>
      <w:r>
        <w:rPr>
          <w:rFonts w:ascii="仿宋" w:eastAsia="仿宋" w:hAnsi="仿宋" w:cs="宋体" w:hint="eastAsia"/>
          <w:kern w:val="0"/>
          <w:sz w:val="32"/>
          <w:szCs w:val="32"/>
        </w:rPr>
        <w:t>务</w:t>
      </w:r>
      <w:proofErr w:type="gramEnd"/>
      <w:r>
        <w:rPr>
          <w:rFonts w:ascii="仿宋" w:eastAsia="仿宋" w:hAnsi="仿宋" w:cs="宋体" w:hint="eastAsia"/>
          <w:kern w:val="0"/>
          <w:sz w:val="32"/>
          <w:szCs w:val="32"/>
        </w:rPr>
        <w:t>的日常管理；负责邻国情况调研及边界涉外事务处理工作；会同有关部门做好边界基础设施建设和维护管理工作；指导并协助做好边界会谈会晤工作；会同和协助有关部门做好边境管理工作。</w:t>
      </w:r>
      <w:r>
        <w:rPr>
          <w:rFonts w:ascii="仿宋_GB2312" w:eastAsia="仿宋_GB2312" w:hAnsi="宋体" w:cs="宋体" w:hint="eastAsia"/>
          <w:bCs/>
          <w:kern w:val="0"/>
          <w:sz w:val="32"/>
          <w:szCs w:val="32"/>
        </w:rPr>
        <w:t xml:space="preserve"> </w:t>
      </w:r>
    </w:p>
    <w:p w:rsidR="00886260" w:rsidRDefault="00086809" w:rsidP="002A38D3">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886260" w:rsidRDefault="00086809" w:rsidP="002A38D3">
      <w:pPr>
        <w:widowControl/>
        <w:spacing w:line="560" w:lineRule="exact"/>
        <w:ind w:firstLine="640"/>
        <w:jc w:val="left"/>
        <w:rPr>
          <w:rFonts w:ascii="仿宋" w:eastAsia="仿宋" w:hAnsi="仿宋" w:cs="宋体"/>
          <w:kern w:val="0"/>
          <w:sz w:val="32"/>
          <w:szCs w:val="32"/>
        </w:rPr>
      </w:pPr>
      <w:r>
        <w:rPr>
          <w:rFonts w:ascii="仿宋" w:eastAsia="仿宋" w:hAnsi="仿宋" w:cs="宋体" w:hint="eastAsia"/>
          <w:bCs/>
          <w:kern w:val="0"/>
          <w:sz w:val="32"/>
          <w:szCs w:val="32"/>
        </w:rPr>
        <w:t>昌吉州外办无下属预算单位，下设</w:t>
      </w:r>
      <w:r>
        <w:rPr>
          <w:rFonts w:ascii="仿宋" w:eastAsia="仿宋" w:hAnsi="仿宋" w:cs="宋体" w:hint="eastAsia"/>
          <w:bCs/>
          <w:kern w:val="0"/>
          <w:sz w:val="32"/>
          <w:szCs w:val="32"/>
        </w:rPr>
        <w:t>4</w:t>
      </w:r>
      <w:r>
        <w:rPr>
          <w:rFonts w:ascii="仿宋" w:eastAsia="仿宋" w:hAnsi="仿宋" w:cs="宋体" w:hint="eastAsia"/>
          <w:bCs/>
          <w:kern w:val="0"/>
          <w:sz w:val="32"/>
          <w:szCs w:val="32"/>
        </w:rPr>
        <w:t>个科室，分别是：综合科、外事科、边界事务科、口岸科</w:t>
      </w:r>
      <w:r>
        <w:rPr>
          <w:rFonts w:ascii="仿宋" w:eastAsia="仿宋" w:hAnsi="仿宋" w:cs="宋体" w:hint="eastAsia"/>
          <w:kern w:val="0"/>
          <w:sz w:val="32"/>
          <w:szCs w:val="32"/>
        </w:rPr>
        <w:t>。</w:t>
      </w:r>
    </w:p>
    <w:p w:rsidR="00886260" w:rsidRDefault="00086809" w:rsidP="002A38D3">
      <w:pPr>
        <w:widowControl/>
        <w:spacing w:line="560" w:lineRule="exact"/>
        <w:ind w:firstLineChars="200" w:firstLine="640"/>
        <w:jc w:val="left"/>
        <w:rPr>
          <w:rFonts w:ascii="仿宋_GB2312" w:eastAsia="仿宋_GB2312" w:hAnsi="宋体" w:cs="宋体"/>
          <w:kern w:val="0"/>
          <w:sz w:val="32"/>
          <w:szCs w:val="32"/>
        </w:rPr>
      </w:pPr>
      <w:r>
        <w:rPr>
          <w:rFonts w:ascii="仿宋" w:eastAsia="仿宋" w:hAnsi="仿宋" w:cs="宋体" w:hint="eastAsia"/>
          <w:bCs/>
          <w:kern w:val="0"/>
          <w:sz w:val="32"/>
          <w:szCs w:val="32"/>
        </w:rPr>
        <w:t>昌吉州外办</w:t>
      </w:r>
      <w:r>
        <w:rPr>
          <w:rFonts w:ascii="仿宋" w:eastAsia="仿宋" w:hAnsi="仿宋" w:cs="宋体" w:hint="eastAsia"/>
          <w:kern w:val="0"/>
          <w:sz w:val="32"/>
          <w:szCs w:val="32"/>
        </w:rPr>
        <w:t>编制数</w:t>
      </w:r>
      <w:r>
        <w:rPr>
          <w:rFonts w:ascii="仿宋" w:eastAsia="仿宋" w:hAnsi="仿宋" w:cs="宋体" w:hint="eastAsia"/>
          <w:kern w:val="0"/>
          <w:sz w:val="32"/>
          <w:szCs w:val="32"/>
        </w:rPr>
        <w:t>19</w:t>
      </w:r>
      <w:r>
        <w:rPr>
          <w:rFonts w:ascii="仿宋" w:eastAsia="仿宋" w:hAnsi="仿宋" w:cs="宋体" w:hint="eastAsia"/>
          <w:kern w:val="0"/>
          <w:sz w:val="32"/>
          <w:szCs w:val="32"/>
        </w:rPr>
        <w:t>人，实有人数</w:t>
      </w:r>
      <w:r>
        <w:rPr>
          <w:rFonts w:ascii="仿宋" w:eastAsia="仿宋" w:hAnsi="仿宋" w:cs="宋体" w:hint="eastAsia"/>
          <w:kern w:val="0"/>
          <w:sz w:val="32"/>
          <w:szCs w:val="32"/>
        </w:rPr>
        <w:t>15</w:t>
      </w:r>
      <w:r>
        <w:rPr>
          <w:rFonts w:ascii="仿宋" w:eastAsia="仿宋" w:hAnsi="仿宋" w:cs="宋体" w:hint="eastAsia"/>
          <w:kern w:val="0"/>
          <w:sz w:val="32"/>
          <w:szCs w:val="32"/>
        </w:rPr>
        <w:t>人，其中：在职</w:t>
      </w:r>
      <w:r>
        <w:rPr>
          <w:rFonts w:ascii="仿宋" w:eastAsia="仿宋" w:hAnsi="仿宋" w:cs="宋体" w:hint="eastAsia"/>
          <w:kern w:val="0"/>
          <w:sz w:val="32"/>
          <w:szCs w:val="32"/>
        </w:rPr>
        <w:t>15</w:t>
      </w:r>
      <w:r>
        <w:rPr>
          <w:rFonts w:ascii="仿宋" w:eastAsia="仿宋" w:hAnsi="仿宋" w:cs="宋体" w:hint="eastAsia"/>
          <w:kern w:val="0"/>
          <w:sz w:val="32"/>
          <w:szCs w:val="32"/>
        </w:rPr>
        <w:t>人，减少</w:t>
      </w:r>
      <w:r>
        <w:rPr>
          <w:rFonts w:ascii="仿宋" w:eastAsia="仿宋" w:hAnsi="仿宋" w:cs="宋体" w:hint="eastAsia"/>
          <w:kern w:val="0"/>
          <w:sz w:val="32"/>
          <w:szCs w:val="32"/>
        </w:rPr>
        <w:t>2</w:t>
      </w:r>
      <w:r>
        <w:rPr>
          <w:rFonts w:ascii="仿宋" w:eastAsia="仿宋" w:hAnsi="仿宋" w:cs="宋体" w:hint="eastAsia"/>
          <w:kern w:val="0"/>
          <w:sz w:val="32"/>
          <w:szCs w:val="32"/>
        </w:rPr>
        <w:t>人；退休</w:t>
      </w:r>
      <w:r>
        <w:rPr>
          <w:rFonts w:ascii="仿宋" w:eastAsia="仿宋" w:hAnsi="仿宋" w:cs="宋体" w:hint="eastAsia"/>
          <w:kern w:val="0"/>
          <w:sz w:val="32"/>
          <w:szCs w:val="32"/>
        </w:rPr>
        <w:t>20</w:t>
      </w:r>
      <w:r>
        <w:rPr>
          <w:rFonts w:ascii="仿宋" w:eastAsia="仿宋" w:hAnsi="仿宋" w:cs="宋体" w:hint="eastAsia"/>
          <w:kern w:val="0"/>
          <w:sz w:val="32"/>
          <w:szCs w:val="32"/>
        </w:rPr>
        <w:t>人，增加</w:t>
      </w:r>
      <w:r>
        <w:rPr>
          <w:rFonts w:ascii="仿宋" w:eastAsia="仿宋" w:hAnsi="仿宋" w:cs="宋体" w:hint="eastAsia"/>
          <w:kern w:val="0"/>
          <w:sz w:val="32"/>
          <w:szCs w:val="32"/>
        </w:rPr>
        <w:t>4</w:t>
      </w:r>
      <w:r>
        <w:rPr>
          <w:rFonts w:ascii="仿宋" w:eastAsia="仿宋" w:hAnsi="仿宋" w:cs="宋体" w:hint="eastAsia"/>
          <w:kern w:val="0"/>
          <w:sz w:val="32"/>
          <w:szCs w:val="32"/>
        </w:rPr>
        <w:t>人；离休</w:t>
      </w:r>
      <w:r>
        <w:rPr>
          <w:rFonts w:ascii="仿宋" w:eastAsia="仿宋" w:hAnsi="仿宋" w:cs="宋体" w:hint="eastAsia"/>
          <w:kern w:val="0"/>
          <w:sz w:val="32"/>
          <w:szCs w:val="32"/>
        </w:rPr>
        <w:t>0</w:t>
      </w:r>
      <w:r>
        <w:rPr>
          <w:rFonts w:ascii="仿宋" w:eastAsia="仿宋" w:hAnsi="仿宋" w:cs="宋体" w:hint="eastAsia"/>
          <w:kern w:val="0"/>
          <w:sz w:val="32"/>
          <w:szCs w:val="32"/>
        </w:rPr>
        <w:t>人，增加或减少</w:t>
      </w:r>
      <w:r>
        <w:rPr>
          <w:rFonts w:ascii="仿宋" w:eastAsia="仿宋" w:hAnsi="仿宋" w:cs="宋体" w:hint="eastAsia"/>
          <w:kern w:val="0"/>
          <w:sz w:val="32"/>
          <w:szCs w:val="32"/>
        </w:rPr>
        <w:t>0</w:t>
      </w:r>
      <w:r>
        <w:rPr>
          <w:rFonts w:ascii="仿宋" w:eastAsia="仿宋" w:hAnsi="仿宋" w:cs="宋体" w:hint="eastAsia"/>
          <w:kern w:val="0"/>
          <w:sz w:val="32"/>
          <w:szCs w:val="32"/>
        </w:rPr>
        <w:t>人。</w:t>
      </w:r>
      <w:r>
        <w:rPr>
          <w:rFonts w:ascii="仿宋_GB2312" w:eastAsia="仿宋_GB2312" w:hAnsi="宋体" w:cs="宋体" w:hint="eastAsia"/>
          <w:kern w:val="0"/>
          <w:sz w:val="32"/>
          <w:szCs w:val="32"/>
        </w:rPr>
        <w:t xml:space="preserve">   </w:t>
      </w:r>
    </w:p>
    <w:p w:rsidR="00886260" w:rsidRDefault="00886260">
      <w:pPr>
        <w:widowControl/>
        <w:spacing w:line="440" w:lineRule="exact"/>
        <w:jc w:val="center"/>
        <w:outlineLvl w:val="1"/>
        <w:rPr>
          <w:rFonts w:ascii="黑体" w:eastAsia="黑体" w:hAnsi="黑体"/>
          <w:kern w:val="0"/>
          <w:sz w:val="32"/>
          <w:szCs w:val="32"/>
        </w:rPr>
      </w:pPr>
    </w:p>
    <w:p w:rsidR="00886260" w:rsidRDefault="00086809">
      <w:pPr>
        <w:widowControl/>
        <w:spacing w:line="440" w:lineRule="exact"/>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w:t>
      </w:r>
      <w:r>
        <w:rPr>
          <w:rFonts w:ascii="黑体" w:eastAsia="黑体" w:hAnsi="黑体" w:hint="eastAsia"/>
          <w:kern w:val="0"/>
          <w:sz w:val="32"/>
          <w:szCs w:val="32"/>
        </w:rPr>
        <w:t xml:space="preserve">  2021</w:t>
      </w:r>
      <w:r>
        <w:rPr>
          <w:rFonts w:ascii="黑体" w:eastAsia="黑体" w:hAnsi="黑体" w:hint="eastAsia"/>
          <w:kern w:val="0"/>
          <w:sz w:val="32"/>
          <w:szCs w:val="32"/>
        </w:rPr>
        <w:t>年部门（单位）预算公开表</w:t>
      </w:r>
    </w:p>
    <w:p w:rsidR="00886260" w:rsidRDefault="00086809">
      <w:pPr>
        <w:widowControl/>
        <w:spacing w:line="44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表</w:t>
      </w:r>
      <w:proofErr w:type="gramStart"/>
      <w:r>
        <w:rPr>
          <w:rFonts w:ascii="仿宋_GB2312" w:eastAsia="仿宋_GB2312" w:hAnsi="宋体" w:hint="eastAsia"/>
          <w:b/>
          <w:kern w:val="0"/>
          <w:sz w:val="32"/>
          <w:szCs w:val="32"/>
        </w:rPr>
        <w:t>一</w:t>
      </w:r>
      <w:proofErr w:type="gramEnd"/>
      <w:r>
        <w:rPr>
          <w:rFonts w:ascii="仿宋_GB2312" w:eastAsia="仿宋_GB2312" w:hAnsi="宋体" w:hint="eastAsia"/>
          <w:b/>
          <w:kern w:val="0"/>
          <w:sz w:val="32"/>
          <w:szCs w:val="32"/>
        </w:rPr>
        <w:t>：</w:t>
      </w:r>
    </w:p>
    <w:p w:rsidR="00886260" w:rsidRDefault="00086809">
      <w:pPr>
        <w:widowControl/>
        <w:spacing w:line="440" w:lineRule="exact"/>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部门（单位）收支总体情况表</w:t>
      </w:r>
    </w:p>
    <w:p w:rsidR="00886260" w:rsidRDefault="00086809">
      <w:pPr>
        <w:widowControl/>
        <w:spacing w:line="440" w:lineRule="exact"/>
        <w:outlineLvl w:val="1"/>
        <w:rPr>
          <w:rFonts w:ascii="仿宋_GB2312" w:eastAsia="仿宋_GB2312" w:hAnsi="宋体"/>
          <w:kern w:val="0"/>
          <w:sz w:val="24"/>
        </w:rPr>
      </w:pPr>
      <w:r>
        <w:rPr>
          <w:rFonts w:ascii="仿宋_GB2312" w:eastAsia="仿宋_GB2312" w:hAnsi="宋体" w:hint="eastAsia"/>
          <w:kern w:val="0"/>
          <w:sz w:val="24"/>
        </w:rPr>
        <w:t>编制部门（单位）：</w:t>
      </w:r>
      <w:r>
        <w:rPr>
          <w:rFonts w:ascii="仿宋_GB2312" w:eastAsia="仿宋_GB2312" w:hAnsi="宋体" w:hint="eastAsia"/>
          <w:kern w:val="0"/>
          <w:sz w:val="24"/>
        </w:rPr>
        <w:t xml:space="preserve"> </w:t>
      </w:r>
      <w:r>
        <w:rPr>
          <w:rFonts w:ascii="仿宋_GB2312" w:eastAsia="仿宋_GB2312" w:hAnsi="宋体" w:hint="eastAsia"/>
          <w:kern w:val="0"/>
          <w:sz w:val="24"/>
        </w:rPr>
        <w:t>昌吉州外事办</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8662" w:type="dxa"/>
        <w:tblInd w:w="93" w:type="dxa"/>
        <w:tblLayout w:type="fixed"/>
        <w:tblLook w:val="04A0" w:firstRow="1" w:lastRow="0" w:firstColumn="1" w:lastColumn="0" w:noHBand="0" w:noVBand="1"/>
      </w:tblPr>
      <w:tblGrid>
        <w:gridCol w:w="2425"/>
        <w:gridCol w:w="1418"/>
        <w:gridCol w:w="3260"/>
        <w:gridCol w:w="1559"/>
      </w:tblGrid>
      <w:tr w:rsidR="00886260">
        <w:trPr>
          <w:trHeight w:val="360"/>
        </w:trPr>
        <w:tc>
          <w:tcPr>
            <w:tcW w:w="3843" w:type="dxa"/>
            <w:gridSpan w:val="2"/>
            <w:tcBorders>
              <w:top w:val="single" w:sz="4" w:space="0" w:color="auto"/>
              <w:left w:val="single" w:sz="4" w:space="0" w:color="auto"/>
              <w:bottom w:val="single" w:sz="4" w:space="0" w:color="auto"/>
              <w:right w:val="single" w:sz="4" w:space="0" w:color="000000"/>
            </w:tcBorders>
            <w:noWrap/>
            <w:vAlign w:val="bottom"/>
          </w:tcPr>
          <w:p w:rsidR="00886260" w:rsidRDefault="00086809">
            <w:pPr>
              <w:widowControl/>
              <w:spacing w:line="28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收</w:t>
            </w:r>
            <w:r>
              <w:rPr>
                <w:rFonts w:ascii="仿宋_GB2312" w:eastAsia="仿宋_GB2312" w:hAnsi="宋体" w:cs="宋体" w:hint="eastAsia"/>
                <w:b/>
                <w:bCs/>
                <w:kern w:val="0"/>
                <w:sz w:val="18"/>
                <w:szCs w:val="18"/>
              </w:rPr>
              <w:t xml:space="preserve">     </w:t>
            </w:r>
            <w:r>
              <w:rPr>
                <w:rFonts w:ascii="仿宋_GB2312" w:eastAsia="仿宋_GB2312" w:hAnsi="宋体" w:cs="宋体" w:hint="eastAsia"/>
                <w:b/>
                <w:bCs/>
                <w:kern w:val="0"/>
                <w:sz w:val="18"/>
                <w:szCs w:val="18"/>
              </w:rPr>
              <w:t>入</w:t>
            </w:r>
          </w:p>
        </w:tc>
        <w:tc>
          <w:tcPr>
            <w:tcW w:w="4819" w:type="dxa"/>
            <w:gridSpan w:val="2"/>
            <w:tcBorders>
              <w:top w:val="single" w:sz="4" w:space="0" w:color="auto"/>
              <w:left w:val="nil"/>
              <w:bottom w:val="single" w:sz="4" w:space="0" w:color="auto"/>
              <w:right w:val="single" w:sz="4" w:space="0" w:color="auto"/>
            </w:tcBorders>
            <w:noWrap/>
            <w:vAlign w:val="bottom"/>
          </w:tcPr>
          <w:p w:rsidR="00886260" w:rsidRDefault="00086809">
            <w:pPr>
              <w:widowControl/>
              <w:spacing w:line="28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支</w:t>
            </w:r>
            <w:r>
              <w:rPr>
                <w:rFonts w:ascii="仿宋_GB2312" w:eastAsia="仿宋_GB2312" w:hAnsi="宋体" w:cs="宋体" w:hint="eastAsia"/>
                <w:b/>
                <w:bCs/>
                <w:kern w:val="0"/>
                <w:sz w:val="18"/>
                <w:szCs w:val="18"/>
              </w:rPr>
              <w:t xml:space="preserve">     </w:t>
            </w:r>
            <w:r>
              <w:rPr>
                <w:rFonts w:ascii="仿宋_GB2312" w:eastAsia="仿宋_GB2312" w:hAnsi="宋体" w:cs="宋体" w:hint="eastAsia"/>
                <w:b/>
                <w:bCs/>
                <w:kern w:val="0"/>
                <w:sz w:val="18"/>
                <w:szCs w:val="18"/>
              </w:rPr>
              <w:t>出</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项</w:t>
            </w:r>
            <w:r>
              <w:rPr>
                <w:rFonts w:ascii="仿宋_GB2312" w:eastAsia="仿宋_GB2312" w:hAnsi="宋体" w:cs="宋体" w:hint="eastAsia"/>
                <w:b/>
                <w:kern w:val="0"/>
                <w:sz w:val="18"/>
                <w:szCs w:val="18"/>
              </w:rPr>
              <w:t xml:space="preserve">     </w:t>
            </w:r>
            <w:r>
              <w:rPr>
                <w:rFonts w:ascii="仿宋_GB2312" w:eastAsia="仿宋_GB2312" w:hAnsi="宋体" w:cs="宋体" w:hint="eastAsia"/>
                <w:b/>
                <w:kern w:val="0"/>
                <w:sz w:val="18"/>
                <w:szCs w:val="18"/>
              </w:rPr>
              <w:t>目</w:t>
            </w:r>
          </w:p>
        </w:tc>
        <w:tc>
          <w:tcPr>
            <w:tcW w:w="1418" w:type="dxa"/>
            <w:tcBorders>
              <w:top w:val="nil"/>
              <w:left w:val="nil"/>
              <w:bottom w:val="single" w:sz="4" w:space="0" w:color="auto"/>
              <w:right w:val="single" w:sz="4" w:space="0" w:color="auto"/>
            </w:tcBorders>
            <w:noWrap/>
            <w:vAlign w:val="center"/>
          </w:tcPr>
          <w:p w:rsidR="00886260" w:rsidRDefault="00086809">
            <w:pPr>
              <w:widowControl/>
              <w:spacing w:line="28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预算数</w:t>
            </w:r>
          </w:p>
        </w:tc>
        <w:tc>
          <w:tcPr>
            <w:tcW w:w="3260" w:type="dxa"/>
            <w:tcBorders>
              <w:top w:val="nil"/>
              <w:left w:val="nil"/>
              <w:bottom w:val="single" w:sz="4" w:space="0" w:color="auto"/>
              <w:right w:val="single" w:sz="4" w:space="0" w:color="auto"/>
            </w:tcBorders>
            <w:noWrap/>
            <w:vAlign w:val="center"/>
          </w:tcPr>
          <w:p w:rsidR="00886260" w:rsidRDefault="00086809">
            <w:pPr>
              <w:widowControl/>
              <w:spacing w:line="28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功能分类</w:t>
            </w:r>
          </w:p>
        </w:tc>
        <w:tc>
          <w:tcPr>
            <w:tcW w:w="1559" w:type="dxa"/>
            <w:tcBorders>
              <w:top w:val="nil"/>
              <w:left w:val="nil"/>
              <w:bottom w:val="single" w:sz="4" w:space="0" w:color="auto"/>
              <w:right w:val="single" w:sz="4" w:space="0" w:color="auto"/>
            </w:tcBorders>
            <w:noWrap/>
            <w:vAlign w:val="center"/>
          </w:tcPr>
          <w:p w:rsidR="00886260" w:rsidRDefault="00086809">
            <w:pPr>
              <w:widowControl/>
              <w:spacing w:line="28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预算数</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418"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320.06</w:t>
            </w: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201 </w:t>
            </w:r>
            <w:r>
              <w:rPr>
                <w:rFonts w:ascii="仿宋_GB2312" w:eastAsia="仿宋_GB2312" w:hAnsi="宋体" w:cs="宋体" w:hint="eastAsia"/>
                <w:kern w:val="0"/>
                <w:sz w:val="18"/>
                <w:szCs w:val="18"/>
              </w:rPr>
              <w:t>一般公共服务支出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236.2</w:t>
            </w: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一般公共预算</w:t>
            </w:r>
          </w:p>
        </w:tc>
        <w:tc>
          <w:tcPr>
            <w:tcW w:w="1418"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320.06</w:t>
            </w: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202 </w:t>
            </w:r>
            <w:r>
              <w:rPr>
                <w:rFonts w:ascii="仿宋_GB2312" w:eastAsia="仿宋_GB2312" w:hAnsi="宋体" w:cs="宋体" w:hint="eastAsia"/>
                <w:kern w:val="0"/>
                <w:sz w:val="18"/>
                <w:szCs w:val="18"/>
              </w:rPr>
              <w:t>外交支出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政府性基金预算</w:t>
            </w:r>
          </w:p>
        </w:tc>
        <w:tc>
          <w:tcPr>
            <w:tcW w:w="1418"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203 </w:t>
            </w:r>
            <w:r>
              <w:rPr>
                <w:rFonts w:ascii="仿宋_GB2312" w:eastAsia="仿宋_GB2312" w:hAnsi="宋体" w:cs="宋体" w:hint="eastAsia"/>
                <w:kern w:val="0"/>
                <w:sz w:val="18"/>
                <w:szCs w:val="18"/>
              </w:rPr>
              <w:t>国防支出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28</w:t>
            </w: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国有资本经营预算</w:t>
            </w:r>
          </w:p>
        </w:tc>
        <w:tc>
          <w:tcPr>
            <w:tcW w:w="1418"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204 </w:t>
            </w:r>
            <w:r>
              <w:rPr>
                <w:rFonts w:ascii="仿宋_GB2312" w:eastAsia="仿宋_GB2312" w:hAnsi="宋体" w:cs="宋体" w:hint="eastAsia"/>
                <w:kern w:val="0"/>
                <w:sz w:val="18"/>
                <w:szCs w:val="18"/>
              </w:rPr>
              <w:t>公共安全支出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418"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205 </w:t>
            </w:r>
            <w:r>
              <w:rPr>
                <w:rFonts w:ascii="仿宋_GB2312" w:eastAsia="仿宋_GB2312" w:hAnsi="宋体" w:cs="宋体" w:hint="eastAsia"/>
                <w:kern w:val="0"/>
                <w:sz w:val="18"/>
                <w:szCs w:val="18"/>
              </w:rPr>
              <w:t>教育支出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418"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206 </w:t>
            </w:r>
            <w:r>
              <w:rPr>
                <w:rFonts w:ascii="仿宋_GB2312" w:eastAsia="仿宋_GB2312" w:hAnsi="宋体" w:cs="宋体" w:hint="eastAsia"/>
                <w:kern w:val="0"/>
                <w:sz w:val="18"/>
                <w:szCs w:val="18"/>
              </w:rPr>
              <w:t>科学技术支出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418"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207 </w:t>
            </w:r>
            <w:r>
              <w:rPr>
                <w:rFonts w:ascii="仿宋_GB2312" w:eastAsia="仿宋_GB2312" w:hAnsi="宋体" w:cs="宋体" w:hint="eastAsia"/>
                <w:kern w:val="0"/>
                <w:sz w:val="18"/>
                <w:szCs w:val="18"/>
              </w:rPr>
              <w:t>文化旅游体育与传媒支出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单位其他资金收入</w:t>
            </w:r>
          </w:p>
        </w:tc>
        <w:tc>
          <w:tcPr>
            <w:tcW w:w="1418"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208 </w:t>
            </w:r>
            <w:r>
              <w:rPr>
                <w:rFonts w:ascii="仿宋_GB2312" w:eastAsia="仿宋_GB2312" w:hAnsi="宋体" w:cs="宋体" w:hint="eastAsia"/>
                <w:kern w:val="0"/>
                <w:sz w:val="18"/>
                <w:szCs w:val="18"/>
              </w:rPr>
              <w:t>社会保障和就业支出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20.89</w:t>
            </w: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209 </w:t>
            </w:r>
            <w:r>
              <w:rPr>
                <w:rFonts w:ascii="仿宋_GB2312" w:eastAsia="仿宋_GB2312" w:hAnsi="宋体" w:cs="宋体" w:hint="eastAsia"/>
                <w:kern w:val="0"/>
                <w:sz w:val="18"/>
                <w:szCs w:val="18"/>
              </w:rPr>
              <w:t>社会保险基金支出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886260">
            <w:pPr>
              <w:widowControl/>
              <w:spacing w:line="280" w:lineRule="exact"/>
              <w:jc w:val="lef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noWrap/>
            <w:vAlign w:val="bottom"/>
          </w:tcPr>
          <w:p w:rsidR="00886260" w:rsidRDefault="00886260">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w:t>
            </w:r>
            <w:r>
              <w:rPr>
                <w:rFonts w:ascii="仿宋_GB2312" w:eastAsia="仿宋_GB2312" w:hAnsi="宋体" w:cs="宋体" w:hint="eastAsia"/>
                <w:kern w:val="0"/>
                <w:sz w:val="18"/>
                <w:szCs w:val="18"/>
              </w:rPr>
              <w:t>卫生健康支出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34.97</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211 </w:t>
            </w:r>
            <w:r>
              <w:rPr>
                <w:rFonts w:ascii="仿宋_GB2312" w:eastAsia="仿宋_GB2312" w:hAnsi="宋体" w:cs="宋体" w:hint="eastAsia"/>
                <w:kern w:val="0"/>
                <w:sz w:val="18"/>
                <w:szCs w:val="18"/>
              </w:rPr>
              <w:t>节能环保支出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212 </w:t>
            </w:r>
            <w:r>
              <w:rPr>
                <w:rFonts w:ascii="仿宋_GB2312" w:eastAsia="仿宋_GB2312" w:hAnsi="宋体" w:cs="宋体" w:hint="eastAsia"/>
                <w:kern w:val="0"/>
                <w:sz w:val="18"/>
                <w:szCs w:val="18"/>
              </w:rPr>
              <w:t>城乡社区支出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213 </w:t>
            </w:r>
            <w:r>
              <w:rPr>
                <w:rFonts w:ascii="仿宋_GB2312" w:eastAsia="仿宋_GB2312" w:hAnsi="宋体" w:cs="宋体" w:hint="eastAsia"/>
                <w:kern w:val="0"/>
                <w:sz w:val="18"/>
                <w:szCs w:val="18"/>
              </w:rPr>
              <w:t>农林水支出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214 </w:t>
            </w:r>
            <w:r>
              <w:rPr>
                <w:rFonts w:ascii="仿宋_GB2312" w:eastAsia="仿宋_GB2312" w:hAnsi="宋体" w:cs="宋体" w:hint="eastAsia"/>
                <w:kern w:val="0"/>
                <w:sz w:val="18"/>
                <w:szCs w:val="18"/>
              </w:rPr>
              <w:t>交通运输支出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215 </w:t>
            </w:r>
            <w:r>
              <w:rPr>
                <w:rFonts w:ascii="仿宋_GB2312" w:eastAsia="仿宋_GB2312" w:hAnsi="宋体" w:cs="宋体" w:hint="eastAsia"/>
                <w:kern w:val="0"/>
                <w:sz w:val="18"/>
                <w:szCs w:val="18"/>
              </w:rPr>
              <w:t>资源勘探工业信息等支出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216 </w:t>
            </w:r>
            <w:r>
              <w:rPr>
                <w:rFonts w:ascii="仿宋_GB2312" w:eastAsia="仿宋_GB2312" w:hAnsi="宋体" w:cs="宋体" w:hint="eastAsia"/>
                <w:kern w:val="0"/>
                <w:sz w:val="18"/>
                <w:szCs w:val="18"/>
              </w:rPr>
              <w:t>商业服务业等支出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217 </w:t>
            </w:r>
            <w:r>
              <w:rPr>
                <w:rFonts w:ascii="仿宋_GB2312" w:eastAsia="仿宋_GB2312" w:hAnsi="宋体" w:cs="宋体" w:hint="eastAsia"/>
                <w:kern w:val="0"/>
                <w:sz w:val="18"/>
                <w:szCs w:val="18"/>
              </w:rPr>
              <w:t>金融支出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219 </w:t>
            </w:r>
            <w:r>
              <w:rPr>
                <w:rFonts w:ascii="仿宋_GB2312" w:eastAsia="仿宋_GB2312" w:hAnsi="宋体" w:cs="宋体" w:hint="eastAsia"/>
                <w:kern w:val="0"/>
                <w:sz w:val="18"/>
                <w:szCs w:val="18"/>
              </w:rPr>
              <w:t>援助其他地区支出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自然资源海洋气象等支出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221 </w:t>
            </w:r>
            <w:r>
              <w:rPr>
                <w:rFonts w:ascii="仿宋_GB2312" w:eastAsia="仿宋_GB2312" w:hAnsi="宋体" w:cs="宋体" w:hint="eastAsia"/>
                <w:kern w:val="0"/>
                <w:sz w:val="18"/>
                <w:szCs w:val="18"/>
              </w:rPr>
              <w:t>住房保障支出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222 </w:t>
            </w:r>
            <w:r>
              <w:rPr>
                <w:rFonts w:ascii="仿宋_GB2312" w:eastAsia="仿宋_GB2312" w:hAnsi="宋体" w:cs="宋体" w:hint="eastAsia"/>
                <w:kern w:val="0"/>
                <w:sz w:val="18"/>
                <w:szCs w:val="18"/>
              </w:rPr>
              <w:t>粮油物资储备支出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886260">
            <w:pPr>
              <w:widowControl/>
              <w:spacing w:line="280" w:lineRule="exact"/>
              <w:jc w:val="lef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noWrap/>
            <w:vAlign w:val="bottom"/>
          </w:tcPr>
          <w:p w:rsidR="00886260" w:rsidRDefault="00886260">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223 </w:t>
            </w:r>
            <w:r>
              <w:rPr>
                <w:rFonts w:ascii="仿宋_GB2312" w:eastAsia="仿宋_GB2312" w:hAnsi="宋体" w:cs="宋体" w:hint="eastAsia"/>
                <w:kern w:val="0"/>
                <w:sz w:val="18"/>
                <w:szCs w:val="18"/>
              </w:rPr>
              <w:t>国有资本经营预算支出</w:t>
            </w:r>
          </w:p>
        </w:tc>
        <w:tc>
          <w:tcPr>
            <w:tcW w:w="1559"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w:t>
            </w:r>
            <w:r>
              <w:rPr>
                <w:rFonts w:ascii="仿宋_GB2312" w:eastAsia="仿宋_GB2312" w:hAnsi="宋体" w:cs="宋体" w:hint="eastAsia"/>
                <w:kern w:val="0"/>
                <w:sz w:val="18"/>
                <w:szCs w:val="18"/>
              </w:rPr>
              <w:t>灾害防治及应急管理支出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886260">
            <w:pPr>
              <w:widowControl/>
              <w:spacing w:line="280" w:lineRule="exact"/>
              <w:jc w:val="lef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noWrap/>
            <w:vAlign w:val="bottom"/>
          </w:tcPr>
          <w:p w:rsidR="00886260" w:rsidRDefault="00886260">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227 </w:t>
            </w:r>
            <w:r>
              <w:rPr>
                <w:rFonts w:ascii="仿宋_GB2312" w:eastAsia="仿宋_GB2312" w:hAnsi="宋体" w:cs="宋体" w:hint="eastAsia"/>
                <w:kern w:val="0"/>
                <w:sz w:val="18"/>
                <w:szCs w:val="18"/>
              </w:rPr>
              <w:t>预备费</w:t>
            </w:r>
          </w:p>
        </w:tc>
        <w:tc>
          <w:tcPr>
            <w:tcW w:w="1559"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229 </w:t>
            </w:r>
            <w:r>
              <w:rPr>
                <w:rFonts w:ascii="仿宋_GB2312" w:eastAsia="仿宋_GB2312" w:hAnsi="宋体" w:cs="宋体" w:hint="eastAsia"/>
                <w:kern w:val="0"/>
                <w:sz w:val="18"/>
                <w:szCs w:val="18"/>
              </w:rPr>
              <w:t>其他支出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886260">
            <w:pPr>
              <w:widowControl/>
              <w:spacing w:line="280" w:lineRule="exact"/>
              <w:jc w:val="lef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noWrap/>
            <w:vAlign w:val="bottom"/>
          </w:tcPr>
          <w:p w:rsidR="00886260" w:rsidRDefault="00886260">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w:t>
            </w:r>
            <w:r>
              <w:rPr>
                <w:rFonts w:ascii="仿宋_GB2312" w:eastAsia="仿宋_GB2312" w:hAnsi="宋体" w:cs="宋体" w:hint="eastAsia"/>
                <w:kern w:val="0"/>
                <w:sz w:val="18"/>
                <w:szCs w:val="18"/>
              </w:rPr>
              <w:t>转移性支出</w:t>
            </w:r>
          </w:p>
        </w:tc>
        <w:tc>
          <w:tcPr>
            <w:tcW w:w="1559"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231 </w:t>
            </w:r>
            <w:r>
              <w:rPr>
                <w:rFonts w:ascii="仿宋_GB2312" w:eastAsia="仿宋_GB2312" w:hAnsi="宋体" w:cs="宋体" w:hint="eastAsia"/>
                <w:kern w:val="0"/>
                <w:sz w:val="18"/>
                <w:szCs w:val="18"/>
              </w:rPr>
              <w:t>债务还本支出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232 </w:t>
            </w:r>
            <w:r>
              <w:rPr>
                <w:rFonts w:ascii="仿宋_GB2312" w:eastAsia="仿宋_GB2312" w:hAnsi="宋体" w:cs="宋体" w:hint="eastAsia"/>
                <w:kern w:val="0"/>
                <w:sz w:val="18"/>
                <w:szCs w:val="18"/>
              </w:rPr>
              <w:t>债务付息支出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single" w:sz="4" w:space="0" w:color="auto"/>
            </w:tcBorders>
            <w:noWrap/>
            <w:vAlign w:val="bottom"/>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233 </w:t>
            </w:r>
            <w:r>
              <w:rPr>
                <w:rFonts w:ascii="仿宋_GB2312" w:eastAsia="仿宋_GB2312" w:hAnsi="宋体" w:cs="宋体" w:hint="eastAsia"/>
                <w:kern w:val="0"/>
                <w:sz w:val="18"/>
                <w:szCs w:val="18"/>
              </w:rPr>
              <w:t>债务发行费用支出</w:t>
            </w:r>
          </w:p>
        </w:tc>
        <w:tc>
          <w:tcPr>
            <w:tcW w:w="1559"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nil"/>
            </w:tcBorders>
            <w:noWrap/>
            <w:vAlign w:val="center"/>
          </w:tcPr>
          <w:p w:rsidR="00886260" w:rsidRDefault="00886260">
            <w:pPr>
              <w:widowControl/>
              <w:spacing w:line="280" w:lineRule="exact"/>
              <w:jc w:val="left"/>
              <w:rPr>
                <w:rFonts w:ascii="仿宋_GB2312" w:eastAsia="仿宋_GB2312" w:hAnsi="宋体" w:cs="宋体"/>
                <w:kern w:val="0"/>
                <w:sz w:val="18"/>
                <w:szCs w:val="18"/>
              </w:rPr>
            </w:pPr>
          </w:p>
        </w:tc>
        <w:tc>
          <w:tcPr>
            <w:tcW w:w="1418"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 xml:space="preserve">234 </w:t>
            </w:r>
            <w:r>
              <w:rPr>
                <w:rFonts w:ascii="仿宋_GB2312" w:eastAsia="仿宋_GB2312" w:hAnsi="宋体" w:cs="宋体" w:hint="eastAsia"/>
                <w:color w:val="000000"/>
                <w:kern w:val="0"/>
                <w:sz w:val="18"/>
                <w:szCs w:val="18"/>
              </w:rPr>
              <w:t>抗</w:t>
            </w:r>
            <w:proofErr w:type="gramStart"/>
            <w:r>
              <w:rPr>
                <w:rFonts w:ascii="仿宋_GB2312" w:eastAsia="仿宋_GB2312" w:hAnsi="宋体" w:cs="宋体" w:hint="eastAsia"/>
                <w:color w:val="000000"/>
                <w:kern w:val="0"/>
                <w:sz w:val="18"/>
                <w:szCs w:val="18"/>
              </w:rPr>
              <w:t>疫</w:t>
            </w:r>
            <w:proofErr w:type="gramEnd"/>
            <w:r>
              <w:rPr>
                <w:rFonts w:ascii="仿宋_GB2312" w:eastAsia="仿宋_GB2312" w:hAnsi="宋体" w:cs="宋体" w:hint="eastAsia"/>
                <w:color w:val="000000"/>
                <w:kern w:val="0"/>
                <w:sz w:val="18"/>
                <w:szCs w:val="18"/>
              </w:rPr>
              <w:t>特别国债还本支出</w:t>
            </w:r>
          </w:p>
        </w:tc>
        <w:tc>
          <w:tcPr>
            <w:tcW w:w="1559" w:type="dxa"/>
            <w:tcBorders>
              <w:top w:val="nil"/>
              <w:left w:val="nil"/>
              <w:bottom w:val="single" w:sz="4" w:space="0" w:color="auto"/>
              <w:right w:val="single" w:sz="4" w:space="0" w:color="auto"/>
            </w:tcBorders>
            <w:noWrap/>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trHeight w:hRule="exact" w:val="312"/>
        </w:trPr>
        <w:tc>
          <w:tcPr>
            <w:tcW w:w="2425" w:type="dxa"/>
            <w:tcBorders>
              <w:top w:val="nil"/>
              <w:left w:val="single" w:sz="4" w:space="0" w:color="auto"/>
              <w:bottom w:val="single" w:sz="4" w:space="0" w:color="auto"/>
              <w:right w:val="nil"/>
            </w:tcBorders>
            <w:noWrap/>
            <w:vAlign w:val="center"/>
          </w:tcPr>
          <w:p w:rsidR="00886260" w:rsidRDefault="00886260">
            <w:pPr>
              <w:widowControl/>
              <w:spacing w:line="280" w:lineRule="exact"/>
              <w:jc w:val="left"/>
              <w:rPr>
                <w:rFonts w:ascii="仿宋_GB2312" w:eastAsia="仿宋_GB2312" w:hAnsi="宋体" w:cs="宋体"/>
                <w:kern w:val="0"/>
                <w:sz w:val="18"/>
                <w:szCs w:val="18"/>
              </w:rPr>
            </w:pPr>
          </w:p>
        </w:tc>
        <w:tc>
          <w:tcPr>
            <w:tcW w:w="1418"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3260" w:type="dxa"/>
            <w:tcBorders>
              <w:top w:val="nil"/>
              <w:left w:val="nil"/>
              <w:bottom w:val="single" w:sz="4" w:space="0" w:color="auto"/>
              <w:right w:val="single" w:sz="4" w:space="0" w:color="auto"/>
            </w:tcBorders>
            <w:noWrap/>
            <w:vAlign w:val="center"/>
          </w:tcPr>
          <w:p w:rsidR="00886260" w:rsidRDefault="00886260">
            <w:pPr>
              <w:widowControl/>
              <w:spacing w:line="280" w:lineRule="exact"/>
              <w:jc w:val="left"/>
              <w:textAlignment w:val="center"/>
              <w:rPr>
                <w:rFonts w:ascii="仿宋_GB2312" w:eastAsia="仿宋_GB2312" w:hAnsi="宋体" w:cs="宋体"/>
                <w:kern w:val="0"/>
                <w:sz w:val="18"/>
                <w:szCs w:val="18"/>
              </w:rPr>
            </w:pPr>
          </w:p>
        </w:tc>
        <w:tc>
          <w:tcPr>
            <w:tcW w:w="1559" w:type="dxa"/>
            <w:tcBorders>
              <w:top w:val="nil"/>
              <w:left w:val="nil"/>
              <w:bottom w:val="single" w:sz="4" w:space="0" w:color="auto"/>
              <w:right w:val="single" w:sz="4" w:space="0" w:color="auto"/>
            </w:tcBorders>
            <w:noWrap/>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trHeight w:val="365"/>
        </w:trPr>
        <w:tc>
          <w:tcPr>
            <w:tcW w:w="2425" w:type="dxa"/>
            <w:tcBorders>
              <w:top w:val="nil"/>
              <w:left w:val="single" w:sz="4" w:space="0" w:color="auto"/>
              <w:bottom w:val="single" w:sz="4" w:space="0" w:color="auto"/>
              <w:right w:val="nil"/>
            </w:tcBorders>
            <w:vAlign w:val="center"/>
          </w:tcPr>
          <w:p w:rsidR="00886260" w:rsidRDefault="00086809">
            <w:pPr>
              <w:widowControl/>
              <w:spacing w:line="28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收</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入</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总</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计</w:t>
            </w:r>
          </w:p>
        </w:tc>
        <w:tc>
          <w:tcPr>
            <w:tcW w:w="1418"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320.06</w:t>
            </w:r>
          </w:p>
        </w:tc>
        <w:tc>
          <w:tcPr>
            <w:tcW w:w="3260" w:type="dxa"/>
            <w:tcBorders>
              <w:top w:val="nil"/>
              <w:left w:val="nil"/>
              <w:bottom w:val="single" w:sz="4" w:space="0" w:color="auto"/>
              <w:right w:val="nil"/>
            </w:tcBorders>
            <w:noWrap/>
            <w:vAlign w:val="center"/>
          </w:tcPr>
          <w:p w:rsidR="00886260" w:rsidRDefault="00086809">
            <w:pPr>
              <w:widowControl/>
              <w:spacing w:line="28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出</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总</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计</w:t>
            </w:r>
          </w:p>
        </w:tc>
        <w:tc>
          <w:tcPr>
            <w:tcW w:w="1559"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320.06</w:t>
            </w:r>
          </w:p>
        </w:tc>
      </w:tr>
    </w:tbl>
    <w:p w:rsidR="00886260" w:rsidRDefault="0008680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表二：</w:t>
      </w:r>
    </w:p>
    <w:p w:rsidR="00886260" w:rsidRDefault="0008680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部门（单位）收入总体情况表</w:t>
      </w:r>
    </w:p>
    <w:p w:rsidR="00886260" w:rsidRDefault="00086809">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编制部门（单位）：昌吉州外事办</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741" w:type="dxa"/>
        <w:tblInd w:w="-450" w:type="dxa"/>
        <w:tblLayout w:type="fixed"/>
        <w:tblLook w:val="04A0" w:firstRow="1" w:lastRow="0" w:firstColumn="1" w:lastColumn="0" w:noHBand="0" w:noVBand="1"/>
      </w:tblPr>
      <w:tblGrid>
        <w:gridCol w:w="558"/>
        <w:gridCol w:w="426"/>
        <w:gridCol w:w="567"/>
        <w:gridCol w:w="1845"/>
        <w:gridCol w:w="1018"/>
        <w:gridCol w:w="850"/>
        <w:gridCol w:w="709"/>
        <w:gridCol w:w="795"/>
        <w:gridCol w:w="921"/>
        <w:gridCol w:w="660"/>
        <w:gridCol w:w="708"/>
        <w:gridCol w:w="684"/>
      </w:tblGrid>
      <w:tr w:rsidR="00886260">
        <w:trPr>
          <w:trHeight w:val="510"/>
        </w:trPr>
        <w:tc>
          <w:tcPr>
            <w:tcW w:w="1551" w:type="dxa"/>
            <w:gridSpan w:val="3"/>
            <w:tcBorders>
              <w:top w:val="single" w:sz="4" w:space="0" w:color="auto"/>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功能分类科目编码</w:t>
            </w:r>
          </w:p>
        </w:tc>
        <w:tc>
          <w:tcPr>
            <w:tcW w:w="1845" w:type="dxa"/>
            <w:vMerge w:val="restart"/>
            <w:tcBorders>
              <w:top w:val="single" w:sz="4" w:space="0" w:color="auto"/>
              <w:left w:val="single" w:sz="4" w:space="0" w:color="auto"/>
              <w:bottom w:val="single" w:sz="4" w:space="0" w:color="000000"/>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功能分类科目名称</w:t>
            </w:r>
          </w:p>
        </w:tc>
        <w:tc>
          <w:tcPr>
            <w:tcW w:w="1018" w:type="dxa"/>
            <w:vMerge w:val="restart"/>
            <w:tcBorders>
              <w:top w:val="single" w:sz="4" w:space="0" w:color="auto"/>
              <w:left w:val="single" w:sz="4" w:space="0" w:color="auto"/>
              <w:bottom w:val="single" w:sz="4" w:space="0" w:color="000000"/>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总</w:t>
            </w:r>
            <w:r>
              <w:rPr>
                <w:rFonts w:ascii="仿宋_GB2312" w:eastAsia="仿宋_GB2312" w:hint="eastAsia"/>
                <w:b/>
                <w:color w:val="000000"/>
                <w:sz w:val="18"/>
                <w:szCs w:val="18"/>
              </w:rPr>
              <w:t xml:space="preserve">  </w:t>
            </w:r>
            <w:r>
              <w:rPr>
                <w:rFonts w:ascii="仿宋_GB2312" w:eastAsia="仿宋_GB2312" w:hint="eastAsia"/>
                <w:b/>
                <w:color w:val="000000"/>
                <w:sz w:val="18"/>
                <w:szCs w:val="18"/>
              </w:rPr>
              <w:t>计</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一般公共预算拨款</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政府性基金预算拨款</w:t>
            </w:r>
          </w:p>
        </w:tc>
        <w:tc>
          <w:tcPr>
            <w:tcW w:w="795" w:type="dxa"/>
            <w:vMerge w:val="restart"/>
            <w:tcBorders>
              <w:top w:val="single" w:sz="4" w:space="0" w:color="auto"/>
              <w:left w:val="single" w:sz="4" w:space="0" w:color="auto"/>
              <w:bottom w:val="single" w:sz="4" w:space="0" w:color="000000"/>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国有资本经营预算</w:t>
            </w:r>
          </w:p>
        </w:tc>
        <w:tc>
          <w:tcPr>
            <w:tcW w:w="921" w:type="dxa"/>
            <w:vMerge w:val="restart"/>
            <w:tcBorders>
              <w:top w:val="single" w:sz="4" w:space="0" w:color="auto"/>
              <w:left w:val="single" w:sz="4" w:space="0" w:color="auto"/>
              <w:bottom w:val="single" w:sz="4" w:space="0" w:color="000000"/>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财政专户（教育收费）</w:t>
            </w:r>
          </w:p>
        </w:tc>
        <w:tc>
          <w:tcPr>
            <w:tcW w:w="660" w:type="dxa"/>
            <w:vMerge w:val="restart"/>
            <w:tcBorders>
              <w:top w:val="single" w:sz="4" w:space="0" w:color="auto"/>
              <w:left w:val="single" w:sz="4" w:space="0" w:color="auto"/>
              <w:bottom w:val="single" w:sz="4" w:space="0" w:color="000000"/>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事业收入</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事业单位经营收入</w:t>
            </w:r>
          </w:p>
        </w:tc>
        <w:tc>
          <w:tcPr>
            <w:tcW w:w="684" w:type="dxa"/>
            <w:vMerge w:val="restart"/>
            <w:tcBorders>
              <w:top w:val="single" w:sz="4" w:space="0" w:color="auto"/>
              <w:left w:val="single" w:sz="4" w:space="0" w:color="auto"/>
              <w:bottom w:val="single" w:sz="4" w:space="0" w:color="000000"/>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单位其他资金收入</w:t>
            </w:r>
          </w:p>
        </w:tc>
      </w:tr>
      <w:tr w:rsidR="00886260">
        <w:trPr>
          <w:trHeight w:val="1870"/>
        </w:trPr>
        <w:tc>
          <w:tcPr>
            <w:tcW w:w="55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类</w:t>
            </w:r>
          </w:p>
        </w:tc>
        <w:tc>
          <w:tcPr>
            <w:tcW w:w="426"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款</w:t>
            </w:r>
          </w:p>
        </w:tc>
        <w:tc>
          <w:tcPr>
            <w:tcW w:w="56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项</w:t>
            </w:r>
          </w:p>
        </w:tc>
        <w:tc>
          <w:tcPr>
            <w:tcW w:w="1845" w:type="dxa"/>
            <w:vMerge/>
            <w:tcBorders>
              <w:top w:val="single" w:sz="4" w:space="0" w:color="auto"/>
              <w:left w:val="single" w:sz="4" w:space="0" w:color="auto"/>
              <w:bottom w:val="single" w:sz="4" w:space="0" w:color="000000"/>
              <w:right w:val="single" w:sz="4" w:space="0" w:color="auto"/>
            </w:tcBorders>
            <w:vAlign w:val="center"/>
          </w:tcPr>
          <w:p w:rsidR="00886260" w:rsidRDefault="00886260">
            <w:pPr>
              <w:rPr>
                <w:rFonts w:ascii="仿宋_GB2312" w:eastAsia="仿宋_GB2312" w:hAnsi="宋体" w:cs="宋体"/>
                <w:color w:val="000000"/>
                <w:sz w:val="18"/>
                <w:szCs w:val="18"/>
              </w:rPr>
            </w:pPr>
          </w:p>
        </w:tc>
        <w:tc>
          <w:tcPr>
            <w:tcW w:w="1018" w:type="dxa"/>
            <w:vMerge/>
            <w:tcBorders>
              <w:top w:val="single" w:sz="4" w:space="0" w:color="auto"/>
              <w:left w:val="single" w:sz="4" w:space="0" w:color="auto"/>
              <w:bottom w:val="single" w:sz="4" w:space="0" w:color="000000"/>
              <w:right w:val="single" w:sz="4" w:space="0" w:color="auto"/>
            </w:tcBorders>
            <w:vAlign w:val="center"/>
          </w:tcPr>
          <w:p w:rsidR="00886260" w:rsidRDefault="00886260">
            <w:pPr>
              <w:rPr>
                <w:rFonts w:ascii="仿宋_GB2312" w:eastAsia="仿宋_GB2312" w:hAnsi="宋体" w:cs="宋体"/>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886260" w:rsidRDefault="00886260">
            <w:pPr>
              <w:rPr>
                <w:rFonts w:ascii="仿宋_GB2312" w:eastAsia="仿宋_GB2312" w:hAnsi="宋体" w:cs="宋体"/>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886260" w:rsidRDefault="00886260">
            <w:pPr>
              <w:rPr>
                <w:rFonts w:ascii="仿宋_GB2312" w:eastAsia="仿宋_GB2312" w:hAnsi="宋体" w:cs="宋体"/>
                <w:color w:val="000000"/>
                <w:sz w:val="18"/>
                <w:szCs w:val="18"/>
              </w:rPr>
            </w:pPr>
          </w:p>
        </w:tc>
        <w:tc>
          <w:tcPr>
            <w:tcW w:w="795" w:type="dxa"/>
            <w:vMerge/>
            <w:tcBorders>
              <w:top w:val="single" w:sz="4" w:space="0" w:color="auto"/>
              <w:left w:val="single" w:sz="4" w:space="0" w:color="auto"/>
              <w:bottom w:val="single" w:sz="4" w:space="0" w:color="000000"/>
              <w:right w:val="single" w:sz="4" w:space="0" w:color="auto"/>
            </w:tcBorders>
            <w:vAlign w:val="center"/>
          </w:tcPr>
          <w:p w:rsidR="00886260" w:rsidRDefault="00886260">
            <w:pPr>
              <w:rPr>
                <w:rFonts w:ascii="仿宋_GB2312" w:eastAsia="仿宋_GB2312" w:hAnsi="宋体" w:cs="宋体"/>
                <w:color w:val="000000"/>
                <w:sz w:val="18"/>
                <w:szCs w:val="18"/>
              </w:rPr>
            </w:pPr>
          </w:p>
        </w:tc>
        <w:tc>
          <w:tcPr>
            <w:tcW w:w="921" w:type="dxa"/>
            <w:vMerge/>
            <w:tcBorders>
              <w:top w:val="single" w:sz="4" w:space="0" w:color="auto"/>
              <w:left w:val="single" w:sz="4" w:space="0" w:color="auto"/>
              <w:bottom w:val="single" w:sz="4" w:space="0" w:color="000000"/>
              <w:right w:val="single" w:sz="4" w:space="0" w:color="auto"/>
            </w:tcBorders>
            <w:vAlign w:val="center"/>
          </w:tcPr>
          <w:p w:rsidR="00886260" w:rsidRDefault="00886260">
            <w:pPr>
              <w:rPr>
                <w:rFonts w:ascii="仿宋_GB2312" w:eastAsia="仿宋_GB2312" w:hAnsi="宋体" w:cs="宋体"/>
                <w:color w:val="000000"/>
                <w:sz w:val="18"/>
                <w:szCs w:val="18"/>
              </w:rPr>
            </w:pPr>
          </w:p>
        </w:tc>
        <w:tc>
          <w:tcPr>
            <w:tcW w:w="660" w:type="dxa"/>
            <w:vMerge/>
            <w:tcBorders>
              <w:top w:val="single" w:sz="4" w:space="0" w:color="auto"/>
              <w:left w:val="single" w:sz="4" w:space="0" w:color="auto"/>
              <w:bottom w:val="single" w:sz="4" w:space="0" w:color="000000"/>
              <w:right w:val="single" w:sz="4" w:space="0" w:color="auto"/>
            </w:tcBorders>
            <w:vAlign w:val="center"/>
          </w:tcPr>
          <w:p w:rsidR="00886260" w:rsidRDefault="00886260">
            <w:pPr>
              <w:rPr>
                <w:rFonts w:ascii="仿宋_GB2312" w:eastAsia="仿宋_GB2312" w:hAnsi="宋体" w:cs="宋体"/>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886260" w:rsidRDefault="00886260">
            <w:pPr>
              <w:rPr>
                <w:rFonts w:ascii="仿宋_GB2312" w:eastAsia="仿宋_GB2312" w:hAnsi="宋体" w:cs="宋体"/>
                <w:color w:val="000000"/>
                <w:sz w:val="18"/>
                <w:szCs w:val="18"/>
              </w:rPr>
            </w:pPr>
          </w:p>
        </w:tc>
        <w:tc>
          <w:tcPr>
            <w:tcW w:w="684" w:type="dxa"/>
            <w:vMerge/>
            <w:tcBorders>
              <w:top w:val="single" w:sz="4" w:space="0" w:color="auto"/>
              <w:left w:val="single" w:sz="4" w:space="0" w:color="auto"/>
              <w:bottom w:val="single" w:sz="4" w:space="0" w:color="000000"/>
              <w:right w:val="single" w:sz="4" w:space="0" w:color="auto"/>
            </w:tcBorders>
            <w:vAlign w:val="center"/>
          </w:tcPr>
          <w:p w:rsidR="00886260" w:rsidRDefault="00886260">
            <w:pPr>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shd w:val="clear" w:color="auto" w:fill="auto"/>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26" w:type="dxa"/>
            <w:tcBorders>
              <w:top w:val="nil"/>
              <w:left w:val="nil"/>
              <w:bottom w:val="single" w:sz="4" w:space="0" w:color="auto"/>
              <w:right w:val="single" w:sz="4" w:space="0" w:color="auto"/>
            </w:tcBorders>
            <w:shd w:val="clear" w:color="auto" w:fill="auto"/>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567" w:type="dxa"/>
            <w:tcBorders>
              <w:top w:val="nil"/>
              <w:left w:val="nil"/>
              <w:bottom w:val="single" w:sz="4" w:space="0" w:color="auto"/>
              <w:right w:val="single" w:sz="4" w:space="0" w:color="auto"/>
            </w:tcBorders>
            <w:shd w:val="clear" w:color="auto" w:fill="auto"/>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01</w:t>
            </w:r>
          </w:p>
        </w:tc>
        <w:tc>
          <w:tcPr>
            <w:tcW w:w="1845" w:type="dxa"/>
            <w:tcBorders>
              <w:top w:val="nil"/>
              <w:left w:val="nil"/>
              <w:bottom w:val="single" w:sz="4" w:space="0" w:color="auto"/>
              <w:right w:val="single" w:sz="4" w:space="0" w:color="auto"/>
            </w:tcBorders>
            <w:shd w:val="clear" w:color="auto" w:fill="auto"/>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行政运行</w:t>
            </w:r>
          </w:p>
        </w:tc>
        <w:tc>
          <w:tcPr>
            <w:tcW w:w="1018" w:type="dxa"/>
            <w:tcBorders>
              <w:top w:val="nil"/>
              <w:left w:val="nil"/>
              <w:bottom w:val="single" w:sz="4" w:space="0" w:color="auto"/>
              <w:right w:val="single" w:sz="4" w:space="0" w:color="auto"/>
            </w:tcBorders>
            <w:shd w:val="clear" w:color="000000" w:fill="FFFFFF"/>
            <w:noWrap/>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172.3</w:t>
            </w:r>
          </w:p>
        </w:tc>
        <w:tc>
          <w:tcPr>
            <w:tcW w:w="850" w:type="dxa"/>
            <w:tcBorders>
              <w:top w:val="nil"/>
              <w:left w:val="nil"/>
              <w:bottom w:val="single" w:sz="4" w:space="0" w:color="auto"/>
              <w:right w:val="single" w:sz="4" w:space="0" w:color="auto"/>
            </w:tcBorders>
            <w:shd w:val="clear" w:color="000000" w:fill="FFFFFF"/>
            <w:noWrap/>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172.3</w:t>
            </w:r>
          </w:p>
        </w:tc>
        <w:tc>
          <w:tcPr>
            <w:tcW w:w="709" w:type="dxa"/>
            <w:tcBorders>
              <w:top w:val="nil"/>
              <w:left w:val="nil"/>
              <w:bottom w:val="single" w:sz="4" w:space="0" w:color="auto"/>
              <w:right w:val="single" w:sz="4" w:space="0" w:color="auto"/>
            </w:tcBorders>
            <w:shd w:val="clear" w:color="000000" w:fill="FFFFFF"/>
            <w:noWrap/>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shd w:val="clear" w:color="000000" w:fill="FFFFFF"/>
            <w:noWrap/>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shd w:val="clear" w:color="000000" w:fill="FFFFFF"/>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shd w:val="clear" w:color="000000" w:fill="FFFFFF"/>
            <w:noWrap/>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shd w:val="clear" w:color="000000" w:fill="FFFFFF"/>
            <w:noWrap/>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shd w:val="clear" w:color="000000" w:fill="FFFFFF"/>
            <w:noWrap/>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26"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56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02</w:t>
            </w:r>
          </w:p>
        </w:tc>
        <w:tc>
          <w:tcPr>
            <w:tcW w:w="1845"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外事工作经费</w:t>
            </w:r>
          </w:p>
        </w:tc>
        <w:tc>
          <w:tcPr>
            <w:tcW w:w="101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36</w:t>
            </w:r>
          </w:p>
        </w:tc>
        <w:tc>
          <w:tcPr>
            <w:tcW w:w="850"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36</w:t>
            </w: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26"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56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1845"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事业运行</w:t>
            </w:r>
          </w:p>
        </w:tc>
        <w:tc>
          <w:tcPr>
            <w:tcW w:w="101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25.9</w:t>
            </w:r>
          </w:p>
        </w:tc>
        <w:tc>
          <w:tcPr>
            <w:tcW w:w="850"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25.9</w:t>
            </w: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208</w:t>
            </w:r>
          </w:p>
        </w:tc>
        <w:tc>
          <w:tcPr>
            <w:tcW w:w="426"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56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1845"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机关事业单位基本养老保险缴费</w:t>
            </w:r>
          </w:p>
        </w:tc>
        <w:tc>
          <w:tcPr>
            <w:tcW w:w="101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20.89</w:t>
            </w:r>
          </w:p>
        </w:tc>
        <w:tc>
          <w:tcPr>
            <w:tcW w:w="850"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20.89</w:t>
            </w: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210</w:t>
            </w:r>
          </w:p>
        </w:tc>
        <w:tc>
          <w:tcPr>
            <w:tcW w:w="426"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56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01</w:t>
            </w:r>
          </w:p>
        </w:tc>
        <w:tc>
          <w:tcPr>
            <w:tcW w:w="1845"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行政单位医疗补助</w:t>
            </w:r>
          </w:p>
        </w:tc>
        <w:tc>
          <w:tcPr>
            <w:tcW w:w="101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26.33</w:t>
            </w:r>
          </w:p>
        </w:tc>
        <w:tc>
          <w:tcPr>
            <w:tcW w:w="850"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26.33</w:t>
            </w: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210</w:t>
            </w:r>
          </w:p>
        </w:tc>
        <w:tc>
          <w:tcPr>
            <w:tcW w:w="426"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56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1845"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公务员医疗补助</w:t>
            </w:r>
          </w:p>
        </w:tc>
        <w:tc>
          <w:tcPr>
            <w:tcW w:w="101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8.56</w:t>
            </w:r>
          </w:p>
        </w:tc>
        <w:tc>
          <w:tcPr>
            <w:tcW w:w="850"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8.56</w:t>
            </w: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210</w:t>
            </w:r>
          </w:p>
        </w:tc>
        <w:tc>
          <w:tcPr>
            <w:tcW w:w="426"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56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1845"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其他行政事业单位社保缴费</w:t>
            </w:r>
          </w:p>
        </w:tc>
        <w:tc>
          <w:tcPr>
            <w:tcW w:w="101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0.08</w:t>
            </w:r>
          </w:p>
        </w:tc>
        <w:tc>
          <w:tcPr>
            <w:tcW w:w="850"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0.08</w:t>
            </w: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26"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34</w:t>
            </w:r>
          </w:p>
        </w:tc>
        <w:tc>
          <w:tcPr>
            <w:tcW w:w="56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1845"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华侨事务</w:t>
            </w:r>
          </w:p>
        </w:tc>
        <w:tc>
          <w:tcPr>
            <w:tcW w:w="101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w:t>
            </w:r>
          </w:p>
        </w:tc>
        <w:tc>
          <w:tcPr>
            <w:tcW w:w="850"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w:t>
            </w: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203</w:t>
            </w:r>
          </w:p>
        </w:tc>
        <w:tc>
          <w:tcPr>
            <w:tcW w:w="426"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56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1845"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其他国防支出</w:t>
            </w:r>
          </w:p>
        </w:tc>
        <w:tc>
          <w:tcPr>
            <w:tcW w:w="101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28</w:t>
            </w:r>
          </w:p>
        </w:tc>
        <w:tc>
          <w:tcPr>
            <w:tcW w:w="850"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28</w:t>
            </w: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845"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01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845"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01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845"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01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845"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01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845"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01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845"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01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845"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01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845"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01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65"/>
        </w:trPr>
        <w:tc>
          <w:tcPr>
            <w:tcW w:w="558" w:type="dxa"/>
            <w:tcBorders>
              <w:top w:val="nil"/>
              <w:left w:val="single" w:sz="4" w:space="0" w:color="auto"/>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426"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567"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845"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int="eastAsia"/>
                <w:b/>
                <w:bCs/>
                <w:color w:val="000000"/>
                <w:sz w:val="18"/>
                <w:szCs w:val="18"/>
              </w:rPr>
              <w:t>合</w:t>
            </w:r>
            <w:r>
              <w:rPr>
                <w:rFonts w:ascii="仿宋_GB2312" w:eastAsia="仿宋_GB2312" w:hint="eastAsia"/>
                <w:b/>
                <w:bCs/>
                <w:color w:val="000000"/>
                <w:sz w:val="18"/>
                <w:szCs w:val="18"/>
              </w:rPr>
              <w:t xml:space="preserve">  </w:t>
            </w:r>
            <w:r>
              <w:rPr>
                <w:rFonts w:ascii="仿宋_GB2312" w:eastAsia="仿宋_GB2312" w:hint="eastAsia"/>
                <w:b/>
                <w:bCs/>
                <w:color w:val="000000"/>
                <w:sz w:val="18"/>
                <w:szCs w:val="18"/>
              </w:rPr>
              <w:t>计</w:t>
            </w:r>
          </w:p>
        </w:tc>
        <w:tc>
          <w:tcPr>
            <w:tcW w:w="101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320.06</w:t>
            </w:r>
          </w:p>
        </w:tc>
        <w:tc>
          <w:tcPr>
            <w:tcW w:w="850"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320.06</w:t>
            </w:r>
          </w:p>
        </w:tc>
        <w:tc>
          <w:tcPr>
            <w:tcW w:w="70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95"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92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60"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70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684"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bl>
    <w:p w:rsidR="00886260" w:rsidRDefault="00886260">
      <w:pPr>
        <w:widowControl/>
        <w:spacing w:line="360" w:lineRule="exact"/>
        <w:jc w:val="left"/>
        <w:outlineLvl w:val="1"/>
        <w:rPr>
          <w:rFonts w:ascii="仿宋_GB2312" w:eastAsia="仿宋_GB2312" w:hAnsi="宋体"/>
          <w:b/>
          <w:kern w:val="0"/>
          <w:sz w:val="32"/>
          <w:szCs w:val="32"/>
        </w:rPr>
      </w:pPr>
    </w:p>
    <w:p w:rsidR="00886260" w:rsidRDefault="00086809">
      <w:pPr>
        <w:widowControl/>
        <w:spacing w:line="360" w:lineRule="exact"/>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表三：</w:t>
      </w:r>
    </w:p>
    <w:p w:rsidR="00886260" w:rsidRDefault="00086809">
      <w:pPr>
        <w:widowControl/>
        <w:spacing w:line="360" w:lineRule="exact"/>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部门（单位）支出总体情况表</w:t>
      </w:r>
    </w:p>
    <w:p w:rsidR="00886260" w:rsidRDefault="00886260">
      <w:pPr>
        <w:widowControl/>
        <w:spacing w:line="280" w:lineRule="exact"/>
        <w:jc w:val="center"/>
        <w:outlineLvl w:val="1"/>
        <w:rPr>
          <w:rFonts w:ascii="仿宋_GB2312" w:eastAsia="仿宋_GB2312" w:hAnsi="宋体"/>
          <w:b/>
          <w:kern w:val="0"/>
          <w:sz w:val="32"/>
          <w:szCs w:val="32"/>
        </w:rPr>
      </w:pPr>
    </w:p>
    <w:p w:rsidR="00886260" w:rsidRDefault="00086809">
      <w:pPr>
        <w:widowControl/>
        <w:spacing w:line="280" w:lineRule="exact"/>
        <w:jc w:val="left"/>
        <w:outlineLvl w:val="1"/>
        <w:rPr>
          <w:rFonts w:ascii="仿宋_GB2312" w:eastAsia="仿宋_GB2312" w:hAnsi="宋体"/>
          <w:kern w:val="0"/>
          <w:sz w:val="24"/>
        </w:rPr>
      </w:pPr>
      <w:r>
        <w:rPr>
          <w:rFonts w:ascii="仿宋_GB2312" w:eastAsia="仿宋_GB2312" w:hAnsi="宋体" w:hint="eastAsia"/>
          <w:kern w:val="0"/>
          <w:sz w:val="24"/>
        </w:rPr>
        <w:t>编制部门（单位）：昌吉州外事办</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420" w:type="dxa"/>
        <w:tblInd w:w="-240" w:type="dxa"/>
        <w:tblLayout w:type="fixed"/>
        <w:tblLook w:val="04A0" w:firstRow="1" w:lastRow="0" w:firstColumn="1" w:lastColumn="0" w:noHBand="0" w:noVBand="1"/>
      </w:tblPr>
      <w:tblGrid>
        <w:gridCol w:w="487"/>
        <w:gridCol w:w="400"/>
        <w:gridCol w:w="400"/>
        <w:gridCol w:w="2573"/>
        <w:gridCol w:w="1838"/>
        <w:gridCol w:w="1839"/>
        <w:gridCol w:w="1883"/>
      </w:tblGrid>
      <w:tr w:rsidR="00886260">
        <w:trPr>
          <w:trHeight w:val="345"/>
        </w:trPr>
        <w:tc>
          <w:tcPr>
            <w:tcW w:w="3860" w:type="dxa"/>
            <w:gridSpan w:val="4"/>
            <w:tcBorders>
              <w:top w:val="single" w:sz="4" w:space="0" w:color="auto"/>
              <w:left w:val="single" w:sz="4" w:space="0" w:color="auto"/>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目</w:t>
            </w:r>
          </w:p>
        </w:tc>
        <w:tc>
          <w:tcPr>
            <w:tcW w:w="5560" w:type="dxa"/>
            <w:gridSpan w:val="3"/>
            <w:tcBorders>
              <w:top w:val="single" w:sz="4" w:space="0" w:color="auto"/>
              <w:left w:val="nil"/>
              <w:bottom w:val="single" w:sz="4" w:space="0" w:color="auto"/>
              <w:right w:val="single" w:sz="4" w:space="0" w:color="000000"/>
            </w:tcBorders>
            <w:vAlign w:val="center"/>
          </w:tcPr>
          <w:p w:rsidR="00886260" w:rsidRDefault="00086809">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支出预算</w:t>
            </w:r>
          </w:p>
        </w:tc>
      </w:tr>
      <w:tr w:rsidR="00886260">
        <w:trPr>
          <w:trHeight w:val="480"/>
        </w:trPr>
        <w:tc>
          <w:tcPr>
            <w:tcW w:w="1287" w:type="dxa"/>
            <w:gridSpan w:val="3"/>
            <w:tcBorders>
              <w:top w:val="single" w:sz="4" w:space="0" w:color="auto"/>
              <w:left w:val="single" w:sz="4" w:space="0" w:color="auto"/>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573" w:type="dxa"/>
            <w:vMerge w:val="restart"/>
            <w:tcBorders>
              <w:top w:val="nil"/>
              <w:left w:val="single" w:sz="4" w:space="0" w:color="auto"/>
              <w:bottom w:val="single" w:sz="4" w:space="0" w:color="000000"/>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功能分类科目名称</w:t>
            </w:r>
          </w:p>
        </w:tc>
        <w:tc>
          <w:tcPr>
            <w:tcW w:w="1838" w:type="dxa"/>
            <w:vMerge w:val="restart"/>
            <w:tcBorders>
              <w:top w:val="nil"/>
              <w:left w:val="single" w:sz="4" w:space="0" w:color="auto"/>
              <w:bottom w:val="single" w:sz="4" w:space="0" w:color="000000"/>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合</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计</w:t>
            </w:r>
          </w:p>
        </w:tc>
        <w:tc>
          <w:tcPr>
            <w:tcW w:w="1839" w:type="dxa"/>
            <w:vMerge w:val="restart"/>
            <w:tcBorders>
              <w:top w:val="nil"/>
              <w:left w:val="single" w:sz="4" w:space="0" w:color="auto"/>
              <w:bottom w:val="single" w:sz="4" w:space="0" w:color="000000"/>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基本支出</w:t>
            </w:r>
          </w:p>
        </w:tc>
        <w:tc>
          <w:tcPr>
            <w:tcW w:w="1883" w:type="dxa"/>
            <w:vMerge w:val="restart"/>
            <w:tcBorders>
              <w:top w:val="nil"/>
              <w:left w:val="single" w:sz="4" w:space="0" w:color="auto"/>
              <w:bottom w:val="single" w:sz="4" w:space="0" w:color="000000"/>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项目支出</w:t>
            </w:r>
          </w:p>
        </w:tc>
      </w:tr>
      <w:tr w:rsidR="00886260">
        <w:trPr>
          <w:trHeight w:val="270"/>
        </w:trPr>
        <w:tc>
          <w:tcPr>
            <w:tcW w:w="487"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类</w:t>
            </w:r>
          </w:p>
        </w:tc>
        <w:tc>
          <w:tcPr>
            <w:tcW w:w="400"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款</w:t>
            </w:r>
          </w:p>
        </w:tc>
        <w:tc>
          <w:tcPr>
            <w:tcW w:w="400"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w:t>
            </w:r>
          </w:p>
        </w:tc>
        <w:tc>
          <w:tcPr>
            <w:tcW w:w="2573" w:type="dxa"/>
            <w:vMerge/>
            <w:tcBorders>
              <w:top w:val="nil"/>
              <w:left w:val="single" w:sz="4" w:space="0" w:color="auto"/>
              <w:bottom w:val="single" w:sz="4" w:space="0" w:color="000000"/>
              <w:right w:val="single" w:sz="4" w:space="0" w:color="auto"/>
            </w:tcBorders>
            <w:vAlign w:val="center"/>
          </w:tcPr>
          <w:p w:rsidR="00886260" w:rsidRDefault="00886260">
            <w:pPr>
              <w:widowControl/>
              <w:spacing w:line="280" w:lineRule="exact"/>
              <w:jc w:val="left"/>
              <w:rPr>
                <w:rFonts w:ascii="仿宋_GB2312" w:eastAsia="仿宋_GB2312" w:hAnsi="宋体" w:cs="宋体"/>
                <w:b/>
                <w:bCs/>
                <w:color w:val="000000"/>
                <w:kern w:val="0"/>
                <w:sz w:val="18"/>
                <w:szCs w:val="18"/>
              </w:rPr>
            </w:pPr>
          </w:p>
        </w:tc>
        <w:tc>
          <w:tcPr>
            <w:tcW w:w="1838" w:type="dxa"/>
            <w:vMerge/>
            <w:tcBorders>
              <w:top w:val="nil"/>
              <w:left w:val="single" w:sz="4" w:space="0" w:color="auto"/>
              <w:bottom w:val="single" w:sz="4" w:space="0" w:color="000000"/>
              <w:right w:val="single" w:sz="4" w:space="0" w:color="auto"/>
            </w:tcBorders>
            <w:vAlign w:val="center"/>
          </w:tcPr>
          <w:p w:rsidR="00886260" w:rsidRDefault="00886260">
            <w:pPr>
              <w:widowControl/>
              <w:spacing w:line="280" w:lineRule="exact"/>
              <w:jc w:val="left"/>
              <w:rPr>
                <w:rFonts w:ascii="仿宋_GB2312" w:eastAsia="仿宋_GB2312" w:hAnsi="宋体" w:cs="宋体"/>
                <w:b/>
                <w:bCs/>
                <w:color w:val="000000"/>
                <w:kern w:val="0"/>
                <w:sz w:val="18"/>
                <w:szCs w:val="18"/>
              </w:rPr>
            </w:pPr>
          </w:p>
        </w:tc>
        <w:tc>
          <w:tcPr>
            <w:tcW w:w="1839" w:type="dxa"/>
            <w:vMerge/>
            <w:tcBorders>
              <w:top w:val="nil"/>
              <w:left w:val="single" w:sz="4" w:space="0" w:color="auto"/>
              <w:bottom w:val="single" w:sz="4" w:space="0" w:color="000000"/>
              <w:right w:val="single" w:sz="4" w:space="0" w:color="auto"/>
            </w:tcBorders>
            <w:vAlign w:val="center"/>
          </w:tcPr>
          <w:p w:rsidR="00886260" w:rsidRDefault="00886260">
            <w:pPr>
              <w:widowControl/>
              <w:spacing w:line="280" w:lineRule="exact"/>
              <w:jc w:val="left"/>
              <w:rPr>
                <w:rFonts w:ascii="仿宋_GB2312" w:eastAsia="仿宋_GB2312" w:hAnsi="宋体" w:cs="宋体"/>
                <w:b/>
                <w:bCs/>
                <w:color w:val="000000"/>
                <w:kern w:val="0"/>
                <w:sz w:val="18"/>
                <w:szCs w:val="18"/>
              </w:rPr>
            </w:pPr>
          </w:p>
        </w:tc>
        <w:tc>
          <w:tcPr>
            <w:tcW w:w="1883" w:type="dxa"/>
            <w:vMerge/>
            <w:tcBorders>
              <w:top w:val="nil"/>
              <w:left w:val="single" w:sz="4" w:space="0" w:color="auto"/>
              <w:bottom w:val="single" w:sz="4" w:space="0" w:color="000000"/>
              <w:right w:val="single" w:sz="4" w:space="0" w:color="auto"/>
            </w:tcBorders>
            <w:vAlign w:val="center"/>
          </w:tcPr>
          <w:p w:rsidR="00886260" w:rsidRDefault="00886260">
            <w:pPr>
              <w:widowControl/>
              <w:spacing w:line="280" w:lineRule="exact"/>
              <w:jc w:val="left"/>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01</w:t>
            </w:r>
          </w:p>
        </w:tc>
        <w:tc>
          <w:tcPr>
            <w:tcW w:w="2573"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行政运行</w:t>
            </w:r>
          </w:p>
        </w:tc>
        <w:tc>
          <w:tcPr>
            <w:tcW w:w="183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172.3</w:t>
            </w:r>
          </w:p>
        </w:tc>
        <w:tc>
          <w:tcPr>
            <w:tcW w:w="1839"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172.3</w:t>
            </w: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02</w:t>
            </w:r>
          </w:p>
        </w:tc>
        <w:tc>
          <w:tcPr>
            <w:tcW w:w="2573"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外事工作经费</w:t>
            </w:r>
          </w:p>
        </w:tc>
        <w:tc>
          <w:tcPr>
            <w:tcW w:w="183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36</w:t>
            </w:r>
          </w:p>
        </w:tc>
        <w:tc>
          <w:tcPr>
            <w:tcW w:w="183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1883"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b/>
                <w:bCs/>
                <w:color w:val="000000"/>
                <w:kern w:val="0"/>
                <w:sz w:val="18"/>
                <w:szCs w:val="18"/>
              </w:rPr>
            </w:pPr>
            <w:r>
              <w:rPr>
                <w:rFonts w:ascii="仿宋_GB2312" w:eastAsia="仿宋_GB2312" w:hAnsi="宋体" w:cs="宋体" w:hint="eastAsia"/>
                <w:color w:val="000000"/>
                <w:sz w:val="18"/>
                <w:szCs w:val="18"/>
              </w:rPr>
              <w:t>36</w:t>
            </w: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2573"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事业运行</w:t>
            </w:r>
          </w:p>
        </w:tc>
        <w:tc>
          <w:tcPr>
            <w:tcW w:w="183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25.9</w:t>
            </w:r>
          </w:p>
        </w:tc>
        <w:tc>
          <w:tcPr>
            <w:tcW w:w="1839"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25.9</w:t>
            </w: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208</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2573"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机关事业单位基本养老保险缴费</w:t>
            </w:r>
          </w:p>
        </w:tc>
        <w:tc>
          <w:tcPr>
            <w:tcW w:w="183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20.89</w:t>
            </w:r>
          </w:p>
        </w:tc>
        <w:tc>
          <w:tcPr>
            <w:tcW w:w="1839"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20.89</w:t>
            </w: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210</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01</w:t>
            </w:r>
          </w:p>
        </w:tc>
        <w:tc>
          <w:tcPr>
            <w:tcW w:w="2573"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行政单位医疗</w:t>
            </w:r>
          </w:p>
        </w:tc>
        <w:tc>
          <w:tcPr>
            <w:tcW w:w="183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26.33</w:t>
            </w:r>
          </w:p>
        </w:tc>
        <w:tc>
          <w:tcPr>
            <w:tcW w:w="1839"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26.33</w:t>
            </w: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210</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2573"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公务员医疗补助</w:t>
            </w:r>
          </w:p>
        </w:tc>
        <w:tc>
          <w:tcPr>
            <w:tcW w:w="183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8.56</w:t>
            </w:r>
          </w:p>
        </w:tc>
        <w:tc>
          <w:tcPr>
            <w:tcW w:w="1839"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8.56</w:t>
            </w: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210</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2573"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其他行政事业单位社保缴费</w:t>
            </w:r>
          </w:p>
        </w:tc>
        <w:tc>
          <w:tcPr>
            <w:tcW w:w="183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0.08</w:t>
            </w:r>
          </w:p>
        </w:tc>
        <w:tc>
          <w:tcPr>
            <w:tcW w:w="1839"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0.08</w:t>
            </w: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34</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2573"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华侨事务</w:t>
            </w:r>
          </w:p>
        </w:tc>
        <w:tc>
          <w:tcPr>
            <w:tcW w:w="183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w:t>
            </w:r>
          </w:p>
        </w:tc>
        <w:tc>
          <w:tcPr>
            <w:tcW w:w="183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1883"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w:t>
            </w: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203</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40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2573"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其他国防支出</w:t>
            </w:r>
          </w:p>
        </w:tc>
        <w:tc>
          <w:tcPr>
            <w:tcW w:w="1838"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28</w:t>
            </w:r>
          </w:p>
        </w:tc>
        <w:tc>
          <w:tcPr>
            <w:tcW w:w="183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1883"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28</w:t>
            </w: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3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05"/>
        </w:trPr>
        <w:tc>
          <w:tcPr>
            <w:tcW w:w="487"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400"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400"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2573"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b/>
                <w:bCs/>
                <w:color w:val="000000"/>
                <w:kern w:val="0"/>
                <w:sz w:val="18"/>
                <w:szCs w:val="18"/>
              </w:rPr>
              <w:t>合</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计</w:t>
            </w:r>
          </w:p>
        </w:tc>
        <w:tc>
          <w:tcPr>
            <w:tcW w:w="1838"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320.06</w:t>
            </w:r>
          </w:p>
        </w:tc>
        <w:tc>
          <w:tcPr>
            <w:tcW w:w="1839"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254.06</w:t>
            </w:r>
          </w:p>
        </w:tc>
        <w:tc>
          <w:tcPr>
            <w:tcW w:w="1883"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66</w:t>
            </w:r>
          </w:p>
        </w:tc>
      </w:tr>
    </w:tbl>
    <w:p w:rsidR="00886260" w:rsidRDefault="00886260" w:rsidP="002A38D3">
      <w:pPr>
        <w:widowControl/>
        <w:spacing w:beforeLines="50" w:before="120" w:line="280" w:lineRule="exact"/>
        <w:outlineLvl w:val="1"/>
        <w:rPr>
          <w:rFonts w:ascii="仿宋_GB2312" w:eastAsia="仿宋_GB2312" w:hAnsi="宋体"/>
          <w:b/>
          <w:kern w:val="0"/>
          <w:sz w:val="32"/>
          <w:szCs w:val="32"/>
        </w:rPr>
      </w:pPr>
    </w:p>
    <w:p w:rsidR="00886260" w:rsidRDefault="00086809" w:rsidP="002A38D3">
      <w:pPr>
        <w:widowControl/>
        <w:spacing w:beforeLines="50" w:before="120" w:line="28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886260" w:rsidRDefault="00086809" w:rsidP="002A38D3">
      <w:pPr>
        <w:widowControl/>
        <w:spacing w:beforeLines="50" w:before="120" w:line="280" w:lineRule="exact"/>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886260" w:rsidRDefault="00086809" w:rsidP="002A38D3">
      <w:pPr>
        <w:widowControl/>
        <w:spacing w:beforeLines="50" w:before="120" w:line="280" w:lineRule="exact"/>
        <w:outlineLvl w:val="1"/>
        <w:rPr>
          <w:rFonts w:ascii="仿宋_GB2312" w:eastAsia="仿宋_GB2312" w:hAnsi="宋体"/>
          <w:kern w:val="0"/>
          <w:szCs w:val="21"/>
        </w:rPr>
      </w:pPr>
      <w:r>
        <w:rPr>
          <w:rFonts w:ascii="仿宋_GB2312" w:eastAsia="仿宋_GB2312" w:hAnsi="宋体" w:hint="eastAsia"/>
          <w:kern w:val="0"/>
          <w:szCs w:val="21"/>
        </w:rPr>
        <w:t>编制部门（单位）：昌吉州外事办</w:t>
      </w:r>
      <w:r>
        <w:rPr>
          <w:rFonts w:ascii="仿宋_GB2312" w:eastAsia="仿宋_GB2312" w:hAnsi="宋体" w:hint="eastAsia"/>
          <w:kern w:val="0"/>
          <w:szCs w:val="21"/>
        </w:rPr>
        <w:t xml:space="preserve">                                    </w:t>
      </w:r>
      <w:r>
        <w:rPr>
          <w:rFonts w:ascii="仿宋_GB2312" w:eastAsia="仿宋_GB2312" w:hAnsi="宋体" w:hint="eastAsia"/>
          <w:kern w:val="0"/>
          <w:szCs w:val="21"/>
        </w:rPr>
        <w:t>单位：万元</w:t>
      </w:r>
    </w:p>
    <w:tbl>
      <w:tblPr>
        <w:tblW w:w="10583" w:type="dxa"/>
        <w:tblInd w:w="-240" w:type="dxa"/>
        <w:tblLayout w:type="fixed"/>
        <w:tblLook w:val="04A0" w:firstRow="1" w:lastRow="0" w:firstColumn="1" w:lastColumn="0" w:noHBand="0" w:noVBand="1"/>
      </w:tblPr>
      <w:tblGrid>
        <w:gridCol w:w="1908"/>
        <w:gridCol w:w="1134"/>
        <w:gridCol w:w="2388"/>
        <w:gridCol w:w="900"/>
        <w:gridCol w:w="964"/>
        <w:gridCol w:w="1021"/>
        <w:gridCol w:w="1134"/>
        <w:gridCol w:w="1134"/>
      </w:tblGrid>
      <w:tr w:rsidR="00886260">
        <w:trPr>
          <w:gridAfter w:val="1"/>
          <w:wAfter w:w="1134" w:type="dxa"/>
          <w:trHeight w:val="285"/>
        </w:trPr>
        <w:tc>
          <w:tcPr>
            <w:tcW w:w="3042" w:type="dxa"/>
            <w:gridSpan w:val="2"/>
            <w:tcBorders>
              <w:top w:val="single" w:sz="4" w:space="0" w:color="auto"/>
              <w:left w:val="single" w:sz="4" w:space="0" w:color="auto"/>
              <w:bottom w:val="single" w:sz="4" w:space="0" w:color="auto"/>
              <w:right w:val="single" w:sz="4" w:space="0" w:color="000000"/>
            </w:tcBorders>
            <w:noWrap/>
            <w:vAlign w:val="center"/>
          </w:tcPr>
          <w:p w:rsidR="00886260" w:rsidRDefault="00086809">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407" w:type="dxa"/>
            <w:gridSpan w:val="5"/>
            <w:tcBorders>
              <w:top w:val="single" w:sz="4" w:space="0" w:color="auto"/>
              <w:left w:val="nil"/>
              <w:bottom w:val="single" w:sz="4" w:space="0" w:color="auto"/>
              <w:right w:val="single" w:sz="4" w:space="0" w:color="000000"/>
            </w:tcBorders>
            <w:noWrap/>
            <w:vAlign w:val="center"/>
          </w:tcPr>
          <w:p w:rsidR="00886260" w:rsidRDefault="00086809">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886260">
        <w:trPr>
          <w:gridAfter w:val="1"/>
          <w:wAfter w:w="1134" w:type="dxa"/>
          <w:trHeight w:val="766"/>
        </w:trPr>
        <w:tc>
          <w:tcPr>
            <w:tcW w:w="1908" w:type="dxa"/>
            <w:tcBorders>
              <w:top w:val="nil"/>
              <w:left w:val="single" w:sz="4" w:space="0" w:color="auto"/>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目</w:t>
            </w:r>
          </w:p>
        </w:tc>
        <w:tc>
          <w:tcPr>
            <w:tcW w:w="1134"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计</w:t>
            </w:r>
          </w:p>
        </w:tc>
        <w:tc>
          <w:tcPr>
            <w:tcW w:w="2388"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能</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分</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类</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w:t>
            </w:r>
            <w:r>
              <w:rPr>
                <w:rFonts w:ascii="仿宋_GB2312" w:eastAsia="仿宋_GB2312" w:hAnsi="宋体" w:cs="宋体" w:hint="eastAsia"/>
                <w:b/>
                <w:kern w:val="0"/>
                <w:sz w:val="20"/>
                <w:szCs w:val="20"/>
              </w:rPr>
              <w:t xml:space="preserve"> </w:t>
            </w:r>
            <w:r>
              <w:rPr>
                <w:rFonts w:ascii="仿宋_GB2312" w:eastAsia="仿宋_GB2312" w:hAnsi="宋体" w:cs="宋体" w:hint="eastAsia"/>
                <w:b/>
                <w:kern w:val="0"/>
                <w:sz w:val="20"/>
                <w:szCs w:val="20"/>
              </w:rPr>
              <w:t>计</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021"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c>
          <w:tcPr>
            <w:tcW w:w="1134"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国有资本经营预算</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13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320.06</w:t>
            </w: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201 </w:t>
            </w:r>
            <w:r>
              <w:rPr>
                <w:rFonts w:ascii="仿宋_GB2312" w:eastAsia="仿宋_GB2312" w:hAnsi="宋体" w:cs="宋体" w:hint="eastAsia"/>
                <w:kern w:val="0"/>
                <w:sz w:val="18"/>
                <w:szCs w:val="18"/>
              </w:rPr>
              <w:t>一般公共服务支出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236.2</w:t>
            </w: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236.2</w:t>
            </w: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一般公共预算</w:t>
            </w:r>
          </w:p>
        </w:tc>
        <w:tc>
          <w:tcPr>
            <w:tcW w:w="113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320.06</w:t>
            </w: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202 </w:t>
            </w:r>
            <w:r>
              <w:rPr>
                <w:rFonts w:ascii="仿宋_GB2312" w:eastAsia="仿宋_GB2312" w:hAnsi="宋体" w:cs="宋体" w:hint="eastAsia"/>
                <w:kern w:val="0"/>
                <w:sz w:val="18"/>
                <w:szCs w:val="18"/>
              </w:rPr>
              <w:t>外交支出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ind w:firstLineChars="50" w:firstLine="90"/>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政府性基金预算</w:t>
            </w:r>
          </w:p>
        </w:tc>
        <w:tc>
          <w:tcPr>
            <w:tcW w:w="113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203 </w:t>
            </w:r>
            <w:r>
              <w:rPr>
                <w:rFonts w:ascii="仿宋_GB2312" w:eastAsia="仿宋_GB2312" w:hAnsi="宋体" w:cs="宋体" w:hint="eastAsia"/>
                <w:kern w:val="0"/>
                <w:sz w:val="18"/>
                <w:szCs w:val="18"/>
              </w:rPr>
              <w:t>国防支出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28</w:t>
            </w: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28</w:t>
            </w: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ind w:firstLineChars="50" w:firstLine="90"/>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国有资本经营预算</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204 </w:t>
            </w:r>
            <w:r>
              <w:rPr>
                <w:rFonts w:ascii="仿宋_GB2312" w:eastAsia="仿宋_GB2312" w:hAnsi="宋体" w:cs="宋体" w:hint="eastAsia"/>
                <w:kern w:val="0"/>
                <w:sz w:val="18"/>
                <w:szCs w:val="18"/>
              </w:rPr>
              <w:t>公共安全支出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205 </w:t>
            </w:r>
            <w:r>
              <w:rPr>
                <w:rFonts w:ascii="仿宋_GB2312" w:eastAsia="仿宋_GB2312" w:hAnsi="宋体" w:cs="宋体" w:hint="eastAsia"/>
                <w:kern w:val="0"/>
                <w:sz w:val="18"/>
                <w:szCs w:val="18"/>
              </w:rPr>
              <w:t>教育支出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206 </w:t>
            </w:r>
            <w:r>
              <w:rPr>
                <w:rFonts w:ascii="仿宋_GB2312" w:eastAsia="仿宋_GB2312" w:hAnsi="宋体" w:cs="宋体" w:hint="eastAsia"/>
                <w:kern w:val="0"/>
                <w:sz w:val="18"/>
                <w:szCs w:val="18"/>
              </w:rPr>
              <w:t>科学技术支出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207 </w:t>
            </w:r>
            <w:r>
              <w:rPr>
                <w:rFonts w:ascii="仿宋_GB2312" w:eastAsia="仿宋_GB2312" w:hAnsi="宋体" w:cs="宋体" w:hint="eastAsia"/>
                <w:kern w:val="0"/>
                <w:sz w:val="18"/>
                <w:szCs w:val="18"/>
              </w:rPr>
              <w:t>文化旅游体育与传媒支出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208 </w:t>
            </w:r>
            <w:r>
              <w:rPr>
                <w:rFonts w:ascii="仿宋_GB2312" w:eastAsia="仿宋_GB2312" w:hAnsi="宋体" w:cs="宋体" w:hint="eastAsia"/>
                <w:kern w:val="0"/>
                <w:sz w:val="18"/>
                <w:szCs w:val="18"/>
              </w:rPr>
              <w:t>社会保障和就业支出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20.89</w:t>
            </w: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20.89</w:t>
            </w: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886260">
            <w:pPr>
              <w:widowControl/>
              <w:spacing w:line="280" w:lineRule="exact"/>
              <w:jc w:val="right"/>
              <w:rPr>
                <w:rFonts w:ascii="仿宋_GB2312" w:eastAsia="仿宋_GB2312" w:hAnsi="宋体" w:cs="宋体"/>
                <w:color w:val="000000"/>
                <w:kern w:val="0"/>
                <w:szCs w:val="21"/>
              </w:rPr>
            </w:pP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209 </w:t>
            </w:r>
            <w:r>
              <w:rPr>
                <w:rFonts w:ascii="仿宋_GB2312" w:eastAsia="仿宋_GB2312" w:hAnsi="宋体" w:cs="宋体" w:hint="eastAsia"/>
                <w:kern w:val="0"/>
                <w:sz w:val="18"/>
                <w:szCs w:val="18"/>
              </w:rPr>
              <w:t>社会保险基金支出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w:t>
            </w:r>
            <w:r>
              <w:rPr>
                <w:rFonts w:ascii="仿宋_GB2312" w:eastAsia="仿宋_GB2312" w:hAnsi="宋体" w:cs="宋体" w:hint="eastAsia"/>
                <w:kern w:val="0"/>
                <w:sz w:val="18"/>
                <w:szCs w:val="18"/>
              </w:rPr>
              <w:t>卫生健康支出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34.97</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34.97</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211 </w:t>
            </w:r>
            <w:r>
              <w:rPr>
                <w:rFonts w:ascii="仿宋_GB2312" w:eastAsia="仿宋_GB2312" w:hAnsi="宋体" w:cs="宋体" w:hint="eastAsia"/>
                <w:kern w:val="0"/>
                <w:sz w:val="18"/>
                <w:szCs w:val="18"/>
              </w:rPr>
              <w:t>节能环保支出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212 </w:t>
            </w:r>
            <w:r>
              <w:rPr>
                <w:rFonts w:ascii="仿宋_GB2312" w:eastAsia="仿宋_GB2312" w:hAnsi="宋体" w:cs="宋体" w:hint="eastAsia"/>
                <w:kern w:val="0"/>
                <w:sz w:val="18"/>
                <w:szCs w:val="18"/>
              </w:rPr>
              <w:t>城乡社区支出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213 </w:t>
            </w:r>
            <w:r>
              <w:rPr>
                <w:rFonts w:ascii="仿宋_GB2312" w:eastAsia="仿宋_GB2312" w:hAnsi="宋体" w:cs="宋体" w:hint="eastAsia"/>
                <w:kern w:val="0"/>
                <w:sz w:val="18"/>
                <w:szCs w:val="18"/>
              </w:rPr>
              <w:t>农林水支出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214 </w:t>
            </w:r>
            <w:r>
              <w:rPr>
                <w:rFonts w:ascii="仿宋_GB2312" w:eastAsia="仿宋_GB2312" w:hAnsi="宋体" w:cs="宋体" w:hint="eastAsia"/>
                <w:kern w:val="0"/>
                <w:sz w:val="18"/>
                <w:szCs w:val="18"/>
              </w:rPr>
              <w:t>交通运输支出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215 </w:t>
            </w:r>
            <w:r>
              <w:rPr>
                <w:rFonts w:ascii="仿宋_GB2312" w:eastAsia="仿宋_GB2312" w:hAnsi="宋体" w:cs="宋体" w:hint="eastAsia"/>
                <w:kern w:val="0"/>
                <w:sz w:val="18"/>
                <w:szCs w:val="18"/>
              </w:rPr>
              <w:t>资源勘探工业信息等支出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216 </w:t>
            </w:r>
            <w:r>
              <w:rPr>
                <w:rFonts w:ascii="仿宋_GB2312" w:eastAsia="仿宋_GB2312" w:hAnsi="宋体" w:cs="宋体" w:hint="eastAsia"/>
                <w:kern w:val="0"/>
                <w:sz w:val="18"/>
                <w:szCs w:val="18"/>
              </w:rPr>
              <w:t>商业服务业等支出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217 </w:t>
            </w:r>
            <w:r>
              <w:rPr>
                <w:rFonts w:ascii="仿宋_GB2312" w:eastAsia="仿宋_GB2312" w:hAnsi="宋体" w:cs="宋体" w:hint="eastAsia"/>
                <w:kern w:val="0"/>
                <w:sz w:val="18"/>
                <w:szCs w:val="18"/>
              </w:rPr>
              <w:t>金融支出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219 </w:t>
            </w:r>
            <w:r>
              <w:rPr>
                <w:rFonts w:ascii="仿宋_GB2312" w:eastAsia="仿宋_GB2312" w:hAnsi="宋体" w:cs="宋体" w:hint="eastAsia"/>
                <w:kern w:val="0"/>
                <w:sz w:val="18"/>
                <w:szCs w:val="18"/>
              </w:rPr>
              <w:t>援助其他地区支出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自然资源海洋气象等支出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221 </w:t>
            </w:r>
            <w:r>
              <w:rPr>
                <w:rFonts w:ascii="仿宋_GB2312" w:eastAsia="仿宋_GB2312" w:hAnsi="宋体" w:cs="宋体" w:hint="eastAsia"/>
                <w:kern w:val="0"/>
                <w:sz w:val="18"/>
                <w:szCs w:val="18"/>
              </w:rPr>
              <w:t>住房保障支出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222 </w:t>
            </w:r>
            <w:r>
              <w:rPr>
                <w:rFonts w:ascii="仿宋_GB2312" w:eastAsia="仿宋_GB2312" w:hAnsi="宋体" w:cs="宋体" w:hint="eastAsia"/>
                <w:kern w:val="0"/>
                <w:sz w:val="18"/>
                <w:szCs w:val="18"/>
              </w:rPr>
              <w:t>粮油物资储备支出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left"/>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noWrap/>
            <w:vAlign w:val="bottom"/>
          </w:tcPr>
          <w:p w:rsidR="00886260" w:rsidRDefault="00886260">
            <w:pPr>
              <w:widowControl/>
              <w:spacing w:line="280" w:lineRule="exact"/>
              <w:jc w:val="right"/>
              <w:rPr>
                <w:rFonts w:ascii="仿宋_GB2312" w:eastAsia="仿宋_GB2312" w:hAnsi="宋体" w:cs="宋体"/>
                <w:color w:val="000000"/>
                <w:kern w:val="0"/>
                <w:szCs w:val="21"/>
              </w:rPr>
            </w:pP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223 </w:t>
            </w:r>
            <w:r>
              <w:rPr>
                <w:rFonts w:ascii="仿宋_GB2312" w:eastAsia="仿宋_GB2312" w:hAnsi="宋体" w:cs="宋体" w:hint="eastAsia"/>
                <w:kern w:val="0"/>
                <w:sz w:val="18"/>
                <w:szCs w:val="18"/>
              </w:rPr>
              <w:t>国有资本经营预算支出</w:t>
            </w:r>
          </w:p>
        </w:tc>
        <w:tc>
          <w:tcPr>
            <w:tcW w:w="900"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96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w:t>
            </w:r>
            <w:r>
              <w:rPr>
                <w:rFonts w:ascii="仿宋_GB2312" w:eastAsia="仿宋_GB2312" w:hAnsi="宋体" w:cs="宋体" w:hint="eastAsia"/>
                <w:kern w:val="0"/>
                <w:sz w:val="18"/>
                <w:szCs w:val="18"/>
              </w:rPr>
              <w:t>灾害防治及应急管理支出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227 </w:t>
            </w:r>
            <w:r>
              <w:rPr>
                <w:rFonts w:ascii="仿宋_GB2312" w:eastAsia="仿宋_GB2312" w:hAnsi="宋体" w:cs="宋体" w:hint="eastAsia"/>
                <w:kern w:val="0"/>
                <w:sz w:val="18"/>
                <w:szCs w:val="18"/>
              </w:rPr>
              <w:t>预备费</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229 </w:t>
            </w:r>
            <w:r>
              <w:rPr>
                <w:rFonts w:ascii="仿宋_GB2312" w:eastAsia="仿宋_GB2312" w:hAnsi="宋体" w:cs="宋体" w:hint="eastAsia"/>
                <w:kern w:val="0"/>
                <w:sz w:val="18"/>
                <w:szCs w:val="18"/>
              </w:rPr>
              <w:t>其他支出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w:t>
            </w:r>
            <w:r>
              <w:rPr>
                <w:rFonts w:ascii="仿宋_GB2312" w:eastAsia="仿宋_GB2312" w:hAnsi="宋体" w:cs="宋体" w:hint="eastAsia"/>
                <w:kern w:val="0"/>
                <w:sz w:val="18"/>
                <w:szCs w:val="18"/>
              </w:rPr>
              <w:t>转移性支出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231 </w:t>
            </w:r>
            <w:r>
              <w:rPr>
                <w:rFonts w:ascii="仿宋_GB2312" w:eastAsia="仿宋_GB2312" w:hAnsi="宋体" w:cs="宋体" w:hint="eastAsia"/>
                <w:kern w:val="0"/>
                <w:sz w:val="18"/>
                <w:szCs w:val="18"/>
              </w:rPr>
              <w:t>债务还本支出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color w:val="000000"/>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232 </w:t>
            </w:r>
            <w:r>
              <w:rPr>
                <w:rFonts w:ascii="仿宋_GB2312" w:eastAsia="仿宋_GB2312" w:hAnsi="宋体" w:cs="宋体" w:hint="eastAsia"/>
                <w:kern w:val="0"/>
                <w:sz w:val="18"/>
                <w:szCs w:val="18"/>
              </w:rPr>
              <w:t>债务付息支出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color w:val="000000"/>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noWrap/>
            <w:vAlign w:val="bottom"/>
          </w:tcPr>
          <w:p w:rsidR="00886260" w:rsidRDefault="00086809">
            <w:pPr>
              <w:widowControl/>
              <w:spacing w:line="280" w:lineRule="exact"/>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233 </w:t>
            </w:r>
            <w:r>
              <w:rPr>
                <w:rFonts w:ascii="仿宋_GB2312" w:eastAsia="仿宋_GB2312" w:hAnsi="宋体" w:cs="宋体" w:hint="eastAsia"/>
                <w:kern w:val="0"/>
                <w:sz w:val="18"/>
                <w:szCs w:val="18"/>
              </w:rPr>
              <w:t>债务发行费用支出</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086809">
            <w:pPr>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left"/>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noWrap/>
            <w:vAlign w:val="bottom"/>
          </w:tcPr>
          <w:p w:rsidR="00886260" w:rsidRDefault="00886260">
            <w:pPr>
              <w:widowControl/>
              <w:spacing w:line="280" w:lineRule="exact"/>
              <w:jc w:val="right"/>
              <w:rPr>
                <w:rFonts w:ascii="仿宋_GB2312" w:eastAsia="仿宋_GB2312" w:hAnsi="宋体" w:cs="宋体"/>
                <w:color w:val="000000"/>
                <w:kern w:val="0"/>
                <w:szCs w:val="21"/>
              </w:rPr>
            </w:pP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234 </w:t>
            </w:r>
            <w:r>
              <w:rPr>
                <w:rFonts w:ascii="仿宋_GB2312" w:eastAsia="仿宋_GB2312" w:hAnsi="宋体" w:cs="宋体" w:hint="eastAsia"/>
                <w:kern w:val="0"/>
                <w:sz w:val="18"/>
                <w:szCs w:val="18"/>
              </w:rPr>
              <w:t>抗</w:t>
            </w:r>
            <w:proofErr w:type="gramStart"/>
            <w:r>
              <w:rPr>
                <w:rFonts w:ascii="仿宋_GB2312" w:eastAsia="仿宋_GB2312" w:hAnsi="宋体" w:cs="宋体" w:hint="eastAsia"/>
                <w:kern w:val="0"/>
                <w:sz w:val="18"/>
                <w:szCs w:val="18"/>
              </w:rPr>
              <w:t>疫</w:t>
            </w:r>
            <w:proofErr w:type="gramEnd"/>
            <w:r>
              <w:rPr>
                <w:rFonts w:ascii="仿宋_GB2312" w:eastAsia="仿宋_GB2312" w:hAnsi="宋体" w:cs="宋体" w:hint="eastAsia"/>
                <w:kern w:val="0"/>
                <w:sz w:val="18"/>
                <w:szCs w:val="18"/>
              </w:rPr>
              <w:t>特别国债还本支出</w:t>
            </w:r>
          </w:p>
        </w:tc>
        <w:tc>
          <w:tcPr>
            <w:tcW w:w="900"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96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gridAfter w:val="1"/>
          <w:wAfter w:w="1134" w:type="dxa"/>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left"/>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noWrap/>
            <w:vAlign w:val="bottom"/>
          </w:tcPr>
          <w:p w:rsidR="00886260" w:rsidRDefault="00886260">
            <w:pPr>
              <w:widowControl/>
              <w:spacing w:line="280" w:lineRule="exact"/>
              <w:jc w:val="right"/>
              <w:rPr>
                <w:rFonts w:ascii="仿宋_GB2312" w:eastAsia="仿宋_GB2312" w:hAnsi="宋体" w:cs="宋体"/>
                <w:color w:val="000000"/>
                <w:kern w:val="0"/>
                <w:szCs w:val="21"/>
              </w:rPr>
            </w:pPr>
          </w:p>
        </w:tc>
        <w:tc>
          <w:tcPr>
            <w:tcW w:w="2388" w:type="dxa"/>
            <w:tcBorders>
              <w:top w:val="nil"/>
              <w:left w:val="nil"/>
              <w:bottom w:val="single" w:sz="4" w:space="0" w:color="auto"/>
              <w:right w:val="single" w:sz="4" w:space="0" w:color="auto"/>
            </w:tcBorders>
            <w:noWrap/>
            <w:vAlign w:val="center"/>
          </w:tcPr>
          <w:p w:rsidR="00886260" w:rsidRDefault="00886260">
            <w:pPr>
              <w:widowControl/>
              <w:spacing w:line="280" w:lineRule="exact"/>
              <w:jc w:val="left"/>
              <w:rPr>
                <w:rFonts w:ascii="仿宋_GB2312" w:eastAsia="仿宋_GB2312" w:hAnsi="宋体" w:cs="宋体"/>
                <w:kern w:val="0"/>
                <w:sz w:val="18"/>
                <w:szCs w:val="18"/>
              </w:rPr>
            </w:pPr>
          </w:p>
        </w:tc>
        <w:tc>
          <w:tcPr>
            <w:tcW w:w="900"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96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r>
      <w:tr w:rsidR="00886260">
        <w:trPr>
          <w:trHeight w:hRule="exact" w:val="312"/>
        </w:trPr>
        <w:tc>
          <w:tcPr>
            <w:tcW w:w="1908"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收</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入</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总</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计</w:t>
            </w:r>
          </w:p>
        </w:tc>
        <w:tc>
          <w:tcPr>
            <w:tcW w:w="113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320.06</w:t>
            </w:r>
          </w:p>
        </w:tc>
        <w:tc>
          <w:tcPr>
            <w:tcW w:w="2388" w:type="dxa"/>
            <w:tcBorders>
              <w:top w:val="nil"/>
              <w:left w:val="nil"/>
              <w:bottom w:val="single" w:sz="4" w:space="0" w:color="auto"/>
              <w:right w:val="single" w:sz="4" w:space="0" w:color="auto"/>
            </w:tcBorders>
            <w:noWrap/>
            <w:vAlign w:val="center"/>
          </w:tcPr>
          <w:p w:rsidR="00886260" w:rsidRDefault="00086809">
            <w:pPr>
              <w:widowControl/>
              <w:spacing w:line="28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出</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总</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计</w:t>
            </w:r>
          </w:p>
        </w:tc>
        <w:tc>
          <w:tcPr>
            <w:tcW w:w="900"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320.06</w:t>
            </w:r>
          </w:p>
        </w:tc>
        <w:tc>
          <w:tcPr>
            <w:tcW w:w="964" w:type="dxa"/>
            <w:tcBorders>
              <w:top w:val="nil"/>
              <w:left w:val="nil"/>
              <w:bottom w:val="single" w:sz="4" w:space="0" w:color="auto"/>
              <w:right w:val="single" w:sz="4" w:space="0" w:color="auto"/>
            </w:tcBorders>
            <w:vAlign w:val="center"/>
          </w:tcPr>
          <w:p w:rsidR="00886260" w:rsidRDefault="00086809">
            <w:pPr>
              <w:widowControl/>
              <w:spacing w:line="280" w:lineRule="exact"/>
              <w:jc w:val="right"/>
              <w:rPr>
                <w:rFonts w:ascii="仿宋_GB2312" w:eastAsia="仿宋_GB2312" w:hAnsi="宋体" w:cs="宋体"/>
                <w:kern w:val="0"/>
                <w:sz w:val="18"/>
                <w:szCs w:val="18"/>
              </w:rPr>
            </w:pPr>
            <w:r>
              <w:rPr>
                <w:rFonts w:ascii="仿宋_GB2312" w:eastAsia="仿宋_GB2312" w:hAnsi="宋体" w:cs="宋体" w:hint="eastAsia"/>
                <w:color w:val="000000"/>
                <w:kern w:val="0"/>
                <w:sz w:val="18"/>
                <w:szCs w:val="18"/>
              </w:rPr>
              <w:t>320.06</w:t>
            </w:r>
            <w:r>
              <w:rPr>
                <w:rFonts w:ascii="仿宋_GB2312" w:eastAsia="仿宋_GB2312"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tcBorders>
              <w:top w:val="nil"/>
              <w:left w:val="nil"/>
              <w:bottom w:val="single" w:sz="4" w:space="0" w:color="auto"/>
              <w:right w:val="single" w:sz="4" w:space="0" w:color="auto"/>
            </w:tcBorders>
            <w:vAlign w:val="center"/>
          </w:tcPr>
          <w:p w:rsidR="00886260" w:rsidRDefault="00886260">
            <w:pPr>
              <w:widowControl/>
              <w:spacing w:line="280" w:lineRule="exact"/>
              <w:jc w:val="right"/>
              <w:rPr>
                <w:rFonts w:ascii="仿宋_GB2312" w:eastAsia="仿宋_GB2312" w:hAnsi="宋体" w:cs="宋体"/>
                <w:kern w:val="0"/>
                <w:sz w:val="18"/>
                <w:szCs w:val="18"/>
              </w:rPr>
            </w:pPr>
          </w:p>
        </w:tc>
        <w:tc>
          <w:tcPr>
            <w:tcW w:w="1134" w:type="dxa"/>
            <w:vAlign w:val="center"/>
          </w:tcPr>
          <w:p w:rsidR="00886260" w:rsidRDefault="00886260">
            <w:pPr>
              <w:widowControl/>
              <w:spacing w:line="280" w:lineRule="exact"/>
              <w:jc w:val="right"/>
              <w:rPr>
                <w:rFonts w:ascii="仿宋_GB2312" w:eastAsia="仿宋_GB2312" w:hAnsi="宋体" w:cs="宋体"/>
                <w:kern w:val="0"/>
                <w:sz w:val="18"/>
                <w:szCs w:val="18"/>
              </w:rPr>
            </w:pPr>
          </w:p>
        </w:tc>
      </w:tr>
    </w:tbl>
    <w:p w:rsidR="00886260" w:rsidRDefault="00886260">
      <w:pPr>
        <w:widowControl/>
        <w:jc w:val="left"/>
        <w:outlineLvl w:val="1"/>
        <w:rPr>
          <w:rFonts w:ascii="仿宋_GB2312" w:eastAsia="仿宋_GB2312" w:hAnsi="宋体"/>
          <w:b/>
          <w:kern w:val="0"/>
          <w:sz w:val="32"/>
          <w:szCs w:val="32"/>
        </w:rPr>
      </w:pPr>
    </w:p>
    <w:p w:rsidR="00886260" w:rsidRDefault="0008680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9214" w:type="dxa"/>
        <w:tblInd w:w="-34" w:type="dxa"/>
        <w:tblLayout w:type="fixed"/>
        <w:tblLook w:val="04A0" w:firstRow="1" w:lastRow="0" w:firstColumn="1" w:lastColumn="0" w:noHBand="0" w:noVBand="1"/>
      </w:tblPr>
      <w:tblGrid>
        <w:gridCol w:w="568"/>
        <w:gridCol w:w="492"/>
        <w:gridCol w:w="417"/>
        <w:gridCol w:w="2510"/>
        <w:gridCol w:w="660"/>
        <w:gridCol w:w="1024"/>
        <w:gridCol w:w="216"/>
        <w:gridCol w:w="1626"/>
        <w:gridCol w:w="1701"/>
      </w:tblGrid>
      <w:tr w:rsidR="00886260">
        <w:trPr>
          <w:trHeight w:val="450"/>
        </w:trPr>
        <w:tc>
          <w:tcPr>
            <w:tcW w:w="9214" w:type="dxa"/>
            <w:gridSpan w:val="9"/>
            <w:tcBorders>
              <w:top w:val="nil"/>
              <w:left w:val="nil"/>
              <w:bottom w:val="nil"/>
              <w:right w:val="nil"/>
            </w:tcBorders>
            <w:noWrap/>
            <w:vAlign w:val="center"/>
          </w:tcPr>
          <w:p w:rsidR="00886260" w:rsidRDefault="0008680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886260">
        <w:trPr>
          <w:trHeight w:val="285"/>
        </w:trPr>
        <w:tc>
          <w:tcPr>
            <w:tcW w:w="3987" w:type="dxa"/>
            <w:gridSpan w:val="4"/>
            <w:tcBorders>
              <w:top w:val="nil"/>
              <w:left w:val="nil"/>
              <w:bottom w:val="nil"/>
              <w:right w:val="nil"/>
            </w:tcBorders>
            <w:noWrap/>
            <w:vAlign w:val="center"/>
          </w:tcPr>
          <w:p w:rsidR="00886260" w:rsidRDefault="0008680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编制部门（单位）：昌吉州外事办</w:t>
            </w:r>
          </w:p>
        </w:tc>
        <w:tc>
          <w:tcPr>
            <w:tcW w:w="660" w:type="dxa"/>
            <w:tcBorders>
              <w:top w:val="nil"/>
              <w:left w:val="nil"/>
              <w:bottom w:val="nil"/>
              <w:right w:val="nil"/>
            </w:tcBorders>
            <w:noWrap/>
            <w:vAlign w:val="center"/>
          </w:tcPr>
          <w:p w:rsidR="00886260" w:rsidRDefault="00886260">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noWrap/>
            <w:vAlign w:val="center"/>
          </w:tcPr>
          <w:p w:rsidR="00886260" w:rsidRDefault="0008680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noWrap/>
            <w:vAlign w:val="center"/>
          </w:tcPr>
          <w:p w:rsidR="00886260" w:rsidRDefault="00086809">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886260">
        <w:trPr>
          <w:trHeight w:val="405"/>
        </w:trPr>
        <w:tc>
          <w:tcPr>
            <w:tcW w:w="3987" w:type="dxa"/>
            <w:gridSpan w:val="4"/>
            <w:tcBorders>
              <w:top w:val="single" w:sz="4" w:space="0" w:color="auto"/>
              <w:left w:val="single" w:sz="4" w:space="0" w:color="auto"/>
              <w:bottom w:val="single" w:sz="4" w:space="0" w:color="auto"/>
              <w:right w:val="single" w:sz="4" w:space="0" w:color="000000"/>
            </w:tcBorders>
            <w:vAlign w:val="center"/>
          </w:tcPr>
          <w:p w:rsidR="00886260" w:rsidRDefault="0008680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w:t>
            </w:r>
            <w:r>
              <w:rPr>
                <w:rFonts w:ascii="仿宋_GB2312" w:eastAsia="仿宋_GB2312" w:hAnsi="宋体" w:cs="宋体" w:hint="eastAsia"/>
                <w:b/>
                <w:bCs/>
                <w:color w:val="000000"/>
                <w:kern w:val="0"/>
                <w:sz w:val="22"/>
                <w:szCs w:val="22"/>
              </w:rPr>
              <w:t xml:space="preserve">   </w:t>
            </w:r>
            <w:r>
              <w:rPr>
                <w:rFonts w:ascii="仿宋_GB2312" w:eastAsia="仿宋_GB2312" w:hAnsi="宋体" w:cs="宋体" w:hint="eastAsia"/>
                <w:b/>
                <w:bCs/>
                <w:color w:val="000000"/>
                <w:kern w:val="0"/>
                <w:sz w:val="22"/>
                <w:szCs w:val="22"/>
              </w:rPr>
              <w:t>目</w:t>
            </w:r>
          </w:p>
        </w:tc>
        <w:tc>
          <w:tcPr>
            <w:tcW w:w="5227" w:type="dxa"/>
            <w:gridSpan w:val="5"/>
            <w:tcBorders>
              <w:top w:val="single" w:sz="4" w:space="0" w:color="auto"/>
              <w:left w:val="nil"/>
              <w:bottom w:val="single" w:sz="4" w:space="0" w:color="auto"/>
              <w:right w:val="single" w:sz="4" w:space="0" w:color="000000"/>
            </w:tcBorders>
            <w:vAlign w:val="center"/>
          </w:tcPr>
          <w:p w:rsidR="00886260" w:rsidRDefault="0008680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886260">
        <w:trPr>
          <w:trHeight w:val="465"/>
        </w:trPr>
        <w:tc>
          <w:tcPr>
            <w:tcW w:w="1477" w:type="dxa"/>
            <w:gridSpan w:val="3"/>
            <w:tcBorders>
              <w:top w:val="single" w:sz="4" w:space="0" w:color="auto"/>
              <w:left w:val="single" w:sz="4" w:space="0" w:color="auto"/>
              <w:bottom w:val="single" w:sz="4" w:space="0" w:color="auto"/>
              <w:right w:val="single" w:sz="4" w:space="0" w:color="000000"/>
            </w:tcBorders>
            <w:vAlign w:val="center"/>
          </w:tcPr>
          <w:p w:rsidR="00886260" w:rsidRDefault="0008680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886260" w:rsidRDefault="0008680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886260" w:rsidRDefault="0008680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合</w:t>
            </w:r>
            <w:r>
              <w:rPr>
                <w:rFonts w:ascii="仿宋_GB2312" w:eastAsia="仿宋_GB2312" w:hAnsi="宋体" w:cs="宋体" w:hint="eastAsia"/>
                <w:b/>
                <w:bCs/>
                <w:color w:val="000000"/>
                <w:kern w:val="0"/>
                <w:sz w:val="20"/>
                <w:szCs w:val="20"/>
              </w:rPr>
              <w:t xml:space="preserve">  </w:t>
            </w:r>
            <w:r>
              <w:rPr>
                <w:rFonts w:ascii="仿宋_GB2312" w:eastAsia="仿宋_GB2312" w:hAnsi="宋体" w:cs="宋体" w:hint="eastAsia"/>
                <w:b/>
                <w:bCs/>
                <w:color w:val="000000"/>
                <w:kern w:val="0"/>
                <w:sz w:val="20"/>
                <w:szCs w:val="20"/>
              </w:rPr>
              <w:t>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886260" w:rsidRDefault="0008680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886260" w:rsidRDefault="0008680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886260">
        <w:trPr>
          <w:trHeight w:val="300"/>
        </w:trPr>
        <w:tc>
          <w:tcPr>
            <w:tcW w:w="568" w:type="dxa"/>
            <w:tcBorders>
              <w:top w:val="nil"/>
              <w:left w:val="single" w:sz="4" w:space="0" w:color="auto"/>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886260" w:rsidRDefault="00886260">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886260" w:rsidRDefault="00886260">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886260" w:rsidRDefault="00886260">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886260" w:rsidRDefault="00886260">
            <w:pPr>
              <w:widowControl/>
              <w:jc w:val="left"/>
              <w:rPr>
                <w:rFonts w:ascii="仿宋_GB2312" w:eastAsia="仿宋_GB2312" w:hAnsi="宋体" w:cs="宋体"/>
                <w:b/>
                <w:bCs/>
                <w:color w:val="000000"/>
                <w:kern w:val="0"/>
                <w:sz w:val="20"/>
                <w:szCs w:val="20"/>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92"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41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01</w:t>
            </w:r>
          </w:p>
        </w:tc>
        <w:tc>
          <w:tcPr>
            <w:tcW w:w="251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行政运行</w:t>
            </w:r>
          </w:p>
        </w:tc>
        <w:tc>
          <w:tcPr>
            <w:tcW w:w="1684"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172.3</w:t>
            </w:r>
          </w:p>
        </w:tc>
        <w:tc>
          <w:tcPr>
            <w:tcW w:w="1842"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172.3</w:t>
            </w: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92"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41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02</w:t>
            </w:r>
          </w:p>
        </w:tc>
        <w:tc>
          <w:tcPr>
            <w:tcW w:w="251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外事工作经费</w:t>
            </w:r>
          </w:p>
        </w:tc>
        <w:tc>
          <w:tcPr>
            <w:tcW w:w="1684"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36</w:t>
            </w:r>
          </w:p>
        </w:tc>
        <w:tc>
          <w:tcPr>
            <w:tcW w:w="1842" w:type="dxa"/>
            <w:gridSpan w:val="2"/>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1701"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b/>
                <w:bCs/>
                <w:color w:val="000000"/>
                <w:kern w:val="0"/>
                <w:sz w:val="18"/>
                <w:szCs w:val="18"/>
              </w:rPr>
            </w:pPr>
            <w:r>
              <w:rPr>
                <w:rFonts w:ascii="仿宋_GB2312" w:eastAsia="仿宋_GB2312" w:hAnsi="宋体" w:cs="宋体" w:hint="eastAsia"/>
                <w:color w:val="000000"/>
                <w:sz w:val="18"/>
                <w:szCs w:val="18"/>
              </w:rPr>
              <w:t>36</w:t>
            </w: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92"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41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251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事业运行</w:t>
            </w:r>
          </w:p>
        </w:tc>
        <w:tc>
          <w:tcPr>
            <w:tcW w:w="1684"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25.9</w:t>
            </w:r>
          </w:p>
        </w:tc>
        <w:tc>
          <w:tcPr>
            <w:tcW w:w="1842"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25.9</w:t>
            </w: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208</w:t>
            </w:r>
          </w:p>
        </w:tc>
        <w:tc>
          <w:tcPr>
            <w:tcW w:w="492"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41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251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机关事业单位基本养老保险缴费</w:t>
            </w:r>
          </w:p>
        </w:tc>
        <w:tc>
          <w:tcPr>
            <w:tcW w:w="1684"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20.89</w:t>
            </w:r>
          </w:p>
        </w:tc>
        <w:tc>
          <w:tcPr>
            <w:tcW w:w="1842"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20.89</w:t>
            </w: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210</w:t>
            </w:r>
          </w:p>
        </w:tc>
        <w:tc>
          <w:tcPr>
            <w:tcW w:w="492"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41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01</w:t>
            </w:r>
          </w:p>
        </w:tc>
        <w:tc>
          <w:tcPr>
            <w:tcW w:w="251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行政单位医疗补助</w:t>
            </w:r>
          </w:p>
        </w:tc>
        <w:tc>
          <w:tcPr>
            <w:tcW w:w="1684"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26.33</w:t>
            </w:r>
          </w:p>
        </w:tc>
        <w:tc>
          <w:tcPr>
            <w:tcW w:w="1842"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26.33</w:t>
            </w: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210</w:t>
            </w:r>
          </w:p>
        </w:tc>
        <w:tc>
          <w:tcPr>
            <w:tcW w:w="492"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41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03</w:t>
            </w:r>
          </w:p>
        </w:tc>
        <w:tc>
          <w:tcPr>
            <w:tcW w:w="251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公务员医疗补助</w:t>
            </w:r>
          </w:p>
        </w:tc>
        <w:tc>
          <w:tcPr>
            <w:tcW w:w="1684"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8.56</w:t>
            </w:r>
          </w:p>
        </w:tc>
        <w:tc>
          <w:tcPr>
            <w:tcW w:w="1842"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8.56</w:t>
            </w: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210</w:t>
            </w:r>
          </w:p>
        </w:tc>
        <w:tc>
          <w:tcPr>
            <w:tcW w:w="492"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41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251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其他行政事业单位社保缴费</w:t>
            </w:r>
          </w:p>
        </w:tc>
        <w:tc>
          <w:tcPr>
            <w:tcW w:w="1684"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0.08</w:t>
            </w:r>
          </w:p>
        </w:tc>
        <w:tc>
          <w:tcPr>
            <w:tcW w:w="1842"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0.08</w:t>
            </w: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92"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34</w:t>
            </w:r>
          </w:p>
        </w:tc>
        <w:tc>
          <w:tcPr>
            <w:tcW w:w="41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05</w:t>
            </w:r>
          </w:p>
        </w:tc>
        <w:tc>
          <w:tcPr>
            <w:tcW w:w="251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华侨事务</w:t>
            </w:r>
          </w:p>
        </w:tc>
        <w:tc>
          <w:tcPr>
            <w:tcW w:w="1684"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w:t>
            </w:r>
          </w:p>
        </w:tc>
        <w:tc>
          <w:tcPr>
            <w:tcW w:w="1842" w:type="dxa"/>
            <w:gridSpan w:val="2"/>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1701"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w:t>
            </w: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203</w:t>
            </w:r>
          </w:p>
        </w:tc>
        <w:tc>
          <w:tcPr>
            <w:tcW w:w="492"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417"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2510" w:type="dxa"/>
            <w:tcBorders>
              <w:top w:val="nil"/>
              <w:left w:val="nil"/>
              <w:bottom w:val="single" w:sz="4" w:space="0" w:color="auto"/>
              <w:right w:val="single" w:sz="4" w:space="0" w:color="auto"/>
            </w:tcBorders>
            <w:vAlign w:val="center"/>
          </w:tcPr>
          <w:p w:rsidR="00886260" w:rsidRDefault="00086809">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其他国防支出</w:t>
            </w:r>
          </w:p>
        </w:tc>
        <w:tc>
          <w:tcPr>
            <w:tcW w:w="1684"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28</w:t>
            </w:r>
          </w:p>
        </w:tc>
        <w:tc>
          <w:tcPr>
            <w:tcW w:w="1842" w:type="dxa"/>
            <w:gridSpan w:val="2"/>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1701" w:type="dxa"/>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28</w:t>
            </w: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492"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2510" w:type="dxa"/>
            <w:tcBorders>
              <w:top w:val="nil"/>
              <w:left w:val="nil"/>
              <w:bottom w:val="single" w:sz="4" w:space="0" w:color="auto"/>
              <w:right w:val="single" w:sz="4" w:space="0" w:color="auto"/>
            </w:tcBorders>
            <w:vAlign w:val="center"/>
          </w:tcPr>
          <w:p w:rsidR="00886260" w:rsidRDefault="00886260">
            <w:pPr>
              <w:jc w:val="center"/>
              <w:rPr>
                <w:rFonts w:ascii="仿宋_GB2312" w:eastAsia="仿宋_GB2312" w:hAnsi="宋体" w:cs="宋体"/>
                <w:color w:val="000000"/>
                <w:sz w:val="18"/>
                <w:szCs w:val="18"/>
              </w:rPr>
            </w:pPr>
          </w:p>
        </w:tc>
        <w:tc>
          <w:tcPr>
            <w:tcW w:w="1684" w:type="dxa"/>
            <w:gridSpan w:val="2"/>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1842" w:type="dxa"/>
            <w:gridSpan w:val="2"/>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c>
          <w:tcPr>
            <w:tcW w:w="170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b/>
                <w:bCs/>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50"/>
        </w:trPr>
        <w:tc>
          <w:tcPr>
            <w:tcW w:w="568"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b/>
                <w:bCs/>
                <w:color w:val="000000"/>
                <w:kern w:val="0"/>
                <w:sz w:val="18"/>
                <w:szCs w:val="18"/>
              </w:rPr>
              <w:t>合</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计</w:t>
            </w:r>
          </w:p>
        </w:tc>
        <w:tc>
          <w:tcPr>
            <w:tcW w:w="1684"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320.06</w:t>
            </w:r>
          </w:p>
        </w:tc>
        <w:tc>
          <w:tcPr>
            <w:tcW w:w="1842"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254.06</w:t>
            </w: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66</w:t>
            </w:r>
          </w:p>
        </w:tc>
      </w:tr>
    </w:tbl>
    <w:p w:rsidR="00886260" w:rsidRDefault="00886260">
      <w:pPr>
        <w:widowControl/>
        <w:jc w:val="left"/>
        <w:outlineLvl w:val="1"/>
        <w:rPr>
          <w:rFonts w:ascii="仿宋_GB2312" w:eastAsia="仿宋_GB2312" w:hAnsi="宋体"/>
          <w:b/>
          <w:kern w:val="0"/>
          <w:sz w:val="32"/>
          <w:szCs w:val="32"/>
        </w:rPr>
      </w:pPr>
    </w:p>
    <w:p w:rsidR="00886260" w:rsidRDefault="0008680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9328" w:type="dxa"/>
        <w:tblInd w:w="-148" w:type="dxa"/>
        <w:tblLayout w:type="fixed"/>
        <w:tblLook w:val="04A0" w:firstRow="1" w:lastRow="0" w:firstColumn="1" w:lastColumn="0" w:noHBand="0" w:noVBand="1"/>
      </w:tblPr>
      <w:tblGrid>
        <w:gridCol w:w="757"/>
        <w:gridCol w:w="577"/>
        <w:gridCol w:w="2891"/>
        <w:gridCol w:w="995"/>
        <w:gridCol w:w="706"/>
        <w:gridCol w:w="976"/>
        <w:gridCol w:w="725"/>
        <w:gridCol w:w="1701"/>
      </w:tblGrid>
      <w:tr w:rsidR="00886260">
        <w:trPr>
          <w:trHeight w:val="375"/>
        </w:trPr>
        <w:tc>
          <w:tcPr>
            <w:tcW w:w="9328" w:type="dxa"/>
            <w:gridSpan w:val="8"/>
            <w:tcBorders>
              <w:top w:val="nil"/>
              <w:left w:val="nil"/>
              <w:bottom w:val="nil"/>
              <w:right w:val="nil"/>
            </w:tcBorders>
            <w:noWrap/>
            <w:vAlign w:val="center"/>
          </w:tcPr>
          <w:p w:rsidR="00886260" w:rsidRDefault="0008680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886260">
        <w:trPr>
          <w:trHeight w:val="405"/>
        </w:trPr>
        <w:tc>
          <w:tcPr>
            <w:tcW w:w="4225" w:type="dxa"/>
            <w:gridSpan w:val="3"/>
            <w:tcBorders>
              <w:top w:val="nil"/>
              <w:left w:val="nil"/>
              <w:bottom w:val="nil"/>
              <w:right w:val="nil"/>
            </w:tcBorders>
            <w:noWrap/>
            <w:vAlign w:val="center"/>
          </w:tcPr>
          <w:p w:rsidR="00886260" w:rsidRDefault="0008680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编制部门（单位）：昌吉州</w:t>
            </w:r>
            <w:r>
              <w:rPr>
                <w:rFonts w:ascii="仿宋_GB2312" w:eastAsia="仿宋_GB2312" w:hAnsi="宋体" w:hint="eastAsia"/>
                <w:kern w:val="0"/>
                <w:szCs w:val="21"/>
              </w:rPr>
              <w:t>外事办</w:t>
            </w:r>
          </w:p>
        </w:tc>
        <w:tc>
          <w:tcPr>
            <w:tcW w:w="995" w:type="dxa"/>
            <w:tcBorders>
              <w:top w:val="nil"/>
              <w:left w:val="nil"/>
              <w:bottom w:val="nil"/>
              <w:right w:val="nil"/>
            </w:tcBorders>
            <w:noWrap/>
            <w:vAlign w:val="center"/>
          </w:tcPr>
          <w:p w:rsidR="00886260" w:rsidRDefault="00886260">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noWrap/>
            <w:vAlign w:val="center"/>
          </w:tcPr>
          <w:p w:rsidR="00886260" w:rsidRDefault="0008680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noWrap/>
            <w:vAlign w:val="center"/>
          </w:tcPr>
          <w:p w:rsidR="00886260" w:rsidRDefault="00086809">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单位：万元</w:t>
            </w:r>
          </w:p>
        </w:tc>
      </w:tr>
      <w:tr w:rsidR="00886260">
        <w:trPr>
          <w:trHeight w:val="390"/>
        </w:trPr>
        <w:tc>
          <w:tcPr>
            <w:tcW w:w="4225" w:type="dxa"/>
            <w:gridSpan w:val="3"/>
            <w:tcBorders>
              <w:top w:val="single" w:sz="4" w:space="0" w:color="auto"/>
              <w:left w:val="single" w:sz="4" w:space="0" w:color="auto"/>
              <w:bottom w:val="single" w:sz="4" w:space="0" w:color="auto"/>
              <w:right w:val="single" w:sz="4" w:space="0" w:color="000000"/>
            </w:tcBorders>
            <w:vAlign w:val="center"/>
          </w:tcPr>
          <w:p w:rsidR="00886260" w:rsidRDefault="0008680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886260" w:rsidRDefault="0008680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886260">
        <w:trPr>
          <w:trHeight w:val="495"/>
        </w:trPr>
        <w:tc>
          <w:tcPr>
            <w:tcW w:w="1334" w:type="dxa"/>
            <w:gridSpan w:val="2"/>
            <w:tcBorders>
              <w:top w:val="single" w:sz="4" w:space="0" w:color="auto"/>
              <w:left w:val="single" w:sz="4" w:space="0" w:color="auto"/>
              <w:bottom w:val="single" w:sz="4" w:space="0" w:color="auto"/>
              <w:right w:val="nil"/>
            </w:tcBorders>
            <w:vAlign w:val="center"/>
          </w:tcPr>
          <w:p w:rsidR="00886260" w:rsidRDefault="0008680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886260" w:rsidRDefault="0008680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886260" w:rsidRDefault="0008680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合</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886260" w:rsidRDefault="0008680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886260" w:rsidRDefault="0008680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886260">
        <w:trPr>
          <w:trHeight w:val="270"/>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886260" w:rsidRDefault="00886260">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886260" w:rsidRDefault="00886260">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886260" w:rsidRDefault="00886260">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886260" w:rsidRDefault="00886260">
            <w:pPr>
              <w:widowControl/>
              <w:jc w:val="left"/>
              <w:rPr>
                <w:rFonts w:ascii="宋体" w:hAnsi="宋体" w:cs="宋体"/>
                <w:b/>
                <w:bCs/>
                <w:color w:val="000000"/>
                <w:kern w:val="0"/>
                <w:sz w:val="20"/>
                <w:szCs w:val="20"/>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ind w:right="20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01</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81.68</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81.68</w:t>
            </w:r>
          </w:p>
        </w:tc>
        <w:tc>
          <w:tcPr>
            <w:tcW w:w="170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ind w:right="20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02</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37.15</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37.15</w:t>
            </w:r>
          </w:p>
        </w:tc>
        <w:tc>
          <w:tcPr>
            <w:tcW w:w="170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ind w:right="20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03</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奖金</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5.68</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5.68</w:t>
            </w:r>
          </w:p>
        </w:tc>
        <w:tc>
          <w:tcPr>
            <w:tcW w:w="170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ind w:right="20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06</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伙食补助费</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18.9</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18.9</w:t>
            </w:r>
          </w:p>
        </w:tc>
        <w:tc>
          <w:tcPr>
            <w:tcW w:w="170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ind w:right="20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07</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绩效工资</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7.52</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7.52</w:t>
            </w:r>
          </w:p>
        </w:tc>
        <w:tc>
          <w:tcPr>
            <w:tcW w:w="170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ind w:right="20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08</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20.89</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20.89</w:t>
            </w:r>
          </w:p>
        </w:tc>
        <w:tc>
          <w:tcPr>
            <w:tcW w:w="170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ind w:right="20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26.33</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26.33</w:t>
            </w:r>
          </w:p>
        </w:tc>
        <w:tc>
          <w:tcPr>
            <w:tcW w:w="170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ind w:right="20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公务员医疗补助缴费</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8.56</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8.56</w:t>
            </w:r>
          </w:p>
        </w:tc>
        <w:tc>
          <w:tcPr>
            <w:tcW w:w="170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ind w:right="20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0.08</w:t>
            </w:r>
          </w:p>
        </w:tc>
        <w:tc>
          <w:tcPr>
            <w:tcW w:w="1701" w:type="dxa"/>
            <w:gridSpan w:val="2"/>
            <w:tcBorders>
              <w:top w:val="nil"/>
              <w:left w:val="nil"/>
              <w:bottom w:val="single" w:sz="4" w:space="0" w:color="auto"/>
              <w:right w:val="single" w:sz="4" w:space="0" w:color="auto"/>
            </w:tcBorders>
            <w:vAlign w:val="center"/>
          </w:tcPr>
          <w:p w:rsidR="00886260" w:rsidRDefault="00086809">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0.08</w:t>
            </w:r>
          </w:p>
        </w:tc>
        <w:tc>
          <w:tcPr>
            <w:tcW w:w="1701" w:type="dxa"/>
            <w:tcBorders>
              <w:top w:val="nil"/>
              <w:left w:val="nil"/>
              <w:bottom w:val="single" w:sz="4" w:space="0" w:color="auto"/>
              <w:right w:val="single" w:sz="4" w:space="0" w:color="auto"/>
            </w:tcBorders>
            <w:vAlign w:val="center"/>
          </w:tcPr>
          <w:p w:rsidR="00886260" w:rsidRDefault="00886260">
            <w:pPr>
              <w:jc w:val="right"/>
              <w:rPr>
                <w:rFonts w:ascii="仿宋_GB2312" w:eastAsia="仿宋_GB2312" w:hAnsi="宋体" w:cs="宋体"/>
                <w:color w:val="00000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ind w:right="200"/>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住房公积金</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15.67</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15.67</w:t>
            </w: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01</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办公费</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6.83</w:t>
            </w:r>
          </w:p>
        </w:tc>
        <w:tc>
          <w:tcPr>
            <w:tcW w:w="1701"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6.83</w:t>
            </w: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05</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水费</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0.26</w:t>
            </w:r>
          </w:p>
        </w:tc>
        <w:tc>
          <w:tcPr>
            <w:tcW w:w="1701"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0.26</w:t>
            </w: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06</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电费</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1.31</w:t>
            </w:r>
          </w:p>
        </w:tc>
        <w:tc>
          <w:tcPr>
            <w:tcW w:w="1701"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1.31</w:t>
            </w: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07</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邮电费</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w:t>
            </w:r>
          </w:p>
        </w:tc>
        <w:tc>
          <w:tcPr>
            <w:tcW w:w="1701"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w:t>
            </w: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差旅费</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1.2</w:t>
            </w:r>
          </w:p>
        </w:tc>
        <w:tc>
          <w:tcPr>
            <w:tcW w:w="1701"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1.2</w:t>
            </w: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培训费</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0.53</w:t>
            </w:r>
          </w:p>
        </w:tc>
        <w:tc>
          <w:tcPr>
            <w:tcW w:w="1701"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0.53</w:t>
            </w: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17</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公务接待费</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0.62</w:t>
            </w:r>
          </w:p>
        </w:tc>
        <w:tc>
          <w:tcPr>
            <w:tcW w:w="1701"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0.62</w:t>
            </w: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工会会费</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1.63</w:t>
            </w:r>
          </w:p>
        </w:tc>
        <w:tc>
          <w:tcPr>
            <w:tcW w:w="1701"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1.63</w:t>
            </w: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29</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3.76</w:t>
            </w:r>
          </w:p>
        </w:tc>
        <w:tc>
          <w:tcPr>
            <w:tcW w:w="1701"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3.76</w:t>
            </w: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31</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公务用车运行维护费</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4.5</w:t>
            </w:r>
          </w:p>
        </w:tc>
        <w:tc>
          <w:tcPr>
            <w:tcW w:w="1701" w:type="dxa"/>
            <w:gridSpan w:val="2"/>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4.5</w:t>
            </w: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302</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99</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其他商品和服务支出</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4.86</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4.86</w:t>
            </w: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09</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奖励金</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2.2</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2.2</w:t>
            </w: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303</w:t>
            </w:r>
          </w:p>
        </w:tc>
        <w:tc>
          <w:tcPr>
            <w:tcW w:w="577"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891" w:type="dxa"/>
            <w:tcBorders>
              <w:top w:val="nil"/>
              <w:left w:val="nil"/>
              <w:bottom w:val="single" w:sz="4" w:space="0" w:color="auto"/>
              <w:right w:val="single" w:sz="4" w:space="0" w:color="auto"/>
            </w:tcBorders>
            <w:vAlign w:val="center"/>
          </w:tcPr>
          <w:p w:rsidR="00886260" w:rsidRDefault="00086809">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对个人和家庭的补助支出</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1.9</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1.9</w:t>
            </w:r>
          </w:p>
        </w:tc>
        <w:tc>
          <w:tcPr>
            <w:tcW w:w="1701"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402"/>
        </w:trPr>
        <w:tc>
          <w:tcPr>
            <w:tcW w:w="757"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b/>
                <w:bCs/>
                <w:color w:val="000000"/>
                <w:kern w:val="0"/>
                <w:sz w:val="18"/>
                <w:szCs w:val="18"/>
              </w:rPr>
              <w:t>合</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计</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254.06</w:t>
            </w:r>
          </w:p>
        </w:tc>
        <w:tc>
          <w:tcPr>
            <w:tcW w:w="1701" w:type="dxa"/>
            <w:gridSpan w:val="2"/>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226.56</w:t>
            </w:r>
          </w:p>
        </w:tc>
        <w:tc>
          <w:tcPr>
            <w:tcW w:w="1701"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27.5</w:t>
            </w:r>
          </w:p>
        </w:tc>
      </w:tr>
    </w:tbl>
    <w:p w:rsidR="00886260" w:rsidRDefault="0008680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tbl>
      <w:tblPr>
        <w:tblW w:w="9558" w:type="dxa"/>
        <w:tblInd w:w="-360" w:type="dxa"/>
        <w:tblLayout w:type="fixed"/>
        <w:tblLook w:val="04A0" w:firstRow="1" w:lastRow="0" w:firstColumn="1" w:lastColumn="0" w:noHBand="0" w:noVBand="1"/>
      </w:tblPr>
      <w:tblGrid>
        <w:gridCol w:w="10"/>
        <w:gridCol w:w="476"/>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886260">
        <w:trPr>
          <w:gridBefore w:val="1"/>
          <w:gridAfter w:val="1"/>
          <w:wBefore w:w="10" w:type="dxa"/>
          <w:wAfter w:w="8" w:type="dxa"/>
          <w:trHeight w:val="375"/>
        </w:trPr>
        <w:tc>
          <w:tcPr>
            <w:tcW w:w="9540" w:type="dxa"/>
            <w:gridSpan w:val="18"/>
            <w:tcBorders>
              <w:top w:val="nil"/>
              <w:left w:val="nil"/>
              <w:bottom w:val="nil"/>
              <w:right w:val="nil"/>
            </w:tcBorders>
            <w:noWrap/>
            <w:vAlign w:val="center"/>
          </w:tcPr>
          <w:p w:rsidR="00886260" w:rsidRDefault="0008680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一般公共预算项目支出情况表</w:t>
            </w:r>
          </w:p>
        </w:tc>
      </w:tr>
      <w:tr w:rsidR="00886260">
        <w:trPr>
          <w:gridBefore w:val="1"/>
          <w:gridAfter w:val="1"/>
          <w:wBefore w:w="10" w:type="dxa"/>
          <w:wAfter w:w="8" w:type="dxa"/>
          <w:trHeight w:val="405"/>
        </w:trPr>
        <w:tc>
          <w:tcPr>
            <w:tcW w:w="4437" w:type="dxa"/>
            <w:gridSpan w:val="7"/>
            <w:tcBorders>
              <w:top w:val="nil"/>
              <w:left w:val="nil"/>
              <w:bottom w:val="nil"/>
              <w:right w:val="nil"/>
            </w:tcBorders>
            <w:noWrap/>
            <w:vAlign w:val="center"/>
          </w:tcPr>
          <w:p w:rsidR="00886260" w:rsidRDefault="0008680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编制部门（单位）：昌吉州</w:t>
            </w:r>
            <w:r>
              <w:rPr>
                <w:rFonts w:ascii="仿宋_GB2312" w:eastAsia="仿宋_GB2312" w:hAnsi="宋体" w:hint="eastAsia"/>
                <w:kern w:val="0"/>
                <w:szCs w:val="21"/>
              </w:rPr>
              <w:t>外事办</w:t>
            </w:r>
          </w:p>
        </w:tc>
        <w:tc>
          <w:tcPr>
            <w:tcW w:w="995" w:type="dxa"/>
            <w:gridSpan w:val="2"/>
            <w:tcBorders>
              <w:top w:val="nil"/>
              <w:left w:val="nil"/>
              <w:bottom w:val="nil"/>
              <w:right w:val="nil"/>
            </w:tcBorders>
            <w:noWrap/>
            <w:vAlign w:val="center"/>
          </w:tcPr>
          <w:p w:rsidR="00886260" w:rsidRDefault="00886260">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noWrap/>
            <w:vAlign w:val="center"/>
          </w:tcPr>
          <w:p w:rsidR="00886260" w:rsidRDefault="0008680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noWrap/>
            <w:vAlign w:val="center"/>
          </w:tcPr>
          <w:p w:rsidR="00886260" w:rsidRDefault="00086809">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280" w:type="dxa"/>
            <w:gridSpan w:val="4"/>
            <w:noWrap/>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码</w:t>
            </w:r>
          </w:p>
        </w:tc>
        <w:tc>
          <w:tcPr>
            <w:tcW w:w="851" w:type="dxa"/>
            <w:vMerge w:val="restart"/>
            <w:noWrap/>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noWrap/>
            <w:vAlign w:val="center"/>
          </w:tcPr>
          <w:p w:rsidR="00886260" w:rsidRDefault="00086809">
            <w:pPr>
              <w:jc w:val="center"/>
              <w:rPr>
                <w:rFonts w:ascii="Calibri" w:hAnsi="Calibri"/>
                <w:sz w:val="24"/>
              </w:rPr>
            </w:pPr>
            <w:r>
              <w:rPr>
                <w:rFonts w:ascii="仿宋_GB2312" w:eastAsia="仿宋_GB2312" w:hAnsi="宋体" w:hint="eastAsia"/>
                <w:b/>
                <w:kern w:val="0"/>
                <w:sz w:val="24"/>
              </w:rPr>
              <w:t>项目名称</w:t>
            </w:r>
          </w:p>
        </w:tc>
        <w:tc>
          <w:tcPr>
            <w:tcW w:w="750" w:type="dxa"/>
            <w:vMerge w:val="restart"/>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vAlign w:val="center"/>
          </w:tcPr>
          <w:p w:rsidR="00886260" w:rsidRDefault="0008680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486" w:type="dxa"/>
            <w:gridSpan w:val="2"/>
            <w:tcBorders>
              <w:bottom w:val="single" w:sz="4" w:space="0" w:color="auto"/>
            </w:tcBorders>
            <w:noWrap/>
            <w:vAlign w:val="center"/>
          </w:tcPr>
          <w:p w:rsidR="00886260" w:rsidRDefault="00086809">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noWrap/>
            <w:vAlign w:val="center"/>
          </w:tcPr>
          <w:p w:rsidR="00886260" w:rsidRDefault="00086809">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noWrap/>
            <w:vAlign w:val="center"/>
          </w:tcPr>
          <w:p w:rsidR="00886260" w:rsidRDefault="00086809">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vAlign w:val="center"/>
          </w:tcPr>
          <w:p w:rsidR="00886260" w:rsidRDefault="00886260">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tcPr>
          <w:p w:rsidR="00886260" w:rsidRDefault="00886260">
            <w:pPr>
              <w:widowControl/>
              <w:jc w:val="left"/>
              <w:outlineLvl w:val="1"/>
              <w:rPr>
                <w:rFonts w:ascii="仿宋_GB2312" w:eastAsia="仿宋_GB2312" w:hAnsi="宋体"/>
                <w:b/>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201</w:t>
            </w:r>
          </w:p>
        </w:tc>
        <w:tc>
          <w:tcPr>
            <w:tcW w:w="397"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03</w:t>
            </w:r>
          </w:p>
        </w:tc>
        <w:tc>
          <w:tcPr>
            <w:tcW w:w="397"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02</w:t>
            </w:r>
          </w:p>
        </w:tc>
        <w:tc>
          <w:tcPr>
            <w:tcW w:w="851"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一般行政管理事务</w:t>
            </w:r>
          </w:p>
        </w:tc>
        <w:tc>
          <w:tcPr>
            <w:tcW w:w="1456"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外事工作经费</w:t>
            </w:r>
          </w:p>
        </w:tc>
        <w:tc>
          <w:tcPr>
            <w:tcW w:w="750"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36</w:t>
            </w: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36</w:t>
            </w: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201</w:t>
            </w:r>
          </w:p>
        </w:tc>
        <w:tc>
          <w:tcPr>
            <w:tcW w:w="397"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34</w:t>
            </w:r>
          </w:p>
        </w:tc>
        <w:tc>
          <w:tcPr>
            <w:tcW w:w="397"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05</w:t>
            </w:r>
          </w:p>
        </w:tc>
        <w:tc>
          <w:tcPr>
            <w:tcW w:w="851"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华侨事务</w:t>
            </w:r>
          </w:p>
        </w:tc>
        <w:tc>
          <w:tcPr>
            <w:tcW w:w="1456"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对外友好协会工作经费</w:t>
            </w:r>
          </w:p>
        </w:tc>
        <w:tc>
          <w:tcPr>
            <w:tcW w:w="750"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2</w:t>
            </w: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2</w:t>
            </w: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203</w:t>
            </w:r>
          </w:p>
        </w:tc>
        <w:tc>
          <w:tcPr>
            <w:tcW w:w="397"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99</w:t>
            </w:r>
          </w:p>
        </w:tc>
        <w:tc>
          <w:tcPr>
            <w:tcW w:w="397"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99</w:t>
            </w:r>
          </w:p>
        </w:tc>
        <w:tc>
          <w:tcPr>
            <w:tcW w:w="851"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其他国防支出</w:t>
            </w:r>
          </w:p>
        </w:tc>
        <w:tc>
          <w:tcPr>
            <w:tcW w:w="1456"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边界工作正常运转经费</w:t>
            </w:r>
          </w:p>
        </w:tc>
        <w:tc>
          <w:tcPr>
            <w:tcW w:w="750"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8</w:t>
            </w: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8</w:t>
            </w: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203</w:t>
            </w:r>
          </w:p>
        </w:tc>
        <w:tc>
          <w:tcPr>
            <w:tcW w:w="397"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99</w:t>
            </w:r>
          </w:p>
        </w:tc>
        <w:tc>
          <w:tcPr>
            <w:tcW w:w="397"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99</w:t>
            </w:r>
          </w:p>
        </w:tc>
        <w:tc>
          <w:tcPr>
            <w:tcW w:w="851"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其他国防支出</w:t>
            </w:r>
          </w:p>
        </w:tc>
        <w:tc>
          <w:tcPr>
            <w:tcW w:w="1456"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境外安保培训经费</w:t>
            </w:r>
          </w:p>
        </w:tc>
        <w:tc>
          <w:tcPr>
            <w:tcW w:w="750"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20</w:t>
            </w: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20</w:t>
            </w: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851" w:type="dxa"/>
            <w:vAlign w:val="center"/>
          </w:tcPr>
          <w:p w:rsidR="00886260" w:rsidRDefault="00886260">
            <w:pPr>
              <w:widowControl/>
              <w:jc w:val="center"/>
              <w:outlineLvl w:val="1"/>
              <w:rPr>
                <w:rFonts w:ascii="仿宋_GB2312" w:eastAsia="仿宋_GB2312" w:hAnsi="宋体"/>
                <w:kern w:val="0"/>
                <w:sz w:val="18"/>
                <w:szCs w:val="18"/>
              </w:rPr>
            </w:pPr>
          </w:p>
        </w:tc>
        <w:tc>
          <w:tcPr>
            <w:tcW w:w="1456" w:type="dxa"/>
            <w:vAlign w:val="center"/>
          </w:tcPr>
          <w:p w:rsidR="00886260" w:rsidRDefault="00886260">
            <w:pPr>
              <w:widowControl/>
              <w:jc w:val="center"/>
              <w:outlineLvl w:val="1"/>
              <w:rPr>
                <w:rFonts w:ascii="仿宋_GB2312" w:eastAsia="仿宋_GB2312" w:hAnsi="宋体"/>
                <w:kern w:val="0"/>
                <w:sz w:val="18"/>
                <w:szCs w:val="18"/>
              </w:rPr>
            </w:pPr>
          </w:p>
        </w:tc>
        <w:tc>
          <w:tcPr>
            <w:tcW w:w="750" w:type="dxa"/>
            <w:vAlign w:val="center"/>
          </w:tcPr>
          <w:p w:rsidR="00886260" w:rsidRDefault="00886260">
            <w:pPr>
              <w:widowControl/>
              <w:jc w:val="center"/>
              <w:outlineLvl w:val="1"/>
              <w:rPr>
                <w:rFonts w:ascii="仿宋_GB2312" w:eastAsia="仿宋_GB2312" w:hAnsi="宋体"/>
                <w:kern w:val="0"/>
                <w:sz w:val="18"/>
                <w:szCs w:val="18"/>
              </w:rPr>
            </w:pP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851" w:type="dxa"/>
            <w:vAlign w:val="center"/>
          </w:tcPr>
          <w:p w:rsidR="00886260" w:rsidRDefault="00886260">
            <w:pPr>
              <w:widowControl/>
              <w:jc w:val="center"/>
              <w:outlineLvl w:val="1"/>
              <w:rPr>
                <w:rFonts w:ascii="仿宋_GB2312" w:eastAsia="仿宋_GB2312" w:hAnsi="宋体"/>
                <w:kern w:val="0"/>
                <w:sz w:val="18"/>
                <w:szCs w:val="18"/>
              </w:rPr>
            </w:pPr>
          </w:p>
        </w:tc>
        <w:tc>
          <w:tcPr>
            <w:tcW w:w="1456" w:type="dxa"/>
            <w:vAlign w:val="center"/>
          </w:tcPr>
          <w:p w:rsidR="00886260" w:rsidRDefault="00886260">
            <w:pPr>
              <w:widowControl/>
              <w:jc w:val="center"/>
              <w:outlineLvl w:val="1"/>
              <w:rPr>
                <w:rFonts w:ascii="仿宋_GB2312" w:eastAsia="仿宋_GB2312" w:hAnsi="宋体"/>
                <w:kern w:val="0"/>
                <w:sz w:val="18"/>
                <w:szCs w:val="18"/>
              </w:rPr>
            </w:pPr>
          </w:p>
        </w:tc>
        <w:tc>
          <w:tcPr>
            <w:tcW w:w="750" w:type="dxa"/>
            <w:vAlign w:val="center"/>
          </w:tcPr>
          <w:p w:rsidR="00886260" w:rsidRDefault="00886260">
            <w:pPr>
              <w:widowControl/>
              <w:jc w:val="center"/>
              <w:outlineLvl w:val="1"/>
              <w:rPr>
                <w:rFonts w:ascii="仿宋_GB2312" w:eastAsia="仿宋_GB2312" w:hAnsi="宋体"/>
                <w:kern w:val="0"/>
                <w:sz w:val="18"/>
                <w:szCs w:val="18"/>
              </w:rPr>
            </w:pP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851" w:type="dxa"/>
            <w:vAlign w:val="center"/>
          </w:tcPr>
          <w:p w:rsidR="00886260" w:rsidRDefault="00886260">
            <w:pPr>
              <w:widowControl/>
              <w:jc w:val="center"/>
              <w:outlineLvl w:val="1"/>
              <w:rPr>
                <w:rFonts w:ascii="仿宋_GB2312" w:eastAsia="仿宋_GB2312" w:hAnsi="宋体"/>
                <w:kern w:val="0"/>
                <w:sz w:val="18"/>
                <w:szCs w:val="18"/>
              </w:rPr>
            </w:pPr>
          </w:p>
        </w:tc>
        <w:tc>
          <w:tcPr>
            <w:tcW w:w="1456" w:type="dxa"/>
            <w:vAlign w:val="center"/>
          </w:tcPr>
          <w:p w:rsidR="00886260" w:rsidRDefault="00886260">
            <w:pPr>
              <w:widowControl/>
              <w:jc w:val="center"/>
              <w:outlineLvl w:val="1"/>
              <w:rPr>
                <w:rFonts w:ascii="仿宋_GB2312" w:eastAsia="仿宋_GB2312" w:hAnsi="宋体"/>
                <w:kern w:val="0"/>
                <w:sz w:val="18"/>
                <w:szCs w:val="18"/>
              </w:rPr>
            </w:pPr>
          </w:p>
        </w:tc>
        <w:tc>
          <w:tcPr>
            <w:tcW w:w="750" w:type="dxa"/>
            <w:vAlign w:val="center"/>
          </w:tcPr>
          <w:p w:rsidR="00886260" w:rsidRDefault="00886260">
            <w:pPr>
              <w:widowControl/>
              <w:jc w:val="center"/>
              <w:outlineLvl w:val="1"/>
              <w:rPr>
                <w:rFonts w:ascii="仿宋_GB2312" w:eastAsia="仿宋_GB2312" w:hAnsi="宋体"/>
                <w:kern w:val="0"/>
                <w:sz w:val="18"/>
                <w:szCs w:val="18"/>
              </w:rPr>
            </w:pP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851" w:type="dxa"/>
            <w:vAlign w:val="center"/>
          </w:tcPr>
          <w:p w:rsidR="00886260" w:rsidRDefault="00886260">
            <w:pPr>
              <w:widowControl/>
              <w:jc w:val="center"/>
              <w:outlineLvl w:val="1"/>
              <w:rPr>
                <w:rFonts w:ascii="仿宋_GB2312" w:eastAsia="仿宋_GB2312" w:hAnsi="宋体"/>
                <w:kern w:val="0"/>
                <w:sz w:val="18"/>
                <w:szCs w:val="18"/>
              </w:rPr>
            </w:pPr>
          </w:p>
        </w:tc>
        <w:tc>
          <w:tcPr>
            <w:tcW w:w="1456" w:type="dxa"/>
            <w:vAlign w:val="center"/>
          </w:tcPr>
          <w:p w:rsidR="00886260" w:rsidRDefault="00886260">
            <w:pPr>
              <w:widowControl/>
              <w:jc w:val="center"/>
              <w:outlineLvl w:val="1"/>
              <w:rPr>
                <w:rFonts w:ascii="仿宋_GB2312" w:eastAsia="仿宋_GB2312" w:hAnsi="宋体"/>
                <w:kern w:val="0"/>
                <w:sz w:val="18"/>
                <w:szCs w:val="18"/>
              </w:rPr>
            </w:pPr>
          </w:p>
        </w:tc>
        <w:tc>
          <w:tcPr>
            <w:tcW w:w="750" w:type="dxa"/>
            <w:vAlign w:val="center"/>
          </w:tcPr>
          <w:p w:rsidR="00886260" w:rsidRDefault="00886260">
            <w:pPr>
              <w:widowControl/>
              <w:jc w:val="center"/>
              <w:outlineLvl w:val="1"/>
              <w:rPr>
                <w:rFonts w:ascii="仿宋_GB2312" w:eastAsia="仿宋_GB2312" w:hAnsi="宋体"/>
                <w:kern w:val="0"/>
                <w:sz w:val="18"/>
                <w:szCs w:val="18"/>
              </w:rPr>
            </w:pP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851" w:type="dxa"/>
            <w:vAlign w:val="center"/>
          </w:tcPr>
          <w:p w:rsidR="00886260" w:rsidRDefault="00886260">
            <w:pPr>
              <w:widowControl/>
              <w:jc w:val="center"/>
              <w:outlineLvl w:val="1"/>
              <w:rPr>
                <w:rFonts w:ascii="仿宋_GB2312" w:eastAsia="仿宋_GB2312" w:hAnsi="宋体"/>
                <w:kern w:val="0"/>
                <w:sz w:val="18"/>
                <w:szCs w:val="18"/>
              </w:rPr>
            </w:pPr>
          </w:p>
        </w:tc>
        <w:tc>
          <w:tcPr>
            <w:tcW w:w="1456" w:type="dxa"/>
            <w:vAlign w:val="center"/>
          </w:tcPr>
          <w:p w:rsidR="00886260" w:rsidRDefault="00886260">
            <w:pPr>
              <w:widowControl/>
              <w:jc w:val="center"/>
              <w:outlineLvl w:val="1"/>
              <w:rPr>
                <w:rFonts w:ascii="仿宋_GB2312" w:eastAsia="仿宋_GB2312" w:hAnsi="宋体"/>
                <w:kern w:val="0"/>
                <w:sz w:val="18"/>
                <w:szCs w:val="18"/>
              </w:rPr>
            </w:pPr>
          </w:p>
        </w:tc>
        <w:tc>
          <w:tcPr>
            <w:tcW w:w="750" w:type="dxa"/>
            <w:vAlign w:val="center"/>
          </w:tcPr>
          <w:p w:rsidR="00886260" w:rsidRDefault="00886260">
            <w:pPr>
              <w:widowControl/>
              <w:jc w:val="center"/>
              <w:outlineLvl w:val="1"/>
              <w:rPr>
                <w:rFonts w:ascii="仿宋_GB2312" w:eastAsia="仿宋_GB2312" w:hAnsi="宋体"/>
                <w:kern w:val="0"/>
                <w:sz w:val="18"/>
                <w:szCs w:val="18"/>
              </w:rPr>
            </w:pP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851" w:type="dxa"/>
            <w:vAlign w:val="center"/>
          </w:tcPr>
          <w:p w:rsidR="00886260" w:rsidRDefault="00886260">
            <w:pPr>
              <w:widowControl/>
              <w:jc w:val="center"/>
              <w:outlineLvl w:val="1"/>
              <w:rPr>
                <w:rFonts w:ascii="仿宋_GB2312" w:eastAsia="仿宋_GB2312" w:hAnsi="宋体"/>
                <w:kern w:val="0"/>
                <w:sz w:val="18"/>
                <w:szCs w:val="18"/>
              </w:rPr>
            </w:pPr>
          </w:p>
        </w:tc>
        <w:tc>
          <w:tcPr>
            <w:tcW w:w="1456" w:type="dxa"/>
            <w:vAlign w:val="center"/>
          </w:tcPr>
          <w:p w:rsidR="00886260" w:rsidRDefault="00886260">
            <w:pPr>
              <w:widowControl/>
              <w:jc w:val="center"/>
              <w:outlineLvl w:val="1"/>
              <w:rPr>
                <w:rFonts w:ascii="仿宋_GB2312" w:eastAsia="仿宋_GB2312" w:hAnsi="宋体"/>
                <w:kern w:val="0"/>
                <w:sz w:val="18"/>
                <w:szCs w:val="18"/>
              </w:rPr>
            </w:pPr>
          </w:p>
        </w:tc>
        <w:tc>
          <w:tcPr>
            <w:tcW w:w="750" w:type="dxa"/>
            <w:vAlign w:val="center"/>
          </w:tcPr>
          <w:p w:rsidR="00886260" w:rsidRDefault="00886260">
            <w:pPr>
              <w:widowControl/>
              <w:jc w:val="center"/>
              <w:outlineLvl w:val="1"/>
              <w:rPr>
                <w:rFonts w:ascii="仿宋_GB2312" w:eastAsia="仿宋_GB2312" w:hAnsi="宋体"/>
                <w:kern w:val="0"/>
                <w:sz w:val="18"/>
                <w:szCs w:val="18"/>
              </w:rPr>
            </w:pP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851" w:type="dxa"/>
            <w:vAlign w:val="center"/>
          </w:tcPr>
          <w:p w:rsidR="00886260" w:rsidRDefault="00886260">
            <w:pPr>
              <w:widowControl/>
              <w:jc w:val="center"/>
              <w:outlineLvl w:val="1"/>
              <w:rPr>
                <w:rFonts w:ascii="仿宋_GB2312" w:eastAsia="仿宋_GB2312" w:hAnsi="宋体"/>
                <w:kern w:val="0"/>
                <w:sz w:val="18"/>
                <w:szCs w:val="18"/>
              </w:rPr>
            </w:pPr>
          </w:p>
        </w:tc>
        <w:tc>
          <w:tcPr>
            <w:tcW w:w="1456" w:type="dxa"/>
            <w:vAlign w:val="center"/>
          </w:tcPr>
          <w:p w:rsidR="00886260" w:rsidRDefault="00886260">
            <w:pPr>
              <w:widowControl/>
              <w:jc w:val="center"/>
              <w:outlineLvl w:val="1"/>
              <w:rPr>
                <w:rFonts w:ascii="仿宋_GB2312" w:eastAsia="仿宋_GB2312" w:hAnsi="宋体"/>
                <w:kern w:val="0"/>
                <w:sz w:val="18"/>
                <w:szCs w:val="18"/>
              </w:rPr>
            </w:pPr>
          </w:p>
        </w:tc>
        <w:tc>
          <w:tcPr>
            <w:tcW w:w="750" w:type="dxa"/>
            <w:vAlign w:val="center"/>
          </w:tcPr>
          <w:p w:rsidR="00886260" w:rsidRDefault="00886260">
            <w:pPr>
              <w:widowControl/>
              <w:jc w:val="center"/>
              <w:outlineLvl w:val="1"/>
              <w:rPr>
                <w:rFonts w:ascii="仿宋_GB2312" w:eastAsia="仿宋_GB2312" w:hAnsi="宋体"/>
                <w:kern w:val="0"/>
                <w:sz w:val="18"/>
                <w:szCs w:val="18"/>
              </w:rPr>
            </w:pP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851" w:type="dxa"/>
            <w:vAlign w:val="center"/>
          </w:tcPr>
          <w:p w:rsidR="00886260" w:rsidRDefault="00886260">
            <w:pPr>
              <w:widowControl/>
              <w:jc w:val="center"/>
              <w:outlineLvl w:val="1"/>
              <w:rPr>
                <w:rFonts w:ascii="仿宋_GB2312" w:eastAsia="仿宋_GB2312" w:hAnsi="宋体"/>
                <w:kern w:val="0"/>
                <w:sz w:val="18"/>
                <w:szCs w:val="18"/>
              </w:rPr>
            </w:pPr>
          </w:p>
        </w:tc>
        <w:tc>
          <w:tcPr>
            <w:tcW w:w="1456" w:type="dxa"/>
            <w:vAlign w:val="center"/>
          </w:tcPr>
          <w:p w:rsidR="00886260" w:rsidRDefault="00886260">
            <w:pPr>
              <w:widowControl/>
              <w:jc w:val="center"/>
              <w:outlineLvl w:val="1"/>
              <w:rPr>
                <w:rFonts w:ascii="仿宋_GB2312" w:eastAsia="仿宋_GB2312" w:hAnsi="宋体"/>
                <w:kern w:val="0"/>
                <w:sz w:val="18"/>
                <w:szCs w:val="18"/>
              </w:rPr>
            </w:pPr>
          </w:p>
        </w:tc>
        <w:tc>
          <w:tcPr>
            <w:tcW w:w="750" w:type="dxa"/>
            <w:vAlign w:val="center"/>
          </w:tcPr>
          <w:p w:rsidR="00886260" w:rsidRDefault="00886260">
            <w:pPr>
              <w:widowControl/>
              <w:jc w:val="center"/>
              <w:outlineLvl w:val="1"/>
              <w:rPr>
                <w:rFonts w:ascii="仿宋_GB2312" w:eastAsia="仿宋_GB2312" w:hAnsi="宋体"/>
                <w:kern w:val="0"/>
                <w:sz w:val="18"/>
                <w:szCs w:val="18"/>
              </w:rPr>
            </w:pP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851" w:type="dxa"/>
            <w:vAlign w:val="center"/>
          </w:tcPr>
          <w:p w:rsidR="00886260" w:rsidRDefault="00886260">
            <w:pPr>
              <w:widowControl/>
              <w:jc w:val="center"/>
              <w:outlineLvl w:val="1"/>
              <w:rPr>
                <w:rFonts w:ascii="仿宋_GB2312" w:eastAsia="仿宋_GB2312" w:hAnsi="宋体"/>
                <w:kern w:val="0"/>
                <w:sz w:val="18"/>
                <w:szCs w:val="18"/>
              </w:rPr>
            </w:pPr>
          </w:p>
        </w:tc>
        <w:tc>
          <w:tcPr>
            <w:tcW w:w="1456" w:type="dxa"/>
            <w:vAlign w:val="center"/>
          </w:tcPr>
          <w:p w:rsidR="00886260" w:rsidRDefault="00886260">
            <w:pPr>
              <w:widowControl/>
              <w:jc w:val="center"/>
              <w:outlineLvl w:val="1"/>
              <w:rPr>
                <w:rFonts w:ascii="仿宋_GB2312" w:eastAsia="仿宋_GB2312" w:hAnsi="宋体"/>
                <w:kern w:val="0"/>
                <w:sz w:val="18"/>
                <w:szCs w:val="18"/>
              </w:rPr>
            </w:pPr>
          </w:p>
        </w:tc>
        <w:tc>
          <w:tcPr>
            <w:tcW w:w="750" w:type="dxa"/>
            <w:vAlign w:val="center"/>
          </w:tcPr>
          <w:p w:rsidR="00886260" w:rsidRDefault="00886260">
            <w:pPr>
              <w:widowControl/>
              <w:jc w:val="center"/>
              <w:outlineLvl w:val="1"/>
              <w:rPr>
                <w:rFonts w:ascii="仿宋_GB2312" w:eastAsia="仿宋_GB2312" w:hAnsi="宋体"/>
                <w:kern w:val="0"/>
                <w:sz w:val="18"/>
                <w:szCs w:val="18"/>
              </w:rPr>
            </w:pP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851" w:type="dxa"/>
            <w:vAlign w:val="center"/>
          </w:tcPr>
          <w:p w:rsidR="00886260" w:rsidRDefault="00886260">
            <w:pPr>
              <w:widowControl/>
              <w:jc w:val="center"/>
              <w:outlineLvl w:val="1"/>
              <w:rPr>
                <w:rFonts w:ascii="仿宋_GB2312" w:eastAsia="仿宋_GB2312" w:hAnsi="宋体"/>
                <w:kern w:val="0"/>
                <w:sz w:val="18"/>
                <w:szCs w:val="18"/>
              </w:rPr>
            </w:pPr>
          </w:p>
        </w:tc>
        <w:tc>
          <w:tcPr>
            <w:tcW w:w="1456" w:type="dxa"/>
            <w:vAlign w:val="center"/>
          </w:tcPr>
          <w:p w:rsidR="00886260" w:rsidRDefault="00886260">
            <w:pPr>
              <w:widowControl/>
              <w:jc w:val="center"/>
              <w:outlineLvl w:val="1"/>
              <w:rPr>
                <w:rFonts w:ascii="仿宋_GB2312" w:eastAsia="仿宋_GB2312" w:hAnsi="宋体"/>
                <w:kern w:val="0"/>
                <w:sz w:val="18"/>
                <w:szCs w:val="18"/>
              </w:rPr>
            </w:pPr>
          </w:p>
        </w:tc>
        <w:tc>
          <w:tcPr>
            <w:tcW w:w="750" w:type="dxa"/>
            <w:vAlign w:val="center"/>
          </w:tcPr>
          <w:p w:rsidR="00886260" w:rsidRDefault="00886260">
            <w:pPr>
              <w:widowControl/>
              <w:jc w:val="center"/>
              <w:outlineLvl w:val="1"/>
              <w:rPr>
                <w:rFonts w:ascii="仿宋_GB2312" w:eastAsia="仿宋_GB2312" w:hAnsi="宋体"/>
                <w:kern w:val="0"/>
                <w:sz w:val="18"/>
                <w:szCs w:val="18"/>
              </w:rPr>
            </w:pP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r w:rsidR="0088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86"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vAlign w:val="center"/>
          </w:tcPr>
          <w:p w:rsidR="00886260" w:rsidRDefault="00886260">
            <w:pPr>
              <w:widowControl/>
              <w:jc w:val="center"/>
              <w:outlineLvl w:val="1"/>
              <w:rPr>
                <w:rFonts w:ascii="仿宋_GB2312" w:eastAsia="仿宋_GB2312" w:hAnsi="宋体"/>
                <w:kern w:val="0"/>
                <w:sz w:val="18"/>
                <w:szCs w:val="18"/>
              </w:rPr>
            </w:pPr>
          </w:p>
        </w:tc>
        <w:tc>
          <w:tcPr>
            <w:tcW w:w="851" w:type="dxa"/>
            <w:vAlign w:val="center"/>
          </w:tcPr>
          <w:p w:rsidR="00886260" w:rsidRDefault="00886260">
            <w:pPr>
              <w:widowControl/>
              <w:jc w:val="center"/>
              <w:outlineLvl w:val="1"/>
              <w:rPr>
                <w:rFonts w:ascii="仿宋_GB2312" w:eastAsia="仿宋_GB2312" w:hAnsi="宋体"/>
                <w:kern w:val="0"/>
                <w:sz w:val="18"/>
                <w:szCs w:val="18"/>
              </w:rPr>
            </w:pPr>
          </w:p>
        </w:tc>
        <w:tc>
          <w:tcPr>
            <w:tcW w:w="1456"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b/>
                <w:bCs/>
                <w:kern w:val="0"/>
                <w:sz w:val="18"/>
                <w:szCs w:val="18"/>
              </w:rPr>
              <w:t>合</w:t>
            </w:r>
            <w:r>
              <w:rPr>
                <w:rFonts w:ascii="仿宋_GB2312" w:eastAsia="仿宋_GB2312" w:hAnsi="宋体" w:hint="eastAsia"/>
                <w:b/>
                <w:bCs/>
                <w:kern w:val="0"/>
                <w:sz w:val="18"/>
                <w:szCs w:val="18"/>
              </w:rPr>
              <w:t xml:space="preserve"> </w:t>
            </w:r>
            <w:r>
              <w:rPr>
                <w:rFonts w:ascii="仿宋_GB2312" w:eastAsia="仿宋_GB2312" w:hAnsi="宋体" w:hint="eastAsia"/>
                <w:b/>
                <w:bCs/>
                <w:kern w:val="0"/>
                <w:sz w:val="18"/>
                <w:szCs w:val="18"/>
              </w:rPr>
              <w:t>计</w:t>
            </w:r>
          </w:p>
        </w:tc>
        <w:tc>
          <w:tcPr>
            <w:tcW w:w="750"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36</w:t>
            </w:r>
          </w:p>
        </w:tc>
        <w:tc>
          <w:tcPr>
            <w:tcW w:w="569"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536" w:type="dxa"/>
            <w:vAlign w:val="center"/>
          </w:tcPr>
          <w:p w:rsidR="00886260" w:rsidRDefault="00086809">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36</w:t>
            </w: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652"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gridSpan w:val="2"/>
            <w:vAlign w:val="center"/>
          </w:tcPr>
          <w:p w:rsidR="00886260" w:rsidRDefault="00886260">
            <w:pPr>
              <w:widowControl/>
              <w:jc w:val="center"/>
              <w:outlineLvl w:val="1"/>
              <w:rPr>
                <w:rFonts w:ascii="仿宋_GB2312" w:eastAsia="仿宋_GB2312" w:hAnsi="宋体"/>
                <w:kern w:val="0"/>
                <w:sz w:val="18"/>
                <w:szCs w:val="18"/>
              </w:rPr>
            </w:pPr>
          </w:p>
        </w:tc>
        <w:tc>
          <w:tcPr>
            <w:tcW w:w="419" w:type="dxa"/>
            <w:vAlign w:val="center"/>
          </w:tcPr>
          <w:p w:rsidR="00886260" w:rsidRDefault="00886260">
            <w:pPr>
              <w:widowControl/>
              <w:jc w:val="center"/>
              <w:outlineLvl w:val="1"/>
              <w:rPr>
                <w:rFonts w:ascii="仿宋_GB2312" w:eastAsia="仿宋_GB2312" w:hAnsi="宋体"/>
                <w:kern w:val="0"/>
                <w:sz w:val="18"/>
                <w:szCs w:val="18"/>
              </w:rPr>
            </w:pPr>
          </w:p>
        </w:tc>
        <w:tc>
          <w:tcPr>
            <w:tcW w:w="578"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420" w:type="dxa"/>
            <w:vAlign w:val="center"/>
          </w:tcPr>
          <w:p w:rsidR="00886260" w:rsidRDefault="00886260">
            <w:pPr>
              <w:widowControl/>
              <w:jc w:val="center"/>
              <w:outlineLvl w:val="1"/>
              <w:rPr>
                <w:rFonts w:ascii="仿宋_GB2312" w:eastAsia="仿宋_GB2312" w:hAnsi="宋体"/>
                <w:kern w:val="0"/>
                <w:sz w:val="18"/>
                <w:szCs w:val="18"/>
              </w:rPr>
            </w:pPr>
          </w:p>
        </w:tc>
        <w:tc>
          <w:tcPr>
            <w:tcW w:w="397" w:type="dxa"/>
            <w:gridSpan w:val="2"/>
            <w:vAlign w:val="center"/>
          </w:tcPr>
          <w:p w:rsidR="00886260" w:rsidRDefault="00886260">
            <w:pPr>
              <w:widowControl/>
              <w:jc w:val="center"/>
              <w:outlineLvl w:val="1"/>
              <w:rPr>
                <w:rFonts w:ascii="仿宋_GB2312" w:eastAsia="仿宋_GB2312" w:hAnsi="宋体"/>
                <w:kern w:val="0"/>
                <w:sz w:val="18"/>
                <w:szCs w:val="18"/>
              </w:rPr>
            </w:pPr>
          </w:p>
        </w:tc>
      </w:tr>
    </w:tbl>
    <w:p w:rsidR="002A38D3" w:rsidRDefault="002A38D3">
      <w:pPr>
        <w:widowControl/>
        <w:jc w:val="left"/>
        <w:outlineLvl w:val="1"/>
        <w:rPr>
          <w:rFonts w:ascii="仿宋_GB2312" w:eastAsia="仿宋_GB2312" w:hAnsi="宋体" w:hint="eastAsia"/>
          <w:b/>
          <w:kern w:val="0"/>
          <w:sz w:val="32"/>
          <w:szCs w:val="32"/>
        </w:rPr>
      </w:pPr>
    </w:p>
    <w:p w:rsidR="00886260" w:rsidRDefault="0008680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rsidR="00886260" w:rsidRDefault="0008680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886260" w:rsidRDefault="00886260">
      <w:pPr>
        <w:widowControl/>
        <w:jc w:val="center"/>
        <w:outlineLvl w:val="1"/>
        <w:rPr>
          <w:rFonts w:ascii="仿宋_GB2312" w:eastAsia="仿宋_GB2312" w:hAnsi="宋体"/>
          <w:b/>
          <w:kern w:val="0"/>
          <w:sz w:val="32"/>
          <w:szCs w:val="32"/>
        </w:rPr>
      </w:pPr>
    </w:p>
    <w:p w:rsidR="00886260" w:rsidRDefault="00086809">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编制部门（单位）：</w:t>
      </w:r>
      <w:r>
        <w:rPr>
          <w:rFonts w:ascii="仿宋_GB2312" w:eastAsia="仿宋_GB2312" w:hAnsi="宋体" w:hint="eastAsia"/>
          <w:kern w:val="0"/>
          <w:sz w:val="24"/>
        </w:rPr>
        <w:t xml:space="preserve"> </w:t>
      </w:r>
      <w:r>
        <w:rPr>
          <w:rFonts w:ascii="仿宋_GB2312" w:eastAsia="仿宋_GB2312" w:hAnsi="宋体" w:hint="eastAsia"/>
          <w:kern w:val="0"/>
          <w:sz w:val="24"/>
        </w:rPr>
        <w:t>昌吉州外事办</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240" w:type="dxa"/>
        <w:tblInd w:w="-173" w:type="dxa"/>
        <w:tblLayout w:type="fixed"/>
        <w:tblLook w:val="04A0" w:firstRow="1" w:lastRow="0" w:firstColumn="1" w:lastColumn="0" w:noHBand="0" w:noVBand="1"/>
      </w:tblPr>
      <w:tblGrid>
        <w:gridCol w:w="1575"/>
        <w:gridCol w:w="1417"/>
        <w:gridCol w:w="1559"/>
        <w:gridCol w:w="1418"/>
        <w:gridCol w:w="1559"/>
        <w:gridCol w:w="1712"/>
      </w:tblGrid>
      <w:tr w:rsidR="00886260">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w:t>
            </w:r>
            <w:r>
              <w:rPr>
                <w:rFonts w:ascii="仿宋_GB2312" w:eastAsia="仿宋_GB2312" w:hAnsi="宋体" w:cs="宋体" w:hint="eastAsia"/>
                <w:b/>
                <w:bCs/>
                <w:color w:val="000000"/>
                <w:kern w:val="0"/>
                <w:sz w:val="22"/>
                <w:szCs w:val="22"/>
              </w:rPr>
              <w:t xml:space="preserve">  </w:t>
            </w:r>
            <w:r>
              <w:rPr>
                <w:rFonts w:ascii="仿宋_GB2312" w:eastAsia="仿宋_GB2312" w:hAnsi="宋体" w:cs="宋体" w:hint="eastAsia"/>
                <w:b/>
                <w:bCs/>
                <w:color w:val="000000"/>
                <w:kern w:val="0"/>
                <w:sz w:val="22"/>
                <w:szCs w:val="22"/>
              </w:rPr>
              <w:t>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公务接待费</w:t>
            </w:r>
          </w:p>
        </w:tc>
      </w:tr>
      <w:tr w:rsidR="00886260">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886260" w:rsidRDefault="00886260">
            <w:pPr>
              <w:widowControl/>
              <w:jc w:val="left"/>
              <w:rPr>
                <w:rFonts w:ascii="仿宋_GB2312" w:eastAsia="仿宋_GB2312" w:hAnsi="宋体" w:cs="宋体"/>
                <w:b/>
                <w:bCs/>
                <w:color w:val="000000"/>
                <w:kern w:val="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86260" w:rsidRDefault="00086809">
            <w:pPr>
              <w:widowControl/>
              <w:jc w:val="left"/>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559"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w:t>
            </w:r>
            <w:r>
              <w:rPr>
                <w:rFonts w:ascii="仿宋_GB2312" w:eastAsia="仿宋_GB2312" w:hAnsi="宋体" w:cs="宋体" w:hint="eastAsia"/>
                <w:b/>
                <w:bCs/>
                <w:color w:val="000000"/>
                <w:kern w:val="0"/>
                <w:sz w:val="22"/>
                <w:szCs w:val="22"/>
              </w:rPr>
              <w:t xml:space="preserve">  </w:t>
            </w:r>
            <w:r>
              <w:rPr>
                <w:rFonts w:ascii="仿宋_GB2312" w:eastAsia="仿宋_GB2312" w:hAnsi="宋体" w:cs="宋体" w:hint="eastAsia"/>
                <w:b/>
                <w:bCs/>
                <w:color w:val="000000"/>
                <w:kern w:val="0"/>
                <w:sz w:val="22"/>
                <w:szCs w:val="22"/>
              </w:rPr>
              <w:t>计</w:t>
            </w:r>
          </w:p>
        </w:tc>
        <w:tc>
          <w:tcPr>
            <w:tcW w:w="1418"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886260" w:rsidRDefault="00886260">
            <w:pPr>
              <w:widowControl/>
              <w:jc w:val="left"/>
              <w:rPr>
                <w:rFonts w:ascii="宋体" w:hAnsi="宋体" w:cs="宋体"/>
                <w:b/>
                <w:bCs/>
                <w:color w:val="000000"/>
                <w:kern w:val="0"/>
                <w:sz w:val="22"/>
                <w:szCs w:val="22"/>
              </w:rPr>
            </w:pPr>
          </w:p>
        </w:tc>
      </w:tr>
      <w:tr w:rsidR="00886260">
        <w:trPr>
          <w:trHeight w:val="592"/>
        </w:trPr>
        <w:tc>
          <w:tcPr>
            <w:tcW w:w="1575" w:type="dxa"/>
            <w:tcBorders>
              <w:top w:val="nil"/>
              <w:left w:val="single" w:sz="4" w:space="0" w:color="auto"/>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5.12</w:t>
            </w:r>
          </w:p>
        </w:tc>
        <w:tc>
          <w:tcPr>
            <w:tcW w:w="1417"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559"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4.5</w:t>
            </w:r>
          </w:p>
        </w:tc>
        <w:tc>
          <w:tcPr>
            <w:tcW w:w="1418"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4.5</w:t>
            </w:r>
          </w:p>
        </w:tc>
        <w:tc>
          <w:tcPr>
            <w:tcW w:w="1712" w:type="dxa"/>
            <w:tcBorders>
              <w:top w:val="nil"/>
              <w:left w:val="nil"/>
              <w:bottom w:val="single" w:sz="4" w:space="0" w:color="auto"/>
              <w:right w:val="single" w:sz="4" w:space="0" w:color="auto"/>
            </w:tcBorders>
            <w:vAlign w:val="center"/>
          </w:tcPr>
          <w:p w:rsidR="00886260" w:rsidRDefault="0008680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0.62</w:t>
            </w:r>
          </w:p>
        </w:tc>
      </w:tr>
      <w:tr w:rsidR="00886260">
        <w:trPr>
          <w:trHeight w:val="558"/>
        </w:trPr>
        <w:tc>
          <w:tcPr>
            <w:tcW w:w="1575"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555"/>
        </w:trPr>
        <w:tc>
          <w:tcPr>
            <w:tcW w:w="1575"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563"/>
        </w:trPr>
        <w:tc>
          <w:tcPr>
            <w:tcW w:w="1575"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r w:rsidR="00886260">
        <w:trPr>
          <w:trHeight w:val="583"/>
        </w:trPr>
        <w:tc>
          <w:tcPr>
            <w:tcW w:w="1575" w:type="dxa"/>
            <w:tcBorders>
              <w:top w:val="nil"/>
              <w:left w:val="single" w:sz="4" w:space="0" w:color="auto"/>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886260" w:rsidRDefault="00886260">
            <w:pPr>
              <w:widowControl/>
              <w:jc w:val="center"/>
              <w:rPr>
                <w:rFonts w:ascii="仿宋_GB2312" w:eastAsia="仿宋_GB2312" w:hAnsi="宋体" w:cs="宋体"/>
                <w:color w:val="000000"/>
                <w:kern w:val="0"/>
                <w:sz w:val="18"/>
                <w:szCs w:val="18"/>
              </w:rPr>
            </w:pPr>
          </w:p>
        </w:tc>
      </w:tr>
    </w:tbl>
    <w:p w:rsidR="00886260" w:rsidRDefault="00886260">
      <w:pPr>
        <w:widowControl/>
        <w:outlineLvl w:val="1"/>
        <w:rPr>
          <w:rFonts w:ascii="仿宋_GB2312" w:eastAsia="仿宋_GB2312" w:hAnsi="宋体"/>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886260">
      <w:pPr>
        <w:widowControl/>
        <w:spacing w:line="360" w:lineRule="exact"/>
        <w:jc w:val="left"/>
        <w:outlineLvl w:val="1"/>
        <w:rPr>
          <w:rFonts w:ascii="仿宋_GB2312" w:eastAsia="仿宋_GB2312" w:hAnsi="宋体"/>
          <w:b/>
          <w:kern w:val="0"/>
          <w:sz w:val="32"/>
          <w:szCs w:val="32"/>
        </w:rPr>
      </w:pPr>
    </w:p>
    <w:p w:rsidR="00886260" w:rsidRDefault="00086809">
      <w:pPr>
        <w:widowControl/>
        <w:spacing w:line="360" w:lineRule="exact"/>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886260" w:rsidRDefault="00086809">
      <w:pPr>
        <w:widowControl/>
        <w:spacing w:line="360" w:lineRule="exact"/>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886260" w:rsidRDefault="00086809">
      <w:pPr>
        <w:widowControl/>
        <w:spacing w:line="280" w:lineRule="exact"/>
        <w:outlineLvl w:val="1"/>
        <w:rPr>
          <w:rFonts w:ascii="仿宋_GB2312" w:eastAsia="仿宋_GB2312" w:hAnsi="宋体"/>
          <w:kern w:val="0"/>
          <w:sz w:val="24"/>
        </w:rPr>
      </w:pPr>
      <w:r>
        <w:rPr>
          <w:rFonts w:ascii="仿宋_GB2312" w:eastAsia="仿宋_GB2312" w:hAnsi="宋体" w:hint="eastAsia"/>
          <w:kern w:val="0"/>
          <w:sz w:val="24"/>
        </w:rPr>
        <w:t>编制部门（单位）：昌吉州</w:t>
      </w:r>
      <w:r>
        <w:rPr>
          <w:rFonts w:ascii="仿宋_GB2312" w:eastAsia="仿宋_GB2312" w:hAnsi="宋体" w:hint="eastAsia"/>
          <w:kern w:val="0"/>
          <w:szCs w:val="21"/>
        </w:rPr>
        <w:t>外事办</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214" w:type="dxa"/>
        <w:tblInd w:w="-34" w:type="dxa"/>
        <w:tblLayout w:type="fixed"/>
        <w:tblLook w:val="04A0" w:firstRow="1" w:lastRow="0" w:firstColumn="1" w:lastColumn="0" w:noHBand="0" w:noVBand="1"/>
      </w:tblPr>
      <w:tblGrid>
        <w:gridCol w:w="585"/>
        <w:gridCol w:w="457"/>
        <w:gridCol w:w="699"/>
        <w:gridCol w:w="2544"/>
        <w:gridCol w:w="1669"/>
        <w:gridCol w:w="1701"/>
        <w:gridCol w:w="1559"/>
      </w:tblGrid>
      <w:tr w:rsidR="00886260">
        <w:trPr>
          <w:trHeight w:val="465"/>
        </w:trPr>
        <w:tc>
          <w:tcPr>
            <w:tcW w:w="4285" w:type="dxa"/>
            <w:gridSpan w:val="4"/>
            <w:tcBorders>
              <w:top w:val="single" w:sz="4" w:space="0" w:color="auto"/>
              <w:left w:val="single" w:sz="4" w:space="0" w:color="auto"/>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hint="eastAsia"/>
                <w:b/>
                <w:bCs/>
                <w:color w:val="000000"/>
                <w:kern w:val="0"/>
                <w:sz w:val="24"/>
              </w:rPr>
              <w:t xml:space="preserve">  </w:t>
            </w:r>
            <w:r>
              <w:rPr>
                <w:rFonts w:ascii="仿宋_GB2312" w:eastAsia="仿宋_GB2312" w:hAnsi="宋体" w:cs="宋体" w:hint="eastAsia"/>
                <w:b/>
                <w:bCs/>
                <w:color w:val="000000"/>
                <w:kern w:val="0"/>
                <w:sz w:val="24"/>
              </w:rPr>
              <w:t>目</w:t>
            </w:r>
          </w:p>
        </w:tc>
        <w:tc>
          <w:tcPr>
            <w:tcW w:w="4929" w:type="dxa"/>
            <w:gridSpan w:val="3"/>
            <w:tcBorders>
              <w:top w:val="single" w:sz="4" w:space="0" w:color="auto"/>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886260">
        <w:trPr>
          <w:trHeight w:val="360"/>
        </w:trPr>
        <w:tc>
          <w:tcPr>
            <w:tcW w:w="1741" w:type="dxa"/>
            <w:gridSpan w:val="3"/>
            <w:tcBorders>
              <w:top w:val="single" w:sz="4" w:space="0" w:color="auto"/>
              <w:left w:val="single" w:sz="4" w:space="0" w:color="auto"/>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544" w:type="dxa"/>
            <w:vMerge w:val="restart"/>
            <w:tcBorders>
              <w:top w:val="nil"/>
              <w:left w:val="single" w:sz="4" w:space="0" w:color="auto"/>
              <w:bottom w:val="single" w:sz="4" w:space="0" w:color="000000"/>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669" w:type="dxa"/>
            <w:vMerge w:val="restart"/>
            <w:tcBorders>
              <w:top w:val="nil"/>
              <w:left w:val="single" w:sz="4" w:space="0" w:color="auto"/>
              <w:bottom w:val="single" w:sz="4" w:space="0" w:color="000000"/>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合</w:t>
            </w:r>
            <w:r>
              <w:rPr>
                <w:rFonts w:ascii="仿宋_GB2312" w:eastAsia="仿宋_GB2312" w:hAnsi="宋体" w:cs="宋体" w:hint="eastAsia"/>
                <w:b/>
                <w:bCs/>
                <w:color w:val="000000"/>
                <w:kern w:val="0"/>
                <w:sz w:val="24"/>
              </w:rPr>
              <w:t xml:space="preserve"> </w:t>
            </w:r>
            <w:r>
              <w:rPr>
                <w:rFonts w:ascii="仿宋_GB2312" w:eastAsia="仿宋_GB2312" w:hAnsi="宋体" w:cs="宋体" w:hint="eastAsia"/>
                <w:b/>
                <w:bCs/>
                <w:color w:val="000000"/>
                <w:kern w:val="0"/>
                <w:sz w:val="24"/>
              </w:rPr>
              <w:t>计</w:t>
            </w:r>
          </w:p>
        </w:tc>
        <w:tc>
          <w:tcPr>
            <w:tcW w:w="1701" w:type="dxa"/>
            <w:vMerge w:val="restart"/>
            <w:tcBorders>
              <w:top w:val="nil"/>
              <w:left w:val="single" w:sz="4" w:space="0" w:color="auto"/>
              <w:bottom w:val="single" w:sz="4" w:space="0" w:color="000000"/>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886260">
        <w:trPr>
          <w:trHeight w:val="315"/>
        </w:trPr>
        <w:tc>
          <w:tcPr>
            <w:tcW w:w="585" w:type="dxa"/>
            <w:tcBorders>
              <w:top w:val="nil"/>
              <w:left w:val="single" w:sz="4" w:space="0" w:color="auto"/>
              <w:bottom w:val="single" w:sz="4" w:space="0" w:color="auto"/>
              <w:right w:val="single" w:sz="4" w:space="0" w:color="auto"/>
            </w:tcBorders>
            <w:noWrap/>
            <w:vAlign w:val="center"/>
          </w:tcPr>
          <w:p w:rsidR="00886260" w:rsidRDefault="00086809">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noWrap/>
            <w:vAlign w:val="center"/>
          </w:tcPr>
          <w:p w:rsidR="00886260" w:rsidRDefault="00086809">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699"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544" w:type="dxa"/>
            <w:vMerge/>
            <w:tcBorders>
              <w:top w:val="nil"/>
              <w:left w:val="single" w:sz="4" w:space="0" w:color="auto"/>
              <w:bottom w:val="single" w:sz="4" w:space="0" w:color="000000"/>
              <w:right w:val="single" w:sz="4" w:space="0" w:color="auto"/>
            </w:tcBorders>
            <w:vAlign w:val="center"/>
          </w:tcPr>
          <w:p w:rsidR="00886260" w:rsidRDefault="00886260">
            <w:pPr>
              <w:widowControl/>
              <w:spacing w:line="280" w:lineRule="exact"/>
              <w:jc w:val="left"/>
              <w:rPr>
                <w:rFonts w:ascii="仿宋_GB2312" w:eastAsia="仿宋_GB2312" w:hAnsi="宋体" w:cs="宋体"/>
                <w:b/>
                <w:bCs/>
                <w:color w:val="000000"/>
                <w:kern w:val="0"/>
                <w:sz w:val="24"/>
              </w:rPr>
            </w:pPr>
          </w:p>
        </w:tc>
        <w:tc>
          <w:tcPr>
            <w:tcW w:w="1669" w:type="dxa"/>
            <w:vMerge/>
            <w:tcBorders>
              <w:top w:val="nil"/>
              <w:left w:val="single" w:sz="4" w:space="0" w:color="auto"/>
              <w:bottom w:val="single" w:sz="4" w:space="0" w:color="000000"/>
              <w:right w:val="single" w:sz="4" w:space="0" w:color="auto"/>
            </w:tcBorders>
            <w:vAlign w:val="center"/>
          </w:tcPr>
          <w:p w:rsidR="00886260" w:rsidRDefault="00886260">
            <w:pPr>
              <w:widowControl/>
              <w:spacing w:line="280" w:lineRule="exact"/>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886260" w:rsidRDefault="00886260">
            <w:pPr>
              <w:widowControl/>
              <w:spacing w:line="280" w:lineRule="exact"/>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886260" w:rsidRDefault="00886260">
            <w:pPr>
              <w:widowControl/>
              <w:spacing w:line="280" w:lineRule="exact"/>
              <w:jc w:val="left"/>
              <w:rPr>
                <w:rFonts w:ascii="仿宋_GB2312" w:eastAsia="仿宋_GB2312" w:hAnsi="宋体" w:cs="宋体"/>
                <w:b/>
                <w:bCs/>
                <w:color w:val="000000"/>
                <w:kern w:val="0"/>
                <w:sz w:val="24"/>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b/>
                <w:bCs/>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r>
      <w:tr w:rsidR="00886260">
        <w:trPr>
          <w:trHeight w:val="510"/>
        </w:trPr>
        <w:tc>
          <w:tcPr>
            <w:tcW w:w="585" w:type="dxa"/>
            <w:tcBorders>
              <w:top w:val="nil"/>
              <w:left w:val="single" w:sz="4" w:space="0" w:color="auto"/>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69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2544" w:type="dxa"/>
            <w:tcBorders>
              <w:top w:val="nil"/>
              <w:left w:val="nil"/>
              <w:bottom w:val="single" w:sz="4" w:space="0" w:color="auto"/>
              <w:right w:val="single" w:sz="4" w:space="0" w:color="auto"/>
            </w:tcBorders>
            <w:vAlign w:val="center"/>
          </w:tcPr>
          <w:p w:rsidR="00886260" w:rsidRDefault="00086809">
            <w:pPr>
              <w:widowControl/>
              <w:spacing w:line="280" w:lineRule="exact"/>
              <w:jc w:val="center"/>
              <w:rPr>
                <w:rFonts w:ascii="仿宋_GB2312" w:eastAsia="仿宋_GB2312" w:hAnsi="宋体" w:cs="宋体"/>
                <w:color w:val="000000"/>
                <w:kern w:val="0"/>
                <w:sz w:val="18"/>
                <w:szCs w:val="18"/>
              </w:rPr>
            </w:pPr>
            <w:r>
              <w:rPr>
                <w:rFonts w:ascii="仿宋_GB2312" w:eastAsia="仿宋_GB2312" w:hAnsi="宋体" w:cs="宋体" w:hint="eastAsia"/>
                <w:b/>
                <w:bCs/>
                <w:color w:val="000000"/>
                <w:kern w:val="0"/>
                <w:sz w:val="18"/>
                <w:szCs w:val="18"/>
              </w:rPr>
              <w:t>合</w:t>
            </w:r>
            <w:r>
              <w:rPr>
                <w:rFonts w:ascii="仿宋_GB2312" w:eastAsia="仿宋_GB2312" w:hAnsi="宋体" w:cs="宋体" w:hint="eastAsia"/>
                <w:b/>
                <w:bCs/>
                <w:color w:val="000000"/>
                <w:kern w:val="0"/>
                <w:sz w:val="18"/>
                <w:szCs w:val="18"/>
              </w:rPr>
              <w:t xml:space="preserve">  </w:t>
            </w:r>
            <w:r>
              <w:rPr>
                <w:rFonts w:ascii="仿宋_GB2312" w:eastAsia="仿宋_GB2312" w:hAnsi="宋体" w:cs="宋体" w:hint="eastAsia"/>
                <w:b/>
                <w:bCs/>
                <w:color w:val="000000"/>
                <w:kern w:val="0"/>
                <w:sz w:val="18"/>
                <w:szCs w:val="18"/>
              </w:rPr>
              <w:t>计</w:t>
            </w:r>
          </w:p>
        </w:tc>
        <w:tc>
          <w:tcPr>
            <w:tcW w:w="166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86260" w:rsidRDefault="00886260">
            <w:pPr>
              <w:widowControl/>
              <w:spacing w:line="280" w:lineRule="exact"/>
              <w:jc w:val="center"/>
              <w:rPr>
                <w:rFonts w:ascii="仿宋_GB2312" w:eastAsia="仿宋_GB2312" w:hAnsi="宋体" w:cs="宋体"/>
                <w:color w:val="000000"/>
                <w:kern w:val="0"/>
                <w:sz w:val="18"/>
                <w:szCs w:val="18"/>
              </w:rPr>
            </w:pPr>
          </w:p>
        </w:tc>
      </w:tr>
    </w:tbl>
    <w:p w:rsidR="00886260" w:rsidRDefault="00086809">
      <w:pPr>
        <w:widowControl/>
        <w:spacing w:line="280" w:lineRule="exact"/>
        <w:outlineLvl w:val="1"/>
        <w:rPr>
          <w:rFonts w:ascii="仿宋_GB2312" w:eastAsia="仿宋_GB2312" w:hAnsi="宋体"/>
          <w:b/>
          <w:kern w:val="0"/>
          <w:sz w:val="28"/>
          <w:szCs w:val="32"/>
        </w:rPr>
      </w:pPr>
      <w:r>
        <w:rPr>
          <w:rFonts w:ascii="仿宋_GB2312" w:eastAsia="仿宋_GB2312" w:hAnsi="宋体" w:hint="eastAsia"/>
          <w:b/>
          <w:kern w:val="0"/>
          <w:sz w:val="28"/>
          <w:szCs w:val="32"/>
        </w:rPr>
        <w:t>备注：我单位无政府性基金预算，此表为空表。</w:t>
      </w:r>
    </w:p>
    <w:p w:rsidR="00886260" w:rsidRDefault="00886260">
      <w:pPr>
        <w:widowControl/>
        <w:spacing w:line="280" w:lineRule="exact"/>
        <w:jc w:val="left"/>
        <w:outlineLvl w:val="1"/>
        <w:rPr>
          <w:rFonts w:ascii="仿宋_GB2312" w:eastAsia="仿宋_GB2312" w:hAnsi="宋体"/>
          <w:kern w:val="0"/>
          <w:sz w:val="32"/>
          <w:szCs w:val="32"/>
        </w:rPr>
        <w:sectPr w:rsidR="00886260">
          <w:headerReference w:type="default" r:id="rId9"/>
          <w:footerReference w:type="even" r:id="rId10"/>
          <w:pgSz w:w="11906" w:h="16838"/>
          <w:pgMar w:top="2098" w:right="1418" w:bottom="1928" w:left="1588" w:header="851" w:footer="992" w:gutter="0"/>
          <w:pgNumType w:start="1"/>
          <w:cols w:space="720"/>
          <w:docGrid w:linePitch="312"/>
        </w:sectPr>
      </w:pPr>
    </w:p>
    <w:p w:rsidR="00886260" w:rsidRDefault="00086809">
      <w:pPr>
        <w:spacing w:line="560" w:lineRule="exact"/>
        <w:jc w:val="center"/>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hint="eastAsia"/>
          <w:kern w:val="0"/>
          <w:sz w:val="32"/>
          <w:szCs w:val="32"/>
        </w:rPr>
        <w:t xml:space="preserve">  2021</w:t>
      </w:r>
      <w:r>
        <w:rPr>
          <w:rFonts w:ascii="黑体" w:eastAsia="黑体" w:hAnsi="黑体" w:hint="eastAsia"/>
          <w:kern w:val="0"/>
          <w:sz w:val="32"/>
          <w:szCs w:val="32"/>
        </w:rPr>
        <w:t>年昌吉州外事</w:t>
      </w:r>
      <w:proofErr w:type="gramStart"/>
      <w:r>
        <w:rPr>
          <w:rFonts w:ascii="黑体" w:eastAsia="黑体" w:hAnsi="黑体" w:hint="eastAsia"/>
          <w:kern w:val="0"/>
          <w:sz w:val="32"/>
          <w:szCs w:val="32"/>
        </w:rPr>
        <w:t>办预算</w:t>
      </w:r>
      <w:proofErr w:type="gramEnd"/>
      <w:r>
        <w:rPr>
          <w:rFonts w:ascii="黑体" w:eastAsia="黑体" w:hAnsi="黑体" w:hint="eastAsia"/>
          <w:kern w:val="0"/>
          <w:sz w:val="32"/>
          <w:szCs w:val="32"/>
        </w:rPr>
        <w:t>情况说明</w:t>
      </w:r>
    </w:p>
    <w:p w:rsidR="00886260" w:rsidRDefault="00886260">
      <w:pPr>
        <w:spacing w:line="560" w:lineRule="exact"/>
        <w:jc w:val="center"/>
        <w:rPr>
          <w:rFonts w:ascii="黑体" w:eastAsia="黑体" w:hAnsi="黑体"/>
          <w:kern w:val="0"/>
          <w:sz w:val="32"/>
          <w:szCs w:val="32"/>
        </w:rPr>
      </w:pPr>
    </w:p>
    <w:p w:rsidR="00886260" w:rsidRDefault="00086809">
      <w:pPr>
        <w:spacing w:line="560" w:lineRule="exact"/>
        <w:ind w:firstLineChars="200" w:firstLine="64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w:t>
      </w:r>
      <w:r>
        <w:rPr>
          <w:rFonts w:ascii="黑体" w:eastAsia="黑体" w:hAnsi="黑体" w:hint="eastAsia"/>
          <w:kern w:val="0"/>
          <w:sz w:val="32"/>
          <w:szCs w:val="32"/>
        </w:rPr>
        <w:t>昌吉州外事办</w:t>
      </w:r>
      <w:r>
        <w:rPr>
          <w:rFonts w:ascii="黑体" w:eastAsia="黑体" w:hAnsi="黑体" w:hint="eastAsia"/>
          <w:kern w:val="0"/>
          <w:sz w:val="32"/>
          <w:szCs w:val="32"/>
        </w:rPr>
        <w:t>2021</w:t>
      </w:r>
      <w:r>
        <w:rPr>
          <w:rFonts w:ascii="黑体" w:eastAsia="黑体" w:hAnsi="宋体" w:cs="宋体" w:hint="eastAsia"/>
          <w:kern w:val="0"/>
          <w:sz w:val="32"/>
          <w:szCs w:val="32"/>
        </w:rPr>
        <w:t>年收支预算情况的总体说明</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按照全口径预算的原则，昌吉州外事办</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年所有收入和支出均纳入部门（单位）预算管理。收支总预算</w:t>
      </w:r>
      <w:r>
        <w:rPr>
          <w:rFonts w:ascii="仿宋_GB2312" w:eastAsia="仿宋_GB2312" w:hAnsi="宋体" w:cs="宋体" w:hint="eastAsia"/>
          <w:kern w:val="0"/>
          <w:sz w:val="32"/>
          <w:szCs w:val="32"/>
        </w:rPr>
        <w:t>320.06</w:t>
      </w:r>
      <w:r>
        <w:rPr>
          <w:rFonts w:ascii="仿宋_GB2312" w:eastAsia="仿宋_GB2312" w:hAnsi="宋体" w:cs="宋体" w:hint="eastAsia"/>
          <w:kern w:val="0"/>
          <w:sz w:val="32"/>
          <w:szCs w:val="32"/>
        </w:rPr>
        <w:t>万元。</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hint="eastAsia"/>
          <w:kern w:val="0"/>
          <w:sz w:val="32"/>
          <w:szCs w:val="32"/>
        </w:rPr>
        <w:t>320.06</w:t>
      </w:r>
      <w:r>
        <w:rPr>
          <w:rFonts w:ascii="仿宋_GB2312" w:eastAsia="仿宋_GB2312" w:hAnsi="宋体" w:cs="宋体" w:hint="eastAsia"/>
          <w:kern w:val="0"/>
          <w:sz w:val="32"/>
          <w:szCs w:val="32"/>
        </w:rPr>
        <w:t>万元。</w:t>
      </w:r>
    </w:p>
    <w:p w:rsidR="00886260" w:rsidRDefault="00086809">
      <w:pPr>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支出预算包括：一般公共服务支出</w:t>
      </w:r>
      <w:r>
        <w:rPr>
          <w:rFonts w:ascii="仿宋_GB2312" w:eastAsia="仿宋_GB2312" w:hAnsi="宋体" w:cs="宋体" w:hint="eastAsia"/>
          <w:kern w:val="0"/>
          <w:sz w:val="32"/>
          <w:szCs w:val="32"/>
        </w:rPr>
        <w:t>236.2</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、国防支出</w:t>
      </w:r>
      <w:r>
        <w:rPr>
          <w:rFonts w:ascii="仿宋_GB2312" w:eastAsia="仿宋_GB2312" w:hAnsi="宋体" w:cs="宋体" w:hint="eastAsia"/>
          <w:kern w:val="0"/>
          <w:sz w:val="32"/>
          <w:szCs w:val="32"/>
        </w:rPr>
        <w:t>28</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、社会保障和就业支出</w:t>
      </w:r>
      <w:r>
        <w:rPr>
          <w:rFonts w:ascii="仿宋_GB2312" w:eastAsia="仿宋_GB2312" w:hAnsi="宋体" w:cs="宋体" w:hint="eastAsia"/>
          <w:kern w:val="0"/>
          <w:sz w:val="32"/>
          <w:szCs w:val="32"/>
        </w:rPr>
        <w:t>20.89</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、医疗卫生健康支出等</w:t>
      </w:r>
      <w:r>
        <w:rPr>
          <w:rFonts w:ascii="仿宋_GB2312" w:eastAsia="仿宋_GB2312" w:hAnsi="宋体" w:cs="宋体" w:hint="eastAsia"/>
          <w:kern w:val="0"/>
          <w:sz w:val="32"/>
          <w:szCs w:val="32"/>
        </w:rPr>
        <w:t>34.97</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w:t>
      </w:r>
    </w:p>
    <w:p w:rsidR="00886260" w:rsidRDefault="0008680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二、关于</w:t>
      </w:r>
      <w:r>
        <w:rPr>
          <w:rFonts w:ascii="黑体" w:eastAsia="黑体" w:hAnsi="黑体" w:hint="eastAsia"/>
          <w:kern w:val="0"/>
          <w:sz w:val="32"/>
          <w:szCs w:val="32"/>
        </w:rPr>
        <w:t>昌吉州外事办</w:t>
      </w:r>
      <w:r>
        <w:rPr>
          <w:rFonts w:ascii="黑体" w:eastAsia="黑体" w:hAnsi="黑体" w:hint="eastAsia"/>
          <w:kern w:val="0"/>
          <w:sz w:val="32"/>
          <w:szCs w:val="32"/>
        </w:rPr>
        <w:t>2021</w:t>
      </w:r>
      <w:r>
        <w:rPr>
          <w:rFonts w:ascii="黑体" w:eastAsia="黑体" w:hAnsi="宋体" w:cs="宋体" w:hint="eastAsia"/>
          <w:kern w:val="0"/>
          <w:sz w:val="32"/>
          <w:szCs w:val="32"/>
        </w:rPr>
        <w:t>年收入预算情况说明</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昌吉州外事</w:t>
      </w:r>
      <w:proofErr w:type="gramStart"/>
      <w:r>
        <w:rPr>
          <w:rFonts w:ascii="仿宋_GB2312" w:eastAsia="仿宋_GB2312" w:hAnsi="宋体" w:cs="宋体" w:hint="eastAsia"/>
          <w:kern w:val="0"/>
          <w:sz w:val="32"/>
          <w:szCs w:val="32"/>
        </w:rPr>
        <w:t>办收入</w:t>
      </w:r>
      <w:proofErr w:type="gramEnd"/>
      <w:r>
        <w:rPr>
          <w:rFonts w:ascii="仿宋_GB2312" w:eastAsia="仿宋_GB2312" w:hAnsi="宋体" w:cs="宋体" w:hint="eastAsia"/>
          <w:kern w:val="0"/>
          <w:sz w:val="32"/>
          <w:szCs w:val="32"/>
        </w:rPr>
        <w:t>预算</w:t>
      </w:r>
      <w:r>
        <w:rPr>
          <w:rFonts w:ascii="仿宋_GB2312" w:eastAsia="仿宋_GB2312" w:hAnsi="宋体" w:cs="宋体" w:hint="eastAsia"/>
          <w:kern w:val="0"/>
          <w:sz w:val="32"/>
          <w:szCs w:val="32"/>
        </w:rPr>
        <w:t>320.06</w:t>
      </w:r>
      <w:r>
        <w:rPr>
          <w:rFonts w:ascii="仿宋_GB2312" w:eastAsia="仿宋_GB2312" w:hAnsi="宋体" w:cs="宋体" w:hint="eastAsia"/>
          <w:kern w:val="0"/>
          <w:sz w:val="32"/>
          <w:szCs w:val="32"/>
        </w:rPr>
        <w:t>万元，其中：</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hint="eastAsia"/>
          <w:kern w:val="0"/>
          <w:sz w:val="32"/>
          <w:szCs w:val="32"/>
        </w:rPr>
        <w:t>320.096</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3.52</w:t>
      </w:r>
      <w:r>
        <w:rPr>
          <w:rFonts w:ascii="仿宋_GB2312" w:eastAsia="仿宋_GB2312" w:hAnsi="宋体" w:cs="宋体" w:hint="eastAsia"/>
          <w:kern w:val="0"/>
          <w:sz w:val="32"/>
          <w:szCs w:val="32"/>
        </w:rPr>
        <w:t>万元，主要原因是精打细算，厉行节约。</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国有资本经营预算未安排。</w:t>
      </w:r>
    </w:p>
    <w:p w:rsidR="00886260" w:rsidRDefault="0008680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三、关于</w:t>
      </w:r>
      <w:r>
        <w:rPr>
          <w:rFonts w:ascii="黑体" w:eastAsia="黑体" w:hAnsi="黑体" w:hint="eastAsia"/>
          <w:kern w:val="0"/>
          <w:sz w:val="32"/>
          <w:szCs w:val="32"/>
        </w:rPr>
        <w:t>昌吉州外事办</w:t>
      </w:r>
      <w:r>
        <w:rPr>
          <w:rFonts w:ascii="黑体" w:eastAsia="黑体" w:hAnsi="黑体" w:hint="eastAsia"/>
          <w:kern w:val="0"/>
          <w:sz w:val="32"/>
          <w:szCs w:val="32"/>
        </w:rPr>
        <w:t>2021</w:t>
      </w:r>
      <w:r>
        <w:rPr>
          <w:rFonts w:ascii="黑体" w:eastAsia="黑体" w:hAnsi="宋体" w:cs="宋体" w:hint="eastAsia"/>
          <w:kern w:val="0"/>
          <w:sz w:val="32"/>
          <w:szCs w:val="32"/>
        </w:rPr>
        <w:t>年支出预算情况说明</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昌吉州外事办</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年支出预算</w:t>
      </w:r>
      <w:r>
        <w:rPr>
          <w:rFonts w:ascii="仿宋_GB2312" w:eastAsia="仿宋_GB2312" w:hAnsi="宋体" w:cs="宋体" w:hint="eastAsia"/>
          <w:kern w:val="0"/>
          <w:sz w:val="32"/>
          <w:szCs w:val="32"/>
        </w:rPr>
        <w:t>320.06</w:t>
      </w:r>
      <w:r>
        <w:rPr>
          <w:rFonts w:ascii="仿宋_GB2312" w:eastAsia="仿宋_GB2312" w:hAnsi="宋体" w:cs="宋体" w:hint="eastAsia"/>
          <w:kern w:val="0"/>
          <w:sz w:val="32"/>
          <w:szCs w:val="32"/>
        </w:rPr>
        <w:t>万元，其中：</w:t>
      </w:r>
    </w:p>
    <w:p w:rsidR="00886260" w:rsidRDefault="00086809">
      <w:pPr>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hint="eastAsia"/>
          <w:kern w:val="0"/>
          <w:sz w:val="32"/>
          <w:szCs w:val="32"/>
        </w:rPr>
        <w:t>254.06</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79.38%</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3.52</w:t>
      </w:r>
      <w:r>
        <w:rPr>
          <w:rFonts w:ascii="仿宋_GB2312" w:eastAsia="仿宋_GB2312" w:hAnsi="宋体" w:cs="宋体" w:hint="eastAsia"/>
          <w:kern w:val="0"/>
          <w:sz w:val="32"/>
          <w:szCs w:val="32"/>
        </w:rPr>
        <w:t>万元，主要原因是</w:t>
      </w:r>
      <w:r>
        <w:rPr>
          <w:rFonts w:ascii="仿宋" w:eastAsia="仿宋" w:hAnsi="仿宋" w:cs="宋体" w:hint="eastAsia"/>
          <w:color w:val="000000"/>
          <w:kern w:val="0"/>
          <w:sz w:val="32"/>
          <w:szCs w:val="32"/>
        </w:rPr>
        <w:t>压减指出，缩减预算</w:t>
      </w:r>
      <w:r>
        <w:rPr>
          <w:rFonts w:ascii="仿宋_GB2312" w:eastAsia="仿宋_GB2312" w:hAnsi="宋体" w:cs="宋体" w:hint="eastAsia"/>
          <w:kern w:val="0"/>
          <w:sz w:val="32"/>
          <w:szCs w:val="32"/>
        </w:rPr>
        <w:t>。</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hint="eastAsia"/>
          <w:kern w:val="0"/>
          <w:sz w:val="32"/>
          <w:szCs w:val="32"/>
        </w:rPr>
        <w:t>66</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20.62%</w:t>
      </w:r>
      <w:r>
        <w:rPr>
          <w:rFonts w:ascii="仿宋_GB2312" w:eastAsia="仿宋_GB2312" w:hAnsi="宋体" w:cs="宋体" w:hint="eastAsia"/>
          <w:kern w:val="0"/>
          <w:sz w:val="32"/>
          <w:szCs w:val="32"/>
        </w:rPr>
        <w:t>，与上年相比无变化。</w:t>
      </w:r>
    </w:p>
    <w:p w:rsidR="00886260" w:rsidRDefault="00086809">
      <w:pPr>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黑体" w:hint="eastAsia"/>
          <w:kern w:val="0"/>
          <w:sz w:val="32"/>
          <w:szCs w:val="32"/>
        </w:rPr>
        <w:t>昌吉州外事办</w:t>
      </w:r>
      <w:r>
        <w:rPr>
          <w:rFonts w:ascii="黑体" w:eastAsia="黑体" w:hAnsi="黑体" w:hint="eastAsia"/>
          <w:kern w:val="0"/>
          <w:sz w:val="32"/>
          <w:szCs w:val="32"/>
        </w:rPr>
        <w:t>2021</w:t>
      </w:r>
      <w:r>
        <w:rPr>
          <w:rFonts w:ascii="黑体" w:eastAsia="黑体" w:hAnsi="宋体" w:cs="宋体" w:hint="eastAsia"/>
          <w:kern w:val="0"/>
          <w:sz w:val="32"/>
          <w:szCs w:val="32"/>
        </w:rPr>
        <w:t>年</w:t>
      </w:r>
      <w:r>
        <w:rPr>
          <w:rFonts w:ascii="黑体" w:eastAsia="黑体" w:hAnsi="黑体" w:cs="宋体" w:hint="eastAsia"/>
          <w:bCs/>
          <w:kern w:val="0"/>
          <w:sz w:val="32"/>
          <w:szCs w:val="32"/>
        </w:rPr>
        <w:t>财政拨款收支预算情况的总体说明</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2021</w:t>
      </w:r>
      <w:r>
        <w:rPr>
          <w:rFonts w:ascii="仿宋_GB2312" w:eastAsia="仿宋_GB2312" w:hAnsi="宋体" w:cs="宋体" w:hint="eastAsia"/>
          <w:kern w:val="0"/>
          <w:sz w:val="32"/>
          <w:szCs w:val="32"/>
        </w:rPr>
        <w:t>年财政拨款收支总预算</w:t>
      </w:r>
      <w:r>
        <w:rPr>
          <w:rFonts w:ascii="仿宋_GB2312" w:eastAsia="仿宋_GB2312" w:hAnsi="宋体" w:cs="宋体" w:hint="eastAsia"/>
          <w:kern w:val="0"/>
          <w:sz w:val="32"/>
          <w:szCs w:val="32"/>
        </w:rPr>
        <w:t>320.06</w:t>
      </w:r>
      <w:r>
        <w:rPr>
          <w:rFonts w:ascii="仿宋_GB2312" w:eastAsia="仿宋_GB2312" w:hAnsi="宋体" w:cs="宋体" w:hint="eastAsia"/>
          <w:kern w:val="0"/>
          <w:sz w:val="32"/>
          <w:szCs w:val="32"/>
        </w:rPr>
        <w:t>万元。</w:t>
      </w:r>
    </w:p>
    <w:p w:rsidR="00886260" w:rsidRDefault="00086809">
      <w:pPr>
        <w:spacing w:line="56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收入全部为一般公共预算拨款，无政府性基金预算和国有资本经营预算拨款。</w:t>
      </w:r>
    </w:p>
    <w:p w:rsidR="00886260" w:rsidRDefault="00086809">
      <w:pPr>
        <w:spacing w:line="56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收入预算包括：一般公共预算拨款</w:t>
      </w:r>
      <w:r>
        <w:rPr>
          <w:rFonts w:ascii="仿宋_GB2312" w:eastAsia="仿宋_GB2312" w:hAnsi="宋体" w:cs="宋体" w:hint="eastAsia"/>
          <w:spacing w:val="-6"/>
          <w:kern w:val="0"/>
          <w:sz w:val="32"/>
          <w:szCs w:val="32"/>
        </w:rPr>
        <w:t>320.06</w:t>
      </w:r>
      <w:r>
        <w:rPr>
          <w:rFonts w:ascii="仿宋_GB2312" w:eastAsia="仿宋_GB2312" w:hAnsi="宋体" w:cs="宋体" w:hint="eastAsia"/>
          <w:spacing w:val="-6"/>
          <w:kern w:val="0"/>
          <w:sz w:val="32"/>
          <w:szCs w:val="32"/>
        </w:rPr>
        <w:t>万元。</w:t>
      </w:r>
    </w:p>
    <w:p w:rsidR="00886260" w:rsidRDefault="00086809">
      <w:pPr>
        <w:spacing w:line="56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一般公共预算支出包括：一般公共服务支出</w:t>
      </w:r>
      <w:r>
        <w:rPr>
          <w:rFonts w:ascii="仿宋_GB2312" w:eastAsia="仿宋_GB2312" w:hAnsi="宋体" w:cs="宋体" w:hint="eastAsia"/>
          <w:spacing w:val="-6"/>
          <w:kern w:val="0"/>
          <w:sz w:val="32"/>
          <w:szCs w:val="32"/>
        </w:rPr>
        <w:t>236.2</w:t>
      </w:r>
      <w:r>
        <w:rPr>
          <w:rFonts w:ascii="仿宋_GB2312" w:eastAsia="仿宋_GB2312" w:hAnsi="宋体" w:cs="宋体" w:hint="eastAsia"/>
          <w:spacing w:val="-6"/>
          <w:kern w:val="0"/>
          <w:sz w:val="32"/>
          <w:szCs w:val="32"/>
        </w:rPr>
        <w:t>万元，主要用于本单位职工工资、津贴及履职支出。</w:t>
      </w:r>
      <w:r>
        <w:rPr>
          <w:rFonts w:ascii="仿宋_GB2312" w:eastAsia="仿宋_GB2312" w:hAnsi="宋体" w:cs="宋体" w:hint="eastAsia"/>
          <w:kern w:val="0"/>
          <w:sz w:val="32"/>
          <w:szCs w:val="32"/>
        </w:rPr>
        <w:t>国防支出</w:t>
      </w:r>
      <w:r>
        <w:rPr>
          <w:rFonts w:ascii="仿宋_GB2312" w:eastAsia="仿宋_GB2312" w:hAnsi="宋体" w:cs="宋体" w:hint="eastAsia"/>
          <w:kern w:val="0"/>
          <w:sz w:val="32"/>
          <w:szCs w:val="32"/>
        </w:rPr>
        <w:t>28</w:t>
      </w:r>
      <w:r>
        <w:rPr>
          <w:rFonts w:ascii="仿宋_GB2312" w:eastAsia="仿宋_GB2312" w:hAnsi="宋体" w:cs="宋体" w:hint="eastAsia"/>
          <w:kern w:val="0"/>
          <w:sz w:val="32"/>
          <w:szCs w:val="32"/>
        </w:rPr>
        <w:t>万元，主要用于维护和稳定好边界，确保边界线、界标的清晰、稳定及全面负责自治州境外安全保障与</w:t>
      </w:r>
      <w:proofErr w:type="gramStart"/>
      <w:r>
        <w:rPr>
          <w:rFonts w:ascii="仿宋_GB2312" w:eastAsia="仿宋_GB2312" w:hAnsi="宋体" w:cs="宋体" w:hint="eastAsia"/>
          <w:kern w:val="0"/>
          <w:sz w:val="32"/>
          <w:szCs w:val="32"/>
        </w:rPr>
        <w:t>外事维稳工作</w:t>
      </w:r>
      <w:proofErr w:type="gramEnd"/>
      <w:r>
        <w:rPr>
          <w:rFonts w:ascii="仿宋_GB2312" w:eastAsia="仿宋_GB2312" w:hAnsi="宋体" w:cs="宋体" w:hint="eastAsia"/>
          <w:kern w:val="0"/>
          <w:sz w:val="32"/>
          <w:szCs w:val="32"/>
        </w:rPr>
        <w:t>。社会保障和就业支出</w:t>
      </w:r>
      <w:r>
        <w:rPr>
          <w:rFonts w:ascii="仿宋_GB2312" w:eastAsia="仿宋_GB2312" w:hAnsi="宋体" w:cs="宋体" w:hint="eastAsia"/>
          <w:kern w:val="0"/>
          <w:sz w:val="32"/>
          <w:szCs w:val="32"/>
        </w:rPr>
        <w:t>20.89</w:t>
      </w:r>
      <w:r>
        <w:rPr>
          <w:rFonts w:ascii="仿宋_GB2312" w:eastAsia="仿宋_GB2312" w:hAnsi="宋体" w:cs="宋体" w:hint="eastAsia"/>
          <w:kern w:val="0"/>
          <w:sz w:val="32"/>
          <w:szCs w:val="32"/>
        </w:rPr>
        <w:t>万元，主要用于本单位职工的基本养老保险缴费支出。医疗</w:t>
      </w:r>
      <w:r>
        <w:rPr>
          <w:rFonts w:ascii="仿宋_GB2312" w:eastAsia="仿宋_GB2312" w:hAnsi="宋体" w:cs="宋体" w:hint="eastAsia"/>
          <w:kern w:val="0"/>
          <w:sz w:val="32"/>
          <w:szCs w:val="32"/>
        </w:rPr>
        <w:t>卫生健康支出</w:t>
      </w:r>
      <w:r>
        <w:rPr>
          <w:rFonts w:ascii="仿宋_GB2312" w:eastAsia="仿宋_GB2312" w:hAnsi="宋体" w:cs="宋体" w:hint="eastAsia"/>
          <w:kern w:val="0"/>
          <w:sz w:val="32"/>
          <w:szCs w:val="32"/>
        </w:rPr>
        <w:t>34.97</w:t>
      </w:r>
      <w:r>
        <w:rPr>
          <w:rFonts w:ascii="仿宋_GB2312" w:eastAsia="仿宋_GB2312" w:hAnsi="宋体" w:cs="宋体" w:hint="eastAsia"/>
          <w:kern w:val="0"/>
          <w:sz w:val="32"/>
          <w:szCs w:val="32"/>
        </w:rPr>
        <w:t>万元，主要用于本单位职工的医疗补助及其他社保缴费支出。</w:t>
      </w:r>
    </w:p>
    <w:p w:rsidR="00886260" w:rsidRDefault="0008680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五、关于</w:t>
      </w:r>
      <w:r>
        <w:rPr>
          <w:rFonts w:ascii="黑体" w:eastAsia="黑体" w:hAnsi="黑体" w:hint="eastAsia"/>
          <w:kern w:val="0"/>
          <w:sz w:val="32"/>
          <w:szCs w:val="32"/>
        </w:rPr>
        <w:t>昌吉州外事办</w:t>
      </w:r>
      <w:r>
        <w:rPr>
          <w:rFonts w:ascii="黑体" w:eastAsia="黑体" w:hAnsi="黑体" w:hint="eastAsia"/>
          <w:kern w:val="0"/>
          <w:sz w:val="32"/>
          <w:szCs w:val="32"/>
        </w:rPr>
        <w:t>2021</w:t>
      </w:r>
      <w:r>
        <w:rPr>
          <w:rFonts w:ascii="黑体" w:eastAsia="黑体" w:hAnsi="宋体" w:cs="宋体" w:hint="eastAsia"/>
          <w:kern w:val="0"/>
          <w:sz w:val="32"/>
          <w:szCs w:val="32"/>
        </w:rPr>
        <w:t>年一般公共预算当年拨款情况说明</w:t>
      </w:r>
    </w:p>
    <w:p w:rsidR="00886260" w:rsidRDefault="0008680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（一）一般公共预算当年拨款规模变化情况</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昌吉州外事办</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年一般公共预算拨款合计</w:t>
      </w:r>
      <w:r>
        <w:rPr>
          <w:rFonts w:ascii="仿宋_GB2312" w:eastAsia="仿宋_GB2312" w:hAnsi="宋体" w:cs="宋体" w:hint="eastAsia"/>
          <w:kern w:val="0"/>
          <w:sz w:val="32"/>
          <w:szCs w:val="32"/>
        </w:rPr>
        <w:t>320.06</w:t>
      </w:r>
      <w:r>
        <w:rPr>
          <w:rFonts w:ascii="仿宋_GB2312" w:eastAsia="仿宋_GB2312" w:hAnsi="宋体" w:cs="宋体" w:hint="eastAsia"/>
          <w:kern w:val="0"/>
          <w:sz w:val="32"/>
          <w:szCs w:val="32"/>
        </w:rPr>
        <w:t>万元，其中：基本支出</w:t>
      </w:r>
      <w:r>
        <w:rPr>
          <w:rFonts w:ascii="仿宋_GB2312" w:eastAsia="仿宋_GB2312" w:hAnsi="宋体" w:cs="宋体" w:hint="eastAsia"/>
          <w:kern w:val="0"/>
          <w:sz w:val="32"/>
          <w:szCs w:val="32"/>
        </w:rPr>
        <w:t>254.06</w:t>
      </w:r>
      <w:r>
        <w:rPr>
          <w:rFonts w:ascii="仿宋_GB2312" w:eastAsia="仿宋_GB2312" w:hAnsi="宋体" w:cs="宋体" w:hint="eastAsia"/>
          <w:kern w:val="0"/>
          <w:sz w:val="32"/>
          <w:szCs w:val="32"/>
        </w:rPr>
        <w:t>万元，比上年预算减少</w:t>
      </w:r>
      <w:r>
        <w:rPr>
          <w:rFonts w:ascii="仿宋_GB2312" w:eastAsia="仿宋_GB2312" w:hAnsi="宋体" w:cs="宋体" w:hint="eastAsia"/>
          <w:kern w:val="0"/>
          <w:sz w:val="32"/>
          <w:szCs w:val="32"/>
        </w:rPr>
        <w:t>3.52</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1.37%</w:t>
      </w:r>
      <w:r>
        <w:rPr>
          <w:rFonts w:ascii="仿宋_GB2312" w:eastAsia="仿宋_GB2312" w:hAnsi="宋体" w:cs="宋体" w:hint="eastAsia"/>
          <w:kern w:val="0"/>
          <w:sz w:val="32"/>
          <w:szCs w:val="32"/>
        </w:rPr>
        <w:t>。主要原因是：</w:t>
      </w:r>
      <w:r>
        <w:rPr>
          <w:rFonts w:ascii="仿宋" w:eastAsia="仿宋" w:hAnsi="仿宋" w:cs="宋体" w:hint="eastAsia"/>
          <w:color w:val="000000"/>
          <w:kern w:val="0"/>
          <w:sz w:val="32"/>
          <w:szCs w:val="32"/>
        </w:rPr>
        <w:t>压减指出，缩减预算</w:t>
      </w:r>
      <w:r>
        <w:rPr>
          <w:rFonts w:ascii="仿宋_GB2312" w:eastAsia="仿宋_GB2312" w:hAnsi="宋体" w:cs="宋体" w:hint="eastAsia"/>
          <w:kern w:val="0"/>
          <w:sz w:val="32"/>
          <w:szCs w:val="32"/>
        </w:rPr>
        <w:t>。项目支出</w:t>
      </w:r>
      <w:r>
        <w:rPr>
          <w:rFonts w:ascii="仿宋_GB2312" w:eastAsia="仿宋_GB2312" w:hAnsi="宋体" w:cs="宋体" w:hint="eastAsia"/>
          <w:kern w:val="0"/>
          <w:sz w:val="32"/>
          <w:szCs w:val="32"/>
        </w:rPr>
        <w:t>66</w:t>
      </w:r>
      <w:r>
        <w:rPr>
          <w:rFonts w:ascii="仿宋_GB2312" w:eastAsia="仿宋_GB2312" w:hAnsi="宋体" w:cs="宋体" w:hint="eastAsia"/>
          <w:kern w:val="0"/>
          <w:sz w:val="32"/>
          <w:szCs w:val="32"/>
        </w:rPr>
        <w:t>万元，与上年相比无变化。</w:t>
      </w:r>
    </w:p>
    <w:p w:rsidR="00886260" w:rsidRDefault="0008680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886260" w:rsidRDefault="00086809">
      <w:pPr>
        <w:spacing w:line="580" w:lineRule="exact"/>
        <w:ind w:firstLine="640"/>
        <w:rPr>
          <w:rFonts w:ascii="仿宋" w:eastAsia="仿宋" w:hAnsi="仿宋" w:cs="宋体"/>
          <w:kern w:val="0"/>
          <w:sz w:val="32"/>
          <w:szCs w:val="32"/>
        </w:rPr>
      </w:pPr>
      <w:r>
        <w:rPr>
          <w:rFonts w:ascii="仿宋_GB2312" w:eastAsia="仿宋_GB2312" w:hint="eastAsia"/>
          <w:sz w:val="32"/>
          <w:szCs w:val="32"/>
        </w:rPr>
        <w:t>1.</w:t>
      </w:r>
      <w:r>
        <w:rPr>
          <w:rFonts w:ascii="仿宋_GB2312" w:eastAsia="仿宋_GB2312" w:hint="eastAsia"/>
          <w:sz w:val="32"/>
          <w:szCs w:val="32"/>
        </w:rPr>
        <w:t>一般公共服务支出</w:t>
      </w:r>
      <w:r>
        <w:rPr>
          <w:rFonts w:ascii="仿宋_GB2312" w:eastAsia="仿宋_GB2312" w:hint="eastAsia"/>
          <w:sz w:val="32"/>
          <w:szCs w:val="32"/>
        </w:rPr>
        <w:t>320.06</w:t>
      </w:r>
      <w:r>
        <w:rPr>
          <w:rFonts w:ascii="仿宋_GB2312" w:eastAsia="仿宋_GB2312" w:hint="eastAsia"/>
          <w:sz w:val="32"/>
          <w:szCs w:val="32"/>
        </w:rPr>
        <w:t>万元，占</w:t>
      </w:r>
      <w:r>
        <w:rPr>
          <w:rFonts w:ascii="仿宋_GB2312" w:eastAsia="仿宋_GB2312" w:hint="eastAsia"/>
          <w:sz w:val="32"/>
          <w:szCs w:val="32"/>
        </w:rPr>
        <w:t>100%</w:t>
      </w:r>
      <w:r>
        <w:rPr>
          <w:rFonts w:ascii="仿宋_GB2312" w:eastAsia="仿宋_GB2312" w:hint="eastAsia"/>
          <w:sz w:val="32"/>
          <w:szCs w:val="32"/>
        </w:rPr>
        <w:t>。</w:t>
      </w:r>
      <w:r>
        <w:rPr>
          <w:rFonts w:ascii="仿宋" w:eastAsia="仿宋" w:hAnsi="仿宋" w:cs="宋体" w:hint="eastAsia"/>
          <w:kern w:val="0"/>
          <w:sz w:val="32"/>
          <w:szCs w:val="32"/>
        </w:rPr>
        <w:t>其中：</w:t>
      </w:r>
    </w:p>
    <w:p w:rsidR="00886260" w:rsidRDefault="00086809">
      <w:pPr>
        <w:spacing w:line="580" w:lineRule="exact"/>
        <w:ind w:firstLine="640"/>
        <w:rPr>
          <w:rFonts w:ascii="仿宋_GB2312" w:eastAsia="仿宋_GB2312" w:hAnsi="宋体" w:cs="宋体"/>
          <w:kern w:val="0"/>
          <w:sz w:val="32"/>
          <w:szCs w:val="32"/>
        </w:rPr>
      </w:pPr>
      <w:r>
        <w:rPr>
          <w:rFonts w:ascii="仿宋" w:eastAsia="仿宋" w:hAnsi="仿宋" w:cs="宋体" w:hint="eastAsia"/>
          <w:kern w:val="0"/>
          <w:sz w:val="32"/>
          <w:szCs w:val="32"/>
        </w:rPr>
        <w:t>（</w:t>
      </w:r>
      <w:r>
        <w:rPr>
          <w:rFonts w:ascii="仿宋" w:eastAsia="仿宋" w:hAnsi="仿宋" w:cs="宋体" w:hint="eastAsia"/>
          <w:kern w:val="0"/>
          <w:sz w:val="32"/>
          <w:szCs w:val="32"/>
        </w:rPr>
        <w:t>1</w:t>
      </w:r>
      <w:r>
        <w:rPr>
          <w:rFonts w:ascii="仿宋" w:eastAsia="仿宋" w:hAnsi="仿宋" w:cs="宋体" w:hint="eastAsia"/>
          <w:kern w:val="0"/>
          <w:sz w:val="32"/>
          <w:szCs w:val="32"/>
        </w:rPr>
        <w:t>）</w:t>
      </w:r>
      <w:r>
        <w:rPr>
          <w:rFonts w:ascii="仿宋_GB2312" w:eastAsia="仿宋_GB2312" w:hAnsi="宋体" w:cs="宋体" w:hint="eastAsia"/>
          <w:kern w:val="0"/>
          <w:sz w:val="32"/>
          <w:szCs w:val="32"/>
        </w:rPr>
        <w:t>行政运行</w:t>
      </w:r>
      <w:r>
        <w:rPr>
          <w:rFonts w:ascii="仿宋_GB2312" w:eastAsia="仿宋_GB2312" w:hAnsi="宋体" w:cs="宋体" w:hint="eastAsia"/>
          <w:kern w:val="0"/>
          <w:sz w:val="32"/>
          <w:szCs w:val="32"/>
        </w:rPr>
        <w:t>172.3</w:t>
      </w:r>
      <w:r>
        <w:rPr>
          <w:rFonts w:ascii="仿宋_GB2312" w:eastAsia="仿宋_GB2312" w:hAnsi="宋体" w:cs="宋体" w:hint="eastAsia"/>
          <w:kern w:val="0"/>
          <w:sz w:val="32"/>
          <w:szCs w:val="32"/>
        </w:rPr>
        <w:t>万元，占一般预算支出的</w:t>
      </w:r>
      <w:r>
        <w:rPr>
          <w:rFonts w:ascii="仿宋_GB2312" w:eastAsia="仿宋_GB2312" w:hAnsi="宋体" w:cs="宋体" w:hint="eastAsia"/>
          <w:kern w:val="0"/>
          <w:sz w:val="32"/>
          <w:szCs w:val="32"/>
        </w:rPr>
        <w:t>79.6%</w:t>
      </w:r>
      <w:r>
        <w:rPr>
          <w:rFonts w:ascii="仿宋_GB2312" w:eastAsia="仿宋_GB2312" w:hAnsi="宋体" w:cs="宋体" w:hint="eastAsia"/>
          <w:kern w:val="0"/>
          <w:sz w:val="32"/>
          <w:szCs w:val="32"/>
        </w:rPr>
        <w:t>。</w:t>
      </w:r>
    </w:p>
    <w:p w:rsidR="00886260" w:rsidRDefault="0008680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）事业运行经费</w:t>
      </w:r>
      <w:r>
        <w:rPr>
          <w:rFonts w:ascii="仿宋_GB2312" w:eastAsia="仿宋_GB2312" w:hAnsi="宋体" w:cs="宋体" w:hint="eastAsia"/>
          <w:kern w:val="0"/>
          <w:sz w:val="32"/>
          <w:szCs w:val="32"/>
        </w:rPr>
        <w:t>25.9</w:t>
      </w:r>
      <w:r>
        <w:rPr>
          <w:rFonts w:ascii="仿宋_GB2312" w:eastAsia="仿宋_GB2312" w:hAnsi="宋体" w:cs="宋体" w:hint="eastAsia"/>
          <w:kern w:val="0"/>
          <w:sz w:val="32"/>
          <w:szCs w:val="32"/>
        </w:rPr>
        <w:t>万元，占一般预算支出的</w:t>
      </w:r>
      <w:r>
        <w:rPr>
          <w:rFonts w:ascii="仿宋_GB2312" w:eastAsia="仿宋_GB2312" w:hAnsi="宋体" w:cs="宋体" w:hint="eastAsia"/>
          <w:kern w:val="0"/>
          <w:sz w:val="32"/>
          <w:szCs w:val="32"/>
        </w:rPr>
        <w:t>20.4%</w:t>
      </w:r>
      <w:r>
        <w:rPr>
          <w:rFonts w:ascii="仿宋_GB2312" w:eastAsia="仿宋_GB2312" w:hAnsi="宋体" w:cs="宋体" w:hint="eastAsia"/>
          <w:kern w:val="0"/>
          <w:sz w:val="32"/>
          <w:szCs w:val="32"/>
        </w:rPr>
        <w:t>。</w:t>
      </w:r>
    </w:p>
    <w:p w:rsidR="00886260" w:rsidRDefault="0008680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）机关事业单位基本养老保险缴费</w:t>
      </w:r>
      <w:r>
        <w:rPr>
          <w:rFonts w:ascii="仿宋_GB2312" w:eastAsia="仿宋_GB2312" w:hAnsi="宋体" w:cs="宋体" w:hint="eastAsia"/>
          <w:kern w:val="0"/>
          <w:sz w:val="32"/>
          <w:szCs w:val="32"/>
        </w:rPr>
        <w:t>20.89</w:t>
      </w:r>
      <w:r>
        <w:rPr>
          <w:rFonts w:ascii="仿宋_GB2312" w:eastAsia="仿宋_GB2312" w:hAnsi="宋体" w:cs="宋体" w:hint="eastAsia"/>
          <w:kern w:val="0"/>
          <w:sz w:val="32"/>
          <w:szCs w:val="32"/>
        </w:rPr>
        <w:t>万元，占一般预算支出的</w:t>
      </w:r>
      <w:r>
        <w:rPr>
          <w:rFonts w:ascii="仿宋_GB2312" w:eastAsia="仿宋_GB2312" w:hAnsi="宋体" w:cs="宋体" w:hint="eastAsia"/>
          <w:kern w:val="0"/>
          <w:sz w:val="32"/>
          <w:szCs w:val="32"/>
        </w:rPr>
        <w:t>20.4%</w:t>
      </w:r>
      <w:r>
        <w:rPr>
          <w:rFonts w:ascii="仿宋_GB2312" w:eastAsia="仿宋_GB2312" w:hAnsi="宋体" w:cs="宋体" w:hint="eastAsia"/>
          <w:kern w:val="0"/>
          <w:sz w:val="32"/>
          <w:szCs w:val="32"/>
        </w:rPr>
        <w:t>。</w:t>
      </w:r>
    </w:p>
    <w:p w:rsidR="00886260" w:rsidRDefault="0008680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）行政单位医疗补助</w:t>
      </w:r>
      <w:r>
        <w:rPr>
          <w:rFonts w:ascii="仿宋_GB2312" w:eastAsia="仿宋_GB2312" w:hAnsi="宋体" w:cs="宋体" w:hint="eastAsia"/>
          <w:kern w:val="0"/>
          <w:sz w:val="32"/>
          <w:szCs w:val="32"/>
        </w:rPr>
        <w:t>26.33</w:t>
      </w:r>
      <w:r>
        <w:rPr>
          <w:rFonts w:ascii="仿宋_GB2312" w:eastAsia="仿宋_GB2312" w:hAnsi="宋体" w:cs="宋体" w:hint="eastAsia"/>
          <w:kern w:val="0"/>
          <w:sz w:val="32"/>
          <w:szCs w:val="32"/>
        </w:rPr>
        <w:t>万元，占一般预算支出的</w:t>
      </w:r>
      <w:r>
        <w:rPr>
          <w:rFonts w:ascii="仿宋_GB2312" w:eastAsia="仿宋_GB2312" w:hAnsi="宋体" w:cs="宋体" w:hint="eastAsia"/>
          <w:kern w:val="0"/>
          <w:sz w:val="32"/>
          <w:szCs w:val="32"/>
        </w:rPr>
        <w:t>20.4%</w:t>
      </w:r>
    </w:p>
    <w:p w:rsidR="00886260" w:rsidRDefault="0008680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）公务员医疗补助</w:t>
      </w:r>
      <w:r>
        <w:rPr>
          <w:rFonts w:ascii="仿宋_GB2312" w:eastAsia="仿宋_GB2312" w:hAnsi="宋体" w:cs="宋体" w:hint="eastAsia"/>
          <w:kern w:val="0"/>
          <w:sz w:val="32"/>
          <w:szCs w:val="32"/>
        </w:rPr>
        <w:t>8.56</w:t>
      </w:r>
      <w:r>
        <w:rPr>
          <w:rFonts w:ascii="仿宋_GB2312" w:eastAsia="仿宋_GB2312" w:hAnsi="宋体" w:cs="宋体" w:hint="eastAsia"/>
          <w:kern w:val="0"/>
          <w:sz w:val="32"/>
          <w:szCs w:val="32"/>
        </w:rPr>
        <w:t>万元，占一般预算支出的</w:t>
      </w:r>
      <w:r>
        <w:rPr>
          <w:rFonts w:ascii="仿宋_GB2312" w:eastAsia="仿宋_GB2312" w:hAnsi="宋体" w:cs="宋体" w:hint="eastAsia"/>
          <w:kern w:val="0"/>
          <w:sz w:val="32"/>
          <w:szCs w:val="32"/>
        </w:rPr>
        <w:t>20.4%</w:t>
      </w:r>
    </w:p>
    <w:p w:rsidR="00886260" w:rsidRDefault="0008680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）其他行政事业单位社保缴费</w:t>
      </w:r>
      <w:r>
        <w:rPr>
          <w:rFonts w:ascii="仿宋_GB2312" w:eastAsia="仿宋_GB2312" w:hAnsi="宋体" w:cs="宋体" w:hint="eastAsia"/>
          <w:kern w:val="0"/>
          <w:sz w:val="32"/>
          <w:szCs w:val="32"/>
        </w:rPr>
        <w:t>0.08</w:t>
      </w:r>
      <w:r>
        <w:rPr>
          <w:rFonts w:ascii="仿宋_GB2312" w:eastAsia="仿宋_GB2312" w:hAnsi="宋体" w:cs="宋体" w:hint="eastAsia"/>
          <w:kern w:val="0"/>
          <w:sz w:val="32"/>
          <w:szCs w:val="32"/>
        </w:rPr>
        <w:t>万元，占一般预算支出的</w:t>
      </w:r>
      <w:r>
        <w:rPr>
          <w:rFonts w:ascii="仿宋_GB2312" w:eastAsia="仿宋_GB2312" w:hAnsi="宋体" w:cs="宋体" w:hint="eastAsia"/>
          <w:kern w:val="0"/>
          <w:sz w:val="32"/>
          <w:szCs w:val="32"/>
        </w:rPr>
        <w:t>20.%</w:t>
      </w:r>
    </w:p>
    <w:p w:rsidR="00886260" w:rsidRDefault="0008680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、项目支出</w:t>
      </w:r>
      <w:r>
        <w:rPr>
          <w:rFonts w:ascii="仿宋_GB2312" w:eastAsia="仿宋_GB2312" w:hAnsi="宋体" w:cs="宋体" w:hint="eastAsia"/>
          <w:kern w:val="0"/>
          <w:sz w:val="32"/>
          <w:szCs w:val="32"/>
        </w:rPr>
        <w:t>66</w:t>
      </w:r>
      <w:r>
        <w:rPr>
          <w:rFonts w:ascii="仿宋_GB2312" w:eastAsia="仿宋_GB2312" w:hAnsi="宋体" w:cs="宋体" w:hint="eastAsia"/>
          <w:kern w:val="0"/>
          <w:sz w:val="32"/>
          <w:szCs w:val="32"/>
        </w:rPr>
        <w:t>万元，占一般预算支出的</w:t>
      </w:r>
      <w:r>
        <w:rPr>
          <w:rFonts w:ascii="仿宋_GB2312" w:eastAsia="仿宋_GB2312" w:hAnsi="宋体" w:cs="宋体" w:hint="eastAsia"/>
          <w:kern w:val="0"/>
          <w:sz w:val="32"/>
          <w:szCs w:val="32"/>
        </w:rPr>
        <w:t>20.62%</w:t>
      </w:r>
    </w:p>
    <w:p w:rsidR="00886260" w:rsidRDefault="0008680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一般公共服务（类）</w:t>
      </w:r>
      <w:r>
        <w:rPr>
          <w:rFonts w:ascii="仿宋_GB2312" w:eastAsia="仿宋_GB2312" w:hAnsi="宋体" w:cs="宋体" w:hint="eastAsia"/>
          <w:kern w:val="0"/>
          <w:sz w:val="32"/>
          <w:szCs w:val="32"/>
        </w:rPr>
        <w:t>政府</w:t>
      </w:r>
      <w:r>
        <w:rPr>
          <w:rFonts w:ascii="仿宋_GB2312" w:eastAsia="仿宋_GB2312" w:hAnsi="宋体" w:cs="宋体" w:hint="eastAsia"/>
          <w:kern w:val="0"/>
          <w:sz w:val="32"/>
          <w:szCs w:val="32"/>
        </w:rPr>
        <w:t>办公厅及相关机构事务</w:t>
      </w:r>
      <w:r>
        <w:rPr>
          <w:rFonts w:ascii="仿宋_GB2312" w:eastAsia="仿宋_GB2312" w:hAnsi="宋体" w:cs="宋体"/>
          <w:kern w:val="0"/>
          <w:sz w:val="32"/>
          <w:szCs w:val="32"/>
        </w:rPr>
        <w:t>（款）行政运行（项）</w:t>
      </w:r>
      <w:r>
        <w:rPr>
          <w:rFonts w:ascii="仿宋_GB2312" w:eastAsia="仿宋_GB2312" w:hAnsi="宋体" w:cs="宋体"/>
          <w:kern w:val="0"/>
          <w:sz w:val="32"/>
          <w:szCs w:val="32"/>
        </w:rPr>
        <w:t>:</w:t>
      </w:r>
      <w:r>
        <w:rPr>
          <w:rFonts w:ascii="仿宋_GB2312" w:eastAsia="仿宋_GB2312" w:hAnsi="宋体" w:cs="宋体" w:hint="eastAsia"/>
          <w:kern w:val="0"/>
          <w:sz w:val="32"/>
          <w:szCs w:val="32"/>
        </w:rPr>
        <w:t>2021</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228.16</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比上年预算数减少</w:t>
      </w:r>
      <w:r>
        <w:rPr>
          <w:rFonts w:ascii="仿宋_GB2312" w:eastAsia="仿宋_GB2312" w:hAnsi="宋体" w:cs="宋体" w:hint="eastAsia"/>
          <w:kern w:val="0"/>
          <w:sz w:val="32"/>
          <w:szCs w:val="32"/>
        </w:rPr>
        <w:t>3.73</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1.6%</w:t>
      </w:r>
      <w:r>
        <w:rPr>
          <w:rFonts w:ascii="仿宋_GB2312" w:eastAsia="仿宋_GB2312" w:hAnsi="宋体" w:cs="宋体" w:hint="eastAsia"/>
          <w:kern w:val="0"/>
          <w:sz w:val="32"/>
          <w:szCs w:val="32"/>
        </w:rPr>
        <w:t>，主要原因是：调出与调入人员工资级差。</w:t>
      </w:r>
    </w:p>
    <w:p w:rsidR="00886260" w:rsidRDefault="0008680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kern w:val="0"/>
          <w:sz w:val="32"/>
          <w:szCs w:val="32"/>
        </w:rPr>
        <w:t>一般公共服务（类）</w:t>
      </w:r>
      <w:r>
        <w:rPr>
          <w:rFonts w:ascii="仿宋_GB2312" w:eastAsia="仿宋_GB2312" w:hAnsi="宋体" w:cs="宋体" w:hint="eastAsia"/>
          <w:kern w:val="0"/>
          <w:sz w:val="32"/>
          <w:szCs w:val="32"/>
        </w:rPr>
        <w:t>政府办公厅及相关机构事务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一般行政管理事务</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 w:eastAsia="仿宋" w:hAnsi="仿宋" w:cs="宋体" w:hint="eastAsia"/>
          <w:kern w:val="0"/>
          <w:sz w:val="32"/>
          <w:szCs w:val="32"/>
        </w:rPr>
        <w:t>2021</w:t>
      </w:r>
      <w:r>
        <w:rPr>
          <w:rFonts w:ascii="仿宋" w:eastAsia="仿宋" w:hAnsi="仿宋" w:cs="宋体" w:hint="eastAsia"/>
          <w:kern w:val="0"/>
          <w:sz w:val="32"/>
          <w:szCs w:val="32"/>
        </w:rPr>
        <w:t>年预算数为</w:t>
      </w:r>
      <w:r>
        <w:rPr>
          <w:rFonts w:ascii="仿宋" w:eastAsia="仿宋" w:hAnsi="仿宋" w:cs="宋体" w:hint="eastAsia"/>
          <w:kern w:val="0"/>
          <w:sz w:val="32"/>
          <w:szCs w:val="32"/>
        </w:rPr>
        <w:t>36</w:t>
      </w:r>
      <w:r>
        <w:rPr>
          <w:rFonts w:ascii="仿宋" w:eastAsia="仿宋" w:hAnsi="仿宋" w:cs="宋体" w:hint="eastAsia"/>
          <w:kern w:val="0"/>
          <w:sz w:val="32"/>
          <w:szCs w:val="32"/>
        </w:rPr>
        <w:t>万元</w:t>
      </w:r>
      <w:r>
        <w:rPr>
          <w:rFonts w:ascii="仿宋_GB2312" w:eastAsia="仿宋_GB2312" w:hAnsi="宋体" w:cs="宋体" w:hint="eastAsia"/>
          <w:kern w:val="0"/>
          <w:sz w:val="32"/>
          <w:szCs w:val="32"/>
        </w:rPr>
        <w:t>比上年预算数增加（减少）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万元，增长（下降）</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，主要原因是：无增减变化。</w:t>
      </w:r>
    </w:p>
    <w:p w:rsidR="00886260" w:rsidRDefault="00086809">
      <w:pPr>
        <w:spacing w:line="560" w:lineRule="exact"/>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t>3.</w:t>
      </w:r>
      <w:r>
        <w:rPr>
          <w:rFonts w:ascii="仿宋_GB2312" w:eastAsia="仿宋_GB2312" w:hAnsi="宋体" w:cs="宋体"/>
          <w:kern w:val="0"/>
          <w:sz w:val="32"/>
          <w:szCs w:val="32"/>
        </w:rPr>
        <w:t xml:space="preserve"> </w:t>
      </w:r>
      <w:r>
        <w:rPr>
          <w:rFonts w:ascii="仿宋_GB2312" w:eastAsia="仿宋_GB2312" w:hAnsi="宋体" w:cs="宋体"/>
          <w:kern w:val="0"/>
          <w:sz w:val="32"/>
          <w:szCs w:val="32"/>
        </w:rPr>
        <w:t>一般公共服务（类）</w:t>
      </w:r>
      <w:r>
        <w:rPr>
          <w:rFonts w:ascii="仿宋_GB2312" w:eastAsia="仿宋_GB2312" w:hAnsi="宋体" w:cs="宋体" w:hint="eastAsia"/>
          <w:kern w:val="0"/>
          <w:sz w:val="32"/>
          <w:szCs w:val="32"/>
        </w:rPr>
        <w:t>政府办公厅及相关机构事务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事业</w:t>
      </w:r>
      <w:r>
        <w:rPr>
          <w:rFonts w:ascii="仿宋_GB2312" w:eastAsia="仿宋_GB2312" w:hAnsi="宋体" w:cs="宋体"/>
          <w:kern w:val="0"/>
          <w:sz w:val="32"/>
          <w:szCs w:val="32"/>
        </w:rPr>
        <w:t>运行（项）</w:t>
      </w:r>
      <w:r>
        <w:rPr>
          <w:rFonts w:ascii="仿宋_GB2312" w:eastAsia="仿宋_GB2312" w:hAnsi="宋体" w:cs="宋体"/>
          <w:kern w:val="0"/>
          <w:sz w:val="32"/>
          <w:szCs w:val="32"/>
        </w:rPr>
        <w:t>:</w:t>
      </w:r>
      <w:r>
        <w:rPr>
          <w:rFonts w:ascii="仿宋_GB2312" w:eastAsia="仿宋_GB2312" w:hAnsi="宋体" w:cs="宋体" w:hint="eastAsia"/>
          <w:kern w:val="0"/>
          <w:sz w:val="32"/>
          <w:szCs w:val="32"/>
        </w:rPr>
        <w:t>2021</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25.9</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比上年预算数增加</w:t>
      </w:r>
      <w:r>
        <w:rPr>
          <w:rFonts w:ascii="仿宋_GB2312" w:eastAsia="仿宋_GB2312" w:hAnsi="宋体" w:cs="宋体" w:hint="eastAsia"/>
          <w:kern w:val="0"/>
          <w:sz w:val="32"/>
          <w:szCs w:val="32"/>
        </w:rPr>
        <w:t>0.21</w:t>
      </w:r>
      <w:r>
        <w:rPr>
          <w:rFonts w:ascii="仿宋_GB2312" w:eastAsia="仿宋_GB2312" w:hAnsi="宋体" w:cs="宋体" w:hint="eastAsia"/>
          <w:kern w:val="0"/>
          <w:sz w:val="32"/>
          <w:szCs w:val="32"/>
        </w:rPr>
        <w:t>万元，增长</w:t>
      </w:r>
      <w:r>
        <w:rPr>
          <w:rFonts w:ascii="仿宋_GB2312" w:eastAsia="仿宋_GB2312" w:hAnsi="宋体" w:cs="宋体" w:hint="eastAsia"/>
          <w:kern w:val="0"/>
          <w:sz w:val="32"/>
          <w:szCs w:val="32"/>
        </w:rPr>
        <w:t>0.82%</w:t>
      </w:r>
      <w:r>
        <w:rPr>
          <w:rFonts w:ascii="仿宋_GB2312" w:eastAsia="仿宋_GB2312" w:hAnsi="宋体" w:cs="宋体" w:hint="eastAsia"/>
          <w:kern w:val="0"/>
          <w:sz w:val="32"/>
          <w:szCs w:val="32"/>
        </w:rPr>
        <w:t>，主要原因是：调出与调入人员工资级差。</w:t>
      </w:r>
    </w:p>
    <w:p w:rsidR="00886260" w:rsidRDefault="00086809">
      <w:pPr>
        <w:widowControl/>
        <w:spacing w:line="580" w:lineRule="exact"/>
        <w:ind w:firstLine="640"/>
        <w:jc w:val="left"/>
        <w:rPr>
          <w:rFonts w:ascii="仿宋_GB2312" w:eastAsia="仿宋_GB2312" w:hAnsi="宋体" w:cs="宋体"/>
          <w:kern w:val="0"/>
          <w:sz w:val="32"/>
          <w:szCs w:val="32"/>
        </w:rPr>
      </w:pPr>
      <w:r>
        <w:rPr>
          <w:rFonts w:ascii="仿宋" w:eastAsia="仿宋" w:hAnsi="仿宋" w:cs="宋体" w:hint="eastAsia"/>
          <w:kern w:val="0"/>
          <w:sz w:val="32"/>
          <w:szCs w:val="32"/>
        </w:rPr>
        <w:t>4.</w:t>
      </w:r>
      <w:r>
        <w:rPr>
          <w:rFonts w:ascii="仿宋_GB2312" w:eastAsia="仿宋_GB2312" w:hAnsi="宋体" w:cs="宋体"/>
          <w:kern w:val="0"/>
          <w:sz w:val="32"/>
          <w:szCs w:val="32"/>
        </w:rPr>
        <w:t xml:space="preserve"> </w:t>
      </w:r>
      <w:r>
        <w:rPr>
          <w:rFonts w:ascii="仿宋_GB2312" w:eastAsia="仿宋_GB2312" w:hAnsi="宋体" w:cs="宋体"/>
          <w:kern w:val="0"/>
          <w:sz w:val="32"/>
          <w:szCs w:val="32"/>
        </w:rPr>
        <w:t>一般公共服务（类）</w:t>
      </w:r>
      <w:r>
        <w:rPr>
          <w:rFonts w:ascii="仿宋_GB2312" w:eastAsia="仿宋_GB2312" w:hAnsi="宋体" w:cs="宋体" w:hint="eastAsia"/>
          <w:kern w:val="0"/>
          <w:sz w:val="32"/>
          <w:szCs w:val="32"/>
        </w:rPr>
        <w:t>统战事务</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华侨事务</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 w:eastAsia="仿宋" w:hAnsi="仿宋" w:cs="宋体" w:hint="eastAsia"/>
          <w:kern w:val="0"/>
          <w:sz w:val="32"/>
          <w:szCs w:val="32"/>
        </w:rPr>
        <w:t>2021</w:t>
      </w:r>
      <w:r>
        <w:rPr>
          <w:rFonts w:ascii="仿宋" w:eastAsia="仿宋" w:hAnsi="仿宋" w:cs="宋体" w:hint="eastAsia"/>
          <w:kern w:val="0"/>
          <w:sz w:val="32"/>
          <w:szCs w:val="32"/>
        </w:rPr>
        <w:t>年预算数为</w:t>
      </w:r>
      <w:r>
        <w:rPr>
          <w:rFonts w:ascii="仿宋" w:eastAsia="仿宋" w:hAnsi="仿宋" w:cs="宋体" w:hint="eastAsia"/>
          <w:kern w:val="0"/>
          <w:sz w:val="32"/>
          <w:szCs w:val="32"/>
        </w:rPr>
        <w:t>2</w:t>
      </w:r>
      <w:r>
        <w:rPr>
          <w:rFonts w:ascii="仿宋" w:eastAsia="仿宋" w:hAnsi="仿宋" w:cs="宋体" w:hint="eastAsia"/>
          <w:kern w:val="0"/>
          <w:sz w:val="32"/>
          <w:szCs w:val="32"/>
        </w:rPr>
        <w:t>万元</w:t>
      </w:r>
      <w:r>
        <w:rPr>
          <w:rFonts w:ascii="仿宋_GB2312" w:eastAsia="仿宋_GB2312" w:hAnsi="宋体" w:cs="宋体" w:hint="eastAsia"/>
          <w:kern w:val="0"/>
          <w:sz w:val="32"/>
          <w:szCs w:val="32"/>
        </w:rPr>
        <w:t>比上年预算数增加（减少）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万元，增长（下降）</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，主要原因是：无增减变化。</w:t>
      </w:r>
    </w:p>
    <w:p w:rsidR="00886260" w:rsidRDefault="0008680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5</w:t>
      </w:r>
      <w:r>
        <w:rPr>
          <w:rFonts w:ascii="仿宋_GB2312" w:eastAsia="仿宋_GB2312" w:hAnsi="宋体" w:cs="宋体" w:hint="eastAsia"/>
          <w:kern w:val="0"/>
          <w:sz w:val="32"/>
          <w:szCs w:val="32"/>
        </w:rPr>
        <w:t>、</w:t>
      </w:r>
      <w:r>
        <w:rPr>
          <w:rFonts w:ascii="仿宋" w:eastAsia="仿宋" w:hAnsi="仿宋" w:cs="宋体" w:hint="eastAsia"/>
          <w:kern w:val="0"/>
          <w:sz w:val="32"/>
          <w:szCs w:val="32"/>
        </w:rPr>
        <w:t>国防支出</w:t>
      </w:r>
      <w:r>
        <w:rPr>
          <w:rFonts w:ascii="仿宋_GB2312" w:eastAsia="仿宋_GB2312" w:hAnsi="宋体" w:cs="宋体"/>
          <w:kern w:val="0"/>
          <w:sz w:val="32"/>
          <w:szCs w:val="32"/>
        </w:rPr>
        <w:t>（类）</w:t>
      </w:r>
      <w:r>
        <w:rPr>
          <w:rFonts w:ascii="仿宋_GB2312" w:eastAsia="仿宋_GB2312" w:hAnsi="宋体" w:cs="宋体" w:hint="eastAsia"/>
          <w:kern w:val="0"/>
          <w:sz w:val="32"/>
          <w:szCs w:val="32"/>
        </w:rPr>
        <w:t>其他国防支出</w:t>
      </w:r>
      <w:r>
        <w:rPr>
          <w:rFonts w:ascii="仿宋_GB2312" w:eastAsia="仿宋_GB2312" w:hAnsi="宋体" w:cs="宋体"/>
          <w:kern w:val="0"/>
          <w:sz w:val="32"/>
          <w:szCs w:val="32"/>
        </w:rPr>
        <w:t>（款）</w:t>
      </w:r>
      <w:r>
        <w:rPr>
          <w:rFonts w:ascii="仿宋_GB2312" w:eastAsia="仿宋_GB2312" w:hAnsi="宋体" w:cs="宋体" w:hint="eastAsia"/>
          <w:kern w:val="0"/>
          <w:sz w:val="32"/>
          <w:szCs w:val="32"/>
        </w:rPr>
        <w:t>其他国防支出</w:t>
      </w:r>
      <w:r>
        <w:rPr>
          <w:rFonts w:ascii="仿宋_GB2312" w:eastAsia="仿宋_GB2312" w:hAnsi="宋体" w:cs="宋体"/>
          <w:kern w:val="0"/>
          <w:sz w:val="32"/>
          <w:szCs w:val="32"/>
        </w:rPr>
        <w:t>（项）</w:t>
      </w:r>
      <w:r>
        <w:rPr>
          <w:rFonts w:ascii="仿宋_GB2312" w:eastAsia="仿宋_GB2312" w:hAnsi="宋体" w:cs="宋体" w:hint="eastAsia"/>
          <w:kern w:val="0"/>
          <w:sz w:val="32"/>
          <w:szCs w:val="32"/>
        </w:rPr>
        <w:t>：</w:t>
      </w:r>
      <w:r>
        <w:rPr>
          <w:rFonts w:ascii="仿宋" w:eastAsia="仿宋" w:hAnsi="仿宋" w:cs="宋体" w:hint="eastAsia"/>
          <w:kern w:val="0"/>
          <w:sz w:val="32"/>
          <w:szCs w:val="32"/>
        </w:rPr>
        <w:t>2021</w:t>
      </w:r>
      <w:r>
        <w:rPr>
          <w:rFonts w:ascii="仿宋" w:eastAsia="仿宋" w:hAnsi="仿宋" w:cs="宋体" w:hint="eastAsia"/>
          <w:kern w:val="0"/>
          <w:sz w:val="32"/>
          <w:szCs w:val="32"/>
        </w:rPr>
        <w:t>年预算数为</w:t>
      </w:r>
      <w:r>
        <w:rPr>
          <w:rFonts w:ascii="仿宋" w:eastAsia="仿宋" w:hAnsi="仿宋" w:cs="宋体" w:hint="eastAsia"/>
          <w:kern w:val="0"/>
          <w:sz w:val="32"/>
          <w:szCs w:val="32"/>
        </w:rPr>
        <w:t>28</w:t>
      </w:r>
      <w:r>
        <w:rPr>
          <w:rFonts w:ascii="仿宋" w:eastAsia="仿宋" w:hAnsi="仿宋" w:cs="宋体" w:hint="eastAsia"/>
          <w:kern w:val="0"/>
          <w:sz w:val="32"/>
          <w:szCs w:val="32"/>
        </w:rPr>
        <w:t>万元</w:t>
      </w:r>
      <w:r>
        <w:rPr>
          <w:rFonts w:ascii="仿宋_GB2312" w:eastAsia="仿宋_GB2312" w:hAnsi="宋体" w:cs="宋体" w:hint="eastAsia"/>
          <w:kern w:val="0"/>
          <w:sz w:val="32"/>
          <w:szCs w:val="32"/>
        </w:rPr>
        <w:t>比上年预算数增加（减少）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万元，增长（下降）</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，主要原因是：无增减变化。</w:t>
      </w:r>
    </w:p>
    <w:p w:rsidR="00886260" w:rsidRDefault="0008680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六、关于</w:t>
      </w:r>
      <w:r>
        <w:rPr>
          <w:rFonts w:ascii="黑体" w:eastAsia="黑体" w:hAnsi="黑体" w:hint="eastAsia"/>
          <w:kern w:val="0"/>
          <w:sz w:val="32"/>
          <w:szCs w:val="32"/>
        </w:rPr>
        <w:t>昌吉州外事办</w:t>
      </w:r>
      <w:r>
        <w:rPr>
          <w:rFonts w:ascii="黑体" w:eastAsia="黑体" w:hAnsi="黑体" w:hint="eastAsia"/>
          <w:kern w:val="0"/>
          <w:sz w:val="32"/>
          <w:szCs w:val="32"/>
        </w:rPr>
        <w:t>2021</w:t>
      </w:r>
      <w:r>
        <w:rPr>
          <w:rFonts w:ascii="黑体" w:eastAsia="黑体" w:hAnsi="宋体" w:cs="宋体" w:hint="eastAsia"/>
          <w:kern w:val="0"/>
          <w:sz w:val="32"/>
          <w:szCs w:val="32"/>
        </w:rPr>
        <w:t>年一般公共预算基本支出情况说明</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昌吉州外事办</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年一般公共预算基本支出</w:t>
      </w:r>
      <w:r>
        <w:rPr>
          <w:rFonts w:ascii="仿宋_GB2312" w:eastAsia="仿宋_GB2312" w:hAnsi="宋体" w:cs="宋体" w:hint="eastAsia"/>
          <w:kern w:val="0"/>
          <w:sz w:val="32"/>
          <w:szCs w:val="32"/>
        </w:rPr>
        <w:t>254.06</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其中：</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hint="eastAsia"/>
          <w:kern w:val="0"/>
          <w:sz w:val="32"/>
          <w:szCs w:val="32"/>
        </w:rPr>
        <w:t>226.56</w:t>
      </w:r>
      <w:r>
        <w:rPr>
          <w:rFonts w:ascii="仿宋_GB2312" w:eastAsia="仿宋_GB2312" w:hAnsi="宋体" w:cs="宋体" w:hint="eastAsia"/>
          <w:kern w:val="0"/>
          <w:sz w:val="32"/>
          <w:szCs w:val="32"/>
        </w:rPr>
        <w:t>万元，主要包括：基本工资</w:t>
      </w:r>
      <w:r>
        <w:rPr>
          <w:rFonts w:ascii="仿宋_GB2312" w:eastAsia="仿宋_GB2312" w:hAnsi="宋体" w:cs="宋体" w:hint="eastAsia"/>
          <w:kern w:val="0"/>
          <w:sz w:val="32"/>
          <w:szCs w:val="32"/>
        </w:rPr>
        <w:t>81.68</w:t>
      </w:r>
      <w:r>
        <w:rPr>
          <w:rFonts w:ascii="仿宋_GB2312" w:eastAsia="仿宋_GB2312" w:hAnsi="宋体" w:cs="宋体" w:hint="eastAsia"/>
          <w:kern w:val="0"/>
          <w:sz w:val="32"/>
          <w:szCs w:val="32"/>
        </w:rPr>
        <w:t>万元、津贴补贴</w:t>
      </w:r>
      <w:r>
        <w:rPr>
          <w:rFonts w:ascii="仿宋_GB2312" w:eastAsia="仿宋_GB2312" w:hAnsi="宋体" w:cs="宋体" w:hint="eastAsia"/>
          <w:kern w:val="0"/>
          <w:sz w:val="32"/>
          <w:szCs w:val="32"/>
        </w:rPr>
        <w:t>37.15</w:t>
      </w:r>
      <w:r>
        <w:rPr>
          <w:rFonts w:ascii="仿宋_GB2312" w:eastAsia="仿宋_GB2312" w:hAnsi="宋体" w:cs="宋体" w:hint="eastAsia"/>
          <w:kern w:val="0"/>
          <w:sz w:val="32"/>
          <w:szCs w:val="32"/>
        </w:rPr>
        <w:t>万元、奖金</w:t>
      </w:r>
      <w:r>
        <w:rPr>
          <w:rFonts w:ascii="仿宋_GB2312" w:eastAsia="仿宋_GB2312" w:hAnsi="宋体" w:cs="宋体" w:hint="eastAsia"/>
          <w:kern w:val="0"/>
          <w:sz w:val="32"/>
          <w:szCs w:val="32"/>
        </w:rPr>
        <w:t>5.68</w:t>
      </w:r>
      <w:r>
        <w:rPr>
          <w:rFonts w:ascii="仿宋_GB2312" w:eastAsia="仿宋_GB2312" w:hAnsi="宋体" w:cs="宋体" w:hint="eastAsia"/>
          <w:kern w:val="0"/>
          <w:sz w:val="32"/>
          <w:szCs w:val="32"/>
        </w:rPr>
        <w:t>万元、伙食补助费</w:t>
      </w:r>
      <w:r>
        <w:rPr>
          <w:rFonts w:ascii="仿宋_GB2312" w:eastAsia="仿宋_GB2312" w:hAnsi="宋体" w:cs="宋体" w:hint="eastAsia"/>
          <w:kern w:val="0"/>
          <w:sz w:val="32"/>
          <w:szCs w:val="32"/>
        </w:rPr>
        <w:t>18.9</w:t>
      </w:r>
      <w:r>
        <w:rPr>
          <w:rFonts w:ascii="仿宋_GB2312" w:eastAsia="仿宋_GB2312" w:hAnsi="宋体" w:cs="宋体" w:hint="eastAsia"/>
          <w:kern w:val="0"/>
          <w:sz w:val="32"/>
          <w:szCs w:val="32"/>
        </w:rPr>
        <w:t>万元、绩效工资</w:t>
      </w:r>
      <w:r>
        <w:rPr>
          <w:rFonts w:ascii="仿宋_GB2312" w:eastAsia="仿宋_GB2312" w:hAnsi="宋体" w:cs="宋体" w:hint="eastAsia"/>
          <w:kern w:val="0"/>
          <w:sz w:val="32"/>
          <w:szCs w:val="32"/>
        </w:rPr>
        <w:t>7.52</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hint="eastAsia"/>
          <w:kern w:val="0"/>
          <w:sz w:val="32"/>
          <w:szCs w:val="32"/>
        </w:rPr>
        <w:t>20.89</w:t>
      </w:r>
      <w:r>
        <w:rPr>
          <w:rFonts w:ascii="仿宋_GB2312" w:eastAsia="仿宋_GB2312" w:hAnsi="宋体" w:cs="宋体" w:hint="eastAsia"/>
          <w:kern w:val="0"/>
          <w:sz w:val="32"/>
          <w:szCs w:val="32"/>
        </w:rPr>
        <w:t>万元、职工基本医疗保险缴费</w:t>
      </w:r>
      <w:r>
        <w:rPr>
          <w:rFonts w:ascii="仿宋_GB2312" w:eastAsia="仿宋_GB2312" w:hAnsi="宋体" w:cs="宋体" w:hint="eastAsia"/>
          <w:kern w:val="0"/>
          <w:sz w:val="32"/>
          <w:szCs w:val="32"/>
        </w:rPr>
        <w:t>26.33</w:t>
      </w:r>
      <w:r>
        <w:rPr>
          <w:rFonts w:ascii="仿宋_GB2312" w:eastAsia="仿宋_GB2312" w:hAnsi="宋体" w:cs="宋体" w:hint="eastAsia"/>
          <w:kern w:val="0"/>
          <w:sz w:val="32"/>
          <w:szCs w:val="32"/>
        </w:rPr>
        <w:t>万元、公务员医疗补助缴费</w:t>
      </w:r>
      <w:r>
        <w:rPr>
          <w:rFonts w:ascii="仿宋_GB2312" w:eastAsia="仿宋_GB2312" w:hAnsi="宋体" w:cs="宋体" w:hint="eastAsia"/>
          <w:kern w:val="0"/>
          <w:sz w:val="32"/>
          <w:szCs w:val="32"/>
        </w:rPr>
        <w:t>8.56</w:t>
      </w:r>
      <w:r>
        <w:rPr>
          <w:rFonts w:ascii="仿宋_GB2312" w:eastAsia="仿宋_GB2312" w:hAnsi="宋体" w:cs="宋体" w:hint="eastAsia"/>
          <w:kern w:val="0"/>
          <w:sz w:val="32"/>
          <w:szCs w:val="32"/>
        </w:rPr>
        <w:t>万元、其他社会保障缴费</w:t>
      </w:r>
      <w:r>
        <w:rPr>
          <w:rFonts w:ascii="仿宋_GB2312" w:eastAsia="仿宋_GB2312" w:hAnsi="宋体" w:cs="宋体" w:hint="eastAsia"/>
          <w:kern w:val="0"/>
          <w:sz w:val="32"/>
          <w:szCs w:val="32"/>
        </w:rPr>
        <w:t>0.08</w:t>
      </w:r>
      <w:r>
        <w:rPr>
          <w:rFonts w:ascii="仿宋_GB2312" w:eastAsia="仿宋_GB2312" w:hAnsi="宋体" w:cs="宋体" w:hint="eastAsia"/>
          <w:kern w:val="0"/>
          <w:sz w:val="32"/>
          <w:szCs w:val="32"/>
        </w:rPr>
        <w:t>万元、住房公积金</w:t>
      </w:r>
      <w:r>
        <w:rPr>
          <w:rFonts w:ascii="仿宋_GB2312" w:eastAsia="仿宋_GB2312" w:hAnsi="宋体" w:cs="宋体" w:hint="eastAsia"/>
          <w:kern w:val="0"/>
          <w:sz w:val="32"/>
          <w:szCs w:val="32"/>
        </w:rPr>
        <w:t>15.67</w:t>
      </w:r>
      <w:r>
        <w:rPr>
          <w:rFonts w:ascii="仿宋_GB2312" w:eastAsia="仿宋_GB2312" w:hAnsi="宋体" w:cs="宋体" w:hint="eastAsia"/>
          <w:kern w:val="0"/>
          <w:sz w:val="32"/>
          <w:szCs w:val="32"/>
        </w:rPr>
        <w:t>万元、</w:t>
      </w:r>
      <w:r>
        <w:rPr>
          <w:rFonts w:ascii="仿宋" w:eastAsia="仿宋" w:hAnsi="仿宋" w:cs="宋体" w:hint="eastAsia"/>
          <w:kern w:val="0"/>
          <w:sz w:val="32"/>
          <w:szCs w:val="32"/>
        </w:rPr>
        <w:t>奖励金</w:t>
      </w:r>
      <w:r>
        <w:rPr>
          <w:rFonts w:ascii="仿宋" w:eastAsia="仿宋" w:hAnsi="仿宋" w:cs="宋体" w:hint="eastAsia"/>
          <w:kern w:val="0"/>
          <w:sz w:val="32"/>
          <w:szCs w:val="32"/>
        </w:rPr>
        <w:t>2.2</w:t>
      </w:r>
      <w:r>
        <w:rPr>
          <w:rFonts w:ascii="仿宋" w:eastAsia="仿宋" w:hAnsi="仿宋" w:cs="宋体" w:hint="eastAsia"/>
          <w:kern w:val="0"/>
          <w:sz w:val="32"/>
          <w:szCs w:val="32"/>
        </w:rPr>
        <w:t>万元、</w:t>
      </w:r>
      <w:r>
        <w:rPr>
          <w:rFonts w:ascii="仿宋_GB2312" w:eastAsia="仿宋_GB2312" w:hAnsi="宋体" w:cs="宋体" w:hint="eastAsia"/>
          <w:kern w:val="0"/>
          <w:sz w:val="32"/>
          <w:szCs w:val="32"/>
        </w:rPr>
        <w:t>其他对个人和家庭的补助</w:t>
      </w:r>
      <w:r>
        <w:rPr>
          <w:rFonts w:ascii="仿宋_GB2312" w:eastAsia="仿宋_GB2312" w:hAnsi="宋体" w:cs="宋体" w:hint="eastAsia"/>
          <w:kern w:val="0"/>
          <w:sz w:val="32"/>
          <w:szCs w:val="32"/>
        </w:rPr>
        <w:t>1.9</w:t>
      </w:r>
      <w:r>
        <w:rPr>
          <w:rFonts w:ascii="仿宋_GB2312" w:eastAsia="仿宋_GB2312" w:hAnsi="宋体" w:cs="宋体" w:hint="eastAsia"/>
          <w:kern w:val="0"/>
          <w:sz w:val="32"/>
          <w:szCs w:val="32"/>
        </w:rPr>
        <w:t>万元。</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hint="eastAsia"/>
          <w:kern w:val="0"/>
          <w:sz w:val="32"/>
          <w:szCs w:val="32"/>
        </w:rPr>
        <w:t>27.5</w:t>
      </w:r>
      <w:r>
        <w:rPr>
          <w:rFonts w:ascii="仿宋_GB2312" w:eastAsia="仿宋_GB2312" w:hAnsi="宋体" w:cs="宋体" w:hint="eastAsia"/>
          <w:kern w:val="0"/>
          <w:sz w:val="32"/>
          <w:szCs w:val="32"/>
        </w:rPr>
        <w:t>万元，主要包括：办公费</w:t>
      </w:r>
      <w:r>
        <w:rPr>
          <w:rFonts w:ascii="仿宋_GB2312" w:eastAsia="仿宋_GB2312" w:hAnsi="宋体" w:cs="宋体" w:hint="eastAsia"/>
          <w:kern w:val="0"/>
          <w:sz w:val="32"/>
          <w:szCs w:val="32"/>
        </w:rPr>
        <w:t>6.83</w:t>
      </w:r>
      <w:r>
        <w:rPr>
          <w:rFonts w:ascii="仿宋_GB2312" w:eastAsia="仿宋_GB2312" w:hAnsi="宋体" w:cs="宋体" w:hint="eastAsia"/>
          <w:kern w:val="0"/>
          <w:sz w:val="32"/>
          <w:szCs w:val="32"/>
        </w:rPr>
        <w:t>万元、水费</w:t>
      </w:r>
      <w:r>
        <w:rPr>
          <w:rFonts w:ascii="仿宋_GB2312" w:eastAsia="仿宋_GB2312" w:hAnsi="宋体" w:cs="宋体" w:hint="eastAsia"/>
          <w:kern w:val="0"/>
          <w:sz w:val="32"/>
          <w:szCs w:val="32"/>
        </w:rPr>
        <w:t>0.26</w:t>
      </w:r>
      <w:r>
        <w:rPr>
          <w:rFonts w:ascii="仿宋_GB2312" w:eastAsia="仿宋_GB2312" w:hAnsi="宋体" w:cs="宋体" w:hint="eastAsia"/>
          <w:kern w:val="0"/>
          <w:sz w:val="32"/>
          <w:szCs w:val="32"/>
        </w:rPr>
        <w:t>万元、电</w:t>
      </w:r>
      <w:r>
        <w:rPr>
          <w:rFonts w:ascii="仿宋_GB2312" w:eastAsia="仿宋_GB2312" w:hAnsi="宋体" w:cs="宋体" w:hint="eastAsia"/>
          <w:kern w:val="0"/>
          <w:sz w:val="32"/>
          <w:szCs w:val="32"/>
        </w:rPr>
        <w:t>费</w:t>
      </w:r>
      <w:r>
        <w:rPr>
          <w:rFonts w:ascii="仿宋_GB2312" w:eastAsia="仿宋_GB2312" w:hAnsi="宋体" w:cs="宋体" w:hint="eastAsia"/>
          <w:kern w:val="0"/>
          <w:sz w:val="32"/>
          <w:szCs w:val="32"/>
        </w:rPr>
        <w:t>1.31</w:t>
      </w:r>
      <w:r>
        <w:rPr>
          <w:rFonts w:ascii="仿宋_GB2312" w:eastAsia="仿宋_GB2312" w:hAnsi="宋体" w:cs="宋体" w:hint="eastAsia"/>
          <w:kern w:val="0"/>
          <w:sz w:val="32"/>
          <w:szCs w:val="32"/>
        </w:rPr>
        <w:t>万元、邮电费</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万元、差旅费</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万元、培训费</w:t>
      </w:r>
      <w:r>
        <w:rPr>
          <w:rFonts w:ascii="仿宋_GB2312" w:eastAsia="仿宋_GB2312" w:hAnsi="宋体" w:cs="宋体" w:hint="eastAsia"/>
          <w:kern w:val="0"/>
          <w:sz w:val="32"/>
          <w:szCs w:val="32"/>
        </w:rPr>
        <w:t>0.53</w:t>
      </w:r>
      <w:r>
        <w:rPr>
          <w:rFonts w:ascii="仿宋_GB2312" w:eastAsia="仿宋_GB2312" w:hAnsi="宋体" w:cs="宋体" w:hint="eastAsia"/>
          <w:kern w:val="0"/>
          <w:sz w:val="32"/>
          <w:szCs w:val="32"/>
        </w:rPr>
        <w:t>万元、公务接待费</w:t>
      </w:r>
      <w:r>
        <w:rPr>
          <w:rFonts w:ascii="仿宋_GB2312" w:eastAsia="仿宋_GB2312" w:hAnsi="宋体" w:cs="宋体" w:hint="eastAsia"/>
          <w:kern w:val="0"/>
          <w:sz w:val="32"/>
          <w:szCs w:val="32"/>
        </w:rPr>
        <w:t>0.62</w:t>
      </w:r>
      <w:r>
        <w:rPr>
          <w:rFonts w:ascii="仿宋_GB2312" w:eastAsia="仿宋_GB2312" w:hAnsi="宋体" w:cs="宋体" w:hint="eastAsia"/>
          <w:kern w:val="0"/>
          <w:sz w:val="32"/>
          <w:szCs w:val="32"/>
        </w:rPr>
        <w:t>万元、工会经费</w:t>
      </w:r>
      <w:r>
        <w:rPr>
          <w:rFonts w:ascii="仿宋_GB2312" w:eastAsia="仿宋_GB2312" w:hAnsi="宋体" w:cs="宋体" w:hint="eastAsia"/>
          <w:kern w:val="0"/>
          <w:sz w:val="32"/>
          <w:szCs w:val="32"/>
        </w:rPr>
        <w:t>1.63</w:t>
      </w:r>
      <w:r>
        <w:rPr>
          <w:rFonts w:ascii="仿宋_GB2312" w:eastAsia="仿宋_GB2312" w:hAnsi="宋体" w:cs="宋体" w:hint="eastAsia"/>
          <w:kern w:val="0"/>
          <w:sz w:val="32"/>
          <w:szCs w:val="32"/>
        </w:rPr>
        <w:t>万元、福利费</w:t>
      </w:r>
      <w:r>
        <w:rPr>
          <w:rFonts w:ascii="仿宋_GB2312" w:eastAsia="仿宋_GB2312" w:hAnsi="宋体" w:cs="宋体" w:hint="eastAsia"/>
          <w:kern w:val="0"/>
          <w:sz w:val="32"/>
          <w:szCs w:val="32"/>
        </w:rPr>
        <w:t>3.76</w:t>
      </w:r>
      <w:r>
        <w:rPr>
          <w:rFonts w:ascii="仿宋_GB2312" w:eastAsia="仿宋_GB2312" w:hAnsi="宋体" w:cs="宋体" w:hint="eastAsia"/>
          <w:kern w:val="0"/>
          <w:sz w:val="32"/>
          <w:szCs w:val="32"/>
        </w:rPr>
        <w:t>万元、公务用车运行维护费</w:t>
      </w:r>
      <w:r>
        <w:rPr>
          <w:rFonts w:ascii="仿宋_GB2312" w:eastAsia="仿宋_GB2312" w:hAnsi="宋体" w:cs="宋体" w:hint="eastAsia"/>
          <w:kern w:val="0"/>
          <w:sz w:val="32"/>
          <w:szCs w:val="32"/>
        </w:rPr>
        <w:t>4.5</w:t>
      </w:r>
      <w:r>
        <w:rPr>
          <w:rFonts w:ascii="仿宋_GB2312" w:eastAsia="仿宋_GB2312" w:hAnsi="宋体" w:cs="宋体" w:hint="eastAsia"/>
          <w:kern w:val="0"/>
          <w:sz w:val="32"/>
          <w:szCs w:val="32"/>
        </w:rPr>
        <w:t>万元、其他商品和服务支出</w:t>
      </w:r>
      <w:r>
        <w:rPr>
          <w:rFonts w:ascii="仿宋_GB2312" w:eastAsia="仿宋_GB2312" w:hAnsi="宋体" w:cs="宋体" w:hint="eastAsia"/>
          <w:kern w:val="0"/>
          <w:sz w:val="32"/>
          <w:szCs w:val="32"/>
        </w:rPr>
        <w:t>4.86</w:t>
      </w:r>
      <w:r>
        <w:rPr>
          <w:rFonts w:ascii="仿宋_GB2312" w:eastAsia="仿宋_GB2312" w:hAnsi="宋体" w:cs="宋体" w:hint="eastAsia"/>
          <w:kern w:val="0"/>
          <w:sz w:val="32"/>
          <w:szCs w:val="32"/>
        </w:rPr>
        <w:t>万元。</w:t>
      </w:r>
    </w:p>
    <w:p w:rsidR="00886260" w:rsidRDefault="0008680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七、关于昌吉州外事办</w:t>
      </w:r>
      <w:r>
        <w:rPr>
          <w:rFonts w:ascii="黑体" w:eastAsia="黑体" w:hAnsi="宋体" w:cs="宋体" w:hint="eastAsia"/>
          <w:kern w:val="0"/>
          <w:sz w:val="32"/>
          <w:szCs w:val="32"/>
        </w:rPr>
        <w:t>2021</w:t>
      </w:r>
      <w:r>
        <w:rPr>
          <w:rFonts w:ascii="黑体" w:eastAsia="黑体" w:hAnsi="宋体" w:cs="宋体" w:hint="eastAsia"/>
          <w:kern w:val="0"/>
          <w:sz w:val="32"/>
          <w:szCs w:val="32"/>
        </w:rPr>
        <w:t>年一般公共预算项目支出情况说明</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、项目名称：</w:t>
      </w:r>
      <w:r>
        <w:rPr>
          <w:rFonts w:ascii="仿宋" w:eastAsia="仿宋" w:hAnsi="仿宋" w:cs="宋体" w:hint="eastAsia"/>
          <w:kern w:val="0"/>
          <w:sz w:val="32"/>
          <w:szCs w:val="32"/>
        </w:rPr>
        <w:t>对外友好协会工作经费</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设立的政策依据：乌</w:t>
      </w:r>
      <w:proofErr w:type="gramStart"/>
      <w:r>
        <w:rPr>
          <w:rFonts w:ascii="仿宋" w:eastAsia="仿宋" w:hAnsi="仿宋" w:hint="eastAsia"/>
          <w:sz w:val="32"/>
          <w:szCs w:val="32"/>
        </w:rPr>
        <w:t>昌财行</w:t>
      </w:r>
      <w:proofErr w:type="gramEnd"/>
      <w:r>
        <w:rPr>
          <w:rFonts w:ascii="仿宋" w:eastAsia="仿宋" w:hAnsi="仿宋" w:hint="eastAsia"/>
          <w:sz w:val="32"/>
          <w:szCs w:val="32"/>
        </w:rPr>
        <w:t>（</w:t>
      </w:r>
      <w:r>
        <w:rPr>
          <w:rFonts w:ascii="仿宋" w:eastAsia="仿宋" w:hAnsi="仿宋" w:hint="eastAsia"/>
          <w:sz w:val="32"/>
          <w:szCs w:val="32"/>
        </w:rPr>
        <w:t>2010</w:t>
      </w:r>
      <w:r>
        <w:rPr>
          <w:rFonts w:ascii="仿宋" w:eastAsia="仿宋" w:hAnsi="仿宋" w:hint="eastAsia"/>
          <w:sz w:val="32"/>
          <w:szCs w:val="32"/>
        </w:rPr>
        <w:t>）第</w:t>
      </w:r>
      <w:r>
        <w:rPr>
          <w:rFonts w:ascii="仿宋" w:eastAsia="仿宋" w:hAnsi="仿宋" w:hint="eastAsia"/>
          <w:sz w:val="32"/>
          <w:szCs w:val="32"/>
        </w:rPr>
        <w:t>000076</w:t>
      </w:r>
      <w:r>
        <w:rPr>
          <w:rFonts w:ascii="仿宋" w:eastAsia="仿宋" w:hAnsi="仿宋" w:hint="eastAsia"/>
          <w:sz w:val="32"/>
          <w:szCs w:val="32"/>
        </w:rPr>
        <w:t>号文件</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预算安排规模：州本级财力项目支出预算安排</w:t>
      </w:r>
      <w:r>
        <w:rPr>
          <w:rFonts w:ascii="仿宋" w:eastAsia="仿宋" w:hAnsi="仿宋" w:hint="eastAsia"/>
          <w:sz w:val="32"/>
          <w:szCs w:val="32"/>
        </w:rPr>
        <w:t>2</w:t>
      </w:r>
      <w:r>
        <w:rPr>
          <w:rFonts w:ascii="仿宋" w:eastAsia="仿宋" w:hAnsi="仿宋" w:hint="eastAsia"/>
          <w:sz w:val="32"/>
          <w:szCs w:val="32"/>
        </w:rPr>
        <w:t>万元</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lastRenderedPageBreak/>
        <w:t>项目承担单位：</w:t>
      </w:r>
      <w:r>
        <w:rPr>
          <w:rFonts w:ascii="仿宋" w:eastAsia="仿宋" w:hAnsi="仿宋" w:cs="宋体" w:hint="eastAsia"/>
          <w:kern w:val="0"/>
          <w:sz w:val="32"/>
          <w:szCs w:val="32"/>
        </w:rPr>
        <w:t>昌吉州外办</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资金分配情况：</w:t>
      </w:r>
      <w:r>
        <w:rPr>
          <w:rFonts w:ascii="仿宋" w:eastAsia="仿宋" w:hAnsi="仿宋" w:cs="宋体" w:hint="eastAsia"/>
          <w:kern w:val="0"/>
          <w:sz w:val="32"/>
          <w:szCs w:val="32"/>
        </w:rPr>
        <w:t>对外友好协会工作经费</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资金执行时间：</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月</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、项目名称：</w:t>
      </w:r>
      <w:r>
        <w:rPr>
          <w:rFonts w:ascii="仿宋" w:eastAsia="仿宋" w:hAnsi="仿宋" w:cs="宋体" w:hint="eastAsia"/>
          <w:kern w:val="0"/>
          <w:sz w:val="32"/>
          <w:szCs w:val="32"/>
        </w:rPr>
        <w:t>边界工作正常运转经费</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设立的政策依据：昌州政外发（</w:t>
      </w:r>
      <w:r>
        <w:rPr>
          <w:rFonts w:ascii="仿宋" w:eastAsia="仿宋" w:hAnsi="仿宋" w:hint="eastAsia"/>
          <w:sz w:val="32"/>
          <w:szCs w:val="32"/>
        </w:rPr>
        <w:t>2007</w:t>
      </w:r>
      <w:r>
        <w:rPr>
          <w:rFonts w:ascii="仿宋" w:eastAsia="仿宋" w:hAnsi="仿宋" w:hint="eastAsia"/>
          <w:sz w:val="32"/>
          <w:szCs w:val="32"/>
        </w:rPr>
        <w:t>）</w:t>
      </w:r>
      <w:r>
        <w:rPr>
          <w:rFonts w:ascii="仿宋" w:eastAsia="仿宋" w:hAnsi="仿宋" w:hint="eastAsia"/>
          <w:sz w:val="32"/>
          <w:szCs w:val="32"/>
        </w:rPr>
        <w:t>61</w:t>
      </w:r>
      <w:r>
        <w:rPr>
          <w:rFonts w:ascii="仿宋" w:eastAsia="仿宋" w:hAnsi="仿宋" w:hint="eastAsia"/>
          <w:sz w:val="32"/>
          <w:szCs w:val="32"/>
        </w:rPr>
        <w:t>号文件</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预算安排规模：州本级财力项目支出预算安排</w:t>
      </w:r>
      <w:r>
        <w:rPr>
          <w:rFonts w:ascii="仿宋" w:eastAsia="仿宋" w:hAnsi="仿宋" w:hint="eastAsia"/>
          <w:sz w:val="32"/>
          <w:szCs w:val="32"/>
        </w:rPr>
        <w:t>8</w:t>
      </w:r>
      <w:r>
        <w:rPr>
          <w:rFonts w:ascii="仿宋" w:eastAsia="仿宋" w:hAnsi="仿宋" w:hint="eastAsia"/>
          <w:sz w:val="32"/>
          <w:szCs w:val="32"/>
        </w:rPr>
        <w:t>万元</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项目承担单位：</w:t>
      </w:r>
      <w:r>
        <w:rPr>
          <w:rFonts w:ascii="仿宋" w:eastAsia="仿宋" w:hAnsi="仿宋" w:cs="宋体" w:hint="eastAsia"/>
          <w:kern w:val="0"/>
          <w:sz w:val="32"/>
          <w:szCs w:val="32"/>
        </w:rPr>
        <w:t>昌吉州外办</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资金分配情况：</w:t>
      </w:r>
      <w:r>
        <w:rPr>
          <w:rFonts w:ascii="仿宋" w:eastAsia="仿宋" w:hAnsi="仿宋" w:cs="宋体" w:hint="eastAsia"/>
          <w:kern w:val="0"/>
          <w:sz w:val="32"/>
          <w:szCs w:val="32"/>
        </w:rPr>
        <w:t>边界工作正常运转经费</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资金执行时间：</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月</w:t>
      </w:r>
    </w:p>
    <w:p w:rsidR="00886260" w:rsidRDefault="00086809">
      <w:pPr>
        <w:widowControl/>
        <w:spacing w:line="580" w:lineRule="exact"/>
        <w:ind w:firstLine="642"/>
        <w:jc w:val="left"/>
        <w:rPr>
          <w:rFonts w:ascii="仿宋" w:eastAsia="仿宋" w:hAnsi="仿宋"/>
          <w:b/>
          <w:sz w:val="32"/>
          <w:szCs w:val="32"/>
        </w:rPr>
      </w:pPr>
      <w:r>
        <w:rPr>
          <w:rFonts w:ascii="仿宋" w:eastAsia="仿宋" w:hAnsi="仿宋" w:hint="eastAsia"/>
          <w:sz w:val="32"/>
          <w:szCs w:val="32"/>
        </w:rPr>
        <w:t>3</w:t>
      </w:r>
      <w:r>
        <w:rPr>
          <w:rFonts w:ascii="仿宋" w:eastAsia="仿宋" w:hAnsi="仿宋" w:hint="eastAsia"/>
          <w:sz w:val="32"/>
          <w:szCs w:val="32"/>
        </w:rPr>
        <w:t>、项目名称：</w:t>
      </w:r>
      <w:r>
        <w:rPr>
          <w:rFonts w:ascii="仿宋" w:eastAsia="仿宋" w:hAnsi="仿宋" w:cs="宋体" w:hint="eastAsia"/>
          <w:kern w:val="0"/>
          <w:sz w:val="32"/>
          <w:szCs w:val="32"/>
        </w:rPr>
        <w:t>境外安保工作经费</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设立的政策依据：昌州财经办（</w:t>
      </w:r>
      <w:r>
        <w:rPr>
          <w:rFonts w:ascii="仿宋" w:eastAsia="仿宋" w:hAnsi="仿宋" w:hint="eastAsia"/>
          <w:sz w:val="32"/>
          <w:szCs w:val="32"/>
        </w:rPr>
        <w:t>2017</w:t>
      </w:r>
      <w:r>
        <w:rPr>
          <w:rFonts w:ascii="仿宋" w:eastAsia="仿宋" w:hAnsi="仿宋" w:hint="eastAsia"/>
          <w:sz w:val="32"/>
          <w:szCs w:val="32"/>
        </w:rPr>
        <w:t>）</w:t>
      </w:r>
      <w:r>
        <w:rPr>
          <w:rFonts w:ascii="仿宋" w:eastAsia="仿宋" w:hAnsi="仿宋" w:hint="eastAsia"/>
          <w:sz w:val="32"/>
          <w:szCs w:val="32"/>
        </w:rPr>
        <w:t>45</w:t>
      </w:r>
      <w:r>
        <w:rPr>
          <w:rFonts w:ascii="仿宋" w:eastAsia="仿宋" w:hAnsi="仿宋" w:hint="eastAsia"/>
          <w:sz w:val="32"/>
          <w:szCs w:val="32"/>
        </w:rPr>
        <w:t>号文件</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预算安排规模：州本级财力项目支出预算安排</w:t>
      </w:r>
      <w:r>
        <w:rPr>
          <w:rFonts w:ascii="仿宋" w:eastAsia="仿宋" w:hAnsi="仿宋" w:hint="eastAsia"/>
          <w:sz w:val="32"/>
          <w:szCs w:val="32"/>
        </w:rPr>
        <w:t>20</w:t>
      </w:r>
      <w:r>
        <w:rPr>
          <w:rFonts w:ascii="仿宋" w:eastAsia="仿宋" w:hAnsi="仿宋" w:hint="eastAsia"/>
          <w:sz w:val="32"/>
          <w:szCs w:val="32"/>
        </w:rPr>
        <w:t>万元</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项目承担单位：</w:t>
      </w:r>
      <w:r>
        <w:rPr>
          <w:rFonts w:ascii="仿宋" w:eastAsia="仿宋" w:hAnsi="仿宋" w:cs="宋体" w:hint="eastAsia"/>
          <w:kern w:val="0"/>
          <w:sz w:val="32"/>
          <w:szCs w:val="32"/>
        </w:rPr>
        <w:t>昌吉州外办</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资金分配情况：</w:t>
      </w:r>
      <w:r>
        <w:rPr>
          <w:rFonts w:ascii="仿宋" w:eastAsia="仿宋" w:hAnsi="仿宋" w:cs="宋体" w:hint="eastAsia"/>
          <w:kern w:val="0"/>
          <w:sz w:val="32"/>
          <w:szCs w:val="32"/>
        </w:rPr>
        <w:t>境外安保工作经费</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资金执行时间：</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月</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、项目名称</w:t>
      </w:r>
      <w:r>
        <w:rPr>
          <w:rFonts w:ascii="仿宋" w:eastAsia="仿宋" w:hAnsi="仿宋" w:hint="eastAsia"/>
          <w:sz w:val="32"/>
          <w:szCs w:val="32"/>
        </w:rPr>
        <w:t>：</w:t>
      </w:r>
      <w:r>
        <w:rPr>
          <w:rFonts w:ascii="仿宋" w:eastAsia="仿宋" w:hAnsi="仿宋" w:cs="宋体" w:hint="eastAsia"/>
          <w:kern w:val="0"/>
          <w:sz w:val="32"/>
          <w:szCs w:val="32"/>
        </w:rPr>
        <w:t>外事工作经费</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设立的政策依据：昌州政外发（</w:t>
      </w:r>
      <w:r>
        <w:rPr>
          <w:rFonts w:ascii="仿宋" w:eastAsia="仿宋" w:hAnsi="仿宋" w:hint="eastAsia"/>
          <w:sz w:val="32"/>
          <w:szCs w:val="32"/>
        </w:rPr>
        <w:t>2007</w:t>
      </w:r>
      <w:r>
        <w:rPr>
          <w:rFonts w:ascii="仿宋" w:eastAsia="仿宋" w:hAnsi="仿宋" w:hint="eastAsia"/>
          <w:sz w:val="32"/>
          <w:szCs w:val="32"/>
        </w:rPr>
        <w:t>）</w:t>
      </w:r>
      <w:r>
        <w:rPr>
          <w:rFonts w:ascii="仿宋" w:eastAsia="仿宋" w:hAnsi="仿宋" w:hint="eastAsia"/>
          <w:sz w:val="32"/>
          <w:szCs w:val="32"/>
        </w:rPr>
        <w:t>61</w:t>
      </w:r>
      <w:r>
        <w:rPr>
          <w:rFonts w:ascii="仿宋" w:eastAsia="仿宋" w:hAnsi="仿宋" w:hint="eastAsia"/>
          <w:sz w:val="32"/>
          <w:szCs w:val="32"/>
        </w:rPr>
        <w:t>号文件及昌州财经办（</w:t>
      </w:r>
      <w:r>
        <w:rPr>
          <w:rFonts w:ascii="仿宋" w:eastAsia="仿宋" w:hAnsi="仿宋" w:hint="eastAsia"/>
          <w:sz w:val="32"/>
          <w:szCs w:val="32"/>
        </w:rPr>
        <w:t>2013</w:t>
      </w:r>
      <w:r>
        <w:rPr>
          <w:rFonts w:ascii="仿宋" w:eastAsia="仿宋" w:hAnsi="仿宋" w:hint="eastAsia"/>
          <w:sz w:val="32"/>
          <w:szCs w:val="32"/>
        </w:rPr>
        <w:t>）</w:t>
      </w:r>
      <w:r>
        <w:rPr>
          <w:rFonts w:ascii="仿宋" w:eastAsia="仿宋" w:hAnsi="仿宋" w:hint="eastAsia"/>
          <w:sz w:val="32"/>
          <w:szCs w:val="32"/>
        </w:rPr>
        <w:t>20</w:t>
      </w:r>
      <w:r>
        <w:rPr>
          <w:rFonts w:ascii="仿宋" w:eastAsia="仿宋" w:hAnsi="仿宋" w:hint="eastAsia"/>
          <w:sz w:val="32"/>
          <w:szCs w:val="32"/>
        </w:rPr>
        <w:t>号文件</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预算安排规模：州本级财力项目支出预算安排</w:t>
      </w:r>
      <w:r>
        <w:rPr>
          <w:rFonts w:ascii="仿宋" w:eastAsia="仿宋" w:hAnsi="仿宋" w:hint="eastAsia"/>
          <w:sz w:val="32"/>
          <w:szCs w:val="32"/>
        </w:rPr>
        <w:t>36</w:t>
      </w:r>
      <w:r>
        <w:rPr>
          <w:rFonts w:ascii="仿宋" w:eastAsia="仿宋" w:hAnsi="仿宋" w:hint="eastAsia"/>
          <w:sz w:val="32"/>
          <w:szCs w:val="32"/>
        </w:rPr>
        <w:t>万元</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项目承担单位：</w:t>
      </w:r>
      <w:r>
        <w:rPr>
          <w:rFonts w:ascii="仿宋" w:eastAsia="仿宋" w:hAnsi="仿宋" w:cs="宋体" w:hint="eastAsia"/>
          <w:kern w:val="0"/>
          <w:sz w:val="32"/>
          <w:szCs w:val="32"/>
        </w:rPr>
        <w:t>昌吉州外办</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资金分配情况：</w:t>
      </w:r>
      <w:r>
        <w:rPr>
          <w:rFonts w:ascii="仿宋" w:eastAsia="仿宋" w:hAnsi="仿宋" w:cs="宋体" w:hint="eastAsia"/>
          <w:kern w:val="0"/>
          <w:sz w:val="32"/>
          <w:szCs w:val="32"/>
        </w:rPr>
        <w:t>外事工作经费</w:t>
      </w:r>
    </w:p>
    <w:p w:rsidR="00886260" w:rsidRDefault="00086809">
      <w:pPr>
        <w:widowControl/>
        <w:spacing w:line="580" w:lineRule="exact"/>
        <w:ind w:firstLine="642"/>
        <w:jc w:val="left"/>
        <w:rPr>
          <w:rFonts w:ascii="仿宋" w:eastAsia="仿宋" w:hAnsi="仿宋"/>
          <w:sz w:val="32"/>
          <w:szCs w:val="32"/>
        </w:rPr>
      </w:pPr>
      <w:r>
        <w:rPr>
          <w:rFonts w:ascii="仿宋" w:eastAsia="仿宋" w:hAnsi="仿宋" w:hint="eastAsia"/>
          <w:sz w:val="32"/>
          <w:szCs w:val="32"/>
        </w:rPr>
        <w:t>资金执行时间：</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-12</w:t>
      </w:r>
      <w:r>
        <w:rPr>
          <w:rFonts w:ascii="仿宋" w:eastAsia="仿宋" w:hAnsi="仿宋" w:hint="eastAsia"/>
          <w:sz w:val="32"/>
          <w:szCs w:val="32"/>
        </w:rPr>
        <w:t>月</w:t>
      </w:r>
    </w:p>
    <w:p w:rsidR="00886260" w:rsidRDefault="0008680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八、关于昌吉州外事办</w:t>
      </w:r>
      <w:r>
        <w:rPr>
          <w:rFonts w:ascii="黑体" w:eastAsia="黑体" w:hAnsi="宋体" w:cs="宋体" w:hint="eastAsia"/>
          <w:kern w:val="0"/>
          <w:sz w:val="32"/>
          <w:szCs w:val="32"/>
        </w:rPr>
        <w:t>2021</w:t>
      </w:r>
      <w:r>
        <w:rPr>
          <w:rFonts w:ascii="黑体" w:eastAsia="黑体" w:hAnsi="宋体" w:cs="宋体" w:hint="eastAsia"/>
          <w:kern w:val="0"/>
          <w:sz w:val="32"/>
          <w:szCs w:val="32"/>
        </w:rPr>
        <w:t>年一般公共预算“三公”经费预算情况说明</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昌吉州外事办</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年一般公共预算“三公”经费数为</w:t>
      </w:r>
      <w:r>
        <w:rPr>
          <w:rFonts w:ascii="仿宋_GB2312" w:eastAsia="仿宋_GB2312" w:hAnsi="宋体" w:cs="宋体" w:hint="eastAsia"/>
          <w:kern w:val="0"/>
          <w:sz w:val="32"/>
          <w:szCs w:val="32"/>
        </w:rPr>
        <w:t>5.12</w:t>
      </w:r>
      <w:r>
        <w:rPr>
          <w:rFonts w:ascii="仿宋_GB2312" w:eastAsia="仿宋_GB2312" w:hAnsi="宋体" w:cs="宋体" w:hint="eastAsia"/>
          <w:kern w:val="0"/>
          <w:sz w:val="32"/>
          <w:szCs w:val="32"/>
        </w:rPr>
        <w:t>万元，其中：因公出国（境）费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万元，公务用车购置</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万元，公务用车运行费</w:t>
      </w:r>
      <w:r>
        <w:rPr>
          <w:rFonts w:ascii="仿宋_GB2312" w:eastAsia="仿宋_GB2312" w:hAnsi="宋体" w:cs="宋体" w:hint="eastAsia"/>
          <w:kern w:val="0"/>
          <w:sz w:val="32"/>
          <w:szCs w:val="32"/>
        </w:rPr>
        <w:t>4.5</w:t>
      </w:r>
      <w:r>
        <w:rPr>
          <w:rFonts w:ascii="仿宋_GB2312" w:eastAsia="仿宋_GB2312" w:hAnsi="宋体" w:cs="宋体" w:hint="eastAsia"/>
          <w:kern w:val="0"/>
          <w:sz w:val="32"/>
          <w:szCs w:val="32"/>
        </w:rPr>
        <w:t>万元，公务接待费</w:t>
      </w:r>
      <w:r>
        <w:rPr>
          <w:rFonts w:ascii="仿宋_GB2312" w:eastAsia="仿宋_GB2312" w:hAnsi="宋体" w:cs="宋体" w:hint="eastAsia"/>
          <w:kern w:val="0"/>
          <w:sz w:val="32"/>
          <w:szCs w:val="32"/>
        </w:rPr>
        <w:t>0.62</w:t>
      </w:r>
      <w:r>
        <w:rPr>
          <w:rFonts w:ascii="仿宋_GB2312" w:eastAsia="仿宋_GB2312" w:hAnsi="宋体" w:cs="宋体" w:hint="eastAsia"/>
          <w:kern w:val="0"/>
          <w:sz w:val="32"/>
          <w:szCs w:val="32"/>
        </w:rPr>
        <w:t>万元。</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年一般公共预算“三公”经费比上年减少</w:t>
      </w:r>
      <w:r>
        <w:rPr>
          <w:rFonts w:ascii="仿宋_GB2312" w:eastAsia="仿宋_GB2312" w:hAnsi="宋体" w:cs="宋体" w:hint="eastAsia"/>
          <w:kern w:val="0"/>
          <w:sz w:val="32"/>
          <w:szCs w:val="32"/>
        </w:rPr>
        <w:t>3.31</w:t>
      </w:r>
      <w:r>
        <w:rPr>
          <w:rFonts w:ascii="仿宋_GB2312" w:eastAsia="仿宋_GB2312" w:hAnsi="宋体" w:cs="宋体" w:hint="eastAsia"/>
          <w:kern w:val="0"/>
          <w:sz w:val="32"/>
          <w:szCs w:val="32"/>
        </w:rPr>
        <w:t>万元，其中：因公出国（境）费增加（减少）</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w:t>
      </w:r>
      <w:r>
        <w:rPr>
          <w:rFonts w:ascii="仿宋" w:eastAsia="仿宋" w:hAnsi="仿宋" w:cs="宋体" w:hint="eastAsia"/>
          <w:color w:val="000000"/>
          <w:kern w:val="0"/>
          <w:sz w:val="32"/>
          <w:szCs w:val="32"/>
        </w:rPr>
        <w:t>无增减变化</w:t>
      </w:r>
      <w:r>
        <w:rPr>
          <w:rFonts w:ascii="仿宋_GB2312" w:eastAsia="仿宋_GB2312" w:hAnsi="宋体" w:cs="宋体" w:hint="eastAsia"/>
          <w:kern w:val="0"/>
          <w:sz w:val="32"/>
          <w:szCs w:val="32"/>
        </w:rPr>
        <w:t>；公务用车购置费为</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万元，未安排预算。公务用车运行费减少</w:t>
      </w:r>
      <w:r>
        <w:rPr>
          <w:rFonts w:ascii="仿宋_GB2312" w:eastAsia="仿宋_GB2312" w:hAnsi="宋体" w:cs="宋体" w:hint="eastAsia"/>
          <w:kern w:val="0"/>
          <w:sz w:val="32"/>
          <w:szCs w:val="32"/>
        </w:rPr>
        <w:t>3.3</w:t>
      </w:r>
      <w:r>
        <w:rPr>
          <w:rFonts w:ascii="仿宋_GB2312" w:eastAsia="仿宋_GB2312" w:hAnsi="宋体" w:cs="宋体" w:hint="eastAsia"/>
          <w:kern w:val="0"/>
          <w:sz w:val="32"/>
          <w:szCs w:val="32"/>
        </w:rPr>
        <w:t>万元，主要原因是公务用车减少；公务接待费减少</w:t>
      </w:r>
      <w:r>
        <w:rPr>
          <w:rFonts w:ascii="仿宋_GB2312" w:eastAsia="仿宋_GB2312" w:hAnsi="宋体" w:cs="宋体" w:hint="eastAsia"/>
          <w:kern w:val="0"/>
          <w:sz w:val="32"/>
          <w:szCs w:val="32"/>
        </w:rPr>
        <w:t>0.1</w:t>
      </w:r>
      <w:r>
        <w:rPr>
          <w:rFonts w:ascii="仿宋_GB2312" w:eastAsia="仿宋_GB2312" w:hAnsi="宋体" w:cs="宋体" w:hint="eastAsia"/>
          <w:kern w:val="0"/>
          <w:sz w:val="32"/>
          <w:szCs w:val="32"/>
        </w:rPr>
        <w:t>万元，主要原因是厉行节约、降低三公支出。</w:t>
      </w:r>
    </w:p>
    <w:p w:rsidR="00886260" w:rsidRDefault="0008680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九、关于昌吉州外办</w:t>
      </w:r>
      <w:r>
        <w:rPr>
          <w:rFonts w:ascii="黑体" w:eastAsia="黑体" w:hAnsi="宋体" w:cs="宋体" w:hint="eastAsia"/>
          <w:kern w:val="0"/>
          <w:sz w:val="32"/>
          <w:szCs w:val="32"/>
        </w:rPr>
        <w:t>2021</w:t>
      </w:r>
      <w:r>
        <w:rPr>
          <w:rFonts w:ascii="黑体" w:eastAsia="黑体" w:hAnsi="宋体" w:cs="宋体" w:hint="eastAsia"/>
          <w:kern w:val="0"/>
          <w:sz w:val="32"/>
          <w:szCs w:val="32"/>
        </w:rPr>
        <w:t>年政府性基金预算拨款情况说明</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昌吉州外事办</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年没有使用政府性基金预算拨款安排的支出，政府性基金预算支出情况表为空表。</w:t>
      </w:r>
    </w:p>
    <w:p w:rsidR="00886260" w:rsidRDefault="0008680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886260" w:rsidRDefault="0008680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年，昌吉州外事办的机关运行经</w:t>
      </w:r>
      <w:r>
        <w:rPr>
          <w:rFonts w:ascii="仿宋_GB2312" w:eastAsia="仿宋_GB2312" w:hAnsi="宋体" w:cs="宋体" w:hint="eastAsia"/>
          <w:kern w:val="0"/>
          <w:sz w:val="32"/>
          <w:szCs w:val="32"/>
        </w:rPr>
        <w:t>费财政拨款预算</w:t>
      </w:r>
      <w:r>
        <w:rPr>
          <w:rFonts w:ascii="仿宋_GB2312" w:eastAsia="仿宋_GB2312" w:hAnsi="宋体" w:cs="宋体" w:hint="eastAsia"/>
          <w:kern w:val="0"/>
          <w:sz w:val="32"/>
          <w:szCs w:val="32"/>
        </w:rPr>
        <w:t>27.5</w:t>
      </w:r>
      <w:r>
        <w:rPr>
          <w:rFonts w:ascii="仿宋_GB2312" w:eastAsia="仿宋_GB2312" w:hAnsi="宋体" w:cs="宋体" w:hint="eastAsia"/>
          <w:kern w:val="0"/>
          <w:sz w:val="32"/>
          <w:szCs w:val="32"/>
        </w:rPr>
        <w:t>万元，比上年预算减少</w:t>
      </w:r>
      <w:r>
        <w:rPr>
          <w:rFonts w:ascii="仿宋_GB2312" w:eastAsia="仿宋_GB2312" w:hAnsi="宋体" w:cs="宋体" w:hint="eastAsia"/>
          <w:kern w:val="0"/>
          <w:sz w:val="32"/>
          <w:szCs w:val="32"/>
        </w:rPr>
        <w:t>3.7</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11.86%</w:t>
      </w:r>
      <w:r>
        <w:rPr>
          <w:rFonts w:ascii="仿宋_GB2312" w:eastAsia="仿宋_GB2312" w:hAnsi="宋体" w:cs="宋体" w:hint="eastAsia"/>
          <w:kern w:val="0"/>
          <w:sz w:val="32"/>
          <w:szCs w:val="32"/>
        </w:rPr>
        <w:t>。主要原因是</w:t>
      </w:r>
      <w:r>
        <w:rPr>
          <w:rFonts w:ascii="仿宋" w:eastAsia="仿宋" w:hAnsi="仿宋" w:cs="宋体" w:hint="eastAsia"/>
          <w:kern w:val="0"/>
          <w:sz w:val="32"/>
          <w:szCs w:val="32"/>
        </w:rPr>
        <w:t>我办加强日常经费预算管理，严格控制“三公”经费支出节能降耗，致使我办日常运行经费呈下降趋。</w:t>
      </w:r>
    </w:p>
    <w:p w:rsidR="00886260" w:rsidRDefault="0008680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年，昌吉州外事办政府采购预算</w:t>
      </w:r>
      <w:r>
        <w:rPr>
          <w:rFonts w:ascii="仿宋_GB2312" w:eastAsia="仿宋_GB2312" w:hAnsi="宋体" w:cs="宋体" w:hint="eastAsia"/>
          <w:kern w:val="0"/>
          <w:sz w:val="32"/>
          <w:szCs w:val="32"/>
        </w:rPr>
        <w:t>86.83</w:t>
      </w:r>
      <w:r>
        <w:rPr>
          <w:rFonts w:ascii="仿宋_GB2312" w:eastAsia="仿宋_GB2312" w:hAnsi="宋体" w:cs="宋体" w:hint="eastAsia"/>
          <w:kern w:val="0"/>
          <w:sz w:val="32"/>
          <w:szCs w:val="32"/>
        </w:rPr>
        <w:t>万元，其中：政府采购货物预算</w:t>
      </w:r>
      <w:r>
        <w:rPr>
          <w:rFonts w:ascii="仿宋_GB2312" w:eastAsia="仿宋_GB2312" w:hAnsi="宋体" w:cs="宋体" w:hint="eastAsia"/>
          <w:kern w:val="0"/>
          <w:sz w:val="32"/>
          <w:szCs w:val="32"/>
        </w:rPr>
        <w:t>44.83</w:t>
      </w:r>
      <w:r>
        <w:rPr>
          <w:rFonts w:ascii="仿宋_GB2312" w:eastAsia="仿宋_GB2312" w:hAnsi="宋体" w:cs="宋体" w:hint="eastAsia"/>
          <w:kern w:val="0"/>
          <w:sz w:val="32"/>
          <w:szCs w:val="32"/>
        </w:rPr>
        <w:t>万元，政府采购工程预算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hint="eastAsia"/>
          <w:kern w:val="0"/>
          <w:sz w:val="32"/>
          <w:szCs w:val="32"/>
        </w:rPr>
        <w:t>42</w:t>
      </w:r>
      <w:r>
        <w:rPr>
          <w:rFonts w:ascii="仿宋_GB2312" w:eastAsia="仿宋_GB2312" w:hAnsi="宋体" w:cs="宋体" w:hint="eastAsia"/>
          <w:kern w:val="0"/>
          <w:sz w:val="32"/>
          <w:szCs w:val="32"/>
        </w:rPr>
        <w:t>万元。</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hint="eastAsia"/>
          <w:sz w:val="32"/>
        </w:rPr>
        <w:t>2021</w:t>
      </w:r>
      <w:r>
        <w:rPr>
          <w:rFonts w:ascii="仿宋_GB2312" w:eastAsia="仿宋_GB2312" w:hAnsi="仿宋_GB2312" w:hint="eastAsia"/>
          <w:sz w:val="32"/>
        </w:rPr>
        <w:t>年度本部门（单位）面向中小企业预留政府采购项</w:t>
      </w:r>
      <w:r>
        <w:rPr>
          <w:rFonts w:ascii="仿宋_GB2312" w:eastAsia="仿宋_GB2312" w:hAnsi="仿宋_GB2312" w:hint="eastAsia"/>
          <w:sz w:val="32"/>
        </w:rPr>
        <w:lastRenderedPageBreak/>
        <w:t>目预算金额</w:t>
      </w:r>
      <w:r>
        <w:rPr>
          <w:rFonts w:ascii="仿宋_GB2312" w:eastAsia="仿宋_GB2312" w:hAnsi="仿宋_GB2312" w:hint="eastAsia"/>
          <w:sz w:val="32"/>
        </w:rPr>
        <w:t>86.83</w:t>
      </w:r>
      <w:r>
        <w:rPr>
          <w:rFonts w:ascii="仿宋_GB2312" w:eastAsia="仿宋_GB2312" w:hAnsi="仿宋_GB2312" w:hint="eastAsia"/>
          <w:sz w:val="32"/>
        </w:rPr>
        <w:t>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w:t>
      </w:r>
      <w:r>
        <w:rPr>
          <w:rFonts w:ascii="仿宋_GB2312" w:eastAsia="仿宋_GB2312" w:hAnsi="仿宋_GB2312" w:hint="eastAsia"/>
          <w:sz w:val="32"/>
        </w:rPr>
        <w:t>86.83</w:t>
      </w:r>
      <w:r>
        <w:rPr>
          <w:rFonts w:ascii="仿宋_GB2312" w:eastAsia="仿宋_GB2312" w:hAnsi="仿宋_GB2312" w:hint="eastAsia"/>
          <w:sz w:val="32"/>
        </w:rPr>
        <w:t>万元。</w:t>
      </w:r>
    </w:p>
    <w:p w:rsidR="00886260" w:rsidRDefault="0008680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年底，昌吉州外事办占用使用国有资产总体情况为</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房屋</w:t>
      </w:r>
      <w:r>
        <w:rPr>
          <w:rFonts w:ascii="仿宋_GB2312" w:eastAsia="仿宋_GB2312" w:hAnsi="宋体" w:cs="宋体" w:hint="eastAsia"/>
          <w:kern w:val="0"/>
          <w:sz w:val="32"/>
          <w:szCs w:val="32"/>
        </w:rPr>
        <w:t>5059.61</w:t>
      </w:r>
      <w:r>
        <w:rPr>
          <w:rFonts w:ascii="仿宋_GB2312" w:eastAsia="仿宋_GB2312" w:hAnsi="宋体" w:cs="宋体" w:hint="eastAsia"/>
          <w:kern w:val="0"/>
          <w:sz w:val="32"/>
          <w:szCs w:val="32"/>
        </w:rPr>
        <w:t>平方米，价值</w:t>
      </w:r>
      <w:r>
        <w:rPr>
          <w:rFonts w:ascii="仿宋_GB2312" w:eastAsia="仿宋_GB2312" w:hAnsi="宋体" w:cs="宋体" w:hint="eastAsia"/>
          <w:kern w:val="0"/>
          <w:sz w:val="32"/>
          <w:szCs w:val="32"/>
        </w:rPr>
        <w:t>2106.94</w:t>
      </w:r>
      <w:r>
        <w:rPr>
          <w:rFonts w:ascii="仿宋_GB2312" w:eastAsia="仿宋_GB2312" w:hAnsi="宋体" w:cs="宋体" w:hint="eastAsia"/>
          <w:kern w:val="0"/>
          <w:sz w:val="32"/>
          <w:szCs w:val="32"/>
        </w:rPr>
        <w:t>万元。</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86.86</w:t>
      </w:r>
      <w:r>
        <w:rPr>
          <w:rFonts w:ascii="仿宋_GB2312" w:eastAsia="仿宋_GB2312" w:hAnsi="宋体" w:cs="宋体" w:hint="eastAsia"/>
          <w:kern w:val="0"/>
          <w:sz w:val="32"/>
          <w:szCs w:val="32"/>
        </w:rPr>
        <w:t>万元；其中：一般公务用车</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86.86</w:t>
      </w:r>
      <w:r>
        <w:rPr>
          <w:rFonts w:ascii="仿宋_GB2312" w:eastAsia="仿宋_GB2312" w:hAnsi="宋体" w:cs="宋体" w:hint="eastAsia"/>
          <w:kern w:val="0"/>
          <w:sz w:val="32"/>
          <w:szCs w:val="32"/>
        </w:rPr>
        <w:t>万元；执法执勤用车</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86.86</w:t>
      </w:r>
      <w:r>
        <w:rPr>
          <w:rFonts w:ascii="仿宋_GB2312" w:eastAsia="仿宋_GB2312" w:hAnsi="宋体" w:cs="宋体" w:hint="eastAsia"/>
          <w:kern w:val="0"/>
          <w:sz w:val="32"/>
          <w:szCs w:val="32"/>
        </w:rPr>
        <w:t>万元；其他车辆</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办公家具价值</w:t>
      </w:r>
      <w:r>
        <w:rPr>
          <w:rFonts w:ascii="仿宋_GB2312" w:eastAsia="仿宋_GB2312" w:hAnsi="宋体" w:cs="宋体" w:hint="eastAsia"/>
          <w:kern w:val="0"/>
          <w:sz w:val="32"/>
          <w:szCs w:val="32"/>
        </w:rPr>
        <w:t>111.88</w:t>
      </w:r>
      <w:r>
        <w:rPr>
          <w:rFonts w:ascii="仿宋_GB2312" w:eastAsia="仿宋_GB2312" w:hAnsi="宋体" w:cs="宋体" w:hint="eastAsia"/>
          <w:kern w:val="0"/>
          <w:sz w:val="32"/>
          <w:szCs w:val="32"/>
        </w:rPr>
        <w:t>万元。</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hint="eastAsia"/>
          <w:kern w:val="0"/>
          <w:sz w:val="32"/>
          <w:szCs w:val="32"/>
        </w:rPr>
        <w:t>2115.28</w:t>
      </w:r>
      <w:r>
        <w:rPr>
          <w:rFonts w:ascii="仿宋_GB2312" w:eastAsia="仿宋_GB2312" w:hAnsi="宋体" w:cs="宋体" w:hint="eastAsia"/>
          <w:kern w:val="0"/>
          <w:sz w:val="32"/>
          <w:szCs w:val="32"/>
        </w:rPr>
        <w:t>万元。</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台（套）。</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年昌吉州外事</w:t>
      </w:r>
      <w:proofErr w:type="gramStart"/>
      <w:r>
        <w:rPr>
          <w:rFonts w:ascii="仿宋_GB2312" w:eastAsia="仿宋_GB2312" w:hAnsi="宋体" w:cs="宋体" w:hint="eastAsia"/>
          <w:kern w:val="0"/>
          <w:sz w:val="32"/>
          <w:szCs w:val="32"/>
        </w:rPr>
        <w:t>办部门</w:t>
      </w:r>
      <w:proofErr w:type="gramEnd"/>
      <w:r>
        <w:rPr>
          <w:rFonts w:ascii="仿宋_GB2312" w:eastAsia="仿宋_GB2312" w:hAnsi="宋体" w:cs="宋体" w:hint="eastAsia"/>
          <w:kern w:val="0"/>
          <w:sz w:val="32"/>
          <w:szCs w:val="32"/>
        </w:rPr>
        <w:t>预算未安排购置车辆经费，安排购置</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w:t>
      </w:r>
      <w:r>
        <w:rPr>
          <w:rFonts w:ascii="仿宋_GB2312" w:eastAsia="仿宋_GB2312" w:hAnsi="宋体" w:cs="宋体" w:hint="eastAsia"/>
          <w:kern w:val="0"/>
          <w:sz w:val="32"/>
          <w:szCs w:val="32"/>
        </w:rPr>
        <w:t>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w:t>
      </w:r>
    </w:p>
    <w:p w:rsidR="00886260" w:rsidRDefault="0008680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886260" w:rsidRDefault="0008680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年度，本年度实行绩效管理的一般公共预算项目</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个，涉及预算金额</w:t>
      </w:r>
      <w:r>
        <w:rPr>
          <w:rFonts w:ascii="仿宋_GB2312" w:eastAsia="仿宋_GB2312" w:hAnsi="宋体" w:cs="宋体" w:hint="eastAsia"/>
          <w:kern w:val="0"/>
          <w:sz w:val="32"/>
          <w:szCs w:val="32"/>
        </w:rPr>
        <w:t>66</w:t>
      </w:r>
      <w:r>
        <w:rPr>
          <w:rFonts w:ascii="仿宋_GB2312" w:eastAsia="仿宋_GB2312" w:hAnsi="宋体" w:cs="宋体" w:hint="eastAsia"/>
          <w:kern w:val="0"/>
          <w:sz w:val="32"/>
          <w:szCs w:val="32"/>
        </w:rPr>
        <w:t>万元。具体情况见下表（按项目分别填报）：</w:t>
      </w:r>
    </w:p>
    <w:tbl>
      <w:tblPr>
        <w:tblW w:w="8815" w:type="dxa"/>
        <w:tblLayout w:type="fixed"/>
        <w:tblCellMar>
          <w:left w:w="0" w:type="dxa"/>
          <w:right w:w="0" w:type="dxa"/>
        </w:tblCellMar>
        <w:tblLook w:val="04A0" w:firstRow="1" w:lastRow="0" w:firstColumn="1" w:lastColumn="0" w:noHBand="0" w:noVBand="1"/>
      </w:tblPr>
      <w:tblGrid>
        <w:gridCol w:w="960"/>
        <w:gridCol w:w="1452"/>
        <w:gridCol w:w="1224"/>
        <w:gridCol w:w="1476"/>
        <w:gridCol w:w="1039"/>
        <w:gridCol w:w="240"/>
        <w:gridCol w:w="1241"/>
        <w:gridCol w:w="1183"/>
      </w:tblGrid>
      <w:tr w:rsidR="00886260">
        <w:trPr>
          <w:trHeight w:val="480"/>
        </w:trPr>
        <w:tc>
          <w:tcPr>
            <w:tcW w:w="8815" w:type="dxa"/>
            <w:gridSpan w:val="8"/>
            <w:tcBorders>
              <w:top w:val="nil"/>
              <w:left w:val="nil"/>
              <w:bottom w:val="nil"/>
              <w:right w:val="nil"/>
            </w:tcBorders>
            <w:noWrap/>
            <w:tcMar>
              <w:top w:w="12" w:type="dxa"/>
              <w:left w:w="12" w:type="dxa"/>
              <w:right w:w="12" w:type="dxa"/>
            </w:tcMar>
            <w:vAlign w:val="bottom"/>
          </w:tcPr>
          <w:p w:rsidR="00886260" w:rsidRDefault="00886260">
            <w:pPr>
              <w:widowControl/>
              <w:spacing w:line="480" w:lineRule="exact"/>
              <w:jc w:val="center"/>
              <w:textAlignment w:val="bottom"/>
              <w:rPr>
                <w:rFonts w:ascii="仿宋_GB2312" w:eastAsia="仿宋_GB2312" w:hAnsi="宋体" w:cs="仿宋_GB2312"/>
                <w:b/>
                <w:color w:val="000000"/>
                <w:kern w:val="0"/>
                <w:sz w:val="32"/>
                <w:szCs w:val="32"/>
              </w:rPr>
            </w:pPr>
          </w:p>
          <w:p w:rsidR="00886260" w:rsidRDefault="00886260">
            <w:pPr>
              <w:widowControl/>
              <w:spacing w:line="480" w:lineRule="exact"/>
              <w:jc w:val="center"/>
              <w:textAlignment w:val="bottom"/>
              <w:rPr>
                <w:rFonts w:ascii="仿宋_GB2312" w:eastAsia="仿宋_GB2312" w:hAnsi="宋体" w:cs="仿宋_GB2312"/>
                <w:b/>
                <w:color w:val="000000"/>
                <w:kern w:val="0"/>
                <w:sz w:val="32"/>
                <w:szCs w:val="32"/>
              </w:rPr>
            </w:pPr>
          </w:p>
          <w:p w:rsidR="00886260" w:rsidRDefault="00886260">
            <w:pPr>
              <w:widowControl/>
              <w:spacing w:line="480" w:lineRule="exact"/>
              <w:jc w:val="center"/>
              <w:textAlignment w:val="bottom"/>
              <w:rPr>
                <w:rFonts w:ascii="仿宋_GB2312" w:eastAsia="仿宋_GB2312" w:hAnsi="宋体" w:cs="仿宋_GB2312"/>
                <w:b/>
                <w:color w:val="000000"/>
                <w:kern w:val="0"/>
                <w:sz w:val="32"/>
                <w:szCs w:val="32"/>
              </w:rPr>
            </w:pPr>
          </w:p>
          <w:p w:rsidR="00886260" w:rsidRDefault="00886260">
            <w:pPr>
              <w:widowControl/>
              <w:spacing w:line="480" w:lineRule="exact"/>
              <w:jc w:val="center"/>
              <w:textAlignment w:val="bottom"/>
              <w:rPr>
                <w:rFonts w:ascii="仿宋_GB2312" w:eastAsia="仿宋_GB2312" w:hAnsi="宋体" w:cs="仿宋_GB2312" w:hint="eastAsia"/>
                <w:b/>
                <w:color w:val="000000"/>
                <w:kern w:val="0"/>
                <w:sz w:val="32"/>
                <w:szCs w:val="32"/>
              </w:rPr>
            </w:pPr>
          </w:p>
          <w:p w:rsidR="002A38D3" w:rsidRDefault="002A38D3">
            <w:pPr>
              <w:widowControl/>
              <w:spacing w:line="480" w:lineRule="exact"/>
              <w:jc w:val="center"/>
              <w:textAlignment w:val="bottom"/>
              <w:rPr>
                <w:rFonts w:ascii="仿宋_GB2312" w:eastAsia="仿宋_GB2312" w:hAnsi="宋体" w:cs="仿宋_GB2312"/>
                <w:b/>
                <w:color w:val="000000"/>
                <w:kern w:val="0"/>
                <w:sz w:val="32"/>
                <w:szCs w:val="32"/>
              </w:rPr>
            </w:pPr>
            <w:bookmarkStart w:id="0" w:name="_GoBack"/>
            <w:bookmarkEnd w:id="0"/>
          </w:p>
          <w:p w:rsidR="00886260" w:rsidRDefault="00086809">
            <w:pPr>
              <w:widowControl/>
              <w:spacing w:line="480" w:lineRule="exact"/>
              <w:jc w:val="center"/>
              <w:textAlignment w:val="bottom"/>
              <w:rPr>
                <w:rFonts w:ascii="仿宋_GB2312" w:eastAsia="仿宋_GB2312" w:hAnsi="宋体" w:cs="仿宋_GB2312"/>
                <w:b/>
                <w:color w:val="000000"/>
                <w:sz w:val="32"/>
                <w:szCs w:val="32"/>
              </w:rPr>
            </w:pPr>
            <w:r>
              <w:rPr>
                <w:rFonts w:ascii="仿宋_GB2312" w:eastAsia="仿宋_GB2312" w:hAnsi="宋体" w:cs="仿宋_GB2312" w:hint="eastAsia"/>
                <w:b/>
                <w:color w:val="000000"/>
                <w:kern w:val="0"/>
                <w:sz w:val="32"/>
                <w:szCs w:val="32"/>
              </w:rPr>
              <w:lastRenderedPageBreak/>
              <w:t>项</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目</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支</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出</w:t>
            </w:r>
            <w:r>
              <w:rPr>
                <w:rFonts w:ascii="仿宋_GB2312" w:eastAsia="仿宋_GB2312" w:hAnsi="宋体" w:cs="仿宋_GB2312" w:hint="eastAsia"/>
                <w:b/>
                <w:color w:val="000000"/>
                <w:kern w:val="0"/>
                <w:sz w:val="32"/>
                <w:szCs w:val="32"/>
              </w:rPr>
              <w:t xml:space="preserve">  </w:t>
            </w:r>
            <w:proofErr w:type="gramStart"/>
            <w:r>
              <w:rPr>
                <w:rFonts w:ascii="仿宋_GB2312" w:eastAsia="仿宋_GB2312" w:hAnsi="宋体" w:cs="仿宋_GB2312" w:hint="eastAsia"/>
                <w:b/>
                <w:color w:val="000000"/>
                <w:kern w:val="0"/>
                <w:sz w:val="32"/>
                <w:szCs w:val="32"/>
              </w:rPr>
              <w:t>绩</w:t>
            </w:r>
            <w:proofErr w:type="gramEnd"/>
            <w:r>
              <w:rPr>
                <w:rFonts w:ascii="仿宋_GB2312" w:eastAsia="仿宋_GB2312" w:hAnsi="宋体" w:cs="仿宋_GB2312" w:hint="eastAsia"/>
                <w:b/>
                <w:color w:val="000000"/>
                <w:kern w:val="0"/>
                <w:sz w:val="32"/>
                <w:szCs w:val="32"/>
              </w:rPr>
              <w:t xml:space="preserve">  </w:t>
            </w:r>
            <w:proofErr w:type="gramStart"/>
            <w:r>
              <w:rPr>
                <w:rFonts w:ascii="仿宋_GB2312" w:eastAsia="仿宋_GB2312" w:hAnsi="宋体" w:cs="仿宋_GB2312" w:hint="eastAsia"/>
                <w:b/>
                <w:color w:val="000000"/>
                <w:kern w:val="0"/>
                <w:sz w:val="32"/>
                <w:szCs w:val="32"/>
              </w:rPr>
              <w:t>效</w:t>
            </w:r>
            <w:proofErr w:type="gramEnd"/>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目</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标</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表</w:t>
            </w:r>
          </w:p>
        </w:tc>
      </w:tr>
      <w:tr w:rsidR="00886260">
        <w:trPr>
          <w:trHeight w:val="380"/>
        </w:trPr>
        <w:tc>
          <w:tcPr>
            <w:tcW w:w="8815" w:type="dxa"/>
            <w:gridSpan w:val="8"/>
            <w:tcBorders>
              <w:top w:val="nil"/>
              <w:left w:val="nil"/>
              <w:bottom w:val="nil"/>
              <w:right w:val="nil"/>
            </w:tcBorders>
            <w:noWrap/>
            <w:tcMar>
              <w:top w:w="12" w:type="dxa"/>
              <w:left w:w="12" w:type="dxa"/>
              <w:right w:w="12" w:type="dxa"/>
            </w:tcMar>
            <w:vAlign w:val="bottom"/>
          </w:tcPr>
          <w:p w:rsidR="00886260" w:rsidRDefault="00086809">
            <w:pPr>
              <w:widowControl/>
              <w:spacing w:line="480" w:lineRule="exact"/>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w:t>
            </w:r>
            <w:r>
              <w:rPr>
                <w:rFonts w:ascii="宋体" w:hAnsi="宋体" w:cs="宋体" w:hint="eastAsia"/>
                <w:color w:val="000000"/>
                <w:kern w:val="0"/>
                <w:sz w:val="22"/>
                <w:szCs w:val="22"/>
              </w:rPr>
              <w:t>2021</w:t>
            </w:r>
            <w:r>
              <w:rPr>
                <w:rFonts w:ascii="宋体" w:hAnsi="宋体" w:cs="宋体" w:hint="eastAsia"/>
                <w:color w:val="000000"/>
                <w:kern w:val="0"/>
                <w:sz w:val="22"/>
                <w:szCs w:val="22"/>
              </w:rPr>
              <w:t>年）</w:t>
            </w:r>
          </w:p>
        </w:tc>
      </w:tr>
      <w:tr w:rsidR="00886260">
        <w:trPr>
          <w:trHeight w:val="5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4152"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昌吉州外事办</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66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对外友好协会工作经费</w:t>
            </w:r>
          </w:p>
        </w:tc>
      </w:tr>
      <w:tr w:rsidR="00886260">
        <w:trPr>
          <w:trHeight w:val="5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2</w:t>
            </w:r>
          </w:p>
        </w:tc>
        <w:tc>
          <w:tcPr>
            <w:tcW w:w="14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2</w:t>
            </w:r>
          </w:p>
        </w:tc>
        <w:tc>
          <w:tcPr>
            <w:tcW w:w="1481" w:type="dxa"/>
            <w:gridSpan w:val="2"/>
            <w:tcBorders>
              <w:top w:val="nil"/>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83"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11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85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6260" w:rsidRDefault="00086809">
            <w:pPr>
              <w:spacing w:line="300" w:lineRule="exact"/>
              <w:jc w:val="left"/>
              <w:rPr>
                <w:rFonts w:ascii="宋体" w:hAnsi="宋体" w:cs="宋体"/>
                <w:color w:val="000000"/>
                <w:sz w:val="18"/>
                <w:szCs w:val="18"/>
              </w:rPr>
            </w:pPr>
            <w:r>
              <w:rPr>
                <w:rFonts w:ascii="仿宋" w:eastAsia="仿宋" w:hAnsi="仿宋" w:cs="宋体" w:hint="eastAsia"/>
                <w:kern w:val="0"/>
                <w:sz w:val="18"/>
                <w:szCs w:val="18"/>
              </w:rPr>
              <w:t>协调管理自治州同外国建立和发展友好城市关系的工作；具体组织开展与国外的民间交往，为国家总体外交和自治州外事工作服务；通过民间渠道、利用多种形式，组织开展国际贸易、科技、文化、卫生、体育等方面的交流合作；负责联系世界各国对华友好团体友好人士，建立和发展新疆人民同世界人民之间的友谊和相互了解；开展对外民教文化交流，派出和接待民间文化演出团体和展览组织以及文化界人士，推动中外文化交流事业；负责接待全国友协、各省（市、区）友协安排来</w:t>
            </w:r>
            <w:proofErr w:type="gramStart"/>
            <w:r>
              <w:rPr>
                <w:rFonts w:ascii="仿宋" w:eastAsia="仿宋" w:hAnsi="仿宋" w:cs="宋体" w:hint="eastAsia"/>
                <w:kern w:val="0"/>
                <w:sz w:val="18"/>
                <w:szCs w:val="18"/>
              </w:rPr>
              <w:t>疆访问</w:t>
            </w:r>
            <w:proofErr w:type="gramEnd"/>
            <w:r>
              <w:rPr>
                <w:rFonts w:ascii="仿宋" w:eastAsia="仿宋" w:hAnsi="仿宋" w:cs="宋体" w:hint="eastAsia"/>
                <w:kern w:val="0"/>
                <w:sz w:val="18"/>
                <w:szCs w:val="18"/>
              </w:rPr>
              <w:t>的外国团组和友好人士；负责以自治区友协名义邀请的外国友好组织和友好人士的接待工</w:t>
            </w:r>
            <w:r>
              <w:rPr>
                <w:rFonts w:ascii="仿宋" w:eastAsia="仿宋" w:hAnsi="仿宋" w:cs="宋体" w:hint="eastAsia"/>
                <w:kern w:val="0"/>
                <w:sz w:val="18"/>
                <w:szCs w:val="18"/>
              </w:rPr>
              <w:t>作。</w:t>
            </w:r>
          </w:p>
        </w:tc>
      </w:tr>
      <w:tr w:rsidR="00886260">
        <w:trPr>
          <w:trHeight w:val="48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42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886260">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已建</w:t>
            </w:r>
            <w:r>
              <w:rPr>
                <w:rFonts w:ascii="仿宋" w:eastAsia="仿宋" w:hAnsi="仿宋" w:cs="宋体" w:hint="eastAsia"/>
                <w:kern w:val="0"/>
                <w:sz w:val="18"/>
                <w:szCs w:val="18"/>
              </w:rPr>
              <w:t>3</w:t>
            </w:r>
            <w:r>
              <w:rPr>
                <w:rFonts w:ascii="仿宋" w:eastAsia="仿宋" w:hAnsi="仿宋" w:cs="宋体" w:hint="eastAsia"/>
                <w:kern w:val="0"/>
                <w:sz w:val="18"/>
                <w:szCs w:val="18"/>
              </w:rPr>
              <w:t>对友城缴纳会费（次）</w:t>
            </w: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3</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友协会费缴纳及时率（</w:t>
            </w:r>
            <w:r>
              <w:rPr>
                <w:rFonts w:ascii="仿宋" w:eastAsia="仿宋" w:hAnsi="仿宋" w:cs="宋体" w:hint="eastAsia"/>
                <w:kern w:val="0"/>
                <w:sz w:val="18"/>
                <w:szCs w:val="18"/>
              </w:rPr>
              <w:t>%</w:t>
            </w:r>
            <w:r>
              <w:rPr>
                <w:rFonts w:ascii="仿宋" w:eastAsia="仿宋" w:hAnsi="仿宋" w:cs="宋体" w:hint="eastAsia"/>
                <w:kern w:val="0"/>
                <w:sz w:val="18"/>
                <w:szCs w:val="18"/>
              </w:rPr>
              <w:t>）</w:t>
            </w: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100%</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widowControl/>
              <w:spacing w:line="480" w:lineRule="exact"/>
              <w:jc w:val="center"/>
              <w:textAlignment w:val="center"/>
              <w:rPr>
                <w:rFonts w:ascii="宋体" w:hAnsi="宋体" w:cs="宋体"/>
                <w:color w:val="000000"/>
                <w:kern w:val="0"/>
                <w:sz w:val="18"/>
                <w:szCs w:val="18"/>
              </w:rPr>
            </w:pP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300" w:lineRule="exact"/>
              <w:jc w:val="center"/>
              <w:rPr>
                <w:rFonts w:ascii="仿宋" w:eastAsia="仿宋" w:hAnsi="仿宋" w:cs="宋体"/>
                <w:kern w:val="0"/>
                <w:sz w:val="18"/>
                <w:szCs w:val="18"/>
              </w:rPr>
            </w:pPr>
            <w:r>
              <w:rPr>
                <w:rFonts w:ascii="仿宋" w:eastAsia="仿宋" w:hAnsi="仿宋" w:cs="宋体" w:hint="eastAsia"/>
                <w:kern w:val="0"/>
                <w:sz w:val="18"/>
                <w:szCs w:val="18"/>
              </w:rPr>
              <w:t>自治州借助友协平台与国外友城对接开展各项业务的利用率（</w:t>
            </w:r>
            <w:r>
              <w:rPr>
                <w:rFonts w:ascii="仿宋" w:eastAsia="仿宋" w:hAnsi="仿宋" w:cs="宋体" w:hint="eastAsia"/>
                <w:kern w:val="0"/>
                <w:sz w:val="18"/>
                <w:szCs w:val="18"/>
              </w:rPr>
              <w:t>%</w:t>
            </w:r>
            <w:r>
              <w:rPr>
                <w:rFonts w:ascii="仿宋" w:eastAsia="仿宋" w:hAnsi="仿宋" w:cs="宋体" w:hint="eastAsia"/>
                <w:kern w:val="0"/>
                <w:sz w:val="18"/>
                <w:szCs w:val="18"/>
              </w:rPr>
              <w:t>）</w:t>
            </w: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95%</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对外友协工作完成时间</w:t>
            </w: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1-12</w:t>
            </w:r>
            <w:r>
              <w:rPr>
                <w:rFonts w:ascii="宋体" w:hAnsi="宋体" w:cs="宋体" w:hint="eastAsia"/>
                <w:color w:val="000000"/>
                <w:sz w:val="18"/>
                <w:szCs w:val="18"/>
              </w:rPr>
              <w:t>月</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完成此项工作所需经费（万元）</w:t>
            </w: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2</w:t>
            </w:r>
          </w:p>
        </w:tc>
      </w:tr>
      <w:tr w:rsidR="00886260">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300" w:lineRule="exact"/>
              <w:jc w:val="center"/>
              <w:rPr>
                <w:rFonts w:ascii="宋体" w:hAnsi="宋体" w:cs="宋体"/>
                <w:color w:val="000000"/>
                <w:sz w:val="18"/>
                <w:szCs w:val="18"/>
              </w:rPr>
            </w:pPr>
            <w:r>
              <w:rPr>
                <w:rFonts w:ascii="仿宋" w:eastAsia="仿宋" w:hAnsi="仿宋" w:cs="宋体" w:hint="eastAsia"/>
                <w:kern w:val="0"/>
                <w:sz w:val="18"/>
                <w:szCs w:val="18"/>
              </w:rPr>
              <w:t>促进了自治州企业与国外友城的经贸合作，促进了自治州与毗邻国家的警务合作，促进了中蒙俄走廊建设发展，进一步推进了“一带一路”战略实施。</w:t>
            </w: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促进</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300" w:lineRule="exact"/>
              <w:jc w:val="center"/>
              <w:rPr>
                <w:rFonts w:ascii="宋体" w:hAnsi="宋体" w:cs="宋体"/>
                <w:color w:val="000000"/>
                <w:sz w:val="18"/>
                <w:szCs w:val="18"/>
              </w:rPr>
            </w:pPr>
            <w:r>
              <w:rPr>
                <w:rFonts w:ascii="仿宋" w:eastAsia="仿宋" w:hAnsi="仿宋" w:cs="宋体" w:hint="eastAsia"/>
                <w:kern w:val="0"/>
                <w:sz w:val="18"/>
                <w:szCs w:val="18"/>
              </w:rPr>
              <w:t>通过友协平台进一步拓展加深了自治州与国外友城之间的经济贸易、农业、矿产资源、口岸基础建设、文化旅游和警务合作的联系。</w:t>
            </w: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提升</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已缔结的友好城市对自治州友协的满意度（</w:t>
            </w:r>
            <w:r>
              <w:rPr>
                <w:rFonts w:ascii="仿宋" w:eastAsia="仿宋" w:hAnsi="仿宋" w:cs="宋体" w:hint="eastAsia"/>
                <w:kern w:val="0"/>
                <w:sz w:val="18"/>
                <w:szCs w:val="18"/>
              </w:rPr>
              <w:t>%</w:t>
            </w:r>
            <w:r>
              <w:rPr>
                <w:rFonts w:ascii="仿宋" w:eastAsia="仿宋" w:hAnsi="仿宋" w:cs="宋体" w:hint="eastAsia"/>
                <w:kern w:val="0"/>
                <w:sz w:val="18"/>
                <w:szCs w:val="18"/>
              </w:rPr>
              <w:t>）</w:t>
            </w: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95%</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97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4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bl>
    <w:p w:rsidR="00886260" w:rsidRDefault="00886260">
      <w:pPr>
        <w:widowControl/>
        <w:spacing w:line="480" w:lineRule="exact"/>
        <w:rPr>
          <w:rFonts w:ascii="仿宋_GB2312" w:eastAsia="仿宋_GB2312" w:hAnsi="宋体" w:cs="宋体"/>
          <w:kern w:val="0"/>
          <w:sz w:val="32"/>
          <w:szCs w:val="32"/>
        </w:rPr>
        <w:sectPr w:rsidR="00886260">
          <w:pgSz w:w="11906" w:h="16838"/>
          <w:pgMar w:top="1440" w:right="1800" w:bottom="1440" w:left="1800" w:header="851" w:footer="992" w:gutter="0"/>
          <w:pgNumType w:fmt="numberInDash" w:start="24"/>
          <w:cols w:space="720"/>
          <w:docGrid w:type="lines" w:linePitch="312"/>
        </w:sectPr>
      </w:pPr>
    </w:p>
    <w:tbl>
      <w:tblPr>
        <w:tblW w:w="8815" w:type="dxa"/>
        <w:tblLayout w:type="fixed"/>
        <w:tblCellMar>
          <w:left w:w="0" w:type="dxa"/>
          <w:right w:w="0" w:type="dxa"/>
        </w:tblCellMar>
        <w:tblLook w:val="04A0" w:firstRow="1" w:lastRow="0" w:firstColumn="1" w:lastColumn="0" w:noHBand="0" w:noVBand="1"/>
      </w:tblPr>
      <w:tblGrid>
        <w:gridCol w:w="960"/>
        <w:gridCol w:w="186"/>
        <w:gridCol w:w="1266"/>
        <w:gridCol w:w="1224"/>
        <w:gridCol w:w="1476"/>
        <w:gridCol w:w="1039"/>
        <w:gridCol w:w="1481"/>
        <w:gridCol w:w="1183"/>
      </w:tblGrid>
      <w:tr w:rsidR="00886260">
        <w:trPr>
          <w:trHeight w:val="480"/>
        </w:trPr>
        <w:tc>
          <w:tcPr>
            <w:tcW w:w="8815" w:type="dxa"/>
            <w:gridSpan w:val="8"/>
            <w:tcBorders>
              <w:top w:val="nil"/>
              <w:left w:val="nil"/>
              <w:bottom w:val="nil"/>
              <w:right w:val="nil"/>
            </w:tcBorders>
            <w:noWrap/>
            <w:tcMar>
              <w:top w:w="12" w:type="dxa"/>
              <w:left w:w="12" w:type="dxa"/>
              <w:right w:w="12" w:type="dxa"/>
            </w:tcMar>
            <w:vAlign w:val="bottom"/>
          </w:tcPr>
          <w:p w:rsidR="00886260" w:rsidRDefault="00086809">
            <w:pPr>
              <w:widowControl/>
              <w:spacing w:line="480" w:lineRule="exact"/>
              <w:jc w:val="center"/>
              <w:textAlignment w:val="bottom"/>
              <w:rPr>
                <w:rFonts w:ascii="仿宋_GB2312" w:eastAsia="仿宋_GB2312" w:hAnsi="宋体" w:cs="仿宋_GB2312"/>
                <w:b/>
                <w:color w:val="000000"/>
                <w:sz w:val="32"/>
                <w:szCs w:val="32"/>
              </w:rPr>
            </w:pPr>
            <w:r>
              <w:rPr>
                <w:rFonts w:ascii="仿宋_GB2312" w:eastAsia="仿宋_GB2312" w:hAnsi="宋体" w:cs="仿宋_GB2312" w:hint="eastAsia"/>
                <w:b/>
                <w:color w:val="000000"/>
                <w:kern w:val="0"/>
                <w:sz w:val="32"/>
                <w:szCs w:val="32"/>
              </w:rPr>
              <w:lastRenderedPageBreak/>
              <w:t>项</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目</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支</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出</w:t>
            </w:r>
            <w:r>
              <w:rPr>
                <w:rFonts w:ascii="仿宋_GB2312" w:eastAsia="仿宋_GB2312" w:hAnsi="宋体" w:cs="仿宋_GB2312" w:hint="eastAsia"/>
                <w:b/>
                <w:color w:val="000000"/>
                <w:kern w:val="0"/>
                <w:sz w:val="32"/>
                <w:szCs w:val="32"/>
              </w:rPr>
              <w:t xml:space="preserve">  </w:t>
            </w:r>
            <w:proofErr w:type="gramStart"/>
            <w:r>
              <w:rPr>
                <w:rFonts w:ascii="仿宋_GB2312" w:eastAsia="仿宋_GB2312" w:hAnsi="宋体" w:cs="仿宋_GB2312" w:hint="eastAsia"/>
                <w:b/>
                <w:color w:val="000000"/>
                <w:kern w:val="0"/>
                <w:sz w:val="32"/>
                <w:szCs w:val="32"/>
              </w:rPr>
              <w:t>绩</w:t>
            </w:r>
            <w:proofErr w:type="gramEnd"/>
            <w:r>
              <w:rPr>
                <w:rFonts w:ascii="仿宋_GB2312" w:eastAsia="仿宋_GB2312" w:hAnsi="宋体" w:cs="仿宋_GB2312" w:hint="eastAsia"/>
                <w:b/>
                <w:color w:val="000000"/>
                <w:kern w:val="0"/>
                <w:sz w:val="32"/>
                <w:szCs w:val="32"/>
              </w:rPr>
              <w:t xml:space="preserve">  </w:t>
            </w:r>
            <w:proofErr w:type="gramStart"/>
            <w:r>
              <w:rPr>
                <w:rFonts w:ascii="仿宋_GB2312" w:eastAsia="仿宋_GB2312" w:hAnsi="宋体" w:cs="仿宋_GB2312" w:hint="eastAsia"/>
                <w:b/>
                <w:color w:val="000000"/>
                <w:kern w:val="0"/>
                <w:sz w:val="32"/>
                <w:szCs w:val="32"/>
              </w:rPr>
              <w:t>效</w:t>
            </w:r>
            <w:proofErr w:type="gramEnd"/>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目</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标</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表</w:t>
            </w:r>
          </w:p>
        </w:tc>
      </w:tr>
      <w:tr w:rsidR="00886260">
        <w:trPr>
          <w:trHeight w:val="380"/>
        </w:trPr>
        <w:tc>
          <w:tcPr>
            <w:tcW w:w="8815" w:type="dxa"/>
            <w:gridSpan w:val="8"/>
            <w:tcBorders>
              <w:top w:val="nil"/>
              <w:left w:val="nil"/>
              <w:bottom w:val="nil"/>
              <w:right w:val="nil"/>
            </w:tcBorders>
            <w:noWrap/>
            <w:tcMar>
              <w:top w:w="12" w:type="dxa"/>
              <w:left w:w="12" w:type="dxa"/>
              <w:right w:w="12" w:type="dxa"/>
            </w:tcMar>
            <w:vAlign w:val="bottom"/>
          </w:tcPr>
          <w:p w:rsidR="00886260" w:rsidRDefault="00086809">
            <w:pPr>
              <w:widowControl/>
              <w:spacing w:line="480" w:lineRule="exact"/>
              <w:jc w:val="center"/>
              <w:textAlignment w:val="bottom"/>
              <w:rPr>
                <w:rFonts w:ascii="宋体" w:hAnsi="宋体" w:cs="宋体"/>
                <w:color w:val="00000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2021</w:t>
            </w:r>
            <w:r>
              <w:rPr>
                <w:rFonts w:ascii="宋体" w:hAnsi="宋体" w:cs="宋体" w:hint="eastAsia"/>
                <w:color w:val="000000"/>
                <w:kern w:val="0"/>
                <w:sz w:val="22"/>
                <w:szCs w:val="22"/>
              </w:rPr>
              <w:t>年）</w:t>
            </w:r>
          </w:p>
        </w:tc>
      </w:tr>
      <w:tr w:rsidR="00886260">
        <w:trPr>
          <w:trHeight w:val="500"/>
        </w:trPr>
        <w:tc>
          <w:tcPr>
            <w:tcW w:w="11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3966"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昌吉州外事办</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仿宋" w:eastAsia="仿宋" w:hAnsi="仿宋" w:cs="宋体" w:hint="eastAsia"/>
                <w:kern w:val="0"/>
                <w:sz w:val="18"/>
                <w:szCs w:val="18"/>
              </w:rPr>
              <w:t>边界工作正常运转经费</w:t>
            </w:r>
          </w:p>
        </w:tc>
      </w:tr>
      <w:tr w:rsidR="00886260">
        <w:trPr>
          <w:trHeight w:val="540"/>
        </w:trPr>
        <w:tc>
          <w:tcPr>
            <w:tcW w:w="11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2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8</w:t>
            </w:r>
          </w:p>
        </w:tc>
        <w:tc>
          <w:tcPr>
            <w:tcW w:w="14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8</w:t>
            </w:r>
          </w:p>
        </w:tc>
        <w:tc>
          <w:tcPr>
            <w:tcW w:w="1481"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83"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750"/>
        </w:trPr>
        <w:tc>
          <w:tcPr>
            <w:tcW w:w="11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669"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6260" w:rsidRDefault="00086809">
            <w:pPr>
              <w:spacing w:line="480" w:lineRule="exact"/>
              <w:jc w:val="left"/>
              <w:rPr>
                <w:rFonts w:ascii="宋体" w:hAnsi="宋体" w:cs="宋体"/>
                <w:color w:val="000000"/>
                <w:sz w:val="18"/>
                <w:szCs w:val="18"/>
              </w:rPr>
            </w:pPr>
            <w:r>
              <w:rPr>
                <w:rFonts w:ascii="仿宋" w:eastAsia="仿宋" w:hAnsi="仿宋" w:cs="宋体" w:hint="eastAsia"/>
                <w:kern w:val="0"/>
                <w:sz w:val="18"/>
                <w:szCs w:val="18"/>
              </w:rPr>
              <w:t>维护和稳定好边界，确保边界线、界标的清晰与稳定。</w:t>
            </w:r>
          </w:p>
        </w:tc>
      </w:tr>
      <w:tr w:rsidR="00886260">
        <w:trPr>
          <w:trHeight w:val="480"/>
        </w:trPr>
        <w:tc>
          <w:tcPr>
            <w:tcW w:w="11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2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886260">
        <w:trPr>
          <w:trHeight w:val="440"/>
        </w:trPr>
        <w:tc>
          <w:tcPr>
            <w:tcW w:w="1146"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26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边界踏查次数（次）</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2</w:t>
            </w: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边界法律法规宣传次数（次）</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2</w:t>
            </w: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路网、界标完好率（</w:t>
            </w:r>
            <w:r>
              <w:rPr>
                <w:rFonts w:ascii="仿宋" w:eastAsia="仿宋" w:hAnsi="仿宋" w:cs="宋体" w:hint="eastAsia"/>
                <w:kern w:val="0"/>
                <w:sz w:val="18"/>
                <w:szCs w:val="18"/>
              </w:rPr>
              <w:t>%</w:t>
            </w:r>
            <w:r>
              <w:rPr>
                <w:rFonts w:ascii="仿宋" w:eastAsia="仿宋" w:hAnsi="仿宋" w:cs="宋体" w:hint="eastAsia"/>
                <w:kern w:val="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95%</w:t>
            </w: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widowControl/>
              <w:spacing w:line="480" w:lineRule="exact"/>
              <w:jc w:val="center"/>
              <w:textAlignment w:val="center"/>
              <w:rPr>
                <w:rFonts w:ascii="宋体" w:hAnsi="宋体" w:cs="宋体"/>
                <w:color w:val="000000"/>
                <w:kern w:val="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仿宋" w:eastAsia="仿宋" w:hAnsi="仿宋" w:cs="宋体"/>
                <w:kern w:val="0"/>
                <w:sz w:val="18"/>
                <w:szCs w:val="18"/>
              </w:rPr>
            </w:pPr>
            <w:r>
              <w:rPr>
                <w:rFonts w:ascii="仿宋" w:eastAsia="仿宋" w:hAnsi="仿宋" w:cs="宋体" w:hint="eastAsia"/>
                <w:kern w:val="0"/>
                <w:sz w:val="18"/>
                <w:szCs w:val="18"/>
              </w:rPr>
              <w:t>边民、护边员法律意识的普及率（</w:t>
            </w:r>
            <w:r>
              <w:rPr>
                <w:rFonts w:ascii="仿宋" w:eastAsia="仿宋" w:hAnsi="仿宋" w:cs="宋体" w:hint="eastAsia"/>
                <w:kern w:val="0"/>
                <w:sz w:val="18"/>
                <w:szCs w:val="18"/>
              </w:rPr>
              <w:t>%</w:t>
            </w:r>
            <w:r>
              <w:rPr>
                <w:rFonts w:ascii="仿宋" w:eastAsia="仿宋" w:hAnsi="仿宋" w:cs="宋体" w:hint="eastAsia"/>
                <w:kern w:val="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95%</w:t>
            </w: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300" w:lineRule="exact"/>
              <w:jc w:val="center"/>
              <w:rPr>
                <w:rFonts w:ascii="宋体" w:hAnsi="宋体" w:cs="宋体"/>
                <w:color w:val="000000"/>
                <w:sz w:val="18"/>
                <w:szCs w:val="18"/>
              </w:rPr>
            </w:pPr>
            <w:r>
              <w:rPr>
                <w:rFonts w:ascii="仿宋" w:eastAsia="仿宋" w:hAnsi="仿宋" w:cs="宋体" w:hint="eastAsia"/>
                <w:kern w:val="0"/>
                <w:sz w:val="18"/>
                <w:szCs w:val="18"/>
              </w:rPr>
              <w:t>检查路网、界标，确保国界线清晰工作完成时间（月）</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10</w:t>
            </w: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开展此项工作所需经费（万元）</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8</w:t>
            </w:r>
          </w:p>
        </w:tc>
      </w:tr>
      <w:tr w:rsidR="00886260">
        <w:trPr>
          <w:trHeight w:val="440"/>
        </w:trPr>
        <w:tc>
          <w:tcPr>
            <w:tcW w:w="1146"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26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300" w:lineRule="exact"/>
              <w:jc w:val="center"/>
              <w:rPr>
                <w:rFonts w:ascii="宋体" w:hAnsi="宋体" w:cs="宋体"/>
                <w:color w:val="000000"/>
                <w:sz w:val="18"/>
                <w:szCs w:val="18"/>
              </w:rPr>
            </w:pPr>
            <w:r>
              <w:rPr>
                <w:rFonts w:ascii="仿宋" w:eastAsia="仿宋" w:hAnsi="仿宋" w:cs="宋体" w:hint="eastAsia"/>
                <w:kern w:val="0"/>
                <w:sz w:val="18"/>
                <w:szCs w:val="18"/>
              </w:rPr>
              <w:t>提升边民、护边员知法、懂法、护法、守法、学法意识</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提升</w:t>
            </w: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300" w:lineRule="exact"/>
              <w:jc w:val="center"/>
              <w:rPr>
                <w:rFonts w:ascii="宋体" w:hAnsi="宋体" w:cs="宋体"/>
                <w:color w:val="000000"/>
                <w:sz w:val="18"/>
                <w:szCs w:val="18"/>
              </w:rPr>
            </w:pPr>
            <w:r>
              <w:rPr>
                <w:rFonts w:ascii="仿宋" w:eastAsia="仿宋" w:hAnsi="仿宋" w:cs="宋体" w:hint="eastAsia"/>
                <w:kern w:val="0"/>
                <w:sz w:val="18"/>
                <w:szCs w:val="18"/>
              </w:rPr>
              <w:t>及时掌握边界情况，保持国界线清晰，便于开展日常边界巡逻</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长期</w:t>
            </w: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1146"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26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边界边民、护边员的满意度（</w:t>
            </w:r>
            <w:r>
              <w:rPr>
                <w:rFonts w:ascii="仿宋" w:eastAsia="仿宋" w:hAnsi="仿宋" w:cs="宋体" w:hint="eastAsia"/>
                <w:kern w:val="0"/>
                <w:sz w:val="18"/>
                <w:szCs w:val="18"/>
              </w:rPr>
              <w:t>%</w:t>
            </w:r>
            <w:r>
              <w:rPr>
                <w:rFonts w:ascii="仿宋" w:eastAsia="仿宋" w:hAnsi="仿宋" w:cs="宋体" w:hint="eastAsia"/>
                <w:kern w:val="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95%</w:t>
            </w:r>
          </w:p>
        </w:tc>
      </w:tr>
      <w:tr w:rsidR="00886260">
        <w:trPr>
          <w:trHeight w:val="440"/>
        </w:trPr>
        <w:tc>
          <w:tcPr>
            <w:tcW w:w="114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2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80"/>
        </w:trPr>
        <w:tc>
          <w:tcPr>
            <w:tcW w:w="8815" w:type="dxa"/>
            <w:gridSpan w:val="8"/>
            <w:tcBorders>
              <w:top w:val="nil"/>
              <w:left w:val="nil"/>
              <w:bottom w:val="nil"/>
              <w:right w:val="nil"/>
            </w:tcBorders>
            <w:noWrap/>
            <w:tcMar>
              <w:top w:w="12" w:type="dxa"/>
              <w:left w:w="12" w:type="dxa"/>
              <w:right w:w="12" w:type="dxa"/>
            </w:tcMar>
            <w:vAlign w:val="bottom"/>
          </w:tcPr>
          <w:p w:rsidR="00886260" w:rsidRDefault="00886260">
            <w:pPr>
              <w:widowControl/>
              <w:spacing w:line="480" w:lineRule="exact"/>
              <w:jc w:val="center"/>
              <w:textAlignment w:val="bottom"/>
              <w:rPr>
                <w:rFonts w:ascii="仿宋_GB2312" w:eastAsia="仿宋_GB2312" w:hAnsi="宋体" w:cs="仿宋_GB2312"/>
                <w:b/>
                <w:color w:val="000000"/>
                <w:kern w:val="0"/>
                <w:sz w:val="32"/>
                <w:szCs w:val="32"/>
              </w:rPr>
            </w:pPr>
          </w:p>
          <w:p w:rsidR="00886260" w:rsidRDefault="00886260">
            <w:pPr>
              <w:widowControl/>
              <w:spacing w:line="480" w:lineRule="exact"/>
              <w:jc w:val="center"/>
              <w:textAlignment w:val="bottom"/>
              <w:rPr>
                <w:rFonts w:ascii="仿宋_GB2312" w:eastAsia="仿宋_GB2312" w:hAnsi="宋体" w:cs="仿宋_GB2312"/>
                <w:b/>
                <w:color w:val="000000"/>
                <w:kern w:val="0"/>
                <w:sz w:val="32"/>
                <w:szCs w:val="32"/>
              </w:rPr>
            </w:pPr>
          </w:p>
          <w:p w:rsidR="00886260" w:rsidRDefault="00886260">
            <w:pPr>
              <w:widowControl/>
              <w:spacing w:line="480" w:lineRule="exact"/>
              <w:jc w:val="center"/>
              <w:textAlignment w:val="bottom"/>
              <w:rPr>
                <w:rFonts w:ascii="仿宋_GB2312" w:eastAsia="仿宋_GB2312" w:hAnsi="宋体" w:cs="仿宋_GB2312"/>
                <w:b/>
                <w:color w:val="000000"/>
                <w:kern w:val="0"/>
                <w:sz w:val="32"/>
                <w:szCs w:val="32"/>
              </w:rPr>
            </w:pPr>
          </w:p>
          <w:p w:rsidR="00886260" w:rsidRDefault="00086809">
            <w:pPr>
              <w:widowControl/>
              <w:spacing w:line="480" w:lineRule="exact"/>
              <w:jc w:val="center"/>
              <w:textAlignment w:val="bottom"/>
              <w:rPr>
                <w:rFonts w:ascii="仿宋_GB2312" w:eastAsia="仿宋_GB2312" w:hAnsi="宋体" w:cs="仿宋_GB2312"/>
                <w:b/>
                <w:color w:val="000000"/>
                <w:sz w:val="32"/>
                <w:szCs w:val="32"/>
              </w:rPr>
            </w:pPr>
            <w:r>
              <w:rPr>
                <w:rFonts w:ascii="仿宋_GB2312" w:eastAsia="仿宋_GB2312" w:hAnsi="宋体" w:cs="仿宋_GB2312" w:hint="eastAsia"/>
                <w:b/>
                <w:color w:val="000000"/>
                <w:kern w:val="0"/>
                <w:sz w:val="32"/>
                <w:szCs w:val="32"/>
              </w:rPr>
              <w:lastRenderedPageBreak/>
              <w:t>项</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目</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支</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出</w:t>
            </w:r>
            <w:r>
              <w:rPr>
                <w:rFonts w:ascii="仿宋_GB2312" w:eastAsia="仿宋_GB2312" w:hAnsi="宋体" w:cs="仿宋_GB2312" w:hint="eastAsia"/>
                <w:b/>
                <w:color w:val="000000"/>
                <w:kern w:val="0"/>
                <w:sz w:val="32"/>
                <w:szCs w:val="32"/>
              </w:rPr>
              <w:t xml:space="preserve">  </w:t>
            </w:r>
            <w:proofErr w:type="gramStart"/>
            <w:r>
              <w:rPr>
                <w:rFonts w:ascii="仿宋_GB2312" w:eastAsia="仿宋_GB2312" w:hAnsi="宋体" w:cs="仿宋_GB2312" w:hint="eastAsia"/>
                <w:b/>
                <w:color w:val="000000"/>
                <w:kern w:val="0"/>
                <w:sz w:val="32"/>
                <w:szCs w:val="32"/>
              </w:rPr>
              <w:t>绩</w:t>
            </w:r>
            <w:proofErr w:type="gramEnd"/>
            <w:r>
              <w:rPr>
                <w:rFonts w:ascii="仿宋_GB2312" w:eastAsia="仿宋_GB2312" w:hAnsi="宋体" w:cs="仿宋_GB2312" w:hint="eastAsia"/>
                <w:b/>
                <w:color w:val="000000"/>
                <w:kern w:val="0"/>
                <w:sz w:val="32"/>
                <w:szCs w:val="32"/>
              </w:rPr>
              <w:t xml:space="preserve">  </w:t>
            </w:r>
            <w:proofErr w:type="gramStart"/>
            <w:r>
              <w:rPr>
                <w:rFonts w:ascii="仿宋_GB2312" w:eastAsia="仿宋_GB2312" w:hAnsi="宋体" w:cs="仿宋_GB2312" w:hint="eastAsia"/>
                <w:b/>
                <w:color w:val="000000"/>
                <w:kern w:val="0"/>
                <w:sz w:val="32"/>
                <w:szCs w:val="32"/>
              </w:rPr>
              <w:t>效</w:t>
            </w:r>
            <w:proofErr w:type="gramEnd"/>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目</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标</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表</w:t>
            </w:r>
          </w:p>
        </w:tc>
      </w:tr>
      <w:tr w:rsidR="00886260">
        <w:trPr>
          <w:trHeight w:val="380"/>
        </w:trPr>
        <w:tc>
          <w:tcPr>
            <w:tcW w:w="8815" w:type="dxa"/>
            <w:gridSpan w:val="8"/>
            <w:tcBorders>
              <w:top w:val="nil"/>
              <w:left w:val="nil"/>
              <w:bottom w:val="nil"/>
              <w:right w:val="nil"/>
            </w:tcBorders>
            <w:noWrap/>
            <w:tcMar>
              <w:top w:w="12" w:type="dxa"/>
              <w:left w:w="12" w:type="dxa"/>
              <w:right w:w="12" w:type="dxa"/>
            </w:tcMar>
            <w:vAlign w:val="bottom"/>
          </w:tcPr>
          <w:p w:rsidR="00886260" w:rsidRDefault="00086809">
            <w:pPr>
              <w:widowControl/>
              <w:spacing w:line="480" w:lineRule="exact"/>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w:t>
            </w:r>
            <w:r>
              <w:rPr>
                <w:rFonts w:ascii="宋体" w:hAnsi="宋体" w:cs="宋体" w:hint="eastAsia"/>
                <w:color w:val="000000"/>
                <w:kern w:val="0"/>
                <w:sz w:val="22"/>
                <w:szCs w:val="22"/>
              </w:rPr>
              <w:t>2021</w:t>
            </w:r>
            <w:r>
              <w:rPr>
                <w:rFonts w:ascii="宋体" w:hAnsi="宋体" w:cs="宋体" w:hint="eastAsia"/>
                <w:color w:val="000000"/>
                <w:kern w:val="0"/>
                <w:sz w:val="22"/>
                <w:szCs w:val="22"/>
              </w:rPr>
              <w:t>年）</w:t>
            </w:r>
          </w:p>
        </w:tc>
      </w:tr>
      <w:tr w:rsidR="00886260">
        <w:trPr>
          <w:trHeight w:val="5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4152" w:type="dxa"/>
            <w:gridSpan w:val="4"/>
            <w:tcBorders>
              <w:top w:val="single" w:sz="4" w:space="0" w:color="000000"/>
              <w:left w:val="single" w:sz="4" w:space="0" w:color="000000"/>
              <w:bottom w:val="single" w:sz="4" w:space="0" w:color="000000"/>
              <w:right w:val="nil"/>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昌吉州外事办</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仿宋" w:eastAsia="仿宋" w:hAnsi="仿宋" w:cs="宋体" w:hint="eastAsia"/>
                <w:kern w:val="0"/>
                <w:sz w:val="18"/>
                <w:szCs w:val="18"/>
              </w:rPr>
              <w:t>境外安保培训工作经费</w:t>
            </w:r>
          </w:p>
        </w:tc>
      </w:tr>
      <w:tr w:rsidR="00886260">
        <w:trPr>
          <w:trHeight w:val="5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4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20</w:t>
            </w:r>
          </w:p>
        </w:tc>
        <w:tc>
          <w:tcPr>
            <w:tcW w:w="14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20</w:t>
            </w:r>
          </w:p>
        </w:tc>
        <w:tc>
          <w:tcPr>
            <w:tcW w:w="1481"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83"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11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85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6260" w:rsidRDefault="00086809">
            <w:pPr>
              <w:spacing w:line="300" w:lineRule="exact"/>
              <w:jc w:val="left"/>
              <w:rPr>
                <w:rFonts w:ascii="宋体" w:hAnsi="宋体" w:cs="宋体"/>
                <w:color w:val="000000"/>
                <w:sz w:val="18"/>
                <w:szCs w:val="18"/>
              </w:rPr>
            </w:pPr>
            <w:r>
              <w:rPr>
                <w:rFonts w:ascii="仿宋" w:eastAsia="仿宋" w:hAnsi="仿宋" w:cs="宋体" w:hint="eastAsia"/>
                <w:kern w:val="0"/>
                <w:sz w:val="18"/>
                <w:szCs w:val="18"/>
              </w:rPr>
              <w:t>全面负责自治州境外安全保障与</w:t>
            </w:r>
            <w:proofErr w:type="gramStart"/>
            <w:r>
              <w:rPr>
                <w:rFonts w:ascii="仿宋" w:eastAsia="仿宋" w:hAnsi="仿宋" w:cs="宋体" w:hint="eastAsia"/>
                <w:kern w:val="0"/>
                <w:sz w:val="18"/>
                <w:szCs w:val="18"/>
              </w:rPr>
              <w:t>外事维稳工作</w:t>
            </w:r>
            <w:proofErr w:type="gramEnd"/>
            <w:r>
              <w:rPr>
                <w:rFonts w:ascii="仿宋" w:eastAsia="仿宋" w:hAnsi="仿宋" w:cs="宋体" w:hint="eastAsia"/>
                <w:kern w:val="0"/>
                <w:sz w:val="18"/>
                <w:szCs w:val="18"/>
              </w:rPr>
              <w:t>；负责做好相关业务培训工作；协调加强自治州丝绸之路经济带核心区建设境外安全、领事保护和应急处置工作。</w:t>
            </w:r>
          </w:p>
        </w:tc>
      </w:tr>
      <w:tr w:rsidR="00886260">
        <w:trPr>
          <w:trHeight w:val="48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886260">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45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组织培训的班次（次）</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1</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培训学员合格率（</w:t>
            </w:r>
            <w:r>
              <w:rPr>
                <w:rFonts w:ascii="仿宋" w:eastAsia="仿宋" w:hAnsi="仿宋" w:cs="宋体" w:hint="eastAsia"/>
                <w:kern w:val="0"/>
                <w:sz w:val="18"/>
                <w:szCs w:val="18"/>
              </w:rPr>
              <w:t>%</w:t>
            </w:r>
            <w:r>
              <w:rPr>
                <w:rFonts w:ascii="仿宋" w:eastAsia="仿宋" w:hAnsi="仿宋" w:cs="宋体" w:hint="eastAsia"/>
                <w:kern w:val="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95%</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按计划完成培训课程时间（月）</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12</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完成此项工作所需经费（万元）</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20</w:t>
            </w:r>
          </w:p>
        </w:tc>
      </w:tr>
      <w:tr w:rsidR="00886260">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45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300" w:lineRule="exact"/>
              <w:jc w:val="center"/>
              <w:rPr>
                <w:rFonts w:ascii="宋体" w:hAnsi="宋体" w:cs="宋体"/>
                <w:color w:val="000000"/>
                <w:sz w:val="18"/>
                <w:szCs w:val="18"/>
              </w:rPr>
            </w:pPr>
            <w:r>
              <w:rPr>
                <w:rFonts w:ascii="仿宋" w:eastAsia="仿宋" w:hAnsi="仿宋" w:cs="宋体" w:hint="eastAsia"/>
                <w:kern w:val="0"/>
                <w:sz w:val="18"/>
                <w:szCs w:val="18"/>
              </w:rPr>
              <w:t>通过境外安保培训进一步提升各学员及企业的境外安保意识及应对处理突发事件能力。</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提升</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300" w:lineRule="exact"/>
              <w:jc w:val="center"/>
              <w:rPr>
                <w:rFonts w:ascii="宋体" w:hAnsi="宋体" w:cs="宋体"/>
                <w:color w:val="000000"/>
                <w:sz w:val="18"/>
                <w:szCs w:val="18"/>
              </w:rPr>
            </w:pPr>
            <w:r>
              <w:rPr>
                <w:rFonts w:ascii="仿宋" w:eastAsia="仿宋" w:hAnsi="仿宋" w:cs="宋体" w:hint="eastAsia"/>
                <w:kern w:val="0"/>
                <w:sz w:val="18"/>
                <w:szCs w:val="18"/>
              </w:rPr>
              <w:t>为学员及企业后期在境外的工作中垫定了良好的理论及实践基础</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持续</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45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参训学员及企业对培训内容满意度（</w:t>
            </w:r>
            <w:r>
              <w:rPr>
                <w:rFonts w:ascii="仿宋" w:eastAsia="仿宋" w:hAnsi="仿宋" w:cs="宋体" w:hint="eastAsia"/>
                <w:kern w:val="0"/>
                <w:sz w:val="18"/>
                <w:szCs w:val="18"/>
              </w:rPr>
              <w:t>%</w:t>
            </w:r>
            <w:r>
              <w:rPr>
                <w:rFonts w:ascii="仿宋" w:eastAsia="仿宋" w:hAnsi="仿宋" w:cs="宋体" w:hint="eastAsia"/>
                <w:kern w:val="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Style w:val="a6"/>
              </w:rPr>
            </w:pPr>
            <w:r>
              <w:rPr>
                <w:rStyle w:val="a6"/>
                <w:rFonts w:hint="eastAsia"/>
              </w:rPr>
              <w:t>≥</w:t>
            </w:r>
            <w:r>
              <w:rPr>
                <w:rStyle w:val="a6"/>
                <w:rFonts w:hint="eastAsia"/>
              </w:rPr>
              <w:t>95%</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bl>
    <w:p w:rsidR="00886260" w:rsidRDefault="00886260">
      <w:pPr>
        <w:widowControl/>
        <w:spacing w:line="480" w:lineRule="exact"/>
        <w:ind w:firstLineChars="196" w:firstLine="630"/>
        <w:jc w:val="left"/>
        <w:rPr>
          <w:rFonts w:ascii="楷体_GB2312" w:eastAsia="楷体_GB2312" w:hAnsi="宋体" w:cs="宋体"/>
          <w:b/>
          <w:kern w:val="0"/>
          <w:sz w:val="32"/>
          <w:szCs w:val="32"/>
        </w:rPr>
      </w:pPr>
    </w:p>
    <w:p w:rsidR="00886260" w:rsidRDefault="00886260">
      <w:pPr>
        <w:widowControl/>
        <w:spacing w:line="480" w:lineRule="exact"/>
        <w:ind w:firstLineChars="196" w:firstLine="630"/>
        <w:jc w:val="left"/>
        <w:rPr>
          <w:rFonts w:ascii="楷体_GB2312" w:eastAsia="楷体_GB2312" w:hAnsi="宋体" w:cs="宋体"/>
          <w:b/>
          <w:kern w:val="0"/>
          <w:sz w:val="32"/>
          <w:szCs w:val="32"/>
        </w:rPr>
      </w:pPr>
    </w:p>
    <w:tbl>
      <w:tblPr>
        <w:tblW w:w="8815" w:type="dxa"/>
        <w:tblLayout w:type="fixed"/>
        <w:tblCellMar>
          <w:left w:w="0" w:type="dxa"/>
          <w:right w:w="0" w:type="dxa"/>
        </w:tblCellMar>
        <w:tblLook w:val="04A0" w:firstRow="1" w:lastRow="0" w:firstColumn="1" w:lastColumn="0" w:noHBand="0" w:noVBand="1"/>
      </w:tblPr>
      <w:tblGrid>
        <w:gridCol w:w="960"/>
        <w:gridCol w:w="1452"/>
        <w:gridCol w:w="1224"/>
        <w:gridCol w:w="1476"/>
        <w:gridCol w:w="1039"/>
        <w:gridCol w:w="1481"/>
        <w:gridCol w:w="1183"/>
      </w:tblGrid>
      <w:tr w:rsidR="00886260">
        <w:trPr>
          <w:trHeight w:val="480"/>
        </w:trPr>
        <w:tc>
          <w:tcPr>
            <w:tcW w:w="8815" w:type="dxa"/>
            <w:gridSpan w:val="7"/>
            <w:tcBorders>
              <w:top w:val="nil"/>
              <w:left w:val="nil"/>
              <w:bottom w:val="nil"/>
              <w:right w:val="nil"/>
            </w:tcBorders>
            <w:noWrap/>
            <w:tcMar>
              <w:top w:w="12" w:type="dxa"/>
              <w:left w:w="12" w:type="dxa"/>
              <w:right w:w="12" w:type="dxa"/>
            </w:tcMar>
            <w:vAlign w:val="bottom"/>
          </w:tcPr>
          <w:p w:rsidR="00886260" w:rsidRDefault="00886260">
            <w:pPr>
              <w:widowControl/>
              <w:spacing w:line="480" w:lineRule="exact"/>
              <w:jc w:val="center"/>
              <w:textAlignment w:val="bottom"/>
              <w:rPr>
                <w:rFonts w:ascii="仿宋_GB2312" w:eastAsia="仿宋_GB2312" w:hAnsi="宋体" w:cs="仿宋_GB2312"/>
                <w:b/>
                <w:color w:val="000000"/>
                <w:kern w:val="0"/>
                <w:sz w:val="32"/>
                <w:szCs w:val="32"/>
              </w:rPr>
            </w:pPr>
          </w:p>
          <w:p w:rsidR="00886260" w:rsidRDefault="00886260">
            <w:pPr>
              <w:widowControl/>
              <w:spacing w:line="480" w:lineRule="exact"/>
              <w:jc w:val="center"/>
              <w:textAlignment w:val="bottom"/>
              <w:rPr>
                <w:rFonts w:ascii="仿宋_GB2312" w:eastAsia="仿宋_GB2312" w:hAnsi="宋体" w:cs="仿宋_GB2312"/>
                <w:b/>
                <w:color w:val="000000"/>
                <w:kern w:val="0"/>
                <w:sz w:val="32"/>
                <w:szCs w:val="32"/>
              </w:rPr>
            </w:pPr>
          </w:p>
          <w:p w:rsidR="00886260" w:rsidRDefault="00086809">
            <w:pPr>
              <w:widowControl/>
              <w:spacing w:line="480" w:lineRule="exact"/>
              <w:jc w:val="center"/>
              <w:textAlignment w:val="bottom"/>
              <w:rPr>
                <w:rFonts w:ascii="仿宋_GB2312" w:eastAsia="仿宋_GB2312" w:hAnsi="宋体" w:cs="仿宋_GB2312"/>
                <w:b/>
                <w:color w:val="000000"/>
                <w:sz w:val="32"/>
                <w:szCs w:val="32"/>
              </w:rPr>
            </w:pPr>
            <w:r>
              <w:rPr>
                <w:rFonts w:ascii="仿宋_GB2312" w:eastAsia="仿宋_GB2312" w:hAnsi="宋体" w:cs="仿宋_GB2312" w:hint="eastAsia"/>
                <w:b/>
                <w:color w:val="000000"/>
                <w:kern w:val="0"/>
                <w:sz w:val="32"/>
                <w:szCs w:val="32"/>
              </w:rPr>
              <w:lastRenderedPageBreak/>
              <w:t>项</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目</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支</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出</w:t>
            </w:r>
            <w:r>
              <w:rPr>
                <w:rFonts w:ascii="仿宋_GB2312" w:eastAsia="仿宋_GB2312" w:hAnsi="宋体" w:cs="仿宋_GB2312" w:hint="eastAsia"/>
                <w:b/>
                <w:color w:val="000000"/>
                <w:kern w:val="0"/>
                <w:sz w:val="32"/>
                <w:szCs w:val="32"/>
              </w:rPr>
              <w:t xml:space="preserve">  </w:t>
            </w:r>
            <w:proofErr w:type="gramStart"/>
            <w:r>
              <w:rPr>
                <w:rFonts w:ascii="仿宋_GB2312" w:eastAsia="仿宋_GB2312" w:hAnsi="宋体" w:cs="仿宋_GB2312" w:hint="eastAsia"/>
                <w:b/>
                <w:color w:val="000000"/>
                <w:kern w:val="0"/>
                <w:sz w:val="32"/>
                <w:szCs w:val="32"/>
              </w:rPr>
              <w:t>绩</w:t>
            </w:r>
            <w:proofErr w:type="gramEnd"/>
            <w:r>
              <w:rPr>
                <w:rFonts w:ascii="仿宋_GB2312" w:eastAsia="仿宋_GB2312" w:hAnsi="宋体" w:cs="仿宋_GB2312" w:hint="eastAsia"/>
                <w:b/>
                <w:color w:val="000000"/>
                <w:kern w:val="0"/>
                <w:sz w:val="32"/>
                <w:szCs w:val="32"/>
              </w:rPr>
              <w:t xml:space="preserve">  </w:t>
            </w:r>
            <w:proofErr w:type="gramStart"/>
            <w:r>
              <w:rPr>
                <w:rFonts w:ascii="仿宋_GB2312" w:eastAsia="仿宋_GB2312" w:hAnsi="宋体" w:cs="仿宋_GB2312" w:hint="eastAsia"/>
                <w:b/>
                <w:color w:val="000000"/>
                <w:kern w:val="0"/>
                <w:sz w:val="32"/>
                <w:szCs w:val="32"/>
              </w:rPr>
              <w:t>效</w:t>
            </w:r>
            <w:proofErr w:type="gramEnd"/>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目</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标</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表</w:t>
            </w:r>
          </w:p>
        </w:tc>
      </w:tr>
      <w:tr w:rsidR="00886260">
        <w:trPr>
          <w:trHeight w:val="380"/>
        </w:trPr>
        <w:tc>
          <w:tcPr>
            <w:tcW w:w="8815" w:type="dxa"/>
            <w:gridSpan w:val="7"/>
            <w:tcBorders>
              <w:top w:val="nil"/>
              <w:left w:val="nil"/>
              <w:bottom w:val="nil"/>
              <w:right w:val="nil"/>
            </w:tcBorders>
            <w:noWrap/>
            <w:tcMar>
              <w:top w:w="12" w:type="dxa"/>
              <w:left w:w="12" w:type="dxa"/>
              <w:right w:w="12" w:type="dxa"/>
            </w:tcMar>
            <w:vAlign w:val="bottom"/>
          </w:tcPr>
          <w:p w:rsidR="00886260" w:rsidRDefault="00086809">
            <w:pPr>
              <w:widowControl/>
              <w:spacing w:line="480" w:lineRule="exact"/>
              <w:jc w:val="center"/>
              <w:textAlignment w:val="bottom"/>
              <w:rPr>
                <w:rFonts w:ascii="宋体" w:hAnsi="宋体" w:cs="宋体"/>
                <w:color w:val="000000"/>
                <w:sz w:val="22"/>
                <w:szCs w:val="22"/>
              </w:rPr>
            </w:pPr>
            <w:r>
              <w:rPr>
                <w:rFonts w:ascii="宋体" w:hAnsi="宋体" w:cs="宋体" w:hint="eastAsia"/>
                <w:color w:val="000000"/>
                <w:kern w:val="0"/>
                <w:sz w:val="22"/>
                <w:szCs w:val="22"/>
              </w:rPr>
              <w:lastRenderedPageBreak/>
              <w:t>（</w:t>
            </w:r>
            <w:r>
              <w:rPr>
                <w:rFonts w:ascii="宋体" w:hAnsi="宋体" w:cs="宋体" w:hint="eastAsia"/>
                <w:color w:val="000000"/>
                <w:kern w:val="0"/>
                <w:sz w:val="22"/>
                <w:szCs w:val="22"/>
              </w:rPr>
              <w:t>2021</w:t>
            </w:r>
            <w:r>
              <w:rPr>
                <w:rFonts w:ascii="宋体" w:hAnsi="宋体" w:cs="宋体" w:hint="eastAsia"/>
                <w:color w:val="000000"/>
                <w:kern w:val="0"/>
                <w:sz w:val="22"/>
                <w:szCs w:val="22"/>
              </w:rPr>
              <w:t>年）</w:t>
            </w:r>
          </w:p>
        </w:tc>
      </w:tr>
      <w:tr w:rsidR="00886260">
        <w:trPr>
          <w:trHeight w:val="5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4152"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昌吉州外事办</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仿宋" w:eastAsia="仿宋" w:hAnsi="仿宋" w:cs="宋体" w:hint="eastAsia"/>
                <w:kern w:val="0"/>
                <w:sz w:val="18"/>
                <w:szCs w:val="18"/>
              </w:rPr>
              <w:t>外事工作经费</w:t>
            </w:r>
          </w:p>
        </w:tc>
      </w:tr>
      <w:tr w:rsidR="00886260">
        <w:trPr>
          <w:trHeight w:val="54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2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36</w:t>
            </w:r>
          </w:p>
        </w:tc>
        <w:tc>
          <w:tcPr>
            <w:tcW w:w="14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36</w:t>
            </w:r>
          </w:p>
        </w:tc>
        <w:tc>
          <w:tcPr>
            <w:tcW w:w="1481"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83"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110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855"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886260" w:rsidRDefault="00086809">
            <w:pPr>
              <w:widowControl/>
              <w:spacing w:line="3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管理和知道全州因公出国、因公赴港、澳人员审核、审批申报业务及其因公护照、签证、出国（境）通行证及签注的办理工作；承办外籍人员来访的邀请业务；负责接待来自治州访问的国宾及其他重要外宾；协同有关部门做好国外智力引进和出国培训工作；全面负责自治州境外安保、</w:t>
            </w:r>
            <w:proofErr w:type="gramStart"/>
            <w:r>
              <w:rPr>
                <w:rFonts w:ascii="宋体" w:hAnsi="宋体" w:cs="宋体" w:hint="eastAsia"/>
                <w:color w:val="000000"/>
                <w:kern w:val="0"/>
                <w:sz w:val="18"/>
                <w:szCs w:val="18"/>
              </w:rPr>
              <w:t>外事维稳及</w:t>
            </w:r>
            <w:proofErr w:type="gramEnd"/>
            <w:r>
              <w:rPr>
                <w:rFonts w:ascii="宋体" w:hAnsi="宋体" w:cs="宋体" w:hint="eastAsia"/>
                <w:color w:val="000000"/>
                <w:kern w:val="0"/>
                <w:sz w:val="18"/>
                <w:szCs w:val="18"/>
              </w:rPr>
              <w:t>领事保护工作；负责对因公出国（境）人员的出国（境）前教育</w:t>
            </w:r>
          </w:p>
        </w:tc>
      </w:tr>
      <w:tr w:rsidR="00886260">
        <w:trPr>
          <w:trHeight w:val="480"/>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664"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886260">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sz w:val="18"/>
                <w:szCs w:val="18"/>
              </w:rPr>
            </w:pPr>
            <w:r>
              <w:rPr>
                <w:rFonts w:ascii="仿宋" w:eastAsia="仿宋" w:hAnsi="仿宋" w:cs="宋体" w:hint="eastAsia"/>
                <w:kern w:val="0"/>
                <w:sz w:val="18"/>
                <w:szCs w:val="18"/>
              </w:rPr>
              <w:t>境外安保、</w:t>
            </w:r>
            <w:proofErr w:type="gramStart"/>
            <w:r>
              <w:rPr>
                <w:rFonts w:ascii="仿宋" w:eastAsia="仿宋" w:hAnsi="仿宋" w:cs="宋体" w:hint="eastAsia"/>
                <w:kern w:val="0"/>
                <w:sz w:val="18"/>
                <w:szCs w:val="18"/>
              </w:rPr>
              <w:t>外事维稳及</w:t>
            </w:r>
            <w:proofErr w:type="gramEnd"/>
            <w:r>
              <w:rPr>
                <w:rFonts w:ascii="仿宋" w:eastAsia="仿宋" w:hAnsi="仿宋" w:cs="宋体" w:hint="eastAsia"/>
                <w:kern w:val="0"/>
                <w:sz w:val="18"/>
                <w:szCs w:val="18"/>
              </w:rPr>
              <w:t>领事保护工作检查次数。（次）</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1</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sz w:val="18"/>
                <w:szCs w:val="18"/>
              </w:rPr>
            </w:pPr>
            <w:r>
              <w:rPr>
                <w:rFonts w:ascii="仿宋" w:eastAsia="仿宋" w:hAnsi="仿宋" w:cs="宋体" w:hint="eastAsia"/>
                <w:kern w:val="0"/>
                <w:sz w:val="18"/>
                <w:szCs w:val="18"/>
              </w:rPr>
              <w:t>参加国家及自治区相关培训次数（次）</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1</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sz w:val="18"/>
                <w:szCs w:val="18"/>
              </w:rPr>
            </w:pPr>
            <w:r>
              <w:rPr>
                <w:rFonts w:ascii="仿宋" w:eastAsia="仿宋" w:hAnsi="仿宋" w:cs="宋体" w:hint="eastAsia"/>
                <w:kern w:val="0"/>
                <w:sz w:val="18"/>
                <w:szCs w:val="18"/>
              </w:rPr>
              <w:t>境外安保、</w:t>
            </w:r>
            <w:proofErr w:type="gramStart"/>
            <w:r>
              <w:rPr>
                <w:rFonts w:ascii="仿宋" w:eastAsia="仿宋" w:hAnsi="仿宋" w:cs="宋体" w:hint="eastAsia"/>
                <w:kern w:val="0"/>
                <w:sz w:val="18"/>
                <w:szCs w:val="18"/>
              </w:rPr>
              <w:t>外事维稳及</w:t>
            </w:r>
            <w:proofErr w:type="gramEnd"/>
            <w:r>
              <w:rPr>
                <w:rFonts w:ascii="仿宋" w:eastAsia="仿宋" w:hAnsi="仿宋" w:cs="宋体" w:hint="eastAsia"/>
                <w:kern w:val="0"/>
                <w:sz w:val="18"/>
                <w:szCs w:val="18"/>
              </w:rPr>
              <w:t>领事保护工作完成率（</w:t>
            </w:r>
            <w:r>
              <w:rPr>
                <w:rFonts w:ascii="仿宋" w:eastAsia="仿宋" w:hAnsi="仿宋" w:cs="宋体" w:hint="eastAsia"/>
                <w:kern w:val="0"/>
                <w:sz w:val="18"/>
                <w:szCs w:val="18"/>
              </w:rPr>
              <w:t>%</w:t>
            </w:r>
            <w:r>
              <w:rPr>
                <w:rFonts w:ascii="仿宋" w:eastAsia="仿宋" w:hAnsi="仿宋" w:cs="宋体" w:hint="eastAsia"/>
                <w:kern w:val="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100%</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sz w:val="18"/>
                <w:szCs w:val="18"/>
              </w:rPr>
            </w:pPr>
            <w:r>
              <w:rPr>
                <w:rFonts w:ascii="宋体" w:hAnsi="宋体" w:cs="宋体" w:hint="eastAsia"/>
                <w:sz w:val="18"/>
                <w:szCs w:val="18"/>
              </w:rPr>
              <w:t>项目工作完成时间</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1-12</w:t>
            </w:r>
            <w:r>
              <w:rPr>
                <w:rFonts w:ascii="宋体" w:hAnsi="宋体" w:cs="宋体" w:hint="eastAsia"/>
                <w:color w:val="000000"/>
                <w:sz w:val="18"/>
                <w:szCs w:val="18"/>
              </w:rPr>
              <w:t>月</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完成此项工作所需经费（万元）</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26</w:t>
            </w:r>
          </w:p>
        </w:tc>
      </w:tr>
      <w:tr w:rsidR="00886260">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加强对外交流合作，促进昌吉州进一步扩大对外开放</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促进</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300" w:lineRule="exact"/>
              <w:jc w:val="center"/>
              <w:rPr>
                <w:rFonts w:ascii="宋体" w:hAnsi="宋体" w:cs="宋体"/>
                <w:color w:val="000000"/>
                <w:sz w:val="18"/>
                <w:szCs w:val="18"/>
              </w:rPr>
            </w:pPr>
            <w:r>
              <w:rPr>
                <w:rFonts w:ascii="宋体" w:hAnsi="宋体" w:cs="宋体" w:hint="eastAsia"/>
                <w:color w:val="000000"/>
                <w:sz w:val="18"/>
                <w:szCs w:val="18"/>
              </w:rPr>
              <w:t>为进一步推进丝绸之路经济带核心区建设提升外事人员的工作素质和能力</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提升</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r w:rsidR="00886260">
        <w:trPr>
          <w:trHeight w:val="440"/>
        </w:trPr>
        <w:tc>
          <w:tcPr>
            <w:tcW w:w="9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4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仿宋" w:eastAsia="仿宋" w:hAnsi="仿宋" w:cs="宋体" w:hint="eastAsia"/>
                <w:kern w:val="0"/>
                <w:sz w:val="18"/>
                <w:szCs w:val="18"/>
              </w:rPr>
              <w:t>因公</w:t>
            </w:r>
            <w:proofErr w:type="gramStart"/>
            <w:r>
              <w:rPr>
                <w:rFonts w:ascii="仿宋" w:eastAsia="仿宋" w:hAnsi="仿宋" w:cs="宋体" w:hint="eastAsia"/>
                <w:kern w:val="0"/>
                <w:sz w:val="18"/>
                <w:szCs w:val="18"/>
              </w:rPr>
              <w:t>出访办件人员</w:t>
            </w:r>
            <w:proofErr w:type="gramEnd"/>
            <w:r>
              <w:rPr>
                <w:rFonts w:ascii="仿宋" w:eastAsia="仿宋" w:hAnsi="仿宋" w:cs="宋体" w:hint="eastAsia"/>
                <w:kern w:val="0"/>
                <w:sz w:val="18"/>
                <w:szCs w:val="18"/>
              </w:rPr>
              <w:t>的满意度（</w:t>
            </w:r>
            <w:r>
              <w:rPr>
                <w:rFonts w:ascii="仿宋" w:eastAsia="仿宋" w:hAnsi="仿宋" w:cs="宋体" w:hint="eastAsia"/>
                <w:kern w:val="0"/>
                <w:sz w:val="18"/>
                <w:szCs w:val="18"/>
              </w:rPr>
              <w:t>%</w:t>
            </w:r>
            <w:r>
              <w:rPr>
                <w:rFonts w:ascii="仿宋" w:eastAsia="仿宋" w:hAnsi="仿宋" w:cs="宋体" w:hint="eastAsia"/>
                <w:kern w:val="0"/>
                <w:sz w:val="18"/>
                <w:szCs w:val="18"/>
              </w:rPr>
              <w:t>）</w:t>
            </w: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086809">
            <w:pPr>
              <w:spacing w:line="480" w:lineRule="exact"/>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95%</w:t>
            </w:r>
          </w:p>
        </w:tc>
      </w:tr>
      <w:tr w:rsidR="00886260">
        <w:trPr>
          <w:trHeight w:val="440"/>
        </w:trPr>
        <w:tc>
          <w:tcPr>
            <w:tcW w:w="9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14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3739"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c>
          <w:tcPr>
            <w:tcW w:w="266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86260" w:rsidRDefault="00886260">
            <w:pPr>
              <w:spacing w:line="480" w:lineRule="exact"/>
              <w:jc w:val="center"/>
              <w:rPr>
                <w:rFonts w:ascii="宋体" w:hAnsi="宋体" w:cs="宋体"/>
                <w:color w:val="000000"/>
                <w:sz w:val="18"/>
                <w:szCs w:val="18"/>
              </w:rPr>
            </w:pPr>
          </w:p>
        </w:tc>
      </w:tr>
    </w:tbl>
    <w:p w:rsidR="00886260" w:rsidRDefault="00086809">
      <w:pPr>
        <w:widowControl/>
        <w:spacing w:line="48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886260" w:rsidRDefault="00086809">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无其他需要说明的事项。</w:t>
      </w:r>
    </w:p>
    <w:p w:rsidR="00886260" w:rsidRDefault="00886260">
      <w:pPr>
        <w:widowControl/>
        <w:spacing w:line="520" w:lineRule="exact"/>
        <w:jc w:val="left"/>
        <w:rPr>
          <w:rFonts w:ascii="仿宋_GB2312" w:eastAsia="仿宋_GB2312" w:hAnsi="宋体" w:cs="宋体"/>
          <w:kern w:val="0"/>
          <w:sz w:val="32"/>
          <w:szCs w:val="32"/>
        </w:rPr>
      </w:pPr>
    </w:p>
    <w:p w:rsidR="00886260" w:rsidRDefault="00086809" w:rsidP="002A38D3">
      <w:pPr>
        <w:widowControl/>
        <w:spacing w:beforeLines="50" w:before="156" w:line="520" w:lineRule="exact"/>
        <w:jc w:val="center"/>
        <w:outlineLvl w:val="1"/>
        <w:rPr>
          <w:rFonts w:ascii="黑体" w:eastAsia="黑体" w:hAnsi="黑体"/>
          <w:kern w:val="0"/>
          <w:sz w:val="32"/>
          <w:szCs w:val="32"/>
        </w:rPr>
      </w:pPr>
      <w:r>
        <w:rPr>
          <w:rFonts w:ascii="黑体" w:eastAsia="黑体" w:hAnsi="黑体" w:hint="eastAsia"/>
          <w:kern w:val="0"/>
          <w:sz w:val="32"/>
          <w:szCs w:val="32"/>
        </w:rPr>
        <w:lastRenderedPageBreak/>
        <w:t>第四部分</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886260" w:rsidRDefault="00886260" w:rsidP="002A38D3">
      <w:pPr>
        <w:widowControl/>
        <w:spacing w:beforeLines="50" w:before="156" w:line="520" w:lineRule="exact"/>
        <w:jc w:val="center"/>
        <w:outlineLvl w:val="1"/>
        <w:rPr>
          <w:rFonts w:ascii="黑体" w:eastAsia="黑体" w:hAnsi="黑体"/>
          <w:kern w:val="0"/>
          <w:sz w:val="32"/>
          <w:szCs w:val="32"/>
        </w:rPr>
      </w:pPr>
    </w:p>
    <w:p w:rsidR="00886260" w:rsidRDefault="00086809">
      <w:pPr>
        <w:widowControl/>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886260" w:rsidRDefault="00086809">
      <w:pPr>
        <w:spacing w:line="52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886260" w:rsidRDefault="00086809">
      <w:pPr>
        <w:spacing w:line="52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pacing w:val="-6"/>
          <w:sz w:val="32"/>
          <w:szCs w:val="32"/>
        </w:rPr>
        <w:t>包括公共财政拨款（补助）资金、专项收入。</w:t>
      </w:r>
    </w:p>
    <w:p w:rsidR="00886260" w:rsidRDefault="00086809">
      <w:pPr>
        <w:spacing w:line="52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886260" w:rsidRDefault="00086809">
      <w:pPr>
        <w:spacing w:line="52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包括事业收入、事业经营收入、其他收入等。</w:t>
      </w:r>
    </w:p>
    <w:p w:rsidR="00886260" w:rsidRDefault="00086809">
      <w:pPr>
        <w:spacing w:line="52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886260" w:rsidRDefault="00086809">
      <w:pPr>
        <w:spacing w:line="52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部门（单位）支出预算的组成部分，是州本级部门（单位）为完成其特定</w:t>
      </w:r>
      <w:r>
        <w:rPr>
          <w:rFonts w:ascii="仿宋_GB2312" w:eastAsia="仿宋_GB2312" w:hint="eastAsia"/>
          <w:sz w:val="32"/>
          <w:szCs w:val="32"/>
        </w:rPr>
        <w:t>的行政任务或事业发展目标，在基本支出预算之外编制的年度项目支出计划。</w:t>
      </w:r>
    </w:p>
    <w:p w:rsidR="00886260" w:rsidRDefault="00086809">
      <w:pPr>
        <w:spacing w:line="520" w:lineRule="exact"/>
        <w:ind w:firstLine="642"/>
        <w:rPr>
          <w:rFonts w:ascii="仿宋_GB2312" w:eastAsia="仿宋_GB2312"/>
          <w:sz w:val="32"/>
          <w:szCs w:val="32"/>
        </w:rPr>
      </w:pPr>
      <w:r>
        <w:rPr>
          <w:rFonts w:ascii="黑体" w:eastAsia="黑体" w:hAnsi="黑体" w:hint="eastAsia"/>
          <w:sz w:val="32"/>
          <w:szCs w:val="32"/>
        </w:rPr>
        <w:t>七、“三公”经费：</w:t>
      </w:r>
      <w:proofErr w:type="gramStart"/>
      <w:r>
        <w:rPr>
          <w:rFonts w:ascii="仿宋_GB2312" w:eastAsia="仿宋_GB2312" w:hint="eastAsia"/>
          <w:sz w:val="32"/>
          <w:szCs w:val="32"/>
        </w:rPr>
        <w:t>指州本级</w:t>
      </w:r>
      <w:proofErr w:type="gramEnd"/>
      <w:r>
        <w:rPr>
          <w:rFonts w:ascii="仿宋_GB2312" w:eastAsia="仿宋_GB2312" w:hint="eastAsia"/>
          <w:sz w:val="32"/>
          <w:szCs w:val="32"/>
        </w:rPr>
        <w:t>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886260" w:rsidRDefault="00086809">
      <w:pPr>
        <w:spacing w:line="52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指各部门（单位）的公用经费，包括办公及印刷费、邮</w:t>
      </w:r>
      <w:r>
        <w:rPr>
          <w:rFonts w:ascii="仿宋_GB2312" w:eastAsia="仿宋_GB2312" w:hint="eastAsia"/>
          <w:sz w:val="32"/>
          <w:szCs w:val="32"/>
        </w:rPr>
        <w:t>电费、差旅费、会议费、福利费、日常</w:t>
      </w:r>
      <w:r>
        <w:rPr>
          <w:rFonts w:ascii="仿宋_GB2312" w:eastAsia="仿宋_GB2312" w:hint="eastAsia"/>
          <w:sz w:val="32"/>
          <w:szCs w:val="32"/>
        </w:rPr>
        <w:lastRenderedPageBreak/>
        <w:t>维修费、专用材料及一般设备购置费、办公用房水电费、办公用房取暖费、办公用房物业管理费、公务用车运行维护费及其他费用。</w:t>
      </w:r>
    </w:p>
    <w:p w:rsidR="00886260" w:rsidRDefault="00886260">
      <w:pPr>
        <w:widowControl/>
        <w:spacing w:line="520" w:lineRule="exact"/>
        <w:jc w:val="left"/>
        <w:rPr>
          <w:rFonts w:ascii="仿宋_GB2312" w:eastAsia="仿宋_GB2312" w:hAnsi="宋体" w:cs="宋体"/>
          <w:kern w:val="0"/>
          <w:sz w:val="32"/>
          <w:szCs w:val="32"/>
        </w:rPr>
      </w:pPr>
    </w:p>
    <w:p w:rsidR="00886260" w:rsidRDefault="00886260">
      <w:pPr>
        <w:widowControl/>
        <w:spacing w:line="520" w:lineRule="exact"/>
        <w:jc w:val="left"/>
        <w:rPr>
          <w:rFonts w:ascii="仿宋_GB2312" w:eastAsia="仿宋_GB2312" w:hAnsi="宋体" w:cs="宋体"/>
          <w:kern w:val="0"/>
          <w:sz w:val="32"/>
          <w:szCs w:val="32"/>
        </w:rPr>
      </w:pPr>
    </w:p>
    <w:p w:rsidR="00886260" w:rsidRDefault="00886260">
      <w:pPr>
        <w:widowControl/>
        <w:spacing w:line="520" w:lineRule="exact"/>
        <w:jc w:val="left"/>
        <w:rPr>
          <w:rFonts w:ascii="仿宋_GB2312" w:eastAsia="仿宋_GB2312" w:hAnsi="宋体" w:cs="宋体"/>
          <w:kern w:val="0"/>
          <w:sz w:val="32"/>
          <w:szCs w:val="32"/>
        </w:rPr>
      </w:pPr>
    </w:p>
    <w:p w:rsidR="00886260" w:rsidRDefault="00886260">
      <w:pPr>
        <w:widowControl/>
        <w:spacing w:line="520" w:lineRule="exact"/>
        <w:jc w:val="left"/>
        <w:rPr>
          <w:rFonts w:ascii="仿宋_GB2312" w:eastAsia="仿宋_GB2312" w:hAnsi="宋体" w:cs="宋体"/>
          <w:kern w:val="0"/>
          <w:sz w:val="32"/>
          <w:szCs w:val="32"/>
        </w:rPr>
      </w:pPr>
    </w:p>
    <w:p w:rsidR="00886260" w:rsidRDefault="0008680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昌吉州外事办</w:t>
      </w:r>
    </w:p>
    <w:p w:rsidR="00886260" w:rsidRDefault="0008680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2021</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w:t>
      </w:r>
      <w:r>
        <w:rPr>
          <w:rFonts w:ascii="仿宋_GB2312" w:eastAsia="仿宋_GB2312" w:hAnsi="宋体" w:cs="宋体"/>
          <w:kern w:val="0"/>
          <w:sz w:val="32"/>
          <w:szCs w:val="32"/>
        </w:rPr>
        <w:t>日</w:t>
      </w:r>
    </w:p>
    <w:p w:rsidR="00886260" w:rsidRDefault="00886260"/>
    <w:sectPr w:rsidR="0088626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09" w:rsidRDefault="00086809">
      <w:r>
        <w:separator/>
      </w:r>
    </w:p>
  </w:endnote>
  <w:endnote w:type="continuationSeparator" w:id="0">
    <w:p w:rsidR="00086809" w:rsidRDefault="0008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方正小标宋_GBK">
    <w:altName w:val="微软雅黑"/>
    <w:charset w:val="86"/>
    <w:family w:val="auto"/>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60" w:rsidRDefault="00086809">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9 -</w:t>
    </w:r>
    <w:r>
      <w:rPr>
        <w:rFonts w:ascii="宋体" w:eastAsia="宋体" w:hAnsi="宋体"/>
        <w:sz w:val="28"/>
        <w:szCs w:val="28"/>
      </w:rPr>
      <w:fldChar w:fldCharType="end"/>
    </w:r>
  </w:p>
  <w:p w:rsidR="00886260" w:rsidRDefault="008862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60" w:rsidRDefault="008862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09" w:rsidRDefault="00086809">
      <w:r>
        <w:separator/>
      </w:r>
    </w:p>
  </w:footnote>
  <w:footnote w:type="continuationSeparator" w:id="0">
    <w:p w:rsidR="00086809" w:rsidRDefault="0008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60" w:rsidRDefault="0088626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7575"/>
    <w:rsid w:val="00031E76"/>
    <w:rsid w:val="0008017C"/>
    <w:rsid w:val="00086809"/>
    <w:rsid w:val="000C6FBF"/>
    <w:rsid w:val="000D531A"/>
    <w:rsid w:val="000D7CFA"/>
    <w:rsid w:val="000F3B60"/>
    <w:rsid w:val="0011450F"/>
    <w:rsid w:val="00165894"/>
    <w:rsid w:val="001747C9"/>
    <w:rsid w:val="00182E46"/>
    <w:rsid w:val="001D69C4"/>
    <w:rsid w:val="00223EA5"/>
    <w:rsid w:val="00261065"/>
    <w:rsid w:val="0028549D"/>
    <w:rsid w:val="002A38D3"/>
    <w:rsid w:val="002E7530"/>
    <w:rsid w:val="00321E8A"/>
    <w:rsid w:val="00333B5B"/>
    <w:rsid w:val="00362FE1"/>
    <w:rsid w:val="00365F91"/>
    <w:rsid w:val="003679D2"/>
    <w:rsid w:val="00385888"/>
    <w:rsid w:val="003C6481"/>
    <w:rsid w:val="00452A86"/>
    <w:rsid w:val="00491A41"/>
    <w:rsid w:val="004B1B97"/>
    <w:rsid w:val="004D51C6"/>
    <w:rsid w:val="004F4DD8"/>
    <w:rsid w:val="005320EE"/>
    <w:rsid w:val="0055202A"/>
    <w:rsid w:val="005602EA"/>
    <w:rsid w:val="00567073"/>
    <w:rsid w:val="005757C3"/>
    <w:rsid w:val="0059125F"/>
    <w:rsid w:val="006558A8"/>
    <w:rsid w:val="00673D64"/>
    <w:rsid w:val="0067712F"/>
    <w:rsid w:val="006D2720"/>
    <w:rsid w:val="006E145A"/>
    <w:rsid w:val="00760458"/>
    <w:rsid w:val="007D7119"/>
    <w:rsid w:val="007E5ACA"/>
    <w:rsid w:val="00886260"/>
    <w:rsid w:val="00886495"/>
    <w:rsid w:val="008910BE"/>
    <w:rsid w:val="008972C2"/>
    <w:rsid w:val="008A4B03"/>
    <w:rsid w:val="008E4F9E"/>
    <w:rsid w:val="00923514"/>
    <w:rsid w:val="00944B81"/>
    <w:rsid w:val="00951A65"/>
    <w:rsid w:val="00977253"/>
    <w:rsid w:val="00997CE4"/>
    <w:rsid w:val="009A78B7"/>
    <w:rsid w:val="009B654C"/>
    <w:rsid w:val="009B6FA3"/>
    <w:rsid w:val="00A13D75"/>
    <w:rsid w:val="00A57575"/>
    <w:rsid w:val="00A669C7"/>
    <w:rsid w:val="00AB1984"/>
    <w:rsid w:val="00B33552"/>
    <w:rsid w:val="00B94A73"/>
    <w:rsid w:val="00BF50FA"/>
    <w:rsid w:val="00C1251E"/>
    <w:rsid w:val="00CC0744"/>
    <w:rsid w:val="00D60BF3"/>
    <w:rsid w:val="00D6107E"/>
    <w:rsid w:val="00D85033"/>
    <w:rsid w:val="00DA2829"/>
    <w:rsid w:val="00DC01C8"/>
    <w:rsid w:val="00DE542D"/>
    <w:rsid w:val="00DF0DCE"/>
    <w:rsid w:val="00E11309"/>
    <w:rsid w:val="00E15575"/>
    <w:rsid w:val="00E30B24"/>
    <w:rsid w:val="00E45F02"/>
    <w:rsid w:val="00E51C21"/>
    <w:rsid w:val="00F04CE5"/>
    <w:rsid w:val="00F105A9"/>
    <w:rsid w:val="00F31BD1"/>
    <w:rsid w:val="00F46C08"/>
    <w:rsid w:val="00FC132B"/>
    <w:rsid w:val="00FF2A07"/>
    <w:rsid w:val="26226BE4"/>
    <w:rsid w:val="59F81429"/>
    <w:rsid w:val="7A730A0C"/>
    <w:rsid w:val="7BAD7E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uiPriority="0"/>
    <w:lsdException w:name="Normal Table"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Pr>
      <w:rFonts w:asciiTheme="minorHAnsi" w:eastAsiaTheme="minorEastAsia" w:hAnsiTheme="minorHAnsi" w:cstheme="minorBidi"/>
      <w:sz w:val="18"/>
      <w:szCs w:val="18"/>
    </w:rPr>
  </w:style>
  <w:style w:type="paragraph" w:styleId="a4">
    <w:name w:val="footer"/>
    <w:basedOn w:val="a"/>
    <w:link w:val="Char0"/>
    <w:uiPriority w:val="99"/>
    <w:qFormat/>
    <w:pPr>
      <w:tabs>
        <w:tab w:val="center" w:pos="4153"/>
        <w:tab w:val="right" w:pos="8306"/>
      </w:tabs>
      <w:snapToGrid w:val="0"/>
      <w:jc w:val="left"/>
    </w:pPr>
    <w:rPr>
      <w:rFonts w:asciiTheme="minorHAnsi" w:eastAsia="黑体" w:hAnsiTheme="minorHAnsi" w:cstheme="minorBidi"/>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pPr>
      <w:pBdr>
        <w:top w:val="single" w:sz="12" w:space="1" w:color="auto"/>
        <w:bottom w:val="single" w:sz="12" w:space="1" w:color="auto"/>
      </w:pBdr>
      <w:spacing w:line="600" w:lineRule="exact"/>
      <w:ind w:left="1280" w:hangingChars="400" w:hanging="1280"/>
    </w:pPr>
    <w:rPr>
      <w:rFonts w:asciiTheme="minorHAnsi" w:eastAsia="仿宋_GB2312" w:hAnsiTheme="minorHAnsi" w:cstheme="minorBidi"/>
      <w:sz w:val="32"/>
    </w:rPr>
  </w:style>
  <w:style w:type="character" w:styleId="a6">
    <w:name w:val="Strong"/>
    <w:basedOn w:val="a0"/>
    <w:qFormat/>
    <w:rPr>
      <w:b/>
      <w:bCs/>
    </w:rPr>
  </w:style>
  <w:style w:type="character" w:customStyle="1" w:styleId="3Char">
    <w:name w:val="正文文本缩进 3 Char"/>
    <w:link w:val="3"/>
    <w:qFormat/>
    <w:rPr>
      <w:rFonts w:eastAsia="仿宋_GB2312"/>
      <w:sz w:val="32"/>
      <w:szCs w:val="24"/>
    </w:rPr>
  </w:style>
  <w:style w:type="character" w:customStyle="1" w:styleId="Char0">
    <w:name w:val="页脚 Char"/>
    <w:link w:val="a4"/>
    <w:uiPriority w:val="99"/>
    <w:qFormat/>
    <w:rPr>
      <w:rFonts w:eastAsia="黑体"/>
      <w:sz w:val="18"/>
      <w:szCs w:val="18"/>
    </w:rPr>
  </w:style>
  <w:style w:type="character" w:customStyle="1" w:styleId="Char">
    <w:name w:val="批注框文本 Char"/>
    <w:link w:val="a3"/>
    <w:semiHidden/>
    <w:qFormat/>
    <w:rPr>
      <w:sz w:val="18"/>
      <w:szCs w:val="18"/>
    </w:rPr>
  </w:style>
  <w:style w:type="character" w:customStyle="1" w:styleId="Char1">
    <w:name w:val="页眉 Char"/>
    <w:link w:val="a5"/>
    <w:qFormat/>
    <w:rPr>
      <w:sz w:val="18"/>
      <w:szCs w:val="18"/>
    </w:rPr>
  </w:style>
  <w:style w:type="character" w:customStyle="1" w:styleId="Char10">
    <w:name w:val="页眉 Char1"/>
    <w:basedOn w:val="a0"/>
    <w:uiPriority w:val="99"/>
    <w:semiHidden/>
    <w:qFormat/>
    <w:rPr>
      <w:rFonts w:ascii="Times New Roman" w:eastAsia="宋体" w:hAnsi="Times New Roman" w:cs="Times New Roman"/>
      <w:sz w:val="18"/>
      <w:szCs w:val="18"/>
    </w:rPr>
  </w:style>
  <w:style w:type="character" w:customStyle="1" w:styleId="3Char1">
    <w:name w:val="正文文本缩进 3 Char1"/>
    <w:basedOn w:val="a0"/>
    <w:uiPriority w:val="99"/>
    <w:semiHidden/>
    <w:qFormat/>
    <w:rPr>
      <w:rFonts w:ascii="Times New Roman" w:eastAsia="宋体" w:hAnsi="Times New Roman" w:cs="Times New Roman"/>
      <w:sz w:val="16"/>
      <w:szCs w:val="16"/>
    </w:rPr>
  </w:style>
  <w:style w:type="character" w:customStyle="1" w:styleId="Char11">
    <w:name w:val="页脚 Char1"/>
    <w:basedOn w:val="a0"/>
    <w:uiPriority w:val="99"/>
    <w:semiHidden/>
    <w:qFormat/>
    <w:rPr>
      <w:rFonts w:ascii="Times New Roman" w:eastAsia="宋体" w:hAnsi="Times New Roman" w:cs="Times New Roman"/>
      <w:sz w:val="18"/>
      <w:szCs w:val="18"/>
    </w:rPr>
  </w:style>
  <w:style w:type="character" w:customStyle="1" w:styleId="Char12">
    <w:name w:val="批注框文本 Char1"/>
    <w:basedOn w:val="a0"/>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69156-6BE9-44E0-9EB9-839F0839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2042</Words>
  <Characters>11644</Characters>
  <Application>Microsoft Office Word</Application>
  <DocSecurity>0</DocSecurity>
  <Lines>97</Lines>
  <Paragraphs>27</Paragraphs>
  <ScaleCrop>false</ScaleCrop>
  <Company>Lenovo</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闫超</dc:creator>
  <cp:lastModifiedBy>Administrator</cp:lastModifiedBy>
  <cp:revision>38</cp:revision>
  <cp:lastPrinted>2021-02-07T13:18:00Z</cp:lastPrinted>
  <dcterms:created xsi:type="dcterms:W3CDTF">2021-02-07T02:26:00Z</dcterms:created>
  <dcterms:modified xsi:type="dcterms:W3CDTF">2021-04-19T10:55:00Z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