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0"/>
        <w:rPr>
          <w:rFonts w:cs="宋体" w:asciiTheme="minorEastAsia" w:hAnsiTheme="minorEastAsia" w:eastAsiaTheme="minorEastAsia"/>
          <w:bCs/>
          <w:kern w:val="36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Cs/>
          <w:kern w:val="36"/>
          <w:sz w:val="32"/>
          <w:szCs w:val="32"/>
        </w:rPr>
        <w:t>附件1：</w:t>
      </w:r>
    </w:p>
    <w:p>
      <w:pPr>
        <w:widowControl/>
        <w:jc w:val="center"/>
        <w:outlineLvl w:val="0"/>
        <w:rPr>
          <w:rFonts w:ascii="方正小标宋简体" w:eastAsia="方正小标宋简体" w:cs="Times New Roman"/>
          <w:bCs/>
          <w:kern w:val="36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36"/>
          <w:sz w:val="32"/>
          <w:szCs w:val="32"/>
        </w:rPr>
        <w:t>关于201</w:t>
      </w:r>
      <w:r>
        <w:rPr>
          <w:rFonts w:hint="eastAsia" w:ascii="方正小标宋简体" w:hAnsi="宋体" w:eastAsia="方正小标宋简体" w:cs="宋体"/>
          <w:bCs/>
          <w:kern w:val="36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bCs/>
          <w:kern w:val="36"/>
          <w:sz w:val="32"/>
          <w:szCs w:val="32"/>
        </w:rPr>
        <w:t>年</w:t>
      </w:r>
      <w:r>
        <w:rPr>
          <w:rFonts w:hint="eastAsia" w:ascii="方正小标宋简体" w:hAnsi="宋体" w:eastAsia="方正小标宋简体" w:cs="宋体"/>
          <w:bCs/>
          <w:kern w:val="36"/>
          <w:sz w:val="32"/>
          <w:szCs w:val="32"/>
          <w:lang w:val="en-US" w:eastAsia="zh-CN"/>
        </w:rPr>
        <w:t>昌吉州</w:t>
      </w:r>
      <w:r>
        <w:rPr>
          <w:rFonts w:hint="eastAsia" w:ascii="方正小标宋简体" w:hAnsi="宋体" w:eastAsia="方正小标宋简体" w:cs="宋体"/>
          <w:bCs/>
          <w:kern w:val="36"/>
          <w:sz w:val="32"/>
          <w:szCs w:val="32"/>
        </w:rPr>
        <w:t>社会保险基金决算的说明</w:t>
      </w:r>
    </w:p>
    <w:p>
      <w:pPr>
        <w:widowControl/>
        <w:ind w:firstLine="48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、人力资源社会保障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和医疗保障局关于201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社会保险基金决算的报告已报自治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人民政府和人大同意，现将有关情况公布如下：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昌吉州</w:t>
      </w:r>
      <w:r>
        <w:rPr>
          <w:rFonts w:hint="eastAsia" w:ascii="仿宋_GB2312" w:eastAsia="仿宋_GB2312"/>
          <w:sz w:val="32"/>
          <w:szCs w:val="32"/>
        </w:rPr>
        <w:t>社会保险基金收入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80.11</w:t>
      </w:r>
      <w:r>
        <w:rPr>
          <w:rFonts w:hint="eastAsia" w:ascii="仿宋_GB2312" w:eastAsia="仿宋_GB2312"/>
          <w:sz w:val="32"/>
          <w:szCs w:val="32"/>
        </w:rPr>
        <w:t>亿元（决算报表中“小计数”，不含上下级往来，下同），支出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72.79</w:t>
      </w:r>
      <w:r>
        <w:rPr>
          <w:rFonts w:hint="eastAsia" w:ascii="仿宋_GB2312" w:eastAsia="仿宋_GB2312"/>
          <w:sz w:val="32"/>
          <w:szCs w:val="32"/>
        </w:rPr>
        <w:t>亿元，本年收支结余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8.88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72.64</w:t>
      </w:r>
      <w:r>
        <w:rPr>
          <w:rFonts w:hint="eastAsia" w:ascii="仿宋_GB2312" w:eastAsia="仿宋_GB2312"/>
          <w:sz w:val="32"/>
          <w:szCs w:val="32"/>
        </w:rPr>
        <w:t>亿元。分项情况如下：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一、企业职工基本养老保险基金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26.18</w:t>
      </w:r>
      <w:r>
        <w:rPr>
          <w:rFonts w:hint="eastAsia" w:ascii="仿宋_GB2312" w:eastAsia="仿宋_GB2312"/>
          <w:sz w:val="32"/>
          <w:szCs w:val="32"/>
        </w:rPr>
        <w:t>亿元（决算报表中“小计数”，不含上下级往来，下同），其中:基本养老保险费收入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24.9</w:t>
      </w:r>
      <w:r>
        <w:rPr>
          <w:rFonts w:hint="eastAsia"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上级补助收入1.76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25.71</w:t>
      </w:r>
      <w:r>
        <w:rPr>
          <w:rFonts w:hint="eastAsia" w:ascii="仿宋_GB2312" w:eastAsia="仿宋_GB2312"/>
          <w:sz w:val="32"/>
          <w:szCs w:val="32"/>
        </w:rPr>
        <w:t>亿元，其中:养老保险待遇支出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23.99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22.3</w:t>
      </w:r>
      <w:r>
        <w:rPr>
          <w:rFonts w:hint="eastAsia" w:ascii="仿宋_GB2312" w:eastAsia="仿宋_GB2312"/>
          <w:sz w:val="32"/>
          <w:szCs w:val="32"/>
        </w:rPr>
        <w:t>亿元，年末累计结余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24.23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二、机关事业单位养老保险基金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21.95</w:t>
      </w:r>
      <w:r>
        <w:rPr>
          <w:rFonts w:hint="eastAsia" w:ascii="仿宋_GB2312" w:eastAsia="仿宋_GB2312"/>
          <w:sz w:val="32"/>
          <w:szCs w:val="32"/>
        </w:rPr>
        <w:t>亿元，其中：基本养老保险费收入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12.56</w:t>
      </w:r>
      <w:r>
        <w:rPr>
          <w:rFonts w:hint="eastAsia" w:ascii="仿宋_GB2312" w:eastAsia="仿宋_GB2312"/>
          <w:sz w:val="32"/>
          <w:szCs w:val="32"/>
        </w:rPr>
        <w:t>亿元，财政补助收入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9.29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21.63</w:t>
      </w:r>
      <w:r>
        <w:rPr>
          <w:rFonts w:hint="eastAsia" w:ascii="仿宋_GB2312" w:eastAsia="仿宋_GB2312"/>
          <w:sz w:val="32"/>
          <w:szCs w:val="32"/>
        </w:rPr>
        <w:t>亿元，其中：养老保险待遇支出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21.63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0.32</w:t>
      </w:r>
      <w:r>
        <w:rPr>
          <w:rFonts w:hint="eastAsia" w:ascii="仿宋_GB2312" w:eastAsia="仿宋_GB2312"/>
          <w:sz w:val="32"/>
          <w:szCs w:val="32"/>
        </w:rPr>
        <w:t>亿元，年末累计结余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2.19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三、城乡居民基本养老保险基金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3.2</w:t>
      </w:r>
      <w:r>
        <w:rPr>
          <w:rFonts w:hint="eastAsia" w:ascii="仿宋_GB2312" w:eastAsia="仿宋_GB2312"/>
          <w:sz w:val="32"/>
          <w:szCs w:val="32"/>
        </w:rPr>
        <w:t>亿元，其中：保险费收入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1.1</w:t>
      </w:r>
      <w:r>
        <w:rPr>
          <w:rFonts w:hint="eastAsia" w:ascii="仿宋_GB2312" w:eastAsia="仿宋_GB2312"/>
          <w:sz w:val="32"/>
          <w:szCs w:val="32"/>
        </w:rPr>
        <w:t>亿元，财政补助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1.98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2.03</w:t>
      </w:r>
      <w:r>
        <w:rPr>
          <w:rFonts w:hint="eastAsia" w:ascii="仿宋_GB2312" w:eastAsia="仿宋_GB2312"/>
          <w:sz w:val="32"/>
          <w:szCs w:val="32"/>
        </w:rPr>
        <w:t>亿元，其中：养老待遇支出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1.79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1.17</w:t>
      </w:r>
      <w:r>
        <w:rPr>
          <w:rFonts w:hint="eastAsia" w:ascii="仿宋_GB2312" w:eastAsia="仿宋_GB2312"/>
          <w:sz w:val="32"/>
          <w:szCs w:val="32"/>
        </w:rPr>
        <w:t>亿元，年末累计结余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8.92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四、职工基本医疗保险基金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19.12</w:t>
      </w:r>
      <w:r>
        <w:rPr>
          <w:rFonts w:hint="eastAsia" w:ascii="仿宋_GB2312" w:eastAsia="仿宋_GB2312"/>
          <w:sz w:val="32"/>
          <w:szCs w:val="32"/>
        </w:rPr>
        <w:t>亿元，其中：保险费收入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18.66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13.33</w:t>
      </w:r>
      <w:r>
        <w:rPr>
          <w:rFonts w:hint="eastAsia" w:ascii="仿宋_GB2312" w:eastAsia="仿宋_GB2312"/>
          <w:sz w:val="32"/>
          <w:szCs w:val="32"/>
        </w:rPr>
        <w:t>亿元，其中：基本医疗保险待遇支出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13.18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5.79</w:t>
      </w:r>
      <w:r>
        <w:rPr>
          <w:rFonts w:hint="eastAsia" w:ascii="仿宋_GB2312" w:eastAsia="仿宋_GB2312"/>
          <w:sz w:val="32"/>
          <w:szCs w:val="32"/>
        </w:rPr>
        <w:t>亿元，年末累计结余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28.86</w:t>
      </w:r>
      <w:r>
        <w:rPr>
          <w:rFonts w:hint="eastAsia" w:ascii="仿宋_GB2312" w:eastAsia="仿宋_GB2312"/>
          <w:sz w:val="32"/>
          <w:szCs w:val="32"/>
        </w:rPr>
        <w:t>亿元（其中个人账户结余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8.13</w:t>
      </w:r>
      <w:r>
        <w:rPr>
          <w:rFonts w:hint="eastAsia" w:ascii="仿宋_GB2312" w:eastAsia="仿宋_GB2312"/>
          <w:sz w:val="32"/>
          <w:szCs w:val="32"/>
        </w:rPr>
        <w:t>亿元）。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五、城乡居民基本医疗保险基金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亿元，其中：保险费收入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2.38</w:t>
      </w:r>
      <w:r>
        <w:rPr>
          <w:rFonts w:hint="eastAsia" w:ascii="仿宋_GB2312" w:eastAsia="仿宋_GB2312"/>
          <w:sz w:val="32"/>
          <w:szCs w:val="32"/>
        </w:rPr>
        <w:t>亿元，财政补助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4.58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6.95</w:t>
      </w:r>
      <w:r>
        <w:rPr>
          <w:rFonts w:hint="eastAsia" w:ascii="仿宋_GB2312" w:eastAsia="仿宋_GB2312"/>
          <w:sz w:val="32"/>
          <w:szCs w:val="32"/>
        </w:rPr>
        <w:t>亿元，其中：待遇支出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6.14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0.05</w:t>
      </w:r>
      <w:r>
        <w:rPr>
          <w:rFonts w:hint="eastAsia" w:ascii="仿宋_GB2312" w:eastAsia="仿宋_GB2312"/>
          <w:sz w:val="32"/>
          <w:szCs w:val="32"/>
        </w:rPr>
        <w:t>亿元，年末累计结余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3.71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六、工伤保险基金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0.76</w:t>
      </w:r>
      <w:r>
        <w:rPr>
          <w:rFonts w:hint="eastAsia" w:ascii="仿宋_GB2312" w:eastAsia="仿宋_GB2312"/>
          <w:sz w:val="32"/>
          <w:szCs w:val="32"/>
        </w:rPr>
        <w:t>亿元，其中：工伤保险费收入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0.73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0.92</w:t>
      </w:r>
      <w:r>
        <w:rPr>
          <w:rFonts w:hint="eastAsia" w:ascii="仿宋_GB2312" w:eastAsia="仿宋_GB2312"/>
          <w:sz w:val="32"/>
          <w:szCs w:val="32"/>
        </w:rPr>
        <w:t>亿元，其中，工伤保险待遇支出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0.86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-0.19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1.43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七、失业保险基金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1.26</w:t>
      </w:r>
      <w:r>
        <w:rPr>
          <w:rFonts w:hint="eastAsia" w:ascii="仿宋_GB2312" w:eastAsia="仿宋_GB2312"/>
          <w:sz w:val="32"/>
          <w:szCs w:val="32"/>
        </w:rPr>
        <w:t>亿元，其中：失业保险费收入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1.21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0.97</w:t>
      </w:r>
      <w:r>
        <w:rPr>
          <w:rFonts w:hint="eastAsia" w:ascii="仿宋_GB2312" w:eastAsia="仿宋_GB2312"/>
          <w:sz w:val="32"/>
          <w:szCs w:val="32"/>
        </w:rPr>
        <w:t>亿元，其中，失业保险待遇支出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0.41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0.12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2.33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八、生育保险基金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0.66</w:t>
      </w:r>
      <w:r>
        <w:rPr>
          <w:rFonts w:hint="eastAsia" w:ascii="仿宋_GB2312" w:eastAsia="仿宋_GB2312"/>
          <w:sz w:val="32"/>
          <w:szCs w:val="32"/>
        </w:rPr>
        <w:t>亿元，其中：生育保险费收入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0.63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1.26</w:t>
      </w:r>
      <w:r>
        <w:rPr>
          <w:rFonts w:hint="eastAsia" w:ascii="仿宋_GB2312" w:eastAsia="仿宋_GB2312"/>
          <w:sz w:val="32"/>
          <w:szCs w:val="32"/>
        </w:rPr>
        <w:t>亿元，其中，生育保险待遇支出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0.21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-0.61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0.96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（详见附表）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8D"/>
    <w:rsid w:val="000168B8"/>
    <w:rsid w:val="00017B23"/>
    <w:rsid w:val="00022C5D"/>
    <w:rsid w:val="0002505B"/>
    <w:rsid w:val="0006554E"/>
    <w:rsid w:val="00081543"/>
    <w:rsid w:val="00185484"/>
    <w:rsid w:val="001C4683"/>
    <w:rsid w:val="001D47A2"/>
    <w:rsid w:val="00213893"/>
    <w:rsid w:val="00251685"/>
    <w:rsid w:val="002C5996"/>
    <w:rsid w:val="0032224B"/>
    <w:rsid w:val="003571F5"/>
    <w:rsid w:val="00371757"/>
    <w:rsid w:val="004037DF"/>
    <w:rsid w:val="00470E6F"/>
    <w:rsid w:val="00502C75"/>
    <w:rsid w:val="00532038"/>
    <w:rsid w:val="00547018"/>
    <w:rsid w:val="0055490E"/>
    <w:rsid w:val="00561694"/>
    <w:rsid w:val="005871B4"/>
    <w:rsid w:val="005B1F8D"/>
    <w:rsid w:val="005B2ABC"/>
    <w:rsid w:val="00602BF2"/>
    <w:rsid w:val="00685DC6"/>
    <w:rsid w:val="006904A9"/>
    <w:rsid w:val="006A5157"/>
    <w:rsid w:val="006B09A7"/>
    <w:rsid w:val="00780534"/>
    <w:rsid w:val="007C2132"/>
    <w:rsid w:val="00852DC4"/>
    <w:rsid w:val="00853292"/>
    <w:rsid w:val="00862D79"/>
    <w:rsid w:val="008671D4"/>
    <w:rsid w:val="008A108D"/>
    <w:rsid w:val="008F6201"/>
    <w:rsid w:val="00946430"/>
    <w:rsid w:val="00A20B66"/>
    <w:rsid w:val="00A45D8A"/>
    <w:rsid w:val="00A73D74"/>
    <w:rsid w:val="00B0708D"/>
    <w:rsid w:val="00BA7E35"/>
    <w:rsid w:val="00C15611"/>
    <w:rsid w:val="00CA7F12"/>
    <w:rsid w:val="00D01F22"/>
    <w:rsid w:val="00D2138A"/>
    <w:rsid w:val="00D44288"/>
    <w:rsid w:val="00D45B99"/>
    <w:rsid w:val="00D871CD"/>
    <w:rsid w:val="00E0328F"/>
    <w:rsid w:val="00EB0B55"/>
    <w:rsid w:val="00EB6AC5"/>
    <w:rsid w:val="00EF0E23"/>
    <w:rsid w:val="00F17A30"/>
    <w:rsid w:val="00F525B3"/>
    <w:rsid w:val="00F54DD9"/>
    <w:rsid w:val="00FA305B"/>
    <w:rsid w:val="454F5568"/>
    <w:rsid w:val="70E963DF"/>
    <w:rsid w:val="740F194A"/>
    <w:rsid w:val="7E94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locked/>
    <w:uiPriority w:val="99"/>
    <w:rPr>
      <w:sz w:val="2"/>
      <w:szCs w:val="2"/>
    </w:rPr>
  </w:style>
  <w:style w:type="character" w:customStyle="1" w:styleId="8">
    <w:name w:val="页眉 Char"/>
    <w:basedOn w:val="6"/>
    <w:link w:val="4"/>
    <w:qFormat/>
    <w:uiPriority w:val="99"/>
    <w:rPr>
      <w:rFonts w:cs="Calibri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3</Pages>
  <Words>175</Words>
  <Characters>1001</Characters>
  <Lines>8</Lines>
  <Paragraphs>2</Paragraphs>
  <TotalTime>173</TotalTime>
  <ScaleCrop>false</ScaleCrop>
  <LinksUpToDate>false</LinksUpToDate>
  <CharactersWithSpaces>1174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2018-01-03T12:05:00Z</dcterms:created>
  <dc:creator>sbc</dc:creator>
  <cp:lastModifiedBy>苏怀儒</cp:lastModifiedBy>
  <cp:lastPrinted>2018-03-05T11:44:00Z</cp:lastPrinted>
  <dcterms:modified xsi:type="dcterms:W3CDTF">2020-10-12T11:06:51Z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