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0A66" w:rsidRDefault="001B376C">
      <w:pPr>
        <w:jc w:val="center"/>
        <w:rPr>
          <w:rFonts w:ascii="宋体" w:eastAsia="宋体" w:hAnsi="宋体" w:cs="宋体"/>
          <w:b/>
          <w:bCs/>
          <w:color w:val="003399"/>
          <w:kern w:val="0"/>
          <w:sz w:val="33"/>
          <w:szCs w:val="33"/>
        </w:rPr>
      </w:pPr>
      <w:r>
        <w:rPr>
          <w:rFonts w:ascii="宋体" w:eastAsia="宋体" w:hAnsi="宋体" w:cs="宋体" w:hint="eastAsia"/>
          <w:b/>
          <w:bCs/>
          <w:color w:val="003399"/>
          <w:kern w:val="0"/>
          <w:sz w:val="33"/>
          <w:szCs w:val="33"/>
        </w:rPr>
        <w:t>昌吉州环保局关于建设项目环境影响评价文件</w:t>
      </w:r>
    </w:p>
    <w:p w:rsidR="00C50A66" w:rsidRDefault="001B376C">
      <w:pPr>
        <w:jc w:val="center"/>
      </w:pPr>
      <w:r>
        <w:rPr>
          <w:rFonts w:ascii="宋体" w:eastAsia="宋体" w:hAnsi="宋体" w:cs="宋体" w:hint="eastAsia"/>
          <w:b/>
          <w:bCs/>
          <w:color w:val="003399"/>
          <w:kern w:val="0"/>
          <w:sz w:val="33"/>
          <w:szCs w:val="33"/>
        </w:rPr>
        <w:t>受理情况的公示</w:t>
      </w:r>
    </w:p>
    <w:p w:rsidR="00C50A66" w:rsidRDefault="001B376C">
      <w:pPr>
        <w:widowControl/>
        <w:spacing w:before="100" w:beforeAutospacing="1" w:after="100" w:afterAutospacing="1" w:line="330" w:lineRule="atLeast"/>
        <w:ind w:firstLine="420"/>
        <w:jc w:val="left"/>
        <w:rPr>
          <w:rFonts w:ascii="宋体" w:eastAsia="宋体" w:hAnsi="宋体" w:cs="宋体"/>
          <w:color w:val="2A2A2A"/>
          <w:kern w:val="0"/>
          <w:szCs w:val="21"/>
        </w:rPr>
      </w:pPr>
      <w:r>
        <w:rPr>
          <w:rFonts w:ascii="宋体" w:eastAsia="宋体" w:hAnsi="宋体" w:cs="宋体" w:hint="eastAsia"/>
          <w:color w:val="2A2A2A"/>
          <w:kern w:val="0"/>
          <w:szCs w:val="21"/>
        </w:rPr>
        <w:t>根据建设项目环境影响评价审批程序的有关规定，2017年</w:t>
      </w:r>
      <w:r w:rsidR="00011183">
        <w:rPr>
          <w:rFonts w:ascii="宋体" w:eastAsia="宋体" w:hAnsi="宋体" w:cs="宋体" w:hint="eastAsia"/>
          <w:color w:val="2A2A2A"/>
          <w:kern w:val="0"/>
          <w:szCs w:val="21"/>
        </w:rPr>
        <w:t>10</w:t>
      </w:r>
      <w:r>
        <w:rPr>
          <w:rFonts w:ascii="宋体" w:eastAsia="宋体" w:hAnsi="宋体" w:cs="宋体" w:hint="eastAsia"/>
          <w:color w:val="2A2A2A"/>
          <w:kern w:val="0"/>
          <w:szCs w:val="21"/>
        </w:rPr>
        <w:t>月</w:t>
      </w:r>
      <w:r w:rsidR="00011183">
        <w:rPr>
          <w:rFonts w:ascii="宋体" w:eastAsia="宋体" w:hAnsi="宋体" w:cs="宋体" w:hint="eastAsia"/>
          <w:color w:val="2A2A2A"/>
          <w:kern w:val="0"/>
          <w:szCs w:val="21"/>
        </w:rPr>
        <w:t>9</w:t>
      </w:r>
      <w:r>
        <w:rPr>
          <w:rFonts w:ascii="宋体" w:eastAsia="宋体" w:hAnsi="宋体" w:cs="宋体" w:hint="eastAsia"/>
          <w:color w:val="2A2A2A"/>
          <w:kern w:val="0"/>
          <w:szCs w:val="21"/>
        </w:rPr>
        <w:t>日我局受理</w:t>
      </w:r>
      <w:r w:rsidR="007179BE">
        <w:rPr>
          <w:rFonts w:ascii="宋体" w:eastAsia="宋体" w:hAnsi="宋体" w:cs="宋体" w:hint="eastAsia"/>
          <w:color w:val="2A2A2A"/>
          <w:kern w:val="0"/>
          <w:szCs w:val="21"/>
        </w:rPr>
        <w:t>5</w:t>
      </w:r>
      <w:r>
        <w:rPr>
          <w:rFonts w:ascii="宋体" w:eastAsia="宋体" w:hAnsi="宋体" w:cs="宋体" w:hint="eastAsia"/>
          <w:color w:val="2A2A2A"/>
          <w:kern w:val="0"/>
          <w:szCs w:val="21"/>
        </w:rPr>
        <w:t>个建设项目环境影响评价文件。现将受理情况予以公示，公示期为2017年</w:t>
      </w:r>
      <w:r w:rsidR="00011183">
        <w:rPr>
          <w:rFonts w:ascii="宋体" w:eastAsia="宋体" w:hAnsi="宋体" w:cs="宋体" w:hint="eastAsia"/>
          <w:color w:val="2A2A2A"/>
          <w:kern w:val="0"/>
          <w:szCs w:val="21"/>
        </w:rPr>
        <w:t>10</w:t>
      </w:r>
      <w:r>
        <w:rPr>
          <w:rFonts w:ascii="宋体" w:eastAsia="宋体" w:hAnsi="宋体" w:cs="宋体" w:hint="eastAsia"/>
          <w:color w:val="2A2A2A"/>
          <w:kern w:val="0"/>
          <w:szCs w:val="21"/>
        </w:rPr>
        <w:t>月</w:t>
      </w:r>
      <w:r w:rsidR="00011183">
        <w:rPr>
          <w:rFonts w:ascii="宋体" w:eastAsia="宋体" w:hAnsi="宋体" w:cs="宋体" w:hint="eastAsia"/>
          <w:color w:val="2A2A2A"/>
          <w:kern w:val="0"/>
          <w:szCs w:val="21"/>
        </w:rPr>
        <w:t>9</w:t>
      </w:r>
      <w:r>
        <w:rPr>
          <w:rFonts w:ascii="宋体" w:eastAsia="宋体" w:hAnsi="宋体" w:cs="宋体" w:hint="eastAsia"/>
          <w:color w:val="2A2A2A"/>
          <w:kern w:val="0"/>
          <w:szCs w:val="21"/>
        </w:rPr>
        <w:t>日－2017年</w:t>
      </w:r>
      <w:r w:rsidR="00A705F8">
        <w:rPr>
          <w:rFonts w:ascii="宋体" w:eastAsia="宋体" w:hAnsi="宋体" w:cs="宋体" w:hint="eastAsia"/>
          <w:color w:val="2A2A2A"/>
          <w:kern w:val="0"/>
          <w:szCs w:val="21"/>
        </w:rPr>
        <w:t>10</w:t>
      </w:r>
      <w:r>
        <w:rPr>
          <w:rFonts w:ascii="宋体" w:eastAsia="宋体" w:hAnsi="宋体" w:cs="宋体" w:hint="eastAsia"/>
          <w:color w:val="2A2A2A"/>
          <w:kern w:val="0"/>
          <w:szCs w:val="21"/>
        </w:rPr>
        <w:t>月</w:t>
      </w:r>
      <w:r w:rsidR="00011183">
        <w:rPr>
          <w:rFonts w:ascii="宋体" w:eastAsia="宋体" w:hAnsi="宋体" w:cs="宋体" w:hint="eastAsia"/>
          <w:color w:val="2A2A2A"/>
          <w:kern w:val="0"/>
          <w:szCs w:val="21"/>
        </w:rPr>
        <w:t>20</w:t>
      </w:r>
      <w:r>
        <w:rPr>
          <w:rFonts w:ascii="宋体" w:eastAsia="宋体" w:hAnsi="宋体" w:cs="宋体" w:hint="eastAsia"/>
          <w:color w:val="2A2A2A"/>
          <w:kern w:val="0"/>
          <w:szCs w:val="21"/>
        </w:rPr>
        <w:t>日（10个工作日）。</w:t>
      </w:r>
    </w:p>
    <w:p w:rsidR="00C50A66" w:rsidRDefault="001B376C">
      <w:pPr>
        <w:widowControl/>
        <w:spacing w:before="100" w:beforeAutospacing="1" w:after="100" w:afterAutospacing="1" w:line="330" w:lineRule="atLeast"/>
        <w:jc w:val="left"/>
        <w:rPr>
          <w:rFonts w:ascii="宋体" w:eastAsia="宋体" w:hAnsi="宋体" w:cs="宋体"/>
          <w:color w:val="2A2A2A"/>
          <w:kern w:val="0"/>
          <w:szCs w:val="21"/>
        </w:rPr>
      </w:pPr>
      <w:r>
        <w:rPr>
          <w:rFonts w:ascii="宋体" w:eastAsia="宋体" w:hAnsi="宋体" w:cs="宋体" w:hint="eastAsia"/>
          <w:color w:val="2A2A2A"/>
          <w:kern w:val="0"/>
          <w:szCs w:val="21"/>
        </w:rPr>
        <w:t xml:space="preserve">　　联系电话：0994-2352652</w:t>
      </w:r>
    </w:p>
    <w:p w:rsidR="00C50A66" w:rsidRDefault="001B376C">
      <w:pPr>
        <w:widowControl/>
        <w:spacing w:before="100" w:beforeAutospacing="1" w:after="100" w:afterAutospacing="1" w:line="330" w:lineRule="atLeast"/>
        <w:jc w:val="left"/>
        <w:rPr>
          <w:rFonts w:ascii="宋体" w:eastAsia="宋体" w:hAnsi="宋体" w:cs="宋体"/>
          <w:color w:val="2A2A2A"/>
          <w:kern w:val="0"/>
          <w:szCs w:val="21"/>
        </w:rPr>
      </w:pPr>
      <w:r>
        <w:rPr>
          <w:rFonts w:ascii="宋体" w:eastAsia="宋体" w:hAnsi="宋体" w:cs="宋体" w:hint="eastAsia"/>
          <w:color w:val="2A2A2A"/>
          <w:kern w:val="0"/>
          <w:szCs w:val="21"/>
        </w:rPr>
        <w:t xml:space="preserve">　　传    真：0994-2357370</w:t>
      </w:r>
    </w:p>
    <w:p w:rsidR="00C50A66" w:rsidRDefault="001B376C">
      <w:pPr>
        <w:widowControl/>
        <w:spacing w:before="100" w:beforeAutospacing="1" w:after="100" w:afterAutospacing="1" w:line="330" w:lineRule="atLeast"/>
        <w:jc w:val="left"/>
        <w:rPr>
          <w:rFonts w:ascii="宋体" w:eastAsia="宋体" w:hAnsi="宋体" w:cs="宋体"/>
          <w:color w:val="2A2A2A"/>
          <w:kern w:val="0"/>
          <w:szCs w:val="21"/>
        </w:rPr>
      </w:pPr>
      <w:r>
        <w:rPr>
          <w:rFonts w:ascii="宋体" w:eastAsia="宋体" w:hAnsi="宋体" w:cs="宋体" w:hint="eastAsia"/>
          <w:color w:val="2A2A2A"/>
          <w:kern w:val="0"/>
          <w:szCs w:val="21"/>
        </w:rPr>
        <w:t xml:space="preserve">　　通讯地址：新疆昌吉市健康西路505号昌吉州环境保护局</w:t>
      </w:r>
    </w:p>
    <w:p w:rsidR="00C50A66" w:rsidRDefault="001B376C">
      <w:pPr>
        <w:widowControl/>
        <w:spacing w:before="100" w:beforeAutospacing="1" w:after="100" w:afterAutospacing="1" w:line="330" w:lineRule="atLeast"/>
        <w:jc w:val="left"/>
        <w:rPr>
          <w:rFonts w:ascii="宋体" w:eastAsia="宋体" w:hAnsi="宋体" w:cs="宋体"/>
          <w:color w:val="2A2A2A"/>
          <w:kern w:val="0"/>
          <w:szCs w:val="21"/>
        </w:rPr>
      </w:pPr>
      <w:r>
        <w:rPr>
          <w:rFonts w:ascii="宋体" w:eastAsia="宋体" w:hAnsi="宋体" w:cs="宋体" w:hint="eastAsia"/>
          <w:color w:val="2A2A2A"/>
          <w:kern w:val="0"/>
          <w:szCs w:val="21"/>
        </w:rPr>
        <w:t xml:space="preserve">　　邮 编：831100</w:t>
      </w:r>
    </w:p>
    <w:tbl>
      <w:tblPr>
        <w:tblW w:w="8731" w:type="dxa"/>
        <w:jc w:val="center"/>
        <w:tblInd w:w="43"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68"/>
        <w:gridCol w:w="2906"/>
        <w:gridCol w:w="1701"/>
        <w:gridCol w:w="1417"/>
        <w:gridCol w:w="1045"/>
        <w:gridCol w:w="1094"/>
      </w:tblGrid>
      <w:tr w:rsidR="00C50A66" w:rsidTr="004A7D8E">
        <w:trPr>
          <w:trHeight w:val="525"/>
          <w:jc w:val="center"/>
        </w:trPr>
        <w:tc>
          <w:tcPr>
            <w:tcW w:w="568" w:type="dxa"/>
            <w:shd w:val="clear" w:color="auto" w:fill="auto"/>
            <w:vAlign w:val="center"/>
          </w:tcPr>
          <w:p w:rsidR="00C50A66" w:rsidRDefault="001B376C" w:rsidP="00041279">
            <w:pPr>
              <w:widowControl/>
              <w:jc w:val="center"/>
              <w:rPr>
                <w:rFonts w:ascii="宋体" w:eastAsia="宋体" w:hAnsi="宋体" w:cs="宋体"/>
                <w:kern w:val="0"/>
                <w:sz w:val="24"/>
                <w:szCs w:val="24"/>
              </w:rPr>
            </w:pPr>
            <w:r>
              <w:rPr>
                <w:rFonts w:ascii="宋体" w:eastAsia="宋体" w:hAnsi="宋体" w:cs="宋体" w:hint="eastAsia"/>
                <w:b/>
                <w:bCs/>
                <w:kern w:val="0"/>
              </w:rPr>
              <w:t>序号</w:t>
            </w:r>
          </w:p>
        </w:tc>
        <w:tc>
          <w:tcPr>
            <w:tcW w:w="2906" w:type="dxa"/>
            <w:shd w:val="clear" w:color="auto" w:fill="auto"/>
            <w:vAlign w:val="center"/>
          </w:tcPr>
          <w:p w:rsidR="00C50A66" w:rsidRDefault="001B376C" w:rsidP="00041279">
            <w:pPr>
              <w:widowControl/>
              <w:jc w:val="center"/>
              <w:rPr>
                <w:rFonts w:ascii="宋体" w:eastAsia="宋体" w:hAnsi="宋体" w:cs="宋体"/>
                <w:kern w:val="0"/>
                <w:sz w:val="24"/>
                <w:szCs w:val="24"/>
              </w:rPr>
            </w:pPr>
            <w:r>
              <w:rPr>
                <w:rFonts w:ascii="宋体" w:eastAsia="宋体" w:hAnsi="宋体" w:cs="宋体" w:hint="eastAsia"/>
                <w:b/>
                <w:bCs/>
                <w:kern w:val="0"/>
              </w:rPr>
              <w:t>项目名称</w:t>
            </w:r>
          </w:p>
        </w:tc>
        <w:tc>
          <w:tcPr>
            <w:tcW w:w="1701" w:type="dxa"/>
            <w:shd w:val="clear" w:color="auto" w:fill="auto"/>
            <w:vAlign w:val="center"/>
          </w:tcPr>
          <w:p w:rsidR="00C50A66" w:rsidRDefault="001B376C" w:rsidP="00041279">
            <w:pPr>
              <w:widowControl/>
              <w:jc w:val="center"/>
              <w:rPr>
                <w:rFonts w:ascii="宋体" w:eastAsia="宋体" w:hAnsi="宋体" w:cs="宋体"/>
                <w:kern w:val="0"/>
                <w:sz w:val="24"/>
                <w:szCs w:val="24"/>
              </w:rPr>
            </w:pPr>
            <w:r>
              <w:rPr>
                <w:rFonts w:ascii="宋体" w:eastAsia="宋体" w:hAnsi="宋体" w:cs="宋体" w:hint="eastAsia"/>
                <w:b/>
                <w:bCs/>
                <w:kern w:val="0"/>
              </w:rPr>
              <w:t>建设地点</w:t>
            </w:r>
          </w:p>
        </w:tc>
        <w:tc>
          <w:tcPr>
            <w:tcW w:w="1417" w:type="dxa"/>
            <w:shd w:val="clear" w:color="auto" w:fill="auto"/>
            <w:vAlign w:val="center"/>
          </w:tcPr>
          <w:p w:rsidR="00C50A66" w:rsidRDefault="001B376C" w:rsidP="00041279">
            <w:pPr>
              <w:widowControl/>
              <w:jc w:val="center"/>
              <w:rPr>
                <w:rFonts w:ascii="宋体" w:eastAsia="宋体" w:hAnsi="宋体" w:cs="宋体"/>
                <w:kern w:val="0"/>
                <w:sz w:val="24"/>
                <w:szCs w:val="24"/>
              </w:rPr>
            </w:pPr>
            <w:r>
              <w:rPr>
                <w:rFonts w:ascii="宋体" w:eastAsia="宋体" w:hAnsi="宋体" w:cs="宋体" w:hint="eastAsia"/>
                <w:b/>
                <w:bCs/>
                <w:kern w:val="0"/>
              </w:rPr>
              <w:t>建设单位</w:t>
            </w:r>
          </w:p>
        </w:tc>
        <w:tc>
          <w:tcPr>
            <w:tcW w:w="1045" w:type="dxa"/>
            <w:shd w:val="clear" w:color="auto" w:fill="auto"/>
            <w:vAlign w:val="center"/>
          </w:tcPr>
          <w:p w:rsidR="00C50A66" w:rsidRDefault="001B376C" w:rsidP="00041279">
            <w:pPr>
              <w:widowControl/>
              <w:jc w:val="center"/>
              <w:rPr>
                <w:rFonts w:ascii="宋体" w:eastAsia="宋体" w:hAnsi="宋体" w:cs="宋体"/>
                <w:kern w:val="0"/>
                <w:sz w:val="24"/>
                <w:szCs w:val="24"/>
              </w:rPr>
            </w:pPr>
            <w:r>
              <w:rPr>
                <w:rFonts w:ascii="宋体" w:eastAsia="宋体" w:hAnsi="宋体" w:cs="宋体" w:hint="eastAsia"/>
                <w:b/>
                <w:bCs/>
                <w:kern w:val="0"/>
              </w:rPr>
              <w:t>环境影响评价机构</w:t>
            </w:r>
          </w:p>
        </w:tc>
        <w:tc>
          <w:tcPr>
            <w:tcW w:w="1094" w:type="dxa"/>
            <w:shd w:val="clear" w:color="auto" w:fill="auto"/>
            <w:vAlign w:val="center"/>
          </w:tcPr>
          <w:p w:rsidR="00C50A66" w:rsidRDefault="001B376C" w:rsidP="00041279">
            <w:pPr>
              <w:widowControl/>
              <w:jc w:val="center"/>
              <w:rPr>
                <w:rFonts w:ascii="宋体" w:eastAsia="宋体" w:hAnsi="宋体" w:cs="宋体"/>
                <w:kern w:val="0"/>
                <w:sz w:val="24"/>
                <w:szCs w:val="24"/>
              </w:rPr>
            </w:pPr>
            <w:r>
              <w:rPr>
                <w:rFonts w:ascii="宋体" w:eastAsia="宋体" w:hAnsi="宋体" w:cs="宋体" w:hint="eastAsia"/>
                <w:b/>
                <w:bCs/>
                <w:kern w:val="0"/>
              </w:rPr>
              <w:t>受理日期</w:t>
            </w:r>
          </w:p>
        </w:tc>
      </w:tr>
      <w:tr w:rsidR="00A705F8" w:rsidTr="004A7D8E">
        <w:trPr>
          <w:trHeight w:val="998"/>
          <w:jc w:val="center"/>
        </w:trPr>
        <w:tc>
          <w:tcPr>
            <w:tcW w:w="568" w:type="dxa"/>
            <w:shd w:val="clear" w:color="auto" w:fill="auto"/>
            <w:vAlign w:val="center"/>
          </w:tcPr>
          <w:p w:rsidR="00A705F8" w:rsidRPr="00B032AD" w:rsidRDefault="00A705F8" w:rsidP="006B0545">
            <w:pPr>
              <w:jc w:val="center"/>
              <w:rPr>
                <w:rFonts w:ascii="宋体" w:hAnsi="宋体"/>
                <w:kern w:val="0"/>
                <w:szCs w:val="21"/>
              </w:rPr>
            </w:pPr>
            <w:r w:rsidRPr="00B032AD">
              <w:rPr>
                <w:rFonts w:ascii="宋体" w:hAnsi="宋体" w:hint="eastAsia"/>
                <w:kern w:val="0"/>
                <w:szCs w:val="21"/>
              </w:rPr>
              <w:t>1</w:t>
            </w:r>
          </w:p>
        </w:tc>
        <w:tc>
          <w:tcPr>
            <w:tcW w:w="2906" w:type="dxa"/>
            <w:shd w:val="clear" w:color="auto" w:fill="auto"/>
            <w:vAlign w:val="center"/>
          </w:tcPr>
          <w:p w:rsidR="00A705F8" w:rsidRPr="007F2820" w:rsidRDefault="007179BE" w:rsidP="007F2820">
            <w:pPr>
              <w:spacing w:line="480" w:lineRule="exact"/>
              <w:jc w:val="center"/>
              <w:rPr>
                <w:rFonts w:ascii="Times New Roman"/>
                <w:szCs w:val="21"/>
              </w:rPr>
            </w:pPr>
            <w:r w:rsidRPr="007F2820">
              <w:rPr>
                <w:rFonts w:ascii="Times New Roman" w:hint="eastAsia"/>
                <w:szCs w:val="21"/>
              </w:rPr>
              <w:t>新疆神火碳素制品有限公司</w:t>
            </w:r>
            <w:r w:rsidR="003E1C17" w:rsidRPr="007F2820">
              <w:rPr>
                <w:rFonts w:ascii="Times New Roman" w:hint="eastAsia"/>
                <w:szCs w:val="21"/>
              </w:rPr>
              <w:t>煅烧炉烟气</w:t>
            </w:r>
            <w:r w:rsidR="003E1C17" w:rsidRPr="007F2820">
              <w:rPr>
                <w:rFonts w:ascii="Times New Roman" w:hint="eastAsia"/>
                <w:szCs w:val="21"/>
              </w:rPr>
              <w:t>LTLS</w:t>
            </w:r>
            <w:r w:rsidR="003E1C17" w:rsidRPr="007F2820">
              <w:rPr>
                <w:rFonts w:ascii="Times New Roman" w:hint="eastAsia"/>
                <w:szCs w:val="21"/>
              </w:rPr>
              <w:t>脱硫、湿式电除尘技术改造项目</w:t>
            </w:r>
          </w:p>
        </w:tc>
        <w:tc>
          <w:tcPr>
            <w:tcW w:w="1701" w:type="dxa"/>
            <w:shd w:val="clear" w:color="auto" w:fill="auto"/>
            <w:vAlign w:val="center"/>
          </w:tcPr>
          <w:p w:rsidR="00A705F8" w:rsidRPr="007F2820" w:rsidRDefault="005F0431" w:rsidP="007F2820">
            <w:pPr>
              <w:spacing w:line="480" w:lineRule="exact"/>
              <w:jc w:val="center"/>
              <w:rPr>
                <w:rFonts w:ascii="Times New Roman"/>
                <w:szCs w:val="21"/>
              </w:rPr>
            </w:pPr>
            <w:r w:rsidRPr="007F2820">
              <w:rPr>
                <w:rFonts w:ascii="Times New Roman" w:hint="eastAsia"/>
                <w:szCs w:val="21"/>
              </w:rPr>
              <w:t>昌吉州阜康市产业园阜东二区</w:t>
            </w:r>
          </w:p>
        </w:tc>
        <w:tc>
          <w:tcPr>
            <w:tcW w:w="1417" w:type="dxa"/>
            <w:shd w:val="clear" w:color="auto" w:fill="auto"/>
          </w:tcPr>
          <w:p w:rsidR="00A705F8" w:rsidRPr="007F2820" w:rsidRDefault="005F0431" w:rsidP="007F2820">
            <w:pPr>
              <w:spacing w:line="480" w:lineRule="exact"/>
              <w:jc w:val="center"/>
              <w:rPr>
                <w:rFonts w:ascii="Times New Roman"/>
                <w:szCs w:val="21"/>
              </w:rPr>
            </w:pPr>
            <w:r w:rsidRPr="007F2820">
              <w:rPr>
                <w:rFonts w:ascii="Times New Roman" w:hint="eastAsia"/>
                <w:szCs w:val="21"/>
              </w:rPr>
              <w:t>新疆神火碳素制品有限公司</w:t>
            </w:r>
          </w:p>
        </w:tc>
        <w:tc>
          <w:tcPr>
            <w:tcW w:w="1045" w:type="dxa"/>
            <w:shd w:val="clear" w:color="auto" w:fill="auto"/>
          </w:tcPr>
          <w:p w:rsidR="00A705F8" w:rsidRPr="007F2820" w:rsidRDefault="005F0431" w:rsidP="007F2820">
            <w:pPr>
              <w:spacing w:line="480" w:lineRule="exact"/>
              <w:jc w:val="center"/>
              <w:rPr>
                <w:rFonts w:ascii="Times New Roman"/>
                <w:szCs w:val="21"/>
              </w:rPr>
            </w:pPr>
            <w:r w:rsidRPr="007F2820">
              <w:rPr>
                <w:rFonts w:ascii="Times New Roman" w:hint="eastAsia"/>
                <w:szCs w:val="21"/>
              </w:rPr>
              <w:t>新疆广清源环保技术有限公司</w:t>
            </w:r>
          </w:p>
        </w:tc>
        <w:tc>
          <w:tcPr>
            <w:tcW w:w="1094" w:type="dxa"/>
            <w:shd w:val="clear" w:color="auto" w:fill="auto"/>
            <w:vAlign w:val="center"/>
          </w:tcPr>
          <w:p w:rsidR="00A705F8" w:rsidRPr="004A7D8E" w:rsidRDefault="00A705F8" w:rsidP="005F0431">
            <w:pPr>
              <w:jc w:val="center"/>
              <w:rPr>
                <w:rFonts w:ascii="Times New Roman"/>
              </w:rPr>
            </w:pPr>
            <w:r w:rsidRPr="004A7D8E">
              <w:rPr>
                <w:rFonts w:ascii="Times New Roman" w:hint="eastAsia"/>
              </w:rPr>
              <w:t>2017-</w:t>
            </w:r>
            <w:r w:rsidR="005F0431" w:rsidRPr="004A7D8E">
              <w:rPr>
                <w:rFonts w:ascii="Times New Roman" w:hint="eastAsia"/>
              </w:rPr>
              <w:t>10</w:t>
            </w:r>
            <w:r w:rsidRPr="004A7D8E">
              <w:rPr>
                <w:rFonts w:ascii="Times New Roman" w:hint="eastAsia"/>
              </w:rPr>
              <w:t>-</w:t>
            </w:r>
            <w:r w:rsidR="005F0431" w:rsidRPr="004A7D8E">
              <w:rPr>
                <w:rFonts w:ascii="Times New Roman" w:hint="eastAsia"/>
              </w:rPr>
              <w:t>9</w:t>
            </w:r>
          </w:p>
        </w:tc>
      </w:tr>
      <w:tr w:rsidR="005F0431" w:rsidTr="004A7D8E">
        <w:trPr>
          <w:trHeight w:val="998"/>
          <w:jc w:val="center"/>
        </w:trPr>
        <w:tc>
          <w:tcPr>
            <w:tcW w:w="568" w:type="dxa"/>
            <w:shd w:val="clear" w:color="auto" w:fill="auto"/>
            <w:vAlign w:val="center"/>
          </w:tcPr>
          <w:p w:rsidR="005F0431" w:rsidRPr="00B032AD" w:rsidRDefault="005F0431" w:rsidP="006B0545">
            <w:pPr>
              <w:jc w:val="center"/>
              <w:rPr>
                <w:rFonts w:ascii="宋体" w:hAnsi="宋体"/>
                <w:kern w:val="0"/>
                <w:szCs w:val="21"/>
              </w:rPr>
            </w:pPr>
            <w:r>
              <w:rPr>
                <w:rFonts w:ascii="宋体" w:hAnsi="宋体" w:hint="eastAsia"/>
                <w:kern w:val="0"/>
                <w:szCs w:val="21"/>
              </w:rPr>
              <w:t>2</w:t>
            </w:r>
          </w:p>
        </w:tc>
        <w:tc>
          <w:tcPr>
            <w:tcW w:w="2906" w:type="dxa"/>
            <w:shd w:val="clear" w:color="auto" w:fill="auto"/>
            <w:vAlign w:val="center"/>
          </w:tcPr>
          <w:p w:rsidR="005F0431" w:rsidRPr="007F2820" w:rsidRDefault="000F2E71" w:rsidP="007F2820">
            <w:pPr>
              <w:spacing w:line="480" w:lineRule="exact"/>
              <w:jc w:val="center"/>
              <w:rPr>
                <w:rFonts w:ascii="Times New Roman"/>
                <w:szCs w:val="21"/>
              </w:rPr>
            </w:pPr>
            <w:r w:rsidRPr="007F2820">
              <w:rPr>
                <w:rFonts w:ascii="Times New Roman"/>
                <w:szCs w:val="21"/>
              </w:rPr>
              <w:t>昌吉市农村公路建设项目</w:t>
            </w:r>
            <w:r w:rsidRPr="007F2820">
              <w:rPr>
                <w:rFonts w:ascii="Times New Roman"/>
                <w:szCs w:val="21"/>
              </w:rPr>
              <w:t>——</w:t>
            </w:r>
            <w:r w:rsidRPr="007F2820">
              <w:rPr>
                <w:rFonts w:ascii="Times New Roman"/>
                <w:szCs w:val="21"/>
              </w:rPr>
              <w:t>X123</w:t>
            </w:r>
            <w:r w:rsidRPr="007F2820">
              <w:rPr>
                <w:rFonts w:ascii="Times New Roman"/>
                <w:szCs w:val="21"/>
              </w:rPr>
              <w:t>线</w:t>
            </w:r>
            <w:r w:rsidRPr="007F2820">
              <w:rPr>
                <w:rFonts w:ascii="Times New Roman"/>
                <w:szCs w:val="21"/>
              </w:rPr>
              <w:t>G312</w:t>
            </w:r>
            <w:r w:rsidRPr="007F2820">
              <w:rPr>
                <w:rFonts w:ascii="Times New Roman"/>
                <w:szCs w:val="21"/>
              </w:rPr>
              <w:t>国道榆树沟镇岔口</w:t>
            </w:r>
            <w:r w:rsidRPr="007F2820">
              <w:rPr>
                <w:rFonts w:ascii="Times New Roman"/>
                <w:szCs w:val="21"/>
              </w:rPr>
              <w:t>-</w:t>
            </w:r>
            <w:r w:rsidRPr="007F2820">
              <w:rPr>
                <w:rFonts w:ascii="Times New Roman"/>
                <w:szCs w:val="21"/>
              </w:rPr>
              <w:t>石河沿公路改建项目、</w:t>
            </w:r>
            <w:r w:rsidRPr="007F2820">
              <w:rPr>
                <w:rFonts w:ascii="Times New Roman"/>
                <w:szCs w:val="21"/>
              </w:rPr>
              <w:t>G312-</w:t>
            </w:r>
            <w:r w:rsidRPr="007F2820">
              <w:rPr>
                <w:rFonts w:ascii="Times New Roman"/>
                <w:szCs w:val="21"/>
              </w:rPr>
              <w:t>下巴湖监狱公路改建项目、</w:t>
            </w:r>
            <w:r w:rsidRPr="007F2820">
              <w:rPr>
                <w:rFonts w:ascii="Times New Roman"/>
                <w:szCs w:val="21"/>
              </w:rPr>
              <w:t>X126</w:t>
            </w:r>
            <w:r w:rsidRPr="007F2820">
              <w:rPr>
                <w:rFonts w:ascii="Times New Roman"/>
                <w:szCs w:val="21"/>
              </w:rPr>
              <w:t>线</w:t>
            </w:r>
            <w:r w:rsidRPr="007F2820">
              <w:rPr>
                <w:rFonts w:ascii="Times New Roman"/>
                <w:szCs w:val="21"/>
              </w:rPr>
              <w:t>S322</w:t>
            </w:r>
            <w:r w:rsidRPr="007F2820">
              <w:rPr>
                <w:rFonts w:ascii="Times New Roman"/>
                <w:szCs w:val="21"/>
              </w:rPr>
              <w:t>二六工镇岔口</w:t>
            </w:r>
            <w:r w:rsidRPr="007F2820">
              <w:rPr>
                <w:rFonts w:ascii="Times New Roman"/>
                <w:szCs w:val="21"/>
              </w:rPr>
              <w:t>-</w:t>
            </w:r>
            <w:r w:rsidRPr="007F2820">
              <w:rPr>
                <w:rFonts w:ascii="Times New Roman"/>
                <w:szCs w:val="21"/>
              </w:rPr>
              <w:t>西军户公路改建项目</w:t>
            </w:r>
          </w:p>
        </w:tc>
        <w:tc>
          <w:tcPr>
            <w:tcW w:w="1701" w:type="dxa"/>
            <w:shd w:val="clear" w:color="auto" w:fill="auto"/>
            <w:vAlign w:val="center"/>
          </w:tcPr>
          <w:p w:rsidR="005F0431" w:rsidRPr="007F2820" w:rsidRDefault="000F2E71" w:rsidP="007F2820">
            <w:pPr>
              <w:spacing w:line="480" w:lineRule="exact"/>
              <w:jc w:val="center"/>
              <w:rPr>
                <w:rFonts w:ascii="Times New Roman"/>
                <w:szCs w:val="21"/>
              </w:rPr>
            </w:pPr>
            <w:r w:rsidRPr="007F2820">
              <w:rPr>
                <w:rFonts w:ascii="Times New Roman" w:hint="eastAsia"/>
                <w:szCs w:val="21"/>
              </w:rPr>
              <w:t>本项目共包含</w:t>
            </w:r>
            <w:r w:rsidRPr="007F2820">
              <w:rPr>
                <w:rFonts w:ascii="Times New Roman" w:hint="eastAsia"/>
                <w:szCs w:val="21"/>
              </w:rPr>
              <w:t>3</w:t>
            </w:r>
            <w:r w:rsidRPr="007F2820">
              <w:rPr>
                <w:rFonts w:ascii="Times New Roman" w:hint="eastAsia"/>
                <w:szCs w:val="21"/>
              </w:rPr>
              <w:t>个子项目，均位于新疆昌吉回族自治州昌吉市境内。</w:t>
            </w:r>
          </w:p>
        </w:tc>
        <w:tc>
          <w:tcPr>
            <w:tcW w:w="1417" w:type="dxa"/>
            <w:shd w:val="clear" w:color="auto" w:fill="auto"/>
          </w:tcPr>
          <w:p w:rsidR="005F0431" w:rsidRPr="007F2820" w:rsidRDefault="000F2E71" w:rsidP="007F2820">
            <w:pPr>
              <w:spacing w:line="480" w:lineRule="exact"/>
              <w:jc w:val="center"/>
              <w:rPr>
                <w:rFonts w:ascii="Times New Roman"/>
                <w:szCs w:val="21"/>
              </w:rPr>
            </w:pPr>
            <w:r w:rsidRPr="007F2820">
              <w:rPr>
                <w:rFonts w:ascii="Times New Roman"/>
                <w:szCs w:val="21"/>
              </w:rPr>
              <w:t>昌吉市交通投资有限责任公司</w:t>
            </w:r>
          </w:p>
        </w:tc>
        <w:tc>
          <w:tcPr>
            <w:tcW w:w="1045" w:type="dxa"/>
            <w:shd w:val="clear" w:color="auto" w:fill="auto"/>
          </w:tcPr>
          <w:p w:rsidR="005F0431" w:rsidRPr="007F2820" w:rsidRDefault="00E92CF5" w:rsidP="007F2820">
            <w:pPr>
              <w:spacing w:line="480" w:lineRule="exact"/>
              <w:jc w:val="center"/>
              <w:rPr>
                <w:rFonts w:ascii="Times New Roman"/>
                <w:szCs w:val="21"/>
              </w:rPr>
            </w:pPr>
            <w:r w:rsidRPr="007F2820">
              <w:rPr>
                <w:rFonts w:ascii="Times New Roman" w:hint="eastAsia"/>
                <w:szCs w:val="21"/>
              </w:rPr>
              <w:t>宁夏智诚安环技术咨询有限公司</w:t>
            </w:r>
          </w:p>
        </w:tc>
        <w:tc>
          <w:tcPr>
            <w:tcW w:w="1094" w:type="dxa"/>
            <w:shd w:val="clear" w:color="auto" w:fill="auto"/>
            <w:vAlign w:val="center"/>
          </w:tcPr>
          <w:p w:rsidR="005F0431" w:rsidRPr="004A7D8E" w:rsidRDefault="00E92CF5" w:rsidP="005F0431">
            <w:pPr>
              <w:jc w:val="center"/>
              <w:rPr>
                <w:rFonts w:ascii="Times New Roman"/>
              </w:rPr>
            </w:pPr>
            <w:r w:rsidRPr="004A7D8E">
              <w:rPr>
                <w:rFonts w:ascii="Times New Roman" w:hint="eastAsia"/>
              </w:rPr>
              <w:t>2017-10-9</w:t>
            </w:r>
          </w:p>
        </w:tc>
      </w:tr>
      <w:tr w:rsidR="00E92CF5" w:rsidTr="004A7D8E">
        <w:trPr>
          <w:trHeight w:val="998"/>
          <w:jc w:val="center"/>
        </w:trPr>
        <w:tc>
          <w:tcPr>
            <w:tcW w:w="568" w:type="dxa"/>
            <w:shd w:val="clear" w:color="auto" w:fill="auto"/>
            <w:vAlign w:val="center"/>
          </w:tcPr>
          <w:p w:rsidR="00E92CF5" w:rsidRPr="00B032AD" w:rsidRDefault="00E92CF5" w:rsidP="006B0545">
            <w:pPr>
              <w:jc w:val="center"/>
              <w:rPr>
                <w:rFonts w:ascii="宋体" w:hAnsi="宋体"/>
                <w:kern w:val="0"/>
                <w:szCs w:val="21"/>
              </w:rPr>
            </w:pPr>
            <w:r>
              <w:rPr>
                <w:rFonts w:ascii="宋体" w:hAnsi="宋体" w:hint="eastAsia"/>
                <w:kern w:val="0"/>
                <w:szCs w:val="21"/>
              </w:rPr>
              <w:t>3</w:t>
            </w:r>
          </w:p>
        </w:tc>
        <w:tc>
          <w:tcPr>
            <w:tcW w:w="2906" w:type="dxa"/>
            <w:shd w:val="clear" w:color="auto" w:fill="auto"/>
            <w:vAlign w:val="center"/>
          </w:tcPr>
          <w:p w:rsidR="00E92CF5" w:rsidRPr="007F2820" w:rsidRDefault="00556621" w:rsidP="007F2820">
            <w:pPr>
              <w:spacing w:line="480" w:lineRule="exact"/>
              <w:jc w:val="center"/>
              <w:rPr>
                <w:rFonts w:ascii="Times New Roman" w:hAnsi="宋体"/>
                <w:kern w:val="24"/>
                <w:szCs w:val="21"/>
              </w:rPr>
            </w:pPr>
            <w:r w:rsidRPr="007F2820">
              <w:rPr>
                <w:rFonts w:ascii="Times New Roman"/>
                <w:szCs w:val="21"/>
              </w:rPr>
              <w:t>昌吉市农村公路建设项目</w:t>
            </w:r>
            <w:r w:rsidRPr="007F2820">
              <w:rPr>
                <w:rFonts w:ascii="Times New Roman"/>
                <w:szCs w:val="21"/>
              </w:rPr>
              <w:t>——</w:t>
            </w:r>
            <w:r w:rsidRPr="007F2820">
              <w:rPr>
                <w:rFonts w:ascii="Times New Roman"/>
                <w:szCs w:val="21"/>
              </w:rPr>
              <w:t>X121</w:t>
            </w:r>
            <w:r w:rsidRPr="007F2820">
              <w:rPr>
                <w:rFonts w:ascii="Times New Roman"/>
                <w:szCs w:val="21"/>
              </w:rPr>
              <w:t>线中山路</w:t>
            </w:r>
            <w:r w:rsidRPr="007F2820">
              <w:rPr>
                <w:rFonts w:ascii="Times New Roman"/>
                <w:szCs w:val="21"/>
              </w:rPr>
              <w:t>-</w:t>
            </w:r>
            <w:r w:rsidRPr="007F2820">
              <w:rPr>
                <w:rFonts w:ascii="Times New Roman"/>
                <w:szCs w:val="21"/>
              </w:rPr>
              <w:t>农六师公路改建项目、</w:t>
            </w:r>
            <w:r w:rsidRPr="007F2820">
              <w:rPr>
                <w:rFonts w:ascii="Times New Roman"/>
                <w:szCs w:val="21"/>
              </w:rPr>
              <w:t>X122</w:t>
            </w:r>
            <w:r w:rsidRPr="007F2820">
              <w:rPr>
                <w:rFonts w:ascii="Times New Roman"/>
                <w:szCs w:val="21"/>
              </w:rPr>
              <w:t>线佃坝镇</w:t>
            </w:r>
            <w:r w:rsidRPr="007F2820">
              <w:rPr>
                <w:rFonts w:ascii="Times New Roman"/>
                <w:szCs w:val="21"/>
              </w:rPr>
              <w:t>-</w:t>
            </w:r>
            <w:r w:rsidRPr="007F2820">
              <w:rPr>
                <w:rFonts w:ascii="Times New Roman"/>
                <w:szCs w:val="21"/>
              </w:rPr>
              <w:t>庙尔沟新政府公路改建项目</w:t>
            </w:r>
          </w:p>
        </w:tc>
        <w:tc>
          <w:tcPr>
            <w:tcW w:w="1701" w:type="dxa"/>
            <w:shd w:val="clear" w:color="auto" w:fill="auto"/>
            <w:vAlign w:val="center"/>
          </w:tcPr>
          <w:p w:rsidR="00E92CF5" w:rsidRPr="007F2820" w:rsidRDefault="00556621" w:rsidP="007F2820">
            <w:pPr>
              <w:spacing w:line="480" w:lineRule="exact"/>
              <w:jc w:val="center"/>
              <w:rPr>
                <w:rFonts w:ascii="Times New Roman"/>
                <w:szCs w:val="21"/>
              </w:rPr>
            </w:pPr>
            <w:r w:rsidRPr="007F2820">
              <w:rPr>
                <w:rFonts w:ascii="Times New Roman" w:hint="eastAsia"/>
                <w:szCs w:val="21"/>
              </w:rPr>
              <w:t>本项目共包含</w:t>
            </w:r>
            <w:r w:rsidRPr="007F2820">
              <w:rPr>
                <w:rFonts w:ascii="Times New Roman" w:hint="eastAsia"/>
                <w:szCs w:val="21"/>
              </w:rPr>
              <w:t>2</w:t>
            </w:r>
            <w:r w:rsidRPr="007F2820">
              <w:rPr>
                <w:rFonts w:ascii="Times New Roman" w:hint="eastAsia"/>
                <w:szCs w:val="21"/>
              </w:rPr>
              <w:t>个子项目，均位于新疆昌吉回族自治州昌吉市境内。</w:t>
            </w:r>
          </w:p>
        </w:tc>
        <w:tc>
          <w:tcPr>
            <w:tcW w:w="1417" w:type="dxa"/>
            <w:shd w:val="clear" w:color="auto" w:fill="auto"/>
          </w:tcPr>
          <w:p w:rsidR="00E92CF5" w:rsidRPr="007F2820" w:rsidRDefault="00E92CF5" w:rsidP="007F2820">
            <w:pPr>
              <w:spacing w:line="480" w:lineRule="exact"/>
              <w:jc w:val="center"/>
              <w:rPr>
                <w:rFonts w:ascii="Times New Roman"/>
                <w:szCs w:val="21"/>
              </w:rPr>
            </w:pPr>
            <w:r w:rsidRPr="007F2820">
              <w:rPr>
                <w:rFonts w:ascii="Times New Roman"/>
                <w:szCs w:val="21"/>
              </w:rPr>
              <w:t>昌吉市交通投资有限责任公司</w:t>
            </w:r>
          </w:p>
        </w:tc>
        <w:tc>
          <w:tcPr>
            <w:tcW w:w="1045" w:type="dxa"/>
            <w:shd w:val="clear" w:color="auto" w:fill="auto"/>
          </w:tcPr>
          <w:p w:rsidR="00E92CF5" w:rsidRPr="007F2820" w:rsidRDefault="00E92CF5" w:rsidP="007F2820">
            <w:pPr>
              <w:spacing w:line="480" w:lineRule="exact"/>
              <w:jc w:val="center"/>
              <w:rPr>
                <w:rFonts w:ascii="Times New Roman"/>
                <w:szCs w:val="21"/>
              </w:rPr>
            </w:pPr>
            <w:r w:rsidRPr="007F2820">
              <w:rPr>
                <w:rFonts w:ascii="Times New Roman" w:hint="eastAsia"/>
                <w:szCs w:val="21"/>
              </w:rPr>
              <w:t>宁夏智诚安环技术咨询有限公司</w:t>
            </w:r>
          </w:p>
        </w:tc>
        <w:tc>
          <w:tcPr>
            <w:tcW w:w="1094" w:type="dxa"/>
            <w:shd w:val="clear" w:color="auto" w:fill="auto"/>
            <w:vAlign w:val="center"/>
          </w:tcPr>
          <w:p w:rsidR="00E92CF5" w:rsidRPr="00914E09" w:rsidRDefault="00E92CF5" w:rsidP="00847894">
            <w:pPr>
              <w:jc w:val="center"/>
              <w:rPr>
                <w:rFonts w:ascii="Times New Roman" w:hAnsi="宋体"/>
                <w:kern w:val="24"/>
                <w:sz w:val="24"/>
                <w:szCs w:val="24"/>
              </w:rPr>
            </w:pPr>
            <w:r w:rsidRPr="00914E09">
              <w:rPr>
                <w:rFonts w:ascii="Times New Roman" w:hAnsi="宋体" w:hint="eastAsia"/>
                <w:kern w:val="24"/>
                <w:sz w:val="24"/>
                <w:szCs w:val="24"/>
              </w:rPr>
              <w:t>2017-</w:t>
            </w:r>
            <w:r>
              <w:rPr>
                <w:rFonts w:ascii="Times New Roman" w:hAnsi="宋体" w:hint="eastAsia"/>
                <w:kern w:val="24"/>
                <w:sz w:val="24"/>
                <w:szCs w:val="24"/>
              </w:rPr>
              <w:t>10</w:t>
            </w:r>
            <w:r w:rsidRPr="00914E09">
              <w:rPr>
                <w:rFonts w:ascii="Times New Roman" w:hAnsi="宋体" w:hint="eastAsia"/>
                <w:kern w:val="24"/>
                <w:sz w:val="24"/>
                <w:szCs w:val="24"/>
              </w:rPr>
              <w:t>-</w:t>
            </w:r>
            <w:r>
              <w:rPr>
                <w:rFonts w:ascii="Times New Roman" w:hAnsi="宋体" w:hint="eastAsia"/>
                <w:kern w:val="24"/>
                <w:sz w:val="24"/>
                <w:szCs w:val="24"/>
              </w:rPr>
              <w:t>9</w:t>
            </w:r>
          </w:p>
        </w:tc>
      </w:tr>
      <w:tr w:rsidR="00E92CF5" w:rsidTr="004A7D8E">
        <w:trPr>
          <w:trHeight w:val="998"/>
          <w:jc w:val="center"/>
        </w:trPr>
        <w:tc>
          <w:tcPr>
            <w:tcW w:w="568" w:type="dxa"/>
            <w:shd w:val="clear" w:color="auto" w:fill="auto"/>
            <w:vAlign w:val="center"/>
          </w:tcPr>
          <w:p w:rsidR="00E92CF5" w:rsidRPr="00B032AD" w:rsidRDefault="00E92CF5" w:rsidP="006B0545">
            <w:pPr>
              <w:jc w:val="center"/>
              <w:rPr>
                <w:rFonts w:ascii="宋体" w:hAnsi="宋体"/>
                <w:kern w:val="0"/>
                <w:szCs w:val="21"/>
              </w:rPr>
            </w:pPr>
            <w:r>
              <w:rPr>
                <w:rFonts w:ascii="宋体" w:hAnsi="宋体" w:hint="eastAsia"/>
                <w:kern w:val="0"/>
                <w:szCs w:val="21"/>
              </w:rPr>
              <w:t>4</w:t>
            </w:r>
          </w:p>
        </w:tc>
        <w:tc>
          <w:tcPr>
            <w:tcW w:w="2906" w:type="dxa"/>
            <w:shd w:val="clear" w:color="auto" w:fill="auto"/>
            <w:vAlign w:val="center"/>
          </w:tcPr>
          <w:p w:rsidR="00E92CF5" w:rsidRPr="007F2820" w:rsidRDefault="00742CA9" w:rsidP="007F2820">
            <w:pPr>
              <w:spacing w:line="480" w:lineRule="exact"/>
              <w:jc w:val="center"/>
              <w:rPr>
                <w:rFonts w:ascii="Times New Roman" w:hAnsi="宋体"/>
                <w:kern w:val="24"/>
                <w:szCs w:val="21"/>
              </w:rPr>
            </w:pPr>
            <w:r w:rsidRPr="007F2820">
              <w:rPr>
                <w:rFonts w:ascii="Times New Roman"/>
                <w:szCs w:val="21"/>
              </w:rPr>
              <w:t>昌吉市农村公路建设项目</w:t>
            </w:r>
            <w:r w:rsidRPr="007F2820">
              <w:rPr>
                <w:rFonts w:ascii="Times New Roman"/>
                <w:szCs w:val="21"/>
              </w:rPr>
              <w:t>——</w:t>
            </w:r>
            <w:r w:rsidRPr="007F2820">
              <w:rPr>
                <w:rFonts w:ascii="Times New Roman"/>
                <w:szCs w:val="21"/>
              </w:rPr>
              <w:t>X130</w:t>
            </w:r>
            <w:r w:rsidRPr="007F2820">
              <w:rPr>
                <w:rFonts w:ascii="Times New Roman"/>
                <w:szCs w:val="21"/>
              </w:rPr>
              <w:t>线六工镇</w:t>
            </w:r>
            <w:r w:rsidRPr="007F2820">
              <w:rPr>
                <w:rFonts w:ascii="Times New Roman"/>
                <w:szCs w:val="21"/>
              </w:rPr>
              <w:t>-</w:t>
            </w:r>
            <w:r w:rsidRPr="007F2820">
              <w:rPr>
                <w:rFonts w:ascii="Times New Roman"/>
                <w:szCs w:val="21"/>
              </w:rPr>
              <w:t>大西渠镇公</w:t>
            </w:r>
            <w:r w:rsidRPr="007F2820">
              <w:rPr>
                <w:rFonts w:ascii="Times New Roman"/>
                <w:szCs w:val="21"/>
              </w:rPr>
              <w:lastRenderedPageBreak/>
              <w:t>路改建项目</w:t>
            </w:r>
          </w:p>
        </w:tc>
        <w:tc>
          <w:tcPr>
            <w:tcW w:w="1701" w:type="dxa"/>
            <w:shd w:val="clear" w:color="auto" w:fill="auto"/>
            <w:vAlign w:val="center"/>
          </w:tcPr>
          <w:p w:rsidR="00E92CF5" w:rsidRPr="007F2820" w:rsidRDefault="00742CA9" w:rsidP="007F2820">
            <w:pPr>
              <w:spacing w:line="480" w:lineRule="exact"/>
              <w:jc w:val="center"/>
              <w:rPr>
                <w:rFonts w:ascii="Times New Roman"/>
                <w:szCs w:val="21"/>
              </w:rPr>
            </w:pPr>
            <w:r w:rsidRPr="007F2820">
              <w:rPr>
                <w:rFonts w:ascii="Times New Roman"/>
                <w:szCs w:val="21"/>
              </w:rPr>
              <w:lastRenderedPageBreak/>
              <w:t>本项目位于新疆昌吉回族自治州昌吉</w:t>
            </w:r>
            <w:r w:rsidRPr="007F2820">
              <w:rPr>
                <w:rFonts w:ascii="Times New Roman"/>
                <w:szCs w:val="21"/>
              </w:rPr>
              <w:lastRenderedPageBreak/>
              <w:t>市境内</w:t>
            </w:r>
            <w:r w:rsidRPr="007F2820">
              <w:rPr>
                <w:rFonts w:ascii="Times New Roman" w:hint="eastAsia"/>
                <w:szCs w:val="21"/>
              </w:rPr>
              <w:t>.</w:t>
            </w:r>
          </w:p>
        </w:tc>
        <w:tc>
          <w:tcPr>
            <w:tcW w:w="1417" w:type="dxa"/>
            <w:shd w:val="clear" w:color="auto" w:fill="auto"/>
          </w:tcPr>
          <w:p w:rsidR="00E92CF5" w:rsidRPr="007F2820" w:rsidRDefault="00E92CF5" w:rsidP="007F2820">
            <w:pPr>
              <w:spacing w:line="480" w:lineRule="exact"/>
              <w:jc w:val="center"/>
              <w:rPr>
                <w:rFonts w:ascii="Times New Roman"/>
                <w:szCs w:val="21"/>
              </w:rPr>
            </w:pPr>
            <w:r w:rsidRPr="007F2820">
              <w:rPr>
                <w:rFonts w:ascii="Times New Roman"/>
                <w:szCs w:val="21"/>
              </w:rPr>
              <w:lastRenderedPageBreak/>
              <w:t>昌吉市交通投资有限责任公</w:t>
            </w:r>
            <w:r w:rsidRPr="007F2820">
              <w:rPr>
                <w:rFonts w:ascii="Times New Roman"/>
                <w:szCs w:val="21"/>
              </w:rPr>
              <w:lastRenderedPageBreak/>
              <w:t>司</w:t>
            </w:r>
          </w:p>
        </w:tc>
        <w:tc>
          <w:tcPr>
            <w:tcW w:w="1045" w:type="dxa"/>
            <w:shd w:val="clear" w:color="auto" w:fill="auto"/>
          </w:tcPr>
          <w:p w:rsidR="00E92CF5" w:rsidRPr="007F2820" w:rsidRDefault="00E92CF5" w:rsidP="007F2820">
            <w:pPr>
              <w:spacing w:line="480" w:lineRule="exact"/>
              <w:jc w:val="center"/>
              <w:rPr>
                <w:rFonts w:ascii="Times New Roman"/>
                <w:szCs w:val="21"/>
              </w:rPr>
            </w:pPr>
            <w:r w:rsidRPr="007F2820">
              <w:rPr>
                <w:rFonts w:ascii="Times New Roman" w:hint="eastAsia"/>
                <w:szCs w:val="21"/>
              </w:rPr>
              <w:lastRenderedPageBreak/>
              <w:t>宁夏智诚安环技术</w:t>
            </w:r>
            <w:r w:rsidRPr="007F2820">
              <w:rPr>
                <w:rFonts w:ascii="Times New Roman" w:hint="eastAsia"/>
                <w:szCs w:val="21"/>
              </w:rPr>
              <w:lastRenderedPageBreak/>
              <w:t>咨询有限公司</w:t>
            </w:r>
          </w:p>
        </w:tc>
        <w:tc>
          <w:tcPr>
            <w:tcW w:w="1094" w:type="dxa"/>
            <w:shd w:val="clear" w:color="auto" w:fill="auto"/>
            <w:vAlign w:val="center"/>
          </w:tcPr>
          <w:p w:rsidR="00E92CF5" w:rsidRPr="00914E09" w:rsidRDefault="00E92CF5" w:rsidP="00847894">
            <w:pPr>
              <w:jc w:val="center"/>
              <w:rPr>
                <w:rFonts w:ascii="Times New Roman" w:hAnsi="宋体"/>
                <w:kern w:val="24"/>
                <w:sz w:val="24"/>
                <w:szCs w:val="24"/>
              </w:rPr>
            </w:pPr>
            <w:r w:rsidRPr="00914E09">
              <w:rPr>
                <w:rFonts w:ascii="Times New Roman" w:hAnsi="宋体" w:hint="eastAsia"/>
                <w:kern w:val="24"/>
                <w:sz w:val="24"/>
                <w:szCs w:val="24"/>
              </w:rPr>
              <w:lastRenderedPageBreak/>
              <w:t>2017-</w:t>
            </w:r>
            <w:r>
              <w:rPr>
                <w:rFonts w:ascii="Times New Roman" w:hAnsi="宋体" w:hint="eastAsia"/>
                <w:kern w:val="24"/>
                <w:sz w:val="24"/>
                <w:szCs w:val="24"/>
              </w:rPr>
              <w:t>10</w:t>
            </w:r>
            <w:r w:rsidRPr="00914E09">
              <w:rPr>
                <w:rFonts w:ascii="Times New Roman" w:hAnsi="宋体" w:hint="eastAsia"/>
                <w:kern w:val="24"/>
                <w:sz w:val="24"/>
                <w:szCs w:val="24"/>
              </w:rPr>
              <w:t>-</w:t>
            </w:r>
            <w:r>
              <w:rPr>
                <w:rFonts w:ascii="Times New Roman" w:hAnsi="宋体" w:hint="eastAsia"/>
                <w:kern w:val="24"/>
                <w:sz w:val="24"/>
                <w:szCs w:val="24"/>
              </w:rPr>
              <w:t>9</w:t>
            </w:r>
          </w:p>
        </w:tc>
      </w:tr>
      <w:tr w:rsidR="00E92CF5" w:rsidTr="004A7D8E">
        <w:trPr>
          <w:trHeight w:val="998"/>
          <w:jc w:val="center"/>
        </w:trPr>
        <w:tc>
          <w:tcPr>
            <w:tcW w:w="568" w:type="dxa"/>
            <w:shd w:val="clear" w:color="auto" w:fill="auto"/>
            <w:vAlign w:val="center"/>
          </w:tcPr>
          <w:p w:rsidR="00E92CF5" w:rsidRPr="00B032AD" w:rsidRDefault="00E92CF5" w:rsidP="006B0545">
            <w:pPr>
              <w:jc w:val="center"/>
              <w:rPr>
                <w:rFonts w:ascii="宋体" w:hAnsi="宋体"/>
                <w:kern w:val="0"/>
                <w:szCs w:val="21"/>
              </w:rPr>
            </w:pPr>
            <w:r>
              <w:rPr>
                <w:rFonts w:ascii="宋体" w:hAnsi="宋体" w:hint="eastAsia"/>
                <w:kern w:val="0"/>
                <w:szCs w:val="21"/>
              </w:rPr>
              <w:lastRenderedPageBreak/>
              <w:t>5</w:t>
            </w:r>
          </w:p>
        </w:tc>
        <w:tc>
          <w:tcPr>
            <w:tcW w:w="2906" w:type="dxa"/>
            <w:shd w:val="clear" w:color="auto" w:fill="auto"/>
            <w:vAlign w:val="center"/>
          </w:tcPr>
          <w:p w:rsidR="00E92CF5" w:rsidRPr="007F2820" w:rsidRDefault="00742CA9" w:rsidP="007F2820">
            <w:pPr>
              <w:spacing w:line="480" w:lineRule="exact"/>
              <w:jc w:val="center"/>
              <w:rPr>
                <w:rFonts w:ascii="Times New Roman" w:hAnsi="宋体"/>
                <w:kern w:val="24"/>
                <w:szCs w:val="21"/>
              </w:rPr>
            </w:pPr>
            <w:r w:rsidRPr="007F2820">
              <w:rPr>
                <w:rFonts w:ascii="Times New Roman"/>
                <w:szCs w:val="21"/>
              </w:rPr>
              <w:t>昌吉市农村公路建设项目</w:t>
            </w:r>
            <w:r w:rsidRPr="007F2820">
              <w:rPr>
                <w:rFonts w:ascii="Times New Roman"/>
                <w:szCs w:val="21"/>
              </w:rPr>
              <w:t>——</w:t>
            </w:r>
            <w:r w:rsidRPr="007F2820">
              <w:rPr>
                <w:rFonts w:ascii="Times New Roman"/>
                <w:szCs w:val="21"/>
              </w:rPr>
              <w:t>闽昌工业园</w:t>
            </w:r>
            <w:r w:rsidRPr="007F2820">
              <w:rPr>
                <w:rFonts w:ascii="Times New Roman"/>
                <w:szCs w:val="21"/>
              </w:rPr>
              <w:t>-</w:t>
            </w:r>
            <w:r w:rsidRPr="007F2820">
              <w:rPr>
                <w:rFonts w:ascii="Times New Roman"/>
                <w:szCs w:val="21"/>
              </w:rPr>
              <w:t>高新区公路建设项目、伴渠公路连接线建设项目</w:t>
            </w:r>
          </w:p>
        </w:tc>
        <w:tc>
          <w:tcPr>
            <w:tcW w:w="1701" w:type="dxa"/>
            <w:shd w:val="clear" w:color="auto" w:fill="auto"/>
            <w:vAlign w:val="center"/>
          </w:tcPr>
          <w:p w:rsidR="00E92CF5" w:rsidRPr="007F2820" w:rsidRDefault="004A7D8E" w:rsidP="007F2820">
            <w:pPr>
              <w:spacing w:line="480" w:lineRule="exact"/>
              <w:jc w:val="center"/>
              <w:rPr>
                <w:rFonts w:ascii="Times New Roman"/>
                <w:szCs w:val="21"/>
              </w:rPr>
            </w:pPr>
            <w:r w:rsidRPr="007F2820">
              <w:rPr>
                <w:rFonts w:ascii="Times New Roman"/>
                <w:szCs w:val="21"/>
              </w:rPr>
              <w:t>本项目共包含</w:t>
            </w:r>
            <w:r w:rsidRPr="007F2820">
              <w:rPr>
                <w:rFonts w:ascii="Times New Roman"/>
                <w:szCs w:val="21"/>
              </w:rPr>
              <w:t>2</w:t>
            </w:r>
            <w:r w:rsidRPr="007F2820">
              <w:rPr>
                <w:rFonts w:ascii="Times New Roman"/>
                <w:szCs w:val="21"/>
              </w:rPr>
              <w:t>个子项目，均位于新疆昌吉回族自治州昌吉市境内。</w:t>
            </w:r>
          </w:p>
        </w:tc>
        <w:tc>
          <w:tcPr>
            <w:tcW w:w="1417" w:type="dxa"/>
            <w:shd w:val="clear" w:color="auto" w:fill="auto"/>
          </w:tcPr>
          <w:p w:rsidR="00E92CF5" w:rsidRPr="007F2820" w:rsidRDefault="00E92CF5" w:rsidP="007F2820">
            <w:pPr>
              <w:spacing w:line="480" w:lineRule="exact"/>
              <w:jc w:val="center"/>
              <w:rPr>
                <w:rFonts w:ascii="Times New Roman"/>
                <w:szCs w:val="21"/>
              </w:rPr>
            </w:pPr>
            <w:r w:rsidRPr="007F2820">
              <w:rPr>
                <w:rFonts w:ascii="Times New Roman"/>
                <w:szCs w:val="21"/>
              </w:rPr>
              <w:t>昌吉市交通投资有限责任公司</w:t>
            </w:r>
          </w:p>
        </w:tc>
        <w:tc>
          <w:tcPr>
            <w:tcW w:w="1045" w:type="dxa"/>
            <w:shd w:val="clear" w:color="auto" w:fill="auto"/>
          </w:tcPr>
          <w:p w:rsidR="00E92CF5" w:rsidRPr="007F2820" w:rsidRDefault="00E92CF5" w:rsidP="007F2820">
            <w:pPr>
              <w:spacing w:line="480" w:lineRule="exact"/>
              <w:jc w:val="center"/>
              <w:rPr>
                <w:rFonts w:ascii="Times New Roman"/>
                <w:szCs w:val="21"/>
              </w:rPr>
            </w:pPr>
            <w:r w:rsidRPr="007F2820">
              <w:rPr>
                <w:rFonts w:ascii="Times New Roman" w:hint="eastAsia"/>
                <w:szCs w:val="21"/>
              </w:rPr>
              <w:t>宁夏智诚安环技术咨询有限公司</w:t>
            </w:r>
          </w:p>
        </w:tc>
        <w:tc>
          <w:tcPr>
            <w:tcW w:w="1094" w:type="dxa"/>
            <w:shd w:val="clear" w:color="auto" w:fill="auto"/>
            <w:vAlign w:val="center"/>
          </w:tcPr>
          <w:p w:rsidR="00E92CF5" w:rsidRPr="00914E09" w:rsidRDefault="00E92CF5" w:rsidP="00847894">
            <w:pPr>
              <w:jc w:val="center"/>
              <w:rPr>
                <w:rFonts w:ascii="Times New Roman" w:hAnsi="宋体"/>
                <w:kern w:val="24"/>
                <w:sz w:val="24"/>
                <w:szCs w:val="24"/>
              </w:rPr>
            </w:pPr>
            <w:r w:rsidRPr="00914E09">
              <w:rPr>
                <w:rFonts w:ascii="Times New Roman" w:hAnsi="宋体" w:hint="eastAsia"/>
                <w:kern w:val="24"/>
                <w:sz w:val="24"/>
                <w:szCs w:val="24"/>
              </w:rPr>
              <w:t>2017-</w:t>
            </w:r>
            <w:r>
              <w:rPr>
                <w:rFonts w:ascii="Times New Roman" w:hAnsi="宋体" w:hint="eastAsia"/>
                <w:kern w:val="24"/>
                <w:sz w:val="24"/>
                <w:szCs w:val="24"/>
              </w:rPr>
              <w:t>10</w:t>
            </w:r>
            <w:r w:rsidRPr="00914E09">
              <w:rPr>
                <w:rFonts w:ascii="Times New Roman" w:hAnsi="宋体" w:hint="eastAsia"/>
                <w:kern w:val="24"/>
                <w:sz w:val="24"/>
                <w:szCs w:val="24"/>
              </w:rPr>
              <w:t>-</w:t>
            </w:r>
            <w:r>
              <w:rPr>
                <w:rFonts w:ascii="Times New Roman" w:hAnsi="宋体" w:hint="eastAsia"/>
                <w:kern w:val="24"/>
                <w:sz w:val="24"/>
                <w:szCs w:val="24"/>
              </w:rPr>
              <w:t>9</w:t>
            </w:r>
          </w:p>
        </w:tc>
      </w:tr>
      <w:tr w:rsidR="00C6674E" w:rsidTr="004A7D8E">
        <w:trPr>
          <w:trHeight w:val="998"/>
          <w:jc w:val="center"/>
        </w:trPr>
        <w:tc>
          <w:tcPr>
            <w:tcW w:w="568" w:type="dxa"/>
            <w:shd w:val="clear" w:color="auto" w:fill="auto"/>
            <w:vAlign w:val="center"/>
          </w:tcPr>
          <w:p w:rsidR="00C6674E" w:rsidRDefault="00C6674E" w:rsidP="006B0545">
            <w:pPr>
              <w:jc w:val="center"/>
              <w:rPr>
                <w:rFonts w:ascii="宋体" w:hAnsi="宋体" w:hint="eastAsia"/>
                <w:kern w:val="0"/>
                <w:szCs w:val="21"/>
              </w:rPr>
            </w:pPr>
            <w:r>
              <w:rPr>
                <w:rFonts w:ascii="宋体" w:hAnsi="宋体" w:hint="eastAsia"/>
                <w:kern w:val="0"/>
                <w:szCs w:val="21"/>
              </w:rPr>
              <w:t>6</w:t>
            </w:r>
          </w:p>
        </w:tc>
        <w:tc>
          <w:tcPr>
            <w:tcW w:w="2906" w:type="dxa"/>
            <w:shd w:val="clear" w:color="auto" w:fill="auto"/>
            <w:vAlign w:val="center"/>
          </w:tcPr>
          <w:p w:rsidR="00C6674E" w:rsidRPr="007F2820" w:rsidRDefault="00C6674E" w:rsidP="007F2820">
            <w:pPr>
              <w:pStyle w:val="1"/>
              <w:spacing w:line="480" w:lineRule="exact"/>
              <w:ind w:firstLine="420"/>
              <w:jc w:val="center"/>
              <w:rPr>
                <w:sz w:val="21"/>
                <w:szCs w:val="21"/>
              </w:rPr>
            </w:pPr>
            <w:r w:rsidRPr="007F2820">
              <w:rPr>
                <w:rFonts w:hint="eastAsia"/>
                <w:sz w:val="21"/>
                <w:szCs w:val="21"/>
              </w:rPr>
              <w:t>昌吉国家农业科技园区公路工程建设项目</w:t>
            </w:r>
          </w:p>
          <w:p w:rsidR="00C6674E" w:rsidRPr="007F2820" w:rsidRDefault="00C6674E" w:rsidP="007F2820">
            <w:pPr>
              <w:spacing w:line="480" w:lineRule="exact"/>
              <w:jc w:val="center"/>
              <w:rPr>
                <w:rFonts w:ascii="Times New Roman"/>
                <w:szCs w:val="21"/>
              </w:rPr>
            </w:pPr>
          </w:p>
        </w:tc>
        <w:tc>
          <w:tcPr>
            <w:tcW w:w="1701" w:type="dxa"/>
            <w:shd w:val="clear" w:color="auto" w:fill="auto"/>
            <w:vAlign w:val="center"/>
          </w:tcPr>
          <w:p w:rsidR="00C6674E" w:rsidRPr="007F2820" w:rsidRDefault="00C6674E" w:rsidP="007F2820">
            <w:pPr>
              <w:spacing w:line="480" w:lineRule="exact"/>
              <w:jc w:val="center"/>
              <w:rPr>
                <w:rFonts w:ascii="Times New Roman"/>
                <w:szCs w:val="21"/>
              </w:rPr>
            </w:pPr>
            <w:r w:rsidRPr="007F2820">
              <w:rPr>
                <w:szCs w:val="21"/>
              </w:rPr>
              <w:t>拟建项目位于新疆维吾尔自治区中北部昌吉州</w:t>
            </w:r>
            <w:r w:rsidRPr="007F2820">
              <w:rPr>
                <w:rFonts w:hint="eastAsia"/>
                <w:szCs w:val="21"/>
              </w:rPr>
              <w:t>昌吉市国家农业科技园区内</w:t>
            </w:r>
            <w:r w:rsidRPr="007F2820">
              <w:rPr>
                <w:szCs w:val="21"/>
              </w:rPr>
              <w:t>。</w:t>
            </w:r>
          </w:p>
        </w:tc>
        <w:tc>
          <w:tcPr>
            <w:tcW w:w="1417" w:type="dxa"/>
            <w:shd w:val="clear" w:color="auto" w:fill="auto"/>
          </w:tcPr>
          <w:p w:rsidR="00C6674E" w:rsidRPr="007F2820" w:rsidRDefault="00C6674E" w:rsidP="007F2820">
            <w:pPr>
              <w:spacing w:line="480" w:lineRule="exact"/>
              <w:jc w:val="center"/>
              <w:rPr>
                <w:rFonts w:ascii="Times New Roman"/>
                <w:szCs w:val="21"/>
              </w:rPr>
            </w:pPr>
            <w:r w:rsidRPr="007F2820">
              <w:rPr>
                <w:rFonts w:ascii="Times New Roman" w:hint="eastAsia"/>
                <w:szCs w:val="21"/>
              </w:rPr>
              <w:t>新疆昌吉农业科技园城建管理投资有限公司</w:t>
            </w:r>
          </w:p>
        </w:tc>
        <w:tc>
          <w:tcPr>
            <w:tcW w:w="1045" w:type="dxa"/>
            <w:shd w:val="clear" w:color="auto" w:fill="auto"/>
          </w:tcPr>
          <w:p w:rsidR="00C6674E" w:rsidRPr="007F2820" w:rsidRDefault="00C6674E" w:rsidP="007F2820">
            <w:pPr>
              <w:spacing w:line="480" w:lineRule="exact"/>
              <w:jc w:val="center"/>
              <w:rPr>
                <w:rFonts w:ascii="Times New Roman" w:hint="eastAsia"/>
                <w:szCs w:val="21"/>
              </w:rPr>
            </w:pPr>
            <w:r w:rsidRPr="007F2820">
              <w:rPr>
                <w:rFonts w:ascii="Times New Roman" w:hint="eastAsia"/>
                <w:szCs w:val="21"/>
              </w:rPr>
              <w:t>乌鲁木齐中科帝俊环境技术有限责任公司</w:t>
            </w:r>
          </w:p>
        </w:tc>
        <w:tc>
          <w:tcPr>
            <w:tcW w:w="1094" w:type="dxa"/>
            <w:shd w:val="clear" w:color="auto" w:fill="auto"/>
            <w:vAlign w:val="center"/>
          </w:tcPr>
          <w:p w:rsidR="00C6674E" w:rsidRPr="00914E09" w:rsidRDefault="00C6674E" w:rsidP="009452A7">
            <w:pPr>
              <w:jc w:val="center"/>
              <w:rPr>
                <w:rFonts w:ascii="Times New Roman" w:hAnsi="宋体"/>
                <w:kern w:val="24"/>
                <w:sz w:val="24"/>
                <w:szCs w:val="24"/>
              </w:rPr>
            </w:pPr>
            <w:r w:rsidRPr="00914E09">
              <w:rPr>
                <w:rFonts w:ascii="Times New Roman" w:hAnsi="宋体" w:hint="eastAsia"/>
                <w:kern w:val="24"/>
                <w:sz w:val="24"/>
                <w:szCs w:val="24"/>
              </w:rPr>
              <w:t>2017-</w:t>
            </w:r>
            <w:r>
              <w:rPr>
                <w:rFonts w:ascii="Times New Roman" w:hAnsi="宋体" w:hint="eastAsia"/>
                <w:kern w:val="24"/>
                <w:sz w:val="24"/>
                <w:szCs w:val="24"/>
              </w:rPr>
              <w:t>10</w:t>
            </w:r>
            <w:r w:rsidRPr="00914E09">
              <w:rPr>
                <w:rFonts w:ascii="Times New Roman" w:hAnsi="宋体" w:hint="eastAsia"/>
                <w:kern w:val="24"/>
                <w:sz w:val="24"/>
                <w:szCs w:val="24"/>
              </w:rPr>
              <w:t>-</w:t>
            </w:r>
            <w:r>
              <w:rPr>
                <w:rFonts w:ascii="Times New Roman" w:hAnsi="宋体" w:hint="eastAsia"/>
                <w:kern w:val="24"/>
                <w:sz w:val="24"/>
                <w:szCs w:val="24"/>
              </w:rPr>
              <w:t>9</w:t>
            </w:r>
          </w:p>
        </w:tc>
      </w:tr>
    </w:tbl>
    <w:p w:rsidR="00C50A66" w:rsidRDefault="001B376C">
      <w:r>
        <w:rPr>
          <w:rFonts w:ascii="宋体" w:eastAsia="宋体" w:hAnsi="宋体" w:cs="宋体" w:hint="eastAsia"/>
          <w:color w:val="2A2A2A"/>
          <w:kern w:val="0"/>
          <w:szCs w:val="21"/>
        </w:rPr>
        <w:t xml:space="preserve">　</w:t>
      </w:r>
      <w:r>
        <w:rPr>
          <w:rFonts w:hint="eastAsia"/>
          <w:color w:val="2A2A2A"/>
          <w:szCs w:val="21"/>
        </w:rPr>
        <w:t>注：根据《建设项目环境影响评价政府信息公开指南（试行）》的有关规定，上述环境影响报告书、表不含涉及国家秘密、商业秘密、个人隐私以及涉及国家安全、公共安全、经济安全和社会稳定的内容。</w:t>
      </w:r>
    </w:p>
    <w:tbl>
      <w:tblPr>
        <w:tblW w:w="11505" w:type="dxa"/>
        <w:jc w:val="center"/>
        <w:tblCellSpacing w:w="0" w:type="dxa"/>
        <w:tblLayout w:type="fixed"/>
        <w:tblCellMar>
          <w:left w:w="0" w:type="dxa"/>
          <w:right w:w="0" w:type="dxa"/>
        </w:tblCellMar>
        <w:tblLook w:val="04A0"/>
      </w:tblPr>
      <w:tblGrid>
        <w:gridCol w:w="11505"/>
      </w:tblGrid>
      <w:tr w:rsidR="00C50A66">
        <w:trPr>
          <w:tblCellSpacing w:w="0" w:type="dxa"/>
          <w:jc w:val="center"/>
        </w:trPr>
        <w:tc>
          <w:tcPr>
            <w:tcW w:w="11505" w:type="dxa"/>
            <w:tcMar>
              <w:top w:w="0" w:type="dxa"/>
              <w:left w:w="0" w:type="dxa"/>
              <w:bottom w:w="150" w:type="dxa"/>
              <w:right w:w="0" w:type="dxa"/>
            </w:tcMar>
            <w:vAlign w:val="center"/>
          </w:tcPr>
          <w:p w:rsidR="00C50A66" w:rsidRPr="006B34BB" w:rsidRDefault="00C50A66">
            <w:pPr>
              <w:widowControl/>
              <w:spacing w:line="360" w:lineRule="atLeast"/>
              <w:jc w:val="center"/>
              <w:rPr>
                <w:rFonts w:ascii="宋体" w:eastAsia="宋体" w:hAnsi="宋体" w:cs="宋体"/>
                <w:b/>
                <w:bCs/>
                <w:color w:val="003399"/>
                <w:kern w:val="0"/>
                <w:sz w:val="33"/>
                <w:szCs w:val="33"/>
              </w:rPr>
            </w:pPr>
          </w:p>
        </w:tc>
      </w:tr>
    </w:tbl>
    <w:p w:rsidR="00C50A66" w:rsidRDefault="00C50A66" w:rsidP="004A7D8E">
      <w:pPr>
        <w:widowControl/>
      </w:pPr>
    </w:p>
    <w:sectPr w:rsidR="00C50A66" w:rsidSect="00C50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9D3" w:rsidRDefault="00CD29D3" w:rsidP="00C123F8">
      <w:r>
        <w:separator/>
      </w:r>
    </w:p>
  </w:endnote>
  <w:endnote w:type="continuationSeparator" w:id="1">
    <w:p w:rsidR="00CD29D3" w:rsidRDefault="00CD29D3" w:rsidP="00C12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9D3" w:rsidRDefault="00CD29D3" w:rsidP="00C123F8">
      <w:r>
        <w:separator/>
      </w:r>
    </w:p>
  </w:footnote>
  <w:footnote w:type="continuationSeparator" w:id="1">
    <w:p w:rsidR="00CD29D3" w:rsidRDefault="00CD29D3" w:rsidP="00C12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30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66A74"/>
    <w:rsid w:val="00011183"/>
    <w:rsid w:val="000148E4"/>
    <w:rsid w:val="000167C3"/>
    <w:rsid w:val="000255CA"/>
    <w:rsid w:val="00031C35"/>
    <w:rsid w:val="000337D8"/>
    <w:rsid w:val="00034FCE"/>
    <w:rsid w:val="00041279"/>
    <w:rsid w:val="00041E82"/>
    <w:rsid w:val="00042BA4"/>
    <w:rsid w:val="0006191C"/>
    <w:rsid w:val="00063C71"/>
    <w:rsid w:val="00064A86"/>
    <w:rsid w:val="00065CDB"/>
    <w:rsid w:val="0006642E"/>
    <w:rsid w:val="00072F39"/>
    <w:rsid w:val="00092260"/>
    <w:rsid w:val="0009552A"/>
    <w:rsid w:val="000A0FD8"/>
    <w:rsid w:val="000A1F80"/>
    <w:rsid w:val="000A4EB3"/>
    <w:rsid w:val="000B13FB"/>
    <w:rsid w:val="000B6B59"/>
    <w:rsid w:val="000C1107"/>
    <w:rsid w:val="000C4905"/>
    <w:rsid w:val="000D4DC8"/>
    <w:rsid w:val="000D7FDA"/>
    <w:rsid w:val="000F2E71"/>
    <w:rsid w:val="000F5FE0"/>
    <w:rsid w:val="00104FA8"/>
    <w:rsid w:val="001064AC"/>
    <w:rsid w:val="001069DC"/>
    <w:rsid w:val="001138B4"/>
    <w:rsid w:val="0012513B"/>
    <w:rsid w:val="001314C3"/>
    <w:rsid w:val="0013578F"/>
    <w:rsid w:val="00153C48"/>
    <w:rsid w:val="00160958"/>
    <w:rsid w:val="00161EDB"/>
    <w:rsid w:val="00162278"/>
    <w:rsid w:val="00166A74"/>
    <w:rsid w:val="00176526"/>
    <w:rsid w:val="00185B76"/>
    <w:rsid w:val="001875F2"/>
    <w:rsid w:val="001A0B18"/>
    <w:rsid w:val="001A5889"/>
    <w:rsid w:val="001B376C"/>
    <w:rsid w:val="001B438C"/>
    <w:rsid w:val="001C46C5"/>
    <w:rsid w:val="001C63A7"/>
    <w:rsid w:val="001D110F"/>
    <w:rsid w:val="001E518F"/>
    <w:rsid w:val="001E7063"/>
    <w:rsid w:val="001F3304"/>
    <w:rsid w:val="001F344C"/>
    <w:rsid w:val="001F4776"/>
    <w:rsid w:val="00201493"/>
    <w:rsid w:val="0021614B"/>
    <w:rsid w:val="002178D1"/>
    <w:rsid w:val="002227E2"/>
    <w:rsid w:val="00227C5F"/>
    <w:rsid w:val="00232854"/>
    <w:rsid w:val="00235A23"/>
    <w:rsid w:val="002367BD"/>
    <w:rsid w:val="00261236"/>
    <w:rsid w:val="002B1D04"/>
    <w:rsid w:val="002B2CE8"/>
    <w:rsid w:val="002B3B86"/>
    <w:rsid w:val="002B5C69"/>
    <w:rsid w:val="002B63C0"/>
    <w:rsid w:val="002B7051"/>
    <w:rsid w:val="002D08FC"/>
    <w:rsid w:val="002D1774"/>
    <w:rsid w:val="002D60FD"/>
    <w:rsid w:val="002D7531"/>
    <w:rsid w:val="002E2252"/>
    <w:rsid w:val="002E7F19"/>
    <w:rsid w:val="002F6EFF"/>
    <w:rsid w:val="00303736"/>
    <w:rsid w:val="003054E7"/>
    <w:rsid w:val="003130A4"/>
    <w:rsid w:val="00325C97"/>
    <w:rsid w:val="0033529E"/>
    <w:rsid w:val="00335311"/>
    <w:rsid w:val="00341255"/>
    <w:rsid w:val="00355014"/>
    <w:rsid w:val="00361F05"/>
    <w:rsid w:val="003629E9"/>
    <w:rsid w:val="00372C50"/>
    <w:rsid w:val="00374332"/>
    <w:rsid w:val="003837D6"/>
    <w:rsid w:val="00396E3C"/>
    <w:rsid w:val="003A0D08"/>
    <w:rsid w:val="003A6C39"/>
    <w:rsid w:val="003B0E7B"/>
    <w:rsid w:val="003B2B10"/>
    <w:rsid w:val="003B3E15"/>
    <w:rsid w:val="003C25A5"/>
    <w:rsid w:val="003C797D"/>
    <w:rsid w:val="003D0954"/>
    <w:rsid w:val="003D419C"/>
    <w:rsid w:val="003E1C17"/>
    <w:rsid w:val="003F3F1B"/>
    <w:rsid w:val="003F492D"/>
    <w:rsid w:val="003F5A5A"/>
    <w:rsid w:val="004001E7"/>
    <w:rsid w:val="00402193"/>
    <w:rsid w:val="00413B62"/>
    <w:rsid w:val="00425DF3"/>
    <w:rsid w:val="004272C0"/>
    <w:rsid w:val="0043145D"/>
    <w:rsid w:val="00434DE6"/>
    <w:rsid w:val="0044387A"/>
    <w:rsid w:val="00456F94"/>
    <w:rsid w:val="00457539"/>
    <w:rsid w:val="004624F7"/>
    <w:rsid w:val="00470A9A"/>
    <w:rsid w:val="00477B93"/>
    <w:rsid w:val="004A305E"/>
    <w:rsid w:val="004A7CC9"/>
    <w:rsid w:val="004A7D8E"/>
    <w:rsid w:val="004B0582"/>
    <w:rsid w:val="004B2396"/>
    <w:rsid w:val="004C006C"/>
    <w:rsid w:val="004C1AFF"/>
    <w:rsid w:val="004D15C4"/>
    <w:rsid w:val="004D190E"/>
    <w:rsid w:val="004E576E"/>
    <w:rsid w:val="004E5C2C"/>
    <w:rsid w:val="004E6D9A"/>
    <w:rsid w:val="004F1122"/>
    <w:rsid w:val="004F29B1"/>
    <w:rsid w:val="00531302"/>
    <w:rsid w:val="0053722C"/>
    <w:rsid w:val="00547E7A"/>
    <w:rsid w:val="00552E85"/>
    <w:rsid w:val="005554BB"/>
    <w:rsid w:val="00556621"/>
    <w:rsid w:val="005573F3"/>
    <w:rsid w:val="00557F73"/>
    <w:rsid w:val="005631EC"/>
    <w:rsid w:val="005710BA"/>
    <w:rsid w:val="0059407C"/>
    <w:rsid w:val="005A4633"/>
    <w:rsid w:val="005A648E"/>
    <w:rsid w:val="005A7FBF"/>
    <w:rsid w:val="005D3C11"/>
    <w:rsid w:val="005E3139"/>
    <w:rsid w:val="005F0431"/>
    <w:rsid w:val="005F4DDD"/>
    <w:rsid w:val="005F78C4"/>
    <w:rsid w:val="006021D3"/>
    <w:rsid w:val="00607516"/>
    <w:rsid w:val="00613761"/>
    <w:rsid w:val="00613A9D"/>
    <w:rsid w:val="006219CD"/>
    <w:rsid w:val="0064363A"/>
    <w:rsid w:val="00647217"/>
    <w:rsid w:val="0065074B"/>
    <w:rsid w:val="0065140A"/>
    <w:rsid w:val="00652EE2"/>
    <w:rsid w:val="00653868"/>
    <w:rsid w:val="006539FE"/>
    <w:rsid w:val="006626EC"/>
    <w:rsid w:val="00671C59"/>
    <w:rsid w:val="00671D32"/>
    <w:rsid w:val="006766BD"/>
    <w:rsid w:val="006766D2"/>
    <w:rsid w:val="00682564"/>
    <w:rsid w:val="006844FD"/>
    <w:rsid w:val="0068706A"/>
    <w:rsid w:val="00696DBD"/>
    <w:rsid w:val="00696DF1"/>
    <w:rsid w:val="00696F31"/>
    <w:rsid w:val="006B0545"/>
    <w:rsid w:val="006B34BB"/>
    <w:rsid w:val="006C5B03"/>
    <w:rsid w:val="006C7445"/>
    <w:rsid w:val="006D4ADE"/>
    <w:rsid w:val="006D4E68"/>
    <w:rsid w:val="006D762F"/>
    <w:rsid w:val="006F533B"/>
    <w:rsid w:val="006F77D3"/>
    <w:rsid w:val="00707FD1"/>
    <w:rsid w:val="00710F69"/>
    <w:rsid w:val="007111C2"/>
    <w:rsid w:val="007170A6"/>
    <w:rsid w:val="007179BE"/>
    <w:rsid w:val="007212F0"/>
    <w:rsid w:val="007269EB"/>
    <w:rsid w:val="00731552"/>
    <w:rsid w:val="00742CA9"/>
    <w:rsid w:val="00762DD0"/>
    <w:rsid w:val="00766975"/>
    <w:rsid w:val="0077140B"/>
    <w:rsid w:val="00791725"/>
    <w:rsid w:val="007A2E80"/>
    <w:rsid w:val="007A6692"/>
    <w:rsid w:val="007A7F05"/>
    <w:rsid w:val="007B0F1F"/>
    <w:rsid w:val="007C614E"/>
    <w:rsid w:val="007C7993"/>
    <w:rsid w:val="007F2370"/>
    <w:rsid w:val="007F2820"/>
    <w:rsid w:val="00802CF6"/>
    <w:rsid w:val="00803671"/>
    <w:rsid w:val="00804588"/>
    <w:rsid w:val="00807831"/>
    <w:rsid w:val="00824993"/>
    <w:rsid w:val="008318AB"/>
    <w:rsid w:val="00837755"/>
    <w:rsid w:val="008442D5"/>
    <w:rsid w:val="008639CA"/>
    <w:rsid w:val="00866F61"/>
    <w:rsid w:val="008735AA"/>
    <w:rsid w:val="00874752"/>
    <w:rsid w:val="00885C0E"/>
    <w:rsid w:val="0089736C"/>
    <w:rsid w:val="008A3EDB"/>
    <w:rsid w:val="008A5AFE"/>
    <w:rsid w:val="008A73D4"/>
    <w:rsid w:val="008B3204"/>
    <w:rsid w:val="008C053E"/>
    <w:rsid w:val="008C1DC3"/>
    <w:rsid w:val="008D6F52"/>
    <w:rsid w:val="008E0300"/>
    <w:rsid w:val="008E6DD2"/>
    <w:rsid w:val="00905430"/>
    <w:rsid w:val="00911A68"/>
    <w:rsid w:val="00914E09"/>
    <w:rsid w:val="009318AC"/>
    <w:rsid w:val="0093447A"/>
    <w:rsid w:val="0094561C"/>
    <w:rsid w:val="00947AB8"/>
    <w:rsid w:val="00966046"/>
    <w:rsid w:val="0097067E"/>
    <w:rsid w:val="0097164D"/>
    <w:rsid w:val="00972468"/>
    <w:rsid w:val="00973FAF"/>
    <w:rsid w:val="009779D7"/>
    <w:rsid w:val="00980063"/>
    <w:rsid w:val="00980D0A"/>
    <w:rsid w:val="00994E5A"/>
    <w:rsid w:val="009A642B"/>
    <w:rsid w:val="009B1EC5"/>
    <w:rsid w:val="009C595A"/>
    <w:rsid w:val="009E14DA"/>
    <w:rsid w:val="009E3C19"/>
    <w:rsid w:val="00A031AC"/>
    <w:rsid w:val="00A0508E"/>
    <w:rsid w:val="00A078B7"/>
    <w:rsid w:val="00A10365"/>
    <w:rsid w:val="00A21587"/>
    <w:rsid w:val="00A255DC"/>
    <w:rsid w:val="00A3118D"/>
    <w:rsid w:val="00A549AF"/>
    <w:rsid w:val="00A6284B"/>
    <w:rsid w:val="00A64525"/>
    <w:rsid w:val="00A66AAA"/>
    <w:rsid w:val="00A66C95"/>
    <w:rsid w:val="00A705F8"/>
    <w:rsid w:val="00A81EA7"/>
    <w:rsid w:val="00A84D3F"/>
    <w:rsid w:val="00A91453"/>
    <w:rsid w:val="00A941A5"/>
    <w:rsid w:val="00AB0A38"/>
    <w:rsid w:val="00AB48DC"/>
    <w:rsid w:val="00AB6747"/>
    <w:rsid w:val="00AB6AB6"/>
    <w:rsid w:val="00AC1981"/>
    <w:rsid w:val="00AC54C5"/>
    <w:rsid w:val="00AE7451"/>
    <w:rsid w:val="00AF3C9F"/>
    <w:rsid w:val="00B032AD"/>
    <w:rsid w:val="00B04C42"/>
    <w:rsid w:val="00B15272"/>
    <w:rsid w:val="00B24288"/>
    <w:rsid w:val="00B30604"/>
    <w:rsid w:val="00B4071F"/>
    <w:rsid w:val="00B43879"/>
    <w:rsid w:val="00B478D4"/>
    <w:rsid w:val="00B522DD"/>
    <w:rsid w:val="00B65968"/>
    <w:rsid w:val="00B70CD1"/>
    <w:rsid w:val="00B72B94"/>
    <w:rsid w:val="00B844C7"/>
    <w:rsid w:val="00B87C12"/>
    <w:rsid w:val="00B91789"/>
    <w:rsid w:val="00B935C5"/>
    <w:rsid w:val="00BA05A9"/>
    <w:rsid w:val="00BA5D63"/>
    <w:rsid w:val="00BB5B3E"/>
    <w:rsid w:val="00BD29DA"/>
    <w:rsid w:val="00C123F8"/>
    <w:rsid w:val="00C25DE7"/>
    <w:rsid w:val="00C264D7"/>
    <w:rsid w:val="00C273F7"/>
    <w:rsid w:val="00C31687"/>
    <w:rsid w:val="00C44EAC"/>
    <w:rsid w:val="00C501CC"/>
    <w:rsid w:val="00C5062D"/>
    <w:rsid w:val="00C50A66"/>
    <w:rsid w:val="00C51596"/>
    <w:rsid w:val="00C516A5"/>
    <w:rsid w:val="00C56ED8"/>
    <w:rsid w:val="00C600CE"/>
    <w:rsid w:val="00C6674E"/>
    <w:rsid w:val="00C71E55"/>
    <w:rsid w:val="00C72124"/>
    <w:rsid w:val="00C72EE5"/>
    <w:rsid w:val="00C75445"/>
    <w:rsid w:val="00C770EF"/>
    <w:rsid w:val="00C91F76"/>
    <w:rsid w:val="00C951A7"/>
    <w:rsid w:val="00CB2D8C"/>
    <w:rsid w:val="00CC3004"/>
    <w:rsid w:val="00CC7F44"/>
    <w:rsid w:val="00CD1D7C"/>
    <w:rsid w:val="00CD1FD9"/>
    <w:rsid w:val="00CD29D3"/>
    <w:rsid w:val="00CD7D13"/>
    <w:rsid w:val="00CF6FD5"/>
    <w:rsid w:val="00D0000A"/>
    <w:rsid w:val="00D021D9"/>
    <w:rsid w:val="00D10B5B"/>
    <w:rsid w:val="00D145CD"/>
    <w:rsid w:val="00D2746A"/>
    <w:rsid w:val="00D31056"/>
    <w:rsid w:val="00D325FC"/>
    <w:rsid w:val="00D61177"/>
    <w:rsid w:val="00D67B0B"/>
    <w:rsid w:val="00D76D7F"/>
    <w:rsid w:val="00D80752"/>
    <w:rsid w:val="00D80BFD"/>
    <w:rsid w:val="00DB0B05"/>
    <w:rsid w:val="00DB1245"/>
    <w:rsid w:val="00DC14BF"/>
    <w:rsid w:val="00DE7F0E"/>
    <w:rsid w:val="00DF5033"/>
    <w:rsid w:val="00DF6F4D"/>
    <w:rsid w:val="00E04C6F"/>
    <w:rsid w:val="00E069D0"/>
    <w:rsid w:val="00E07B39"/>
    <w:rsid w:val="00E10940"/>
    <w:rsid w:val="00E14031"/>
    <w:rsid w:val="00E15895"/>
    <w:rsid w:val="00E15BE6"/>
    <w:rsid w:val="00E32101"/>
    <w:rsid w:val="00E348A8"/>
    <w:rsid w:val="00E3754A"/>
    <w:rsid w:val="00E52062"/>
    <w:rsid w:val="00E5360A"/>
    <w:rsid w:val="00E57025"/>
    <w:rsid w:val="00E62123"/>
    <w:rsid w:val="00E65F2A"/>
    <w:rsid w:val="00E7108F"/>
    <w:rsid w:val="00E726D1"/>
    <w:rsid w:val="00E72790"/>
    <w:rsid w:val="00E86C71"/>
    <w:rsid w:val="00E9045B"/>
    <w:rsid w:val="00E91BF6"/>
    <w:rsid w:val="00E92CF5"/>
    <w:rsid w:val="00EA1D9A"/>
    <w:rsid w:val="00EA35BA"/>
    <w:rsid w:val="00EA3B23"/>
    <w:rsid w:val="00ED08FC"/>
    <w:rsid w:val="00ED4916"/>
    <w:rsid w:val="00ED4EE7"/>
    <w:rsid w:val="00ED5395"/>
    <w:rsid w:val="00ED7BB0"/>
    <w:rsid w:val="00EE15C3"/>
    <w:rsid w:val="00EF08EB"/>
    <w:rsid w:val="00F00133"/>
    <w:rsid w:val="00F067C3"/>
    <w:rsid w:val="00F06E1F"/>
    <w:rsid w:val="00F100E7"/>
    <w:rsid w:val="00F24BC8"/>
    <w:rsid w:val="00F2710A"/>
    <w:rsid w:val="00F3534D"/>
    <w:rsid w:val="00F41130"/>
    <w:rsid w:val="00F424DE"/>
    <w:rsid w:val="00F47165"/>
    <w:rsid w:val="00F51FC6"/>
    <w:rsid w:val="00F54455"/>
    <w:rsid w:val="00F559D0"/>
    <w:rsid w:val="00F610A7"/>
    <w:rsid w:val="00F61D43"/>
    <w:rsid w:val="00F62084"/>
    <w:rsid w:val="00F679AC"/>
    <w:rsid w:val="00F67FA7"/>
    <w:rsid w:val="00F70A77"/>
    <w:rsid w:val="00F74DC5"/>
    <w:rsid w:val="00F81C6B"/>
    <w:rsid w:val="00F9706A"/>
    <w:rsid w:val="00FA7122"/>
    <w:rsid w:val="00FB0A7A"/>
    <w:rsid w:val="00FB0EF3"/>
    <w:rsid w:val="00FB4B52"/>
    <w:rsid w:val="00FC072D"/>
    <w:rsid w:val="00FC60D1"/>
    <w:rsid w:val="00FD1493"/>
    <w:rsid w:val="00FD754B"/>
    <w:rsid w:val="00FE0360"/>
    <w:rsid w:val="00FE49B9"/>
    <w:rsid w:val="00FF2919"/>
    <w:rsid w:val="00FF7316"/>
    <w:rsid w:val="00FF74EE"/>
    <w:rsid w:val="026350EE"/>
    <w:rsid w:val="0A096A35"/>
    <w:rsid w:val="0B1A2A4F"/>
    <w:rsid w:val="0D0F3B9A"/>
    <w:rsid w:val="11A32C20"/>
    <w:rsid w:val="1953141A"/>
    <w:rsid w:val="19ED712A"/>
    <w:rsid w:val="1A0D6167"/>
    <w:rsid w:val="1A0F1F51"/>
    <w:rsid w:val="1A3E5987"/>
    <w:rsid w:val="23CB3B2C"/>
    <w:rsid w:val="27FC6ABE"/>
    <w:rsid w:val="2BB16E8E"/>
    <w:rsid w:val="2CE40B02"/>
    <w:rsid w:val="2FD94F7F"/>
    <w:rsid w:val="30B50950"/>
    <w:rsid w:val="322A0B46"/>
    <w:rsid w:val="3855412B"/>
    <w:rsid w:val="3B693BF0"/>
    <w:rsid w:val="3D522511"/>
    <w:rsid w:val="3F5251E1"/>
    <w:rsid w:val="4077735A"/>
    <w:rsid w:val="4A8C6A30"/>
    <w:rsid w:val="55394EAF"/>
    <w:rsid w:val="55C46DB5"/>
    <w:rsid w:val="55E11DAF"/>
    <w:rsid w:val="5A6C62E0"/>
    <w:rsid w:val="5AAD6C9B"/>
    <w:rsid w:val="67E73742"/>
    <w:rsid w:val="69555E41"/>
    <w:rsid w:val="69F847F7"/>
    <w:rsid w:val="6F637FD7"/>
    <w:rsid w:val="707C4004"/>
    <w:rsid w:val="71E5793E"/>
    <w:rsid w:val="72707FA7"/>
    <w:rsid w:val="73E34606"/>
    <w:rsid w:val="74A42206"/>
    <w:rsid w:val="75F63BA7"/>
    <w:rsid w:val="78E776F3"/>
    <w:rsid w:val="79AE1FD4"/>
    <w:rsid w:val="7CEE2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50A66"/>
    <w:rPr>
      <w:sz w:val="18"/>
      <w:szCs w:val="18"/>
    </w:rPr>
  </w:style>
  <w:style w:type="paragraph" w:styleId="a4">
    <w:name w:val="footer"/>
    <w:basedOn w:val="a"/>
    <w:link w:val="Char0"/>
    <w:uiPriority w:val="99"/>
    <w:unhideWhenUsed/>
    <w:qFormat/>
    <w:rsid w:val="00C50A6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50A6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50A6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50A66"/>
    <w:rPr>
      <w:b/>
      <w:bCs/>
    </w:rPr>
  </w:style>
  <w:style w:type="character" w:styleId="a8">
    <w:name w:val="FollowedHyperlink"/>
    <w:basedOn w:val="a0"/>
    <w:uiPriority w:val="99"/>
    <w:unhideWhenUsed/>
    <w:qFormat/>
    <w:rsid w:val="00C50A66"/>
    <w:rPr>
      <w:color w:val="333333"/>
      <w:u w:val="none"/>
    </w:rPr>
  </w:style>
  <w:style w:type="character" w:styleId="a9">
    <w:name w:val="Hyperlink"/>
    <w:basedOn w:val="a0"/>
    <w:uiPriority w:val="99"/>
    <w:unhideWhenUsed/>
    <w:qFormat/>
    <w:rsid w:val="00C50A66"/>
    <w:rPr>
      <w:color w:val="0000FF"/>
      <w:u w:val="none"/>
    </w:rPr>
  </w:style>
  <w:style w:type="character" w:customStyle="1" w:styleId="Char">
    <w:name w:val="批注框文本 Char"/>
    <w:basedOn w:val="a0"/>
    <w:link w:val="a3"/>
    <w:uiPriority w:val="99"/>
    <w:semiHidden/>
    <w:qFormat/>
    <w:rsid w:val="00C50A66"/>
    <w:rPr>
      <w:sz w:val="18"/>
      <w:szCs w:val="18"/>
    </w:rPr>
  </w:style>
  <w:style w:type="character" w:customStyle="1" w:styleId="Char1">
    <w:name w:val="页眉 Char"/>
    <w:basedOn w:val="a0"/>
    <w:link w:val="a5"/>
    <w:uiPriority w:val="99"/>
    <w:semiHidden/>
    <w:qFormat/>
    <w:rsid w:val="00C50A66"/>
    <w:rPr>
      <w:sz w:val="18"/>
      <w:szCs w:val="18"/>
    </w:rPr>
  </w:style>
  <w:style w:type="character" w:customStyle="1" w:styleId="Char0">
    <w:name w:val="页脚 Char"/>
    <w:basedOn w:val="a0"/>
    <w:link w:val="a4"/>
    <w:uiPriority w:val="99"/>
    <w:semiHidden/>
    <w:qFormat/>
    <w:rsid w:val="00C50A66"/>
    <w:rPr>
      <w:sz w:val="18"/>
      <w:szCs w:val="18"/>
    </w:rPr>
  </w:style>
  <w:style w:type="character" w:customStyle="1" w:styleId="lbg">
    <w:name w:val="l_bg"/>
    <w:basedOn w:val="a0"/>
    <w:qFormat/>
    <w:rsid w:val="00C50A66"/>
  </w:style>
  <w:style w:type="character" w:customStyle="1" w:styleId="lbg1">
    <w:name w:val="l_bg1"/>
    <w:basedOn w:val="a0"/>
    <w:qFormat/>
    <w:rsid w:val="00C50A66"/>
  </w:style>
  <w:style w:type="character" w:customStyle="1" w:styleId="lbg2">
    <w:name w:val="l_bg2"/>
    <w:basedOn w:val="a0"/>
    <w:qFormat/>
    <w:rsid w:val="00C50A66"/>
  </w:style>
  <w:style w:type="character" w:customStyle="1" w:styleId="rbg">
    <w:name w:val="r_bg"/>
    <w:basedOn w:val="a0"/>
    <w:qFormat/>
    <w:rsid w:val="00C50A66"/>
  </w:style>
  <w:style w:type="character" w:customStyle="1" w:styleId="rbg1">
    <w:name w:val="r_bg1"/>
    <w:basedOn w:val="a0"/>
    <w:qFormat/>
    <w:rsid w:val="00C50A66"/>
  </w:style>
  <w:style w:type="character" w:customStyle="1" w:styleId="rbg2">
    <w:name w:val="r_bg2"/>
    <w:basedOn w:val="a0"/>
    <w:qFormat/>
    <w:rsid w:val="00C50A66"/>
  </w:style>
  <w:style w:type="paragraph" w:customStyle="1" w:styleId="2">
    <w:name w:val="样式2"/>
    <w:basedOn w:val="aa"/>
    <w:rsid w:val="000C4905"/>
    <w:rPr>
      <w:rFonts w:hAnsi="宋体" w:cs="Times New Roman"/>
      <w:b/>
      <w:bCs/>
      <w:sz w:val="32"/>
    </w:rPr>
  </w:style>
  <w:style w:type="paragraph" w:styleId="aa">
    <w:name w:val="Plain Text"/>
    <w:aliases w:val="表内文字,普通文字 Char,普通文字 Char Char Char,普通文字 Char Char Char Char Char Char Char Char,普通文字 Char Char Char Char Char Char Char,普通文字 Char Char,加粗正文,普通文字 Char Char Char Char Char Char,普通文字 Char Char Char Char Char C Char Char,普通文字 + 行距: 1.5 倍行距,首行缩进:  1.96 字"/>
    <w:basedOn w:val="a"/>
    <w:link w:val="Char2"/>
    <w:unhideWhenUsed/>
    <w:rsid w:val="000C4905"/>
    <w:rPr>
      <w:rFonts w:ascii="宋体" w:eastAsia="宋体" w:hAnsi="Courier New" w:cs="Courier New"/>
      <w:szCs w:val="21"/>
    </w:rPr>
  </w:style>
  <w:style w:type="character" w:customStyle="1" w:styleId="Char2">
    <w:name w:val="纯文本 Char"/>
    <w:aliases w:val="表内文字 Char1,普通文字 Char Char2,普通文字 Char Char Char Char1,普通文字 Char Char Char Char Char Char Char Char Char1,普通文字 Char Char Char Char Char Char Char Char2,普通文字 Char Char Char2,加粗正文 Char1,普通文字 Char Char Char Char Char Char Char2,首行缩进:  1.96 字 Char"/>
    <w:basedOn w:val="a0"/>
    <w:link w:val="aa"/>
    <w:uiPriority w:val="99"/>
    <w:semiHidden/>
    <w:rsid w:val="000C4905"/>
    <w:rPr>
      <w:rFonts w:ascii="宋体" w:hAnsi="Courier New" w:cs="Courier New"/>
      <w:kern w:val="2"/>
      <w:sz w:val="21"/>
      <w:szCs w:val="21"/>
    </w:rPr>
  </w:style>
  <w:style w:type="character" w:customStyle="1" w:styleId="Char10">
    <w:name w:val="纯文本 Char1"/>
    <w:aliases w:val="表内文字 Char,普通文字 Char Char1,普通文字 Char Char Char Char,普通文字 Char Char Char Char Char Char Char Char Char,普通文字 Char Char Char Char Char Char Char Char1,普通文字 Char Char Char1,加粗正文 Char,普通文字 Char Char Char Char Char Char Char1,普通文字 + 行距: 1.5 倍行距 Char"/>
    <w:rsid w:val="00A705F8"/>
    <w:rPr>
      <w:rFonts w:ascii="宋体" w:eastAsia="宋体" w:hAnsi="Courier New"/>
      <w:kern w:val="2"/>
      <w:sz w:val="21"/>
      <w:lang w:val="en-US" w:eastAsia="zh-CN" w:bidi="ar-SA"/>
    </w:rPr>
  </w:style>
  <w:style w:type="character" w:customStyle="1" w:styleId="1Char">
    <w:name w:val="正文1 Char"/>
    <w:link w:val="1"/>
    <w:qFormat/>
    <w:rsid w:val="00C6674E"/>
    <w:rPr>
      <w:kern w:val="2"/>
      <w:sz w:val="24"/>
      <w:szCs w:val="24"/>
    </w:rPr>
  </w:style>
  <w:style w:type="paragraph" w:customStyle="1" w:styleId="1">
    <w:name w:val="正文1"/>
    <w:basedOn w:val="ab"/>
    <w:next w:val="ab"/>
    <w:link w:val="1Char"/>
    <w:rsid w:val="00C6674E"/>
    <w:pPr>
      <w:widowControl/>
      <w:spacing w:beforeLines="25" w:afterLines="25" w:line="360" w:lineRule="auto"/>
      <w:ind w:firstLine="480"/>
      <w:jc w:val="left"/>
    </w:pPr>
    <w:rPr>
      <w:rFonts w:ascii="Times New Roman" w:eastAsia="宋体" w:hAnsi="Times New Roman" w:cs="Times New Roman"/>
      <w:sz w:val="24"/>
      <w:szCs w:val="24"/>
    </w:rPr>
  </w:style>
  <w:style w:type="paragraph" w:styleId="ab">
    <w:name w:val="Normal Indent"/>
    <w:basedOn w:val="a"/>
    <w:uiPriority w:val="99"/>
    <w:semiHidden/>
    <w:unhideWhenUsed/>
    <w:rsid w:val="00C6674E"/>
    <w:pPr>
      <w:ind w:firstLineChars="200" w:firstLine="420"/>
    </w:pPr>
  </w:style>
</w:styles>
</file>

<file path=word/webSettings.xml><?xml version="1.0" encoding="utf-8"?>
<w:webSettings xmlns:r="http://schemas.openxmlformats.org/officeDocument/2006/relationships" xmlns:w="http://schemas.openxmlformats.org/wordprocessingml/2006/main">
  <w:divs>
    <w:div w:id="97846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2017-10-09T09:00:00Z</cp:lastPrinted>
  <dcterms:created xsi:type="dcterms:W3CDTF">2017-10-09T09:01:00Z</dcterms:created>
  <dcterms:modified xsi:type="dcterms:W3CDTF">2017-10-09T09:01:00Z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